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CC1" w:rsidRPr="008B2CC1" w:rsidRDefault="00DB0A5A" w:rsidP="00F11D94">
      <w:pPr>
        <w:spacing w:after="120"/>
        <w:jc w:val="right"/>
      </w:pPr>
      <w:r w:rsidRPr="00330BA8">
        <w:rPr>
          <w:b/>
          <w:noProof/>
          <w:sz w:val="28"/>
          <w:szCs w:val="28"/>
          <w:lang w:val="ru-RU" w:eastAsia="ru-RU"/>
        </w:rPr>
        <w:drawing>
          <wp:inline distT="0" distB="0" distL="0" distR="0">
            <wp:extent cx="323850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619250"/>
                    </a:xfrm>
                    <a:prstGeom prst="rect">
                      <a:avLst/>
                    </a:prstGeom>
                    <a:noFill/>
                    <a:ln>
                      <a:noFill/>
                    </a:ln>
                  </pic:spPr>
                </pic:pic>
              </a:graphicData>
            </a:graphic>
          </wp:inline>
        </w:drawing>
      </w:r>
      <w:r>
        <w:rPr>
          <w:noProof/>
          <w:lang w:val="ru-RU" w:eastAsia="ru-RU"/>
        </w:rPr>
        <mc:AlternateContent>
          <mc:Choice Requires="wps">
            <w:drawing>
              <wp:inline distT="0" distB="0" distL="0" distR="0">
                <wp:extent cx="5935980" cy="635"/>
                <wp:effectExtent l="0" t="0" r="7620" b="18415"/>
                <wp:docPr id="701"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46EB5F0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5MCQIAAPUDAAAOAAAAZHJzL2Uyb0RvYy54bWysU01v2zAMvQ/YfxB0X+ykcNcYcXpI0PXQ&#10;bQXS7s5Ksi1MlgRRi5P9+lFykrXbbZgPAsWPZ/LxaXV7GAzbq4Da2YbPZyVnygonte0a/vx09+GG&#10;M4xgJRhnVcOPCvnt+v271ehrtXC9M1IFRiAW69E3vI/R10WBolcD4Mx5ZSnYujBApGvoChlgJPTB&#10;FIuyvC5GF6QPTihE8m6nIF9n/LZVIn5tW1SRmYZTbzGfIZ8v6SzWK6i7AL7X4tQG/EMXA2hLP71A&#10;bSEC+xH0X1CDFsGha+NMuKFwbauFyjPQNPPyj2l2PXiVZyFy0F9owv8HK77sHwPTsuEfyzlnFgZa&#10;0i4G0F0f2cZZSxS6wBacSYWCmLt3Qf90NoJhRluVGBw91gS0sY8hcSAOducfnPiOFCveBNMF/ZR2&#10;aMPAWqP9PQmHZ+tbshIEEcMOeUvHy5bUITJBzmp5VS1vaJmCYtdXVeqggDrBpVIfMH5SbmDJaHju&#10;Mflh/4BxSj2nJLd1d9oY8kNtLBsbvqwWFWEDibE1EMkcPNGDtuMMTEcqFzHkJtEZLVN1KsYjbkxg&#10;eyChkT6lG5+oYc4MYKQATZG/qbAHqabUZUXuSYUI8bOTk3tenv002QSdh3zzyzTGFrCfSnLoxIWx&#10;qSWV9X+a+jfzyXpx8vgYzushbWX00ztI4n19J/v1a13/AgAA//8DAFBLAwQUAAYACAAAACEAd+Ih&#10;8dYAAAACAQAADwAAAGRycy9kb3ducmV2LnhtbEyPwW7CMBBE75X4B2uReisObVVCiIMqJD4AWiGO&#10;Jl7iCHudxoakf9+ll/ay0mpGM2/K9eiduGEf20AK5rMMBFIdTEuNgs+P7VMOIiZNRrtAqOAbI6yr&#10;yUOpCxMG2uFtnxrBIRQLrcCm1BVSxtqi13EWOiTWzqH3OvHbN9L0euBw7+Rzlr1Jr1viBqs73Fis&#10;L/urV+DyLP86bBbDcWe4ZXtwlhZzpR6n4/sKRMIx/Znhjs/oUDHTKVzJROEU8JD0e1lbvrzyjNPd&#10;JKtS/kevfgAAAP//AwBQSwECLQAUAAYACAAAACEAtoM4kv4AAADhAQAAEwAAAAAAAAAAAAAAAAAA&#10;AAAAW0NvbnRlbnRfVHlwZXNdLnhtbFBLAQItABQABgAIAAAAIQA4/SH/1gAAAJQBAAALAAAAAAAA&#10;AAAAAAAAAC8BAABfcmVscy8ucmVsc1BLAQItABQABgAIAAAAIQDoRK5MCQIAAPUDAAAOAAAAAAAA&#10;AAAAAAAAAC4CAABkcnMvZTJvRG9jLnhtbFBLAQItABQABgAIAAAAIQB34iHx1gAAAAIBAAAPAAAA&#10;AAAAAAAAAAAAAGMEAABkcnMvZG93bnJldi54bWxQSwUGAAAAAAQABADzAAAAZgUAAAAA&#10;">
                <o:lock v:ext="edit" shapetype="f"/>
                <w10:anchorlock/>
              </v:line>
            </w:pict>
          </mc:Fallback>
        </mc:AlternateContent>
      </w:r>
    </w:p>
    <w:p w:rsidR="008B2CC1" w:rsidRPr="0000464A" w:rsidRDefault="00FA7EAE" w:rsidP="001024FE">
      <w:pPr>
        <w:jc w:val="right"/>
        <w:rPr>
          <w:rFonts w:ascii="Arial Black" w:hAnsi="Arial Black"/>
          <w:caps/>
          <w:sz w:val="15"/>
          <w:szCs w:val="15"/>
          <w:lang w:val="ru-RU"/>
        </w:rPr>
      </w:pPr>
      <w:r>
        <w:rPr>
          <w:rFonts w:ascii="Arial Black" w:hAnsi="Arial Black"/>
          <w:caps/>
          <w:sz w:val="15"/>
          <w:szCs w:val="15"/>
        </w:rPr>
        <w:t>SCCR</w:t>
      </w:r>
      <w:r w:rsidRPr="0000464A">
        <w:rPr>
          <w:rFonts w:ascii="Arial Black" w:hAnsi="Arial Black"/>
          <w:caps/>
          <w:sz w:val="15"/>
          <w:szCs w:val="15"/>
          <w:lang w:val="ru-RU"/>
        </w:rPr>
        <w:t>/4</w:t>
      </w:r>
      <w:r w:rsidR="00A5792C" w:rsidRPr="0000464A">
        <w:rPr>
          <w:rFonts w:ascii="Arial Black" w:hAnsi="Arial Black"/>
          <w:caps/>
          <w:sz w:val="15"/>
          <w:szCs w:val="15"/>
          <w:lang w:val="ru-RU"/>
        </w:rPr>
        <w:t>5</w:t>
      </w:r>
      <w:r w:rsidR="003F4808" w:rsidRPr="0000464A">
        <w:rPr>
          <w:rFonts w:ascii="Arial Black" w:hAnsi="Arial Black"/>
          <w:caps/>
          <w:sz w:val="15"/>
          <w:szCs w:val="15"/>
          <w:lang w:val="ru-RU"/>
        </w:rPr>
        <w:t>/</w:t>
      </w:r>
      <w:bookmarkStart w:id="0" w:name="Code"/>
      <w:bookmarkEnd w:id="0"/>
      <w:r w:rsidR="00CD5877" w:rsidRPr="0000464A">
        <w:rPr>
          <w:rFonts w:ascii="Arial Black" w:hAnsi="Arial Black"/>
          <w:caps/>
          <w:sz w:val="15"/>
          <w:szCs w:val="15"/>
          <w:lang w:val="ru-RU"/>
        </w:rPr>
        <w:t>7</w:t>
      </w:r>
    </w:p>
    <w:p w:rsidR="00CE65D4" w:rsidRPr="0000464A" w:rsidRDefault="00BB30CF" w:rsidP="00CE65D4">
      <w:pPr>
        <w:jc w:val="right"/>
        <w:rPr>
          <w:rFonts w:ascii="Arial Black" w:hAnsi="Arial Black"/>
          <w:caps/>
          <w:sz w:val="15"/>
          <w:szCs w:val="15"/>
          <w:lang w:val="ru-RU"/>
        </w:rPr>
      </w:pPr>
      <w:r w:rsidRPr="0000464A">
        <w:rPr>
          <w:rFonts w:ascii="Arial Black" w:hAnsi="Arial Black"/>
          <w:caps/>
          <w:sz w:val="15"/>
          <w:szCs w:val="15"/>
          <w:lang w:val="ru-RU"/>
        </w:rPr>
        <w:t>ОРИГИНАЛ: АНГЛИЙСКИЙ</w:t>
      </w:r>
      <w:bookmarkStart w:id="1" w:name="Original"/>
    </w:p>
    <w:bookmarkEnd w:id="1"/>
    <w:p w:rsidR="008B2CC1" w:rsidRPr="00BB30CF" w:rsidRDefault="00BB30CF" w:rsidP="00CE65D4">
      <w:pPr>
        <w:spacing w:after="1200"/>
        <w:jc w:val="right"/>
        <w:rPr>
          <w:rFonts w:ascii="Arial Black" w:hAnsi="Arial Black"/>
          <w:caps/>
          <w:sz w:val="15"/>
          <w:szCs w:val="15"/>
          <w:lang w:val="ru-RU"/>
        </w:rPr>
      </w:pPr>
      <w:r w:rsidRPr="00BB30CF">
        <w:rPr>
          <w:rFonts w:ascii="Arial Black" w:hAnsi="Arial Black"/>
          <w:caps/>
          <w:sz w:val="15"/>
          <w:szCs w:val="15"/>
          <w:lang w:val="ru-RU"/>
        </w:rPr>
        <w:t>ДАТА: 4 апреля 2024 года</w:t>
      </w:r>
      <w:bookmarkStart w:id="2" w:name="Date"/>
    </w:p>
    <w:bookmarkEnd w:id="2"/>
    <w:p w:rsidR="008B2CC1" w:rsidRPr="00BB30CF" w:rsidRDefault="00BB30CF" w:rsidP="003F4808">
      <w:pPr>
        <w:spacing w:after="720"/>
        <w:rPr>
          <w:b/>
          <w:sz w:val="28"/>
          <w:szCs w:val="28"/>
          <w:lang w:val="ru-RU"/>
        </w:rPr>
      </w:pPr>
      <w:r w:rsidRPr="00BB30CF">
        <w:rPr>
          <w:b/>
          <w:sz w:val="28"/>
          <w:szCs w:val="28"/>
          <w:lang w:val="ru-RU"/>
        </w:rPr>
        <w:t>Постоянный комитет по авторскому праву и смежным правам</w:t>
      </w:r>
    </w:p>
    <w:p w:rsidR="008B2CC1" w:rsidRPr="00BB30CF" w:rsidRDefault="00BB30CF" w:rsidP="008B2CC1">
      <w:pPr>
        <w:rPr>
          <w:b/>
          <w:sz w:val="24"/>
          <w:szCs w:val="24"/>
          <w:lang w:val="ru-RU"/>
        </w:rPr>
      </w:pPr>
      <w:r w:rsidRPr="00BB30CF">
        <w:rPr>
          <w:b/>
          <w:sz w:val="24"/>
          <w:szCs w:val="24"/>
          <w:lang w:val="ru-RU"/>
        </w:rPr>
        <w:t>Сорок пятая сессия</w:t>
      </w:r>
    </w:p>
    <w:p w:rsidR="008B2CC1" w:rsidRPr="00BB30CF" w:rsidRDefault="00BB30CF" w:rsidP="00CE65D4">
      <w:pPr>
        <w:spacing w:after="720"/>
        <w:rPr>
          <w:lang w:val="ru-RU"/>
        </w:rPr>
      </w:pPr>
      <w:r w:rsidRPr="00BB30CF">
        <w:rPr>
          <w:b/>
          <w:sz w:val="24"/>
          <w:szCs w:val="24"/>
          <w:lang w:val="ru-RU"/>
        </w:rPr>
        <w:t>Женева, 15-19 апреля 2024 г.</w:t>
      </w:r>
    </w:p>
    <w:p w:rsidR="00CD5877" w:rsidRPr="00E11310" w:rsidRDefault="00E11310" w:rsidP="00CE65D4">
      <w:pPr>
        <w:spacing w:after="360"/>
        <w:rPr>
          <w:caps/>
          <w:sz w:val="24"/>
          <w:lang w:val="ru-RU"/>
        </w:rPr>
      </w:pPr>
      <w:bookmarkStart w:id="3" w:name="TitleOfDoc"/>
      <w:r w:rsidRPr="00E11310">
        <w:rPr>
          <w:caps/>
          <w:sz w:val="24"/>
          <w:lang w:val="ru-RU"/>
        </w:rPr>
        <w:t>ОБЗОРНОЕ ИССЛЕДОВАНИЕ О ПРАВЕ НА ВОЗНАГРАЖДЕНИЕ ЗА ВЫДАЧУ ПРОИЗВЕДЕНИЙ В ПУБЛИЧНЫХ БИБЛИОТЕКАХ</w:t>
      </w:r>
    </w:p>
    <w:p w:rsidR="008B2CC1" w:rsidRPr="00E11310" w:rsidRDefault="008B2CC1" w:rsidP="00CE65D4">
      <w:pPr>
        <w:spacing w:after="360"/>
        <w:rPr>
          <w:caps/>
          <w:sz w:val="24"/>
          <w:lang w:val="ru-RU"/>
        </w:rPr>
      </w:pPr>
    </w:p>
    <w:p w:rsidR="004273D4" w:rsidRPr="00BB30CF" w:rsidRDefault="00BB30CF" w:rsidP="004273D4">
      <w:pPr>
        <w:spacing w:after="960"/>
        <w:rPr>
          <w:i/>
          <w:lang w:val="ru-RU"/>
        </w:rPr>
      </w:pPr>
      <w:bookmarkStart w:id="4" w:name="Prepared"/>
      <w:bookmarkEnd w:id="3"/>
      <w:r w:rsidRPr="00BB30CF">
        <w:rPr>
          <w:i/>
          <w:lang w:val="ru-RU"/>
        </w:rPr>
        <w:t>подготовлено Сабиной Ричли, магистром бизнеса, магистром права.</w:t>
      </w:r>
    </w:p>
    <w:bookmarkEnd w:id="4"/>
    <w:p w:rsidR="002928D3" w:rsidRPr="00BB30CF" w:rsidRDefault="002928D3"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3D352A">
      <w:pPr>
        <w:spacing w:after="220"/>
        <w:rPr>
          <w:lang w:val="ru-RU"/>
        </w:rPr>
      </w:pPr>
    </w:p>
    <w:p w:rsidR="00CD5877" w:rsidRPr="00BB30CF" w:rsidRDefault="00CD5877" w:rsidP="00CD5877">
      <w:pPr>
        <w:rPr>
          <w:lang w:val="ru-RU"/>
        </w:rPr>
      </w:pPr>
    </w:p>
    <w:p w:rsidR="00CD5877" w:rsidRPr="00BB30CF" w:rsidRDefault="00CD5877" w:rsidP="00CD5877">
      <w:pPr>
        <w:rPr>
          <w:lang w:val="ru-RU"/>
        </w:rPr>
      </w:pPr>
    </w:p>
    <w:p w:rsidR="00CD5877" w:rsidRPr="00BB30CF" w:rsidRDefault="00CD5877" w:rsidP="00CD5877">
      <w:pPr>
        <w:rPr>
          <w:b/>
          <w:bCs/>
          <w:sz w:val="24"/>
          <w:szCs w:val="24"/>
          <w:lang w:val="ru-RU"/>
        </w:rPr>
      </w:pPr>
    </w:p>
    <w:p w:rsidR="00CD5877" w:rsidRPr="00BB30CF" w:rsidRDefault="00CD5877" w:rsidP="00CD5877">
      <w:pPr>
        <w:rPr>
          <w:lang w:val="ru-RU"/>
        </w:rPr>
      </w:pPr>
    </w:p>
    <w:p w:rsidR="00CD5877" w:rsidRPr="007A5C96" w:rsidRDefault="00BB30CF" w:rsidP="00CD5877">
      <w:pPr>
        <w:rPr>
          <w:b/>
          <w:bCs/>
        </w:rPr>
      </w:pPr>
      <w:r w:rsidRPr="00BB30CF">
        <w:rPr>
          <w:b/>
          <w:bCs/>
          <w:lang w:val="ru-RU"/>
        </w:rPr>
        <w:t>СОДЕРЖ</w:t>
      </w:r>
      <w:r>
        <w:rPr>
          <w:b/>
          <w:bCs/>
          <w:lang w:val="ru-RU"/>
        </w:rPr>
        <w:t>АНИЕ</w:t>
      </w:r>
    </w:p>
    <w:p w:rsidR="00CD5877" w:rsidRDefault="00CD5877" w:rsidP="00CD5877"/>
    <w:p w:rsidR="00FD7E05" w:rsidRPr="00FD7E05" w:rsidRDefault="00CD5877">
      <w:pPr>
        <w:pStyle w:val="TOC1"/>
        <w:rPr>
          <w:rFonts w:asciiTheme="minorHAnsi" w:eastAsiaTheme="minorEastAsia" w:hAnsiTheme="minorHAnsi" w:cstheme="minorBidi"/>
          <w:noProof/>
          <w:kern w:val="0"/>
          <w:lang w:val="ru-RU" w:eastAsia="ru-RU"/>
        </w:rPr>
      </w:pPr>
      <w:r>
        <w:rPr>
          <w:lang w:val="en-US"/>
        </w:rPr>
        <w:fldChar w:fldCharType="begin"/>
      </w:r>
      <w:r>
        <w:rPr>
          <w:lang w:val="en-US"/>
        </w:rPr>
        <w:instrText xml:space="preserve"> TOC \o "1-4" \h \z \u </w:instrText>
      </w:r>
      <w:r>
        <w:rPr>
          <w:lang w:val="en-US"/>
        </w:rPr>
        <w:fldChar w:fldCharType="separate"/>
      </w:r>
      <w:hyperlink w:anchor="_Toc164544288" w:history="1">
        <w:r w:rsidR="00FD7E05" w:rsidRPr="00FD7E05">
          <w:rPr>
            <w:rStyle w:val="Hyperlink"/>
            <w:noProof/>
          </w:rPr>
          <w:t>1</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Резюме</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_Toc164544288 \h </w:instrText>
        </w:r>
        <w:r w:rsidR="00FD7E05" w:rsidRPr="00FD7E05">
          <w:rPr>
            <w:noProof/>
            <w:webHidden/>
          </w:rPr>
        </w:r>
        <w:r w:rsidR="00FD7E05" w:rsidRPr="00FD7E05">
          <w:rPr>
            <w:noProof/>
            <w:webHidden/>
          </w:rPr>
          <w:fldChar w:fldCharType="separate"/>
        </w:r>
        <w:r w:rsidR="009B1FC5">
          <w:rPr>
            <w:noProof/>
            <w:webHidden/>
          </w:rPr>
          <w:t>6</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289" w:history="1">
        <w:r w:rsidR="00FD7E05" w:rsidRPr="00FD7E05">
          <w:rPr>
            <w:rStyle w:val="Hyperlink"/>
            <w:noProof/>
          </w:rPr>
          <w:t>2</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Выражения признательности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_Toc164544289 \h </w:instrText>
        </w:r>
        <w:r w:rsidR="00FD7E05" w:rsidRPr="00FD7E05">
          <w:rPr>
            <w:noProof/>
            <w:webHidden/>
          </w:rPr>
        </w:r>
        <w:r w:rsidR="00FD7E05" w:rsidRPr="00FD7E05">
          <w:rPr>
            <w:noProof/>
            <w:webHidden/>
          </w:rPr>
          <w:fldChar w:fldCharType="separate"/>
        </w:r>
        <w:r w:rsidR="009B1FC5">
          <w:rPr>
            <w:noProof/>
            <w:webHidden/>
          </w:rPr>
          <w:t>11</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290" w:history="1">
        <w:r w:rsidR="00FD7E05" w:rsidRPr="00FD7E05">
          <w:rPr>
            <w:rStyle w:val="Hyperlink"/>
            <w:noProof/>
          </w:rPr>
          <w:t>3</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Введение</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_Toc164544290 \h </w:instrText>
        </w:r>
        <w:r w:rsidR="00FD7E05" w:rsidRPr="00FD7E05">
          <w:rPr>
            <w:noProof/>
            <w:webHidden/>
          </w:rPr>
        </w:r>
        <w:r w:rsidR="00FD7E05" w:rsidRPr="00FD7E05">
          <w:rPr>
            <w:noProof/>
            <w:webHidden/>
          </w:rPr>
          <w:fldChar w:fldCharType="separate"/>
        </w:r>
        <w:r w:rsidR="009B1FC5">
          <w:rPr>
            <w:noProof/>
            <w:webHidden/>
          </w:rPr>
          <w:t>12</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291" w:history="1">
        <w:r w:rsidR="00FD7E05" w:rsidRPr="00FD7E05">
          <w:rPr>
            <w:rStyle w:val="Hyperlink"/>
            <w:noProof/>
          </w:rPr>
          <w:t>4</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Развитие систем 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_Toc164544291 \h </w:instrText>
        </w:r>
        <w:r w:rsidR="00FD7E05" w:rsidRPr="00FD7E05">
          <w:rPr>
            <w:noProof/>
            <w:webHidden/>
          </w:rPr>
        </w:r>
        <w:r w:rsidR="00FD7E05" w:rsidRPr="00FD7E05">
          <w:rPr>
            <w:noProof/>
            <w:webHidden/>
          </w:rPr>
          <w:fldChar w:fldCharType="separate"/>
        </w:r>
        <w:r w:rsidR="009B1FC5">
          <w:rPr>
            <w:noProof/>
            <w:webHidden/>
          </w:rPr>
          <w:t>14</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292" w:history="1">
        <w:r w:rsidR="00FD7E05" w:rsidRPr="00FD7E05">
          <w:rPr>
            <w:rStyle w:val="Hyperlink"/>
            <w:noProof/>
            <w:lang w:val="ru-RU"/>
          </w:rPr>
          <w:t>5</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Правовые аспекты права на вознаграждение за выдачу произведений в публичных библиотеках</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_Toc164544292 \h </w:instrText>
        </w:r>
        <w:r w:rsidR="00FD7E05" w:rsidRPr="00FD7E05">
          <w:rPr>
            <w:noProof/>
            <w:webHidden/>
          </w:rPr>
        </w:r>
        <w:r w:rsidR="00FD7E05" w:rsidRPr="00FD7E05">
          <w:rPr>
            <w:noProof/>
            <w:webHidden/>
          </w:rPr>
          <w:fldChar w:fldCharType="separate"/>
        </w:r>
        <w:r w:rsidR="009B1FC5">
          <w:rPr>
            <w:noProof/>
            <w:webHidden/>
          </w:rPr>
          <w:t>16</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293" w:history="1">
        <w:r w:rsidR="00FD7E05" w:rsidRPr="00FD7E05">
          <w:rPr>
            <w:rStyle w:val="Hyperlink"/>
            <w:noProof/>
          </w:rPr>
          <w:t>6</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Международная правовая база</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_Toc164544293 \h </w:instrText>
        </w:r>
        <w:r w:rsidR="00FD7E05" w:rsidRPr="00FD7E05">
          <w:rPr>
            <w:noProof/>
            <w:webHidden/>
          </w:rPr>
        </w:r>
        <w:r w:rsidR="00FD7E05" w:rsidRPr="00FD7E05">
          <w:rPr>
            <w:noProof/>
            <w:webHidden/>
          </w:rPr>
          <w:fldChar w:fldCharType="separate"/>
        </w:r>
        <w:r w:rsidR="009B1FC5">
          <w:rPr>
            <w:noProof/>
            <w:webHidden/>
          </w:rPr>
          <w:t>16</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294" w:history="1">
        <w:r w:rsidR="00FD7E05" w:rsidRPr="00FD7E05">
          <w:rPr>
            <w:rStyle w:val="Hyperlink"/>
            <w:noProof/>
            <w:lang w:val="ru-RU"/>
          </w:rPr>
          <w:t>7</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Договоры ВОИС и национальный режим</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_Toc164544294 \h </w:instrText>
        </w:r>
        <w:r w:rsidR="00FD7E05" w:rsidRPr="00FD7E05">
          <w:rPr>
            <w:noProof/>
            <w:webHidden/>
          </w:rPr>
        </w:r>
        <w:r w:rsidR="00FD7E05" w:rsidRPr="00FD7E05">
          <w:rPr>
            <w:noProof/>
            <w:webHidden/>
          </w:rPr>
          <w:fldChar w:fldCharType="separate"/>
        </w:r>
        <w:r w:rsidR="009B1FC5">
          <w:rPr>
            <w:noProof/>
            <w:webHidden/>
          </w:rPr>
          <w:t>16</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295" w:history="1">
        <w:r w:rsidR="00FD7E05" w:rsidRPr="00FD7E05">
          <w:rPr>
            <w:rStyle w:val="Hyperlink"/>
            <w:noProof/>
            <w:lang w:val="ru-RU"/>
          </w:rPr>
          <w:t>8</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Право на распространение и исчерпание прав</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_Toc164544295 \h </w:instrText>
        </w:r>
        <w:r w:rsidR="00FD7E05" w:rsidRPr="00FD7E05">
          <w:rPr>
            <w:noProof/>
            <w:webHidden/>
          </w:rPr>
        </w:r>
        <w:r w:rsidR="00FD7E05" w:rsidRPr="00FD7E05">
          <w:rPr>
            <w:noProof/>
            <w:webHidden/>
          </w:rPr>
          <w:fldChar w:fldCharType="separate"/>
        </w:r>
        <w:r w:rsidR="009B1FC5">
          <w:rPr>
            <w:noProof/>
            <w:webHidden/>
          </w:rPr>
          <w:t>18</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296" w:history="1">
        <w:r w:rsidR="00FD7E05" w:rsidRPr="00FD7E05">
          <w:rPr>
            <w:rStyle w:val="Hyperlink"/>
            <w:noProof/>
          </w:rPr>
          <w:t>9</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Цифровые копии произведений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_Toc164544296 \h </w:instrText>
        </w:r>
        <w:r w:rsidR="00FD7E05" w:rsidRPr="00FD7E05">
          <w:rPr>
            <w:noProof/>
            <w:webHidden/>
          </w:rPr>
        </w:r>
        <w:r w:rsidR="00FD7E05" w:rsidRPr="00FD7E05">
          <w:rPr>
            <w:noProof/>
            <w:webHidden/>
          </w:rPr>
          <w:fldChar w:fldCharType="separate"/>
        </w:r>
        <w:r w:rsidR="009B1FC5">
          <w:rPr>
            <w:noProof/>
            <w:webHidden/>
          </w:rPr>
          <w:t>20</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297" w:history="1">
        <w:r w:rsidR="00FD7E05" w:rsidRPr="00FD7E05">
          <w:rPr>
            <w:rStyle w:val="Hyperlink"/>
            <w:noProof/>
            <w:lang w:val="ru-RU"/>
          </w:rPr>
          <w:t>10</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Правовые понятия, применяемые в отношении систем </w:t>
        </w:r>
        <w:r w:rsidR="00FD7E05" w:rsidRPr="00FD7E05">
          <w:rPr>
            <w:rStyle w:val="Hyperlink"/>
            <w:noProof/>
          </w:rPr>
          <w:t>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_Toc164544297 \h </w:instrText>
        </w:r>
        <w:r w:rsidR="00FD7E05" w:rsidRPr="00FD7E05">
          <w:rPr>
            <w:noProof/>
            <w:webHidden/>
          </w:rPr>
        </w:r>
        <w:r w:rsidR="00FD7E05" w:rsidRPr="00FD7E05">
          <w:rPr>
            <w:noProof/>
            <w:webHidden/>
          </w:rPr>
          <w:fldChar w:fldCharType="separate"/>
        </w:r>
        <w:r w:rsidR="009B1FC5">
          <w:rPr>
            <w:noProof/>
            <w:webHidden/>
          </w:rPr>
          <w:t>23</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298" w:history="1">
        <w:r w:rsidR="00FD7E05" w:rsidRPr="00FD7E05">
          <w:rPr>
            <w:rStyle w:val="Hyperlink"/>
            <w:noProof/>
            <w:lang w:val="ru-RU"/>
          </w:rPr>
          <w:t>11</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Системы на основе авторского права</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_Toc164544298 \h </w:instrText>
        </w:r>
        <w:r w:rsidR="00FD7E05" w:rsidRPr="00FD7E05">
          <w:rPr>
            <w:noProof/>
            <w:webHidden/>
          </w:rPr>
        </w:r>
        <w:r w:rsidR="00FD7E05" w:rsidRPr="00FD7E05">
          <w:rPr>
            <w:noProof/>
            <w:webHidden/>
          </w:rPr>
          <w:fldChar w:fldCharType="separate"/>
        </w:r>
        <w:r w:rsidR="009B1FC5">
          <w:rPr>
            <w:noProof/>
            <w:webHidden/>
          </w:rPr>
          <w:t>24</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299" w:history="1">
        <w:r w:rsidR="00FD7E05" w:rsidRPr="00FD7E05">
          <w:rPr>
            <w:rStyle w:val="Hyperlink"/>
            <w:noProof/>
            <w:lang w:val="ru-RU"/>
          </w:rPr>
          <w:t>12</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Особое законодательство о системах </w:t>
        </w:r>
        <w:r w:rsidR="00FD7E05" w:rsidRPr="00FD7E05">
          <w:rPr>
            <w:rStyle w:val="Hyperlink"/>
            <w:noProof/>
          </w:rPr>
          <w:t>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_Toc164544299 \h </w:instrText>
        </w:r>
        <w:r w:rsidR="00FD7E05" w:rsidRPr="00FD7E05">
          <w:rPr>
            <w:noProof/>
            <w:webHidden/>
          </w:rPr>
        </w:r>
        <w:r w:rsidR="00FD7E05" w:rsidRPr="00FD7E05">
          <w:rPr>
            <w:noProof/>
            <w:webHidden/>
          </w:rPr>
          <w:fldChar w:fldCharType="separate"/>
        </w:r>
        <w:r w:rsidR="009B1FC5">
          <w:rPr>
            <w:noProof/>
            <w:webHidden/>
          </w:rPr>
          <w:t>26</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00" w:history="1">
        <w:r w:rsidR="00FD7E05" w:rsidRPr="00FD7E05">
          <w:rPr>
            <w:rStyle w:val="Hyperlink"/>
            <w:noProof/>
            <w:lang w:val="ru-RU"/>
          </w:rPr>
          <w:t>13</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Системы </w:t>
        </w:r>
        <w:r w:rsidR="00FD7E05" w:rsidRPr="00FD7E05">
          <w:rPr>
            <w:rStyle w:val="Hyperlink"/>
            <w:noProof/>
          </w:rPr>
          <w:t>PLR</w:t>
        </w:r>
        <w:r w:rsidR="00FD7E05" w:rsidRPr="00FD7E05">
          <w:rPr>
            <w:rStyle w:val="Hyperlink"/>
            <w:noProof/>
            <w:lang w:val="ru-RU"/>
          </w:rPr>
          <w:t xml:space="preserve"> как элемент культурной политики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_Toc164544300 \h </w:instrText>
        </w:r>
        <w:r w:rsidR="00FD7E05" w:rsidRPr="00FD7E05">
          <w:rPr>
            <w:noProof/>
            <w:webHidden/>
          </w:rPr>
        </w:r>
        <w:r w:rsidR="00FD7E05" w:rsidRPr="00FD7E05">
          <w:rPr>
            <w:noProof/>
            <w:webHidden/>
          </w:rPr>
          <w:fldChar w:fldCharType="separate"/>
        </w:r>
        <w:r w:rsidR="009B1FC5">
          <w:rPr>
            <w:noProof/>
            <w:webHidden/>
          </w:rPr>
          <w:t>26</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301" w:history="1">
        <w:r w:rsidR="00FD7E05" w:rsidRPr="00FD7E05">
          <w:rPr>
            <w:rStyle w:val="Hyperlink"/>
            <w:noProof/>
          </w:rPr>
          <w:t>14</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Типология систем 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_Toc164544301 \h </w:instrText>
        </w:r>
        <w:r w:rsidR="00FD7E05" w:rsidRPr="00FD7E05">
          <w:rPr>
            <w:noProof/>
            <w:webHidden/>
          </w:rPr>
        </w:r>
        <w:r w:rsidR="00FD7E05" w:rsidRPr="00FD7E05">
          <w:rPr>
            <w:noProof/>
            <w:webHidden/>
          </w:rPr>
          <w:fldChar w:fldCharType="separate"/>
        </w:r>
        <w:r w:rsidR="009B1FC5">
          <w:rPr>
            <w:noProof/>
            <w:webHidden/>
          </w:rPr>
          <w:t>27</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02" w:history="1">
        <w:r w:rsidR="00FD7E05" w:rsidRPr="00FD7E05">
          <w:rPr>
            <w:rStyle w:val="Hyperlink"/>
            <w:noProof/>
          </w:rPr>
          <w:t>15</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Основные характеристики существующих систем 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_Toc164544302 \h </w:instrText>
        </w:r>
        <w:r w:rsidR="00FD7E05" w:rsidRPr="00FD7E05">
          <w:rPr>
            <w:noProof/>
            <w:webHidden/>
          </w:rPr>
        </w:r>
        <w:r w:rsidR="00FD7E05" w:rsidRPr="00FD7E05">
          <w:rPr>
            <w:noProof/>
            <w:webHidden/>
          </w:rPr>
          <w:fldChar w:fldCharType="separate"/>
        </w:r>
        <w:r w:rsidR="009B1FC5">
          <w:rPr>
            <w:noProof/>
            <w:webHidden/>
          </w:rPr>
          <w:t>27</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03" w:history="1">
        <w:r w:rsidR="00FD7E05" w:rsidRPr="00FD7E05">
          <w:rPr>
            <w:rStyle w:val="Hyperlink"/>
            <w:noProof/>
          </w:rPr>
          <w:t>16</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Охват учреждений системами 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_Toc164544303 \h </w:instrText>
        </w:r>
        <w:r w:rsidR="00FD7E05" w:rsidRPr="00FD7E05">
          <w:rPr>
            <w:noProof/>
            <w:webHidden/>
          </w:rPr>
        </w:r>
        <w:r w:rsidR="00FD7E05" w:rsidRPr="00FD7E05">
          <w:rPr>
            <w:noProof/>
            <w:webHidden/>
          </w:rPr>
          <w:fldChar w:fldCharType="separate"/>
        </w:r>
        <w:r w:rsidR="009B1FC5">
          <w:rPr>
            <w:noProof/>
            <w:webHidden/>
          </w:rPr>
          <w:t>27</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04" w:history="1">
        <w:r w:rsidR="00FD7E05" w:rsidRPr="00FD7E05">
          <w:rPr>
            <w:rStyle w:val="Hyperlink"/>
            <w:iCs/>
            <w:noProof/>
          </w:rPr>
          <w:t>17</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Публичные библиотеки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_Toc164544304 \h </w:instrText>
        </w:r>
        <w:r w:rsidR="00FD7E05" w:rsidRPr="00FD7E05">
          <w:rPr>
            <w:noProof/>
            <w:webHidden/>
          </w:rPr>
        </w:r>
        <w:r w:rsidR="00FD7E05" w:rsidRPr="00FD7E05">
          <w:rPr>
            <w:noProof/>
            <w:webHidden/>
          </w:rPr>
          <w:fldChar w:fldCharType="separate"/>
        </w:r>
        <w:r w:rsidR="009B1FC5">
          <w:rPr>
            <w:noProof/>
            <w:webHidden/>
          </w:rPr>
          <w:t>29</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05" w:history="1">
        <w:r w:rsidR="00FD7E05" w:rsidRPr="00FD7E05">
          <w:rPr>
            <w:rStyle w:val="Hyperlink"/>
            <w:iCs/>
            <w:noProof/>
          </w:rPr>
          <w:t>18</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Научные библиотеки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_Toc164544305 \h </w:instrText>
        </w:r>
        <w:r w:rsidR="00FD7E05" w:rsidRPr="00FD7E05">
          <w:rPr>
            <w:noProof/>
            <w:webHidden/>
          </w:rPr>
        </w:r>
        <w:r w:rsidR="00FD7E05" w:rsidRPr="00FD7E05">
          <w:rPr>
            <w:noProof/>
            <w:webHidden/>
          </w:rPr>
          <w:fldChar w:fldCharType="separate"/>
        </w:r>
        <w:r w:rsidR="009B1FC5">
          <w:rPr>
            <w:noProof/>
            <w:webHidden/>
          </w:rPr>
          <w:t>30</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06" w:history="1">
        <w:r w:rsidR="00FD7E05" w:rsidRPr="00FD7E05">
          <w:rPr>
            <w:rStyle w:val="Hyperlink"/>
            <w:iCs/>
            <w:noProof/>
          </w:rPr>
          <w:t>19</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Школьные библиотеки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_Toc164544306 \h </w:instrText>
        </w:r>
        <w:r w:rsidR="00FD7E05" w:rsidRPr="00FD7E05">
          <w:rPr>
            <w:noProof/>
            <w:webHidden/>
          </w:rPr>
        </w:r>
        <w:r w:rsidR="00FD7E05" w:rsidRPr="00FD7E05">
          <w:rPr>
            <w:noProof/>
            <w:webHidden/>
          </w:rPr>
          <w:fldChar w:fldCharType="separate"/>
        </w:r>
        <w:r w:rsidR="009B1FC5">
          <w:rPr>
            <w:noProof/>
            <w:webHidden/>
          </w:rPr>
          <w:t>31</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07" w:history="1">
        <w:r w:rsidR="00FD7E05" w:rsidRPr="00FD7E05">
          <w:rPr>
            <w:rStyle w:val="Hyperlink"/>
            <w:iCs/>
            <w:noProof/>
          </w:rPr>
          <w:t>20</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Другие библиотеки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_Toc164544307 \h </w:instrText>
        </w:r>
        <w:r w:rsidR="00FD7E05" w:rsidRPr="00FD7E05">
          <w:rPr>
            <w:noProof/>
            <w:webHidden/>
          </w:rPr>
        </w:r>
        <w:r w:rsidR="00FD7E05" w:rsidRPr="00FD7E05">
          <w:rPr>
            <w:noProof/>
            <w:webHidden/>
          </w:rPr>
          <w:fldChar w:fldCharType="separate"/>
        </w:r>
        <w:r w:rsidR="009B1FC5">
          <w:rPr>
            <w:noProof/>
            <w:webHidden/>
          </w:rPr>
          <w:t>32</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08" w:history="1">
        <w:r w:rsidR="00FD7E05" w:rsidRPr="00FD7E05">
          <w:rPr>
            <w:rStyle w:val="Hyperlink"/>
            <w:noProof/>
          </w:rPr>
          <w:t>21</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Произведения, отвечающие критериям системы</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_Toc164544308 \h </w:instrText>
        </w:r>
        <w:r w:rsidR="00FD7E05" w:rsidRPr="00FD7E05">
          <w:rPr>
            <w:noProof/>
            <w:webHidden/>
          </w:rPr>
        </w:r>
        <w:r w:rsidR="00FD7E05" w:rsidRPr="00FD7E05">
          <w:rPr>
            <w:noProof/>
            <w:webHidden/>
          </w:rPr>
          <w:fldChar w:fldCharType="separate"/>
        </w:r>
        <w:r w:rsidR="009B1FC5">
          <w:rPr>
            <w:noProof/>
            <w:webHidden/>
          </w:rPr>
          <w:t>32</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09" w:history="1">
        <w:r w:rsidR="00FD7E05" w:rsidRPr="00FD7E05">
          <w:rPr>
            <w:rStyle w:val="Hyperlink"/>
            <w:noProof/>
          </w:rPr>
          <w:t>22</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Идентификация произведений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_Toc164544309 \h </w:instrText>
        </w:r>
        <w:r w:rsidR="00FD7E05" w:rsidRPr="00FD7E05">
          <w:rPr>
            <w:noProof/>
            <w:webHidden/>
          </w:rPr>
        </w:r>
        <w:r w:rsidR="00FD7E05" w:rsidRPr="00FD7E05">
          <w:rPr>
            <w:noProof/>
            <w:webHidden/>
          </w:rPr>
          <w:fldChar w:fldCharType="separate"/>
        </w:r>
        <w:r w:rsidR="009B1FC5">
          <w:rPr>
            <w:noProof/>
            <w:webHidden/>
          </w:rPr>
          <w:t>32</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0" w:history="1">
        <w:r w:rsidR="00FD7E05" w:rsidRPr="00FD7E05">
          <w:rPr>
            <w:rStyle w:val="Hyperlink"/>
            <w:iCs/>
            <w:noProof/>
          </w:rPr>
          <w:t>23</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(Печатные) книги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_Toc164544310 \h </w:instrText>
        </w:r>
        <w:r w:rsidR="00FD7E05" w:rsidRPr="00FD7E05">
          <w:rPr>
            <w:noProof/>
            <w:webHidden/>
          </w:rPr>
        </w:r>
        <w:r w:rsidR="00FD7E05" w:rsidRPr="00FD7E05">
          <w:rPr>
            <w:noProof/>
            <w:webHidden/>
          </w:rPr>
          <w:fldChar w:fldCharType="separate"/>
        </w:r>
        <w:r w:rsidR="009B1FC5">
          <w:rPr>
            <w:noProof/>
            <w:webHidden/>
          </w:rPr>
          <w:t>34</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1" w:history="1">
        <w:r w:rsidR="00FD7E05" w:rsidRPr="00FD7E05">
          <w:rPr>
            <w:rStyle w:val="Hyperlink"/>
            <w:iCs/>
            <w:noProof/>
          </w:rPr>
          <w:t>24</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(Печатные) периодические издания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_Toc164544311 \h </w:instrText>
        </w:r>
        <w:r w:rsidR="00FD7E05" w:rsidRPr="00FD7E05">
          <w:rPr>
            <w:noProof/>
            <w:webHidden/>
          </w:rPr>
        </w:r>
        <w:r w:rsidR="00FD7E05" w:rsidRPr="00FD7E05">
          <w:rPr>
            <w:noProof/>
            <w:webHidden/>
          </w:rPr>
          <w:fldChar w:fldCharType="separate"/>
        </w:r>
        <w:r w:rsidR="009B1FC5">
          <w:rPr>
            <w:noProof/>
            <w:webHidden/>
          </w:rPr>
          <w:t>36</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2" w:history="1">
        <w:r w:rsidR="00FD7E05" w:rsidRPr="00FD7E05">
          <w:rPr>
            <w:rStyle w:val="Hyperlink"/>
            <w:iCs/>
            <w:noProof/>
            <w:lang w:val="ru-RU"/>
          </w:rPr>
          <w:t>25</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Издания некнижного характера (на физических носителях)</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_Toc164544312 \h </w:instrText>
        </w:r>
        <w:r w:rsidR="00FD7E05" w:rsidRPr="00FD7E05">
          <w:rPr>
            <w:noProof/>
            <w:webHidden/>
          </w:rPr>
        </w:r>
        <w:r w:rsidR="00FD7E05" w:rsidRPr="00FD7E05">
          <w:rPr>
            <w:noProof/>
            <w:webHidden/>
          </w:rPr>
          <w:fldChar w:fldCharType="separate"/>
        </w:r>
        <w:r w:rsidR="009B1FC5">
          <w:rPr>
            <w:noProof/>
            <w:webHidden/>
          </w:rPr>
          <w:t>38</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3" w:history="1">
        <w:r w:rsidR="00FD7E05" w:rsidRPr="00FD7E05">
          <w:rPr>
            <w:rStyle w:val="Hyperlink"/>
            <w:iCs/>
            <w:noProof/>
          </w:rPr>
          <w:t>26</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Электронные книги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_Toc164544313 \h </w:instrText>
        </w:r>
        <w:r w:rsidR="00FD7E05" w:rsidRPr="00FD7E05">
          <w:rPr>
            <w:noProof/>
            <w:webHidden/>
          </w:rPr>
        </w:r>
        <w:r w:rsidR="00FD7E05" w:rsidRPr="00FD7E05">
          <w:rPr>
            <w:noProof/>
            <w:webHidden/>
          </w:rPr>
          <w:fldChar w:fldCharType="separate"/>
        </w:r>
        <w:r w:rsidR="009B1FC5">
          <w:rPr>
            <w:noProof/>
            <w:webHidden/>
          </w:rPr>
          <w:t>39</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4" w:history="1">
        <w:r w:rsidR="00FD7E05" w:rsidRPr="00FD7E05">
          <w:rPr>
            <w:rStyle w:val="Hyperlink"/>
            <w:iCs/>
            <w:noProof/>
          </w:rPr>
          <w:t>27</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Электронные периодические издания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_Toc164544314 \h </w:instrText>
        </w:r>
        <w:r w:rsidR="00FD7E05" w:rsidRPr="00FD7E05">
          <w:rPr>
            <w:noProof/>
            <w:webHidden/>
          </w:rPr>
        </w:r>
        <w:r w:rsidR="00FD7E05" w:rsidRPr="00FD7E05">
          <w:rPr>
            <w:noProof/>
            <w:webHidden/>
          </w:rPr>
          <w:fldChar w:fldCharType="separate"/>
        </w:r>
        <w:r w:rsidR="009B1FC5">
          <w:rPr>
            <w:noProof/>
            <w:webHidden/>
          </w:rPr>
          <w:t>43</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5" w:history="1">
        <w:r w:rsidR="00FD7E05" w:rsidRPr="00FD7E05">
          <w:rPr>
            <w:rStyle w:val="Hyperlink"/>
            <w:iCs/>
            <w:noProof/>
            <w:lang w:val="ru-RU"/>
          </w:rPr>
          <w:t>28</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Некнижные издания в цифровом формате</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_Toc164544315 \h </w:instrText>
        </w:r>
        <w:r w:rsidR="00FD7E05" w:rsidRPr="00FD7E05">
          <w:rPr>
            <w:noProof/>
            <w:webHidden/>
          </w:rPr>
        </w:r>
        <w:r w:rsidR="00FD7E05" w:rsidRPr="00FD7E05">
          <w:rPr>
            <w:noProof/>
            <w:webHidden/>
          </w:rPr>
          <w:fldChar w:fldCharType="separate"/>
        </w:r>
        <w:r w:rsidR="009B1FC5">
          <w:rPr>
            <w:noProof/>
            <w:webHidden/>
          </w:rPr>
          <w:t>43</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16" w:history="1">
        <w:r w:rsidR="00FD7E05" w:rsidRPr="00FD7E05">
          <w:rPr>
            <w:rStyle w:val="Hyperlink"/>
            <w:noProof/>
            <w:lang w:val="ru-RU"/>
          </w:rPr>
          <w:t>29</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Лица, имеющие право на получение выплат</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_Toc164544316 \h </w:instrText>
        </w:r>
        <w:r w:rsidR="00FD7E05" w:rsidRPr="00FD7E05">
          <w:rPr>
            <w:noProof/>
            <w:webHidden/>
          </w:rPr>
        </w:r>
        <w:r w:rsidR="00FD7E05" w:rsidRPr="00FD7E05">
          <w:rPr>
            <w:noProof/>
            <w:webHidden/>
          </w:rPr>
          <w:fldChar w:fldCharType="separate"/>
        </w:r>
        <w:r w:rsidR="009B1FC5">
          <w:rPr>
            <w:noProof/>
            <w:webHidden/>
          </w:rPr>
          <w:t>45</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7" w:history="1">
        <w:r w:rsidR="00FD7E05" w:rsidRPr="00FD7E05">
          <w:rPr>
            <w:rStyle w:val="Hyperlink"/>
            <w:noProof/>
          </w:rPr>
          <w:t>30</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Авторы текста</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_Toc164544317 \h </w:instrText>
        </w:r>
        <w:r w:rsidR="00FD7E05" w:rsidRPr="00FD7E05">
          <w:rPr>
            <w:noProof/>
            <w:webHidden/>
          </w:rPr>
        </w:r>
        <w:r w:rsidR="00FD7E05" w:rsidRPr="00FD7E05">
          <w:rPr>
            <w:noProof/>
            <w:webHidden/>
          </w:rPr>
          <w:fldChar w:fldCharType="separate"/>
        </w:r>
        <w:r w:rsidR="009B1FC5">
          <w:rPr>
            <w:noProof/>
            <w:webHidden/>
          </w:rPr>
          <w:t>45</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8" w:history="1">
        <w:r w:rsidR="00FD7E05" w:rsidRPr="00FD7E05">
          <w:rPr>
            <w:rStyle w:val="Hyperlink"/>
            <w:iCs/>
            <w:noProof/>
          </w:rPr>
          <w:t>31</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Художники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_Toc164544318 \h </w:instrText>
        </w:r>
        <w:r w:rsidR="00FD7E05" w:rsidRPr="00FD7E05">
          <w:rPr>
            <w:noProof/>
            <w:webHidden/>
          </w:rPr>
        </w:r>
        <w:r w:rsidR="00FD7E05" w:rsidRPr="00FD7E05">
          <w:rPr>
            <w:noProof/>
            <w:webHidden/>
          </w:rPr>
          <w:fldChar w:fldCharType="separate"/>
        </w:r>
        <w:r w:rsidR="009B1FC5">
          <w:rPr>
            <w:noProof/>
            <w:webHidden/>
          </w:rPr>
          <w:t>47</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19" w:history="1">
        <w:r w:rsidR="00FD7E05" w:rsidRPr="00FD7E05">
          <w:rPr>
            <w:rStyle w:val="Hyperlink"/>
            <w:iCs/>
            <w:noProof/>
            <w:lang w:val="ru-RU"/>
          </w:rPr>
          <w:t>32</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Другие обладатели авторских прав и обладатели смежных прав</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_Toc164544319 \h </w:instrText>
        </w:r>
        <w:r w:rsidR="00FD7E05" w:rsidRPr="00FD7E05">
          <w:rPr>
            <w:noProof/>
            <w:webHidden/>
          </w:rPr>
        </w:r>
        <w:r w:rsidR="00FD7E05" w:rsidRPr="00FD7E05">
          <w:rPr>
            <w:noProof/>
            <w:webHidden/>
          </w:rPr>
          <w:fldChar w:fldCharType="separate"/>
        </w:r>
        <w:r w:rsidR="009B1FC5">
          <w:rPr>
            <w:noProof/>
            <w:webHidden/>
          </w:rPr>
          <w:t>49</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0" w:history="1">
        <w:r w:rsidR="00FD7E05" w:rsidRPr="00FD7E05">
          <w:rPr>
            <w:rStyle w:val="Hyperlink"/>
            <w:iCs/>
            <w:noProof/>
          </w:rPr>
          <w:t>33</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Издатели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_Toc164544320 \h </w:instrText>
        </w:r>
        <w:r w:rsidR="00FD7E05" w:rsidRPr="00FD7E05">
          <w:rPr>
            <w:noProof/>
            <w:webHidden/>
          </w:rPr>
        </w:r>
        <w:r w:rsidR="00FD7E05" w:rsidRPr="00FD7E05">
          <w:rPr>
            <w:noProof/>
            <w:webHidden/>
          </w:rPr>
          <w:fldChar w:fldCharType="separate"/>
        </w:r>
        <w:r w:rsidR="009B1FC5">
          <w:rPr>
            <w:noProof/>
            <w:webHidden/>
          </w:rPr>
          <w:t>50</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1" w:history="1">
        <w:r w:rsidR="00FD7E05" w:rsidRPr="00FD7E05">
          <w:rPr>
            <w:rStyle w:val="Hyperlink"/>
            <w:iCs/>
            <w:noProof/>
          </w:rPr>
          <w:t>34</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Ограничения прав на выплаты</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_Toc164544321 \h </w:instrText>
        </w:r>
        <w:r w:rsidR="00FD7E05" w:rsidRPr="00FD7E05">
          <w:rPr>
            <w:noProof/>
            <w:webHidden/>
          </w:rPr>
        </w:r>
        <w:r w:rsidR="00FD7E05" w:rsidRPr="00FD7E05">
          <w:rPr>
            <w:noProof/>
            <w:webHidden/>
          </w:rPr>
          <w:fldChar w:fldCharType="separate"/>
        </w:r>
        <w:r w:rsidR="009B1FC5">
          <w:rPr>
            <w:noProof/>
            <w:webHidden/>
          </w:rPr>
          <w:t>53</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22" w:history="1">
        <w:r w:rsidR="00FD7E05" w:rsidRPr="00FD7E05">
          <w:rPr>
            <w:rStyle w:val="Hyperlink"/>
            <w:noProof/>
          </w:rPr>
          <w:t>35</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Финансирование систем 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_Toc164544322 \h </w:instrText>
        </w:r>
        <w:r w:rsidR="00FD7E05" w:rsidRPr="00FD7E05">
          <w:rPr>
            <w:noProof/>
            <w:webHidden/>
          </w:rPr>
        </w:r>
        <w:r w:rsidR="00FD7E05" w:rsidRPr="00FD7E05">
          <w:rPr>
            <w:noProof/>
            <w:webHidden/>
          </w:rPr>
          <w:fldChar w:fldCharType="separate"/>
        </w:r>
        <w:r w:rsidR="009B1FC5">
          <w:rPr>
            <w:noProof/>
            <w:webHidden/>
          </w:rPr>
          <w:t>54</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3" w:history="1">
        <w:r w:rsidR="00FD7E05" w:rsidRPr="00FD7E05">
          <w:rPr>
            <w:rStyle w:val="Hyperlink"/>
            <w:iCs/>
            <w:noProof/>
          </w:rPr>
          <w:t>36</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Финансирующие стороны</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_Toc164544323 \h </w:instrText>
        </w:r>
        <w:r w:rsidR="00FD7E05" w:rsidRPr="00FD7E05">
          <w:rPr>
            <w:noProof/>
            <w:webHidden/>
          </w:rPr>
        </w:r>
        <w:r w:rsidR="00FD7E05" w:rsidRPr="00FD7E05">
          <w:rPr>
            <w:noProof/>
            <w:webHidden/>
          </w:rPr>
          <w:fldChar w:fldCharType="separate"/>
        </w:r>
        <w:r w:rsidR="009B1FC5">
          <w:rPr>
            <w:noProof/>
            <w:webHidden/>
          </w:rPr>
          <w:t>54</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4" w:history="1">
        <w:r w:rsidR="00FD7E05" w:rsidRPr="00FD7E05">
          <w:rPr>
            <w:rStyle w:val="Hyperlink"/>
            <w:iCs/>
            <w:noProof/>
          </w:rPr>
          <w:t>37</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Источники финансирования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_Toc164544324 \h </w:instrText>
        </w:r>
        <w:r w:rsidR="00FD7E05" w:rsidRPr="00FD7E05">
          <w:rPr>
            <w:noProof/>
            <w:webHidden/>
          </w:rPr>
        </w:r>
        <w:r w:rsidR="00FD7E05" w:rsidRPr="00FD7E05">
          <w:rPr>
            <w:noProof/>
            <w:webHidden/>
          </w:rPr>
          <w:fldChar w:fldCharType="separate"/>
        </w:r>
        <w:r w:rsidR="009B1FC5">
          <w:rPr>
            <w:noProof/>
            <w:webHidden/>
          </w:rPr>
          <w:t>55</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5" w:history="1">
        <w:r w:rsidR="00FD7E05" w:rsidRPr="00FD7E05">
          <w:rPr>
            <w:rStyle w:val="Hyperlink"/>
            <w:iCs/>
            <w:noProof/>
          </w:rPr>
          <w:t>38</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Критерии финансирования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_Toc164544325 \h </w:instrText>
        </w:r>
        <w:r w:rsidR="00FD7E05" w:rsidRPr="00FD7E05">
          <w:rPr>
            <w:noProof/>
            <w:webHidden/>
          </w:rPr>
        </w:r>
        <w:r w:rsidR="00FD7E05" w:rsidRPr="00FD7E05">
          <w:rPr>
            <w:noProof/>
            <w:webHidden/>
          </w:rPr>
          <w:fldChar w:fldCharType="separate"/>
        </w:r>
        <w:r w:rsidR="009B1FC5">
          <w:rPr>
            <w:noProof/>
            <w:webHidden/>
          </w:rPr>
          <w:t>56</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6" w:history="1">
        <w:r w:rsidR="00FD7E05" w:rsidRPr="00FD7E05">
          <w:rPr>
            <w:rStyle w:val="Hyperlink"/>
            <w:iCs/>
            <w:noProof/>
          </w:rPr>
          <w:t>39</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Достаточность финансирования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_Toc164544326 \h </w:instrText>
        </w:r>
        <w:r w:rsidR="00FD7E05" w:rsidRPr="00FD7E05">
          <w:rPr>
            <w:noProof/>
            <w:webHidden/>
          </w:rPr>
        </w:r>
        <w:r w:rsidR="00FD7E05" w:rsidRPr="00FD7E05">
          <w:rPr>
            <w:noProof/>
            <w:webHidden/>
          </w:rPr>
          <w:fldChar w:fldCharType="separate"/>
        </w:r>
        <w:r w:rsidR="009B1FC5">
          <w:rPr>
            <w:noProof/>
            <w:webHidden/>
          </w:rPr>
          <w:t>59</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27" w:history="1">
        <w:r w:rsidR="00FD7E05" w:rsidRPr="00FD7E05">
          <w:rPr>
            <w:rStyle w:val="Hyperlink"/>
            <w:noProof/>
            <w:lang w:val="ru-RU"/>
          </w:rPr>
          <w:t>40</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Освобождение некоторых учреждений от платежных обязательств</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_Toc164544327 \h </w:instrText>
        </w:r>
        <w:r w:rsidR="00FD7E05" w:rsidRPr="00FD7E05">
          <w:rPr>
            <w:noProof/>
            <w:webHidden/>
          </w:rPr>
        </w:r>
        <w:r w:rsidR="00FD7E05" w:rsidRPr="00FD7E05">
          <w:rPr>
            <w:noProof/>
            <w:webHidden/>
          </w:rPr>
          <w:fldChar w:fldCharType="separate"/>
        </w:r>
        <w:r w:rsidR="009B1FC5">
          <w:rPr>
            <w:noProof/>
            <w:webHidden/>
          </w:rPr>
          <w:t>62</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28" w:history="1">
        <w:r w:rsidR="00FD7E05" w:rsidRPr="00FD7E05">
          <w:rPr>
            <w:rStyle w:val="Hyperlink"/>
            <w:noProof/>
          </w:rPr>
          <w:t>41</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Распределение выплат</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_Toc164544328 \h </w:instrText>
        </w:r>
        <w:r w:rsidR="00FD7E05" w:rsidRPr="00FD7E05">
          <w:rPr>
            <w:noProof/>
            <w:webHidden/>
          </w:rPr>
        </w:r>
        <w:r w:rsidR="00FD7E05" w:rsidRPr="00FD7E05">
          <w:rPr>
            <w:noProof/>
            <w:webHidden/>
          </w:rPr>
          <w:fldChar w:fldCharType="separate"/>
        </w:r>
        <w:r w:rsidR="009B1FC5">
          <w:rPr>
            <w:noProof/>
            <w:webHidden/>
          </w:rPr>
          <w:t>64</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29" w:history="1">
        <w:r w:rsidR="00FD7E05" w:rsidRPr="00FD7E05">
          <w:rPr>
            <w:rStyle w:val="Hyperlink"/>
            <w:iCs/>
            <w:noProof/>
            <w:lang w:val="ru-RU"/>
          </w:rPr>
          <w:t>42</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Сравнение систем, основанных на статистике выдачи изданий и на объемах библиотечных фондов</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_Toc164544329 \h </w:instrText>
        </w:r>
        <w:r w:rsidR="00FD7E05" w:rsidRPr="00FD7E05">
          <w:rPr>
            <w:noProof/>
            <w:webHidden/>
          </w:rPr>
        </w:r>
        <w:r w:rsidR="00FD7E05" w:rsidRPr="00FD7E05">
          <w:rPr>
            <w:noProof/>
            <w:webHidden/>
          </w:rPr>
          <w:fldChar w:fldCharType="separate"/>
        </w:r>
        <w:r w:rsidR="009B1FC5">
          <w:rPr>
            <w:noProof/>
            <w:webHidden/>
          </w:rPr>
          <w:t>66</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0" w:history="1">
        <w:r w:rsidR="00FD7E05" w:rsidRPr="00FD7E05">
          <w:rPr>
            <w:rStyle w:val="Hyperlink"/>
            <w:iCs/>
            <w:noProof/>
            <w:lang w:val="ru-RU"/>
          </w:rPr>
          <w:t>43</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 xml:space="preserve">Корректировки, применяемые при распределении выплат </w:t>
        </w:r>
        <w:r w:rsidR="00FD7E05" w:rsidRPr="00FD7E05">
          <w:rPr>
            <w:rStyle w:val="Hyperlink"/>
            <w:iCs/>
            <w:noProof/>
          </w:rPr>
          <w:t>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_Toc164544330 \h </w:instrText>
        </w:r>
        <w:r w:rsidR="00FD7E05" w:rsidRPr="00FD7E05">
          <w:rPr>
            <w:noProof/>
            <w:webHidden/>
          </w:rPr>
        </w:r>
        <w:r w:rsidR="00FD7E05" w:rsidRPr="00FD7E05">
          <w:rPr>
            <w:noProof/>
            <w:webHidden/>
          </w:rPr>
          <w:fldChar w:fldCharType="separate"/>
        </w:r>
        <w:r w:rsidR="009B1FC5">
          <w:rPr>
            <w:noProof/>
            <w:webHidden/>
          </w:rPr>
          <w:t>68</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31" w:history="1">
        <w:r w:rsidR="00FD7E05" w:rsidRPr="00FD7E05">
          <w:rPr>
            <w:rStyle w:val="Hyperlink"/>
            <w:noProof/>
          </w:rPr>
          <w:t>44</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Управление</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_Toc164544331 \h </w:instrText>
        </w:r>
        <w:r w:rsidR="00FD7E05" w:rsidRPr="00FD7E05">
          <w:rPr>
            <w:noProof/>
            <w:webHidden/>
          </w:rPr>
        </w:r>
        <w:r w:rsidR="00FD7E05" w:rsidRPr="00FD7E05">
          <w:rPr>
            <w:noProof/>
            <w:webHidden/>
          </w:rPr>
          <w:fldChar w:fldCharType="separate"/>
        </w:r>
        <w:r w:rsidR="009B1FC5">
          <w:rPr>
            <w:noProof/>
            <w:webHidden/>
          </w:rPr>
          <w:t>70</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2" w:history="1">
        <w:r w:rsidR="00FD7E05" w:rsidRPr="00FD7E05">
          <w:rPr>
            <w:rStyle w:val="Hyperlink"/>
            <w:iCs/>
            <w:noProof/>
          </w:rPr>
          <w:t>45</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ОКУ</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_Toc164544332 \h </w:instrText>
        </w:r>
        <w:r w:rsidR="00FD7E05" w:rsidRPr="00FD7E05">
          <w:rPr>
            <w:noProof/>
            <w:webHidden/>
          </w:rPr>
        </w:r>
        <w:r w:rsidR="00FD7E05" w:rsidRPr="00FD7E05">
          <w:rPr>
            <w:noProof/>
            <w:webHidden/>
          </w:rPr>
          <w:fldChar w:fldCharType="separate"/>
        </w:r>
        <w:r w:rsidR="009B1FC5">
          <w:rPr>
            <w:noProof/>
            <w:webHidden/>
          </w:rPr>
          <w:t>70</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3" w:history="1">
        <w:r w:rsidR="00FD7E05" w:rsidRPr="00FD7E05">
          <w:rPr>
            <w:rStyle w:val="Hyperlink"/>
            <w:iCs/>
            <w:noProof/>
          </w:rPr>
          <w:t>46</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Государственный орган</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_Toc164544333 \h </w:instrText>
        </w:r>
        <w:r w:rsidR="00FD7E05" w:rsidRPr="00FD7E05">
          <w:rPr>
            <w:noProof/>
            <w:webHidden/>
          </w:rPr>
        </w:r>
        <w:r w:rsidR="00FD7E05" w:rsidRPr="00FD7E05">
          <w:rPr>
            <w:noProof/>
            <w:webHidden/>
          </w:rPr>
          <w:fldChar w:fldCharType="separate"/>
        </w:r>
        <w:r w:rsidR="009B1FC5">
          <w:rPr>
            <w:noProof/>
            <w:webHidden/>
          </w:rPr>
          <w:t>71</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4" w:history="1">
        <w:r w:rsidR="00FD7E05" w:rsidRPr="00FD7E05">
          <w:rPr>
            <w:rStyle w:val="Hyperlink"/>
            <w:iCs/>
            <w:noProof/>
          </w:rPr>
          <w:t>47</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НПО</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_Toc164544334 \h </w:instrText>
        </w:r>
        <w:r w:rsidR="00FD7E05" w:rsidRPr="00FD7E05">
          <w:rPr>
            <w:noProof/>
            <w:webHidden/>
          </w:rPr>
        </w:r>
        <w:r w:rsidR="00FD7E05" w:rsidRPr="00FD7E05">
          <w:rPr>
            <w:noProof/>
            <w:webHidden/>
          </w:rPr>
          <w:fldChar w:fldCharType="separate"/>
        </w:r>
        <w:r w:rsidR="009B1FC5">
          <w:rPr>
            <w:noProof/>
            <w:webHidden/>
          </w:rPr>
          <w:t>71</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35" w:history="1">
        <w:r w:rsidR="00FD7E05" w:rsidRPr="00FD7E05">
          <w:rPr>
            <w:rStyle w:val="Hyperlink"/>
            <w:noProof/>
          </w:rPr>
          <w:t>48</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Административные расходы на распределение выплат</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_Toc164544335 \h </w:instrText>
        </w:r>
        <w:r w:rsidR="00FD7E05" w:rsidRPr="00FD7E05">
          <w:rPr>
            <w:noProof/>
            <w:webHidden/>
          </w:rPr>
        </w:r>
        <w:r w:rsidR="00FD7E05" w:rsidRPr="00FD7E05">
          <w:rPr>
            <w:noProof/>
            <w:webHidden/>
          </w:rPr>
          <w:fldChar w:fldCharType="separate"/>
        </w:r>
        <w:r w:rsidR="009B1FC5">
          <w:rPr>
            <w:noProof/>
            <w:webHidden/>
          </w:rPr>
          <w:t>73</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6" w:history="1">
        <w:r w:rsidR="00FD7E05" w:rsidRPr="00FD7E05">
          <w:rPr>
            <w:rStyle w:val="Hyperlink"/>
            <w:iCs/>
            <w:noProof/>
            <w:lang w:val="ru-RU"/>
          </w:rPr>
          <w:t>49</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Расходы библиотек на учет фондов и выдачи изданий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_Toc164544336 \h </w:instrText>
        </w:r>
        <w:r w:rsidR="00FD7E05" w:rsidRPr="00FD7E05">
          <w:rPr>
            <w:noProof/>
            <w:webHidden/>
          </w:rPr>
        </w:r>
        <w:r w:rsidR="00FD7E05" w:rsidRPr="00FD7E05">
          <w:rPr>
            <w:noProof/>
            <w:webHidden/>
          </w:rPr>
          <w:fldChar w:fldCharType="separate"/>
        </w:r>
        <w:r w:rsidR="009B1FC5">
          <w:rPr>
            <w:noProof/>
            <w:webHidden/>
          </w:rPr>
          <w:t>73</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7" w:history="1">
        <w:r w:rsidR="00FD7E05" w:rsidRPr="00FD7E05">
          <w:rPr>
            <w:rStyle w:val="Hyperlink"/>
            <w:iCs/>
            <w:noProof/>
            <w:lang w:val="ru-RU"/>
          </w:rPr>
          <w:t>50</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Расходы, связанные со сбором средств</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_Toc164544337 \h </w:instrText>
        </w:r>
        <w:r w:rsidR="00FD7E05" w:rsidRPr="00FD7E05">
          <w:rPr>
            <w:noProof/>
            <w:webHidden/>
          </w:rPr>
        </w:r>
        <w:r w:rsidR="00FD7E05" w:rsidRPr="00FD7E05">
          <w:rPr>
            <w:noProof/>
            <w:webHidden/>
          </w:rPr>
          <w:fldChar w:fldCharType="separate"/>
        </w:r>
        <w:r w:rsidR="009B1FC5">
          <w:rPr>
            <w:noProof/>
            <w:webHidden/>
          </w:rPr>
          <w:t>73</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8" w:history="1">
        <w:r w:rsidR="00FD7E05" w:rsidRPr="00FD7E05">
          <w:rPr>
            <w:rStyle w:val="Hyperlink"/>
            <w:iCs/>
            <w:noProof/>
            <w:lang w:val="ru-RU"/>
          </w:rPr>
          <w:t>51</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lang w:val="ru-RU"/>
          </w:rPr>
          <w:t>Расходы управляющих организаций по распределению выплат</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_Toc164544338 \h </w:instrText>
        </w:r>
        <w:r w:rsidR="00FD7E05" w:rsidRPr="00FD7E05">
          <w:rPr>
            <w:noProof/>
            <w:webHidden/>
          </w:rPr>
        </w:r>
        <w:r w:rsidR="00FD7E05" w:rsidRPr="00FD7E05">
          <w:rPr>
            <w:noProof/>
            <w:webHidden/>
          </w:rPr>
          <w:fldChar w:fldCharType="separate"/>
        </w:r>
        <w:r w:rsidR="009B1FC5">
          <w:rPr>
            <w:noProof/>
            <w:webHidden/>
          </w:rPr>
          <w:t>74</w:t>
        </w:r>
        <w:r w:rsidR="00FD7E05" w:rsidRPr="00FD7E05">
          <w:rPr>
            <w:noProof/>
            <w:webHidden/>
          </w:rPr>
          <w:fldChar w:fldCharType="end"/>
        </w:r>
      </w:hyperlink>
    </w:p>
    <w:p w:rsidR="00FD7E05" w:rsidRPr="00FD7E05" w:rsidRDefault="00401C02">
      <w:pPr>
        <w:pStyle w:val="TOC4"/>
        <w:rPr>
          <w:rFonts w:asciiTheme="minorHAnsi" w:eastAsiaTheme="minorEastAsia" w:hAnsiTheme="minorHAnsi" w:cstheme="minorBidi"/>
          <w:noProof/>
          <w:kern w:val="0"/>
          <w:lang w:val="ru-RU" w:eastAsia="ru-RU"/>
        </w:rPr>
      </w:pPr>
      <w:hyperlink w:anchor="_Toc164544339" w:history="1">
        <w:r w:rsidR="00FD7E05" w:rsidRPr="00FD7E05">
          <w:rPr>
            <w:rStyle w:val="Hyperlink"/>
            <w:iCs/>
            <w:noProof/>
          </w:rPr>
          <w:t>52</w:t>
        </w:r>
        <w:r w:rsidR="00FD7E05" w:rsidRPr="00FD7E05">
          <w:rPr>
            <w:rFonts w:asciiTheme="minorHAnsi" w:eastAsiaTheme="minorEastAsia" w:hAnsiTheme="minorHAnsi" w:cstheme="minorBidi"/>
            <w:noProof/>
            <w:kern w:val="0"/>
            <w:lang w:val="ru-RU" w:eastAsia="ru-RU"/>
          </w:rPr>
          <w:tab/>
        </w:r>
        <w:r w:rsidR="00FD7E05" w:rsidRPr="00FD7E05">
          <w:rPr>
            <w:rStyle w:val="Hyperlink"/>
            <w:iCs/>
            <w:noProof/>
          </w:rPr>
          <w:t>Детализированное распределение фиксированных выплат</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_Toc164544339 \h </w:instrText>
        </w:r>
        <w:r w:rsidR="00FD7E05" w:rsidRPr="00FD7E05">
          <w:rPr>
            <w:noProof/>
            <w:webHidden/>
          </w:rPr>
        </w:r>
        <w:r w:rsidR="00FD7E05" w:rsidRPr="00FD7E05">
          <w:rPr>
            <w:noProof/>
            <w:webHidden/>
          </w:rPr>
          <w:fldChar w:fldCharType="separate"/>
        </w:r>
        <w:r w:rsidR="009B1FC5">
          <w:rPr>
            <w:noProof/>
            <w:webHidden/>
          </w:rPr>
          <w:t>74</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40" w:history="1">
        <w:r w:rsidR="00FD7E05" w:rsidRPr="00FD7E05">
          <w:rPr>
            <w:rStyle w:val="Hyperlink"/>
            <w:noProof/>
            <w:lang w:val="ru-RU"/>
          </w:rPr>
          <w:t>53</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Основные черты сходства и различия существующих систем </w:t>
        </w:r>
        <w:r w:rsidR="00FD7E05" w:rsidRPr="00FD7E05">
          <w:rPr>
            <w:rStyle w:val="Hyperlink"/>
            <w:noProof/>
          </w:rPr>
          <w:t>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_Toc164544340 \h </w:instrText>
        </w:r>
        <w:r w:rsidR="00FD7E05" w:rsidRPr="00FD7E05">
          <w:rPr>
            <w:noProof/>
            <w:webHidden/>
          </w:rPr>
        </w:r>
        <w:r w:rsidR="00FD7E05" w:rsidRPr="00FD7E05">
          <w:rPr>
            <w:noProof/>
            <w:webHidden/>
          </w:rPr>
          <w:fldChar w:fldCharType="separate"/>
        </w:r>
        <w:r w:rsidR="009B1FC5">
          <w:rPr>
            <w:noProof/>
            <w:webHidden/>
          </w:rPr>
          <w:t>75</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41" w:history="1">
        <w:r w:rsidR="00FD7E05" w:rsidRPr="00FD7E05">
          <w:rPr>
            <w:rStyle w:val="Hyperlink"/>
            <w:noProof/>
            <w:lang w:val="ru-RU"/>
          </w:rPr>
          <w:t>54</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Передовой опыт работы, накопленный в существующих системах</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_Toc164544341 \h </w:instrText>
        </w:r>
        <w:r w:rsidR="00FD7E05" w:rsidRPr="00FD7E05">
          <w:rPr>
            <w:noProof/>
            <w:webHidden/>
          </w:rPr>
        </w:r>
        <w:r w:rsidR="00FD7E05" w:rsidRPr="00FD7E05">
          <w:rPr>
            <w:noProof/>
            <w:webHidden/>
          </w:rPr>
          <w:fldChar w:fldCharType="separate"/>
        </w:r>
        <w:r w:rsidR="009B1FC5">
          <w:rPr>
            <w:noProof/>
            <w:webHidden/>
          </w:rPr>
          <w:t>75</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2" w:history="1">
        <w:r w:rsidR="00FD7E05" w:rsidRPr="00FD7E05">
          <w:rPr>
            <w:rStyle w:val="Hyperlink"/>
            <w:noProof/>
          </w:rPr>
          <w:t>55</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Сотрудничество соответствующих заинтересованных сторон</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_Toc164544342 \h </w:instrText>
        </w:r>
        <w:r w:rsidR="00FD7E05" w:rsidRPr="00FD7E05">
          <w:rPr>
            <w:noProof/>
            <w:webHidden/>
          </w:rPr>
        </w:r>
        <w:r w:rsidR="00FD7E05" w:rsidRPr="00FD7E05">
          <w:rPr>
            <w:noProof/>
            <w:webHidden/>
          </w:rPr>
          <w:fldChar w:fldCharType="separate"/>
        </w:r>
        <w:r w:rsidR="009B1FC5">
          <w:rPr>
            <w:noProof/>
            <w:webHidden/>
          </w:rPr>
          <w:t>75</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3" w:history="1">
        <w:r w:rsidR="00FD7E05" w:rsidRPr="00FD7E05">
          <w:rPr>
            <w:rStyle w:val="Hyperlink"/>
            <w:noProof/>
          </w:rPr>
          <w:t>56</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Нетрадиционные источники финансирования систем 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_Toc164544343 \h </w:instrText>
        </w:r>
        <w:r w:rsidR="00FD7E05" w:rsidRPr="00FD7E05">
          <w:rPr>
            <w:noProof/>
            <w:webHidden/>
          </w:rPr>
        </w:r>
        <w:r w:rsidR="00FD7E05" w:rsidRPr="00FD7E05">
          <w:rPr>
            <w:noProof/>
            <w:webHidden/>
          </w:rPr>
          <w:fldChar w:fldCharType="separate"/>
        </w:r>
        <w:r w:rsidR="009B1FC5">
          <w:rPr>
            <w:noProof/>
            <w:webHidden/>
          </w:rPr>
          <w:t>76</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4" w:history="1">
        <w:r w:rsidR="00FD7E05" w:rsidRPr="00FD7E05">
          <w:rPr>
            <w:rStyle w:val="Hyperlink"/>
            <w:noProof/>
            <w:lang w:val="ru-RU"/>
          </w:rPr>
          <w:t>57</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Вклад в финансирование социально-культурного развития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_Toc164544344 \h </w:instrText>
        </w:r>
        <w:r w:rsidR="00FD7E05" w:rsidRPr="00FD7E05">
          <w:rPr>
            <w:noProof/>
            <w:webHidden/>
          </w:rPr>
        </w:r>
        <w:r w:rsidR="00FD7E05" w:rsidRPr="00FD7E05">
          <w:rPr>
            <w:noProof/>
            <w:webHidden/>
          </w:rPr>
          <w:fldChar w:fldCharType="separate"/>
        </w:r>
        <w:r w:rsidR="009B1FC5">
          <w:rPr>
            <w:noProof/>
            <w:webHidden/>
          </w:rPr>
          <w:t>76</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5" w:history="1">
        <w:r w:rsidR="00FD7E05" w:rsidRPr="00FD7E05">
          <w:rPr>
            <w:rStyle w:val="Hyperlink"/>
            <w:noProof/>
            <w:lang w:val="ru-RU"/>
          </w:rPr>
          <w:t>58</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Выплаты другим авторам и правообладателям, отвечающим установленным требованиям</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_Toc164544345 \h </w:instrText>
        </w:r>
        <w:r w:rsidR="00FD7E05" w:rsidRPr="00FD7E05">
          <w:rPr>
            <w:noProof/>
            <w:webHidden/>
          </w:rPr>
        </w:r>
        <w:r w:rsidR="00FD7E05" w:rsidRPr="00FD7E05">
          <w:rPr>
            <w:noProof/>
            <w:webHidden/>
          </w:rPr>
          <w:fldChar w:fldCharType="separate"/>
        </w:r>
        <w:r w:rsidR="009B1FC5">
          <w:rPr>
            <w:noProof/>
            <w:webHidden/>
          </w:rPr>
          <w:t>77</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6" w:history="1">
        <w:r w:rsidR="00FD7E05" w:rsidRPr="00FD7E05">
          <w:rPr>
            <w:rStyle w:val="Hyperlink"/>
            <w:noProof/>
            <w:lang w:val="ru-RU"/>
          </w:rPr>
          <w:t>59</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Включение в систему выдачи учебных изданий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_Toc164544346 \h </w:instrText>
        </w:r>
        <w:r w:rsidR="00FD7E05" w:rsidRPr="00FD7E05">
          <w:rPr>
            <w:noProof/>
            <w:webHidden/>
          </w:rPr>
        </w:r>
        <w:r w:rsidR="00FD7E05" w:rsidRPr="00FD7E05">
          <w:rPr>
            <w:noProof/>
            <w:webHidden/>
          </w:rPr>
          <w:fldChar w:fldCharType="separate"/>
        </w:r>
        <w:r w:rsidR="009B1FC5">
          <w:rPr>
            <w:noProof/>
            <w:webHidden/>
          </w:rPr>
          <w:t>77</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7" w:history="1">
        <w:r w:rsidR="00FD7E05" w:rsidRPr="00FD7E05">
          <w:rPr>
            <w:rStyle w:val="Hyperlink"/>
            <w:noProof/>
            <w:lang w:val="ru-RU"/>
          </w:rPr>
          <w:t>60</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Совершенствование оценки объемов выдачи изданий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_Toc164544347 \h </w:instrText>
        </w:r>
        <w:r w:rsidR="00FD7E05" w:rsidRPr="00FD7E05">
          <w:rPr>
            <w:noProof/>
            <w:webHidden/>
          </w:rPr>
        </w:r>
        <w:r w:rsidR="00FD7E05" w:rsidRPr="00FD7E05">
          <w:rPr>
            <w:noProof/>
            <w:webHidden/>
          </w:rPr>
          <w:fldChar w:fldCharType="separate"/>
        </w:r>
        <w:r w:rsidR="009B1FC5">
          <w:rPr>
            <w:noProof/>
            <w:webHidden/>
          </w:rPr>
          <w:t>77</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8" w:history="1">
        <w:r w:rsidR="00FD7E05" w:rsidRPr="00FD7E05">
          <w:rPr>
            <w:rStyle w:val="Hyperlink"/>
            <w:noProof/>
          </w:rPr>
          <w:t>61</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Эмпирические исследования, проводимые государством</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_Toc164544348 \h </w:instrText>
        </w:r>
        <w:r w:rsidR="00FD7E05" w:rsidRPr="00FD7E05">
          <w:rPr>
            <w:noProof/>
            <w:webHidden/>
          </w:rPr>
        </w:r>
        <w:r w:rsidR="00FD7E05" w:rsidRPr="00FD7E05">
          <w:rPr>
            <w:noProof/>
            <w:webHidden/>
          </w:rPr>
          <w:fldChar w:fldCharType="separate"/>
        </w:r>
        <w:r w:rsidR="009B1FC5">
          <w:rPr>
            <w:noProof/>
            <w:webHidden/>
          </w:rPr>
          <w:t>77</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49" w:history="1">
        <w:r w:rsidR="00FD7E05" w:rsidRPr="00FD7E05">
          <w:rPr>
            <w:rStyle w:val="Hyperlink"/>
            <w:noProof/>
            <w:lang w:val="ru-RU"/>
          </w:rPr>
          <w:t>62</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Хорошо документированная и гласная отчетность</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_Toc164544349 \h </w:instrText>
        </w:r>
        <w:r w:rsidR="00FD7E05" w:rsidRPr="00FD7E05">
          <w:rPr>
            <w:noProof/>
            <w:webHidden/>
          </w:rPr>
        </w:r>
        <w:r w:rsidR="00FD7E05" w:rsidRPr="00FD7E05">
          <w:rPr>
            <w:noProof/>
            <w:webHidden/>
          </w:rPr>
          <w:fldChar w:fldCharType="separate"/>
        </w:r>
        <w:r w:rsidR="009B1FC5">
          <w:rPr>
            <w:noProof/>
            <w:webHidden/>
          </w:rPr>
          <w:t>78</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350" w:history="1">
        <w:r w:rsidR="00FD7E05" w:rsidRPr="00FD7E05">
          <w:rPr>
            <w:rStyle w:val="Hyperlink"/>
            <w:noProof/>
            <w:lang w:val="ru-RU"/>
          </w:rPr>
          <w:t>63</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Системы </w:t>
        </w:r>
        <w:r w:rsidR="00FD7E05" w:rsidRPr="00FD7E05">
          <w:rPr>
            <w:rStyle w:val="Hyperlink"/>
            <w:noProof/>
          </w:rPr>
          <w:t>PLR</w:t>
        </w:r>
        <w:r w:rsidR="00FD7E05" w:rsidRPr="00FD7E05">
          <w:rPr>
            <w:rStyle w:val="Hyperlink"/>
            <w:noProof/>
            <w:lang w:val="ru-RU"/>
          </w:rPr>
          <w:t xml:space="preserve"> в стадии разработки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_Toc164544350 \h </w:instrText>
        </w:r>
        <w:r w:rsidR="00FD7E05" w:rsidRPr="00FD7E05">
          <w:rPr>
            <w:noProof/>
            <w:webHidden/>
          </w:rPr>
        </w:r>
        <w:r w:rsidR="00FD7E05" w:rsidRPr="00FD7E05">
          <w:rPr>
            <w:noProof/>
            <w:webHidden/>
          </w:rPr>
          <w:fldChar w:fldCharType="separate"/>
        </w:r>
        <w:r w:rsidR="009B1FC5">
          <w:rPr>
            <w:noProof/>
            <w:webHidden/>
          </w:rPr>
          <w:t>78</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51" w:history="1">
        <w:r w:rsidR="00FD7E05" w:rsidRPr="00FD7E05">
          <w:rPr>
            <w:rStyle w:val="Hyperlink"/>
            <w:noProof/>
            <w:lang w:val="ru-RU"/>
          </w:rPr>
          <w:t>64</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Обзор систем </w:t>
        </w:r>
        <w:r w:rsidR="00FD7E05" w:rsidRPr="00FD7E05">
          <w:rPr>
            <w:rStyle w:val="Hyperlink"/>
            <w:noProof/>
          </w:rPr>
          <w:t>PLR</w:t>
        </w:r>
        <w:r w:rsidR="00FD7E05" w:rsidRPr="00FD7E05">
          <w:rPr>
            <w:rStyle w:val="Hyperlink"/>
            <w:noProof/>
            <w:lang w:val="ru-RU"/>
          </w:rPr>
          <w:t xml:space="preserve"> в стадии разработки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_Toc164544351 \h </w:instrText>
        </w:r>
        <w:r w:rsidR="00FD7E05" w:rsidRPr="00FD7E05">
          <w:rPr>
            <w:noProof/>
            <w:webHidden/>
          </w:rPr>
        </w:r>
        <w:r w:rsidR="00FD7E05" w:rsidRPr="00FD7E05">
          <w:rPr>
            <w:noProof/>
            <w:webHidden/>
          </w:rPr>
          <w:fldChar w:fldCharType="separate"/>
        </w:r>
        <w:r w:rsidR="009B1FC5">
          <w:rPr>
            <w:noProof/>
            <w:webHidden/>
          </w:rPr>
          <w:t>79</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52" w:history="1">
        <w:r w:rsidR="00FD7E05" w:rsidRPr="00FD7E05">
          <w:rPr>
            <w:rStyle w:val="Hyperlink"/>
            <w:noProof/>
            <w:lang w:val="ru-RU"/>
          </w:rPr>
          <w:t>65</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Примеры систем </w:t>
        </w:r>
        <w:r w:rsidR="00FD7E05" w:rsidRPr="00FD7E05">
          <w:rPr>
            <w:rStyle w:val="Hyperlink"/>
            <w:noProof/>
          </w:rPr>
          <w:t>PLR</w:t>
        </w:r>
        <w:r w:rsidR="00FD7E05" w:rsidRPr="00FD7E05">
          <w:rPr>
            <w:rStyle w:val="Hyperlink"/>
            <w:noProof/>
            <w:lang w:val="ru-RU"/>
          </w:rPr>
          <w:t xml:space="preserve"> в стадии разработки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_Toc164544352 \h </w:instrText>
        </w:r>
        <w:r w:rsidR="00FD7E05" w:rsidRPr="00FD7E05">
          <w:rPr>
            <w:noProof/>
            <w:webHidden/>
          </w:rPr>
        </w:r>
        <w:r w:rsidR="00FD7E05" w:rsidRPr="00FD7E05">
          <w:rPr>
            <w:noProof/>
            <w:webHidden/>
          </w:rPr>
          <w:fldChar w:fldCharType="separate"/>
        </w:r>
        <w:r w:rsidR="009B1FC5">
          <w:rPr>
            <w:noProof/>
            <w:webHidden/>
          </w:rPr>
          <w:t>81</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53" w:history="1">
        <w:r w:rsidR="00FD7E05" w:rsidRPr="00FD7E05">
          <w:rPr>
            <w:rStyle w:val="Hyperlink"/>
            <w:noProof/>
          </w:rPr>
          <w:t>66</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Румыния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_Toc164544353 \h </w:instrText>
        </w:r>
        <w:r w:rsidR="00FD7E05" w:rsidRPr="00FD7E05">
          <w:rPr>
            <w:noProof/>
            <w:webHidden/>
          </w:rPr>
        </w:r>
        <w:r w:rsidR="00FD7E05" w:rsidRPr="00FD7E05">
          <w:rPr>
            <w:noProof/>
            <w:webHidden/>
          </w:rPr>
          <w:fldChar w:fldCharType="separate"/>
        </w:r>
        <w:r w:rsidR="009B1FC5">
          <w:rPr>
            <w:noProof/>
            <w:webHidden/>
          </w:rPr>
          <w:t>81</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54" w:history="1">
        <w:r w:rsidR="00FD7E05" w:rsidRPr="00FD7E05">
          <w:rPr>
            <w:rStyle w:val="Hyperlink"/>
            <w:noProof/>
          </w:rPr>
          <w:t>67</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Южная Африка</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_Toc164544354 \h </w:instrText>
        </w:r>
        <w:r w:rsidR="00FD7E05" w:rsidRPr="00FD7E05">
          <w:rPr>
            <w:noProof/>
            <w:webHidden/>
          </w:rPr>
        </w:r>
        <w:r w:rsidR="00FD7E05" w:rsidRPr="00FD7E05">
          <w:rPr>
            <w:noProof/>
            <w:webHidden/>
          </w:rPr>
          <w:fldChar w:fldCharType="separate"/>
        </w:r>
        <w:r w:rsidR="009B1FC5">
          <w:rPr>
            <w:noProof/>
            <w:webHidden/>
          </w:rPr>
          <w:t>82</w:t>
        </w:r>
        <w:r w:rsidR="00FD7E05" w:rsidRPr="00FD7E05">
          <w:rPr>
            <w:noProof/>
            <w:webHidden/>
          </w:rPr>
          <w:fldChar w:fldCharType="end"/>
        </w:r>
      </w:hyperlink>
    </w:p>
    <w:p w:rsidR="00FD7E05" w:rsidRPr="00FD7E05" w:rsidRDefault="00401C02">
      <w:pPr>
        <w:pStyle w:val="TOC1"/>
        <w:rPr>
          <w:rFonts w:asciiTheme="minorHAnsi" w:eastAsiaTheme="minorEastAsia" w:hAnsiTheme="minorHAnsi" w:cstheme="minorBidi"/>
          <w:noProof/>
          <w:kern w:val="0"/>
          <w:lang w:val="ru-RU" w:eastAsia="ru-RU"/>
        </w:rPr>
      </w:pPr>
      <w:hyperlink w:anchor="_Toc164544355" w:history="1">
        <w:r w:rsidR="00FD7E05" w:rsidRPr="00FD7E05">
          <w:rPr>
            <w:rStyle w:val="Hyperlink"/>
            <w:noProof/>
          </w:rPr>
          <w:t>68</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 xml:space="preserve">Различные аспекты </w:t>
        </w:r>
        <w:r w:rsidR="00FD7E05" w:rsidRPr="00FD7E05">
          <w:rPr>
            <w:rStyle w:val="Hyperlink"/>
            <w:noProof/>
            <w:lang w:val="ru-RU"/>
          </w:rPr>
          <w:t>реализации</w:t>
        </w:r>
        <w:r w:rsidR="00FD7E05" w:rsidRPr="00FD7E05">
          <w:rPr>
            <w:rStyle w:val="Hyperlink"/>
            <w:noProof/>
          </w:rPr>
          <w:t xml:space="preserve"> систем</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_Toc164544355 \h </w:instrText>
        </w:r>
        <w:r w:rsidR="00FD7E05" w:rsidRPr="00FD7E05">
          <w:rPr>
            <w:noProof/>
            <w:webHidden/>
          </w:rPr>
        </w:r>
        <w:r w:rsidR="00FD7E05" w:rsidRPr="00FD7E05">
          <w:rPr>
            <w:noProof/>
            <w:webHidden/>
          </w:rPr>
          <w:fldChar w:fldCharType="separate"/>
        </w:r>
        <w:r w:rsidR="009B1FC5">
          <w:rPr>
            <w:noProof/>
            <w:webHidden/>
          </w:rPr>
          <w:t>82</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56" w:history="1">
        <w:r w:rsidR="00FD7E05" w:rsidRPr="00FD7E05">
          <w:rPr>
            <w:rStyle w:val="Hyperlink"/>
            <w:noProof/>
            <w:lang w:val="ru-RU"/>
          </w:rPr>
          <w:t>69</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Информация и рекомендации по созданию системы </w:t>
        </w:r>
        <w:r w:rsidR="00FD7E05" w:rsidRPr="00FD7E05">
          <w:rPr>
            <w:rStyle w:val="Hyperlink"/>
            <w:noProof/>
          </w:rPr>
          <w:t>PLR</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_Toc164544356 \h </w:instrText>
        </w:r>
        <w:r w:rsidR="00FD7E05" w:rsidRPr="00FD7E05">
          <w:rPr>
            <w:noProof/>
            <w:webHidden/>
          </w:rPr>
        </w:r>
        <w:r w:rsidR="00FD7E05" w:rsidRPr="00FD7E05">
          <w:rPr>
            <w:noProof/>
            <w:webHidden/>
          </w:rPr>
          <w:fldChar w:fldCharType="separate"/>
        </w:r>
        <w:r w:rsidR="009B1FC5">
          <w:rPr>
            <w:noProof/>
            <w:webHidden/>
          </w:rPr>
          <w:t>83</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57" w:history="1">
        <w:r w:rsidR="00FD7E05" w:rsidRPr="00FD7E05">
          <w:rPr>
            <w:rStyle w:val="Hyperlink"/>
            <w:noProof/>
          </w:rPr>
          <w:t>70</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Страновые отчеты в приложении</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_Toc164544357 \h </w:instrText>
        </w:r>
        <w:r w:rsidR="00FD7E05" w:rsidRPr="00FD7E05">
          <w:rPr>
            <w:noProof/>
            <w:webHidden/>
          </w:rPr>
        </w:r>
        <w:r w:rsidR="00FD7E05" w:rsidRPr="00FD7E05">
          <w:rPr>
            <w:noProof/>
            <w:webHidden/>
          </w:rPr>
          <w:fldChar w:fldCharType="separate"/>
        </w:r>
        <w:r w:rsidR="009B1FC5">
          <w:rPr>
            <w:noProof/>
            <w:webHidden/>
          </w:rPr>
          <w:t>83</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58" w:history="1">
        <w:r w:rsidR="00FD7E05" w:rsidRPr="00FD7E05">
          <w:rPr>
            <w:rStyle w:val="Hyperlink"/>
            <w:noProof/>
            <w:lang w:val="ru-RU"/>
          </w:rPr>
          <w:t>71</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 xml:space="preserve">Поддержка со стороны </w:t>
        </w:r>
        <w:r w:rsidR="00FD7E05" w:rsidRPr="00FD7E05">
          <w:rPr>
            <w:rStyle w:val="Hyperlink"/>
            <w:noProof/>
          </w:rPr>
          <w:t>Plr</w:t>
        </w:r>
        <w:r w:rsidR="00FD7E05" w:rsidRPr="00FD7E05">
          <w:rPr>
            <w:rStyle w:val="Hyperlink"/>
            <w:noProof/>
            <w:lang w:val="ru-RU"/>
          </w:rPr>
          <w:t xml:space="preserve"> </w:t>
        </w:r>
        <w:r w:rsidR="00FD7E05" w:rsidRPr="00FD7E05">
          <w:rPr>
            <w:rStyle w:val="Hyperlink"/>
            <w:noProof/>
          </w:rPr>
          <w:t>International</w:t>
        </w:r>
        <w:r w:rsidR="00FD7E05" w:rsidRPr="00FD7E05">
          <w:rPr>
            <w:rStyle w:val="Hyperlink"/>
            <w:noProof/>
            <w:lang w:val="ru-RU"/>
          </w:rPr>
          <w:t>, а также писательских и издательских организаций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_Toc164544358 \h </w:instrText>
        </w:r>
        <w:r w:rsidR="00FD7E05" w:rsidRPr="00FD7E05">
          <w:rPr>
            <w:noProof/>
            <w:webHidden/>
          </w:rPr>
        </w:r>
        <w:r w:rsidR="00FD7E05" w:rsidRPr="00FD7E05">
          <w:rPr>
            <w:noProof/>
            <w:webHidden/>
          </w:rPr>
          <w:fldChar w:fldCharType="separate"/>
        </w:r>
        <w:r w:rsidR="009B1FC5">
          <w:rPr>
            <w:noProof/>
            <w:webHidden/>
          </w:rPr>
          <w:t>83</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59" w:history="1">
        <w:r w:rsidR="00FD7E05" w:rsidRPr="00FD7E05">
          <w:rPr>
            <w:rStyle w:val="Hyperlink"/>
            <w:noProof/>
          </w:rPr>
          <w:t>72</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Количественные онлайновые опросы</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_Toc164544359 \h </w:instrText>
        </w:r>
        <w:r w:rsidR="00FD7E05" w:rsidRPr="00FD7E05">
          <w:rPr>
            <w:noProof/>
            <w:webHidden/>
          </w:rPr>
        </w:r>
        <w:r w:rsidR="00FD7E05" w:rsidRPr="00FD7E05">
          <w:rPr>
            <w:noProof/>
            <w:webHidden/>
          </w:rPr>
          <w:fldChar w:fldCharType="separate"/>
        </w:r>
        <w:r w:rsidR="009B1FC5">
          <w:rPr>
            <w:noProof/>
            <w:webHidden/>
          </w:rPr>
          <w:t>83</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60" w:history="1">
        <w:r w:rsidR="00FD7E05" w:rsidRPr="00FD7E05">
          <w:rPr>
            <w:rStyle w:val="Hyperlink"/>
            <w:noProof/>
          </w:rPr>
          <w:t>73</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Первоначальные усилия и финансирование</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_Toc164544360 \h </w:instrText>
        </w:r>
        <w:r w:rsidR="00FD7E05" w:rsidRPr="00FD7E05">
          <w:rPr>
            <w:noProof/>
            <w:webHidden/>
          </w:rPr>
        </w:r>
        <w:r w:rsidR="00FD7E05" w:rsidRPr="00FD7E05">
          <w:rPr>
            <w:noProof/>
            <w:webHidden/>
          </w:rPr>
          <w:fldChar w:fldCharType="separate"/>
        </w:r>
        <w:r w:rsidR="009B1FC5">
          <w:rPr>
            <w:noProof/>
            <w:webHidden/>
          </w:rPr>
          <w:t>84</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61" w:history="1">
        <w:r w:rsidR="00FD7E05" w:rsidRPr="00FD7E05">
          <w:rPr>
            <w:rStyle w:val="Hyperlink"/>
            <w:noProof/>
          </w:rPr>
          <w:t>74</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Необходимая текущая работа</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_Toc164544361 \h </w:instrText>
        </w:r>
        <w:r w:rsidR="00FD7E05" w:rsidRPr="00FD7E05">
          <w:rPr>
            <w:noProof/>
            <w:webHidden/>
          </w:rPr>
        </w:r>
        <w:r w:rsidR="00FD7E05" w:rsidRPr="00FD7E05">
          <w:rPr>
            <w:noProof/>
            <w:webHidden/>
          </w:rPr>
          <w:fldChar w:fldCharType="separate"/>
        </w:r>
        <w:r w:rsidR="009B1FC5">
          <w:rPr>
            <w:noProof/>
            <w:webHidden/>
          </w:rPr>
          <w:t>84</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62" w:history="1">
        <w:r w:rsidR="00FD7E05" w:rsidRPr="00FD7E05">
          <w:rPr>
            <w:rStyle w:val="Hyperlink"/>
            <w:noProof/>
          </w:rPr>
          <w:t>75</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Техническая база библиотек</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_Toc164544362 \h </w:instrText>
        </w:r>
        <w:r w:rsidR="00FD7E05" w:rsidRPr="00FD7E05">
          <w:rPr>
            <w:noProof/>
            <w:webHidden/>
          </w:rPr>
        </w:r>
        <w:r w:rsidR="00FD7E05" w:rsidRPr="00FD7E05">
          <w:rPr>
            <w:noProof/>
            <w:webHidden/>
          </w:rPr>
          <w:fldChar w:fldCharType="separate"/>
        </w:r>
        <w:r w:rsidR="009B1FC5">
          <w:rPr>
            <w:noProof/>
            <w:webHidden/>
          </w:rPr>
          <w:t>85</w:t>
        </w:r>
        <w:r w:rsidR="00FD7E05" w:rsidRPr="00FD7E05">
          <w:rPr>
            <w:noProof/>
            <w:webHidden/>
          </w:rPr>
          <w:fldChar w:fldCharType="end"/>
        </w:r>
      </w:hyperlink>
    </w:p>
    <w:p w:rsidR="00FD7E05" w:rsidRPr="00FD7E05" w:rsidRDefault="00401C02">
      <w:pPr>
        <w:pStyle w:val="TOC2"/>
        <w:rPr>
          <w:rFonts w:asciiTheme="minorHAnsi" w:eastAsiaTheme="minorEastAsia" w:hAnsiTheme="minorHAnsi" w:cstheme="minorBidi"/>
          <w:noProof/>
          <w:kern w:val="0"/>
          <w:lang w:val="ru-RU" w:eastAsia="ru-RU"/>
        </w:rPr>
      </w:pPr>
      <w:hyperlink w:anchor="_Toc164544363" w:history="1">
        <w:r w:rsidR="00FD7E05" w:rsidRPr="00FD7E05">
          <w:rPr>
            <w:rStyle w:val="Hyperlink"/>
            <w:noProof/>
          </w:rPr>
          <w:t>76</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Техническая база распределения выплат</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_Toc164544363 \h </w:instrText>
        </w:r>
        <w:r w:rsidR="00FD7E05" w:rsidRPr="00FD7E05">
          <w:rPr>
            <w:noProof/>
            <w:webHidden/>
          </w:rPr>
        </w:r>
        <w:r w:rsidR="00FD7E05" w:rsidRPr="00FD7E05">
          <w:rPr>
            <w:noProof/>
            <w:webHidden/>
          </w:rPr>
          <w:fldChar w:fldCharType="separate"/>
        </w:r>
        <w:r w:rsidR="009B1FC5">
          <w:rPr>
            <w:noProof/>
            <w:webHidden/>
          </w:rPr>
          <w:t>85</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64" w:history="1">
        <w:r w:rsidR="00FD7E05" w:rsidRPr="00FD7E05">
          <w:rPr>
            <w:rStyle w:val="Hyperlink"/>
            <w:noProof/>
            <w:lang w:val="ru-RU"/>
          </w:rPr>
          <w:t>77</w:t>
        </w:r>
        <w:r w:rsidR="00FD7E05" w:rsidRPr="00FD7E05">
          <w:rPr>
            <w:rFonts w:asciiTheme="minorHAnsi" w:eastAsiaTheme="minorEastAsia" w:hAnsiTheme="minorHAnsi" w:cstheme="minorBidi"/>
            <w:noProof/>
            <w:kern w:val="0"/>
            <w:lang w:val="ru-RU" w:eastAsia="ru-RU"/>
          </w:rPr>
          <w:tab/>
        </w:r>
        <w:r w:rsidR="00FD7E05" w:rsidRPr="00FD7E05">
          <w:rPr>
            <w:rStyle w:val="Hyperlink"/>
            <w:noProof/>
            <w:lang w:val="ru-RU"/>
          </w:rPr>
          <w:t>Индивидуализированные выплаты, фиксированные выплаты, выплаты на основе данных об объемах выдачи изданий или выдачи конкретных произведений</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_Toc164544364 \h </w:instrText>
        </w:r>
        <w:r w:rsidR="00FD7E05" w:rsidRPr="00FD7E05">
          <w:rPr>
            <w:noProof/>
            <w:webHidden/>
          </w:rPr>
        </w:r>
        <w:r w:rsidR="00FD7E05" w:rsidRPr="00FD7E05">
          <w:rPr>
            <w:noProof/>
            <w:webHidden/>
          </w:rPr>
          <w:fldChar w:fldCharType="separate"/>
        </w:r>
        <w:r w:rsidR="009B1FC5">
          <w:rPr>
            <w:noProof/>
            <w:webHidden/>
          </w:rPr>
          <w:t>85</w:t>
        </w:r>
        <w:r w:rsidR="00FD7E05" w:rsidRPr="00FD7E05">
          <w:rPr>
            <w:noProof/>
            <w:webHidden/>
          </w:rPr>
          <w:fldChar w:fldCharType="end"/>
        </w:r>
      </w:hyperlink>
    </w:p>
    <w:p w:rsidR="00FD7E05" w:rsidRPr="00FD7E05" w:rsidRDefault="00401C02">
      <w:pPr>
        <w:pStyle w:val="TOC3"/>
        <w:rPr>
          <w:rFonts w:asciiTheme="minorHAnsi" w:eastAsiaTheme="minorEastAsia" w:hAnsiTheme="minorHAnsi" w:cstheme="minorBidi"/>
          <w:noProof/>
          <w:kern w:val="0"/>
          <w:lang w:val="ru-RU" w:eastAsia="ru-RU"/>
        </w:rPr>
      </w:pPr>
      <w:hyperlink w:anchor="_Toc164544365" w:history="1">
        <w:r w:rsidR="00FD7E05" w:rsidRPr="00FD7E05">
          <w:rPr>
            <w:rStyle w:val="Hyperlink"/>
            <w:noProof/>
          </w:rPr>
          <w:t>78</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Программы поддержки культуры</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_Toc164544365 \h </w:instrText>
        </w:r>
        <w:r w:rsidR="00FD7E05" w:rsidRPr="00FD7E05">
          <w:rPr>
            <w:noProof/>
            <w:webHidden/>
          </w:rPr>
        </w:r>
        <w:r w:rsidR="00FD7E05" w:rsidRPr="00FD7E05">
          <w:rPr>
            <w:noProof/>
            <w:webHidden/>
          </w:rPr>
          <w:fldChar w:fldCharType="separate"/>
        </w:r>
        <w:r w:rsidR="009B1FC5">
          <w:rPr>
            <w:noProof/>
            <w:webHidden/>
          </w:rPr>
          <w:t>86</w:t>
        </w:r>
        <w:r w:rsidR="00FD7E05" w:rsidRPr="00FD7E05">
          <w:rPr>
            <w:noProof/>
            <w:webHidden/>
          </w:rPr>
          <w:fldChar w:fldCharType="end"/>
        </w:r>
      </w:hyperlink>
    </w:p>
    <w:p w:rsidR="00FD7E05" w:rsidRDefault="00401C02">
      <w:pPr>
        <w:pStyle w:val="TOC3"/>
        <w:rPr>
          <w:rFonts w:asciiTheme="minorHAnsi" w:eastAsiaTheme="minorEastAsia" w:hAnsiTheme="minorHAnsi" w:cstheme="minorBidi"/>
          <w:noProof/>
          <w:kern w:val="0"/>
          <w:lang w:val="ru-RU" w:eastAsia="ru-RU"/>
        </w:rPr>
      </w:pPr>
      <w:hyperlink w:anchor="_Toc164544366" w:history="1">
        <w:r w:rsidR="00FD7E05" w:rsidRPr="00FD7E05">
          <w:rPr>
            <w:rStyle w:val="Hyperlink"/>
            <w:noProof/>
          </w:rPr>
          <w:t>79</w:t>
        </w:r>
        <w:r w:rsidR="00FD7E05" w:rsidRPr="00FD7E05">
          <w:rPr>
            <w:rFonts w:asciiTheme="minorHAnsi" w:eastAsiaTheme="minorEastAsia" w:hAnsiTheme="minorHAnsi" w:cstheme="minorBidi"/>
            <w:noProof/>
            <w:kern w:val="0"/>
            <w:lang w:val="ru-RU" w:eastAsia="ru-RU"/>
          </w:rPr>
          <w:tab/>
        </w:r>
        <w:r w:rsidR="00FD7E05" w:rsidRPr="00FD7E05">
          <w:rPr>
            <w:rStyle w:val="Hyperlink"/>
            <w:noProof/>
          </w:rPr>
          <w:t>Эмпирические исследования</w:t>
        </w:r>
        <w:r w:rsidR="00FD7E05" w:rsidRPr="00FD7E05">
          <w:rPr>
            <w:noProof/>
            <w:webHidden/>
          </w:rPr>
          <w:tab/>
        </w:r>
        <w:r w:rsidR="00FD7E05" w:rsidRPr="00FD7E05">
          <w:rPr>
            <w:noProof/>
            <w:webHidden/>
          </w:rPr>
          <w:fldChar w:fldCharType="begin"/>
        </w:r>
        <w:r w:rsidR="00FD7E05" w:rsidRPr="00FD7E05">
          <w:rPr>
            <w:noProof/>
            <w:webHidden/>
          </w:rPr>
          <w:instrText xml:space="preserve"> PAGEREF _Toc164544366 \h </w:instrText>
        </w:r>
        <w:r w:rsidR="00FD7E05" w:rsidRPr="00FD7E05">
          <w:rPr>
            <w:noProof/>
            <w:webHidden/>
          </w:rPr>
        </w:r>
        <w:r w:rsidR="00FD7E05" w:rsidRPr="00FD7E05">
          <w:rPr>
            <w:noProof/>
            <w:webHidden/>
          </w:rPr>
          <w:fldChar w:fldCharType="separate"/>
        </w:r>
        <w:r w:rsidR="009B1FC5">
          <w:rPr>
            <w:noProof/>
            <w:webHidden/>
          </w:rPr>
          <w:t>86</w:t>
        </w:r>
        <w:r w:rsidR="00FD7E05" w:rsidRPr="00FD7E05">
          <w:rPr>
            <w:noProof/>
            <w:webHidden/>
          </w:rPr>
          <w:fldChar w:fldCharType="end"/>
        </w:r>
      </w:hyperlink>
    </w:p>
    <w:p w:rsidR="00FD7E05" w:rsidRDefault="00401C02">
      <w:pPr>
        <w:pStyle w:val="TOC1"/>
        <w:rPr>
          <w:rFonts w:asciiTheme="minorHAnsi" w:eastAsiaTheme="minorEastAsia" w:hAnsiTheme="minorHAnsi" w:cstheme="minorBidi"/>
          <w:noProof/>
          <w:kern w:val="0"/>
          <w:lang w:val="ru-RU" w:eastAsia="ru-RU"/>
        </w:rPr>
      </w:pPr>
      <w:hyperlink w:anchor="_Toc164544367" w:history="1">
        <w:r w:rsidR="00FD7E05" w:rsidRPr="00200419">
          <w:rPr>
            <w:rStyle w:val="Hyperlink"/>
            <w:noProof/>
          </w:rPr>
          <w:t>80</w:t>
        </w:r>
        <w:r w:rsidR="00FD7E05">
          <w:rPr>
            <w:rFonts w:asciiTheme="minorHAnsi" w:eastAsiaTheme="minorEastAsia" w:hAnsiTheme="minorHAnsi" w:cstheme="minorBidi"/>
            <w:noProof/>
            <w:kern w:val="0"/>
            <w:lang w:val="ru-RU" w:eastAsia="ru-RU"/>
          </w:rPr>
          <w:tab/>
        </w:r>
        <w:r w:rsidR="00FD7E05" w:rsidRPr="00200419">
          <w:rPr>
            <w:rStyle w:val="Hyperlink"/>
            <w:noProof/>
          </w:rPr>
          <w:t>Методология</w:t>
        </w:r>
        <w:r w:rsidR="00FD7E05">
          <w:rPr>
            <w:noProof/>
            <w:webHidden/>
          </w:rPr>
          <w:tab/>
        </w:r>
        <w:r w:rsidR="00FD7E05">
          <w:rPr>
            <w:noProof/>
            <w:webHidden/>
          </w:rPr>
          <w:fldChar w:fldCharType="begin"/>
        </w:r>
        <w:r w:rsidR="00FD7E05">
          <w:rPr>
            <w:noProof/>
            <w:webHidden/>
          </w:rPr>
          <w:instrText xml:space="preserve"> PAGEREF _Toc164544367 \h </w:instrText>
        </w:r>
        <w:r w:rsidR="00FD7E05">
          <w:rPr>
            <w:noProof/>
            <w:webHidden/>
          </w:rPr>
        </w:r>
        <w:r w:rsidR="00FD7E05">
          <w:rPr>
            <w:noProof/>
            <w:webHidden/>
          </w:rPr>
          <w:fldChar w:fldCharType="separate"/>
        </w:r>
        <w:r w:rsidR="009B1FC5">
          <w:rPr>
            <w:noProof/>
            <w:webHidden/>
          </w:rPr>
          <w:t>87</w:t>
        </w:r>
        <w:r w:rsidR="00FD7E05">
          <w:rPr>
            <w:noProof/>
            <w:webHidden/>
          </w:rPr>
          <w:fldChar w:fldCharType="end"/>
        </w:r>
      </w:hyperlink>
    </w:p>
    <w:p w:rsidR="00CD5877" w:rsidRDefault="00CD5877" w:rsidP="00CD5877">
      <w:pPr>
        <w:outlineLvl w:val="3"/>
      </w:pPr>
      <w:r>
        <w:fldChar w:fldCharType="end"/>
      </w:r>
    </w:p>
    <w:p w:rsidR="00CD5877" w:rsidRDefault="00CD5877" w:rsidP="00CD5877">
      <w:pPr>
        <w:spacing w:after="160" w:line="259" w:lineRule="auto"/>
      </w:pPr>
      <w:r>
        <w:br w:type="page"/>
      </w:r>
    </w:p>
    <w:p w:rsidR="00CD5877" w:rsidRDefault="00CD5877" w:rsidP="00CD5877"/>
    <w:p w:rsidR="00CD5877" w:rsidRPr="00C46215" w:rsidRDefault="00BB30CF" w:rsidP="00CD5877">
      <w:pPr>
        <w:rPr>
          <w:b/>
          <w:lang w:val="ru-RU"/>
        </w:rPr>
      </w:pPr>
      <w:r w:rsidRPr="00C46215">
        <w:rPr>
          <w:b/>
          <w:lang w:val="ru-RU"/>
        </w:rPr>
        <w:t>ТАБЛИЦЫ</w:t>
      </w:r>
    </w:p>
    <w:p w:rsidR="00CD5877" w:rsidRPr="00C46215" w:rsidRDefault="00CD5877" w:rsidP="00CD5877">
      <w:pPr>
        <w:pStyle w:val="TableofFigures"/>
        <w:tabs>
          <w:tab w:val="right" w:leader="dot" w:pos="9344"/>
        </w:tabs>
        <w:spacing w:line="360" w:lineRule="auto"/>
        <w:rPr>
          <w:lang w:val="ru-RU"/>
        </w:rPr>
      </w:pPr>
    </w:p>
    <w:p w:rsidR="00CE665A" w:rsidRDefault="001B63D9">
      <w:pPr>
        <w:pStyle w:val="TableofFigures"/>
        <w:tabs>
          <w:tab w:val="right" w:leader="dot" w:pos="9345"/>
        </w:tabs>
        <w:rPr>
          <w:rFonts w:asciiTheme="minorHAnsi" w:eastAsiaTheme="minorEastAsia" w:hAnsiTheme="minorHAnsi" w:cstheme="minorBidi"/>
          <w:noProof/>
          <w:kern w:val="0"/>
          <w:lang w:val="ru-RU" w:eastAsia="ru-RU"/>
        </w:rPr>
      </w:pPr>
      <w:r>
        <w:fldChar w:fldCharType="begin"/>
      </w:r>
      <w:r>
        <w:instrText xml:space="preserve"> TOC \h \z \c "Таблица" </w:instrText>
      </w:r>
      <w:r>
        <w:fldChar w:fldCharType="separate"/>
      </w:r>
      <w:hyperlink w:anchor="_Toc164547668" w:history="1">
        <w:r w:rsidR="00CE665A" w:rsidRPr="00A16D1B">
          <w:rPr>
            <w:rStyle w:val="Hyperlink"/>
            <w:noProof/>
            <w:lang w:val="ru-RU"/>
          </w:rPr>
          <w:t xml:space="preserve">Таблица 1 Обзор действующих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_Toc164547668 \h </w:instrText>
        </w:r>
        <w:r w:rsidR="00CE665A">
          <w:rPr>
            <w:noProof/>
            <w:webHidden/>
          </w:rPr>
        </w:r>
        <w:r w:rsidR="00CE665A">
          <w:rPr>
            <w:noProof/>
            <w:webHidden/>
          </w:rPr>
          <w:fldChar w:fldCharType="separate"/>
        </w:r>
        <w:r w:rsidR="00CE665A">
          <w:rPr>
            <w:noProof/>
            <w:webHidden/>
          </w:rPr>
          <w:t>23</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69" w:history="1">
        <w:r w:rsidR="00CE665A" w:rsidRPr="00A16D1B">
          <w:rPr>
            <w:rStyle w:val="Hyperlink"/>
            <w:noProof/>
            <w:lang w:val="ru-RU"/>
          </w:rPr>
          <w:t xml:space="preserve">Таблица </w:t>
        </w:r>
        <w:r w:rsidR="00CE665A" w:rsidRPr="00A16D1B">
          <w:rPr>
            <w:rStyle w:val="Hyperlink"/>
            <w:noProof/>
          </w:rPr>
          <w:t>2</w:t>
        </w:r>
        <w:r w:rsidR="00CE665A" w:rsidRPr="00A16D1B">
          <w:rPr>
            <w:rStyle w:val="Hyperlink"/>
            <w:noProof/>
            <w:lang w:val="ru-RU"/>
          </w:rPr>
          <w:t xml:space="preserve"> Действующие системы </w:t>
        </w:r>
        <w:r w:rsidR="00CE665A" w:rsidRPr="00A16D1B">
          <w:rPr>
            <w:rStyle w:val="Hyperlink"/>
            <w:noProof/>
          </w:rPr>
          <w:t>PLR</w:t>
        </w:r>
        <w:r w:rsidR="00CE665A" w:rsidRPr="00A16D1B">
          <w:rPr>
            <w:rStyle w:val="Hyperlink"/>
            <w:noProof/>
            <w:lang w:val="ru-RU"/>
          </w:rPr>
          <w:t>, основанные на принципах европейского права</w:t>
        </w:r>
        <w:r w:rsidR="00CE665A">
          <w:rPr>
            <w:noProof/>
            <w:webHidden/>
          </w:rPr>
          <w:tab/>
        </w:r>
        <w:r w:rsidR="00CE665A">
          <w:rPr>
            <w:noProof/>
            <w:webHidden/>
          </w:rPr>
          <w:fldChar w:fldCharType="begin"/>
        </w:r>
        <w:r w:rsidR="00CE665A">
          <w:rPr>
            <w:noProof/>
            <w:webHidden/>
          </w:rPr>
          <w:instrText xml:space="preserve"> PAGEREF _Toc164547669 \h </w:instrText>
        </w:r>
        <w:r w:rsidR="00CE665A">
          <w:rPr>
            <w:noProof/>
            <w:webHidden/>
          </w:rPr>
        </w:r>
        <w:r w:rsidR="00CE665A">
          <w:rPr>
            <w:noProof/>
            <w:webHidden/>
          </w:rPr>
          <w:fldChar w:fldCharType="separate"/>
        </w:r>
        <w:r w:rsidR="00CE665A">
          <w:rPr>
            <w:noProof/>
            <w:webHidden/>
          </w:rPr>
          <w:t>24</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0" w:history="1">
        <w:r w:rsidR="00CE665A" w:rsidRPr="00A16D1B">
          <w:rPr>
            <w:rStyle w:val="Hyperlink"/>
            <w:noProof/>
            <w:lang w:val="ru-RU"/>
          </w:rPr>
          <w:t xml:space="preserve">Таблица </w:t>
        </w:r>
        <w:r w:rsidR="00CE665A" w:rsidRPr="00A16D1B">
          <w:rPr>
            <w:rStyle w:val="Hyperlink"/>
            <w:noProof/>
          </w:rPr>
          <w:t>3</w:t>
        </w:r>
        <w:r w:rsidR="00CE665A" w:rsidRPr="00A16D1B">
          <w:rPr>
            <w:rStyle w:val="Hyperlink"/>
            <w:noProof/>
            <w:lang w:val="ru-RU"/>
          </w:rPr>
          <w:t xml:space="preserve"> Типы библиотек, входящих в действующие системы </w:t>
        </w:r>
        <w:r w:rsidR="00CE665A" w:rsidRPr="00A16D1B">
          <w:rPr>
            <w:rStyle w:val="Hyperlink"/>
            <w:noProof/>
          </w:rPr>
          <w:t>PLR</w:t>
        </w:r>
        <w:r w:rsidR="00CE665A" w:rsidRPr="00A16D1B">
          <w:rPr>
            <w:rStyle w:val="Hyperlink"/>
            <w:noProof/>
            <w:lang w:val="ru-RU"/>
          </w:rPr>
          <w:t xml:space="preserve"> (кроме публичных библиотек)</w:t>
        </w:r>
        <w:r w:rsidR="00CE665A">
          <w:rPr>
            <w:noProof/>
            <w:webHidden/>
          </w:rPr>
          <w:tab/>
        </w:r>
        <w:r w:rsidR="00CE665A">
          <w:rPr>
            <w:noProof/>
            <w:webHidden/>
          </w:rPr>
          <w:fldChar w:fldCharType="begin"/>
        </w:r>
        <w:r w:rsidR="00CE665A">
          <w:rPr>
            <w:noProof/>
            <w:webHidden/>
          </w:rPr>
          <w:instrText xml:space="preserve"> PAGEREF _Toc164547670 \h </w:instrText>
        </w:r>
        <w:r w:rsidR="00CE665A">
          <w:rPr>
            <w:noProof/>
            <w:webHidden/>
          </w:rPr>
        </w:r>
        <w:r w:rsidR="00CE665A">
          <w:rPr>
            <w:noProof/>
            <w:webHidden/>
          </w:rPr>
          <w:fldChar w:fldCharType="separate"/>
        </w:r>
        <w:r w:rsidR="00CE665A">
          <w:rPr>
            <w:noProof/>
            <w:webHidden/>
          </w:rPr>
          <w:t>28</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1" w:history="1">
        <w:r w:rsidR="00CE665A" w:rsidRPr="00A16D1B">
          <w:rPr>
            <w:rStyle w:val="Hyperlink"/>
            <w:noProof/>
            <w:lang w:val="ru-RU"/>
          </w:rPr>
          <w:t xml:space="preserve">Таблица </w:t>
        </w:r>
        <w:r w:rsidR="00CE665A" w:rsidRPr="00A16D1B">
          <w:rPr>
            <w:rStyle w:val="Hyperlink"/>
            <w:noProof/>
          </w:rPr>
          <w:t>4</w:t>
        </w:r>
        <w:r w:rsidR="00CE665A" w:rsidRPr="00A16D1B">
          <w:rPr>
            <w:rStyle w:val="Hyperlink"/>
            <w:noProof/>
            <w:lang w:val="ru-RU"/>
          </w:rPr>
          <w:t xml:space="preserve">  (Печатные) книги, охватываемые системами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_Toc164547671 \h </w:instrText>
        </w:r>
        <w:r w:rsidR="00CE665A">
          <w:rPr>
            <w:noProof/>
            <w:webHidden/>
          </w:rPr>
        </w:r>
        <w:r w:rsidR="00CE665A">
          <w:rPr>
            <w:noProof/>
            <w:webHidden/>
          </w:rPr>
          <w:fldChar w:fldCharType="separate"/>
        </w:r>
        <w:r w:rsidR="00CE665A">
          <w:rPr>
            <w:noProof/>
            <w:webHidden/>
          </w:rPr>
          <w:t>34</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2" w:history="1">
        <w:r w:rsidR="00CE665A" w:rsidRPr="00A16D1B">
          <w:rPr>
            <w:rStyle w:val="Hyperlink"/>
            <w:noProof/>
            <w:lang w:val="ru-RU"/>
          </w:rPr>
          <w:t xml:space="preserve">Таблица </w:t>
        </w:r>
        <w:r w:rsidR="00CE665A" w:rsidRPr="00A16D1B">
          <w:rPr>
            <w:rStyle w:val="Hyperlink"/>
            <w:noProof/>
          </w:rPr>
          <w:t>5</w:t>
        </w:r>
        <w:r w:rsidR="00CE665A" w:rsidRPr="00A16D1B">
          <w:rPr>
            <w:rStyle w:val="Hyperlink"/>
            <w:noProof/>
            <w:lang w:val="ru-RU"/>
          </w:rPr>
          <w:t xml:space="preserve">  (Печатные) периодические издания, охватываемые системами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_Toc164547672 \h </w:instrText>
        </w:r>
        <w:r w:rsidR="00CE665A">
          <w:rPr>
            <w:noProof/>
            <w:webHidden/>
          </w:rPr>
        </w:r>
        <w:r w:rsidR="00CE665A">
          <w:rPr>
            <w:noProof/>
            <w:webHidden/>
          </w:rPr>
          <w:fldChar w:fldCharType="separate"/>
        </w:r>
        <w:r w:rsidR="00CE665A">
          <w:rPr>
            <w:noProof/>
            <w:webHidden/>
          </w:rPr>
          <w:t>36</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3" w:history="1">
        <w:r w:rsidR="00CE665A" w:rsidRPr="00A16D1B">
          <w:rPr>
            <w:rStyle w:val="Hyperlink"/>
            <w:noProof/>
            <w:lang w:val="ru-RU"/>
          </w:rPr>
          <w:t xml:space="preserve">Таблица </w:t>
        </w:r>
        <w:r w:rsidR="00CE665A" w:rsidRPr="00A16D1B">
          <w:rPr>
            <w:rStyle w:val="Hyperlink"/>
            <w:noProof/>
          </w:rPr>
          <w:t>6</w:t>
        </w:r>
        <w:r w:rsidR="00CE665A" w:rsidRPr="00A16D1B">
          <w:rPr>
            <w:rStyle w:val="Hyperlink"/>
            <w:noProof/>
            <w:lang w:val="ru-RU"/>
          </w:rPr>
          <w:t xml:space="preserve">  Издания некнижного характера на физических носителях, охватываемые системами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_Toc164547673 \h </w:instrText>
        </w:r>
        <w:r w:rsidR="00CE665A">
          <w:rPr>
            <w:noProof/>
            <w:webHidden/>
          </w:rPr>
        </w:r>
        <w:r w:rsidR="00CE665A">
          <w:rPr>
            <w:noProof/>
            <w:webHidden/>
          </w:rPr>
          <w:fldChar w:fldCharType="separate"/>
        </w:r>
        <w:r w:rsidR="00CE665A">
          <w:rPr>
            <w:noProof/>
            <w:webHidden/>
          </w:rPr>
          <w:t>38</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4" w:history="1">
        <w:r w:rsidR="00CE665A" w:rsidRPr="00A16D1B">
          <w:rPr>
            <w:rStyle w:val="Hyperlink"/>
            <w:noProof/>
            <w:lang w:val="ru-RU"/>
          </w:rPr>
          <w:t xml:space="preserve">Таблица </w:t>
        </w:r>
        <w:r w:rsidR="00CE665A" w:rsidRPr="00A16D1B">
          <w:rPr>
            <w:rStyle w:val="Hyperlink"/>
            <w:noProof/>
          </w:rPr>
          <w:t>7</w:t>
        </w:r>
        <w:r w:rsidR="00CE665A" w:rsidRPr="00A16D1B">
          <w:rPr>
            <w:rStyle w:val="Hyperlink"/>
            <w:noProof/>
            <w:lang w:val="ru-RU"/>
          </w:rPr>
          <w:t xml:space="preserve">  Электронные книги, охватываемые системами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_Toc164547674 \h </w:instrText>
        </w:r>
        <w:r w:rsidR="00CE665A">
          <w:rPr>
            <w:noProof/>
            <w:webHidden/>
          </w:rPr>
        </w:r>
        <w:r w:rsidR="00CE665A">
          <w:rPr>
            <w:noProof/>
            <w:webHidden/>
          </w:rPr>
          <w:fldChar w:fldCharType="separate"/>
        </w:r>
        <w:r w:rsidR="00CE665A">
          <w:rPr>
            <w:noProof/>
            <w:webHidden/>
          </w:rPr>
          <w:t>42</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5" w:history="1">
        <w:r w:rsidR="00CE665A" w:rsidRPr="00A16D1B">
          <w:rPr>
            <w:rStyle w:val="Hyperlink"/>
            <w:noProof/>
            <w:lang w:val="ru-RU"/>
          </w:rPr>
          <w:t xml:space="preserve">Таблица </w:t>
        </w:r>
        <w:r w:rsidR="00CE665A" w:rsidRPr="00A16D1B">
          <w:rPr>
            <w:rStyle w:val="Hyperlink"/>
            <w:noProof/>
          </w:rPr>
          <w:t>8</w:t>
        </w:r>
        <w:r w:rsidR="00CE665A" w:rsidRPr="00A16D1B">
          <w:rPr>
            <w:rStyle w:val="Hyperlink"/>
            <w:noProof/>
            <w:lang w:val="ru-RU"/>
          </w:rPr>
          <w:t xml:space="preserve">  Некнижные издания цифрового формата, охватываемые системами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_Toc164547675 \h </w:instrText>
        </w:r>
        <w:r w:rsidR="00CE665A">
          <w:rPr>
            <w:noProof/>
            <w:webHidden/>
          </w:rPr>
        </w:r>
        <w:r w:rsidR="00CE665A">
          <w:rPr>
            <w:noProof/>
            <w:webHidden/>
          </w:rPr>
          <w:fldChar w:fldCharType="separate"/>
        </w:r>
        <w:r w:rsidR="00CE665A">
          <w:rPr>
            <w:noProof/>
            <w:webHidden/>
          </w:rPr>
          <w:t>44</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6" w:history="1">
        <w:r w:rsidR="00CE665A" w:rsidRPr="00A16D1B">
          <w:rPr>
            <w:rStyle w:val="Hyperlink"/>
            <w:noProof/>
            <w:lang w:val="ru-RU"/>
          </w:rPr>
          <w:t xml:space="preserve">Таблица </w:t>
        </w:r>
        <w:r w:rsidR="00CE665A" w:rsidRPr="00A16D1B">
          <w:rPr>
            <w:rStyle w:val="Hyperlink"/>
            <w:noProof/>
          </w:rPr>
          <w:t>9</w:t>
        </w:r>
        <w:r w:rsidR="00CE665A" w:rsidRPr="00A16D1B">
          <w:rPr>
            <w:rStyle w:val="Hyperlink"/>
            <w:noProof/>
            <w:lang w:val="ru-RU"/>
          </w:rPr>
          <w:t xml:space="preserve">  Авторы текста как лица, имеющие право на получение выплат в рамках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_Toc164547676 \h </w:instrText>
        </w:r>
        <w:r w:rsidR="00CE665A">
          <w:rPr>
            <w:noProof/>
            <w:webHidden/>
          </w:rPr>
        </w:r>
        <w:r w:rsidR="00CE665A">
          <w:rPr>
            <w:noProof/>
            <w:webHidden/>
          </w:rPr>
          <w:fldChar w:fldCharType="separate"/>
        </w:r>
        <w:r w:rsidR="00CE665A">
          <w:rPr>
            <w:noProof/>
            <w:webHidden/>
          </w:rPr>
          <w:t>45</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7" w:history="1">
        <w:r w:rsidR="00CE665A" w:rsidRPr="00A16D1B">
          <w:rPr>
            <w:rStyle w:val="Hyperlink"/>
            <w:noProof/>
            <w:lang w:val="ru-RU"/>
          </w:rPr>
          <w:t xml:space="preserve">Таблица </w:t>
        </w:r>
        <w:r w:rsidR="00CE665A" w:rsidRPr="00A16D1B">
          <w:rPr>
            <w:rStyle w:val="Hyperlink"/>
            <w:noProof/>
          </w:rPr>
          <w:t>10</w:t>
        </w:r>
        <w:r w:rsidR="00CE665A" w:rsidRPr="00A16D1B">
          <w:rPr>
            <w:rStyle w:val="Hyperlink"/>
            <w:noProof/>
            <w:lang w:val="ru-RU"/>
          </w:rPr>
          <w:t xml:space="preserve">  Художники как лица, имеющие право на получение выплат в рамках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_Toc164547677 \h </w:instrText>
        </w:r>
        <w:r w:rsidR="00CE665A">
          <w:rPr>
            <w:noProof/>
            <w:webHidden/>
          </w:rPr>
        </w:r>
        <w:r w:rsidR="00CE665A">
          <w:rPr>
            <w:noProof/>
            <w:webHidden/>
          </w:rPr>
          <w:fldChar w:fldCharType="separate"/>
        </w:r>
        <w:r w:rsidR="00CE665A">
          <w:rPr>
            <w:noProof/>
            <w:webHidden/>
          </w:rPr>
          <w:t>48</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8" w:history="1">
        <w:r w:rsidR="00CE665A" w:rsidRPr="00A16D1B">
          <w:rPr>
            <w:rStyle w:val="Hyperlink"/>
            <w:noProof/>
            <w:lang w:val="ru-RU"/>
          </w:rPr>
          <w:t xml:space="preserve">Таблица </w:t>
        </w:r>
        <w:r w:rsidR="00CE665A" w:rsidRPr="00A16D1B">
          <w:rPr>
            <w:rStyle w:val="Hyperlink"/>
            <w:noProof/>
          </w:rPr>
          <w:t>11</w:t>
        </w:r>
        <w:r w:rsidR="00CE665A" w:rsidRPr="00A16D1B">
          <w:rPr>
            <w:rStyle w:val="Hyperlink"/>
            <w:noProof/>
            <w:lang w:val="ru-RU"/>
          </w:rPr>
          <w:t xml:space="preserve">  Другие обладатели авторских и смежных прав как лица, имеющие право на получение выплат в рамках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_Toc164547678 \h </w:instrText>
        </w:r>
        <w:r w:rsidR="00CE665A">
          <w:rPr>
            <w:noProof/>
            <w:webHidden/>
          </w:rPr>
        </w:r>
        <w:r w:rsidR="00CE665A">
          <w:rPr>
            <w:noProof/>
            <w:webHidden/>
          </w:rPr>
          <w:fldChar w:fldCharType="separate"/>
        </w:r>
        <w:r w:rsidR="00CE665A">
          <w:rPr>
            <w:noProof/>
            <w:webHidden/>
          </w:rPr>
          <w:t>49</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79" w:history="1">
        <w:r w:rsidR="00CE665A" w:rsidRPr="00A16D1B">
          <w:rPr>
            <w:rStyle w:val="Hyperlink"/>
            <w:noProof/>
            <w:lang w:val="ru-RU"/>
          </w:rPr>
          <w:t xml:space="preserve">Таблица </w:t>
        </w:r>
        <w:r w:rsidR="00CE665A" w:rsidRPr="00A16D1B">
          <w:rPr>
            <w:rStyle w:val="Hyperlink"/>
            <w:noProof/>
          </w:rPr>
          <w:t>12</w:t>
        </w:r>
        <w:r w:rsidR="00CE665A" w:rsidRPr="00A16D1B">
          <w:rPr>
            <w:rStyle w:val="Hyperlink"/>
            <w:noProof/>
            <w:lang w:val="ru-RU"/>
          </w:rPr>
          <w:t xml:space="preserve">  Издатели как лица, имеющие право на получение выплат в рамках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_Toc164547679 \h </w:instrText>
        </w:r>
        <w:r w:rsidR="00CE665A">
          <w:rPr>
            <w:noProof/>
            <w:webHidden/>
          </w:rPr>
        </w:r>
        <w:r w:rsidR="00CE665A">
          <w:rPr>
            <w:noProof/>
            <w:webHidden/>
          </w:rPr>
          <w:fldChar w:fldCharType="separate"/>
        </w:r>
        <w:r w:rsidR="00CE665A">
          <w:rPr>
            <w:noProof/>
            <w:webHidden/>
          </w:rPr>
          <w:t>51</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0" w:history="1">
        <w:r w:rsidR="00CE665A" w:rsidRPr="00A16D1B">
          <w:rPr>
            <w:rStyle w:val="Hyperlink"/>
            <w:noProof/>
            <w:lang w:val="ru-RU"/>
          </w:rPr>
          <w:t xml:space="preserve">Таблица </w:t>
        </w:r>
        <w:r w:rsidR="00CE665A" w:rsidRPr="00A16D1B">
          <w:rPr>
            <w:rStyle w:val="Hyperlink"/>
            <w:noProof/>
          </w:rPr>
          <w:t>13</w:t>
        </w:r>
        <w:r w:rsidR="00CE665A" w:rsidRPr="00A16D1B">
          <w:rPr>
            <w:rStyle w:val="Hyperlink"/>
            <w:noProof/>
            <w:lang w:val="ru-RU"/>
          </w:rPr>
          <w:t xml:space="preserve">  Ограничения прав на выплаты в рамках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_Toc164547680 \h </w:instrText>
        </w:r>
        <w:r w:rsidR="00CE665A">
          <w:rPr>
            <w:noProof/>
            <w:webHidden/>
          </w:rPr>
        </w:r>
        <w:r w:rsidR="00CE665A">
          <w:rPr>
            <w:noProof/>
            <w:webHidden/>
          </w:rPr>
          <w:fldChar w:fldCharType="separate"/>
        </w:r>
        <w:r w:rsidR="00CE665A">
          <w:rPr>
            <w:noProof/>
            <w:webHidden/>
          </w:rPr>
          <w:t>53</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1" w:history="1">
        <w:r w:rsidR="00CE665A" w:rsidRPr="00A16D1B">
          <w:rPr>
            <w:rStyle w:val="Hyperlink"/>
            <w:noProof/>
            <w:lang w:val="ru-RU"/>
          </w:rPr>
          <w:t xml:space="preserve">Таблица </w:t>
        </w:r>
        <w:r w:rsidR="00CE665A" w:rsidRPr="00A16D1B">
          <w:rPr>
            <w:rStyle w:val="Hyperlink"/>
            <w:noProof/>
          </w:rPr>
          <w:t>14</w:t>
        </w:r>
        <w:r w:rsidR="00CE665A" w:rsidRPr="00A16D1B">
          <w:rPr>
            <w:rStyle w:val="Hyperlink"/>
            <w:noProof/>
            <w:lang w:val="ru-RU"/>
          </w:rPr>
          <w:t xml:space="preserve">  Финансирование систем </w:t>
        </w:r>
        <w:r w:rsidR="00CE665A" w:rsidRPr="00A16D1B">
          <w:rPr>
            <w:rStyle w:val="Hyperlink"/>
            <w:noProof/>
          </w:rPr>
          <w:t>PLR</w:t>
        </w:r>
        <w:r w:rsidR="00CE665A" w:rsidRPr="00A16D1B">
          <w:rPr>
            <w:rStyle w:val="Hyperlink"/>
            <w:noProof/>
            <w:lang w:val="ru-RU"/>
          </w:rPr>
          <w:t>: финансирующие субъекты</w:t>
        </w:r>
        <w:r w:rsidR="00CE665A">
          <w:rPr>
            <w:noProof/>
            <w:webHidden/>
          </w:rPr>
          <w:tab/>
        </w:r>
        <w:r w:rsidR="00CE665A">
          <w:rPr>
            <w:noProof/>
            <w:webHidden/>
          </w:rPr>
          <w:fldChar w:fldCharType="begin"/>
        </w:r>
        <w:r w:rsidR="00CE665A">
          <w:rPr>
            <w:noProof/>
            <w:webHidden/>
          </w:rPr>
          <w:instrText xml:space="preserve"> PAGEREF _Toc164547681 \h </w:instrText>
        </w:r>
        <w:r w:rsidR="00CE665A">
          <w:rPr>
            <w:noProof/>
            <w:webHidden/>
          </w:rPr>
        </w:r>
        <w:r w:rsidR="00CE665A">
          <w:rPr>
            <w:noProof/>
            <w:webHidden/>
          </w:rPr>
          <w:fldChar w:fldCharType="separate"/>
        </w:r>
        <w:r w:rsidR="00CE665A">
          <w:rPr>
            <w:noProof/>
            <w:webHidden/>
          </w:rPr>
          <w:t>54</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2" w:history="1">
        <w:r w:rsidR="00CE665A" w:rsidRPr="00A16D1B">
          <w:rPr>
            <w:rStyle w:val="Hyperlink"/>
            <w:noProof/>
            <w:lang w:val="ru-RU"/>
          </w:rPr>
          <w:t xml:space="preserve">Таблица </w:t>
        </w:r>
        <w:r w:rsidR="00CE665A" w:rsidRPr="00A16D1B">
          <w:rPr>
            <w:rStyle w:val="Hyperlink"/>
            <w:noProof/>
          </w:rPr>
          <w:t>15</w:t>
        </w:r>
        <w:r w:rsidR="00CE665A" w:rsidRPr="00A16D1B">
          <w:rPr>
            <w:rStyle w:val="Hyperlink"/>
            <w:noProof/>
            <w:lang w:val="ru-RU"/>
          </w:rPr>
          <w:t xml:space="preserve">  Критерии финансирования систем </w:t>
        </w:r>
        <w:r w:rsidR="00CE665A" w:rsidRPr="00A16D1B">
          <w:rPr>
            <w:rStyle w:val="Hyperlink"/>
            <w:noProof/>
          </w:rPr>
          <w:t>PLR</w:t>
        </w:r>
        <w:r w:rsidR="00CE665A">
          <w:rPr>
            <w:noProof/>
            <w:webHidden/>
          </w:rPr>
          <w:tab/>
        </w:r>
        <w:r w:rsidR="00CE665A">
          <w:rPr>
            <w:noProof/>
            <w:webHidden/>
          </w:rPr>
          <w:fldChar w:fldCharType="begin"/>
        </w:r>
        <w:r w:rsidR="00CE665A">
          <w:rPr>
            <w:noProof/>
            <w:webHidden/>
          </w:rPr>
          <w:instrText xml:space="preserve"> PAGEREF _Toc164547682 \h </w:instrText>
        </w:r>
        <w:r w:rsidR="00CE665A">
          <w:rPr>
            <w:noProof/>
            <w:webHidden/>
          </w:rPr>
        </w:r>
        <w:r w:rsidR="00CE665A">
          <w:rPr>
            <w:noProof/>
            <w:webHidden/>
          </w:rPr>
          <w:fldChar w:fldCharType="separate"/>
        </w:r>
        <w:r w:rsidR="00CE665A">
          <w:rPr>
            <w:noProof/>
            <w:webHidden/>
          </w:rPr>
          <w:t>57</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3" w:history="1">
        <w:r w:rsidR="00CE665A" w:rsidRPr="00A16D1B">
          <w:rPr>
            <w:rStyle w:val="Hyperlink"/>
            <w:noProof/>
            <w:lang w:val="ru-RU"/>
          </w:rPr>
          <w:t xml:space="preserve">Таблица </w:t>
        </w:r>
        <w:r w:rsidR="00CE665A" w:rsidRPr="00A16D1B">
          <w:rPr>
            <w:rStyle w:val="Hyperlink"/>
            <w:noProof/>
          </w:rPr>
          <w:t>16</w:t>
        </w:r>
        <w:r w:rsidR="00CE665A" w:rsidRPr="00A16D1B">
          <w:rPr>
            <w:rStyle w:val="Hyperlink"/>
            <w:noProof/>
            <w:lang w:val="ru-RU"/>
          </w:rPr>
          <w:t xml:space="preserve">  Расчет фиксированных платежей на покрытие расходов систем PLR</w:t>
        </w:r>
        <w:r w:rsidR="00CE665A">
          <w:rPr>
            <w:noProof/>
            <w:webHidden/>
          </w:rPr>
          <w:tab/>
        </w:r>
        <w:r w:rsidR="00CE665A">
          <w:rPr>
            <w:noProof/>
            <w:webHidden/>
          </w:rPr>
          <w:fldChar w:fldCharType="begin"/>
        </w:r>
        <w:r w:rsidR="00CE665A">
          <w:rPr>
            <w:noProof/>
            <w:webHidden/>
          </w:rPr>
          <w:instrText xml:space="preserve"> PAGEREF _Toc164547683 \h </w:instrText>
        </w:r>
        <w:r w:rsidR="00CE665A">
          <w:rPr>
            <w:noProof/>
            <w:webHidden/>
          </w:rPr>
        </w:r>
        <w:r w:rsidR="00CE665A">
          <w:rPr>
            <w:noProof/>
            <w:webHidden/>
          </w:rPr>
          <w:fldChar w:fldCharType="separate"/>
        </w:r>
        <w:r w:rsidR="00CE665A">
          <w:rPr>
            <w:noProof/>
            <w:webHidden/>
          </w:rPr>
          <w:t>58</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4" w:history="1">
        <w:r w:rsidR="00CE665A" w:rsidRPr="00A16D1B">
          <w:rPr>
            <w:rStyle w:val="Hyperlink"/>
            <w:noProof/>
            <w:lang w:val="ru-RU"/>
          </w:rPr>
          <w:t xml:space="preserve">Таблица </w:t>
        </w:r>
        <w:r w:rsidR="00CE665A" w:rsidRPr="00A16D1B">
          <w:rPr>
            <w:rStyle w:val="Hyperlink"/>
            <w:noProof/>
          </w:rPr>
          <w:t>17</w:t>
        </w:r>
        <w:r w:rsidR="00CE665A" w:rsidRPr="00A16D1B">
          <w:rPr>
            <w:rStyle w:val="Hyperlink"/>
            <w:noProof/>
            <w:lang w:val="ru-RU"/>
          </w:rPr>
          <w:t xml:space="preserve">  Выплаты в рамках PLR в расчете на душу населения</w:t>
        </w:r>
        <w:r w:rsidR="00CE665A">
          <w:rPr>
            <w:noProof/>
            <w:webHidden/>
          </w:rPr>
          <w:tab/>
        </w:r>
        <w:r w:rsidR="00CE665A">
          <w:rPr>
            <w:noProof/>
            <w:webHidden/>
          </w:rPr>
          <w:fldChar w:fldCharType="begin"/>
        </w:r>
        <w:r w:rsidR="00CE665A">
          <w:rPr>
            <w:noProof/>
            <w:webHidden/>
          </w:rPr>
          <w:instrText xml:space="preserve"> PAGEREF _Toc164547684 \h </w:instrText>
        </w:r>
        <w:r w:rsidR="00CE665A">
          <w:rPr>
            <w:noProof/>
            <w:webHidden/>
          </w:rPr>
        </w:r>
        <w:r w:rsidR="00CE665A">
          <w:rPr>
            <w:noProof/>
            <w:webHidden/>
          </w:rPr>
          <w:fldChar w:fldCharType="separate"/>
        </w:r>
        <w:r w:rsidR="00CE665A">
          <w:rPr>
            <w:noProof/>
            <w:webHidden/>
          </w:rPr>
          <w:t>61</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5" w:history="1">
        <w:r w:rsidR="00CE665A" w:rsidRPr="00A16D1B">
          <w:rPr>
            <w:rStyle w:val="Hyperlink"/>
            <w:noProof/>
            <w:lang w:val="ru-RU"/>
          </w:rPr>
          <w:t xml:space="preserve">Таблица </w:t>
        </w:r>
        <w:r w:rsidR="00CE665A" w:rsidRPr="00A16D1B">
          <w:rPr>
            <w:rStyle w:val="Hyperlink"/>
            <w:noProof/>
          </w:rPr>
          <w:t>18</w:t>
        </w:r>
        <w:r w:rsidR="00CE665A" w:rsidRPr="00A16D1B">
          <w:rPr>
            <w:rStyle w:val="Hyperlink"/>
            <w:noProof/>
            <w:lang w:val="ru-RU"/>
          </w:rPr>
          <w:t xml:space="preserve">  Освобождение некоторых учреждений от обязательств по платежам в рамках систем PLR</w:t>
        </w:r>
        <w:r w:rsidR="00CE665A">
          <w:rPr>
            <w:noProof/>
            <w:webHidden/>
          </w:rPr>
          <w:tab/>
        </w:r>
        <w:r w:rsidR="00CE665A">
          <w:rPr>
            <w:noProof/>
            <w:webHidden/>
          </w:rPr>
          <w:fldChar w:fldCharType="begin"/>
        </w:r>
        <w:r w:rsidR="00CE665A">
          <w:rPr>
            <w:noProof/>
            <w:webHidden/>
          </w:rPr>
          <w:instrText xml:space="preserve"> PAGEREF _Toc164547685 \h </w:instrText>
        </w:r>
        <w:r w:rsidR="00CE665A">
          <w:rPr>
            <w:noProof/>
            <w:webHidden/>
          </w:rPr>
        </w:r>
        <w:r w:rsidR="00CE665A">
          <w:rPr>
            <w:noProof/>
            <w:webHidden/>
          </w:rPr>
          <w:fldChar w:fldCharType="separate"/>
        </w:r>
        <w:r w:rsidR="00CE665A">
          <w:rPr>
            <w:noProof/>
            <w:webHidden/>
          </w:rPr>
          <w:t>63</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6" w:history="1">
        <w:r w:rsidR="00CE665A" w:rsidRPr="00A16D1B">
          <w:rPr>
            <w:rStyle w:val="Hyperlink"/>
            <w:noProof/>
            <w:lang w:val="ru-RU"/>
          </w:rPr>
          <w:t xml:space="preserve">Таблица </w:t>
        </w:r>
        <w:r w:rsidR="00CE665A" w:rsidRPr="00A16D1B">
          <w:rPr>
            <w:rStyle w:val="Hyperlink"/>
            <w:noProof/>
          </w:rPr>
          <w:t>19</w:t>
        </w:r>
        <w:r w:rsidR="00CE665A" w:rsidRPr="00A16D1B">
          <w:rPr>
            <w:rStyle w:val="Hyperlink"/>
            <w:noProof/>
            <w:lang w:val="ru-RU"/>
          </w:rPr>
          <w:t xml:space="preserve">  Основные критерии распределения выплат, применяемые в системах PLR</w:t>
        </w:r>
        <w:r w:rsidR="00CE665A">
          <w:rPr>
            <w:noProof/>
            <w:webHidden/>
          </w:rPr>
          <w:tab/>
        </w:r>
        <w:r w:rsidR="00CE665A">
          <w:rPr>
            <w:noProof/>
            <w:webHidden/>
          </w:rPr>
          <w:fldChar w:fldCharType="begin"/>
        </w:r>
        <w:r w:rsidR="00CE665A">
          <w:rPr>
            <w:noProof/>
            <w:webHidden/>
          </w:rPr>
          <w:instrText xml:space="preserve"> PAGEREF _Toc164547686 \h </w:instrText>
        </w:r>
        <w:r w:rsidR="00CE665A">
          <w:rPr>
            <w:noProof/>
            <w:webHidden/>
          </w:rPr>
        </w:r>
        <w:r w:rsidR="00CE665A">
          <w:rPr>
            <w:noProof/>
            <w:webHidden/>
          </w:rPr>
          <w:fldChar w:fldCharType="separate"/>
        </w:r>
        <w:r w:rsidR="00CE665A">
          <w:rPr>
            <w:noProof/>
            <w:webHidden/>
          </w:rPr>
          <w:t>65</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7" w:history="1">
        <w:r w:rsidR="00CE665A" w:rsidRPr="00A16D1B">
          <w:rPr>
            <w:rStyle w:val="Hyperlink"/>
            <w:noProof/>
            <w:lang w:val="ru-RU"/>
          </w:rPr>
          <w:t xml:space="preserve">Таблица </w:t>
        </w:r>
        <w:r w:rsidR="00CE665A" w:rsidRPr="00A16D1B">
          <w:rPr>
            <w:rStyle w:val="Hyperlink"/>
            <w:noProof/>
          </w:rPr>
          <w:t>20</w:t>
        </w:r>
        <w:r w:rsidR="00CE665A" w:rsidRPr="00A16D1B">
          <w:rPr>
            <w:rStyle w:val="Hyperlink"/>
            <w:noProof/>
            <w:lang w:val="ru-RU"/>
          </w:rPr>
          <w:t xml:space="preserve">  Орган управления системой PLR</w:t>
        </w:r>
        <w:r w:rsidR="00CE665A">
          <w:rPr>
            <w:noProof/>
            <w:webHidden/>
          </w:rPr>
          <w:tab/>
        </w:r>
        <w:r w:rsidR="00CE665A">
          <w:rPr>
            <w:noProof/>
            <w:webHidden/>
          </w:rPr>
          <w:fldChar w:fldCharType="begin"/>
        </w:r>
        <w:r w:rsidR="00CE665A">
          <w:rPr>
            <w:noProof/>
            <w:webHidden/>
          </w:rPr>
          <w:instrText xml:space="preserve"> PAGEREF _Toc164547687 \h </w:instrText>
        </w:r>
        <w:r w:rsidR="00CE665A">
          <w:rPr>
            <w:noProof/>
            <w:webHidden/>
          </w:rPr>
        </w:r>
        <w:r w:rsidR="00CE665A">
          <w:rPr>
            <w:noProof/>
            <w:webHidden/>
          </w:rPr>
          <w:fldChar w:fldCharType="separate"/>
        </w:r>
        <w:r w:rsidR="00CE665A">
          <w:rPr>
            <w:noProof/>
            <w:webHidden/>
          </w:rPr>
          <w:t>72</w:t>
        </w:r>
        <w:r w:rsidR="00CE665A">
          <w:rPr>
            <w:noProof/>
            <w:webHidden/>
          </w:rPr>
          <w:fldChar w:fldCharType="end"/>
        </w:r>
      </w:hyperlink>
    </w:p>
    <w:p w:rsidR="00CE665A" w:rsidRDefault="00401C02">
      <w:pPr>
        <w:pStyle w:val="TableofFigures"/>
        <w:tabs>
          <w:tab w:val="right" w:leader="dot" w:pos="9345"/>
        </w:tabs>
        <w:rPr>
          <w:rFonts w:asciiTheme="minorHAnsi" w:eastAsiaTheme="minorEastAsia" w:hAnsiTheme="minorHAnsi" w:cstheme="minorBidi"/>
          <w:noProof/>
          <w:kern w:val="0"/>
          <w:lang w:val="ru-RU" w:eastAsia="ru-RU"/>
        </w:rPr>
      </w:pPr>
      <w:hyperlink w:anchor="_Toc164547688" w:history="1">
        <w:r w:rsidR="00CE665A" w:rsidRPr="00A16D1B">
          <w:rPr>
            <w:rStyle w:val="Hyperlink"/>
            <w:noProof/>
            <w:lang w:val="ru-RU"/>
          </w:rPr>
          <w:t>Таблица 21  Обзор систем PLR в стадии разработки</w:t>
        </w:r>
        <w:r w:rsidR="00CE665A">
          <w:rPr>
            <w:noProof/>
            <w:webHidden/>
          </w:rPr>
          <w:tab/>
        </w:r>
        <w:r w:rsidR="00CE665A">
          <w:rPr>
            <w:noProof/>
            <w:webHidden/>
          </w:rPr>
          <w:fldChar w:fldCharType="begin"/>
        </w:r>
        <w:r w:rsidR="00CE665A">
          <w:rPr>
            <w:noProof/>
            <w:webHidden/>
          </w:rPr>
          <w:instrText xml:space="preserve"> PAGEREF _Toc164547688 \h </w:instrText>
        </w:r>
        <w:r w:rsidR="00CE665A">
          <w:rPr>
            <w:noProof/>
            <w:webHidden/>
          </w:rPr>
        </w:r>
        <w:r w:rsidR="00CE665A">
          <w:rPr>
            <w:noProof/>
            <w:webHidden/>
          </w:rPr>
          <w:fldChar w:fldCharType="separate"/>
        </w:r>
        <w:r w:rsidR="00CE665A">
          <w:rPr>
            <w:noProof/>
            <w:webHidden/>
          </w:rPr>
          <w:t>79</w:t>
        </w:r>
        <w:r w:rsidR="00CE665A">
          <w:rPr>
            <w:noProof/>
            <w:webHidden/>
          </w:rPr>
          <w:fldChar w:fldCharType="end"/>
        </w:r>
      </w:hyperlink>
    </w:p>
    <w:p w:rsidR="001B63D9" w:rsidRPr="001B63D9" w:rsidRDefault="001B63D9" w:rsidP="001B63D9">
      <w:pPr>
        <w:rPr>
          <w:lang w:eastAsia="en-US"/>
        </w:rPr>
      </w:pPr>
      <w:r>
        <w:rPr>
          <w:lang w:eastAsia="en-US"/>
        </w:rPr>
        <w:fldChar w:fldCharType="end"/>
      </w:r>
    </w:p>
    <w:p w:rsidR="00CD5877" w:rsidRDefault="00CD5877" w:rsidP="00CD5877">
      <w:pPr>
        <w:spacing w:after="160" w:line="360" w:lineRule="auto"/>
      </w:pPr>
    </w:p>
    <w:p w:rsidR="00CD5877" w:rsidRDefault="00CD5877" w:rsidP="00CD5877">
      <w:pPr>
        <w:spacing w:after="160" w:line="259" w:lineRule="auto"/>
      </w:pPr>
      <w:r>
        <w:br w:type="page"/>
      </w:r>
    </w:p>
    <w:p w:rsidR="00CD5877" w:rsidRPr="00EA6ED7" w:rsidRDefault="00CD5877" w:rsidP="00CD5877"/>
    <w:p w:rsidR="00A02A95" w:rsidRPr="00EA40D6" w:rsidRDefault="00FD7E05" w:rsidP="00A02A95">
      <w:pPr>
        <w:pStyle w:val="Heading1"/>
        <w:numPr>
          <w:ilvl w:val="0"/>
          <w:numId w:val="12"/>
        </w:numPr>
        <w:ind w:left="0" w:firstLine="0"/>
      </w:pPr>
      <w:bookmarkStart w:id="5" w:name="_Toc164544288"/>
      <w:r w:rsidRPr="00641F99">
        <w:rPr>
          <w:caps w:val="0"/>
        </w:rPr>
        <w:t>РЕЗЮМЕ</w:t>
      </w:r>
      <w:bookmarkEnd w:id="5"/>
    </w:p>
    <w:p w:rsidR="00A02A95" w:rsidRPr="00641F99" w:rsidRDefault="00A02A95" w:rsidP="00A02A95">
      <w:pPr>
        <w:tabs>
          <w:tab w:val="left" w:pos="3343"/>
        </w:tabs>
        <w:rPr>
          <w:lang w:val="ru-RU"/>
        </w:rPr>
      </w:pPr>
    </w:p>
    <w:p w:rsidR="00A02A95" w:rsidRPr="0032215E" w:rsidRDefault="00A02A95" w:rsidP="00A02A95">
      <w:pPr>
        <w:rPr>
          <w:lang w:val="ru-RU"/>
        </w:rPr>
      </w:pPr>
      <w:r w:rsidRPr="00641F99">
        <w:rPr>
          <w:lang w:val="ru-RU"/>
        </w:rPr>
        <w:t>Настоящ</w:t>
      </w:r>
      <w:r>
        <w:rPr>
          <w:lang w:val="ru-RU"/>
        </w:rPr>
        <w:t>ее</w:t>
      </w:r>
      <w:r w:rsidRPr="00641F99">
        <w:rPr>
          <w:lang w:val="ru-RU"/>
        </w:rPr>
        <w:t xml:space="preserve"> </w:t>
      </w:r>
      <w:r>
        <w:rPr>
          <w:lang w:val="ru-RU"/>
        </w:rPr>
        <w:t>обзорное</w:t>
      </w:r>
      <w:r w:rsidRPr="00641F99">
        <w:rPr>
          <w:lang w:val="ru-RU"/>
        </w:rPr>
        <w:t xml:space="preserve"> исследовани</w:t>
      </w:r>
      <w:r>
        <w:rPr>
          <w:lang w:val="ru-RU"/>
        </w:rPr>
        <w:t>е</w:t>
      </w:r>
      <w:r w:rsidRPr="00641F99">
        <w:rPr>
          <w:lang w:val="ru-RU"/>
        </w:rPr>
        <w:t xml:space="preserve"> </w:t>
      </w:r>
      <w:r w:rsidRPr="00641F99">
        <w:rPr>
          <w:snapToGrid w:val="0"/>
          <w:lang w:val="ru-RU"/>
        </w:rPr>
        <w:t>содержит сравнительный анализ систем, реализующих право на вознаграждение за выдачу произведений в публичных библиотеках (</w:t>
      </w:r>
      <w:r w:rsidRPr="00080C13">
        <w:t>public</w:t>
      </w:r>
      <w:r w:rsidRPr="001A23A7">
        <w:rPr>
          <w:lang w:val="ru-RU"/>
        </w:rPr>
        <w:t xml:space="preserve"> </w:t>
      </w:r>
      <w:r w:rsidRPr="00641F99">
        <w:rPr>
          <w:snapToGrid w:val="0"/>
          <w:lang w:val="ru-RU"/>
        </w:rPr>
        <w:t xml:space="preserve">lending right - PLR) в разных странах, цель которого ‒ выявить черты сходства </w:t>
      </w:r>
      <w:r>
        <w:rPr>
          <w:snapToGrid w:val="0"/>
          <w:lang w:val="ru-RU"/>
        </w:rPr>
        <w:t xml:space="preserve">и </w:t>
      </w:r>
      <w:r w:rsidRPr="00641F99">
        <w:rPr>
          <w:snapToGrid w:val="0"/>
          <w:lang w:val="ru-RU"/>
        </w:rPr>
        <w:t>расх</w:t>
      </w:r>
      <w:r>
        <w:rPr>
          <w:snapToGrid w:val="0"/>
          <w:lang w:val="ru-RU"/>
        </w:rPr>
        <w:t xml:space="preserve">ождений, </w:t>
      </w:r>
      <w:r w:rsidRPr="001A23A7">
        <w:rPr>
          <w:snapToGrid w:val="0"/>
          <w:lang w:val="ru-RU"/>
        </w:rPr>
        <w:t>а также</w:t>
      </w:r>
      <w:r>
        <w:rPr>
          <w:snapToGrid w:val="0"/>
          <w:lang w:val="ru-RU"/>
        </w:rPr>
        <w:t xml:space="preserve"> </w:t>
      </w:r>
      <w:r w:rsidRPr="00641F99">
        <w:rPr>
          <w:snapToGrid w:val="0"/>
          <w:lang w:val="ru-RU"/>
        </w:rPr>
        <w:t>передовую практику применени</w:t>
      </w:r>
      <w:r>
        <w:rPr>
          <w:lang w:val="ru-RU"/>
        </w:rPr>
        <w:t xml:space="preserve">я таких </w:t>
      </w:r>
      <w:r w:rsidRPr="00641F99">
        <w:rPr>
          <w:lang w:val="ru-RU"/>
        </w:rPr>
        <w:t>систем</w:t>
      </w:r>
      <w:r>
        <w:rPr>
          <w:lang w:val="ru-RU"/>
        </w:rPr>
        <w:t xml:space="preserve"> в мире</w:t>
      </w:r>
      <w:r w:rsidRPr="00641F99">
        <w:rPr>
          <w:lang w:val="ru-RU"/>
        </w:rPr>
        <w:t>. Исследовани</w:t>
      </w:r>
      <w:r>
        <w:rPr>
          <w:lang w:val="ru-RU"/>
        </w:rPr>
        <w:t>е</w:t>
      </w:r>
      <w:r w:rsidRPr="00641F99">
        <w:rPr>
          <w:lang w:val="ru-RU"/>
        </w:rPr>
        <w:t xml:space="preserve"> </w:t>
      </w:r>
      <w:r>
        <w:rPr>
          <w:lang w:val="ru-RU"/>
        </w:rPr>
        <w:t xml:space="preserve">демонстрирует </w:t>
      </w:r>
      <w:r w:rsidRPr="00641F99">
        <w:rPr>
          <w:lang w:val="ru-RU"/>
        </w:rPr>
        <w:t xml:space="preserve">способность систем </w:t>
      </w:r>
      <w:r w:rsidRPr="00080C13">
        <w:t>PLR</w:t>
      </w:r>
      <w:r w:rsidRPr="00641F99">
        <w:rPr>
          <w:lang w:val="ru-RU"/>
        </w:rPr>
        <w:t xml:space="preserve"> адапт</w:t>
      </w:r>
      <w:r>
        <w:rPr>
          <w:lang w:val="ru-RU"/>
        </w:rPr>
        <w:t>ироваться</w:t>
      </w:r>
      <w:r w:rsidRPr="00641F99">
        <w:rPr>
          <w:lang w:val="ru-RU"/>
        </w:rPr>
        <w:t xml:space="preserve"> </w:t>
      </w:r>
      <w:r>
        <w:rPr>
          <w:lang w:val="ru-RU"/>
        </w:rPr>
        <w:t>к</w:t>
      </w:r>
      <w:r w:rsidRPr="00641F99">
        <w:rPr>
          <w:lang w:val="ru-RU"/>
        </w:rPr>
        <w:t xml:space="preserve"> различн</w:t>
      </w:r>
      <w:r>
        <w:rPr>
          <w:lang w:val="ru-RU"/>
        </w:rPr>
        <w:t>ым</w:t>
      </w:r>
      <w:r w:rsidRPr="00641F99">
        <w:rPr>
          <w:lang w:val="ru-RU"/>
        </w:rPr>
        <w:t xml:space="preserve"> национальн</w:t>
      </w:r>
      <w:r>
        <w:rPr>
          <w:lang w:val="ru-RU"/>
        </w:rPr>
        <w:t>ым</w:t>
      </w:r>
      <w:r w:rsidRPr="00641F99">
        <w:rPr>
          <w:lang w:val="ru-RU"/>
        </w:rPr>
        <w:t xml:space="preserve"> культурн</w:t>
      </w:r>
      <w:r>
        <w:rPr>
          <w:lang w:val="ru-RU"/>
        </w:rPr>
        <w:t>ым</w:t>
      </w:r>
      <w:r w:rsidRPr="00641F99">
        <w:rPr>
          <w:lang w:val="ru-RU"/>
        </w:rPr>
        <w:t xml:space="preserve"> </w:t>
      </w:r>
      <w:r>
        <w:rPr>
          <w:lang w:val="ru-RU"/>
        </w:rPr>
        <w:t>целям</w:t>
      </w:r>
      <w:r w:rsidRPr="00641F99">
        <w:rPr>
          <w:lang w:val="ru-RU"/>
        </w:rPr>
        <w:t xml:space="preserve"> </w:t>
      </w:r>
      <w:r>
        <w:rPr>
          <w:lang w:val="ru-RU"/>
        </w:rPr>
        <w:t>и</w:t>
      </w:r>
      <w:r w:rsidRPr="00641F99">
        <w:rPr>
          <w:lang w:val="ru-RU"/>
        </w:rPr>
        <w:t xml:space="preserve"> </w:t>
      </w:r>
      <w:r>
        <w:rPr>
          <w:lang w:val="ru-RU"/>
        </w:rPr>
        <w:t xml:space="preserve">экономическим </w:t>
      </w:r>
      <w:r w:rsidRPr="00641F99">
        <w:rPr>
          <w:lang w:val="ru-RU"/>
        </w:rPr>
        <w:t>услови</w:t>
      </w:r>
      <w:r>
        <w:rPr>
          <w:lang w:val="ru-RU"/>
        </w:rPr>
        <w:t>ям</w:t>
      </w:r>
      <w:r w:rsidRPr="00641F99">
        <w:rPr>
          <w:lang w:val="ru-RU"/>
        </w:rPr>
        <w:t xml:space="preserve">, </w:t>
      </w:r>
      <w:r>
        <w:rPr>
          <w:lang w:val="ru-RU"/>
        </w:rPr>
        <w:t xml:space="preserve">о чем </w:t>
      </w:r>
      <w:r w:rsidRPr="00641F99">
        <w:rPr>
          <w:lang w:val="ru-RU"/>
        </w:rPr>
        <w:t>свидетельств</w:t>
      </w:r>
      <w:r>
        <w:rPr>
          <w:lang w:val="ru-RU"/>
        </w:rPr>
        <w:t xml:space="preserve">ует тот факт, что </w:t>
      </w:r>
      <w:r w:rsidRPr="00641F99">
        <w:rPr>
          <w:lang w:val="ru-RU"/>
        </w:rPr>
        <w:t>в настоящее время</w:t>
      </w:r>
      <w:r>
        <w:rPr>
          <w:lang w:val="ru-RU"/>
        </w:rPr>
        <w:t xml:space="preserve"> в мире действует </w:t>
      </w:r>
      <w:r w:rsidRPr="00641F99">
        <w:rPr>
          <w:lang w:val="ru-RU"/>
        </w:rPr>
        <w:t xml:space="preserve">35 </w:t>
      </w:r>
      <w:r>
        <w:rPr>
          <w:lang w:val="ru-RU"/>
        </w:rPr>
        <w:t xml:space="preserve">таких </w:t>
      </w:r>
      <w:r w:rsidRPr="00641F99">
        <w:rPr>
          <w:lang w:val="ru-RU"/>
        </w:rPr>
        <w:t>систем</w:t>
      </w:r>
      <w:r>
        <w:rPr>
          <w:lang w:val="ru-RU"/>
        </w:rPr>
        <w:t xml:space="preserve"> </w:t>
      </w:r>
      <w:r w:rsidRPr="00641F99">
        <w:rPr>
          <w:lang w:val="ru-RU"/>
        </w:rPr>
        <w:t>(</w:t>
      </w:r>
      <w:r>
        <w:rPr>
          <w:lang w:val="ru-RU"/>
        </w:rPr>
        <w:t xml:space="preserve">«действующие </w:t>
      </w:r>
      <w:r w:rsidRPr="00641F99">
        <w:rPr>
          <w:lang w:val="ru-RU"/>
        </w:rPr>
        <w:t>систем</w:t>
      </w:r>
      <w:r>
        <w:rPr>
          <w:lang w:val="ru-RU"/>
        </w:rPr>
        <w:t>ы»</w:t>
      </w:r>
      <w:r w:rsidRPr="00641F99">
        <w:rPr>
          <w:lang w:val="ru-RU"/>
        </w:rPr>
        <w:t>)</w:t>
      </w:r>
      <w:r>
        <w:rPr>
          <w:lang w:val="ru-RU"/>
        </w:rPr>
        <w:t>,</w:t>
      </w:r>
      <w:r w:rsidRPr="00641F99">
        <w:rPr>
          <w:lang w:val="ru-RU"/>
        </w:rPr>
        <w:t xml:space="preserve"> </w:t>
      </w:r>
      <w:r>
        <w:rPr>
          <w:lang w:val="ru-RU"/>
        </w:rPr>
        <w:t xml:space="preserve">и </w:t>
      </w:r>
      <w:r w:rsidRPr="00F14293">
        <w:rPr>
          <w:lang w:val="ru-RU"/>
        </w:rPr>
        <w:t>нескольк</w:t>
      </w:r>
      <w:r>
        <w:rPr>
          <w:lang w:val="ru-RU"/>
        </w:rPr>
        <w:t xml:space="preserve">о систем находится на этапе </w:t>
      </w:r>
      <w:r w:rsidRPr="00641F99">
        <w:rPr>
          <w:lang w:val="ru-RU"/>
        </w:rPr>
        <w:t>разработк</w:t>
      </w:r>
      <w:r>
        <w:rPr>
          <w:lang w:val="ru-RU"/>
        </w:rPr>
        <w:t>и в разных странах</w:t>
      </w:r>
      <w:r w:rsidRPr="00641F99">
        <w:rPr>
          <w:lang w:val="ru-RU"/>
        </w:rPr>
        <w:t xml:space="preserve">. </w:t>
      </w:r>
      <w:r w:rsidRPr="0032215E">
        <w:rPr>
          <w:lang w:val="ru-RU"/>
        </w:rPr>
        <w:t>Большинств</w:t>
      </w:r>
      <w:r>
        <w:rPr>
          <w:lang w:val="ru-RU"/>
        </w:rPr>
        <w:t>о</w:t>
      </w:r>
      <w:r w:rsidRPr="00F14293">
        <w:rPr>
          <w:lang w:val="ru-RU"/>
        </w:rPr>
        <w:t xml:space="preserve"> </w:t>
      </w:r>
      <w:r w:rsidRPr="0032215E">
        <w:rPr>
          <w:lang w:val="ru-RU"/>
        </w:rPr>
        <w:t>систем</w:t>
      </w:r>
      <w:r w:rsidRPr="00F14293">
        <w:rPr>
          <w:lang w:val="ru-RU"/>
        </w:rPr>
        <w:t xml:space="preserve">, </w:t>
      </w:r>
      <w:r>
        <w:rPr>
          <w:lang w:val="ru-RU"/>
        </w:rPr>
        <w:t>отражая</w:t>
      </w:r>
      <w:r w:rsidRPr="00F14293">
        <w:rPr>
          <w:lang w:val="ru-RU"/>
        </w:rPr>
        <w:t xml:space="preserve"> </w:t>
      </w:r>
      <w:r>
        <w:rPr>
          <w:lang w:val="ru-RU"/>
        </w:rPr>
        <w:t>целый спектр различий в целях</w:t>
      </w:r>
      <w:r w:rsidRPr="00F14293">
        <w:rPr>
          <w:lang w:val="ru-RU"/>
        </w:rPr>
        <w:t xml:space="preserve"> государств</w:t>
      </w:r>
      <w:r>
        <w:rPr>
          <w:lang w:val="ru-RU"/>
        </w:rPr>
        <w:t xml:space="preserve">енного </w:t>
      </w:r>
      <w:r w:rsidRPr="00F14293">
        <w:rPr>
          <w:lang w:val="ru-RU"/>
        </w:rPr>
        <w:t>регулир</w:t>
      </w:r>
      <w:r>
        <w:rPr>
          <w:lang w:val="ru-RU"/>
        </w:rPr>
        <w:t>ования и</w:t>
      </w:r>
      <w:r w:rsidRPr="00F14293">
        <w:rPr>
          <w:lang w:val="ru-RU"/>
        </w:rPr>
        <w:t xml:space="preserve"> </w:t>
      </w:r>
      <w:r w:rsidRPr="0032215E">
        <w:rPr>
          <w:lang w:val="ru-RU"/>
        </w:rPr>
        <w:t>национальн</w:t>
      </w:r>
      <w:r>
        <w:rPr>
          <w:lang w:val="ru-RU"/>
        </w:rPr>
        <w:t>ых</w:t>
      </w:r>
      <w:r w:rsidRPr="00F14293">
        <w:rPr>
          <w:lang w:val="ru-RU"/>
        </w:rPr>
        <w:t xml:space="preserve"> </w:t>
      </w:r>
      <w:r w:rsidRPr="0032215E">
        <w:rPr>
          <w:lang w:val="ru-RU"/>
        </w:rPr>
        <w:t>услови</w:t>
      </w:r>
      <w:r>
        <w:rPr>
          <w:lang w:val="ru-RU"/>
        </w:rPr>
        <w:t>ях</w:t>
      </w:r>
      <w:r w:rsidRPr="00F14293">
        <w:rPr>
          <w:lang w:val="ru-RU"/>
        </w:rPr>
        <w:t xml:space="preserve">, </w:t>
      </w:r>
      <w:r>
        <w:rPr>
          <w:lang w:val="ru-RU"/>
        </w:rPr>
        <w:t xml:space="preserve">служат примерами хорошего согласования </w:t>
      </w:r>
      <w:r w:rsidRPr="00F14293">
        <w:rPr>
          <w:lang w:val="ru-RU"/>
        </w:rPr>
        <w:t>систем</w:t>
      </w:r>
      <w:r>
        <w:rPr>
          <w:lang w:val="ru-RU"/>
        </w:rPr>
        <w:t xml:space="preserve"> </w:t>
      </w:r>
      <w:r w:rsidRPr="00080C13">
        <w:t>PLR</w:t>
      </w:r>
      <w:r w:rsidRPr="00F14293">
        <w:rPr>
          <w:lang w:val="ru-RU"/>
        </w:rPr>
        <w:t xml:space="preserve"> </w:t>
      </w:r>
      <w:r>
        <w:rPr>
          <w:lang w:val="ru-RU"/>
        </w:rPr>
        <w:t xml:space="preserve">с </w:t>
      </w:r>
      <w:r w:rsidRPr="0032215E">
        <w:rPr>
          <w:lang w:val="ru-RU"/>
        </w:rPr>
        <w:t>национальн</w:t>
      </w:r>
      <w:r>
        <w:rPr>
          <w:lang w:val="ru-RU"/>
        </w:rPr>
        <w:t>ыми</w:t>
      </w:r>
      <w:r w:rsidRPr="00F14293">
        <w:rPr>
          <w:lang w:val="ru-RU"/>
        </w:rPr>
        <w:t xml:space="preserve"> </w:t>
      </w:r>
      <w:r w:rsidRPr="0032215E">
        <w:rPr>
          <w:lang w:val="ru-RU"/>
        </w:rPr>
        <w:t>потребност</w:t>
      </w:r>
      <w:r>
        <w:rPr>
          <w:lang w:val="ru-RU"/>
        </w:rPr>
        <w:t>ями</w:t>
      </w:r>
      <w:r w:rsidRPr="00F14293">
        <w:rPr>
          <w:lang w:val="ru-RU"/>
        </w:rPr>
        <w:t xml:space="preserve">. </w:t>
      </w:r>
      <w:r>
        <w:rPr>
          <w:lang w:val="ru-RU"/>
        </w:rPr>
        <w:t>Создание</w:t>
      </w:r>
      <w:r w:rsidRPr="0032215E">
        <w:rPr>
          <w:lang w:val="ru-RU"/>
        </w:rPr>
        <w:t xml:space="preserve"> эффективн</w:t>
      </w:r>
      <w:r>
        <w:rPr>
          <w:lang w:val="ru-RU"/>
        </w:rPr>
        <w:t>ой</w:t>
      </w:r>
      <w:r w:rsidRPr="0032215E">
        <w:rPr>
          <w:lang w:val="ru-RU"/>
        </w:rPr>
        <w:t xml:space="preserve"> систем</w:t>
      </w:r>
      <w:r>
        <w:rPr>
          <w:lang w:val="ru-RU"/>
        </w:rPr>
        <w:t>ы</w:t>
      </w:r>
      <w:r w:rsidRPr="0032215E">
        <w:rPr>
          <w:lang w:val="ru-RU"/>
        </w:rPr>
        <w:t xml:space="preserve"> </w:t>
      </w:r>
      <w:r w:rsidRPr="00080C13">
        <w:t>PLR</w:t>
      </w:r>
      <w:r w:rsidRPr="0032215E">
        <w:rPr>
          <w:lang w:val="ru-RU"/>
        </w:rPr>
        <w:t xml:space="preserve"> </w:t>
      </w:r>
      <w:r>
        <w:rPr>
          <w:lang w:val="ru-RU"/>
        </w:rPr>
        <w:t>требует</w:t>
      </w:r>
      <w:r w:rsidRPr="0032215E">
        <w:rPr>
          <w:lang w:val="ru-RU"/>
        </w:rPr>
        <w:t xml:space="preserve"> </w:t>
      </w:r>
      <w:r>
        <w:rPr>
          <w:lang w:val="ru-RU"/>
        </w:rPr>
        <w:t>тесного</w:t>
      </w:r>
      <w:r w:rsidRPr="0032215E">
        <w:rPr>
          <w:lang w:val="ru-RU"/>
        </w:rPr>
        <w:t xml:space="preserve"> взаимодейств</w:t>
      </w:r>
      <w:r>
        <w:rPr>
          <w:lang w:val="ru-RU"/>
        </w:rPr>
        <w:t>ия</w:t>
      </w:r>
      <w:r w:rsidRPr="0032215E">
        <w:rPr>
          <w:lang w:val="ru-RU"/>
        </w:rPr>
        <w:t xml:space="preserve"> </w:t>
      </w:r>
      <w:r>
        <w:rPr>
          <w:lang w:val="ru-RU"/>
        </w:rPr>
        <w:t>и</w:t>
      </w:r>
      <w:r w:rsidRPr="0032215E">
        <w:rPr>
          <w:lang w:val="ru-RU"/>
        </w:rPr>
        <w:t xml:space="preserve"> сотрудн</w:t>
      </w:r>
      <w:r>
        <w:rPr>
          <w:lang w:val="ru-RU"/>
        </w:rPr>
        <w:t>ичества</w:t>
      </w:r>
      <w:r w:rsidRPr="0032215E">
        <w:rPr>
          <w:lang w:val="ru-RU"/>
        </w:rPr>
        <w:t xml:space="preserve"> </w:t>
      </w:r>
      <w:r>
        <w:rPr>
          <w:lang w:val="ru-RU"/>
        </w:rPr>
        <w:t>между</w:t>
      </w:r>
      <w:r w:rsidRPr="0032215E">
        <w:rPr>
          <w:lang w:val="ru-RU"/>
        </w:rPr>
        <w:t xml:space="preserve"> государств</w:t>
      </w:r>
      <w:r>
        <w:rPr>
          <w:lang w:val="ru-RU"/>
        </w:rPr>
        <w:t>енными</w:t>
      </w:r>
      <w:r w:rsidRPr="0032215E">
        <w:rPr>
          <w:lang w:val="ru-RU"/>
        </w:rPr>
        <w:t xml:space="preserve"> </w:t>
      </w:r>
      <w:r>
        <w:rPr>
          <w:lang w:val="ru-RU"/>
        </w:rPr>
        <w:t>органами и</w:t>
      </w:r>
      <w:r w:rsidRPr="0032215E">
        <w:rPr>
          <w:lang w:val="ru-RU"/>
        </w:rPr>
        <w:t xml:space="preserve"> представител</w:t>
      </w:r>
      <w:r>
        <w:rPr>
          <w:lang w:val="ru-RU"/>
        </w:rPr>
        <w:t>ями</w:t>
      </w:r>
      <w:r w:rsidRPr="0032215E">
        <w:rPr>
          <w:lang w:val="ru-RU"/>
        </w:rPr>
        <w:t xml:space="preserve"> библиотек </w:t>
      </w:r>
      <w:r>
        <w:rPr>
          <w:lang w:val="ru-RU"/>
        </w:rPr>
        <w:t>и</w:t>
      </w:r>
      <w:r w:rsidRPr="0032215E">
        <w:rPr>
          <w:lang w:val="ru-RU"/>
        </w:rPr>
        <w:t xml:space="preserve"> правообладателей в определени</w:t>
      </w:r>
      <w:r>
        <w:rPr>
          <w:lang w:val="ru-RU"/>
        </w:rPr>
        <w:t xml:space="preserve">и разумного уровня </w:t>
      </w:r>
      <w:r w:rsidRPr="0032215E">
        <w:rPr>
          <w:lang w:val="ru-RU"/>
        </w:rPr>
        <w:t>вознаграждени</w:t>
      </w:r>
      <w:r>
        <w:rPr>
          <w:lang w:val="ru-RU"/>
        </w:rPr>
        <w:t xml:space="preserve">я, не создающего </w:t>
      </w:r>
      <w:r w:rsidRPr="0032215E">
        <w:rPr>
          <w:lang w:val="ru-RU"/>
        </w:rPr>
        <w:t>чрезмерн</w:t>
      </w:r>
      <w:r>
        <w:rPr>
          <w:lang w:val="ru-RU"/>
        </w:rPr>
        <w:t xml:space="preserve">ого бремени для </w:t>
      </w:r>
      <w:r w:rsidRPr="0032215E">
        <w:rPr>
          <w:lang w:val="ru-RU"/>
        </w:rPr>
        <w:t>бюджет</w:t>
      </w:r>
      <w:r>
        <w:rPr>
          <w:lang w:val="ru-RU"/>
        </w:rPr>
        <w:t xml:space="preserve">ов </w:t>
      </w:r>
      <w:r w:rsidRPr="0032215E">
        <w:rPr>
          <w:lang w:val="ru-RU"/>
        </w:rPr>
        <w:t>библиотек.</w:t>
      </w:r>
    </w:p>
    <w:p w:rsidR="00A02A95" w:rsidRPr="0032215E" w:rsidRDefault="00A02A95" w:rsidP="00A02A95">
      <w:pPr>
        <w:rPr>
          <w:lang w:val="ru-RU"/>
        </w:rPr>
      </w:pPr>
    </w:p>
    <w:p w:rsidR="00A02A95" w:rsidRPr="0032215E" w:rsidRDefault="00A02A95" w:rsidP="00A02A95">
      <w:pPr>
        <w:rPr>
          <w:lang w:val="ru-RU"/>
        </w:rPr>
      </w:pPr>
      <w:r>
        <w:rPr>
          <w:lang w:val="ru-RU"/>
        </w:rPr>
        <w:t xml:space="preserve">В </w:t>
      </w:r>
      <w:r w:rsidRPr="0032215E">
        <w:rPr>
          <w:lang w:val="ru-RU"/>
        </w:rPr>
        <w:t>положени</w:t>
      </w:r>
      <w:r>
        <w:rPr>
          <w:lang w:val="ru-RU"/>
        </w:rPr>
        <w:t xml:space="preserve">ях </w:t>
      </w:r>
      <w:r w:rsidRPr="006E29E3">
        <w:rPr>
          <w:b/>
          <w:lang w:val="ru-RU"/>
        </w:rPr>
        <w:t>международной нормативно-правовой базы</w:t>
      </w:r>
      <w:r w:rsidRPr="0032215E">
        <w:rPr>
          <w:lang w:val="ru-RU"/>
        </w:rPr>
        <w:t xml:space="preserve">, а именно, </w:t>
      </w:r>
      <w:r>
        <w:rPr>
          <w:lang w:val="ru-RU"/>
        </w:rPr>
        <w:t>Бернской</w:t>
      </w:r>
      <w:r w:rsidRPr="0032215E">
        <w:rPr>
          <w:lang w:val="ru-RU"/>
        </w:rPr>
        <w:t xml:space="preserve"> конвенци</w:t>
      </w:r>
      <w:r>
        <w:rPr>
          <w:lang w:val="ru-RU"/>
        </w:rPr>
        <w:t>и</w:t>
      </w:r>
      <w:r w:rsidRPr="0032215E">
        <w:rPr>
          <w:lang w:val="ru-RU"/>
        </w:rPr>
        <w:t>, Договор</w:t>
      </w:r>
      <w:r>
        <w:rPr>
          <w:lang w:val="ru-RU"/>
        </w:rPr>
        <w:t>а</w:t>
      </w:r>
      <w:r w:rsidRPr="0032215E">
        <w:rPr>
          <w:lang w:val="ru-RU"/>
        </w:rPr>
        <w:t xml:space="preserve"> ВОИС по авторскому праву </w:t>
      </w:r>
      <w:r>
        <w:rPr>
          <w:lang w:val="ru-RU"/>
        </w:rPr>
        <w:t>и</w:t>
      </w:r>
      <w:r w:rsidRPr="0032215E">
        <w:rPr>
          <w:lang w:val="ru-RU"/>
        </w:rPr>
        <w:t xml:space="preserve"> Соглашени</w:t>
      </w:r>
      <w:r>
        <w:rPr>
          <w:lang w:val="ru-RU"/>
        </w:rPr>
        <w:t>я</w:t>
      </w:r>
      <w:r w:rsidRPr="0032215E">
        <w:rPr>
          <w:lang w:val="ru-RU"/>
        </w:rPr>
        <w:t xml:space="preserve"> </w:t>
      </w:r>
      <w:r>
        <w:rPr>
          <w:lang w:val="ru-RU"/>
        </w:rPr>
        <w:t xml:space="preserve">ТРИПС, нет упоминаний о выдаче </w:t>
      </w:r>
      <w:r w:rsidRPr="0032215E">
        <w:rPr>
          <w:lang w:val="ru-RU"/>
        </w:rPr>
        <w:t>произведени</w:t>
      </w:r>
      <w:r>
        <w:rPr>
          <w:lang w:val="ru-RU"/>
        </w:rPr>
        <w:t xml:space="preserve">й библиотеками как </w:t>
      </w:r>
      <w:r w:rsidRPr="0032215E">
        <w:rPr>
          <w:lang w:val="ru-RU"/>
        </w:rPr>
        <w:t>исключительн</w:t>
      </w:r>
      <w:r>
        <w:rPr>
          <w:lang w:val="ru-RU"/>
        </w:rPr>
        <w:t xml:space="preserve">ом праве или о </w:t>
      </w:r>
      <w:r>
        <w:rPr>
          <w:snapToGrid w:val="0"/>
          <w:lang w:val="ru-RU"/>
        </w:rPr>
        <w:t>выдаче</w:t>
      </w:r>
      <w:r w:rsidRPr="00641F99">
        <w:rPr>
          <w:snapToGrid w:val="0"/>
          <w:lang w:val="ru-RU"/>
        </w:rPr>
        <w:t xml:space="preserve"> произведений </w:t>
      </w:r>
      <w:r>
        <w:rPr>
          <w:snapToGrid w:val="0"/>
          <w:lang w:val="ru-RU"/>
        </w:rPr>
        <w:t>публичными библиотеками</w:t>
      </w:r>
      <w:r w:rsidRPr="00641F99">
        <w:rPr>
          <w:snapToGrid w:val="0"/>
          <w:lang w:val="ru-RU"/>
        </w:rPr>
        <w:t xml:space="preserve"> </w:t>
      </w:r>
      <w:r>
        <w:rPr>
          <w:snapToGrid w:val="0"/>
          <w:lang w:val="ru-RU"/>
        </w:rPr>
        <w:t xml:space="preserve">как о праве, предполагающем </w:t>
      </w:r>
      <w:r w:rsidRPr="0032215E">
        <w:rPr>
          <w:snapToGrid w:val="0"/>
          <w:lang w:val="ru-RU"/>
        </w:rPr>
        <w:t>вознаграждени</w:t>
      </w:r>
      <w:r>
        <w:rPr>
          <w:snapToGrid w:val="0"/>
          <w:lang w:val="ru-RU"/>
        </w:rPr>
        <w:t>е</w:t>
      </w:r>
      <w:r w:rsidRPr="0032215E">
        <w:rPr>
          <w:lang w:val="ru-RU"/>
        </w:rPr>
        <w:t xml:space="preserve">, </w:t>
      </w:r>
      <w:r w:rsidRPr="006E29E3">
        <w:rPr>
          <w:lang w:val="ru-RU"/>
        </w:rPr>
        <w:t>вследстви</w:t>
      </w:r>
      <w:r>
        <w:rPr>
          <w:lang w:val="ru-RU"/>
        </w:rPr>
        <w:t xml:space="preserve">е чего </w:t>
      </w:r>
      <w:r w:rsidRPr="0032215E">
        <w:rPr>
          <w:lang w:val="ru-RU"/>
        </w:rPr>
        <w:t>вопрос</w:t>
      </w:r>
      <w:r>
        <w:rPr>
          <w:lang w:val="ru-RU"/>
        </w:rPr>
        <w:t xml:space="preserve"> о </w:t>
      </w:r>
      <w:r w:rsidRPr="0032215E">
        <w:rPr>
          <w:lang w:val="ru-RU"/>
        </w:rPr>
        <w:t>юридическ</w:t>
      </w:r>
      <w:r>
        <w:rPr>
          <w:lang w:val="ru-RU"/>
        </w:rPr>
        <w:t xml:space="preserve">ом толковании этих понятий решается </w:t>
      </w:r>
      <w:r w:rsidRPr="003A71BF">
        <w:rPr>
          <w:lang w:val="ru-RU"/>
        </w:rPr>
        <w:t>в рамках</w:t>
      </w:r>
      <w:r>
        <w:rPr>
          <w:lang w:val="ru-RU"/>
        </w:rPr>
        <w:t xml:space="preserve"> </w:t>
      </w:r>
      <w:r w:rsidRPr="0032215E">
        <w:rPr>
          <w:lang w:val="ru-RU"/>
        </w:rPr>
        <w:t>национальн</w:t>
      </w:r>
      <w:r>
        <w:rPr>
          <w:lang w:val="ru-RU"/>
        </w:rPr>
        <w:t xml:space="preserve">ого правового </w:t>
      </w:r>
      <w:r w:rsidRPr="0032215E">
        <w:rPr>
          <w:lang w:val="ru-RU"/>
        </w:rPr>
        <w:t>режим</w:t>
      </w:r>
      <w:r>
        <w:rPr>
          <w:lang w:val="ru-RU"/>
        </w:rPr>
        <w:t>а</w:t>
      </w:r>
      <w:r w:rsidRPr="0032215E">
        <w:rPr>
          <w:lang w:val="ru-RU"/>
        </w:rPr>
        <w:t xml:space="preserve">. </w:t>
      </w:r>
      <w:r>
        <w:rPr>
          <w:lang w:val="ru-RU"/>
        </w:rPr>
        <w:t>Хотя</w:t>
      </w:r>
      <w:r w:rsidRPr="0032215E">
        <w:rPr>
          <w:lang w:val="ru-RU"/>
        </w:rPr>
        <w:t xml:space="preserve"> международн</w:t>
      </w:r>
      <w:r>
        <w:rPr>
          <w:lang w:val="ru-RU"/>
        </w:rPr>
        <w:t>ые</w:t>
      </w:r>
      <w:r w:rsidRPr="0032215E">
        <w:rPr>
          <w:lang w:val="ru-RU"/>
        </w:rPr>
        <w:t xml:space="preserve"> договор</w:t>
      </w:r>
      <w:r>
        <w:rPr>
          <w:lang w:val="ru-RU"/>
        </w:rPr>
        <w:t>ы</w:t>
      </w:r>
      <w:r w:rsidRPr="0032215E">
        <w:rPr>
          <w:lang w:val="ru-RU"/>
        </w:rPr>
        <w:t xml:space="preserve"> </w:t>
      </w:r>
      <w:r>
        <w:rPr>
          <w:lang w:val="ru-RU"/>
        </w:rPr>
        <w:t>устанавливают</w:t>
      </w:r>
      <w:r w:rsidRPr="0032215E">
        <w:rPr>
          <w:lang w:val="ru-RU"/>
        </w:rPr>
        <w:t xml:space="preserve"> </w:t>
      </w:r>
      <w:r>
        <w:rPr>
          <w:lang w:val="ru-RU"/>
        </w:rPr>
        <w:t>определенные</w:t>
      </w:r>
      <w:r w:rsidRPr="0032215E">
        <w:rPr>
          <w:lang w:val="ru-RU"/>
        </w:rPr>
        <w:t xml:space="preserve"> стандарт</w:t>
      </w:r>
      <w:r>
        <w:rPr>
          <w:lang w:val="ru-RU"/>
        </w:rPr>
        <w:t>ы</w:t>
      </w:r>
      <w:r w:rsidRPr="0032215E">
        <w:rPr>
          <w:lang w:val="ru-RU"/>
        </w:rPr>
        <w:t xml:space="preserve"> </w:t>
      </w:r>
      <w:r>
        <w:rPr>
          <w:lang w:val="ru-RU"/>
        </w:rPr>
        <w:t>и</w:t>
      </w:r>
      <w:r w:rsidRPr="0032215E">
        <w:rPr>
          <w:lang w:val="ru-RU"/>
        </w:rPr>
        <w:t xml:space="preserve"> принцип</w:t>
      </w:r>
      <w:r>
        <w:rPr>
          <w:lang w:val="ru-RU"/>
        </w:rPr>
        <w:t>ы</w:t>
      </w:r>
      <w:r w:rsidRPr="0032215E">
        <w:rPr>
          <w:lang w:val="ru-RU"/>
        </w:rPr>
        <w:t>, конкретн</w:t>
      </w:r>
      <w:r>
        <w:rPr>
          <w:lang w:val="ru-RU"/>
        </w:rPr>
        <w:t>ые</w:t>
      </w:r>
      <w:r w:rsidRPr="0032215E">
        <w:rPr>
          <w:lang w:val="ru-RU"/>
        </w:rPr>
        <w:t xml:space="preserve"> особенност</w:t>
      </w:r>
      <w:r>
        <w:rPr>
          <w:lang w:val="ru-RU"/>
        </w:rPr>
        <w:t>и</w:t>
      </w:r>
      <w:r w:rsidRPr="0032215E">
        <w:rPr>
          <w:lang w:val="ru-RU"/>
        </w:rPr>
        <w:t xml:space="preserve"> режим</w:t>
      </w:r>
      <w:r>
        <w:rPr>
          <w:lang w:val="ru-RU"/>
        </w:rPr>
        <w:t>ов исчерпания прав</w:t>
      </w:r>
      <w:r w:rsidRPr="0032215E">
        <w:rPr>
          <w:lang w:val="ru-RU"/>
        </w:rPr>
        <w:t>, включ</w:t>
      </w:r>
      <w:r>
        <w:rPr>
          <w:lang w:val="ru-RU"/>
        </w:rPr>
        <w:t xml:space="preserve">ая </w:t>
      </w:r>
      <w:r w:rsidRPr="0032215E">
        <w:rPr>
          <w:lang w:val="ru-RU"/>
        </w:rPr>
        <w:t>вопрос</w:t>
      </w:r>
      <w:r>
        <w:rPr>
          <w:lang w:val="ru-RU"/>
        </w:rPr>
        <w:t xml:space="preserve"> о том, считать ли право на </w:t>
      </w:r>
      <w:r w:rsidRPr="0032215E">
        <w:rPr>
          <w:lang w:val="ru-RU"/>
        </w:rPr>
        <w:t>вознаграждени</w:t>
      </w:r>
      <w:r>
        <w:rPr>
          <w:lang w:val="ru-RU"/>
        </w:rPr>
        <w:t xml:space="preserve">е за выдачу </w:t>
      </w:r>
      <w:r w:rsidRPr="0032215E">
        <w:rPr>
          <w:lang w:val="ru-RU"/>
        </w:rPr>
        <w:t>произведени</w:t>
      </w:r>
      <w:r>
        <w:rPr>
          <w:lang w:val="ru-RU"/>
        </w:rPr>
        <w:t>й исчерпываемым правом</w:t>
      </w:r>
      <w:r w:rsidRPr="0032215E">
        <w:rPr>
          <w:lang w:val="ru-RU"/>
        </w:rPr>
        <w:t>, по-прежнему</w:t>
      </w:r>
      <w:r>
        <w:rPr>
          <w:lang w:val="ru-RU"/>
        </w:rPr>
        <w:t xml:space="preserve"> решаются </w:t>
      </w:r>
      <w:r w:rsidRPr="0032215E">
        <w:rPr>
          <w:lang w:val="ru-RU"/>
        </w:rPr>
        <w:t>национальн</w:t>
      </w:r>
      <w:r>
        <w:rPr>
          <w:lang w:val="ru-RU"/>
        </w:rPr>
        <w:t xml:space="preserve">ым </w:t>
      </w:r>
      <w:r w:rsidRPr="0032215E">
        <w:rPr>
          <w:lang w:val="ru-RU"/>
        </w:rPr>
        <w:t>законодательств</w:t>
      </w:r>
      <w:r>
        <w:rPr>
          <w:lang w:val="ru-RU"/>
        </w:rPr>
        <w:t>ом</w:t>
      </w:r>
      <w:r w:rsidRPr="0032215E">
        <w:rPr>
          <w:lang w:val="ru-RU"/>
        </w:rPr>
        <w:t xml:space="preserve">. </w:t>
      </w:r>
      <w:r>
        <w:rPr>
          <w:lang w:val="ru-RU"/>
        </w:rPr>
        <w:t>Страны</w:t>
      </w:r>
      <w:r w:rsidRPr="0032215E">
        <w:rPr>
          <w:lang w:val="ru-RU"/>
        </w:rPr>
        <w:t xml:space="preserve"> </w:t>
      </w:r>
      <w:r w:rsidRPr="003A71BF">
        <w:rPr>
          <w:rFonts w:eastAsia="PMingLiU"/>
          <w:bCs/>
          <w:lang w:val="ru-RU" w:eastAsia="zh-TW"/>
        </w:rPr>
        <w:t>вправе</w:t>
      </w:r>
      <w:r>
        <w:rPr>
          <w:lang w:val="ru-RU"/>
        </w:rPr>
        <w:t xml:space="preserve"> включать</w:t>
      </w:r>
      <w:r w:rsidRPr="0032215E">
        <w:rPr>
          <w:lang w:val="ru-RU"/>
        </w:rPr>
        <w:t xml:space="preserve"> </w:t>
      </w:r>
      <w:r>
        <w:rPr>
          <w:lang w:val="ru-RU"/>
        </w:rPr>
        <w:t>или</w:t>
      </w:r>
      <w:r w:rsidRPr="0032215E">
        <w:rPr>
          <w:lang w:val="ru-RU"/>
        </w:rPr>
        <w:t xml:space="preserve"> исключ</w:t>
      </w:r>
      <w:r>
        <w:rPr>
          <w:lang w:val="ru-RU"/>
        </w:rPr>
        <w:t>ать</w:t>
      </w:r>
      <w:r w:rsidRPr="0032215E">
        <w:rPr>
          <w:lang w:val="ru-RU"/>
        </w:rPr>
        <w:t xml:space="preserve"> конкретн</w:t>
      </w:r>
      <w:r>
        <w:rPr>
          <w:lang w:val="ru-RU"/>
        </w:rPr>
        <w:t xml:space="preserve">ые элементы </w:t>
      </w:r>
      <w:r w:rsidRPr="0032215E">
        <w:rPr>
          <w:lang w:val="ru-RU"/>
        </w:rPr>
        <w:t>законодательств</w:t>
      </w:r>
      <w:r>
        <w:rPr>
          <w:lang w:val="ru-RU"/>
        </w:rPr>
        <w:t xml:space="preserve">а исходя из своих целевых </w:t>
      </w:r>
      <w:r w:rsidRPr="003A71BF">
        <w:rPr>
          <w:lang w:val="ru-RU"/>
        </w:rPr>
        <w:t>задач</w:t>
      </w:r>
      <w:r>
        <w:rPr>
          <w:lang w:val="ru-RU"/>
        </w:rPr>
        <w:t xml:space="preserve"> и правовых традиций</w:t>
      </w:r>
      <w:r w:rsidRPr="0032215E">
        <w:rPr>
          <w:lang w:val="ru-RU"/>
        </w:rPr>
        <w:t xml:space="preserve">. </w:t>
      </w:r>
    </w:p>
    <w:p w:rsidR="00A02A95" w:rsidRPr="0032215E" w:rsidRDefault="00A02A95" w:rsidP="00A02A95">
      <w:pPr>
        <w:rPr>
          <w:lang w:val="ru-RU"/>
        </w:rPr>
      </w:pPr>
    </w:p>
    <w:p w:rsidR="00A02A95" w:rsidRPr="00BF3AC8" w:rsidRDefault="00A02A95" w:rsidP="00A02A95">
      <w:pPr>
        <w:rPr>
          <w:lang w:val="ru-RU"/>
        </w:rPr>
      </w:pPr>
      <w:r>
        <w:rPr>
          <w:lang w:val="ru-RU"/>
        </w:rPr>
        <w:t xml:space="preserve">В </w:t>
      </w:r>
      <w:r w:rsidRPr="00514921">
        <w:rPr>
          <w:lang w:val="ru-RU"/>
        </w:rPr>
        <w:t xml:space="preserve">35 </w:t>
      </w:r>
      <w:r>
        <w:rPr>
          <w:lang w:val="ru-RU"/>
        </w:rPr>
        <w:t xml:space="preserve">действующих </w:t>
      </w:r>
      <w:r w:rsidRPr="00514921">
        <w:rPr>
          <w:lang w:val="ru-RU"/>
        </w:rPr>
        <w:t>систем</w:t>
      </w:r>
      <w:r>
        <w:rPr>
          <w:lang w:val="ru-RU"/>
        </w:rPr>
        <w:t>ах</w:t>
      </w:r>
      <w:r w:rsidRPr="00514921">
        <w:rPr>
          <w:lang w:val="ru-RU"/>
        </w:rPr>
        <w:t xml:space="preserve"> </w:t>
      </w:r>
      <w:r>
        <w:t>PLR</w:t>
      </w:r>
      <w:r w:rsidRPr="00514921">
        <w:rPr>
          <w:lang w:val="ru-RU"/>
        </w:rPr>
        <w:t xml:space="preserve"> </w:t>
      </w:r>
      <w:r w:rsidRPr="0032215E">
        <w:rPr>
          <w:bCs/>
          <w:lang w:val="ru-RU"/>
        </w:rPr>
        <w:t>можно</w:t>
      </w:r>
      <w:r w:rsidRPr="00514921">
        <w:rPr>
          <w:bCs/>
          <w:lang w:val="ru-RU"/>
        </w:rPr>
        <w:t xml:space="preserve"> </w:t>
      </w:r>
      <w:r>
        <w:rPr>
          <w:bCs/>
          <w:lang w:val="ru-RU"/>
        </w:rPr>
        <w:t xml:space="preserve">различить </w:t>
      </w:r>
      <w:r>
        <w:rPr>
          <w:b/>
          <w:bCs/>
          <w:lang w:val="ru-RU"/>
        </w:rPr>
        <w:t>три</w:t>
      </w:r>
      <w:r w:rsidRPr="00514921">
        <w:rPr>
          <w:b/>
          <w:bCs/>
          <w:lang w:val="ru-RU"/>
        </w:rPr>
        <w:t xml:space="preserve"> </w:t>
      </w:r>
      <w:r>
        <w:rPr>
          <w:b/>
          <w:bCs/>
          <w:lang w:val="ru-RU"/>
        </w:rPr>
        <w:t>правовые</w:t>
      </w:r>
      <w:r w:rsidRPr="00514921">
        <w:rPr>
          <w:b/>
          <w:bCs/>
          <w:lang w:val="ru-RU"/>
        </w:rPr>
        <w:t xml:space="preserve"> </w:t>
      </w:r>
      <w:r>
        <w:rPr>
          <w:b/>
          <w:bCs/>
          <w:lang w:val="ru-RU"/>
        </w:rPr>
        <w:t>формы</w:t>
      </w:r>
      <w:r w:rsidRPr="00514921">
        <w:rPr>
          <w:b/>
          <w:bCs/>
          <w:lang w:val="ru-RU"/>
        </w:rPr>
        <w:t xml:space="preserve"> </w:t>
      </w:r>
      <w:r w:rsidRPr="00514921">
        <w:rPr>
          <w:lang w:val="ru-RU"/>
        </w:rPr>
        <w:t xml:space="preserve">регулирования </w:t>
      </w:r>
      <w:r w:rsidRPr="0032215E">
        <w:rPr>
          <w:lang w:val="ru-RU"/>
        </w:rPr>
        <w:t>режим</w:t>
      </w:r>
      <w:r>
        <w:rPr>
          <w:lang w:val="ru-RU"/>
        </w:rPr>
        <w:t>а</w:t>
      </w:r>
      <w:r w:rsidRPr="00514921">
        <w:rPr>
          <w:lang w:val="ru-RU"/>
        </w:rPr>
        <w:t xml:space="preserve"> </w:t>
      </w:r>
      <w:r>
        <w:t>PLR</w:t>
      </w:r>
      <w:r w:rsidRPr="00514921">
        <w:rPr>
          <w:lang w:val="ru-RU"/>
        </w:rPr>
        <w:t xml:space="preserve">, </w:t>
      </w:r>
      <w:r>
        <w:rPr>
          <w:lang w:val="ru-RU"/>
        </w:rPr>
        <w:t xml:space="preserve">причем иногда в виде сочетаний </w:t>
      </w:r>
      <w:r w:rsidRPr="003A71BF">
        <w:rPr>
          <w:lang w:val="ru-RU"/>
        </w:rPr>
        <w:t>нескольк</w:t>
      </w:r>
      <w:r>
        <w:rPr>
          <w:lang w:val="ru-RU"/>
        </w:rPr>
        <w:t>их из них</w:t>
      </w:r>
      <w:r w:rsidRPr="00514921">
        <w:rPr>
          <w:lang w:val="ru-RU"/>
        </w:rPr>
        <w:t xml:space="preserve">. </w:t>
      </w:r>
      <w:r>
        <w:rPr>
          <w:lang w:val="ru-RU"/>
        </w:rPr>
        <w:t xml:space="preserve">В </w:t>
      </w:r>
      <w:r w:rsidRPr="003A71BF">
        <w:rPr>
          <w:lang w:val="ru-RU"/>
        </w:rPr>
        <w:t>большинств</w:t>
      </w:r>
      <w:r>
        <w:rPr>
          <w:lang w:val="ru-RU"/>
        </w:rPr>
        <w:t xml:space="preserve">е стран </w:t>
      </w:r>
      <w:r w:rsidRPr="00514921">
        <w:rPr>
          <w:lang w:val="ru-RU"/>
        </w:rPr>
        <w:t xml:space="preserve">(28 </w:t>
      </w:r>
      <w:r>
        <w:rPr>
          <w:lang w:val="ru-RU"/>
        </w:rPr>
        <w:t>стран</w:t>
      </w:r>
      <w:r w:rsidRPr="00514921">
        <w:rPr>
          <w:lang w:val="ru-RU"/>
        </w:rPr>
        <w:t>)</w:t>
      </w:r>
      <w:r>
        <w:rPr>
          <w:lang w:val="ru-RU"/>
        </w:rPr>
        <w:t xml:space="preserve"> применяются </w:t>
      </w:r>
      <w:r w:rsidRPr="00514921">
        <w:rPr>
          <w:lang w:val="ru-RU"/>
        </w:rPr>
        <w:t>систем</w:t>
      </w:r>
      <w:r>
        <w:rPr>
          <w:lang w:val="ru-RU"/>
        </w:rPr>
        <w:t>ы</w:t>
      </w:r>
      <w:r w:rsidRPr="00514921">
        <w:rPr>
          <w:lang w:val="ru-RU"/>
        </w:rPr>
        <w:t xml:space="preserve">, </w:t>
      </w:r>
      <w:r>
        <w:rPr>
          <w:lang w:val="ru-RU"/>
        </w:rPr>
        <w:t>основанные</w:t>
      </w:r>
      <w:r w:rsidRPr="00514921">
        <w:rPr>
          <w:lang w:val="ru-RU"/>
        </w:rPr>
        <w:t xml:space="preserve"> </w:t>
      </w:r>
      <w:r>
        <w:rPr>
          <w:lang w:val="ru-RU"/>
        </w:rPr>
        <w:t>на</w:t>
      </w:r>
      <w:r w:rsidRPr="00514921">
        <w:rPr>
          <w:lang w:val="ru-RU"/>
        </w:rPr>
        <w:t xml:space="preserve"> законодательств</w:t>
      </w:r>
      <w:r>
        <w:rPr>
          <w:lang w:val="ru-RU"/>
        </w:rPr>
        <w:t>е</w:t>
      </w:r>
      <w:r w:rsidRPr="00514921">
        <w:rPr>
          <w:lang w:val="ru-RU"/>
        </w:rPr>
        <w:t xml:space="preserve"> </w:t>
      </w:r>
      <w:r>
        <w:rPr>
          <w:lang w:val="ru-RU"/>
        </w:rPr>
        <w:t>об</w:t>
      </w:r>
      <w:r w:rsidRPr="00514921">
        <w:rPr>
          <w:lang w:val="ru-RU"/>
        </w:rPr>
        <w:t xml:space="preserve"> авторском праве, </w:t>
      </w:r>
      <w:r w:rsidRPr="003A71BF">
        <w:rPr>
          <w:lang w:val="ru-RU"/>
        </w:rPr>
        <w:t>главным образом</w:t>
      </w:r>
      <w:r>
        <w:rPr>
          <w:lang w:val="ru-RU"/>
        </w:rPr>
        <w:t xml:space="preserve"> в виде </w:t>
      </w:r>
      <w:r w:rsidRPr="00514921">
        <w:rPr>
          <w:lang w:val="ru-RU"/>
        </w:rPr>
        <w:t>режим</w:t>
      </w:r>
      <w:r>
        <w:rPr>
          <w:lang w:val="ru-RU"/>
        </w:rPr>
        <w:t xml:space="preserve">а, </w:t>
      </w:r>
      <w:r w:rsidRPr="00514921">
        <w:rPr>
          <w:lang w:val="ru-RU"/>
        </w:rPr>
        <w:t>предусмотренн</w:t>
      </w:r>
      <w:r>
        <w:rPr>
          <w:lang w:val="ru-RU"/>
        </w:rPr>
        <w:t xml:space="preserve">ого </w:t>
      </w:r>
      <w:r w:rsidRPr="00514921">
        <w:rPr>
          <w:lang w:val="ru-RU"/>
        </w:rPr>
        <w:t>Европейск</w:t>
      </w:r>
      <w:r>
        <w:rPr>
          <w:lang w:val="ru-RU"/>
        </w:rPr>
        <w:t xml:space="preserve">ой директивой </w:t>
      </w:r>
      <w:r w:rsidR="004035D7" w:rsidRPr="002722B6">
        <w:rPr>
          <w:lang w:val="ru-RU"/>
        </w:rPr>
        <w:t>о праве аренды</w:t>
      </w:r>
      <w:r w:rsidR="004035D7">
        <w:rPr>
          <w:lang w:val="ru-RU"/>
        </w:rPr>
        <w:t xml:space="preserve"> и передачи</w:t>
      </w:r>
      <w:r w:rsidR="004035D7" w:rsidRPr="002722B6">
        <w:rPr>
          <w:lang w:val="ru-RU"/>
        </w:rPr>
        <w:t xml:space="preserve"> во временное пользование</w:t>
      </w:r>
      <w:r w:rsidRPr="00514921">
        <w:rPr>
          <w:lang w:val="ru-RU"/>
        </w:rPr>
        <w:t xml:space="preserve">. </w:t>
      </w:r>
      <w:r>
        <w:rPr>
          <w:lang w:val="ru-RU"/>
        </w:rPr>
        <w:t>В девяти странах применяются нормы</w:t>
      </w:r>
      <w:r w:rsidRPr="00BF3AC8">
        <w:rPr>
          <w:lang w:val="ru-RU"/>
        </w:rPr>
        <w:t xml:space="preserve">, </w:t>
      </w:r>
      <w:r>
        <w:rPr>
          <w:lang w:val="ru-RU"/>
        </w:rPr>
        <w:t>разработанные</w:t>
      </w:r>
      <w:r w:rsidRPr="00BF3AC8">
        <w:rPr>
          <w:lang w:val="ru-RU"/>
        </w:rPr>
        <w:t xml:space="preserve"> специальн</w:t>
      </w:r>
      <w:r>
        <w:rPr>
          <w:lang w:val="ru-RU"/>
        </w:rPr>
        <w:t>о</w:t>
      </w:r>
      <w:r w:rsidRPr="00BF3AC8">
        <w:rPr>
          <w:lang w:val="ru-RU"/>
        </w:rPr>
        <w:t xml:space="preserve"> </w:t>
      </w:r>
      <w:r>
        <w:rPr>
          <w:lang w:val="ru-RU"/>
        </w:rPr>
        <w:t>для</w:t>
      </w:r>
      <w:r w:rsidRPr="00BF3AC8">
        <w:rPr>
          <w:lang w:val="ru-RU"/>
        </w:rPr>
        <w:t xml:space="preserve"> систем </w:t>
      </w:r>
      <w:r>
        <w:t>PLR</w:t>
      </w:r>
      <w:r w:rsidRPr="00BF3AC8">
        <w:rPr>
          <w:lang w:val="ru-RU"/>
        </w:rPr>
        <w:t xml:space="preserve">. </w:t>
      </w:r>
      <w:r>
        <w:rPr>
          <w:lang w:val="ru-RU"/>
        </w:rPr>
        <w:t>Семь</w:t>
      </w:r>
      <w:r w:rsidRPr="00BF3AC8">
        <w:rPr>
          <w:lang w:val="ru-RU"/>
        </w:rPr>
        <w:t xml:space="preserve"> систем </w:t>
      </w:r>
      <w:r>
        <w:rPr>
          <w:lang w:val="ru-RU"/>
        </w:rPr>
        <w:t xml:space="preserve">действуют на основании более общих норм </w:t>
      </w:r>
      <w:r w:rsidRPr="003A71BF">
        <w:rPr>
          <w:lang w:val="ru-RU"/>
        </w:rPr>
        <w:t>государств</w:t>
      </w:r>
      <w:r>
        <w:rPr>
          <w:lang w:val="ru-RU"/>
        </w:rPr>
        <w:t xml:space="preserve">енного </w:t>
      </w:r>
      <w:r w:rsidRPr="003A71BF">
        <w:rPr>
          <w:lang w:val="ru-RU"/>
        </w:rPr>
        <w:t>регулир</w:t>
      </w:r>
      <w:r>
        <w:rPr>
          <w:lang w:val="ru-RU"/>
        </w:rPr>
        <w:t xml:space="preserve">ования сферы </w:t>
      </w:r>
      <w:r w:rsidRPr="00BF3AC8">
        <w:rPr>
          <w:lang w:val="ru-RU"/>
        </w:rPr>
        <w:t>искусств</w:t>
      </w:r>
      <w:r>
        <w:rPr>
          <w:lang w:val="ru-RU"/>
        </w:rPr>
        <w:t>а и культуры</w:t>
      </w:r>
      <w:r w:rsidRPr="00BF3AC8">
        <w:rPr>
          <w:lang w:val="ru-RU"/>
        </w:rPr>
        <w:t xml:space="preserve">. </w:t>
      </w:r>
    </w:p>
    <w:p w:rsidR="00A02A95" w:rsidRPr="00BF3AC8" w:rsidRDefault="00A02A95" w:rsidP="00A02A95">
      <w:pPr>
        <w:rPr>
          <w:lang w:val="ru-RU"/>
        </w:rPr>
      </w:pPr>
    </w:p>
    <w:p w:rsidR="00A02A95" w:rsidRPr="002744D9" w:rsidRDefault="00A02A95" w:rsidP="00A02A95">
      <w:pPr>
        <w:rPr>
          <w:lang w:val="ru-RU"/>
        </w:rPr>
      </w:pPr>
      <w:r w:rsidRPr="00BF3AC8">
        <w:rPr>
          <w:b/>
          <w:bCs/>
          <w:lang w:val="ru-RU"/>
        </w:rPr>
        <w:t>Библиотек</w:t>
      </w:r>
      <w:r>
        <w:rPr>
          <w:b/>
          <w:bCs/>
          <w:lang w:val="ru-RU"/>
        </w:rPr>
        <w:t>и</w:t>
      </w:r>
      <w:r w:rsidRPr="00BF3AC8">
        <w:rPr>
          <w:b/>
          <w:bCs/>
          <w:lang w:val="ru-RU"/>
        </w:rPr>
        <w:t xml:space="preserve">, </w:t>
      </w:r>
      <w:r>
        <w:rPr>
          <w:b/>
          <w:bCs/>
          <w:lang w:val="ru-RU"/>
        </w:rPr>
        <w:t xml:space="preserve">охватываемые </w:t>
      </w:r>
      <w:r w:rsidRPr="00BF3AC8">
        <w:rPr>
          <w:b/>
          <w:lang w:val="ru-RU"/>
        </w:rPr>
        <w:t>систем</w:t>
      </w:r>
      <w:r>
        <w:rPr>
          <w:b/>
          <w:lang w:val="ru-RU"/>
        </w:rPr>
        <w:t>ами</w:t>
      </w:r>
      <w:r w:rsidRPr="00BF3AC8">
        <w:rPr>
          <w:b/>
          <w:lang w:val="ru-RU"/>
        </w:rPr>
        <w:t xml:space="preserve"> </w:t>
      </w:r>
      <w:r w:rsidRPr="00BF3AC8">
        <w:rPr>
          <w:b/>
        </w:rPr>
        <w:t>PLR</w:t>
      </w:r>
      <w:r>
        <w:rPr>
          <w:lang w:val="ru-RU"/>
        </w:rPr>
        <w:t>:</w:t>
      </w:r>
      <w:r w:rsidRPr="00BF3AC8">
        <w:rPr>
          <w:lang w:val="ru-RU"/>
        </w:rPr>
        <w:t xml:space="preserve"> </w:t>
      </w:r>
      <w:r>
        <w:rPr>
          <w:lang w:val="ru-RU"/>
        </w:rPr>
        <w:t>все</w:t>
      </w:r>
      <w:r w:rsidRPr="00BF3AC8">
        <w:rPr>
          <w:lang w:val="ru-RU"/>
        </w:rPr>
        <w:t xml:space="preserve"> систем</w:t>
      </w:r>
      <w:r>
        <w:rPr>
          <w:lang w:val="ru-RU"/>
        </w:rPr>
        <w:t>ы</w:t>
      </w:r>
      <w:r w:rsidRPr="00BF3AC8">
        <w:rPr>
          <w:lang w:val="ru-RU"/>
        </w:rPr>
        <w:t xml:space="preserve"> </w:t>
      </w:r>
      <w:r>
        <w:rPr>
          <w:lang w:val="ru-RU"/>
        </w:rPr>
        <w:t>охватывают публичные</w:t>
      </w:r>
      <w:r w:rsidRPr="00BF3AC8">
        <w:rPr>
          <w:lang w:val="ru-RU"/>
        </w:rPr>
        <w:t xml:space="preserve"> библиотек</w:t>
      </w:r>
      <w:r>
        <w:rPr>
          <w:lang w:val="ru-RU"/>
        </w:rPr>
        <w:t>и</w:t>
      </w:r>
      <w:r w:rsidRPr="00BF3AC8">
        <w:rPr>
          <w:lang w:val="ru-RU"/>
        </w:rPr>
        <w:t xml:space="preserve">, </w:t>
      </w:r>
      <w:r>
        <w:rPr>
          <w:lang w:val="ru-RU"/>
        </w:rPr>
        <w:t>хотя смысл этого термина не определен единообразно</w:t>
      </w:r>
      <w:r w:rsidRPr="00BF3AC8">
        <w:rPr>
          <w:lang w:val="ru-RU"/>
        </w:rPr>
        <w:t>, 19 систем</w:t>
      </w:r>
      <w:r>
        <w:rPr>
          <w:lang w:val="ru-RU"/>
        </w:rPr>
        <w:t xml:space="preserve"> </w:t>
      </w:r>
      <w:r w:rsidRPr="00BF3AC8">
        <w:rPr>
          <w:lang w:val="ru-RU"/>
        </w:rPr>
        <w:t>‒</w:t>
      </w:r>
      <w:r>
        <w:rPr>
          <w:lang w:val="ru-RU"/>
        </w:rPr>
        <w:t xml:space="preserve"> </w:t>
      </w:r>
      <w:r w:rsidRPr="00BF3AC8">
        <w:rPr>
          <w:lang w:val="ru-RU"/>
        </w:rPr>
        <w:t>научно</w:t>
      </w:r>
      <w:r>
        <w:rPr>
          <w:lang w:val="ru-RU"/>
        </w:rPr>
        <w:noBreakHyphen/>
      </w:r>
      <w:r w:rsidRPr="00BF3AC8">
        <w:rPr>
          <w:lang w:val="ru-RU"/>
        </w:rPr>
        <w:t>техническ</w:t>
      </w:r>
      <w:r>
        <w:rPr>
          <w:lang w:val="ru-RU"/>
        </w:rPr>
        <w:t xml:space="preserve">ие </w:t>
      </w:r>
      <w:r w:rsidRPr="00BF3AC8">
        <w:rPr>
          <w:lang w:val="ru-RU"/>
        </w:rPr>
        <w:t>библиотек</w:t>
      </w:r>
      <w:r>
        <w:rPr>
          <w:lang w:val="ru-RU"/>
        </w:rPr>
        <w:t>и</w:t>
      </w:r>
      <w:r w:rsidRPr="00BF3AC8">
        <w:rPr>
          <w:lang w:val="ru-RU"/>
        </w:rPr>
        <w:t>, 16 ‒</w:t>
      </w:r>
      <w:r>
        <w:rPr>
          <w:lang w:val="ru-RU"/>
        </w:rPr>
        <w:t xml:space="preserve"> школьные </w:t>
      </w:r>
      <w:r w:rsidRPr="00BF3AC8">
        <w:rPr>
          <w:lang w:val="ru-RU"/>
        </w:rPr>
        <w:t>библиотек</w:t>
      </w:r>
      <w:r>
        <w:rPr>
          <w:lang w:val="ru-RU"/>
        </w:rPr>
        <w:t>и</w:t>
      </w:r>
      <w:r w:rsidRPr="00BF3AC8">
        <w:rPr>
          <w:lang w:val="ru-RU"/>
        </w:rPr>
        <w:t xml:space="preserve">. </w:t>
      </w:r>
      <w:r w:rsidRPr="002744D9">
        <w:rPr>
          <w:lang w:val="ru-RU"/>
        </w:rPr>
        <w:t xml:space="preserve">В отношении </w:t>
      </w:r>
      <w:r w:rsidRPr="00BF3AC8">
        <w:rPr>
          <w:lang w:val="ru-RU"/>
        </w:rPr>
        <w:t>библиотек</w:t>
      </w:r>
      <w:r w:rsidRPr="002744D9">
        <w:rPr>
          <w:lang w:val="ru-RU"/>
        </w:rPr>
        <w:t xml:space="preserve"> </w:t>
      </w:r>
      <w:r>
        <w:rPr>
          <w:lang w:val="ru-RU"/>
        </w:rPr>
        <w:t>для</w:t>
      </w:r>
      <w:r w:rsidRPr="002744D9">
        <w:rPr>
          <w:lang w:val="ru-RU"/>
        </w:rPr>
        <w:t xml:space="preserve"> </w:t>
      </w:r>
      <w:r w:rsidRPr="00E82D34">
        <w:rPr>
          <w:lang w:val="ru-RU"/>
        </w:rPr>
        <w:t>бенефициар</w:t>
      </w:r>
      <w:r>
        <w:rPr>
          <w:lang w:val="ru-RU"/>
        </w:rPr>
        <w:t>ов Марракешского</w:t>
      </w:r>
      <w:r w:rsidRPr="002744D9">
        <w:rPr>
          <w:lang w:val="ru-RU"/>
        </w:rPr>
        <w:t xml:space="preserve"> договор</w:t>
      </w:r>
      <w:r>
        <w:rPr>
          <w:lang w:val="ru-RU"/>
        </w:rPr>
        <w:t xml:space="preserve">а </w:t>
      </w:r>
      <w:r w:rsidRPr="002744D9">
        <w:rPr>
          <w:lang w:val="ru-RU"/>
        </w:rPr>
        <w:t>2013</w:t>
      </w:r>
      <w:r>
        <w:rPr>
          <w:lang w:val="ru-RU"/>
        </w:rPr>
        <w:t xml:space="preserve"> года</w:t>
      </w:r>
      <w:r w:rsidRPr="002744D9">
        <w:rPr>
          <w:lang w:val="ru-RU"/>
        </w:rPr>
        <w:t xml:space="preserve"> </w:t>
      </w:r>
      <w:r>
        <w:rPr>
          <w:lang w:val="ru-RU"/>
        </w:rPr>
        <w:t xml:space="preserve">в </w:t>
      </w:r>
      <w:r w:rsidRPr="002744D9">
        <w:rPr>
          <w:lang w:val="ru-RU"/>
        </w:rPr>
        <w:t>большинств</w:t>
      </w:r>
      <w:r>
        <w:rPr>
          <w:lang w:val="ru-RU"/>
        </w:rPr>
        <w:t>е стран действуют другие нормы</w:t>
      </w:r>
      <w:r w:rsidRPr="002744D9">
        <w:rPr>
          <w:lang w:val="ru-RU"/>
        </w:rPr>
        <w:t>.</w:t>
      </w:r>
    </w:p>
    <w:p w:rsidR="00A02A95" w:rsidRPr="002744D9" w:rsidRDefault="00A02A95" w:rsidP="00A02A95">
      <w:pPr>
        <w:rPr>
          <w:lang w:val="ru-RU"/>
        </w:rPr>
      </w:pPr>
    </w:p>
    <w:p w:rsidR="00A02A95" w:rsidRPr="002744D9" w:rsidRDefault="00A02A95" w:rsidP="00A02A95">
      <w:pPr>
        <w:rPr>
          <w:lang w:val="ru-RU"/>
        </w:rPr>
      </w:pPr>
      <w:r>
        <w:rPr>
          <w:bCs/>
          <w:lang w:val="ru-RU"/>
        </w:rPr>
        <w:t xml:space="preserve">Включение </w:t>
      </w:r>
      <w:r w:rsidRPr="002744D9">
        <w:rPr>
          <w:b/>
          <w:bCs/>
          <w:lang w:val="ru-RU"/>
        </w:rPr>
        <w:t>материал</w:t>
      </w:r>
      <w:r>
        <w:rPr>
          <w:b/>
          <w:bCs/>
          <w:lang w:val="ru-RU"/>
        </w:rPr>
        <w:t xml:space="preserve">ов </w:t>
      </w:r>
      <w:r w:rsidRPr="00E5665E">
        <w:rPr>
          <w:lang w:val="ru-RU"/>
        </w:rPr>
        <w:t xml:space="preserve">в </w:t>
      </w:r>
      <w:r w:rsidRPr="002744D9">
        <w:rPr>
          <w:lang w:val="ru-RU"/>
        </w:rPr>
        <w:t>систем</w:t>
      </w:r>
      <w:r>
        <w:rPr>
          <w:lang w:val="ru-RU"/>
        </w:rPr>
        <w:t>ы</w:t>
      </w:r>
      <w:r w:rsidRPr="002744D9">
        <w:rPr>
          <w:lang w:val="ru-RU"/>
        </w:rPr>
        <w:t xml:space="preserve"> </w:t>
      </w:r>
      <w:r>
        <w:t>PLR</w:t>
      </w:r>
      <w:r w:rsidRPr="002744D9">
        <w:rPr>
          <w:lang w:val="ru-RU"/>
        </w:rPr>
        <w:t xml:space="preserve"> </w:t>
      </w:r>
      <w:r>
        <w:rPr>
          <w:lang w:val="ru-RU"/>
        </w:rPr>
        <w:t>многих</w:t>
      </w:r>
      <w:r w:rsidRPr="002744D9">
        <w:rPr>
          <w:lang w:val="ru-RU"/>
        </w:rPr>
        <w:t xml:space="preserve"> </w:t>
      </w:r>
      <w:r>
        <w:rPr>
          <w:lang w:val="ru-RU"/>
        </w:rPr>
        <w:t>стран</w:t>
      </w:r>
      <w:r w:rsidRPr="002744D9">
        <w:rPr>
          <w:lang w:val="ru-RU"/>
        </w:rPr>
        <w:t xml:space="preserve"> </w:t>
      </w:r>
      <w:r>
        <w:rPr>
          <w:lang w:val="ru-RU"/>
        </w:rPr>
        <w:t>зависит</w:t>
      </w:r>
      <w:r w:rsidRPr="002744D9">
        <w:rPr>
          <w:lang w:val="ru-RU"/>
        </w:rPr>
        <w:t xml:space="preserve"> </w:t>
      </w:r>
      <w:r>
        <w:rPr>
          <w:lang w:val="ru-RU"/>
        </w:rPr>
        <w:t>от</w:t>
      </w:r>
      <w:r w:rsidRPr="002744D9">
        <w:rPr>
          <w:lang w:val="ru-RU"/>
        </w:rPr>
        <w:t xml:space="preserve"> </w:t>
      </w:r>
      <w:r>
        <w:rPr>
          <w:lang w:val="ru-RU"/>
        </w:rPr>
        <w:t>того, имеет ли издание</w:t>
      </w:r>
      <w:r w:rsidRPr="002744D9">
        <w:rPr>
          <w:lang w:val="ru-RU"/>
        </w:rPr>
        <w:t xml:space="preserve"> </w:t>
      </w:r>
      <w:r>
        <w:rPr>
          <w:lang w:val="ru-RU"/>
        </w:rPr>
        <w:t xml:space="preserve">номер </w:t>
      </w:r>
      <w:r>
        <w:t>ISBN</w:t>
      </w:r>
      <w:r w:rsidRPr="002744D9">
        <w:rPr>
          <w:lang w:val="ru-RU"/>
        </w:rPr>
        <w:t xml:space="preserve"> ‒</w:t>
      </w:r>
      <w:r>
        <w:rPr>
          <w:lang w:val="ru-RU"/>
        </w:rPr>
        <w:t xml:space="preserve"> </w:t>
      </w:r>
      <w:r w:rsidRPr="002744D9">
        <w:rPr>
          <w:lang w:val="ru-RU"/>
        </w:rPr>
        <w:t>соответств</w:t>
      </w:r>
      <w:r>
        <w:rPr>
          <w:lang w:val="ru-RU"/>
        </w:rPr>
        <w:t>енно</w:t>
      </w:r>
      <w:r w:rsidRPr="002744D9">
        <w:rPr>
          <w:lang w:val="ru-RU"/>
        </w:rPr>
        <w:t>, в основном</w:t>
      </w:r>
      <w:r>
        <w:rPr>
          <w:lang w:val="ru-RU"/>
        </w:rPr>
        <w:t xml:space="preserve"> такие </w:t>
      </w:r>
      <w:r w:rsidRPr="00E5665E">
        <w:rPr>
          <w:lang w:val="ru-RU"/>
        </w:rPr>
        <w:t>материал</w:t>
      </w:r>
      <w:r>
        <w:rPr>
          <w:lang w:val="ru-RU"/>
        </w:rPr>
        <w:t>ы представлены печатными книгами.</w:t>
      </w:r>
    </w:p>
    <w:p w:rsidR="00A02A95" w:rsidRPr="002744D9" w:rsidRDefault="00A02A95" w:rsidP="00A02A95">
      <w:pPr>
        <w:rPr>
          <w:lang w:val="ru-RU"/>
        </w:rPr>
      </w:pPr>
    </w:p>
    <w:p w:rsidR="00A02A95" w:rsidRPr="000C7B0A" w:rsidRDefault="00A02A95" w:rsidP="00A02A95">
      <w:pPr>
        <w:rPr>
          <w:lang w:val="ru-RU"/>
        </w:rPr>
      </w:pPr>
      <w:r>
        <w:rPr>
          <w:lang w:val="ru-RU"/>
        </w:rPr>
        <w:t>Все</w:t>
      </w:r>
      <w:r w:rsidRPr="002744D9">
        <w:rPr>
          <w:lang w:val="ru-RU"/>
        </w:rPr>
        <w:t xml:space="preserve"> действующ</w:t>
      </w:r>
      <w:r>
        <w:rPr>
          <w:lang w:val="ru-RU"/>
        </w:rPr>
        <w:t>ие</w:t>
      </w:r>
      <w:r w:rsidRPr="002744D9">
        <w:rPr>
          <w:lang w:val="ru-RU"/>
        </w:rPr>
        <w:t xml:space="preserve"> системы </w:t>
      </w:r>
      <w:r>
        <w:t>PLR</w:t>
      </w:r>
      <w:r w:rsidRPr="002744D9">
        <w:rPr>
          <w:lang w:val="ru-RU"/>
        </w:rPr>
        <w:t xml:space="preserve"> </w:t>
      </w:r>
      <w:r>
        <w:rPr>
          <w:lang w:val="ru-RU"/>
        </w:rPr>
        <w:t xml:space="preserve">охватывают печатную </w:t>
      </w:r>
      <w:r w:rsidRPr="002744D9">
        <w:rPr>
          <w:lang w:val="ru-RU"/>
        </w:rPr>
        <w:t>художественн</w:t>
      </w:r>
      <w:r>
        <w:rPr>
          <w:lang w:val="ru-RU"/>
        </w:rPr>
        <w:t xml:space="preserve">ую </w:t>
      </w:r>
      <w:r w:rsidRPr="00E5665E">
        <w:rPr>
          <w:lang w:val="ru-RU"/>
        </w:rPr>
        <w:t>литератур</w:t>
      </w:r>
      <w:r>
        <w:rPr>
          <w:lang w:val="ru-RU"/>
        </w:rPr>
        <w:t>у</w:t>
      </w:r>
      <w:r w:rsidRPr="002744D9">
        <w:rPr>
          <w:lang w:val="ru-RU"/>
        </w:rPr>
        <w:t>, 35</w:t>
      </w:r>
      <w:r>
        <w:rPr>
          <w:lang w:val="ru-RU"/>
        </w:rPr>
        <w:t> </w:t>
      </w:r>
      <w:r w:rsidRPr="002744D9">
        <w:rPr>
          <w:lang w:val="ru-RU"/>
        </w:rPr>
        <w:t>систем</w:t>
      </w:r>
      <w:r>
        <w:rPr>
          <w:lang w:val="ru-RU"/>
        </w:rPr>
        <w:t xml:space="preserve"> </w:t>
      </w:r>
      <w:r w:rsidRPr="00E5665E">
        <w:rPr>
          <w:lang w:val="ru-RU"/>
        </w:rPr>
        <w:t>‒</w:t>
      </w:r>
      <w:r>
        <w:rPr>
          <w:lang w:val="ru-RU"/>
        </w:rPr>
        <w:t xml:space="preserve"> не</w:t>
      </w:r>
      <w:r w:rsidRPr="002744D9">
        <w:rPr>
          <w:lang w:val="ru-RU"/>
        </w:rPr>
        <w:t>художественн</w:t>
      </w:r>
      <w:r>
        <w:rPr>
          <w:lang w:val="ru-RU"/>
        </w:rPr>
        <w:t xml:space="preserve">ую и детскую </w:t>
      </w:r>
      <w:r w:rsidRPr="002744D9">
        <w:rPr>
          <w:lang w:val="ru-RU"/>
        </w:rPr>
        <w:t>литератур</w:t>
      </w:r>
      <w:r>
        <w:rPr>
          <w:lang w:val="ru-RU"/>
        </w:rPr>
        <w:t>у</w:t>
      </w:r>
      <w:r w:rsidRPr="002744D9">
        <w:rPr>
          <w:lang w:val="ru-RU"/>
        </w:rPr>
        <w:t xml:space="preserve">. </w:t>
      </w:r>
      <w:r>
        <w:rPr>
          <w:lang w:val="ru-RU"/>
        </w:rPr>
        <w:t>Школьные</w:t>
      </w:r>
      <w:r w:rsidRPr="002744D9">
        <w:rPr>
          <w:lang w:val="ru-RU"/>
        </w:rPr>
        <w:t xml:space="preserve"> </w:t>
      </w:r>
      <w:r>
        <w:rPr>
          <w:lang w:val="ru-RU"/>
        </w:rPr>
        <w:t>учебники</w:t>
      </w:r>
      <w:r w:rsidRPr="002744D9">
        <w:rPr>
          <w:lang w:val="ru-RU"/>
        </w:rPr>
        <w:t xml:space="preserve"> </w:t>
      </w:r>
      <w:r>
        <w:rPr>
          <w:lang w:val="ru-RU"/>
        </w:rPr>
        <w:t>и</w:t>
      </w:r>
      <w:r w:rsidRPr="002744D9">
        <w:rPr>
          <w:lang w:val="ru-RU"/>
        </w:rPr>
        <w:t xml:space="preserve"> </w:t>
      </w:r>
      <w:r>
        <w:rPr>
          <w:lang w:val="ru-RU"/>
        </w:rPr>
        <w:t>научная</w:t>
      </w:r>
      <w:r w:rsidRPr="002744D9">
        <w:rPr>
          <w:lang w:val="ru-RU"/>
        </w:rPr>
        <w:t xml:space="preserve"> литератур</w:t>
      </w:r>
      <w:r>
        <w:rPr>
          <w:lang w:val="ru-RU"/>
        </w:rPr>
        <w:t>а</w:t>
      </w:r>
      <w:r w:rsidRPr="002744D9">
        <w:rPr>
          <w:lang w:val="ru-RU"/>
        </w:rPr>
        <w:t xml:space="preserve"> </w:t>
      </w:r>
      <w:r>
        <w:rPr>
          <w:lang w:val="ru-RU"/>
        </w:rPr>
        <w:t xml:space="preserve">включены в </w:t>
      </w:r>
      <w:r w:rsidRPr="002744D9">
        <w:rPr>
          <w:lang w:val="ru-RU"/>
        </w:rPr>
        <w:t>20 систем</w:t>
      </w:r>
      <w:r>
        <w:rPr>
          <w:lang w:val="ru-RU"/>
        </w:rPr>
        <w:t xml:space="preserve">, если они выдаются публичными </w:t>
      </w:r>
      <w:r w:rsidRPr="002744D9">
        <w:rPr>
          <w:lang w:val="ru-RU"/>
        </w:rPr>
        <w:t>библиотек</w:t>
      </w:r>
      <w:r>
        <w:rPr>
          <w:lang w:val="ru-RU"/>
        </w:rPr>
        <w:t>ами по абонементу</w:t>
      </w:r>
      <w:r w:rsidRPr="002744D9">
        <w:rPr>
          <w:lang w:val="ru-RU"/>
        </w:rPr>
        <w:t xml:space="preserve">. </w:t>
      </w:r>
      <w:r>
        <w:rPr>
          <w:lang w:val="ru-RU"/>
        </w:rPr>
        <w:t>Девятнадцать</w:t>
      </w:r>
      <w:r w:rsidRPr="00B15302">
        <w:rPr>
          <w:lang w:val="ru-RU"/>
        </w:rPr>
        <w:t xml:space="preserve"> </w:t>
      </w:r>
      <w:r w:rsidRPr="002744D9">
        <w:rPr>
          <w:lang w:val="ru-RU"/>
        </w:rPr>
        <w:t>систем</w:t>
      </w:r>
      <w:r w:rsidRPr="00B15302">
        <w:rPr>
          <w:lang w:val="ru-RU"/>
        </w:rPr>
        <w:t xml:space="preserve"> </w:t>
      </w:r>
      <w:r>
        <w:rPr>
          <w:lang w:val="ru-RU"/>
        </w:rPr>
        <w:t>также</w:t>
      </w:r>
      <w:r w:rsidRPr="00B15302">
        <w:rPr>
          <w:lang w:val="ru-RU"/>
        </w:rPr>
        <w:t xml:space="preserve"> </w:t>
      </w:r>
      <w:r>
        <w:rPr>
          <w:lang w:val="ru-RU"/>
        </w:rPr>
        <w:t>охватывают</w:t>
      </w:r>
      <w:r w:rsidRPr="00B15302">
        <w:rPr>
          <w:lang w:val="ru-RU"/>
        </w:rPr>
        <w:t xml:space="preserve"> </w:t>
      </w:r>
      <w:r>
        <w:rPr>
          <w:lang w:val="ru-RU"/>
        </w:rPr>
        <w:t>нотные</w:t>
      </w:r>
      <w:r w:rsidRPr="00B15302">
        <w:rPr>
          <w:lang w:val="ru-RU"/>
        </w:rPr>
        <w:t xml:space="preserve"> </w:t>
      </w:r>
      <w:r>
        <w:rPr>
          <w:lang w:val="ru-RU"/>
        </w:rPr>
        <w:t>издания</w:t>
      </w:r>
      <w:r w:rsidRPr="00B15302">
        <w:rPr>
          <w:lang w:val="ru-RU"/>
        </w:rPr>
        <w:t xml:space="preserve">. </w:t>
      </w:r>
      <w:r>
        <w:rPr>
          <w:lang w:val="ru-RU"/>
        </w:rPr>
        <w:t>Печатные</w:t>
      </w:r>
      <w:r w:rsidRPr="000C7B0A">
        <w:rPr>
          <w:lang w:val="ru-RU"/>
        </w:rPr>
        <w:t xml:space="preserve"> периодические издания </w:t>
      </w:r>
      <w:r>
        <w:rPr>
          <w:lang w:val="ru-RU"/>
        </w:rPr>
        <w:t>в</w:t>
      </w:r>
      <w:r w:rsidRPr="000C7B0A">
        <w:rPr>
          <w:lang w:val="ru-RU"/>
        </w:rPr>
        <w:t xml:space="preserve"> </w:t>
      </w:r>
      <w:r>
        <w:rPr>
          <w:lang w:val="ru-RU"/>
        </w:rPr>
        <w:t>принципе</w:t>
      </w:r>
      <w:r w:rsidRPr="000C7B0A">
        <w:rPr>
          <w:lang w:val="ru-RU"/>
        </w:rPr>
        <w:t xml:space="preserve"> </w:t>
      </w:r>
      <w:r>
        <w:rPr>
          <w:lang w:val="ru-RU"/>
        </w:rPr>
        <w:t>охватываются</w:t>
      </w:r>
      <w:r w:rsidRPr="000C7B0A">
        <w:rPr>
          <w:lang w:val="ru-RU"/>
        </w:rPr>
        <w:t xml:space="preserve"> 12 систем</w:t>
      </w:r>
      <w:r>
        <w:rPr>
          <w:lang w:val="ru-RU"/>
        </w:rPr>
        <w:t>ами</w:t>
      </w:r>
      <w:r w:rsidRPr="000C7B0A">
        <w:rPr>
          <w:lang w:val="ru-RU"/>
        </w:rPr>
        <w:t xml:space="preserve">, </w:t>
      </w:r>
      <w:r>
        <w:rPr>
          <w:lang w:val="ru-RU"/>
        </w:rPr>
        <w:t>но</w:t>
      </w:r>
      <w:r w:rsidRPr="000C7B0A">
        <w:rPr>
          <w:lang w:val="ru-RU"/>
        </w:rPr>
        <w:t xml:space="preserve"> </w:t>
      </w:r>
      <w:r>
        <w:rPr>
          <w:lang w:val="ru-RU"/>
        </w:rPr>
        <w:t>выплаты</w:t>
      </w:r>
      <w:r w:rsidRPr="000C7B0A">
        <w:rPr>
          <w:lang w:val="ru-RU"/>
        </w:rPr>
        <w:t xml:space="preserve"> </w:t>
      </w:r>
      <w:r>
        <w:rPr>
          <w:lang w:val="ru-RU"/>
        </w:rPr>
        <w:t>часто</w:t>
      </w:r>
      <w:r w:rsidRPr="000C7B0A">
        <w:rPr>
          <w:lang w:val="ru-RU"/>
        </w:rPr>
        <w:t xml:space="preserve"> </w:t>
      </w:r>
      <w:r>
        <w:rPr>
          <w:lang w:val="ru-RU"/>
        </w:rPr>
        <w:lastRenderedPageBreak/>
        <w:t xml:space="preserve">предполагают </w:t>
      </w:r>
      <w:r w:rsidRPr="000C7B0A">
        <w:rPr>
          <w:lang w:val="ru-RU"/>
        </w:rPr>
        <w:t>фактическ</w:t>
      </w:r>
      <w:r>
        <w:rPr>
          <w:lang w:val="ru-RU"/>
        </w:rPr>
        <w:t>ую</w:t>
      </w:r>
      <w:r w:rsidRPr="000C7B0A">
        <w:rPr>
          <w:lang w:val="ru-RU"/>
        </w:rPr>
        <w:t xml:space="preserve"> </w:t>
      </w:r>
      <w:r>
        <w:rPr>
          <w:lang w:val="ru-RU"/>
        </w:rPr>
        <w:t>выдачу</w:t>
      </w:r>
      <w:r w:rsidRPr="000C7B0A">
        <w:rPr>
          <w:lang w:val="ru-RU"/>
        </w:rPr>
        <w:t xml:space="preserve"> </w:t>
      </w:r>
      <w:r>
        <w:rPr>
          <w:lang w:val="ru-RU"/>
        </w:rPr>
        <w:t>изданий по абонементу</w:t>
      </w:r>
      <w:r w:rsidRPr="000C7B0A">
        <w:rPr>
          <w:lang w:val="ru-RU"/>
        </w:rPr>
        <w:t xml:space="preserve">, </w:t>
      </w:r>
      <w:r>
        <w:rPr>
          <w:lang w:val="ru-RU"/>
        </w:rPr>
        <w:t xml:space="preserve">то есть их нахождение вне </w:t>
      </w:r>
      <w:r w:rsidRPr="000C7B0A">
        <w:rPr>
          <w:lang w:val="ru-RU"/>
        </w:rPr>
        <w:t>библиотек</w:t>
      </w:r>
      <w:r>
        <w:rPr>
          <w:lang w:val="ru-RU"/>
        </w:rPr>
        <w:t>и, а не в ее помещении</w:t>
      </w:r>
      <w:r w:rsidRPr="000C7B0A">
        <w:rPr>
          <w:lang w:val="ru-RU"/>
        </w:rPr>
        <w:t>.</w:t>
      </w:r>
    </w:p>
    <w:p w:rsidR="00A02A95" w:rsidRPr="000C7B0A" w:rsidRDefault="00A02A95" w:rsidP="00A02A95">
      <w:pPr>
        <w:rPr>
          <w:lang w:val="ru-RU"/>
        </w:rPr>
      </w:pPr>
    </w:p>
    <w:p w:rsidR="00A02A95" w:rsidRPr="00D059A5" w:rsidRDefault="00A02A95" w:rsidP="00A02A95">
      <w:pPr>
        <w:rPr>
          <w:lang w:val="ru-RU"/>
        </w:rPr>
      </w:pPr>
      <w:r w:rsidRPr="000C7B0A">
        <w:rPr>
          <w:lang w:val="ru-RU"/>
        </w:rPr>
        <w:t xml:space="preserve">Аудиокниги </w:t>
      </w:r>
      <w:r>
        <w:rPr>
          <w:lang w:val="ru-RU"/>
        </w:rPr>
        <w:t>на</w:t>
      </w:r>
      <w:r w:rsidRPr="000C7B0A">
        <w:rPr>
          <w:lang w:val="ru-RU"/>
        </w:rPr>
        <w:t xml:space="preserve"> физическ</w:t>
      </w:r>
      <w:r>
        <w:rPr>
          <w:lang w:val="ru-RU"/>
        </w:rPr>
        <w:t>их</w:t>
      </w:r>
      <w:r w:rsidRPr="000C7B0A">
        <w:rPr>
          <w:lang w:val="ru-RU"/>
        </w:rPr>
        <w:t xml:space="preserve"> </w:t>
      </w:r>
      <w:r>
        <w:rPr>
          <w:lang w:val="ru-RU"/>
        </w:rPr>
        <w:t>носителях</w:t>
      </w:r>
      <w:r w:rsidRPr="000C7B0A">
        <w:rPr>
          <w:lang w:val="ru-RU"/>
        </w:rPr>
        <w:t xml:space="preserve"> </w:t>
      </w:r>
      <w:r>
        <w:rPr>
          <w:lang w:val="ru-RU"/>
        </w:rPr>
        <w:t>охватываются</w:t>
      </w:r>
      <w:r w:rsidRPr="000C7B0A">
        <w:rPr>
          <w:lang w:val="ru-RU"/>
        </w:rPr>
        <w:t xml:space="preserve"> 24 систем</w:t>
      </w:r>
      <w:r>
        <w:rPr>
          <w:lang w:val="ru-RU"/>
        </w:rPr>
        <w:t>ами</w:t>
      </w:r>
      <w:r w:rsidRPr="000C7B0A">
        <w:rPr>
          <w:lang w:val="ru-RU"/>
        </w:rPr>
        <w:t xml:space="preserve">, </w:t>
      </w:r>
      <w:r>
        <w:rPr>
          <w:lang w:val="ru-RU"/>
        </w:rPr>
        <w:t xml:space="preserve">музыка на </w:t>
      </w:r>
      <w:r>
        <w:t>CD</w:t>
      </w:r>
      <w:r w:rsidRPr="000C7B0A">
        <w:rPr>
          <w:lang w:val="ru-RU"/>
        </w:rPr>
        <w:t xml:space="preserve"> ‒ 19 систем</w:t>
      </w:r>
      <w:r>
        <w:rPr>
          <w:lang w:val="ru-RU"/>
        </w:rPr>
        <w:t>ами</w:t>
      </w:r>
      <w:r w:rsidRPr="000C7B0A">
        <w:rPr>
          <w:lang w:val="ru-RU"/>
        </w:rPr>
        <w:t xml:space="preserve">; </w:t>
      </w:r>
      <w:r>
        <w:rPr>
          <w:lang w:val="ru-RU"/>
        </w:rPr>
        <w:t xml:space="preserve">фильмы на </w:t>
      </w:r>
      <w:r>
        <w:t>DVD</w:t>
      </w:r>
      <w:r>
        <w:rPr>
          <w:lang w:val="ru-RU"/>
        </w:rPr>
        <w:t xml:space="preserve"> </w:t>
      </w:r>
      <w:r w:rsidRPr="000C7B0A">
        <w:rPr>
          <w:lang w:val="ru-RU"/>
        </w:rPr>
        <w:t>‒</w:t>
      </w:r>
      <w:r>
        <w:rPr>
          <w:lang w:val="ru-RU"/>
        </w:rPr>
        <w:t xml:space="preserve"> </w:t>
      </w:r>
      <w:r w:rsidRPr="000C7B0A">
        <w:rPr>
          <w:lang w:val="ru-RU"/>
        </w:rPr>
        <w:t>17 системами. Компьютер</w:t>
      </w:r>
      <w:r>
        <w:rPr>
          <w:lang w:val="ru-RU"/>
        </w:rPr>
        <w:t>ные</w:t>
      </w:r>
      <w:r w:rsidRPr="00B15302">
        <w:rPr>
          <w:lang w:val="ru-RU"/>
        </w:rPr>
        <w:t xml:space="preserve"> </w:t>
      </w:r>
      <w:r>
        <w:rPr>
          <w:lang w:val="ru-RU"/>
        </w:rPr>
        <w:t>игры</w:t>
      </w:r>
      <w:r w:rsidRPr="00B15302">
        <w:rPr>
          <w:lang w:val="ru-RU"/>
        </w:rPr>
        <w:t xml:space="preserve"> </w:t>
      </w:r>
      <w:r>
        <w:rPr>
          <w:lang w:val="ru-RU"/>
        </w:rPr>
        <w:t>на</w:t>
      </w:r>
      <w:r w:rsidRPr="00B15302">
        <w:rPr>
          <w:lang w:val="ru-RU"/>
        </w:rPr>
        <w:t xml:space="preserve"> </w:t>
      </w:r>
      <w:r w:rsidRPr="00D059A5">
        <w:rPr>
          <w:lang w:val="ru-RU"/>
        </w:rPr>
        <w:t>физических</w:t>
      </w:r>
      <w:r w:rsidRPr="00B15302">
        <w:rPr>
          <w:lang w:val="ru-RU"/>
        </w:rPr>
        <w:t xml:space="preserve"> </w:t>
      </w:r>
      <w:r w:rsidRPr="00D059A5">
        <w:rPr>
          <w:lang w:val="ru-RU"/>
        </w:rPr>
        <w:t>носителях</w:t>
      </w:r>
      <w:r w:rsidRPr="00B15302">
        <w:rPr>
          <w:lang w:val="ru-RU"/>
        </w:rPr>
        <w:t xml:space="preserve"> </w:t>
      </w:r>
      <w:r>
        <w:rPr>
          <w:lang w:val="ru-RU"/>
        </w:rPr>
        <w:t>охватываются</w:t>
      </w:r>
      <w:r w:rsidRPr="00B15302">
        <w:rPr>
          <w:lang w:val="ru-RU"/>
        </w:rPr>
        <w:t xml:space="preserve"> 8 </w:t>
      </w:r>
      <w:r w:rsidRPr="000C7B0A">
        <w:rPr>
          <w:lang w:val="ru-RU"/>
        </w:rPr>
        <w:t>системами</w:t>
      </w:r>
      <w:r w:rsidRPr="00B15302">
        <w:rPr>
          <w:lang w:val="ru-RU"/>
        </w:rPr>
        <w:t xml:space="preserve">, </w:t>
      </w:r>
      <w:r>
        <w:rPr>
          <w:lang w:val="ru-RU"/>
        </w:rPr>
        <w:t>но</w:t>
      </w:r>
      <w:r w:rsidRPr="00B15302">
        <w:rPr>
          <w:lang w:val="ru-RU"/>
        </w:rPr>
        <w:t xml:space="preserve"> </w:t>
      </w:r>
      <w:r>
        <w:rPr>
          <w:lang w:val="ru-RU"/>
        </w:rPr>
        <w:t>на</w:t>
      </w:r>
      <w:r w:rsidRPr="00B15302">
        <w:rPr>
          <w:lang w:val="ru-RU"/>
        </w:rPr>
        <w:t xml:space="preserve"> </w:t>
      </w:r>
      <w:r>
        <w:rPr>
          <w:lang w:val="ru-RU"/>
        </w:rPr>
        <w:t>практике</w:t>
      </w:r>
      <w:r w:rsidRPr="00B15302">
        <w:rPr>
          <w:lang w:val="ru-RU"/>
        </w:rPr>
        <w:t xml:space="preserve"> </w:t>
      </w:r>
      <w:r>
        <w:rPr>
          <w:lang w:val="ru-RU"/>
        </w:rPr>
        <w:t>их</w:t>
      </w:r>
      <w:r w:rsidRPr="00B15302">
        <w:rPr>
          <w:lang w:val="ru-RU"/>
        </w:rPr>
        <w:t xml:space="preserve"> </w:t>
      </w:r>
      <w:r>
        <w:rPr>
          <w:lang w:val="ru-RU"/>
        </w:rPr>
        <w:t>редко</w:t>
      </w:r>
      <w:r w:rsidRPr="00B15302">
        <w:rPr>
          <w:lang w:val="ru-RU"/>
        </w:rPr>
        <w:t xml:space="preserve"> </w:t>
      </w:r>
      <w:r>
        <w:rPr>
          <w:lang w:val="ru-RU"/>
        </w:rPr>
        <w:t>можно</w:t>
      </w:r>
      <w:r w:rsidRPr="00B15302">
        <w:rPr>
          <w:lang w:val="ru-RU"/>
        </w:rPr>
        <w:t xml:space="preserve"> </w:t>
      </w:r>
      <w:r>
        <w:rPr>
          <w:lang w:val="ru-RU"/>
        </w:rPr>
        <w:t>получить</w:t>
      </w:r>
      <w:r w:rsidRPr="00B15302">
        <w:rPr>
          <w:lang w:val="ru-RU"/>
        </w:rPr>
        <w:t xml:space="preserve"> </w:t>
      </w:r>
      <w:r>
        <w:rPr>
          <w:lang w:val="ru-RU"/>
        </w:rPr>
        <w:t>по</w:t>
      </w:r>
      <w:r w:rsidRPr="00B15302">
        <w:rPr>
          <w:lang w:val="ru-RU"/>
        </w:rPr>
        <w:t xml:space="preserve"> </w:t>
      </w:r>
      <w:r>
        <w:rPr>
          <w:lang w:val="ru-RU"/>
        </w:rPr>
        <w:t>абонементу</w:t>
      </w:r>
      <w:r w:rsidRPr="00B15302">
        <w:rPr>
          <w:lang w:val="ru-RU"/>
        </w:rPr>
        <w:t xml:space="preserve">. </w:t>
      </w:r>
      <w:r w:rsidRPr="00D059A5">
        <w:rPr>
          <w:lang w:val="ru-RU"/>
        </w:rPr>
        <w:t xml:space="preserve">Программное обеспечение </w:t>
      </w:r>
      <w:r>
        <w:rPr>
          <w:lang w:val="ru-RU"/>
        </w:rPr>
        <w:t>охватывается</w:t>
      </w:r>
      <w:r w:rsidRPr="00D059A5">
        <w:rPr>
          <w:lang w:val="ru-RU"/>
        </w:rPr>
        <w:t xml:space="preserve"> </w:t>
      </w:r>
      <w:r>
        <w:rPr>
          <w:lang w:val="ru-RU"/>
        </w:rPr>
        <w:t xml:space="preserve">правилами </w:t>
      </w:r>
      <w:r w:rsidRPr="00D059A5">
        <w:rPr>
          <w:lang w:val="ru-RU"/>
        </w:rPr>
        <w:t>4 систем (</w:t>
      </w:r>
      <w:r>
        <w:rPr>
          <w:lang w:val="ru-RU"/>
        </w:rPr>
        <w:t>при</w:t>
      </w:r>
      <w:r w:rsidRPr="00D059A5">
        <w:rPr>
          <w:lang w:val="ru-RU"/>
        </w:rPr>
        <w:t xml:space="preserve"> </w:t>
      </w:r>
      <w:r>
        <w:rPr>
          <w:lang w:val="ru-RU"/>
        </w:rPr>
        <w:t>этом</w:t>
      </w:r>
      <w:r w:rsidRPr="00D059A5">
        <w:rPr>
          <w:lang w:val="ru-RU"/>
        </w:rPr>
        <w:t xml:space="preserve"> </w:t>
      </w:r>
      <w:r>
        <w:rPr>
          <w:lang w:val="ru-RU"/>
        </w:rPr>
        <w:t>в</w:t>
      </w:r>
      <w:r w:rsidRPr="00D059A5">
        <w:rPr>
          <w:lang w:val="ru-RU"/>
        </w:rPr>
        <w:t xml:space="preserve"> </w:t>
      </w:r>
      <w:r>
        <w:rPr>
          <w:lang w:val="ru-RU"/>
        </w:rPr>
        <w:t>Германии</w:t>
      </w:r>
      <w:r w:rsidRPr="00D059A5">
        <w:rPr>
          <w:lang w:val="ru-RU"/>
        </w:rPr>
        <w:t xml:space="preserve"> </w:t>
      </w:r>
      <w:r>
        <w:rPr>
          <w:lang w:val="ru-RU"/>
        </w:rPr>
        <w:t>действует</w:t>
      </w:r>
      <w:r w:rsidRPr="00D059A5">
        <w:rPr>
          <w:lang w:val="ru-RU"/>
        </w:rPr>
        <w:t xml:space="preserve"> соглашени</w:t>
      </w:r>
      <w:r>
        <w:rPr>
          <w:lang w:val="ru-RU"/>
        </w:rPr>
        <w:t>е</w:t>
      </w:r>
      <w:r w:rsidRPr="00D059A5">
        <w:rPr>
          <w:lang w:val="ru-RU"/>
        </w:rPr>
        <w:t xml:space="preserve"> </w:t>
      </w:r>
      <w:r>
        <w:rPr>
          <w:lang w:val="ru-RU"/>
        </w:rPr>
        <w:t>с</w:t>
      </w:r>
      <w:r w:rsidRPr="00D059A5">
        <w:rPr>
          <w:lang w:val="ru-RU"/>
        </w:rPr>
        <w:t xml:space="preserve"> </w:t>
      </w:r>
      <w:r>
        <w:rPr>
          <w:lang w:val="ru-RU"/>
        </w:rPr>
        <w:t>игровой</w:t>
      </w:r>
      <w:r w:rsidRPr="00D059A5">
        <w:rPr>
          <w:lang w:val="ru-RU"/>
        </w:rPr>
        <w:t xml:space="preserve"> индустрией</w:t>
      </w:r>
      <w:r>
        <w:rPr>
          <w:lang w:val="ru-RU"/>
        </w:rPr>
        <w:t>,</w:t>
      </w:r>
      <w:r w:rsidRPr="00D059A5">
        <w:rPr>
          <w:lang w:val="ru-RU"/>
        </w:rPr>
        <w:t xml:space="preserve"> </w:t>
      </w:r>
      <w:r>
        <w:rPr>
          <w:lang w:val="ru-RU"/>
        </w:rPr>
        <w:t xml:space="preserve">согласно </w:t>
      </w:r>
      <w:r w:rsidRPr="006B2B5D">
        <w:rPr>
          <w:lang w:val="ru-RU"/>
        </w:rPr>
        <w:t>котор</w:t>
      </w:r>
      <w:r>
        <w:rPr>
          <w:lang w:val="ru-RU"/>
        </w:rPr>
        <w:t xml:space="preserve">ому право на выдачу </w:t>
      </w:r>
      <w:r w:rsidRPr="00D059A5">
        <w:rPr>
          <w:lang w:val="ru-RU"/>
        </w:rPr>
        <w:t>произведени</w:t>
      </w:r>
      <w:r>
        <w:rPr>
          <w:lang w:val="ru-RU"/>
        </w:rPr>
        <w:t xml:space="preserve">й не </w:t>
      </w:r>
      <w:r w:rsidRPr="00D059A5">
        <w:rPr>
          <w:lang w:val="ru-RU"/>
        </w:rPr>
        <w:t>распростран</w:t>
      </w:r>
      <w:r>
        <w:rPr>
          <w:lang w:val="ru-RU"/>
        </w:rPr>
        <w:t>яется на игры некоторых жанров</w:t>
      </w:r>
      <w:r w:rsidRPr="00D059A5">
        <w:rPr>
          <w:lang w:val="ru-RU"/>
        </w:rPr>
        <w:t>)</w:t>
      </w:r>
      <w:r>
        <w:rPr>
          <w:lang w:val="ru-RU"/>
        </w:rPr>
        <w:t xml:space="preserve">, настольные игры </w:t>
      </w:r>
      <w:r w:rsidRPr="00D059A5">
        <w:rPr>
          <w:lang w:val="ru-RU"/>
        </w:rPr>
        <w:t xml:space="preserve">‒ 3 системами. </w:t>
      </w:r>
      <w:r>
        <w:rPr>
          <w:lang w:val="ru-RU"/>
        </w:rPr>
        <w:t>Для</w:t>
      </w:r>
      <w:r w:rsidRPr="00D059A5">
        <w:rPr>
          <w:lang w:val="ru-RU"/>
        </w:rPr>
        <w:t xml:space="preserve"> </w:t>
      </w:r>
      <w:r>
        <w:rPr>
          <w:lang w:val="ru-RU"/>
        </w:rPr>
        <w:t>последних</w:t>
      </w:r>
      <w:r w:rsidRPr="00D059A5">
        <w:rPr>
          <w:lang w:val="ru-RU"/>
        </w:rPr>
        <w:t xml:space="preserve"> категори</w:t>
      </w:r>
      <w:r>
        <w:rPr>
          <w:lang w:val="ru-RU"/>
        </w:rPr>
        <w:t>й</w:t>
      </w:r>
      <w:r w:rsidRPr="00D059A5">
        <w:rPr>
          <w:lang w:val="ru-RU"/>
        </w:rPr>
        <w:t xml:space="preserve"> </w:t>
      </w:r>
      <w:r>
        <w:rPr>
          <w:lang w:val="ru-RU"/>
        </w:rPr>
        <w:t>часто</w:t>
      </w:r>
      <w:r w:rsidRPr="00D059A5">
        <w:rPr>
          <w:lang w:val="ru-RU"/>
        </w:rPr>
        <w:t xml:space="preserve"> </w:t>
      </w:r>
      <w:r>
        <w:rPr>
          <w:lang w:val="ru-RU"/>
        </w:rPr>
        <w:t>не предусмотрено</w:t>
      </w:r>
      <w:r w:rsidRPr="00D059A5">
        <w:rPr>
          <w:lang w:val="ru-RU"/>
        </w:rPr>
        <w:t xml:space="preserve"> представител</w:t>
      </w:r>
      <w:r>
        <w:rPr>
          <w:lang w:val="ru-RU"/>
        </w:rPr>
        <w:t>ьство</w:t>
      </w:r>
      <w:r w:rsidRPr="00D059A5">
        <w:rPr>
          <w:lang w:val="ru-RU"/>
        </w:rPr>
        <w:t xml:space="preserve"> правообладател</w:t>
      </w:r>
      <w:r>
        <w:rPr>
          <w:lang w:val="ru-RU"/>
        </w:rPr>
        <w:t>ей</w:t>
      </w:r>
      <w:r w:rsidRPr="00D059A5">
        <w:rPr>
          <w:lang w:val="ru-RU"/>
        </w:rPr>
        <w:t xml:space="preserve"> </w:t>
      </w:r>
      <w:r>
        <w:rPr>
          <w:lang w:val="ru-RU"/>
        </w:rPr>
        <w:t xml:space="preserve">через </w:t>
      </w:r>
      <w:r w:rsidRPr="00D059A5">
        <w:rPr>
          <w:lang w:val="ru-RU"/>
        </w:rPr>
        <w:t>организаци</w:t>
      </w:r>
      <w:r>
        <w:rPr>
          <w:lang w:val="ru-RU"/>
        </w:rPr>
        <w:t xml:space="preserve">и коллективного </w:t>
      </w:r>
      <w:r w:rsidRPr="00D059A5">
        <w:rPr>
          <w:lang w:val="ru-RU"/>
        </w:rPr>
        <w:t>управлени</w:t>
      </w:r>
      <w:r>
        <w:rPr>
          <w:lang w:val="ru-RU"/>
        </w:rPr>
        <w:t xml:space="preserve">я правами </w:t>
      </w:r>
      <w:r w:rsidRPr="00D059A5">
        <w:rPr>
          <w:lang w:val="ru-RU"/>
        </w:rPr>
        <w:t>(</w:t>
      </w:r>
      <w:r>
        <w:rPr>
          <w:lang w:val="ru-RU"/>
        </w:rPr>
        <w:t>ОКУ</w:t>
      </w:r>
      <w:r w:rsidRPr="00D059A5">
        <w:rPr>
          <w:lang w:val="ru-RU"/>
        </w:rPr>
        <w:t>).</w:t>
      </w:r>
    </w:p>
    <w:p w:rsidR="00A02A95" w:rsidRPr="00D059A5" w:rsidRDefault="00A02A95" w:rsidP="00A02A95">
      <w:pPr>
        <w:rPr>
          <w:lang w:val="ru-RU"/>
        </w:rPr>
      </w:pPr>
    </w:p>
    <w:p w:rsidR="00A02A95" w:rsidRPr="00D059A5" w:rsidRDefault="00A02A95" w:rsidP="00A02A95">
      <w:pPr>
        <w:rPr>
          <w:lang w:val="ru-RU"/>
        </w:rPr>
      </w:pPr>
      <w:r w:rsidRPr="00D059A5">
        <w:rPr>
          <w:lang w:val="ru-RU"/>
        </w:rPr>
        <w:t>Электронн</w:t>
      </w:r>
      <w:r>
        <w:rPr>
          <w:lang w:val="ru-RU"/>
        </w:rPr>
        <w:t>ые</w:t>
      </w:r>
      <w:r w:rsidRPr="00D059A5">
        <w:rPr>
          <w:lang w:val="ru-RU"/>
        </w:rPr>
        <w:t xml:space="preserve"> </w:t>
      </w:r>
      <w:r>
        <w:rPr>
          <w:lang w:val="ru-RU"/>
        </w:rPr>
        <w:t>книги</w:t>
      </w:r>
      <w:r w:rsidRPr="00D059A5">
        <w:rPr>
          <w:lang w:val="ru-RU"/>
        </w:rPr>
        <w:t xml:space="preserve"> (художественн</w:t>
      </w:r>
      <w:r>
        <w:rPr>
          <w:lang w:val="ru-RU"/>
        </w:rPr>
        <w:t>ая</w:t>
      </w:r>
      <w:r w:rsidRPr="00D059A5">
        <w:rPr>
          <w:lang w:val="ru-RU"/>
        </w:rPr>
        <w:t xml:space="preserve"> </w:t>
      </w:r>
      <w:r>
        <w:rPr>
          <w:lang w:val="ru-RU"/>
        </w:rPr>
        <w:t>и</w:t>
      </w:r>
      <w:r w:rsidRPr="00D059A5">
        <w:rPr>
          <w:lang w:val="ru-RU"/>
        </w:rPr>
        <w:t xml:space="preserve"> </w:t>
      </w:r>
      <w:r>
        <w:rPr>
          <w:lang w:val="ru-RU"/>
        </w:rPr>
        <w:t>не</w:t>
      </w:r>
      <w:r w:rsidRPr="00D059A5">
        <w:rPr>
          <w:lang w:val="ru-RU"/>
        </w:rPr>
        <w:t>художественн</w:t>
      </w:r>
      <w:r>
        <w:rPr>
          <w:lang w:val="ru-RU"/>
        </w:rPr>
        <w:t>ая</w:t>
      </w:r>
      <w:r w:rsidRPr="00D059A5">
        <w:rPr>
          <w:lang w:val="ru-RU"/>
        </w:rPr>
        <w:t xml:space="preserve"> литератур</w:t>
      </w:r>
      <w:r>
        <w:rPr>
          <w:lang w:val="ru-RU"/>
        </w:rPr>
        <w:t>а</w:t>
      </w:r>
      <w:r w:rsidRPr="00D059A5">
        <w:rPr>
          <w:lang w:val="ru-RU"/>
        </w:rPr>
        <w:t xml:space="preserve">, </w:t>
      </w:r>
      <w:r>
        <w:rPr>
          <w:lang w:val="ru-RU"/>
        </w:rPr>
        <w:t>комиксы</w:t>
      </w:r>
      <w:r w:rsidRPr="00D059A5">
        <w:rPr>
          <w:lang w:val="ru-RU"/>
        </w:rPr>
        <w:t>/иллюстр</w:t>
      </w:r>
      <w:r>
        <w:rPr>
          <w:lang w:val="ru-RU"/>
        </w:rPr>
        <w:t xml:space="preserve">ированные романы и детская </w:t>
      </w:r>
      <w:r w:rsidRPr="00D059A5">
        <w:rPr>
          <w:lang w:val="ru-RU"/>
        </w:rPr>
        <w:t>литератур</w:t>
      </w:r>
      <w:r>
        <w:rPr>
          <w:lang w:val="ru-RU"/>
        </w:rPr>
        <w:t>а</w:t>
      </w:r>
      <w:r w:rsidRPr="00D059A5">
        <w:rPr>
          <w:lang w:val="ru-RU"/>
        </w:rPr>
        <w:t>) в настоящее время</w:t>
      </w:r>
      <w:r>
        <w:rPr>
          <w:lang w:val="ru-RU"/>
        </w:rPr>
        <w:t xml:space="preserve"> охватываются семью</w:t>
      </w:r>
      <w:r w:rsidRPr="00D059A5">
        <w:rPr>
          <w:lang w:val="ru-RU"/>
        </w:rPr>
        <w:t xml:space="preserve"> системами</w:t>
      </w:r>
      <w:r>
        <w:rPr>
          <w:lang w:val="ru-RU"/>
        </w:rPr>
        <w:t xml:space="preserve"> </w:t>
      </w:r>
      <w:r w:rsidRPr="0000650C">
        <w:t>PLR</w:t>
      </w:r>
      <w:r w:rsidRPr="00D059A5">
        <w:rPr>
          <w:lang w:val="ru-RU"/>
        </w:rPr>
        <w:t xml:space="preserve">, </w:t>
      </w:r>
      <w:r>
        <w:rPr>
          <w:lang w:val="ru-RU"/>
        </w:rPr>
        <w:t xml:space="preserve">школьные учебники и научная </w:t>
      </w:r>
      <w:r w:rsidRPr="00D059A5">
        <w:rPr>
          <w:lang w:val="ru-RU"/>
        </w:rPr>
        <w:t>литератур</w:t>
      </w:r>
      <w:r>
        <w:rPr>
          <w:lang w:val="ru-RU"/>
        </w:rPr>
        <w:t xml:space="preserve">а </w:t>
      </w:r>
      <w:r w:rsidRPr="006B2B5D">
        <w:rPr>
          <w:lang w:val="ru-RU"/>
        </w:rPr>
        <w:t>‒</w:t>
      </w:r>
      <w:r>
        <w:rPr>
          <w:lang w:val="ru-RU"/>
        </w:rPr>
        <w:t xml:space="preserve"> </w:t>
      </w:r>
      <w:r w:rsidRPr="00D059A5">
        <w:rPr>
          <w:lang w:val="ru-RU"/>
        </w:rPr>
        <w:t>только</w:t>
      </w:r>
      <w:r>
        <w:rPr>
          <w:lang w:val="ru-RU"/>
        </w:rPr>
        <w:t xml:space="preserve"> </w:t>
      </w:r>
      <w:r w:rsidRPr="00D059A5">
        <w:rPr>
          <w:lang w:val="ru-RU"/>
        </w:rPr>
        <w:t>систем</w:t>
      </w:r>
      <w:r>
        <w:rPr>
          <w:lang w:val="ru-RU"/>
        </w:rPr>
        <w:t>ами Австралии</w:t>
      </w:r>
      <w:r w:rsidRPr="00D059A5">
        <w:rPr>
          <w:lang w:val="ru-RU"/>
        </w:rPr>
        <w:t xml:space="preserve"> (</w:t>
      </w:r>
      <w:r w:rsidRPr="0000650C">
        <w:t>ELR</w:t>
      </w:r>
      <w:r w:rsidRPr="00D059A5">
        <w:rPr>
          <w:lang w:val="ru-RU"/>
        </w:rPr>
        <w:t xml:space="preserve">), </w:t>
      </w:r>
      <w:r>
        <w:rPr>
          <w:lang w:val="ru-RU"/>
        </w:rPr>
        <w:t>Финляндии и Норвегии</w:t>
      </w:r>
      <w:r w:rsidRPr="00D059A5">
        <w:rPr>
          <w:lang w:val="ru-RU"/>
        </w:rPr>
        <w:t>. Электронн</w:t>
      </w:r>
      <w:r>
        <w:rPr>
          <w:lang w:val="ru-RU"/>
        </w:rPr>
        <w:t>ые</w:t>
      </w:r>
      <w:r w:rsidRPr="00D059A5">
        <w:rPr>
          <w:lang w:val="ru-RU"/>
        </w:rPr>
        <w:t xml:space="preserve"> период</w:t>
      </w:r>
      <w:r>
        <w:rPr>
          <w:lang w:val="ru-RU"/>
        </w:rPr>
        <w:t xml:space="preserve">ические издания охватывает </w:t>
      </w:r>
      <w:r w:rsidRPr="00D059A5">
        <w:rPr>
          <w:lang w:val="ru-RU"/>
        </w:rPr>
        <w:t>только</w:t>
      </w:r>
      <w:r>
        <w:rPr>
          <w:lang w:val="ru-RU"/>
        </w:rPr>
        <w:t xml:space="preserve"> </w:t>
      </w:r>
      <w:r w:rsidRPr="00D059A5">
        <w:rPr>
          <w:lang w:val="ru-RU"/>
        </w:rPr>
        <w:t>систем</w:t>
      </w:r>
      <w:r>
        <w:rPr>
          <w:lang w:val="ru-RU"/>
        </w:rPr>
        <w:t xml:space="preserve">а </w:t>
      </w:r>
      <w:r w:rsidRPr="0000650C">
        <w:t>PLR</w:t>
      </w:r>
      <w:r>
        <w:rPr>
          <w:lang w:val="ru-RU"/>
        </w:rPr>
        <w:t xml:space="preserve"> Дании</w:t>
      </w:r>
      <w:r w:rsidRPr="00D059A5">
        <w:rPr>
          <w:lang w:val="ru-RU"/>
        </w:rPr>
        <w:t>.</w:t>
      </w:r>
    </w:p>
    <w:p w:rsidR="00A02A95" w:rsidRPr="00D059A5" w:rsidRDefault="00A02A95" w:rsidP="00A02A95">
      <w:pPr>
        <w:rPr>
          <w:lang w:val="ru-RU"/>
        </w:rPr>
      </w:pPr>
    </w:p>
    <w:p w:rsidR="00A02A95" w:rsidRPr="00D059A5" w:rsidRDefault="00A02A95" w:rsidP="00A02A95">
      <w:pPr>
        <w:rPr>
          <w:lang w:val="ru-RU"/>
        </w:rPr>
      </w:pPr>
      <w:r w:rsidRPr="00D059A5">
        <w:rPr>
          <w:lang w:val="ru-RU"/>
        </w:rPr>
        <w:t xml:space="preserve">Аудиокниги </w:t>
      </w:r>
      <w:r>
        <w:rPr>
          <w:lang w:val="ru-RU"/>
        </w:rPr>
        <w:t>в</w:t>
      </w:r>
      <w:r w:rsidRPr="00D059A5">
        <w:rPr>
          <w:lang w:val="ru-RU"/>
        </w:rPr>
        <w:t xml:space="preserve"> цифров</w:t>
      </w:r>
      <w:r>
        <w:rPr>
          <w:lang w:val="ru-RU"/>
        </w:rPr>
        <w:t>ом</w:t>
      </w:r>
      <w:r w:rsidRPr="00D059A5">
        <w:rPr>
          <w:lang w:val="ru-RU"/>
        </w:rPr>
        <w:t xml:space="preserve"> формат</w:t>
      </w:r>
      <w:r>
        <w:rPr>
          <w:lang w:val="ru-RU"/>
        </w:rPr>
        <w:t>е</w:t>
      </w:r>
      <w:r w:rsidRPr="00D059A5">
        <w:rPr>
          <w:lang w:val="ru-RU"/>
        </w:rPr>
        <w:t xml:space="preserve">, </w:t>
      </w:r>
      <w:r>
        <w:rPr>
          <w:lang w:val="ru-RU"/>
        </w:rPr>
        <w:t>временно</w:t>
      </w:r>
      <w:r w:rsidRPr="00D059A5">
        <w:rPr>
          <w:lang w:val="ru-RU"/>
        </w:rPr>
        <w:t xml:space="preserve"> </w:t>
      </w:r>
      <w:r>
        <w:rPr>
          <w:lang w:val="ru-RU"/>
        </w:rPr>
        <w:t>выдаваемые</w:t>
      </w:r>
      <w:r w:rsidRPr="00D059A5">
        <w:rPr>
          <w:lang w:val="ru-RU"/>
        </w:rPr>
        <w:t xml:space="preserve"> </w:t>
      </w:r>
      <w:r>
        <w:rPr>
          <w:lang w:val="ru-RU"/>
        </w:rPr>
        <w:t>читателям</w:t>
      </w:r>
      <w:r w:rsidRPr="00D059A5">
        <w:rPr>
          <w:lang w:val="ru-RU"/>
        </w:rPr>
        <w:t xml:space="preserve"> </w:t>
      </w:r>
      <w:r>
        <w:rPr>
          <w:lang w:val="ru-RU"/>
        </w:rPr>
        <w:t xml:space="preserve">с </w:t>
      </w:r>
      <w:r w:rsidRPr="00D059A5">
        <w:rPr>
          <w:lang w:val="ru-RU"/>
        </w:rPr>
        <w:t>использова</w:t>
      </w:r>
      <w:r>
        <w:rPr>
          <w:lang w:val="ru-RU"/>
        </w:rPr>
        <w:t xml:space="preserve">нием потоковой передачи или </w:t>
      </w:r>
      <w:r w:rsidRPr="00D059A5">
        <w:rPr>
          <w:lang w:val="ru-RU"/>
        </w:rPr>
        <w:t>средств</w:t>
      </w:r>
      <w:r>
        <w:rPr>
          <w:lang w:val="ru-RU"/>
        </w:rPr>
        <w:t xml:space="preserve"> скачивания</w:t>
      </w:r>
      <w:r w:rsidRPr="00D059A5">
        <w:rPr>
          <w:lang w:val="ru-RU"/>
        </w:rPr>
        <w:t xml:space="preserve">, </w:t>
      </w:r>
      <w:r>
        <w:rPr>
          <w:lang w:val="ru-RU"/>
        </w:rPr>
        <w:t xml:space="preserve">охватываются </w:t>
      </w:r>
      <w:r w:rsidRPr="00D059A5">
        <w:rPr>
          <w:lang w:val="ru-RU"/>
        </w:rPr>
        <w:t xml:space="preserve">10 системами. </w:t>
      </w:r>
      <w:r>
        <w:rPr>
          <w:lang w:val="ru-RU"/>
        </w:rPr>
        <w:t>Шесть</w:t>
      </w:r>
      <w:r w:rsidRPr="006B2B5D">
        <w:rPr>
          <w:lang w:val="ru-RU"/>
        </w:rPr>
        <w:t xml:space="preserve"> </w:t>
      </w:r>
      <w:r w:rsidRPr="00D059A5">
        <w:rPr>
          <w:lang w:val="ru-RU"/>
        </w:rPr>
        <w:t>систем</w:t>
      </w:r>
      <w:r w:rsidRPr="006B2B5D">
        <w:rPr>
          <w:lang w:val="ru-RU"/>
        </w:rPr>
        <w:t xml:space="preserve"> распростран</w:t>
      </w:r>
      <w:r>
        <w:rPr>
          <w:lang w:val="ru-RU"/>
        </w:rPr>
        <w:t xml:space="preserve">яются на музыкальные </w:t>
      </w:r>
      <w:r w:rsidRPr="006B2B5D">
        <w:rPr>
          <w:lang w:val="ru-RU"/>
        </w:rPr>
        <w:t>произведени</w:t>
      </w:r>
      <w:r>
        <w:rPr>
          <w:lang w:val="ru-RU"/>
        </w:rPr>
        <w:t>я</w:t>
      </w:r>
      <w:r w:rsidRPr="006B2B5D">
        <w:rPr>
          <w:lang w:val="ru-RU"/>
        </w:rPr>
        <w:t xml:space="preserve"> </w:t>
      </w:r>
      <w:r>
        <w:rPr>
          <w:lang w:val="ru-RU"/>
        </w:rPr>
        <w:t>и</w:t>
      </w:r>
      <w:r w:rsidRPr="006B2B5D">
        <w:rPr>
          <w:lang w:val="ru-RU"/>
        </w:rPr>
        <w:t xml:space="preserve"> </w:t>
      </w:r>
      <w:r>
        <w:rPr>
          <w:lang w:val="ru-RU"/>
        </w:rPr>
        <w:t>шесть</w:t>
      </w:r>
      <w:r w:rsidRPr="006B2B5D">
        <w:rPr>
          <w:lang w:val="ru-RU"/>
        </w:rPr>
        <w:t xml:space="preserve"> </w:t>
      </w:r>
      <w:r w:rsidRPr="00D059A5">
        <w:rPr>
          <w:lang w:val="ru-RU"/>
        </w:rPr>
        <w:t>систем</w:t>
      </w:r>
      <w:r w:rsidRPr="006B2B5D">
        <w:rPr>
          <w:lang w:val="ru-RU"/>
        </w:rPr>
        <w:t xml:space="preserve"> ‒ </w:t>
      </w:r>
      <w:r>
        <w:rPr>
          <w:lang w:val="ru-RU"/>
        </w:rPr>
        <w:t>на потоковую</w:t>
      </w:r>
      <w:r w:rsidRPr="006B2B5D">
        <w:rPr>
          <w:lang w:val="ru-RU"/>
        </w:rPr>
        <w:t xml:space="preserve"> </w:t>
      </w:r>
      <w:r>
        <w:rPr>
          <w:lang w:val="ru-RU"/>
        </w:rPr>
        <w:t>передачу</w:t>
      </w:r>
      <w:r w:rsidRPr="006B2B5D">
        <w:rPr>
          <w:lang w:val="ru-RU"/>
        </w:rPr>
        <w:t>/</w:t>
      </w:r>
      <w:r>
        <w:rPr>
          <w:lang w:val="ru-RU"/>
        </w:rPr>
        <w:t>скачивание</w:t>
      </w:r>
      <w:r w:rsidRPr="006B2B5D">
        <w:rPr>
          <w:lang w:val="ru-RU"/>
        </w:rPr>
        <w:t xml:space="preserve"> </w:t>
      </w:r>
      <w:r>
        <w:rPr>
          <w:lang w:val="ru-RU"/>
        </w:rPr>
        <w:t>фильмов</w:t>
      </w:r>
      <w:r w:rsidRPr="006B2B5D">
        <w:rPr>
          <w:lang w:val="ru-RU"/>
        </w:rPr>
        <w:t xml:space="preserve">. </w:t>
      </w:r>
      <w:r>
        <w:rPr>
          <w:lang w:val="ru-RU"/>
        </w:rPr>
        <w:t>Ни</w:t>
      </w:r>
      <w:r w:rsidRPr="00D059A5">
        <w:rPr>
          <w:lang w:val="ru-RU"/>
        </w:rPr>
        <w:t xml:space="preserve"> </w:t>
      </w:r>
      <w:r>
        <w:rPr>
          <w:lang w:val="ru-RU"/>
        </w:rPr>
        <w:t>одна</w:t>
      </w:r>
      <w:r w:rsidRPr="00D059A5">
        <w:rPr>
          <w:lang w:val="ru-RU"/>
        </w:rPr>
        <w:t xml:space="preserve"> </w:t>
      </w:r>
      <w:r>
        <w:rPr>
          <w:lang w:val="ru-RU"/>
        </w:rPr>
        <w:t>из</w:t>
      </w:r>
      <w:r w:rsidRPr="00D059A5">
        <w:rPr>
          <w:lang w:val="ru-RU"/>
        </w:rPr>
        <w:t xml:space="preserve"> действующ</w:t>
      </w:r>
      <w:r>
        <w:rPr>
          <w:lang w:val="ru-RU"/>
        </w:rPr>
        <w:t>их</w:t>
      </w:r>
      <w:r w:rsidRPr="00D059A5">
        <w:rPr>
          <w:lang w:val="ru-RU"/>
        </w:rPr>
        <w:t xml:space="preserve"> систем </w:t>
      </w:r>
      <w:r>
        <w:rPr>
          <w:lang w:val="ru-RU"/>
        </w:rPr>
        <w:t>не</w:t>
      </w:r>
      <w:r w:rsidRPr="00D059A5">
        <w:rPr>
          <w:lang w:val="ru-RU"/>
        </w:rPr>
        <w:t xml:space="preserve"> </w:t>
      </w:r>
      <w:r>
        <w:rPr>
          <w:lang w:val="ru-RU"/>
        </w:rPr>
        <w:t>охватывает потоковую</w:t>
      </w:r>
      <w:r w:rsidRPr="00D059A5">
        <w:rPr>
          <w:lang w:val="ru-RU"/>
        </w:rPr>
        <w:t xml:space="preserve"> </w:t>
      </w:r>
      <w:r>
        <w:rPr>
          <w:lang w:val="ru-RU"/>
        </w:rPr>
        <w:t>передачу</w:t>
      </w:r>
      <w:r w:rsidRPr="00D059A5">
        <w:rPr>
          <w:lang w:val="ru-RU"/>
        </w:rPr>
        <w:t xml:space="preserve"> </w:t>
      </w:r>
      <w:r>
        <w:rPr>
          <w:lang w:val="ru-RU"/>
        </w:rPr>
        <w:t>или</w:t>
      </w:r>
      <w:r w:rsidRPr="00D059A5">
        <w:rPr>
          <w:lang w:val="ru-RU"/>
        </w:rPr>
        <w:t xml:space="preserve"> </w:t>
      </w:r>
      <w:r>
        <w:rPr>
          <w:lang w:val="ru-RU"/>
        </w:rPr>
        <w:t>скачивание</w:t>
      </w:r>
      <w:r w:rsidRPr="00D059A5">
        <w:rPr>
          <w:lang w:val="ru-RU"/>
        </w:rPr>
        <w:t xml:space="preserve"> </w:t>
      </w:r>
      <w:r>
        <w:rPr>
          <w:lang w:val="ru-RU"/>
        </w:rPr>
        <w:t>учебных</w:t>
      </w:r>
      <w:r w:rsidRPr="00D059A5">
        <w:rPr>
          <w:lang w:val="ru-RU"/>
        </w:rPr>
        <w:t xml:space="preserve"> </w:t>
      </w:r>
      <w:r>
        <w:rPr>
          <w:lang w:val="ru-RU"/>
        </w:rPr>
        <w:t>курсов</w:t>
      </w:r>
      <w:r w:rsidRPr="00D059A5">
        <w:rPr>
          <w:lang w:val="ru-RU"/>
        </w:rPr>
        <w:t xml:space="preserve"> </w:t>
      </w:r>
      <w:r>
        <w:rPr>
          <w:lang w:val="ru-RU"/>
        </w:rPr>
        <w:t xml:space="preserve">и семинаров, если они не </w:t>
      </w:r>
      <w:r w:rsidRPr="00D059A5">
        <w:rPr>
          <w:lang w:val="ru-RU"/>
        </w:rPr>
        <w:t>распростран</w:t>
      </w:r>
      <w:r>
        <w:rPr>
          <w:lang w:val="ru-RU"/>
        </w:rPr>
        <w:t xml:space="preserve">яются вместе с изданием на физическом носителе (прилагаемым к </w:t>
      </w:r>
      <w:r>
        <w:t>CD</w:t>
      </w:r>
      <w:r w:rsidRPr="00D059A5">
        <w:rPr>
          <w:lang w:val="ru-RU"/>
        </w:rPr>
        <w:t xml:space="preserve"> </w:t>
      </w:r>
      <w:r>
        <w:rPr>
          <w:lang w:val="ru-RU"/>
        </w:rPr>
        <w:t xml:space="preserve">или </w:t>
      </w:r>
      <w:r>
        <w:t>DVD</w:t>
      </w:r>
      <w:r>
        <w:rPr>
          <w:lang w:val="ru-RU"/>
        </w:rPr>
        <w:t>).</w:t>
      </w:r>
    </w:p>
    <w:p w:rsidR="00A02A95" w:rsidRPr="00D059A5" w:rsidRDefault="00A02A95" w:rsidP="00A02A95">
      <w:pPr>
        <w:rPr>
          <w:lang w:val="ru-RU"/>
        </w:rPr>
      </w:pPr>
    </w:p>
    <w:p w:rsidR="00A02A95" w:rsidRPr="00D05681" w:rsidRDefault="00A02A95" w:rsidP="00A02A95">
      <w:pPr>
        <w:rPr>
          <w:lang w:val="ru-RU"/>
        </w:rPr>
      </w:pPr>
      <w:r>
        <w:rPr>
          <w:b/>
          <w:bCs/>
          <w:lang w:val="ru-RU"/>
        </w:rPr>
        <w:t>Лица</w:t>
      </w:r>
      <w:r w:rsidRPr="00D059A5">
        <w:rPr>
          <w:b/>
          <w:bCs/>
          <w:lang w:val="ru-RU"/>
        </w:rPr>
        <w:t xml:space="preserve">, </w:t>
      </w:r>
      <w:r>
        <w:rPr>
          <w:b/>
          <w:bCs/>
          <w:lang w:val="ru-RU"/>
        </w:rPr>
        <w:t>имеющие</w:t>
      </w:r>
      <w:r w:rsidRPr="00D059A5">
        <w:rPr>
          <w:b/>
          <w:bCs/>
          <w:lang w:val="ru-RU"/>
        </w:rPr>
        <w:t xml:space="preserve"> </w:t>
      </w:r>
      <w:r>
        <w:rPr>
          <w:b/>
          <w:bCs/>
          <w:lang w:val="ru-RU"/>
        </w:rPr>
        <w:t>право</w:t>
      </w:r>
      <w:r w:rsidRPr="00D059A5">
        <w:rPr>
          <w:b/>
          <w:bCs/>
          <w:lang w:val="ru-RU"/>
        </w:rPr>
        <w:t xml:space="preserve"> </w:t>
      </w:r>
      <w:r>
        <w:rPr>
          <w:b/>
          <w:bCs/>
          <w:lang w:val="ru-RU"/>
        </w:rPr>
        <w:t>на</w:t>
      </w:r>
      <w:r w:rsidRPr="00D059A5">
        <w:rPr>
          <w:b/>
          <w:bCs/>
          <w:lang w:val="ru-RU"/>
        </w:rPr>
        <w:t xml:space="preserve"> </w:t>
      </w:r>
      <w:r>
        <w:rPr>
          <w:b/>
          <w:bCs/>
          <w:lang w:val="ru-RU"/>
        </w:rPr>
        <w:t xml:space="preserve">отчисления </w:t>
      </w:r>
      <w:r w:rsidRPr="00D059A5">
        <w:rPr>
          <w:lang w:val="ru-RU"/>
        </w:rPr>
        <w:t xml:space="preserve">в рамках </w:t>
      </w:r>
      <w:r>
        <w:t>PLR</w:t>
      </w:r>
      <w:r w:rsidRPr="00D059A5">
        <w:rPr>
          <w:lang w:val="ru-RU"/>
        </w:rPr>
        <w:t xml:space="preserve">: </w:t>
      </w:r>
      <w:r>
        <w:rPr>
          <w:lang w:val="ru-RU"/>
        </w:rPr>
        <w:t>отчисления авторам</w:t>
      </w:r>
      <w:r w:rsidRPr="00D059A5">
        <w:rPr>
          <w:lang w:val="ru-RU"/>
        </w:rPr>
        <w:t xml:space="preserve"> </w:t>
      </w:r>
      <w:r>
        <w:rPr>
          <w:lang w:val="ru-RU"/>
        </w:rPr>
        <w:t xml:space="preserve">текста </w:t>
      </w:r>
      <w:r w:rsidRPr="00D059A5">
        <w:rPr>
          <w:lang w:val="ru-RU"/>
        </w:rPr>
        <w:t>книг</w:t>
      </w:r>
      <w:r>
        <w:rPr>
          <w:lang w:val="ru-RU"/>
        </w:rPr>
        <w:t xml:space="preserve"> предусмотрены во всех </w:t>
      </w:r>
      <w:r w:rsidRPr="00D059A5">
        <w:rPr>
          <w:lang w:val="ru-RU"/>
        </w:rPr>
        <w:t>действующ</w:t>
      </w:r>
      <w:r>
        <w:rPr>
          <w:lang w:val="ru-RU"/>
        </w:rPr>
        <w:t>их</w:t>
      </w:r>
      <w:r w:rsidRPr="00D059A5">
        <w:rPr>
          <w:lang w:val="ru-RU"/>
        </w:rPr>
        <w:t xml:space="preserve"> </w:t>
      </w:r>
      <w:r>
        <w:rPr>
          <w:lang w:val="ru-RU"/>
        </w:rPr>
        <w:t>системах</w:t>
      </w:r>
      <w:r w:rsidRPr="00D059A5">
        <w:rPr>
          <w:lang w:val="ru-RU"/>
        </w:rPr>
        <w:t xml:space="preserve">; </w:t>
      </w:r>
      <w:r>
        <w:rPr>
          <w:lang w:val="ru-RU"/>
        </w:rPr>
        <w:t xml:space="preserve">переводчикам </w:t>
      </w:r>
      <w:r w:rsidRPr="006B2B5D">
        <w:rPr>
          <w:lang w:val="ru-RU"/>
        </w:rPr>
        <w:t>‒</w:t>
      </w:r>
      <w:r>
        <w:rPr>
          <w:lang w:val="ru-RU"/>
        </w:rPr>
        <w:t xml:space="preserve"> в </w:t>
      </w:r>
      <w:r w:rsidRPr="00D059A5">
        <w:rPr>
          <w:lang w:val="ru-RU"/>
        </w:rPr>
        <w:t xml:space="preserve">35 </w:t>
      </w:r>
      <w:r>
        <w:rPr>
          <w:lang w:val="ru-RU"/>
        </w:rPr>
        <w:t>системах</w:t>
      </w:r>
      <w:r w:rsidRPr="00D059A5">
        <w:rPr>
          <w:lang w:val="ru-RU"/>
        </w:rPr>
        <w:t xml:space="preserve">, </w:t>
      </w:r>
      <w:r>
        <w:rPr>
          <w:lang w:val="ru-RU"/>
        </w:rPr>
        <w:t xml:space="preserve">авторам оригиналов переводных </w:t>
      </w:r>
      <w:r w:rsidRPr="00D059A5">
        <w:rPr>
          <w:lang w:val="ru-RU"/>
        </w:rPr>
        <w:t>произведени</w:t>
      </w:r>
      <w:r>
        <w:rPr>
          <w:lang w:val="ru-RU"/>
        </w:rPr>
        <w:t xml:space="preserve">й </w:t>
      </w:r>
      <w:r w:rsidRPr="006B2B5D">
        <w:rPr>
          <w:lang w:val="ru-RU"/>
        </w:rPr>
        <w:t>‒</w:t>
      </w:r>
      <w:r>
        <w:rPr>
          <w:lang w:val="ru-RU"/>
        </w:rPr>
        <w:t xml:space="preserve"> в </w:t>
      </w:r>
      <w:r w:rsidRPr="00D059A5">
        <w:rPr>
          <w:lang w:val="ru-RU"/>
        </w:rPr>
        <w:t xml:space="preserve">25 </w:t>
      </w:r>
      <w:r>
        <w:rPr>
          <w:lang w:val="ru-RU"/>
        </w:rPr>
        <w:t xml:space="preserve">системах; в </w:t>
      </w:r>
      <w:r w:rsidRPr="00D059A5">
        <w:rPr>
          <w:lang w:val="ru-RU"/>
        </w:rPr>
        <w:t xml:space="preserve">13 </w:t>
      </w:r>
      <w:r>
        <w:rPr>
          <w:lang w:val="ru-RU"/>
        </w:rPr>
        <w:t xml:space="preserve">системах предусмотрены отчисления издателям за </w:t>
      </w:r>
      <w:r w:rsidRPr="00D059A5">
        <w:rPr>
          <w:lang w:val="ru-RU"/>
        </w:rPr>
        <w:t>произведени</w:t>
      </w:r>
      <w:r>
        <w:rPr>
          <w:lang w:val="ru-RU"/>
        </w:rPr>
        <w:t>я, охраняемые авторским правом</w:t>
      </w:r>
      <w:r w:rsidRPr="00D059A5">
        <w:rPr>
          <w:lang w:val="ru-RU"/>
        </w:rPr>
        <w:t xml:space="preserve">; </w:t>
      </w:r>
      <w:r>
        <w:rPr>
          <w:lang w:val="ru-RU"/>
        </w:rPr>
        <w:t xml:space="preserve">в </w:t>
      </w:r>
      <w:r w:rsidRPr="00D059A5">
        <w:rPr>
          <w:lang w:val="ru-RU"/>
        </w:rPr>
        <w:t xml:space="preserve">10 </w:t>
      </w:r>
      <w:r>
        <w:rPr>
          <w:lang w:val="ru-RU"/>
        </w:rPr>
        <w:t>системах также предусмотрены отчисления журналистам</w:t>
      </w:r>
      <w:r w:rsidRPr="00D059A5">
        <w:rPr>
          <w:lang w:val="ru-RU"/>
        </w:rPr>
        <w:t xml:space="preserve">. </w:t>
      </w:r>
      <w:r>
        <w:rPr>
          <w:lang w:val="ru-RU"/>
        </w:rPr>
        <w:t>Отчисления художникам</w:t>
      </w:r>
      <w:r w:rsidRPr="00D059A5">
        <w:rPr>
          <w:lang w:val="ru-RU"/>
        </w:rPr>
        <w:t xml:space="preserve">, по крайней мере в качестве </w:t>
      </w:r>
      <w:r>
        <w:rPr>
          <w:lang w:val="ru-RU"/>
        </w:rPr>
        <w:t>соавторов</w:t>
      </w:r>
      <w:r w:rsidRPr="00D059A5">
        <w:rPr>
          <w:lang w:val="ru-RU"/>
        </w:rPr>
        <w:t xml:space="preserve"> (например, </w:t>
      </w:r>
      <w:r>
        <w:rPr>
          <w:lang w:val="ru-RU"/>
        </w:rPr>
        <w:t xml:space="preserve">детских </w:t>
      </w:r>
      <w:r w:rsidRPr="00D059A5">
        <w:rPr>
          <w:lang w:val="ru-RU"/>
        </w:rPr>
        <w:t>иллюстр</w:t>
      </w:r>
      <w:r>
        <w:rPr>
          <w:lang w:val="ru-RU"/>
        </w:rPr>
        <w:t>ированных книг</w:t>
      </w:r>
      <w:r w:rsidRPr="00D059A5">
        <w:rPr>
          <w:lang w:val="ru-RU"/>
        </w:rPr>
        <w:t xml:space="preserve">) </w:t>
      </w:r>
      <w:r>
        <w:rPr>
          <w:lang w:val="ru-RU"/>
        </w:rPr>
        <w:t xml:space="preserve">предусмотрены </w:t>
      </w:r>
      <w:r w:rsidRPr="00D059A5">
        <w:rPr>
          <w:lang w:val="ru-RU"/>
        </w:rPr>
        <w:t xml:space="preserve">в 32 </w:t>
      </w:r>
      <w:r>
        <w:rPr>
          <w:lang w:val="ru-RU"/>
        </w:rPr>
        <w:t>системах</w:t>
      </w:r>
      <w:r w:rsidRPr="00D059A5">
        <w:rPr>
          <w:lang w:val="ru-RU"/>
        </w:rPr>
        <w:t xml:space="preserve">. </w:t>
      </w:r>
      <w:r>
        <w:rPr>
          <w:lang w:val="ru-RU"/>
        </w:rPr>
        <w:t>Отчисления художникам</w:t>
      </w:r>
      <w:r w:rsidRPr="00D059A5">
        <w:rPr>
          <w:lang w:val="ru-RU"/>
        </w:rPr>
        <w:t xml:space="preserve"> </w:t>
      </w:r>
      <w:r>
        <w:rPr>
          <w:lang w:val="ru-RU"/>
        </w:rPr>
        <w:t>других</w:t>
      </w:r>
      <w:r w:rsidRPr="00D059A5">
        <w:rPr>
          <w:lang w:val="ru-RU"/>
        </w:rPr>
        <w:t xml:space="preserve"> специальн</w:t>
      </w:r>
      <w:r>
        <w:rPr>
          <w:lang w:val="ru-RU"/>
        </w:rPr>
        <w:t>остей</w:t>
      </w:r>
      <w:r w:rsidRPr="00D059A5">
        <w:rPr>
          <w:lang w:val="ru-RU"/>
        </w:rPr>
        <w:t xml:space="preserve"> (например, художник</w:t>
      </w:r>
      <w:r>
        <w:rPr>
          <w:lang w:val="ru-RU"/>
        </w:rPr>
        <w:t>ам</w:t>
      </w:r>
      <w:r w:rsidRPr="00D059A5">
        <w:rPr>
          <w:lang w:val="ru-RU"/>
        </w:rPr>
        <w:t>-постановщик</w:t>
      </w:r>
      <w:r>
        <w:rPr>
          <w:lang w:val="ru-RU"/>
        </w:rPr>
        <w:t>ам в киноиндустрии</w:t>
      </w:r>
      <w:r w:rsidRPr="00D059A5">
        <w:rPr>
          <w:lang w:val="ru-RU"/>
        </w:rPr>
        <w:t xml:space="preserve">) </w:t>
      </w:r>
      <w:r>
        <w:rPr>
          <w:lang w:val="ru-RU"/>
        </w:rPr>
        <w:t xml:space="preserve">предусмотрены </w:t>
      </w:r>
      <w:r w:rsidRPr="00D05681">
        <w:rPr>
          <w:lang w:val="ru-RU"/>
        </w:rPr>
        <w:t xml:space="preserve">в </w:t>
      </w:r>
      <w:r w:rsidRPr="00D059A5">
        <w:rPr>
          <w:lang w:val="ru-RU"/>
        </w:rPr>
        <w:t xml:space="preserve">16 </w:t>
      </w:r>
      <w:r>
        <w:rPr>
          <w:lang w:val="ru-RU"/>
        </w:rPr>
        <w:t xml:space="preserve">системах </w:t>
      </w:r>
      <w:r>
        <w:t>PLR</w:t>
      </w:r>
      <w:r w:rsidRPr="00D059A5">
        <w:rPr>
          <w:lang w:val="ru-RU"/>
        </w:rPr>
        <w:t xml:space="preserve">. </w:t>
      </w:r>
      <w:r>
        <w:rPr>
          <w:lang w:val="ru-RU"/>
        </w:rPr>
        <w:t>Отчисления композиторам</w:t>
      </w:r>
      <w:r w:rsidRPr="00D05681">
        <w:rPr>
          <w:lang w:val="ru-RU"/>
        </w:rPr>
        <w:t xml:space="preserve">, </w:t>
      </w:r>
      <w:r>
        <w:rPr>
          <w:lang w:val="ru-RU"/>
        </w:rPr>
        <w:t>авторам</w:t>
      </w:r>
      <w:r w:rsidRPr="00D05681">
        <w:rPr>
          <w:lang w:val="ru-RU"/>
        </w:rPr>
        <w:t xml:space="preserve"> </w:t>
      </w:r>
      <w:r>
        <w:rPr>
          <w:lang w:val="ru-RU"/>
        </w:rPr>
        <w:t>текстов</w:t>
      </w:r>
      <w:r w:rsidRPr="00D05681">
        <w:rPr>
          <w:lang w:val="ru-RU"/>
        </w:rPr>
        <w:t xml:space="preserve"> </w:t>
      </w:r>
      <w:r>
        <w:rPr>
          <w:lang w:val="ru-RU"/>
        </w:rPr>
        <w:t>к</w:t>
      </w:r>
      <w:r w:rsidRPr="00D05681">
        <w:rPr>
          <w:lang w:val="ru-RU"/>
        </w:rPr>
        <w:t xml:space="preserve"> </w:t>
      </w:r>
      <w:r>
        <w:rPr>
          <w:lang w:val="ru-RU"/>
        </w:rPr>
        <w:t xml:space="preserve">музыке и музыкантам предусмотрены </w:t>
      </w:r>
      <w:r w:rsidRPr="00D05681">
        <w:rPr>
          <w:lang w:val="ru-RU"/>
        </w:rPr>
        <w:t xml:space="preserve">в 12 </w:t>
      </w:r>
      <w:r>
        <w:rPr>
          <w:lang w:val="ru-RU"/>
        </w:rPr>
        <w:t>системах</w:t>
      </w:r>
      <w:r w:rsidRPr="00D05681">
        <w:rPr>
          <w:lang w:val="ru-RU"/>
        </w:rPr>
        <w:t xml:space="preserve">; </w:t>
      </w:r>
      <w:r>
        <w:rPr>
          <w:lang w:val="ru-RU"/>
        </w:rPr>
        <w:t xml:space="preserve">актерам и чтецам аудиокниг </w:t>
      </w:r>
      <w:r w:rsidRPr="00D05681">
        <w:rPr>
          <w:lang w:val="ru-RU"/>
        </w:rPr>
        <w:t>‒</w:t>
      </w:r>
      <w:r>
        <w:rPr>
          <w:lang w:val="ru-RU"/>
        </w:rPr>
        <w:t xml:space="preserve"> </w:t>
      </w:r>
      <w:r w:rsidRPr="00D05681">
        <w:rPr>
          <w:lang w:val="ru-RU"/>
        </w:rPr>
        <w:t xml:space="preserve">в 12 </w:t>
      </w:r>
      <w:r>
        <w:rPr>
          <w:lang w:val="ru-RU"/>
        </w:rPr>
        <w:t>системах</w:t>
      </w:r>
      <w:r w:rsidRPr="00D05681">
        <w:rPr>
          <w:lang w:val="ru-RU"/>
        </w:rPr>
        <w:t xml:space="preserve">. </w:t>
      </w:r>
      <w:r>
        <w:rPr>
          <w:lang w:val="ru-RU"/>
        </w:rPr>
        <w:t>Отчисления издателям</w:t>
      </w:r>
      <w:r w:rsidRPr="00D05681">
        <w:rPr>
          <w:lang w:val="ru-RU"/>
        </w:rPr>
        <w:t xml:space="preserve"> </w:t>
      </w:r>
      <w:r>
        <w:rPr>
          <w:lang w:val="ru-RU"/>
        </w:rPr>
        <w:t>аудиокниг</w:t>
      </w:r>
      <w:r w:rsidRPr="00D05681">
        <w:rPr>
          <w:lang w:val="ru-RU"/>
        </w:rPr>
        <w:t xml:space="preserve"> </w:t>
      </w:r>
      <w:r>
        <w:rPr>
          <w:lang w:val="ru-RU"/>
        </w:rPr>
        <w:t xml:space="preserve">предусмотрены </w:t>
      </w:r>
      <w:r w:rsidRPr="00D05681">
        <w:rPr>
          <w:lang w:val="ru-RU"/>
        </w:rPr>
        <w:t xml:space="preserve">в 10 </w:t>
      </w:r>
      <w:r>
        <w:rPr>
          <w:lang w:val="ru-RU"/>
        </w:rPr>
        <w:t>системах</w:t>
      </w:r>
      <w:r w:rsidRPr="00D05681">
        <w:rPr>
          <w:lang w:val="ru-RU"/>
        </w:rPr>
        <w:t xml:space="preserve">; </w:t>
      </w:r>
      <w:r>
        <w:rPr>
          <w:lang w:val="ru-RU"/>
        </w:rPr>
        <w:t xml:space="preserve">кино- и музыкальных продюсерам </w:t>
      </w:r>
      <w:r w:rsidRPr="00D05681">
        <w:rPr>
          <w:lang w:val="ru-RU"/>
        </w:rPr>
        <w:t>‒</w:t>
      </w:r>
      <w:r>
        <w:rPr>
          <w:lang w:val="ru-RU"/>
        </w:rPr>
        <w:t xml:space="preserve"> </w:t>
      </w:r>
      <w:r w:rsidRPr="00D05681">
        <w:rPr>
          <w:lang w:val="ru-RU"/>
        </w:rPr>
        <w:t xml:space="preserve">в 9 </w:t>
      </w:r>
      <w:r>
        <w:rPr>
          <w:lang w:val="ru-RU"/>
        </w:rPr>
        <w:t>системах</w:t>
      </w:r>
      <w:r w:rsidRPr="00D05681">
        <w:rPr>
          <w:lang w:val="ru-RU"/>
        </w:rPr>
        <w:t xml:space="preserve">. </w:t>
      </w:r>
      <w:r>
        <w:rPr>
          <w:lang w:val="ru-RU"/>
        </w:rPr>
        <w:t>Книгоиздатели</w:t>
      </w:r>
      <w:r w:rsidRPr="00B15302">
        <w:rPr>
          <w:lang w:val="ru-RU"/>
        </w:rPr>
        <w:t xml:space="preserve"> </w:t>
      </w:r>
      <w:r>
        <w:rPr>
          <w:lang w:val="ru-RU"/>
        </w:rPr>
        <w:t>получают</w:t>
      </w:r>
      <w:r w:rsidRPr="00B15302">
        <w:rPr>
          <w:lang w:val="ru-RU"/>
        </w:rPr>
        <w:t xml:space="preserve"> </w:t>
      </w:r>
      <w:r>
        <w:rPr>
          <w:lang w:val="ru-RU"/>
        </w:rPr>
        <w:t>отчисления</w:t>
      </w:r>
      <w:r w:rsidRPr="00B15302">
        <w:rPr>
          <w:lang w:val="ru-RU"/>
        </w:rPr>
        <w:t xml:space="preserve"> </w:t>
      </w:r>
      <w:r w:rsidRPr="00D05681">
        <w:rPr>
          <w:lang w:val="ru-RU"/>
        </w:rPr>
        <w:t>в</w:t>
      </w:r>
      <w:r w:rsidRPr="00B15302">
        <w:rPr>
          <w:lang w:val="ru-RU"/>
        </w:rPr>
        <w:t xml:space="preserve"> </w:t>
      </w:r>
      <w:r w:rsidRPr="00D05681">
        <w:rPr>
          <w:lang w:val="ru-RU"/>
        </w:rPr>
        <w:t>рамках</w:t>
      </w:r>
      <w:r w:rsidRPr="00B15302">
        <w:rPr>
          <w:lang w:val="ru-RU"/>
        </w:rPr>
        <w:t xml:space="preserve"> 13 систем. </w:t>
      </w:r>
      <w:r>
        <w:rPr>
          <w:lang w:val="ru-RU"/>
        </w:rPr>
        <w:t>В</w:t>
      </w:r>
      <w:r w:rsidRPr="00D05681">
        <w:rPr>
          <w:lang w:val="ru-RU"/>
        </w:rPr>
        <w:t xml:space="preserve"> </w:t>
      </w:r>
      <w:r>
        <w:rPr>
          <w:lang w:val="ru-RU"/>
        </w:rPr>
        <w:t>Италии</w:t>
      </w:r>
      <w:r w:rsidRPr="00D05681">
        <w:rPr>
          <w:lang w:val="ru-RU"/>
        </w:rPr>
        <w:t xml:space="preserve"> </w:t>
      </w:r>
      <w:r>
        <w:rPr>
          <w:lang w:val="ru-RU"/>
        </w:rPr>
        <w:t>отчисления</w:t>
      </w:r>
      <w:r w:rsidRPr="00D05681">
        <w:rPr>
          <w:lang w:val="ru-RU"/>
        </w:rPr>
        <w:t xml:space="preserve"> </w:t>
      </w:r>
      <w:r>
        <w:rPr>
          <w:lang w:val="ru-RU"/>
        </w:rPr>
        <w:t xml:space="preserve">получают </w:t>
      </w:r>
      <w:r w:rsidRPr="00D05681">
        <w:rPr>
          <w:lang w:val="ru-RU"/>
        </w:rPr>
        <w:t>только организаци</w:t>
      </w:r>
      <w:r>
        <w:rPr>
          <w:lang w:val="ru-RU"/>
        </w:rPr>
        <w:t xml:space="preserve">и </w:t>
      </w:r>
      <w:r w:rsidRPr="00D05681">
        <w:rPr>
          <w:lang w:val="ru-RU"/>
        </w:rPr>
        <w:t>правообладател</w:t>
      </w:r>
      <w:r>
        <w:rPr>
          <w:lang w:val="ru-RU"/>
        </w:rPr>
        <w:t>ей, но не частные лица</w:t>
      </w:r>
      <w:r w:rsidRPr="00D05681">
        <w:rPr>
          <w:lang w:val="ru-RU"/>
        </w:rPr>
        <w:t>.</w:t>
      </w:r>
    </w:p>
    <w:p w:rsidR="00A02A95" w:rsidRPr="00D05681" w:rsidRDefault="00A02A95" w:rsidP="00A02A95">
      <w:pPr>
        <w:rPr>
          <w:lang w:val="ru-RU"/>
        </w:rPr>
      </w:pPr>
    </w:p>
    <w:p w:rsidR="00A02A95" w:rsidRPr="000E1D89" w:rsidRDefault="00A02A95" w:rsidP="00A02A95">
      <w:pPr>
        <w:rPr>
          <w:lang w:val="ru-RU"/>
        </w:rPr>
      </w:pPr>
      <w:r>
        <w:rPr>
          <w:lang w:val="ru-RU"/>
        </w:rPr>
        <w:t>В</w:t>
      </w:r>
      <w:r w:rsidRPr="000E1D89">
        <w:rPr>
          <w:lang w:val="ru-RU"/>
        </w:rPr>
        <w:t xml:space="preserve"> </w:t>
      </w:r>
      <w:r>
        <w:rPr>
          <w:lang w:val="ru-RU"/>
        </w:rPr>
        <w:t>ряде</w:t>
      </w:r>
      <w:r w:rsidRPr="000E1D89">
        <w:rPr>
          <w:lang w:val="ru-RU"/>
        </w:rPr>
        <w:t xml:space="preserve"> </w:t>
      </w:r>
      <w:r>
        <w:rPr>
          <w:lang w:val="ru-RU"/>
        </w:rPr>
        <w:t xml:space="preserve">стран предусмотрены </w:t>
      </w:r>
      <w:r>
        <w:rPr>
          <w:b/>
          <w:bCs/>
          <w:szCs w:val="22"/>
          <w:lang w:val="ru-RU"/>
        </w:rPr>
        <w:t>ограничения</w:t>
      </w:r>
      <w:r w:rsidRPr="000E1D89">
        <w:rPr>
          <w:b/>
          <w:bCs/>
          <w:szCs w:val="22"/>
          <w:lang w:val="ru-RU"/>
        </w:rPr>
        <w:t xml:space="preserve"> </w:t>
      </w:r>
      <w:r>
        <w:rPr>
          <w:b/>
          <w:bCs/>
          <w:szCs w:val="22"/>
          <w:lang w:val="ru-RU"/>
        </w:rPr>
        <w:t>прав на получение выплат</w:t>
      </w:r>
      <w:r w:rsidRPr="000E1D89">
        <w:rPr>
          <w:lang w:val="ru-RU"/>
        </w:rPr>
        <w:t xml:space="preserve">: в </w:t>
      </w:r>
      <w:r>
        <w:rPr>
          <w:lang w:val="ru-RU"/>
        </w:rPr>
        <w:t>шести</w:t>
      </w:r>
      <w:r w:rsidRPr="000E1D89">
        <w:rPr>
          <w:lang w:val="ru-RU"/>
        </w:rPr>
        <w:t xml:space="preserve"> </w:t>
      </w:r>
      <w:r>
        <w:rPr>
          <w:lang w:val="ru-RU"/>
        </w:rPr>
        <w:t xml:space="preserve">странах отчисления получают </w:t>
      </w:r>
      <w:r w:rsidRPr="000E1D89">
        <w:rPr>
          <w:lang w:val="ru-RU"/>
        </w:rPr>
        <w:t>только</w:t>
      </w:r>
      <w:r>
        <w:rPr>
          <w:lang w:val="ru-RU"/>
        </w:rPr>
        <w:t xml:space="preserve"> граждане</w:t>
      </w:r>
      <w:r w:rsidRPr="000E1D89">
        <w:rPr>
          <w:lang w:val="ru-RU"/>
        </w:rPr>
        <w:t xml:space="preserve">, в </w:t>
      </w:r>
      <w:r>
        <w:rPr>
          <w:lang w:val="ru-RU"/>
        </w:rPr>
        <w:t>восьми странах</w:t>
      </w:r>
      <w:r w:rsidRPr="000E1D89">
        <w:rPr>
          <w:lang w:val="ru-RU"/>
        </w:rPr>
        <w:t xml:space="preserve"> ‒</w:t>
      </w:r>
      <w:r>
        <w:rPr>
          <w:lang w:val="ru-RU"/>
        </w:rPr>
        <w:t xml:space="preserve"> </w:t>
      </w:r>
      <w:r w:rsidRPr="000E1D89">
        <w:rPr>
          <w:lang w:val="ru-RU"/>
        </w:rPr>
        <w:t>только</w:t>
      </w:r>
      <w:r>
        <w:rPr>
          <w:lang w:val="ru-RU"/>
        </w:rPr>
        <w:t xml:space="preserve"> резиденты</w:t>
      </w:r>
      <w:r w:rsidRPr="000E1D89">
        <w:rPr>
          <w:lang w:val="ru-RU"/>
        </w:rPr>
        <w:t xml:space="preserve">; в </w:t>
      </w:r>
      <w:r>
        <w:rPr>
          <w:lang w:val="ru-RU"/>
        </w:rPr>
        <w:t xml:space="preserve">девяти странах </w:t>
      </w:r>
      <w:r w:rsidRPr="000E1D89">
        <w:rPr>
          <w:lang w:val="ru-RU"/>
        </w:rPr>
        <w:t>‒</w:t>
      </w:r>
      <w:r>
        <w:rPr>
          <w:lang w:val="ru-RU"/>
        </w:rPr>
        <w:t xml:space="preserve"> </w:t>
      </w:r>
      <w:r w:rsidRPr="000E1D89">
        <w:rPr>
          <w:lang w:val="ru-RU"/>
        </w:rPr>
        <w:t>только</w:t>
      </w:r>
      <w:r>
        <w:rPr>
          <w:lang w:val="ru-RU"/>
        </w:rPr>
        <w:t xml:space="preserve"> авторы, пишущие на </w:t>
      </w:r>
      <w:r w:rsidRPr="000E1D89">
        <w:rPr>
          <w:lang w:val="ru-RU"/>
        </w:rPr>
        <w:t>конкретн</w:t>
      </w:r>
      <w:r>
        <w:rPr>
          <w:lang w:val="ru-RU"/>
        </w:rPr>
        <w:t>ом языке</w:t>
      </w:r>
      <w:r w:rsidRPr="000E1D89">
        <w:rPr>
          <w:lang w:val="ru-RU"/>
        </w:rPr>
        <w:t>.</w:t>
      </w:r>
    </w:p>
    <w:p w:rsidR="00A02A95" w:rsidRPr="000E1D89" w:rsidRDefault="00A02A95" w:rsidP="00A02A95">
      <w:pPr>
        <w:rPr>
          <w:lang w:val="ru-RU"/>
        </w:rPr>
      </w:pPr>
    </w:p>
    <w:p w:rsidR="00A02A95" w:rsidRPr="000E1D89" w:rsidRDefault="00A02A95" w:rsidP="00A02A95">
      <w:pPr>
        <w:rPr>
          <w:lang w:val="ru-RU"/>
        </w:rPr>
      </w:pPr>
      <w:r w:rsidRPr="000E1D89">
        <w:rPr>
          <w:b/>
          <w:bCs/>
          <w:lang w:val="ru-RU"/>
        </w:rPr>
        <w:t>Расход</w:t>
      </w:r>
      <w:r>
        <w:rPr>
          <w:b/>
          <w:bCs/>
          <w:lang w:val="ru-RU"/>
        </w:rPr>
        <w:t>ы</w:t>
      </w:r>
      <w:r w:rsidRPr="000E1D89">
        <w:rPr>
          <w:b/>
          <w:bCs/>
          <w:lang w:val="ru-RU"/>
        </w:rPr>
        <w:t xml:space="preserve"> </w:t>
      </w:r>
      <w:r w:rsidRPr="00A67508">
        <w:rPr>
          <w:lang w:val="ru-RU"/>
        </w:rPr>
        <w:t xml:space="preserve">на содержание </w:t>
      </w:r>
      <w:r w:rsidRPr="000E1D89">
        <w:rPr>
          <w:lang w:val="ru-RU"/>
        </w:rPr>
        <w:t xml:space="preserve">32 </w:t>
      </w:r>
      <w:r>
        <w:rPr>
          <w:lang w:val="ru-RU"/>
        </w:rPr>
        <w:t xml:space="preserve">систем </w:t>
      </w:r>
      <w:r>
        <w:t>PLR</w:t>
      </w:r>
      <w:r w:rsidRPr="000E1D89">
        <w:rPr>
          <w:lang w:val="ru-RU"/>
        </w:rPr>
        <w:t xml:space="preserve"> </w:t>
      </w:r>
      <w:r>
        <w:rPr>
          <w:lang w:val="ru-RU"/>
        </w:rPr>
        <w:t>покрываются</w:t>
      </w:r>
      <w:r w:rsidRPr="000E1D89">
        <w:rPr>
          <w:lang w:val="ru-RU"/>
        </w:rPr>
        <w:t xml:space="preserve"> государств</w:t>
      </w:r>
      <w:r>
        <w:rPr>
          <w:lang w:val="ru-RU"/>
        </w:rPr>
        <w:t>енными</w:t>
      </w:r>
      <w:r w:rsidRPr="000E1D89">
        <w:rPr>
          <w:lang w:val="ru-RU"/>
        </w:rPr>
        <w:t xml:space="preserve"> </w:t>
      </w:r>
      <w:r>
        <w:rPr>
          <w:lang w:val="ru-RU"/>
        </w:rPr>
        <w:t>органами</w:t>
      </w:r>
      <w:r w:rsidRPr="000E1D89">
        <w:rPr>
          <w:lang w:val="ru-RU"/>
        </w:rPr>
        <w:t xml:space="preserve"> соответствующ</w:t>
      </w:r>
      <w:r>
        <w:rPr>
          <w:lang w:val="ru-RU"/>
        </w:rPr>
        <w:t>их</w:t>
      </w:r>
      <w:r w:rsidRPr="000E1D89">
        <w:rPr>
          <w:lang w:val="ru-RU"/>
        </w:rPr>
        <w:t xml:space="preserve"> </w:t>
      </w:r>
      <w:r>
        <w:rPr>
          <w:lang w:val="ru-RU"/>
        </w:rPr>
        <w:t>стран</w:t>
      </w:r>
      <w:r w:rsidRPr="000E1D89">
        <w:rPr>
          <w:lang w:val="ru-RU"/>
        </w:rPr>
        <w:t xml:space="preserve">; </w:t>
      </w:r>
      <w:r>
        <w:rPr>
          <w:lang w:val="ru-RU"/>
        </w:rPr>
        <w:t xml:space="preserve">особый порядок действует в Испании </w:t>
      </w:r>
      <w:r w:rsidRPr="000E1D89">
        <w:rPr>
          <w:lang w:val="ru-RU"/>
        </w:rPr>
        <w:t>(</w:t>
      </w:r>
      <w:r>
        <w:rPr>
          <w:lang w:val="ru-RU"/>
        </w:rPr>
        <w:t xml:space="preserve">покрытие </w:t>
      </w:r>
      <w:r w:rsidRPr="000E1D89">
        <w:rPr>
          <w:lang w:val="ru-RU"/>
        </w:rPr>
        <w:t>расход</w:t>
      </w:r>
      <w:r>
        <w:rPr>
          <w:lang w:val="ru-RU"/>
        </w:rPr>
        <w:t>ов муниципальными органами</w:t>
      </w:r>
      <w:r w:rsidRPr="000E1D89">
        <w:rPr>
          <w:lang w:val="ru-RU"/>
        </w:rPr>
        <w:t xml:space="preserve">); </w:t>
      </w:r>
      <w:r>
        <w:rPr>
          <w:lang w:val="ru-RU"/>
        </w:rPr>
        <w:t>Нидерландах</w:t>
      </w:r>
      <w:r w:rsidRPr="000E1D89">
        <w:rPr>
          <w:lang w:val="ru-RU"/>
        </w:rPr>
        <w:t xml:space="preserve">, </w:t>
      </w:r>
      <w:r>
        <w:rPr>
          <w:lang w:val="ru-RU"/>
        </w:rPr>
        <w:t>Люксембурге и Бельгии</w:t>
      </w:r>
      <w:r w:rsidRPr="000E1D89">
        <w:rPr>
          <w:lang w:val="ru-RU"/>
        </w:rPr>
        <w:t xml:space="preserve"> (</w:t>
      </w:r>
      <w:r>
        <w:rPr>
          <w:lang w:val="ru-RU"/>
        </w:rPr>
        <w:t xml:space="preserve">покрытие </w:t>
      </w:r>
      <w:r w:rsidRPr="000E1D89">
        <w:rPr>
          <w:lang w:val="ru-RU"/>
        </w:rPr>
        <w:t>расход</w:t>
      </w:r>
      <w:r>
        <w:rPr>
          <w:lang w:val="ru-RU"/>
        </w:rPr>
        <w:t xml:space="preserve">ов </w:t>
      </w:r>
      <w:r w:rsidRPr="000E1D89">
        <w:rPr>
          <w:lang w:val="ru-RU"/>
        </w:rPr>
        <w:t>конкретн</w:t>
      </w:r>
      <w:r>
        <w:rPr>
          <w:lang w:val="ru-RU"/>
        </w:rPr>
        <w:t xml:space="preserve">ыми </w:t>
      </w:r>
      <w:r w:rsidRPr="000E1D89">
        <w:rPr>
          <w:lang w:val="ru-RU"/>
        </w:rPr>
        <w:t>библиотек</w:t>
      </w:r>
      <w:r>
        <w:rPr>
          <w:lang w:val="ru-RU"/>
        </w:rPr>
        <w:t>ами</w:t>
      </w:r>
      <w:r w:rsidRPr="000E1D89">
        <w:rPr>
          <w:lang w:val="ru-RU"/>
        </w:rPr>
        <w:t xml:space="preserve">). </w:t>
      </w:r>
      <w:r>
        <w:rPr>
          <w:lang w:val="ru-RU"/>
        </w:rPr>
        <w:t>Девять</w:t>
      </w:r>
      <w:r w:rsidRPr="000E1D89">
        <w:rPr>
          <w:lang w:val="ru-RU"/>
        </w:rPr>
        <w:t xml:space="preserve"> </w:t>
      </w:r>
      <w:r w:rsidRPr="00E06F64">
        <w:rPr>
          <w:lang w:val="ru-RU"/>
        </w:rPr>
        <w:t>систем</w:t>
      </w:r>
      <w:r>
        <w:rPr>
          <w:lang w:val="ru-RU"/>
        </w:rPr>
        <w:t xml:space="preserve"> </w:t>
      </w:r>
      <w:r w:rsidRPr="00E06F64">
        <w:rPr>
          <w:lang w:val="ru-RU"/>
        </w:rPr>
        <w:t>предусматрива</w:t>
      </w:r>
      <w:r>
        <w:rPr>
          <w:lang w:val="ru-RU"/>
        </w:rPr>
        <w:t xml:space="preserve">ют выплаты по единой ставке </w:t>
      </w:r>
      <w:r w:rsidRPr="000E1D89">
        <w:rPr>
          <w:lang w:val="ru-RU"/>
        </w:rPr>
        <w:t>(</w:t>
      </w:r>
      <w:r>
        <w:rPr>
          <w:lang w:val="ru-RU"/>
        </w:rPr>
        <w:t>при этом в</w:t>
      </w:r>
      <w:r w:rsidRPr="000E1D89">
        <w:rPr>
          <w:lang w:val="ru-RU"/>
        </w:rPr>
        <w:t xml:space="preserve"> </w:t>
      </w:r>
      <w:r>
        <w:rPr>
          <w:lang w:val="ru-RU"/>
        </w:rPr>
        <w:t>четырех странах</w:t>
      </w:r>
      <w:r w:rsidRPr="000E1D89">
        <w:rPr>
          <w:lang w:val="ru-RU"/>
        </w:rPr>
        <w:t xml:space="preserve"> </w:t>
      </w:r>
      <w:r>
        <w:rPr>
          <w:lang w:val="ru-RU"/>
        </w:rPr>
        <w:t>ее уровень зависит от эмпирических</w:t>
      </w:r>
      <w:r w:rsidRPr="000E1D89">
        <w:rPr>
          <w:lang w:val="ru-RU"/>
        </w:rPr>
        <w:t xml:space="preserve"> </w:t>
      </w:r>
      <w:r>
        <w:rPr>
          <w:lang w:val="ru-RU"/>
        </w:rPr>
        <w:t>оценок</w:t>
      </w:r>
      <w:r w:rsidRPr="000E1D89">
        <w:rPr>
          <w:lang w:val="ru-RU"/>
        </w:rPr>
        <w:t xml:space="preserve"> объе</w:t>
      </w:r>
      <w:r>
        <w:rPr>
          <w:lang w:val="ru-RU"/>
        </w:rPr>
        <w:t>мов</w:t>
      </w:r>
      <w:r w:rsidRPr="000E1D89">
        <w:rPr>
          <w:lang w:val="ru-RU"/>
        </w:rPr>
        <w:t xml:space="preserve"> </w:t>
      </w:r>
      <w:r>
        <w:rPr>
          <w:lang w:val="ru-RU"/>
        </w:rPr>
        <w:t>выдачи</w:t>
      </w:r>
      <w:r w:rsidRPr="000E1D89">
        <w:rPr>
          <w:lang w:val="ru-RU"/>
        </w:rPr>
        <w:t xml:space="preserve"> </w:t>
      </w:r>
      <w:r>
        <w:rPr>
          <w:lang w:val="ru-RU"/>
        </w:rPr>
        <w:t>изданий</w:t>
      </w:r>
      <w:r w:rsidRPr="000E1D89">
        <w:rPr>
          <w:lang w:val="ru-RU"/>
        </w:rPr>
        <w:t xml:space="preserve">; </w:t>
      </w:r>
      <w:r>
        <w:rPr>
          <w:lang w:val="ru-RU"/>
        </w:rPr>
        <w:t>в</w:t>
      </w:r>
      <w:r w:rsidRPr="000E1D89">
        <w:rPr>
          <w:lang w:val="ru-RU"/>
        </w:rPr>
        <w:t xml:space="preserve"> </w:t>
      </w:r>
      <w:r>
        <w:rPr>
          <w:lang w:val="ru-RU"/>
        </w:rPr>
        <w:t>остальных</w:t>
      </w:r>
      <w:r w:rsidRPr="000E1D89">
        <w:rPr>
          <w:lang w:val="ru-RU"/>
        </w:rPr>
        <w:t xml:space="preserve"> </w:t>
      </w:r>
      <w:r>
        <w:rPr>
          <w:lang w:val="ru-RU"/>
        </w:rPr>
        <w:t>странах сумма</w:t>
      </w:r>
      <w:r w:rsidRPr="000E1D89">
        <w:rPr>
          <w:lang w:val="ru-RU"/>
        </w:rPr>
        <w:t xml:space="preserve"> </w:t>
      </w:r>
      <w:r>
        <w:rPr>
          <w:lang w:val="ru-RU"/>
        </w:rPr>
        <w:t>согласовывается</w:t>
      </w:r>
      <w:r w:rsidRPr="000E1D89">
        <w:rPr>
          <w:lang w:val="ru-RU"/>
        </w:rPr>
        <w:t xml:space="preserve"> сторон</w:t>
      </w:r>
      <w:r>
        <w:rPr>
          <w:lang w:val="ru-RU"/>
        </w:rPr>
        <w:t>ами</w:t>
      </w:r>
      <w:r w:rsidRPr="000E1D89">
        <w:rPr>
          <w:lang w:val="ru-RU"/>
        </w:rPr>
        <w:t xml:space="preserve"> </w:t>
      </w:r>
      <w:r>
        <w:rPr>
          <w:lang w:val="ru-RU"/>
        </w:rPr>
        <w:t>или</w:t>
      </w:r>
      <w:r w:rsidRPr="000E1D89">
        <w:rPr>
          <w:lang w:val="ru-RU"/>
        </w:rPr>
        <w:t xml:space="preserve"> </w:t>
      </w:r>
      <w:r>
        <w:rPr>
          <w:lang w:val="ru-RU"/>
        </w:rPr>
        <w:t>устанавливается</w:t>
      </w:r>
      <w:r w:rsidRPr="000E1D89">
        <w:rPr>
          <w:lang w:val="ru-RU"/>
        </w:rPr>
        <w:t xml:space="preserve"> государств</w:t>
      </w:r>
      <w:r>
        <w:rPr>
          <w:lang w:val="ru-RU"/>
        </w:rPr>
        <w:t>ом</w:t>
      </w:r>
      <w:r w:rsidRPr="000E1D89">
        <w:rPr>
          <w:lang w:val="ru-RU"/>
        </w:rPr>
        <w:t xml:space="preserve">); </w:t>
      </w:r>
      <w:r>
        <w:rPr>
          <w:lang w:val="ru-RU"/>
        </w:rPr>
        <w:t xml:space="preserve">в </w:t>
      </w:r>
      <w:r w:rsidRPr="000E1D89">
        <w:rPr>
          <w:lang w:val="ru-RU"/>
        </w:rPr>
        <w:t xml:space="preserve">13 </w:t>
      </w:r>
      <w:r>
        <w:rPr>
          <w:lang w:val="ru-RU"/>
        </w:rPr>
        <w:t xml:space="preserve">странах выплаты </w:t>
      </w:r>
      <w:r w:rsidRPr="000E1D89">
        <w:rPr>
          <w:lang w:val="ru-RU"/>
        </w:rPr>
        <w:t>непосредственн</w:t>
      </w:r>
      <w:r>
        <w:rPr>
          <w:lang w:val="ru-RU"/>
        </w:rPr>
        <w:t xml:space="preserve">о зависят от </w:t>
      </w:r>
      <w:r w:rsidRPr="000E1D89">
        <w:rPr>
          <w:lang w:val="ru-RU"/>
        </w:rPr>
        <w:t>объе</w:t>
      </w:r>
      <w:r>
        <w:rPr>
          <w:lang w:val="ru-RU"/>
        </w:rPr>
        <w:t>мов</w:t>
      </w:r>
      <w:r w:rsidRPr="000E1D89">
        <w:rPr>
          <w:lang w:val="ru-RU"/>
        </w:rPr>
        <w:t xml:space="preserve"> </w:t>
      </w:r>
      <w:r>
        <w:rPr>
          <w:lang w:val="ru-RU"/>
        </w:rPr>
        <w:t>выдачи</w:t>
      </w:r>
      <w:r w:rsidRPr="000E1D89">
        <w:rPr>
          <w:lang w:val="ru-RU"/>
        </w:rPr>
        <w:t xml:space="preserve"> </w:t>
      </w:r>
      <w:r>
        <w:rPr>
          <w:lang w:val="ru-RU"/>
        </w:rPr>
        <w:t xml:space="preserve">изданий </w:t>
      </w:r>
      <w:r w:rsidRPr="000E1D89">
        <w:rPr>
          <w:lang w:val="ru-RU"/>
        </w:rPr>
        <w:t>библиотек</w:t>
      </w:r>
      <w:r>
        <w:rPr>
          <w:lang w:val="ru-RU"/>
        </w:rPr>
        <w:t>ами</w:t>
      </w:r>
      <w:r w:rsidRPr="000E1D89">
        <w:rPr>
          <w:lang w:val="ru-RU"/>
        </w:rPr>
        <w:t xml:space="preserve">; </w:t>
      </w:r>
      <w:r>
        <w:rPr>
          <w:lang w:val="ru-RU"/>
        </w:rPr>
        <w:t>в трех</w:t>
      </w:r>
      <w:r w:rsidRPr="000E1D89">
        <w:rPr>
          <w:lang w:val="ru-RU"/>
        </w:rPr>
        <w:t xml:space="preserve"> </w:t>
      </w:r>
      <w:r>
        <w:rPr>
          <w:lang w:val="ru-RU"/>
        </w:rPr>
        <w:t xml:space="preserve">странах </w:t>
      </w:r>
      <w:r w:rsidRPr="000E1D89">
        <w:rPr>
          <w:lang w:val="ru-RU"/>
        </w:rPr>
        <w:t>‒</w:t>
      </w:r>
      <w:r>
        <w:rPr>
          <w:lang w:val="ru-RU"/>
        </w:rPr>
        <w:t xml:space="preserve"> от числа владельцев читательских билетов</w:t>
      </w:r>
      <w:r w:rsidRPr="000E1D89">
        <w:rPr>
          <w:lang w:val="ru-RU"/>
        </w:rPr>
        <w:t xml:space="preserve">; </w:t>
      </w:r>
      <w:r>
        <w:rPr>
          <w:lang w:val="ru-RU"/>
        </w:rPr>
        <w:t xml:space="preserve">в двух странах </w:t>
      </w:r>
      <w:r w:rsidRPr="000E1D89">
        <w:rPr>
          <w:lang w:val="ru-RU"/>
        </w:rPr>
        <w:t>‒</w:t>
      </w:r>
      <w:r>
        <w:rPr>
          <w:lang w:val="ru-RU"/>
        </w:rPr>
        <w:t xml:space="preserve"> от </w:t>
      </w:r>
      <w:r w:rsidRPr="000E1D89">
        <w:rPr>
          <w:lang w:val="ru-RU"/>
        </w:rPr>
        <w:t>стоимост</w:t>
      </w:r>
      <w:r>
        <w:rPr>
          <w:lang w:val="ru-RU"/>
        </w:rPr>
        <w:t xml:space="preserve">и выдаваемых </w:t>
      </w:r>
      <w:r w:rsidRPr="000E1D89">
        <w:rPr>
          <w:lang w:val="ru-RU"/>
        </w:rPr>
        <w:t>материал</w:t>
      </w:r>
      <w:r>
        <w:rPr>
          <w:lang w:val="ru-RU"/>
        </w:rPr>
        <w:t>ов и в десяти</w:t>
      </w:r>
      <w:r w:rsidRPr="000E1D89">
        <w:rPr>
          <w:lang w:val="ru-RU"/>
        </w:rPr>
        <w:t xml:space="preserve"> </w:t>
      </w:r>
      <w:r>
        <w:rPr>
          <w:lang w:val="ru-RU"/>
        </w:rPr>
        <w:t xml:space="preserve">странах </w:t>
      </w:r>
      <w:r w:rsidRPr="000E1D89">
        <w:rPr>
          <w:lang w:val="ru-RU"/>
        </w:rPr>
        <w:t>‒</w:t>
      </w:r>
      <w:r>
        <w:rPr>
          <w:lang w:val="ru-RU"/>
        </w:rPr>
        <w:t xml:space="preserve"> от </w:t>
      </w:r>
      <w:r w:rsidRPr="000E1D89">
        <w:rPr>
          <w:lang w:val="ru-RU"/>
        </w:rPr>
        <w:t>объе</w:t>
      </w:r>
      <w:r>
        <w:rPr>
          <w:lang w:val="ru-RU"/>
        </w:rPr>
        <w:t>мов библиотечных фондов</w:t>
      </w:r>
      <w:r w:rsidRPr="000E1D89">
        <w:rPr>
          <w:lang w:val="ru-RU"/>
        </w:rPr>
        <w:t xml:space="preserve">, </w:t>
      </w:r>
      <w:r>
        <w:rPr>
          <w:lang w:val="ru-RU"/>
        </w:rPr>
        <w:t xml:space="preserve">причем </w:t>
      </w:r>
      <w:r w:rsidRPr="000E1D89">
        <w:rPr>
          <w:lang w:val="ru-RU"/>
        </w:rPr>
        <w:t>возможн</w:t>
      </w:r>
      <w:r>
        <w:rPr>
          <w:lang w:val="ru-RU"/>
        </w:rPr>
        <w:t xml:space="preserve">ы сочетания </w:t>
      </w:r>
      <w:r w:rsidRPr="00A67508">
        <w:rPr>
          <w:lang w:val="ru-RU"/>
        </w:rPr>
        <w:t>нескольк</w:t>
      </w:r>
      <w:r>
        <w:rPr>
          <w:lang w:val="ru-RU"/>
        </w:rPr>
        <w:t xml:space="preserve">их из этих </w:t>
      </w:r>
      <w:r w:rsidRPr="000E1D89">
        <w:rPr>
          <w:lang w:val="ru-RU"/>
        </w:rPr>
        <w:t>подход</w:t>
      </w:r>
      <w:r>
        <w:rPr>
          <w:lang w:val="ru-RU"/>
        </w:rPr>
        <w:t>ов</w:t>
      </w:r>
      <w:r w:rsidRPr="000E1D89">
        <w:rPr>
          <w:lang w:val="ru-RU"/>
        </w:rPr>
        <w:t xml:space="preserve">. </w:t>
      </w:r>
      <w:r>
        <w:rPr>
          <w:lang w:val="ru-RU"/>
        </w:rPr>
        <w:lastRenderedPageBreak/>
        <w:t>Постраничный</w:t>
      </w:r>
      <w:r w:rsidRPr="000E1D89">
        <w:rPr>
          <w:lang w:val="ru-RU"/>
        </w:rPr>
        <w:t xml:space="preserve"> подход </w:t>
      </w:r>
      <w:r>
        <w:rPr>
          <w:lang w:val="ru-RU"/>
        </w:rPr>
        <w:t>применяется</w:t>
      </w:r>
      <w:r w:rsidRPr="000E1D89">
        <w:rPr>
          <w:lang w:val="ru-RU"/>
        </w:rPr>
        <w:t xml:space="preserve"> только</w:t>
      </w:r>
      <w:r>
        <w:rPr>
          <w:lang w:val="ru-RU"/>
        </w:rPr>
        <w:t xml:space="preserve"> в Дании</w:t>
      </w:r>
      <w:r w:rsidRPr="000E1D89">
        <w:rPr>
          <w:lang w:val="ru-RU"/>
        </w:rPr>
        <w:t xml:space="preserve">. </w:t>
      </w:r>
      <w:r>
        <w:rPr>
          <w:lang w:val="ru-RU"/>
        </w:rPr>
        <w:t>В</w:t>
      </w:r>
      <w:r w:rsidRPr="000E1D89">
        <w:rPr>
          <w:lang w:val="ru-RU"/>
        </w:rPr>
        <w:t xml:space="preserve"> </w:t>
      </w:r>
      <w:r>
        <w:rPr>
          <w:lang w:val="ru-RU"/>
        </w:rPr>
        <w:t>восьми</w:t>
      </w:r>
      <w:r w:rsidRPr="000E1D89">
        <w:rPr>
          <w:lang w:val="ru-RU"/>
        </w:rPr>
        <w:t xml:space="preserve"> </w:t>
      </w:r>
      <w:r>
        <w:rPr>
          <w:lang w:val="ru-RU"/>
        </w:rPr>
        <w:t>странах</w:t>
      </w:r>
      <w:r w:rsidRPr="000E1D89">
        <w:rPr>
          <w:lang w:val="ru-RU"/>
        </w:rPr>
        <w:t xml:space="preserve"> в отношении некотор</w:t>
      </w:r>
      <w:r>
        <w:rPr>
          <w:lang w:val="ru-RU"/>
        </w:rPr>
        <w:t xml:space="preserve">ых выплат </w:t>
      </w:r>
      <w:r w:rsidRPr="000E1D89">
        <w:rPr>
          <w:lang w:val="ru-RU"/>
        </w:rPr>
        <w:t>предусмотре</w:t>
      </w:r>
      <w:r>
        <w:rPr>
          <w:lang w:val="ru-RU"/>
        </w:rPr>
        <w:t>ны</w:t>
      </w:r>
      <w:r w:rsidRPr="000E1D89">
        <w:rPr>
          <w:lang w:val="ru-RU"/>
        </w:rPr>
        <w:t xml:space="preserve"> </w:t>
      </w:r>
      <w:r>
        <w:rPr>
          <w:lang w:val="ru-RU"/>
        </w:rPr>
        <w:t>исключения</w:t>
      </w:r>
      <w:r w:rsidRPr="000E1D89">
        <w:rPr>
          <w:lang w:val="ru-RU"/>
        </w:rPr>
        <w:t>.</w:t>
      </w:r>
    </w:p>
    <w:p w:rsidR="00A02A95" w:rsidRPr="000E1D89" w:rsidRDefault="00A02A95" w:rsidP="00A02A95">
      <w:pPr>
        <w:rPr>
          <w:lang w:val="ru-RU"/>
        </w:rPr>
      </w:pPr>
    </w:p>
    <w:p w:rsidR="00A02A95" w:rsidRPr="000E1D89" w:rsidRDefault="00A02A95" w:rsidP="00A02A95">
      <w:pPr>
        <w:rPr>
          <w:lang w:val="ru-RU"/>
        </w:rPr>
      </w:pPr>
      <w:r>
        <w:rPr>
          <w:b/>
          <w:bCs/>
          <w:lang w:val="ru-RU"/>
        </w:rPr>
        <w:t xml:space="preserve">Выплаченные суммы </w:t>
      </w:r>
      <w:r w:rsidRPr="00A67508">
        <w:rPr>
          <w:lang w:val="ru-RU"/>
        </w:rPr>
        <w:t xml:space="preserve">в пересчете </w:t>
      </w:r>
      <w:r>
        <w:rPr>
          <w:lang w:val="ru-RU"/>
        </w:rPr>
        <w:t>на</w:t>
      </w:r>
      <w:r w:rsidRPr="000E1D89">
        <w:rPr>
          <w:lang w:val="ru-RU"/>
        </w:rPr>
        <w:t xml:space="preserve"> </w:t>
      </w:r>
      <w:r>
        <w:rPr>
          <w:lang w:val="ru-RU"/>
        </w:rPr>
        <w:t>душу</w:t>
      </w:r>
      <w:r w:rsidRPr="000E1D89">
        <w:rPr>
          <w:lang w:val="ru-RU"/>
        </w:rPr>
        <w:t xml:space="preserve"> населени</w:t>
      </w:r>
      <w:r>
        <w:rPr>
          <w:lang w:val="ru-RU"/>
        </w:rPr>
        <w:t>я</w:t>
      </w:r>
      <w:r w:rsidRPr="000E1D89">
        <w:rPr>
          <w:lang w:val="ru-RU"/>
        </w:rPr>
        <w:t xml:space="preserve"> (</w:t>
      </w:r>
      <w:r>
        <w:rPr>
          <w:lang w:val="ru-RU"/>
        </w:rPr>
        <w:t>на</w:t>
      </w:r>
      <w:r w:rsidRPr="000E1D89">
        <w:rPr>
          <w:lang w:val="ru-RU"/>
        </w:rPr>
        <w:t xml:space="preserve"> </w:t>
      </w:r>
      <w:r>
        <w:rPr>
          <w:lang w:val="ru-RU"/>
        </w:rPr>
        <w:t>одного</w:t>
      </w:r>
      <w:r w:rsidRPr="000E1D89">
        <w:rPr>
          <w:lang w:val="ru-RU"/>
        </w:rPr>
        <w:t xml:space="preserve"> </w:t>
      </w:r>
      <w:r>
        <w:rPr>
          <w:lang w:val="ru-RU"/>
        </w:rPr>
        <w:t>жителя</w:t>
      </w:r>
      <w:r w:rsidRPr="000E1D89">
        <w:rPr>
          <w:lang w:val="ru-RU"/>
        </w:rPr>
        <w:t xml:space="preserve"> </w:t>
      </w:r>
      <w:r>
        <w:rPr>
          <w:lang w:val="ru-RU"/>
        </w:rPr>
        <w:t>страны</w:t>
      </w:r>
      <w:r w:rsidRPr="000E1D89">
        <w:rPr>
          <w:lang w:val="ru-RU"/>
        </w:rPr>
        <w:t xml:space="preserve">) </w:t>
      </w:r>
      <w:r>
        <w:rPr>
          <w:lang w:val="ru-RU"/>
        </w:rPr>
        <w:t>в</w:t>
      </w:r>
      <w:r w:rsidRPr="000E1D89">
        <w:rPr>
          <w:lang w:val="ru-RU"/>
        </w:rPr>
        <w:t xml:space="preserve"> 2021 </w:t>
      </w:r>
      <w:r>
        <w:rPr>
          <w:lang w:val="ru-RU"/>
        </w:rPr>
        <w:t>году</w:t>
      </w:r>
      <w:r w:rsidRPr="000E1D89">
        <w:rPr>
          <w:lang w:val="ru-RU"/>
        </w:rPr>
        <w:t xml:space="preserve"> </w:t>
      </w:r>
      <w:r>
        <w:rPr>
          <w:lang w:val="ru-RU"/>
        </w:rPr>
        <w:t xml:space="preserve">доходили до </w:t>
      </w:r>
      <w:r w:rsidRPr="000E1D89">
        <w:rPr>
          <w:lang w:val="ru-RU"/>
        </w:rPr>
        <w:t xml:space="preserve">4,48 </w:t>
      </w:r>
      <w:r>
        <w:rPr>
          <w:lang w:val="ru-RU"/>
        </w:rPr>
        <w:t>долл.</w:t>
      </w:r>
      <w:r w:rsidRPr="000E1D89">
        <w:rPr>
          <w:lang w:val="ru-RU"/>
        </w:rPr>
        <w:t xml:space="preserve"> США </w:t>
      </w:r>
      <w:r>
        <w:rPr>
          <w:lang w:val="ru-RU"/>
        </w:rPr>
        <w:t>в</w:t>
      </w:r>
      <w:r w:rsidRPr="000E1D89">
        <w:rPr>
          <w:lang w:val="ru-RU"/>
        </w:rPr>
        <w:t xml:space="preserve"> </w:t>
      </w:r>
      <w:r>
        <w:rPr>
          <w:lang w:val="ru-RU"/>
        </w:rPr>
        <w:t>Дании</w:t>
      </w:r>
      <w:r w:rsidRPr="000E1D89">
        <w:rPr>
          <w:lang w:val="ru-RU"/>
        </w:rPr>
        <w:t xml:space="preserve">, </w:t>
      </w:r>
      <w:r>
        <w:rPr>
          <w:lang w:val="ru-RU"/>
        </w:rPr>
        <w:t xml:space="preserve">однако средний </w:t>
      </w:r>
      <w:r w:rsidRPr="00A67508">
        <w:rPr>
          <w:snapToGrid w:val="0"/>
          <w:lang w:val="ru-RU"/>
        </w:rPr>
        <w:t>показател</w:t>
      </w:r>
      <w:r>
        <w:rPr>
          <w:lang w:val="ru-RU"/>
        </w:rPr>
        <w:t>ь составлял</w:t>
      </w:r>
      <w:r w:rsidRPr="000E1D89">
        <w:rPr>
          <w:lang w:val="ru-RU"/>
        </w:rPr>
        <w:t xml:space="preserve"> 0,52 </w:t>
      </w:r>
      <w:r>
        <w:t>USD</w:t>
      </w:r>
      <w:r w:rsidRPr="000E1D89">
        <w:rPr>
          <w:lang w:val="ru-RU"/>
        </w:rPr>
        <w:t xml:space="preserve"> </w:t>
      </w:r>
      <w:r>
        <w:rPr>
          <w:lang w:val="ru-RU"/>
        </w:rPr>
        <w:t>долл.</w:t>
      </w:r>
      <w:r w:rsidRPr="000E1D89">
        <w:rPr>
          <w:lang w:val="ru-RU"/>
        </w:rPr>
        <w:t xml:space="preserve"> США</w:t>
      </w:r>
      <w:r>
        <w:rPr>
          <w:lang w:val="ru-RU"/>
        </w:rPr>
        <w:t xml:space="preserve">, а медианный </w:t>
      </w:r>
      <w:r w:rsidRPr="000E1D89">
        <w:rPr>
          <w:lang w:val="ru-RU"/>
        </w:rPr>
        <w:t>‒</w:t>
      </w:r>
      <w:r>
        <w:rPr>
          <w:lang w:val="ru-RU"/>
        </w:rPr>
        <w:t xml:space="preserve"> </w:t>
      </w:r>
      <w:r w:rsidRPr="000E1D89">
        <w:rPr>
          <w:lang w:val="ru-RU"/>
        </w:rPr>
        <w:t xml:space="preserve">0,124 </w:t>
      </w:r>
      <w:r>
        <w:rPr>
          <w:lang w:val="ru-RU"/>
        </w:rPr>
        <w:t>долл.</w:t>
      </w:r>
      <w:r w:rsidRPr="000E1D89">
        <w:rPr>
          <w:lang w:val="ru-RU"/>
        </w:rPr>
        <w:t xml:space="preserve"> США.</w:t>
      </w:r>
    </w:p>
    <w:p w:rsidR="00A02A95" w:rsidRPr="000E1D89" w:rsidRDefault="00A02A95" w:rsidP="00A02A95">
      <w:pPr>
        <w:rPr>
          <w:lang w:val="ru-RU"/>
        </w:rPr>
      </w:pPr>
    </w:p>
    <w:p w:rsidR="00A02A95" w:rsidRPr="000E1D89" w:rsidRDefault="00A02A95" w:rsidP="00A02A95">
      <w:pPr>
        <w:rPr>
          <w:lang w:val="ru-RU"/>
        </w:rPr>
      </w:pPr>
      <w:r w:rsidRPr="000E1D89">
        <w:rPr>
          <w:b/>
          <w:bCs/>
          <w:lang w:val="ru-RU"/>
        </w:rPr>
        <w:t>Управлени</w:t>
      </w:r>
      <w:r>
        <w:rPr>
          <w:b/>
          <w:bCs/>
          <w:lang w:val="ru-RU"/>
        </w:rPr>
        <w:t>е</w:t>
      </w:r>
      <w:r w:rsidRPr="000E1D89">
        <w:rPr>
          <w:b/>
          <w:bCs/>
          <w:lang w:val="ru-RU"/>
        </w:rPr>
        <w:t>:</w:t>
      </w:r>
      <w:r w:rsidRPr="000E1D89">
        <w:rPr>
          <w:lang w:val="ru-RU"/>
        </w:rPr>
        <w:t xml:space="preserve"> </w:t>
      </w:r>
      <w:r>
        <w:rPr>
          <w:lang w:val="ru-RU"/>
        </w:rPr>
        <w:t>В</w:t>
      </w:r>
      <w:r w:rsidRPr="000E1D89">
        <w:rPr>
          <w:lang w:val="ru-RU"/>
        </w:rPr>
        <w:t xml:space="preserve"> 19 странах</w:t>
      </w:r>
      <w:r>
        <w:rPr>
          <w:lang w:val="ru-RU"/>
        </w:rPr>
        <w:t xml:space="preserve"> </w:t>
      </w:r>
      <w:r w:rsidRPr="000E1D89">
        <w:rPr>
          <w:lang w:val="ru-RU"/>
        </w:rPr>
        <w:t xml:space="preserve">системы </w:t>
      </w:r>
      <w:r>
        <w:t>PLR</w:t>
      </w:r>
      <w:r w:rsidRPr="000E1D89">
        <w:rPr>
          <w:lang w:val="ru-RU"/>
        </w:rPr>
        <w:t xml:space="preserve"> </w:t>
      </w:r>
      <w:r>
        <w:rPr>
          <w:lang w:val="ru-RU"/>
        </w:rPr>
        <w:t>управляются</w:t>
      </w:r>
      <w:r w:rsidRPr="000E1D89">
        <w:rPr>
          <w:lang w:val="ru-RU"/>
        </w:rPr>
        <w:t xml:space="preserve"> </w:t>
      </w:r>
      <w:r>
        <w:rPr>
          <w:lang w:val="ru-RU"/>
        </w:rPr>
        <w:t>ОКУ</w:t>
      </w:r>
      <w:r w:rsidRPr="000E1D89">
        <w:rPr>
          <w:lang w:val="ru-RU"/>
        </w:rPr>
        <w:t xml:space="preserve">, </w:t>
      </w:r>
      <w:r>
        <w:rPr>
          <w:lang w:val="ru-RU"/>
        </w:rPr>
        <w:t xml:space="preserve">в </w:t>
      </w:r>
      <w:r w:rsidRPr="000E1D89">
        <w:rPr>
          <w:lang w:val="ru-RU"/>
        </w:rPr>
        <w:t xml:space="preserve">12 странах </w:t>
      </w:r>
      <w:r w:rsidRPr="00A67508">
        <w:rPr>
          <w:lang w:val="ru-RU"/>
        </w:rPr>
        <w:t>‒</w:t>
      </w:r>
      <w:r>
        <w:rPr>
          <w:lang w:val="ru-RU"/>
        </w:rPr>
        <w:t xml:space="preserve"> </w:t>
      </w:r>
      <w:r w:rsidRPr="000E1D89">
        <w:rPr>
          <w:lang w:val="ru-RU"/>
        </w:rPr>
        <w:t>государств</w:t>
      </w:r>
      <w:r>
        <w:rPr>
          <w:lang w:val="ru-RU"/>
        </w:rPr>
        <w:t>енными</w:t>
      </w:r>
      <w:r w:rsidRPr="000E1D89">
        <w:rPr>
          <w:lang w:val="ru-RU"/>
        </w:rPr>
        <w:t xml:space="preserve"> </w:t>
      </w:r>
      <w:r>
        <w:rPr>
          <w:lang w:val="ru-RU"/>
        </w:rPr>
        <w:t>органами</w:t>
      </w:r>
      <w:r w:rsidRPr="000E1D89">
        <w:rPr>
          <w:lang w:val="ru-RU"/>
        </w:rPr>
        <w:t xml:space="preserve"> </w:t>
      </w:r>
      <w:r>
        <w:rPr>
          <w:lang w:val="ru-RU"/>
        </w:rPr>
        <w:t>и в двух</w:t>
      </w:r>
      <w:r w:rsidRPr="000E1D89">
        <w:rPr>
          <w:lang w:val="ru-RU"/>
        </w:rPr>
        <w:t xml:space="preserve"> странах</w:t>
      </w:r>
      <w:r>
        <w:rPr>
          <w:lang w:val="ru-RU"/>
        </w:rPr>
        <w:t xml:space="preserve"> </w:t>
      </w:r>
      <w:r w:rsidRPr="00A67508">
        <w:rPr>
          <w:lang w:val="ru-RU"/>
        </w:rPr>
        <w:t>‒</w:t>
      </w:r>
      <w:r>
        <w:rPr>
          <w:lang w:val="ru-RU"/>
        </w:rPr>
        <w:t xml:space="preserve"> НПО</w:t>
      </w:r>
      <w:r w:rsidRPr="000E1D89">
        <w:rPr>
          <w:lang w:val="ru-RU"/>
        </w:rPr>
        <w:t xml:space="preserve"> </w:t>
      </w:r>
      <w:r>
        <w:rPr>
          <w:lang w:val="ru-RU"/>
        </w:rPr>
        <w:t>(</w:t>
      </w:r>
      <w:r w:rsidRPr="000E1D89">
        <w:rPr>
          <w:lang w:val="ru-RU"/>
        </w:rPr>
        <w:t>например, организаци</w:t>
      </w:r>
      <w:r>
        <w:rPr>
          <w:lang w:val="ru-RU"/>
        </w:rPr>
        <w:t xml:space="preserve">ями, представляющими </w:t>
      </w:r>
      <w:r w:rsidRPr="00A67508">
        <w:rPr>
          <w:lang w:val="ru-RU"/>
        </w:rPr>
        <w:t>интерес</w:t>
      </w:r>
      <w:r>
        <w:rPr>
          <w:lang w:val="ru-RU"/>
        </w:rPr>
        <w:t>ы авторов)</w:t>
      </w:r>
      <w:r w:rsidRPr="000E1D89">
        <w:rPr>
          <w:lang w:val="ru-RU"/>
        </w:rPr>
        <w:t>.</w:t>
      </w:r>
    </w:p>
    <w:p w:rsidR="00A02A95" w:rsidRPr="000E1D89" w:rsidRDefault="00A02A95" w:rsidP="00A02A95">
      <w:pPr>
        <w:rPr>
          <w:lang w:val="ru-RU"/>
        </w:rPr>
      </w:pPr>
    </w:p>
    <w:p w:rsidR="00A02A95" w:rsidRPr="00E06F64" w:rsidRDefault="00A02A95" w:rsidP="00A02A95">
      <w:pPr>
        <w:rPr>
          <w:lang w:val="ru-RU"/>
        </w:rPr>
      </w:pPr>
      <w:r w:rsidRPr="000E1D89">
        <w:rPr>
          <w:bCs/>
          <w:lang w:val="ru-RU"/>
        </w:rPr>
        <w:t xml:space="preserve">Используются различные </w:t>
      </w:r>
      <w:r>
        <w:rPr>
          <w:b/>
          <w:bCs/>
          <w:lang w:val="ru-RU"/>
        </w:rPr>
        <w:t>критерии</w:t>
      </w:r>
      <w:r w:rsidRPr="000E1D89">
        <w:rPr>
          <w:b/>
          <w:bCs/>
          <w:lang w:val="ru-RU"/>
        </w:rPr>
        <w:t xml:space="preserve"> расчет</w:t>
      </w:r>
      <w:r>
        <w:rPr>
          <w:b/>
          <w:bCs/>
          <w:lang w:val="ru-RU"/>
        </w:rPr>
        <w:t>а</w:t>
      </w:r>
      <w:r w:rsidRPr="000E1D89">
        <w:rPr>
          <w:b/>
          <w:bCs/>
          <w:lang w:val="ru-RU"/>
        </w:rPr>
        <w:t xml:space="preserve"> </w:t>
      </w:r>
      <w:r>
        <w:rPr>
          <w:b/>
          <w:bCs/>
          <w:lang w:val="ru-RU"/>
        </w:rPr>
        <w:t>выплат</w:t>
      </w:r>
      <w:r w:rsidRPr="00BC7114">
        <w:rPr>
          <w:bCs/>
          <w:lang w:val="ru-RU"/>
        </w:rPr>
        <w:t>:</w:t>
      </w:r>
      <w:r w:rsidRPr="000E1D89">
        <w:rPr>
          <w:lang w:val="ru-RU"/>
        </w:rPr>
        <w:t xml:space="preserve"> </w:t>
      </w:r>
      <w:r>
        <w:rPr>
          <w:lang w:val="ru-RU"/>
        </w:rPr>
        <w:t>от</w:t>
      </w:r>
      <w:r w:rsidRPr="000E1D89">
        <w:rPr>
          <w:lang w:val="ru-RU"/>
        </w:rPr>
        <w:t xml:space="preserve"> объе</w:t>
      </w:r>
      <w:r>
        <w:rPr>
          <w:lang w:val="ru-RU"/>
        </w:rPr>
        <w:t>ма</w:t>
      </w:r>
      <w:r w:rsidRPr="000E1D89">
        <w:rPr>
          <w:lang w:val="ru-RU"/>
        </w:rPr>
        <w:t xml:space="preserve"> опубликованн</w:t>
      </w:r>
      <w:r>
        <w:rPr>
          <w:lang w:val="ru-RU"/>
        </w:rPr>
        <w:t>ых</w:t>
      </w:r>
      <w:r w:rsidRPr="000E1D89">
        <w:rPr>
          <w:lang w:val="ru-RU"/>
        </w:rPr>
        <w:t xml:space="preserve"> произведени</w:t>
      </w:r>
      <w:r>
        <w:rPr>
          <w:lang w:val="ru-RU"/>
        </w:rPr>
        <w:t>й</w:t>
      </w:r>
      <w:r w:rsidRPr="000E1D89">
        <w:rPr>
          <w:lang w:val="ru-RU"/>
        </w:rPr>
        <w:t xml:space="preserve">, </w:t>
      </w:r>
      <w:r>
        <w:rPr>
          <w:lang w:val="ru-RU"/>
        </w:rPr>
        <w:t xml:space="preserve">имеющихся в </w:t>
      </w:r>
      <w:r w:rsidRPr="000E1D89">
        <w:rPr>
          <w:lang w:val="ru-RU"/>
        </w:rPr>
        <w:t>библиотек</w:t>
      </w:r>
      <w:r>
        <w:rPr>
          <w:lang w:val="ru-RU"/>
        </w:rPr>
        <w:t xml:space="preserve">е </w:t>
      </w:r>
      <w:r w:rsidRPr="000E1D89">
        <w:rPr>
          <w:lang w:val="ru-RU"/>
        </w:rPr>
        <w:t>(</w:t>
      </w:r>
      <w:r>
        <w:rPr>
          <w:lang w:val="ru-RU"/>
        </w:rPr>
        <w:t xml:space="preserve">«фондов </w:t>
      </w:r>
      <w:r w:rsidRPr="000E1D89">
        <w:rPr>
          <w:lang w:val="ru-RU"/>
        </w:rPr>
        <w:t>библиотек</w:t>
      </w:r>
      <w:r>
        <w:rPr>
          <w:lang w:val="ru-RU"/>
        </w:rPr>
        <w:t>и»</w:t>
      </w:r>
      <w:r w:rsidRPr="000E1D89">
        <w:rPr>
          <w:lang w:val="ru-RU"/>
        </w:rPr>
        <w:t>)</w:t>
      </w:r>
      <w:r>
        <w:rPr>
          <w:lang w:val="ru-RU"/>
        </w:rPr>
        <w:t xml:space="preserve">, </w:t>
      </w:r>
      <w:r w:rsidRPr="000E1D89">
        <w:rPr>
          <w:lang w:val="ru-RU"/>
        </w:rPr>
        <w:t>котор</w:t>
      </w:r>
      <w:r>
        <w:rPr>
          <w:lang w:val="ru-RU"/>
        </w:rPr>
        <w:t xml:space="preserve">ый используется </w:t>
      </w:r>
      <w:r w:rsidRPr="000E1D89">
        <w:rPr>
          <w:lang w:val="ru-RU"/>
        </w:rPr>
        <w:t>в качестве</w:t>
      </w:r>
      <w:r>
        <w:rPr>
          <w:lang w:val="ru-RU"/>
        </w:rPr>
        <w:t xml:space="preserve"> базы </w:t>
      </w:r>
      <w:r w:rsidRPr="00BC7114">
        <w:rPr>
          <w:lang w:val="ru-RU"/>
        </w:rPr>
        <w:t>расчет</w:t>
      </w:r>
      <w:r>
        <w:rPr>
          <w:lang w:val="ru-RU"/>
        </w:rPr>
        <w:t>а в десяти</w:t>
      </w:r>
      <w:r w:rsidRPr="000E1D89">
        <w:rPr>
          <w:lang w:val="ru-RU"/>
        </w:rPr>
        <w:t xml:space="preserve"> </w:t>
      </w:r>
      <w:r>
        <w:rPr>
          <w:lang w:val="ru-RU"/>
        </w:rPr>
        <w:t xml:space="preserve">системах, и </w:t>
      </w:r>
      <w:r w:rsidRPr="00BC7114">
        <w:rPr>
          <w:lang w:val="ru-RU"/>
        </w:rPr>
        <w:t>объе</w:t>
      </w:r>
      <w:r>
        <w:rPr>
          <w:lang w:val="ru-RU"/>
        </w:rPr>
        <w:t xml:space="preserve">ма </w:t>
      </w:r>
      <w:r w:rsidRPr="000E1D89">
        <w:rPr>
          <w:lang w:val="ru-RU"/>
        </w:rPr>
        <w:t>материал</w:t>
      </w:r>
      <w:r>
        <w:rPr>
          <w:lang w:val="ru-RU"/>
        </w:rPr>
        <w:t>ов, выдаваемых по абонементу (</w:t>
      </w:r>
      <w:r w:rsidRPr="000E1D89">
        <w:rPr>
          <w:lang w:val="ru-RU"/>
        </w:rPr>
        <w:t xml:space="preserve">23 </w:t>
      </w:r>
      <w:r>
        <w:rPr>
          <w:lang w:val="ru-RU"/>
        </w:rPr>
        <w:t>системы) до единой ставки выплат для всех авторов (две</w:t>
      </w:r>
      <w:r w:rsidRPr="000E1D89">
        <w:rPr>
          <w:lang w:val="ru-RU"/>
        </w:rPr>
        <w:t xml:space="preserve"> </w:t>
      </w:r>
      <w:r>
        <w:rPr>
          <w:lang w:val="ru-RU"/>
        </w:rPr>
        <w:t>системы)</w:t>
      </w:r>
      <w:r w:rsidRPr="000E1D89">
        <w:rPr>
          <w:lang w:val="ru-RU"/>
        </w:rPr>
        <w:t xml:space="preserve">. </w:t>
      </w:r>
      <w:r>
        <w:rPr>
          <w:lang w:val="ru-RU"/>
        </w:rPr>
        <w:t>В</w:t>
      </w:r>
      <w:r w:rsidRPr="000E1D89">
        <w:rPr>
          <w:lang w:val="ru-RU"/>
        </w:rPr>
        <w:t xml:space="preserve"> некотор</w:t>
      </w:r>
      <w:r>
        <w:rPr>
          <w:lang w:val="ru-RU"/>
        </w:rPr>
        <w:t>ых</w:t>
      </w:r>
      <w:r w:rsidRPr="000E1D89">
        <w:rPr>
          <w:lang w:val="ru-RU"/>
        </w:rPr>
        <w:t xml:space="preserve"> систем</w:t>
      </w:r>
      <w:r>
        <w:rPr>
          <w:lang w:val="ru-RU"/>
        </w:rPr>
        <w:t>ах</w:t>
      </w:r>
      <w:r w:rsidRPr="000E1D89">
        <w:rPr>
          <w:lang w:val="ru-RU"/>
        </w:rPr>
        <w:t xml:space="preserve"> средств</w:t>
      </w:r>
      <w:r>
        <w:rPr>
          <w:lang w:val="ru-RU"/>
        </w:rPr>
        <w:t>а</w:t>
      </w:r>
      <w:r w:rsidRPr="000E1D89">
        <w:rPr>
          <w:lang w:val="ru-RU"/>
        </w:rPr>
        <w:t xml:space="preserve"> </w:t>
      </w:r>
      <w:r>
        <w:rPr>
          <w:lang w:val="ru-RU"/>
        </w:rPr>
        <w:t>идут</w:t>
      </w:r>
      <w:r w:rsidRPr="000E1D89">
        <w:rPr>
          <w:lang w:val="ru-RU"/>
        </w:rPr>
        <w:t xml:space="preserve"> </w:t>
      </w:r>
      <w:r>
        <w:rPr>
          <w:lang w:val="ru-RU"/>
        </w:rPr>
        <w:t>не</w:t>
      </w:r>
      <w:r w:rsidRPr="000E1D89">
        <w:rPr>
          <w:lang w:val="ru-RU"/>
        </w:rPr>
        <w:t xml:space="preserve"> </w:t>
      </w:r>
      <w:r>
        <w:rPr>
          <w:lang w:val="ru-RU"/>
        </w:rPr>
        <w:t>на</w:t>
      </w:r>
      <w:r w:rsidRPr="000E1D89">
        <w:rPr>
          <w:lang w:val="ru-RU"/>
        </w:rPr>
        <w:t xml:space="preserve"> отчислени</w:t>
      </w:r>
      <w:r>
        <w:rPr>
          <w:lang w:val="ru-RU"/>
        </w:rPr>
        <w:t>я</w:t>
      </w:r>
      <w:r w:rsidRPr="000E1D89">
        <w:rPr>
          <w:lang w:val="ru-RU"/>
        </w:rPr>
        <w:t xml:space="preserve"> конкретн</w:t>
      </w:r>
      <w:r>
        <w:rPr>
          <w:lang w:val="ru-RU"/>
        </w:rPr>
        <w:t>ым</w:t>
      </w:r>
      <w:r w:rsidRPr="000E1D89">
        <w:rPr>
          <w:lang w:val="ru-RU"/>
        </w:rPr>
        <w:t xml:space="preserve"> </w:t>
      </w:r>
      <w:r>
        <w:rPr>
          <w:lang w:val="ru-RU"/>
        </w:rPr>
        <w:t>авторам</w:t>
      </w:r>
      <w:r w:rsidRPr="000E1D89">
        <w:rPr>
          <w:lang w:val="ru-RU"/>
        </w:rPr>
        <w:t xml:space="preserve">, </w:t>
      </w:r>
      <w:r>
        <w:rPr>
          <w:lang w:val="ru-RU"/>
        </w:rPr>
        <w:t>а на субсидирование грантов</w:t>
      </w:r>
      <w:r w:rsidRPr="000E1D89">
        <w:rPr>
          <w:lang w:val="ru-RU"/>
        </w:rPr>
        <w:t xml:space="preserve"> </w:t>
      </w:r>
      <w:r>
        <w:rPr>
          <w:lang w:val="ru-RU"/>
        </w:rPr>
        <w:t>и стипендий</w:t>
      </w:r>
      <w:r w:rsidRPr="000E1D89">
        <w:rPr>
          <w:lang w:val="ru-RU"/>
        </w:rPr>
        <w:t xml:space="preserve"> (</w:t>
      </w:r>
      <w:r>
        <w:rPr>
          <w:lang w:val="ru-RU"/>
        </w:rPr>
        <w:t>Норвегия</w:t>
      </w:r>
      <w:r w:rsidRPr="000E1D89">
        <w:rPr>
          <w:lang w:val="ru-RU"/>
        </w:rPr>
        <w:t xml:space="preserve">) </w:t>
      </w:r>
      <w:r>
        <w:rPr>
          <w:lang w:val="ru-RU"/>
        </w:rPr>
        <w:t xml:space="preserve">или </w:t>
      </w:r>
      <w:r w:rsidRPr="000E1D89">
        <w:rPr>
          <w:lang w:val="ru-RU"/>
        </w:rPr>
        <w:t>финансировани</w:t>
      </w:r>
      <w:r>
        <w:rPr>
          <w:lang w:val="ru-RU"/>
        </w:rPr>
        <w:t xml:space="preserve">е культурных </w:t>
      </w:r>
      <w:r w:rsidRPr="000E1D89">
        <w:rPr>
          <w:lang w:val="ru-RU"/>
        </w:rPr>
        <w:t>мероприяти</w:t>
      </w:r>
      <w:r>
        <w:rPr>
          <w:lang w:val="ru-RU"/>
        </w:rPr>
        <w:t xml:space="preserve">й </w:t>
      </w:r>
      <w:r w:rsidRPr="000E1D89">
        <w:rPr>
          <w:lang w:val="ru-RU"/>
        </w:rPr>
        <w:t>(</w:t>
      </w:r>
      <w:r>
        <w:rPr>
          <w:lang w:val="ru-RU"/>
        </w:rPr>
        <w:t>Италия</w:t>
      </w:r>
      <w:r w:rsidRPr="000E1D89">
        <w:rPr>
          <w:lang w:val="ru-RU"/>
        </w:rPr>
        <w:t xml:space="preserve">). </w:t>
      </w:r>
      <w:r>
        <w:rPr>
          <w:lang w:val="ru-RU"/>
        </w:rPr>
        <w:t>Применяются</w:t>
      </w:r>
      <w:r w:rsidRPr="00BC7114">
        <w:rPr>
          <w:lang w:val="ru-RU"/>
        </w:rPr>
        <w:t xml:space="preserve"> </w:t>
      </w:r>
      <w:r>
        <w:rPr>
          <w:lang w:val="ru-RU"/>
        </w:rPr>
        <w:t>самые</w:t>
      </w:r>
      <w:r w:rsidRPr="00BC7114">
        <w:rPr>
          <w:lang w:val="ru-RU"/>
        </w:rPr>
        <w:t xml:space="preserve"> </w:t>
      </w:r>
      <w:r w:rsidRPr="000E1D89">
        <w:rPr>
          <w:lang w:val="ru-RU"/>
        </w:rPr>
        <w:t>различн</w:t>
      </w:r>
      <w:r>
        <w:rPr>
          <w:lang w:val="ru-RU"/>
        </w:rPr>
        <w:t>ые</w:t>
      </w:r>
      <w:r w:rsidRPr="00BC7114">
        <w:rPr>
          <w:lang w:val="ru-RU"/>
        </w:rPr>
        <w:t xml:space="preserve"> </w:t>
      </w:r>
      <w:r>
        <w:rPr>
          <w:lang w:val="ru-RU"/>
        </w:rPr>
        <w:t xml:space="preserve">комбинации </w:t>
      </w:r>
      <w:r w:rsidRPr="000E1D89">
        <w:rPr>
          <w:lang w:val="ru-RU"/>
        </w:rPr>
        <w:t>систем</w:t>
      </w:r>
      <w:r w:rsidRPr="00BC7114">
        <w:rPr>
          <w:lang w:val="ru-RU"/>
        </w:rPr>
        <w:t xml:space="preserve"> </w:t>
      </w:r>
      <w:r>
        <w:rPr>
          <w:lang w:val="ru-RU"/>
        </w:rPr>
        <w:t>и</w:t>
      </w:r>
      <w:r w:rsidRPr="00BC7114">
        <w:rPr>
          <w:lang w:val="ru-RU"/>
        </w:rPr>
        <w:t xml:space="preserve"> </w:t>
      </w:r>
      <w:r w:rsidRPr="000E1D89">
        <w:rPr>
          <w:lang w:val="ru-RU"/>
        </w:rPr>
        <w:t>конкретн</w:t>
      </w:r>
      <w:r>
        <w:rPr>
          <w:lang w:val="ru-RU"/>
        </w:rPr>
        <w:t>ые</w:t>
      </w:r>
      <w:r w:rsidRPr="00BC7114">
        <w:rPr>
          <w:lang w:val="ru-RU"/>
        </w:rPr>
        <w:t xml:space="preserve"> </w:t>
      </w:r>
      <w:r w:rsidRPr="000E1D89">
        <w:rPr>
          <w:lang w:val="ru-RU"/>
        </w:rPr>
        <w:t>систем</w:t>
      </w:r>
      <w:r>
        <w:rPr>
          <w:lang w:val="ru-RU"/>
        </w:rPr>
        <w:t>ы</w:t>
      </w:r>
      <w:r w:rsidRPr="00BC7114">
        <w:rPr>
          <w:lang w:val="ru-RU"/>
        </w:rPr>
        <w:t xml:space="preserve"> расчет</w:t>
      </w:r>
      <w:r>
        <w:rPr>
          <w:lang w:val="ru-RU"/>
        </w:rPr>
        <w:t>а отчислений</w:t>
      </w:r>
      <w:r w:rsidRPr="00BC7114">
        <w:rPr>
          <w:lang w:val="ru-RU"/>
        </w:rPr>
        <w:t xml:space="preserve">. </w:t>
      </w:r>
      <w:r>
        <w:rPr>
          <w:lang w:val="ru-RU"/>
        </w:rPr>
        <w:t>В</w:t>
      </w:r>
      <w:r>
        <w:t> </w:t>
      </w:r>
      <w:r w:rsidRPr="000E1D89">
        <w:rPr>
          <w:lang w:val="ru-RU"/>
        </w:rPr>
        <w:t>некотор</w:t>
      </w:r>
      <w:r>
        <w:rPr>
          <w:lang w:val="ru-RU"/>
        </w:rPr>
        <w:t>ых</w:t>
      </w:r>
      <w:r w:rsidRPr="00E06F64">
        <w:rPr>
          <w:lang w:val="ru-RU"/>
        </w:rPr>
        <w:t xml:space="preserve"> систем</w:t>
      </w:r>
      <w:r>
        <w:rPr>
          <w:lang w:val="ru-RU"/>
        </w:rPr>
        <w:t>ах</w:t>
      </w:r>
      <w:r w:rsidRPr="00E06F64">
        <w:rPr>
          <w:lang w:val="ru-RU"/>
        </w:rPr>
        <w:t xml:space="preserve"> </w:t>
      </w:r>
      <w:r>
        <w:rPr>
          <w:lang w:val="ru-RU"/>
        </w:rPr>
        <w:t>применяются</w:t>
      </w:r>
      <w:r w:rsidRPr="00E06F64">
        <w:rPr>
          <w:lang w:val="ru-RU"/>
        </w:rPr>
        <w:t xml:space="preserve"> </w:t>
      </w:r>
      <w:r>
        <w:rPr>
          <w:lang w:val="ru-RU"/>
        </w:rPr>
        <w:t>поправки</w:t>
      </w:r>
      <w:r w:rsidRPr="00E06F64">
        <w:rPr>
          <w:lang w:val="ru-RU"/>
        </w:rPr>
        <w:t xml:space="preserve">, </w:t>
      </w:r>
      <w:r>
        <w:rPr>
          <w:lang w:val="ru-RU"/>
        </w:rPr>
        <w:t>призванные</w:t>
      </w:r>
      <w:r w:rsidRPr="00E06F64">
        <w:rPr>
          <w:lang w:val="ru-RU"/>
        </w:rPr>
        <w:t xml:space="preserve"> </w:t>
      </w:r>
      <w:r>
        <w:rPr>
          <w:lang w:val="ru-RU"/>
        </w:rPr>
        <w:t xml:space="preserve">исключить </w:t>
      </w:r>
      <w:r w:rsidRPr="00BC7114">
        <w:rPr>
          <w:lang w:val="ru-RU"/>
        </w:rPr>
        <w:t>ситуаци</w:t>
      </w:r>
      <w:r>
        <w:rPr>
          <w:lang w:val="ru-RU"/>
        </w:rPr>
        <w:t xml:space="preserve">и, считающиеся </w:t>
      </w:r>
      <w:r w:rsidRPr="00BC7114">
        <w:rPr>
          <w:lang w:val="ru-RU"/>
        </w:rPr>
        <w:t>чрезмерн</w:t>
      </w:r>
      <w:r>
        <w:rPr>
          <w:lang w:val="ru-RU"/>
        </w:rPr>
        <w:t xml:space="preserve">ым уровнем </w:t>
      </w:r>
      <w:r w:rsidRPr="00BC7114">
        <w:rPr>
          <w:lang w:val="ru-RU"/>
        </w:rPr>
        <w:t>вознаграждени</w:t>
      </w:r>
      <w:r>
        <w:rPr>
          <w:lang w:val="ru-RU"/>
        </w:rPr>
        <w:t>я</w:t>
      </w:r>
      <w:r w:rsidRPr="00E06F64">
        <w:rPr>
          <w:lang w:val="ru-RU"/>
        </w:rPr>
        <w:t xml:space="preserve"> </w:t>
      </w:r>
      <w:r>
        <w:rPr>
          <w:lang w:val="ru-RU"/>
        </w:rPr>
        <w:t xml:space="preserve">очень </w:t>
      </w:r>
      <w:r w:rsidRPr="00E06F64">
        <w:rPr>
          <w:lang w:val="ru-RU"/>
        </w:rPr>
        <w:t>популярн</w:t>
      </w:r>
      <w:r>
        <w:rPr>
          <w:lang w:val="ru-RU"/>
        </w:rPr>
        <w:t>ых</w:t>
      </w:r>
      <w:r w:rsidRPr="00E06F64">
        <w:rPr>
          <w:lang w:val="ru-RU"/>
        </w:rPr>
        <w:t xml:space="preserve"> </w:t>
      </w:r>
      <w:r>
        <w:rPr>
          <w:lang w:val="ru-RU"/>
        </w:rPr>
        <w:t>авторов,</w:t>
      </w:r>
      <w:r w:rsidRPr="00E06F64">
        <w:rPr>
          <w:lang w:val="ru-RU"/>
        </w:rPr>
        <w:t xml:space="preserve"> </w:t>
      </w:r>
      <w:r>
        <w:rPr>
          <w:lang w:val="ru-RU"/>
        </w:rPr>
        <w:t>и</w:t>
      </w:r>
      <w:r w:rsidRPr="00E06F64">
        <w:rPr>
          <w:lang w:val="ru-RU"/>
        </w:rPr>
        <w:t xml:space="preserve"> </w:t>
      </w:r>
      <w:r>
        <w:rPr>
          <w:lang w:val="ru-RU"/>
        </w:rPr>
        <w:t>поддерживать</w:t>
      </w:r>
      <w:r w:rsidRPr="00E06F64">
        <w:rPr>
          <w:lang w:val="ru-RU"/>
        </w:rPr>
        <w:t xml:space="preserve"> </w:t>
      </w:r>
      <w:r>
        <w:rPr>
          <w:lang w:val="ru-RU"/>
        </w:rPr>
        <w:t>целевым</w:t>
      </w:r>
      <w:r w:rsidRPr="00E06F64">
        <w:rPr>
          <w:lang w:val="ru-RU"/>
        </w:rPr>
        <w:t xml:space="preserve"> </w:t>
      </w:r>
      <w:r>
        <w:rPr>
          <w:lang w:val="ru-RU"/>
        </w:rPr>
        <w:t>образом</w:t>
      </w:r>
      <w:r w:rsidRPr="00E06F64">
        <w:rPr>
          <w:lang w:val="ru-RU"/>
        </w:rPr>
        <w:t xml:space="preserve"> </w:t>
      </w:r>
      <w:r>
        <w:rPr>
          <w:lang w:val="ru-RU"/>
        </w:rPr>
        <w:t>авторов</w:t>
      </w:r>
      <w:r w:rsidRPr="00E06F64">
        <w:rPr>
          <w:lang w:val="ru-RU"/>
        </w:rPr>
        <w:t xml:space="preserve"> </w:t>
      </w:r>
      <w:r>
        <w:rPr>
          <w:lang w:val="ru-RU"/>
        </w:rPr>
        <w:t>определенных</w:t>
      </w:r>
      <w:r w:rsidRPr="00E06F64">
        <w:rPr>
          <w:lang w:val="ru-RU"/>
        </w:rPr>
        <w:t xml:space="preserve"> категори</w:t>
      </w:r>
      <w:r>
        <w:rPr>
          <w:lang w:val="ru-RU"/>
        </w:rPr>
        <w:t>й</w:t>
      </w:r>
      <w:r w:rsidRPr="00E06F64">
        <w:rPr>
          <w:lang w:val="ru-RU"/>
        </w:rPr>
        <w:t xml:space="preserve"> </w:t>
      </w:r>
      <w:r w:rsidRPr="00BC7114">
        <w:rPr>
          <w:lang w:val="ru-RU"/>
        </w:rPr>
        <w:t>‒</w:t>
      </w:r>
      <w:r>
        <w:rPr>
          <w:lang w:val="ru-RU"/>
        </w:rPr>
        <w:t xml:space="preserve"> </w:t>
      </w:r>
      <w:r w:rsidRPr="00E06F64">
        <w:rPr>
          <w:lang w:val="ru-RU"/>
        </w:rPr>
        <w:t>например, распределени</w:t>
      </w:r>
      <w:r>
        <w:rPr>
          <w:lang w:val="ru-RU"/>
        </w:rPr>
        <w:t xml:space="preserve">е части </w:t>
      </w:r>
      <w:r w:rsidRPr="00E06F64">
        <w:rPr>
          <w:lang w:val="ru-RU"/>
        </w:rPr>
        <w:t>средств</w:t>
      </w:r>
      <w:r>
        <w:rPr>
          <w:lang w:val="ru-RU"/>
        </w:rPr>
        <w:t xml:space="preserve"> </w:t>
      </w:r>
      <w:r w:rsidRPr="00E06F64">
        <w:rPr>
          <w:lang w:val="ru-RU"/>
        </w:rPr>
        <w:t>систем</w:t>
      </w:r>
      <w:r>
        <w:rPr>
          <w:lang w:val="ru-RU"/>
        </w:rPr>
        <w:t xml:space="preserve">ы </w:t>
      </w:r>
      <w:r>
        <w:t>PLR</w:t>
      </w:r>
      <w:r w:rsidRPr="00E06F64">
        <w:rPr>
          <w:lang w:val="ru-RU"/>
        </w:rPr>
        <w:t xml:space="preserve"> </w:t>
      </w:r>
      <w:r>
        <w:rPr>
          <w:lang w:val="ru-RU"/>
        </w:rPr>
        <w:t xml:space="preserve">по единой ставке или </w:t>
      </w:r>
      <w:r w:rsidRPr="00E06F64">
        <w:rPr>
          <w:lang w:val="ru-RU"/>
        </w:rPr>
        <w:t>установ</w:t>
      </w:r>
      <w:r>
        <w:rPr>
          <w:lang w:val="ru-RU"/>
        </w:rPr>
        <w:t xml:space="preserve">ление пороговых или </w:t>
      </w:r>
      <w:r w:rsidRPr="00E06F64">
        <w:rPr>
          <w:lang w:val="ru-RU"/>
        </w:rPr>
        <w:t>максимальн</w:t>
      </w:r>
      <w:r>
        <w:rPr>
          <w:lang w:val="ru-RU"/>
        </w:rPr>
        <w:t>ых значений выплат</w:t>
      </w:r>
      <w:r w:rsidRPr="00E06F64">
        <w:rPr>
          <w:lang w:val="ru-RU"/>
        </w:rPr>
        <w:t>. Некотор</w:t>
      </w:r>
      <w:r>
        <w:rPr>
          <w:lang w:val="ru-RU"/>
        </w:rPr>
        <w:t>ые</w:t>
      </w:r>
      <w:r w:rsidRPr="00E06F64">
        <w:rPr>
          <w:lang w:val="ru-RU"/>
        </w:rPr>
        <w:t xml:space="preserve"> </w:t>
      </w:r>
      <w:r>
        <w:rPr>
          <w:lang w:val="ru-RU"/>
        </w:rPr>
        <w:t>системы</w:t>
      </w:r>
      <w:r w:rsidRPr="00E06F64">
        <w:rPr>
          <w:lang w:val="ru-RU"/>
        </w:rPr>
        <w:t xml:space="preserve"> </w:t>
      </w:r>
      <w:r>
        <w:rPr>
          <w:lang w:val="ru-RU"/>
        </w:rPr>
        <w:t>ограничивают</w:t>
      </w:r>
      <w:r w:rsidRPr="00E06F64">
        <w:rPr>
          <w:lang w:val="ru-RU"/>
        </w:rPr>
        <w:t xml:space="preserve"> </w:t>
      </w:r>
      <w:r>
        <w:rPr>
          <w:lang w:val="ru-RU"/>
        </w:rPr>
        <w:t>круг</w:t>
      </w:r>
      <w:r w:rsidRPr="00E06F64">
        <w:rPr>
          <w:lang w:val="ru-RU"/>
        </w:rPr>
        <w:t xml:space="preserve"> правообладателей </w:t>
      </w:r>
      <w:r>
        <w:rPr>
          <w:lang w:val="ru-RU"/>
        </w:rPr>
        <w:t>живыми</w:t>
      </w:r>
      <w:r w:rsidRPr="00E06F64">
        <w:rPr>
          <w:lang w:val="ru-RU"/>
        </w:rPr>
        <w:t xml:space="preserve"> </w:t>
      </w:r>
      <w:r>
        <w:rPr>
          <w:lang w:val="ru-RU"/>
        </w:rPr>
        <w:t>авторами</w:t>
      </w:r>
      <w:r w:rsidRPr="00E06F64">
        <w:rPr>
          <w:lang w:val="ru-RU"/>
        </w:rPr>
        <w:t xml:space="preserve"> </w:t>
      </w:r>
      <w:r>
        <w:rPr>
          <w:lang w:val="ru-RU"/>
        </w:rPr>
        <w:t>и их наследниками из числа их близких родственников</w:t>
      </w:r>
      <w:r w:rsidRPr="00E06F64">
        <w:rPr>
          <w:lang w:val="ru-RU"/>
        </w:rPr>
        <w:t>.</w:t>
      </w:r>
    </w:p>
    <w:p w:rsidR="00A02A95" w:rsidRPr="00E06F64" w:rsidRDefault="00A02A95" w:rsidP="00A02A95">
      <w:pPr>
        <w:rPr>
          <w:lang w:val="ru-RU"/>
        </w:rPr>
      </w:pPr>
    </w:p>
    <w:p w:rsidR="00A02A95" w:rsidRPr="00E06F64" w:rsidRDefault="00A02A95" w:rsidP="00A02A95">
      <w:pPr>
        <w:rPr>
          <w:lang w:val="ru-RU"/>
        </w:rPr>
      </w:pPr>
      <w:r w:rsidRPr="00E06F64">
        <w:rPr>
          <w:lang w:val="ru-RU"/>
        </w:rPr>
        <w:t>Анализ</w:t>
      </w:r>
      <w:r>
        <w:rPr>
          <w:lang w:val="ru-RU"/>
        </w:rPr>
        <w:t xml:space="preserve"> </w:t>
      </w:r>
      <w:r w:rsidRPr="00E06F64">
        <w:rPr>
          <w:lang w:val="ru-RU"/>
        </w:rPr>
        <w:t>с</w:t>
      </w:r>
      <w:r>
        <w:rPr>
          <w:lang w:val="ru-RU"/>
        </w:rPr>
        <w:t>истем</w:t>
      </w:r>
      <w:r w:rsidRPr="00E06F64">
        <w:rPr>
          <w:lang w:val="ru-RU"/>
        </w:rPr>
        <w:t xml:space="preserve"> </w:t>
      </w:r>
      <w:r>
        <w:t>PLR</w:t>
      </w:r>
      <w:r w:rsidRPr="00E06F64">
        <w:rPr>
          <w:lang w:val="ru-RU"/>
        </w:rPr>
        <w:t xml:space="preserve"> </w:t>
      </w:r>
      <w:r>
        <w:rPr>
          <w:lang w:val="ru-RU"/>
        </w:rPr>
        <w:t xml:space="preserve">разных стран </w:t>
      </w:r>
      <w:r w:rsidRPr="00E06F64">
        <w:rPr>
          <w:lang w:val="ru-RU"/>
        </w:rPr>
        <w:t xml:space="preserve">позволяет сделать </w:t>
      </w:r>
      <w:r w:rsidRPr="00F53EBC">
        <w:rPr>
          <w:lang w:val="ru-RU"/>
        </w:rPr>
        <w:t>следующ</w:t>
      </w:r>
      <w:r>
        <w:rPr>
          <w:lang w:val="ru-RU"/>
        </w:rPr>
        <w:t>ие</w:t>
      </w:r>
      <w:r>
        <w:rPr>
          <w:bCs/>
          <w:lang w:val="ru-RU"/>
        </w:rPr>
        <w:t xml:space="preserve"> </w:t>
      </w:r>
      <w:r>
        <w:rPr>
          <w:b/>
          <w:bCs/>
          <w:lang w:val="ru-RU"/>
        </w:rPr>
        <w:t>основные</w:t>
      </w:r>
      <w:r w:rsidRPr="00E06F64">
        <w:rPr>
          <w:b/>
          <w:bCs/>
          <w:lang w:val="ru-RU"/>
        </w:rPr>
        <w:t xml:space="preserve"> вывод</w:t>
      </w:r>
      <w:r>
        <w:rPr>
          <w:b/>
          <w:bCs/>
          <w:lang w:val="ru-RU"/>
        </w:rPr>
        <w:t>ы</w:t>
      </w:r>
      <w:r>
        <w:rPr>
          <w:lang w:val="ru-RU"/>
        </w:rPr>
        <w:t>.</w:t>
      </w:r>
    </w:p>
    <w:p w:rsidR="00A02A95" w:rsidRPr="00E06F64" w:rsidRDefault="00A02A95" w:rsidP="00A02A95">
      <w:pPr>
        <w:rPr>
          <w:lang w:val="ru-RU"/>
        </w:rPr>
      </w:pPr>
    </w:p>
    <w:p w:rsidR="00A02A95" w:rsidRPr="00E06F64" w:rsidRDefault="00A02A95" w:rsidP="00A02A95">
      <w:pPr>
        <w:pStyle w:val="ListParagraph"/>
        <w:numPr>
          <w:ilvl w:val="0"/>
          <w:numId w:val="30"/>
        </w:numPr>
        <w:ind w:left="284" w:hanging="284"/>
        <w:rPr>
          <w:lang w:val="ru-RU"/>
        </w:rPr>
      </w:pPr>
      <w:r w:rsidRPr="00E06F64">
        <w:rPr>
          <w:lang w:val="ru-RU"/>
        </w:rPr>
        <w:t>Механизм</w:t>
      </w:r>
      <w:r>
        <w:rPr>
          <w:lang w:val="ru-RU"/>
        </w:rPr>
        <w:t xml:space="preserve"> </w:t>
      </w:r>
      <w:r w:rsidRPr="00E06F64">
        <w:rPr>
          <w:lang w:val="ru-RU"/>
        </w:rPr>
        <w:t>государств</w:t>
      </w:r>
      <w:r>
        <w:rPr>
          <w:lang w:val="ru-RU"/>
        </w:rPr>
        <w:t xml:space="preserve">енного </w:t>
      </w:r>
      <w:r w:rsidRPr="00E06F64">
        <w:rPr>
          <w:lang w:val="ru-RU"/>
        </w:rPr>
        <w:t>финансировани</w:t>
      </w:r>
      <w:r>
        <w:rPr>
          <w:lang w:val="ru-RU"/>
        </w:rPr>
        <w:t>я</w:t>
      </w:r>
    </w:p>
    <w:p w:rsidR="00A02A95" w:rsidRPr="00E06F64" w:rsidRDefault="00A02A95" w:rsidP="00A02A95">
      <w:pPr>
        <w:rPr>
          <w:lang w:val="ru-RU"/>
        </w:rPr>
      </w:pPr>
    </w:p>
    <w:p w:rsidR="00A02A95" w:rsidRPr="00650E77" w:rsidRDefault="00A02A95" w:rsidP="00A02A95">
      <w:pPr>
        <w:rPr>
          <w:lang w:val="ru-RU"/>
        </w:rPr>
      </w:pPr>
      <w:r w:rsidRPr="00944CC8">
        <w:rPr>
          <w:lang w:val="ru-RU"/>
        </w:rPr>
        <w:t>Работ</w:t>
      </w:r>
      <w:r>
        <w:rPr>
          <w:lang w:val="ru-RU"/>
        </w:rPr>
        <w:t xml:space="preserve">а </w:t>
      </w:r>
      <w:r w:rsidRPr="00483C6C">
        <w:rPr>
          <w:lang w:val="ru-RU"/>
        </w:rPr>
        <w:t>эффективн</w:t>
      </w:r>
      <w:r>
        <w:rPr>
          <w:lang w:val="ru-RU"/>
        </w:rPr>
        <w:t>ых систем</w:t>
      </w:r>
      <w:r w:rsidRPr="00483C6C">
        <w:rPr>
          <w:lang w:val="ru-RU"/>
        </w:rPr>
        <w:t xml:space="preserve"> </w:t>
      </w:r>
      <w:r>
        <w:t>PLR</w:t>
      </w:r>
      <w:r w:rsidRPr="00483C6C">
        <w:rPr>
          <w:lang w:val="ru-RU"/>
        </w:rPr>
        <w:t xml:space="preserve"> </w:t>
      </w:r>
      <w:r>
        <w:rPr>
          <w:lang w:val="ru-RU"/>
        </w:rPr>
        <w:t>в странах, где признается большое</w:t>
      </w:r>
      <w:r w:rsidRPr="00483C6C">
        <w:rPr>
          <w:lang w:val="ru-RU"/>
        </w:rPr>
        <w:t xml:space="preserve"> культурн</w:t>
      </w:r>
      <w:r>
        <w:rPr>
          <w:lang w:val="ru-RU"/>
        </w:rPr>
        <w:t>ое</w:t>
      </w:r>
      <w:r w:rsidRPr="00483C6C">
        <w:rPr>
          <w:lang w:val="ru-RU"/>
        </w:rPr>
        <w:t xml:space="preserve">, </w:t>
      </w:r>
      <w:r>
        <w:rPr>
          <w:lang w:val="ru-RU"/>
        </w:rPr>
        <w:t>образовательное</w:t>
      </w:r>
      <w:r w:rsidRPr="00483C6C">
        <w:rPr>
          <w:lang w:val="ru-RU"/>
        </w:rPr>
        <w:t xml:space="preserve"> </w:t>
      </w:r>
      <w:r>
        <w:rPr>
          <w:lang w:val="ru-RU"/>
        </w:rPr>
        <w:t>и</w:t>
      </w:r>
      <w:r w:rsidRPr="00483C6C">
        <w:rPr>
          <w:lang w:val="ru-RU"/>
        </w:rPr>
        <w:t xml:space="preserve"> общественн</w:t>
      </w:r>
      <w:r>
        <w:rPr>
          <w:lang w:val="ru-RU"/>
        </w:rPr>
        <w:t>ое</w:t>
      </w:r>
      <w:r w:rsidRPr="00483C6C">
        <w:rPr>
          <w:lang w:val="ru-RU"/>
        </w:rPr>
        <w:t xml:space="preserve"> </w:t>
      </w:r>
      <w:r>
        <w:rPr>
          <w:lang w:val="ru-RU"/>
        </w:rPr>
        <w:t>значение</w:t>
      </w:r>
      <w:r w:rsidRPr="00483C6C">
        <w:rPr>
          <w:lang w:val="ru-RU"/>
        </w:rPr>
        <w:t xml:space="preserve"> библиотек, </w:t>
      </w:r>
      <w:r>
        <w:rPr>
          <w:lang w:val="ru-RU"/>
        </w:rPr>
        <w:t xml:space="preserve">обычно финансируется из </w:t>
      </w:r>
      <w:r w:rsidRPr="00650E77">
        <w:rPr>
          <w:lang w:val="ru-RU"/>
        </w:rPr>
        <w:t>государств</w:t>
      </w:r>
      <w:r>
        <w:rPr>
          <w:lang w:val="ru-RU"/>
        </w:rPr>
        <w:t xml:space="preserve">енного </w:t>
      </w:r>
      <w:r w:rsidRPr="00650E77">
        <w:rPr>
          <w:lang w:val="ru-RU"/>
        </w:rPr>
        <w:t>бюджет</w:t>
      </w:r>
      <w:r>
        <w:rPr>
          <w:lang w:val="ru-RU"/>
        </w:rPr>
        <w:t xml:space="preserve">а или осуществляется </w:t>
      </w:r>
      <w:r w:rsidRPr="00944CC8">
        <w:rPr>
          <w:lang w:val="ru-RU"/>
        </w:rPr>
        <w:t xml:space="preserve">при помощи </w:t>
      </w:r>
      <w:r>
        <w:rPr>
          <w:lang w:val="ru-RU"/>
        </w:rPr>
        <w:t xml:space="preserve">рыночных </w:t>
      </w:r>
      <w:r w:rsidRPr="00650E77">
        <w:rPr>
          <w:lang w:val="ru-RU"/>
        </w:rPr>
        <w:t>механизм</w:t>
      </w:r>
      <w:r>
        <w:rPr>
          <w:lang w:val="ru-RU"/>
        </w:rPr>
        <w:t>ов</w:t>
      </w:r>
      <w:r w:rsidRPr="00483C6C">
        <w:rPr>
          <w:lang w:val="ru-RU"/>
        </w:rPr>
        <w:t xml:space="preserve">, </w:t>
      </w:r>
      <w:r>
        <w:rPr>
          <w:lang w:val="ru-RU"/>
        </w:rPr>
        <w:t xml:space="preserve">что обеспечивает им </w:t>
      </w:r>
      <w:r w:rsidRPr="00650E77">
        <w:rPr>
          <w:lang w:val="ru-RU"/>
        </w:rPr>
        <w:t>финансов</w:t>
      </w:r>
      <w:r>
        <w:rPr>
          <w:lang w:val="ru-RU"/>
        </w:rPr>
        <w:t xml:space="preserve">ую </w:t>
      </w:r>
      <w:r w:rsidRPr="00650E77">
        <w:rPr>
          <w:lang w:val="ru-RU"/>
        </w:rPr>
        <w:t>поддержк</w:t>
      </w:r>
      <w:r>
        <w:rPr>
          <w:lang w:val="ru-RU"/>
        </w:rPr>
        <w:t xml:space="preserve">у без ущерба для </w:t>
      </w:r>
      <w:r w:rsidRPr="00650E77">
        <w:rPr>
          <w:lang w:val="ru-RU"/>
        </w:rPr>
        <w:t>бюджет</w:t>
      </w:r>
      <w:r>
        <w:rPr>
          <w:lang w:val="ru-RU"/>
        </w:rPr>
        <w:t xml:space="preserve">ов </w:t>
      </w:r>
      <w:r w:rsidRPr="00650E77">
        <w:rPr>
          <w:lang w:val="ru-RU"/>
        </w:rPr>
        <w:t>библиотек</w:t>
      </w:r>
      <w:r w:rsidRPr="00483C6C">
        <w:rPr>
          <w:lang w:val="ru-RU"/>
        </w:rPr>
        <w:t xml:space="preserve">. </w:t>
      </w:r>
      <w:r w:rsidRPr="00650E77">
        <w:rPr>
          <w:lang w:val="ru-RU"/>
        </w:rPr>
        <w:t>Национальн</w:t>
      </w:r>
      <w:r>
        <w:rPr>
          <w:lang w:val="ru-RU"/>
        </w:rPr>
        <w:t>ое</w:t>
      </w:r>
      <w:r w:rsidRPr="00650E77">
        <w:rPr>
          <w:lang w:val="ru-RU"/>
        </w:rPr>
        <w:t xml:space="preserve"> законодательств</w:t>
      </w:r>
      <w:r>
        <w:rPr>
          <w:lang w:val="ru-RU"/>
        </w:rPr>
        <w:t>о</w:t>
      </w:r>
      <w:r w:rsidRPr="00650E77">
        <w:rPr>
          <w:lang w:val="ru-RU"/>
        </w:rPr>
        <w:t xml:space="preserve"> (</w:t>
      </w:r>
      <w:r w:rsidRPr="00944CC8">
        <w:rPr>
          <w:lang w:val="ru-RU"/>
        </w:rPr>
        <w:t xml:space="preserve">например, </w:t>
      </w:r>
      <w:r>
        <w:rPr>
          <w:lang w:val="ru-RU"/>
        </w:rPr>
        <w:t>Польши и Франции</w:t>
      </w:r>
      <w:r w:rsidRPr="00650E77">
        <w:rPr>
          <w:lang w:val="ru-RU"/>
        </w:rPr>
        <w:t>)</w:t>
      </w:r>
      <w:r>
        <w:rPr>
          <w:lang w:val="ru-RU"/>
        </w:rPr>
        <w:t xml:space="preserve"> может</w:t>
      </w:r>
      <w:r w:rsidRPr="00650E77">
        <w:rPr>
          <w:lang w:val="ru-RU"/>
        </w:rPr>
        <w:t xml:space="preserve"> </w:t>
      </w:r>
      <w:r w:rsidRPr="00944CC8">
        <w:rPr>
          <w:lang w:val="ru-RU"/>
        </w:rPr>
        <w:t>предусматрива</w:t>
      </w:r>
      <w:r>
        <w:rPr>
          <w:lang w:val="ru-RU"/>
        </w:rPr>
        <w:t xml:space="preserve">ть </w:t>
      </w:r>
      <w:r w:rsidRPr="00650E77">
        <w:rPr>
          <w:lang w:val="ru-RU"/>
        </w:rPr>
        <w:t>возможн</w:t>
      </w:r>
      <w:r>
        <w:rPr>
          <w:lang w:val="ru-RU"/>
        </w:rPr>
        <w:t>ость</w:t>
      </w:r>
      <w:r w:rsidRPr="00650E77">
        <w:rPr>
          <w:lang w:val="ru-RU"/>
        </w:rPr>
        <w:t xml:space="preserve"> использова</w:t>
      </w:r>
      <w:r>
        <w:rPr>
          <w:lang w:val="ru-RU"/>
        </w:rPr>
        <w:t xml:space="preserve">ния налоговых </w:t>
      </w:r>
      <w:r>
        <w:rPr>
          <w:iCs/>
          <w:szCs w:val="22"/>
          <w:lang w:val="ru-RU"/>
        </w:rPr>
        <w:t>поступлений</w:t>
      </w:r>
      <w:r>
        <w:rPr>
          <w:lang w:val="ru-RU"/>
        </w:rPr>
        <w:t xml:space="preserve"> из других </w:t>
      </w:r>
      <w:r w:rsidRPr="00650E77">
        <w:rPr>
          <w:lang w:val="ru-RU"/>
        </w:rPr>
        <w:t>источник</w:t>
      </w:r>
      <w:r>
        <w:rPr>
          <w:lang w:val="ru-RU"/>
        </w:rPr>
        <w:t>ов</w:t>
      </w:r>
      <w:r w:rsidRPr="00650E77">
        <w:rPr>
          <w:lang w:val="ru-RU"/>
        </w:rPr>
        <w:t>.</w:t>
      </w:r>
    </w:p>
    <w:p w:rsidR="00A02A95" w:rsidRPr="00650E77" w:rsidRDefault="00A02A95" w:rsidP="00A02A95">
      <w:pPr>
        <w:rPr>
          <w:lang w:val="ru-RU"/>
        </w:rPr>
      </w:pPr>
    </w:p>
    <w:p w:rsidR="00A02A95" w:rsidRPr="00650E77" w:rsidRDefault="00A02A95" w:rsidP="00A02A95">
      <w:pPr>
        <w:pStyle w:val="ListParagraph"/>
        <w:numPr>
          <w:ilvl w:val="0"/>
          <w:numId w:val="30"/>
        </w:numPr>
        <w:ind w:left="284" w:hanging="284"/>
        <w:rPr>
          <w:lang w:val="en-US"/>
        </w:rPr>
      </w:pPr>
      <w:r w:rsidRPr="00650E77">
        <w:rPr>
          <w:lang w:val="ru-RU"/>
        </w:rPr>
        <w:t>Объе</w:t>
      </w:r>
      <w:r>
        <w:rPr>
          <w:lang w:val="ru-RU"/>
        </w:rPr>
        <w:t>ктивные</w:t>
      </w:r>
      <w:r w:rsidRPr="00650E77">
        <w:rPr>
          <w:lang w:val="en-US"/>
        </w:rPr>
        <w:t xml:space="preserve"> </w:t>
      </w:r>
      <w:r>
        <w:rPr>
          <w:lang w:val="ru-RU"/>
        </w:rPr>
        <w:t>критерии</w:t>
      </w:r>
      <w:r w:rsidRPr="00650E77">
        <w:rPr>
          <w:lang w:val="en-US"/>
        </w:rPr>
        <w:t xml:space="preserve"> </w:t>
      </w:r>
      <w:r w:rsidRPr="00F92661">
        <w:rPr>
          <w:lang w:val="ru-RU"/>
        </w:rPr>
        <w:t>расчет</w:t>
      </w:r>
      <w:r>
        <w:rPr>
          <w:lang w:val="ru-RU"/>
        </w:rPr>
        <w:t>а выплат</w:t>
      </w:r>
    </w:p>
    <w:p w:rsidR="00A02A95" w:rsidRPr="00650E77" w:rsidRDefault="00A02A95" w:rsidP="00A02A95"/>
    <w:p w:rsidR="00A02A95" w:rsidRPr="00D9114B" w:rsidRDefault="00A02A95" w:rsidP="00A02A95">
      <w:pPr>
        <w:rPr>
          <w:lang w:val="ru-RU"/>
        </w:rPr>
      </w:pPr>
      <w:r w:rsidRPr="00650E77">
        <w:rPr>
          <w:lang w:val="ru-RU"/>
        </w:rPr>
        <w:t>Объе</w:t>
      </w:r>
      <w:r>
        <w:rPr>
          <w:lang w:val="ru-RU"/>
        </w:rPr>
        <w:t>м</w:t>
      </w:r>
      <w:r w:rsidRPr="00650E77">
        <w:rPr>
          <w:lang w:val="ru-RU"/>
        </w:rPr>
        <w:t xml:space="preserve"> средств</w:t>
      </w:r>
      <w:r>
        <w:rPr>
          <w:lang w:val="ru-RU"/>
        </w:rPr>
        <w:t xml:space="preserve">, </w:t>
      </w:r>
      <w:r w:rsidRPr="00F92661">
        <w:rPr>
          <w:lang w:val="ru-RU"/>
        </w:rPr>
        <w:t>необходим</w:t>
      </w:r>
      <w:r>
        <w:rPr>
          <w:lang w:val="ru-RU"/>
        </w:rPr>
        <w:t xml:space="preserve">ых для </w:t>
      </w:r>
      <w:r w:rsidRPr="00F92661">
        <w:rPr>
          <w:lang w:val="ru-RU"/>
        </w:rPr>
        <w:t>работ</w:t>
      </w:r>
      <w:r>
        <w:rPr>
          <w:lang w:val="ru-RU"/>
        </w:rPr>
        <w:t xml:space="preserve">ы </w:t>
      </w:r>
      <w:r w:rsidRPr="00650E77">
        <w:rPr>
          <w:lang w:val="ru-RU"/>
        </w:rPr>
        <w:t xml:space="preserve">систем </w:t>
      </w:r>
      <w:r w:rsidRPr="008F1C0E">
        <w:t>PLR</w:t>
      </w:r>
      <w:r>
        <w:rPr>
          <w:lang w:val="ru-RU"/>
        </w:rPr>
        <w:t>,</w:t>
      </w:r>
      <w:r w:rsidRPr="00650E77">
        <w:rPr>
          <w:lang w:val="ru-RU"/>
        </w:rPr>
        <w:t xml:space="preserve"> </w:t>
      </w:r>
      <w:r>
        <w:rPr>
          <w:lang w:val="ru-RU"/>
        </w:rPr>
        <w:t>правильнее</w:t>
      </w:r>
      <w:r w:rsidRPr="00650E77">
        <w:rPr>
          <w:lang w:val="ru-RU"/>
        </w:rPr>
        <w:t xml:space="preserve"> </w:t>
      </w:r>
      <w:r>
        <w:rPr>
          <w:lang w:val="ru-RU"/>
        </w:rPr>
        <w:t>всего</w:t>
      </w:r>
      <w:r w:rsidRPr="00650E77">
        <w:rPr>
          <w:lang w:val="ru-RU"/>
        </w:rPr>
        <w:t xml:space="preserve"> </w:t>
      </w:r>
      <w:r>
        <w:rPr>
          <w:lang w:val="ru-RU"/>
        </w:rPr>
        <w:t>определять</w:t>
      </w:r>
      <w:r w:rsidRPr="00650E77">
        <w:rPr>
          <w:lang w:val="ru-RU"/>
        </w:rPr>
        <w:t xml:space="preserve"> </w:t>
      </w:r>
      <w:r>
        <w:rPr>
          <w:lang w:val="ru-RU"/>
        </w:rPr>
        <w:t>на</w:t>
      </w:r>
      <w:r w:rsidRPr="00650E77">
        <w:rPr>
          <w:lang w:val="ru-RU"/>
        </w:rPr>
        <w:t xml:space="preserve"> </w:t>
      </w:r>
      <w:r>
        <w:rPr>
          <w:lang w:val="ru-RU"/>
        </w:rPr>
        <w:t>основе</w:t>
      </w:r>
      <w:r w:rsidRPr="00650E77">
        <w:rPr>
          <w:lang w:val="ru-RU"/>
        </w:rPr>
        <w:t xml:space="preserve"> объе</w:t>
      </w:r>
      <w:r>
        <w:rPr>
          <w:lang w:val="ru-RU"/>
        </w:rPr>
        <w:t>ктивных</w:t>
      </w:r>
      <w:r w:rsidRPr="00650E77">
        <w:rPr>
          <w:lang w:val="ru-RU"/>
        </w:rPr>
        <w:t xml:space="preserve"> </w:t>
      </w:r>
      <w:r>
        <w:rPr>
          <w:lang w:val="ru-RU"/>
        </w:rPr>
        <w:t>критериев</w:t>
      </w:r>
      <w:r w:rsidRPr="00650E77">
        <w:rPr>
          <w:lang w:val="ru-RU"/>
        </w:rPr>
        <w:t>.</w:t>
      </w:r>
      <w:r>
        <w:rPr>
          <w:lang w:val="ru-RU"/>
        </w:rPr>
        <w:t xml:space="preserve"> Это</w:t>
      </w:r>
      <w:r w:rsidRPr="00650E77">
        <w:rPr>
          <w:lang w:val="ru-RU"/>
        </w:rPr>
        <w:t xml:space="preserve"> </w:t>
      </w:r>
      <w:r>
        <w:rPr>
          <w:lang w:val="ru-RU"/>
        </w:rPr>
        <w:t>могут</w:t>
      </w:r>
      <w:r w:rsidRPr="00650E77">
        <w:rPr>
          <w:lang w:val="ru-RU"/>
        </w:rPr>
        <w:t xml:space="preserve"> </w:t>
      </w:r>
      <w:r>
        <w:rPr>
          <w:lang w:val="ru-RU"/>
        </w:rPr>
        <w:t>быть</w:t>
      </w:r>
      <w:r w:rsidRPr="00650E77">
        <w:rPr>
          <w:lang w:val="ru-RU"/>
        </w:rPr>
        <w:t xml:space="preserve"> </w:t>
      </w:r>
      <w:r>
        <w:rPr>
          <w:lang w:val="ru-RU"/>
        </w:rPr>
        <w:t>данные</w:t>
      </w:r>
      <w:r w:rsidRPr="00650E77">
        <w:rPr>
          <w:lang w:val="ru-RU"/>
        </w:rPr>
        <w:t xml:space="preserve"> </w:t>
      </w:r>
      <w:r>
        <w:rPr>
          <w:lang w:val="ru-RU"/>
        </w:rPr>
        <w:t>о</w:t>
      </w:r>
      <w:r w:rsidRPr="00650E77">
        <w:rPr>
          <w:lang w:val="ru-RU"/>
        </w:rPr>
        <w:t xml:space="preserve"> </w:t>
      </w:r>
      <w:r>
        <w:rPr>
          <w:lang w:val="ru-RU"/>
        </w:rPr>
        <w:t>выдаче</w:t>
      </w:r>
      <w:r w:rsidRPr="00650E77">
        <w:rPr>
          <w:lang w:val="ru-RU"/>
        </w:rPr>
        <w:t xml:space="preserve"> материал</w:t>
      </w:r>
      <w:r>
        <w:rPr>
          <w:lang w:val="ru-RU"/>
        </w:rPr>
        <w:t xml:space="preserve">ов </w:t>
      </w:r>
      <w:r w:rsidRPr="00F92661">
        <w:rPr>
          <w:lang w:val="ru-RU"/>
        </w:rPr>
        <w:t>библиотек</w:t>
      </w:r>
      <w:r>
        <w:rPr>
          <w:lang w:val="ru-RU"/>
        </w:rPr>
        <w:t>ами</w:t>
      </w:r>
      <w:r w:rsidRPr="00650E77">
        <w:rPr>
          <w:lang w:val="ru-RU"/>
        </w:rPr>
        <w:t xml:space="preserve">, </w:t>
      </w:r>
      <w:r>
        <w:rPr>
          <w:lang w:val="ru-RU"/>
        </w:rPr>
        <w:t>библиотечных закупках</w:t>
      </w:r>
      <w:r w:rsidRPr="00650E77">
        <w:rPr>
          <w:lang w:val="ru-RU"/>
        </w:rPr>
        <w:t xml:space="preserve"> </w:t>
      </w:r>
      <w:r>
        <w:rPr>
          <w:lang w:val="ru-RU"/>
        </w:rPr>
        <w:t xml:space="preserve">и фондах или иные </w:t>
      </w:r>
      <w:r w:rsidRPr="00650E77">
        <w:rPr>
          <w:snapToGrid w:val="0"/>
          <w:lang w:val="ru-RU"/>
        </w:rPr>
        <w:t>показател</w:t>
      </w:r>
      <w:r>
        <w:rPr>
          <w:lang w:val="ru-RU"/>
        </w:rPr>
        <w:t xml:space="preserve">и, тесно связанные с использованием </w:t>
      </w:r>
      <w:r w:rsidRPr="00650E77">
        <w:rPr>
          <w:lang w:val="ru-RU"/>
        </w:rPr>
        <w:t>соответствующ</w:t>
      </w:r>
      <w:r>
        <w:rPr>
          <w:lang w:val="ru-RU"/>
        </w:rPr>
        <w:t>их библиотек</w:t>
      </w:r>
      <w:r w:rsidRPr="00650E77">
        <w:rPr>
          <w:lang w:val="ru-RU"/>
        </w:rPr>
        <w:t xml:space="preserve">. </w:t>
      </w:r>
      <w:r>
        <w:rPr>
          <w:lang w:val="ru-RU"/>
        </w:rPr>
        <w:t>Эти</w:t>
      </w:r>
      <w:r w:rsidRPr="00D9114B">
        <w:rPr>
          <w:lang w:val="ru-RU"/>
        </w:rPr>
        <w:t xml:space="preserve"> средств</w:t>
      </w:r>
      <w:r>
        <w:rPr>
          <w:lang w:val="ru-RU"/>
        </w:rPr>
        <w:t>а</w:t>
      </w:r>
      <w:r w:rsidRPr="00D9114B">
        <w:rPr>
          <w:lang w:val="ru-RU"/>
        </w:rPr>
        <w:t xml:space="preserve">, </w:t>
      </w:r>
      <w:r w:rsidRPr="00650E77">
        <w:rPr>
          <w:lang w:val="ru-RU"/>
        </w:rPr>
        <w:t>по</w:t>
      </w:r>
      <w:r w:rsidRPr="00D9114B">
        <w:rPr>
          <w:lang w:val="ru-RU"/>
        </w:rPr>
        <w:t xml:space="preserve"> </w:t>
      </w:r>
      <w:r w:rsidRPr="00650E77">
        <w:rPr>
          <w:lang w:val="ru-RU"/>
        </w:rPr>
        <w:t>крайней</w:t>
      </w:r>
      <w:r w:rsidRPr="00D9114B">
        <w:rPr>
          <w:lang w:val="ru-RU"/>
        </w:rPr>
        <w:t xml:space="preserve"> </w:t>
      </w:r>
      <w:r w:rsidRPr="00650E77">
        <w:rPr>
          <w:lang w:val="ru-RU"/>
        </w:rPr>
        <w:t>мере</w:t>
      </w:r>
      <w:r w:rsidRPr="00D9114B">
        <w:rPr>
          <w:lang w:val="ru-RU"/>
        </w:rPr>
        <w:t xml:space="preserve"> </w:t>
      </w:r>
      <w:r>
        <w:rPr>
          <w:lang w:val="ru-RU"/>
        </w:rPr>
        <w:t>согласно</w:t>
      </w:r>
      <w:r w:rsidRPr="00D9114B">
        <w:rPr>
          <w:lang w:val="ru-RU"/>
        </w:rPr>
        <w:t xml:space="preserve"> </w:t>
      </w:r>
      <w:r w:rsidRPr="00650E77">
        <w:rPr>
          <w:lang w:val="ru-RU"/>
        </w:rPr>
        <w:t>европейск</w:t>
      </w:r>
      <w:r>
        <w:rPr>
          <w:lang w:val="ru-RU"/>
        </w:rPr>
        <w:t>ому</w:t>
      </w:r>
      <w:r w:rsidRPr="00D9114B">
        <w:rPr>
          <w:lang w:val="ru-RU"/>
        </w:rPr>
        <w:t xml:space="preserve"> </w:t>
      </w:r>
      <w:r>
        <w:rPr>
          <w:lang w:val="ru-RU"/>
        </w:rPr>
        <w:t>праву</w:t>
      </w:r>
      <w:r w:rsidRPr="00D9114B">
        <w:rPr>
          <w:lang w:val="ru-RU"/>
        </w:rPr>
        <w:t xml:space="preserve">, </w:t>
      </w:r>
      <w:r>
        <w:rPr>
          <w:lang w:val="ru-RU"/>
        </w:rPr>
        <w:t>не</w:t>
      </w:r>
      <w:r w:rsidRPr="00D9114B">
        <w:rPr>
          <w:lang w:val="ru-RU"/>
        </w:rPr>
        <w:t xml:space="preserve"> </w:t>
      </w:r>
      <w:r w:rsidRPr="00650E77">
        <w:rPr>
          <w:lang w:val="ru-RU"/>
        </w:rPr>
        <w:t>долж</w:t>
      </w:r>
      <w:r>
        <w:rPr>
          <w:lang w:val="ru-RU"/>
        </w:rPr>
        <w:t>ны</w:t>
      </w:r>
      <w:r w:rsidRPr="00D9114B">
        <w:rPr>
          <w:lang w:val="ru-RU"/>
        </w:rPr>
        <w:t xml:space="preserve"> </w:t>
      </w:r>
      <w:r>
        <w:rPr>
          <w:lang w:val="ru-RU"/>
        </w:rPr>
        <w:t>быть</w:t>
      </w:r>
      <w:r w:rsidRPr="00D9114B">
        <w:rPr>
          <w:lang w:val="ru-RU"/>
        </w:rPr>
        <w:t xml:space="preserve"> </w:t>
      </w:r>
      <w:r>
        <w:rPr>
          <w:lang w:val="ru-RU"/>
        </w:rPr>
        <w:t>чисто</w:t>
      </w:r>
      <w:r w:rsidRPr="00D9114B">
        <w:rPr>
          <w:lang w:val="ru-RU"/>
        </w:rPr>
        <w:t xml:space="preserve"> </w:t>
      </w:r>
      <w:r>
        <w:rPr>
          <w:lang w:val="ru-RU"/>
        </w:rPr>
        <w:t>символическими</w:t>
      </w:r>
      <w:r w:rsidRPr="00D9114B">
        <w:rPr>
          <w:lang w:val="ru-RU"/>
        </w:rPr>
        <w:t xml:space="preserve"> </w:t>
      </w:r>
      <w:r>
        <w:rPr>
          <w:lang w:val="ru-RU"/>
        </w:rPr>
        <w:t xml:space="preserve">и в какой-то мере </w:t>
      </w:r>
      <w:r w:rsidRPr="00D9114B">
        <w:rPr>
          <w:lang w:val="ru-RU"/>
        </w:rPr>
        <w:t>долж</w:t>
      </w:r>
      <w:r>
        <w:rPr>
          <w:lang w:val="ru-RU"/>
        </w:rPr>
        <w:t xml:space="preserve">ны отражать </w:t>
      </w:r>
      <w:r w:rsidRPr="00D9114B">
        <w:rPr>
          <w:lang w:val="ru-RU"/>
        </w:rPr>
        <w:t>масштаб</w:t>
      </w:r>
      <w:r>
        <w:rPr>
          <w:lang w:val="ru-RU"/>
        </w:rPr>
        <w:t xml:space="preserve">ы библиотечной </w:t>
      </w:r>
      <w:r w:rsidRPr="00D9114B">
        <w:rPr>
          <w:lang w:val="ru-RU"/>
        </w:rPr>
        <w:t>деятельност</w:t>
      </w:r>
      <w:r>
        <w:rPr>
          <w:lang w:val="ru-RU"/>
        </w:rPr>
        <w:t xml:space="preserve">и и </w:t>
      </w:r>
      <w:r w:rsidRPr="00F92661">
        <w:rPr>
          <w:lang w:val="ru-RU"/>
        </w:rPr>
        <w:t>объе</w:t>
      </w:r>
      <w:r>
        <w:rPr>
          <w:lang w:val="ru-RU"/>
        </w:rPr>
        <w:t xml:space="preserve">мы </w:t>
      </w:r>
      <w:r w:rsidRPr="00D9114B">
        <w:rPr>
          <w:lang w:val="ru-RU"/>
        </w:rPr>
        <w:t>использова</w:t>
      </w:r>
      <w:r>
        <w:rPr>
          <w:lang w:val="ru-RU"/>
        </w:rPr>
        <w:t xml:space="preserve">ния </w:t>
      </w:r>
      <w:r w:rsidRPr="00F92661">
        <w:rPr>
          <w:lang w:val="ru-RU"/>
        </w:rPr>
        <w:t>библиотек</w:t>
      </w:r>
      <w:r>
        <w:rPr>
          <w:lang w:val="ru-RU"/>
        </w:rPr>
        <w:t xml:space="preserve"> </w:t>
      </w:r>
      <w:r w:rsidRPr="00D9114B">
        <w:rPr>
          <w:lang w:val="ru-RU"/>
        </w:rPr>
        <w:t>населени</w:t>
      </w:r>
      <w:r>
        <w:rPr>
          <w:lang w:val="ru-RU"/>
        </w:rPr>
        <w:t>ем</w:t>
      </w:r>
      <w:r w:rsidRPr="00D9114B">
        <w:rPr>
          <w:lang w:val="ru-RU"/>
        </w:rPr>
        <w:t xml:space="preserve"> (</w:t>
      </w:r>
      <w:r>
        <w:rPr>
          <w:lang w:val="ru-RU"/>
        </w:rPr>
        <w:t xml:space="preserve">решение Европейского суда по делу </w:t>
      </w:r>
      <w:r w:rsidRPr="00B71612">
        <w:t>VEWA</w:t>
      </w:r>
      <w:r>
        <w:rPr>
          <w:lang w:val="ru-RU"/>
        </w:rPr>
        <w:t xml:space="preserve">, </w:t>
      </w:r>
      <w:r w:rsidRPr="00D9114B">
        <w:rPr>
          <w:lang w:val="ru-RU"/>
        </w:rPr>
        <w:t xml:space="preserve">2011 </w:t>
      </w:r>
      <w:r>
        <w:rPr>
          <w:lang w:val="ru-RU"/>
        </w:rPr>
        <w:t>год</w:t>
      </w:r>
      <w:r w:rsidRPr="00D9114B">
        <w:rPr>
          <w:lang w:val="ru-RU"/>
        </w:rPr>
        <w:t>).</w:t>
      </w:r>
    </w:p>
    <w:p w:rsidR="00A02A95" w:rsidRPr="00D9114B" w:rsidRDefault="00A02A95" w:rsidP="00A02A95">
      <w:pPr>
        <w:rPr>
          <w:lang w:val="ru-RU"/>
        </w:rPr>
      </w:pPr>
    </w:p>
    <w:p w:rsidR="00A02A95" w:rsidRPr="00D9114B" w:rsidRDefault="00A02A95" w:rsidP="00A02A95">
      <w:pPr>
        <w:rPr>
          <w:lang w:val="ru-RU"/>
        </w:rPr>
      </w:pPr>
    </w:p>
    <w:p w:rsidR="00A02A95" w:rsidRPr="00E9227B" w:rsidRDefault="00A02A95" w:rsidP="00A02A95">
      <w:pPr>
        <w:pStyle w:val="ListParagraph"/>
        <w:numPr>
          <w:ilvl w:val="0"/>
          <w:numId w:val="30"/>
        </w:numPr>
        <w:ind w:left="284" w:hanging="284"/>
        <w:rPr>
          <w:lang w:val="ru-RU"/>
        </w:rPr>
      </w:pPr>
      <w:r w:rsidRPr="00E9227B">
        <w:rPr>
          <w:lang w:val="ru-RU"/>
        </w:rPr>
        <w:t>Период</w:t>
      </w:r>
      <w:r>
        <w:rPr>
          <w:lang w:val="ru-RU"/>
        </w:rPr>
        <w:t>ическая корректировка выплат</w:t>
      </w:r>
    </w:p>
    <w:p w:rsidR="00A02A95" w:rsidRPr="00E9227B" w:rsidRDefault="00A02A95" w:rsidP="00A02A95">
      <w:pPr>
        <w:rPr>
          <w:lang w:val="ru-RU"/>
        </w:rPr>
      </w:pPr>
    </w:p>
    <w:p w:rsidR="00A02A95" w:rsidRPr="00E9227B" w:rsidRDefault="00A02A95" w:rsidP="00A02A95">
      <w:pPr>
        <w:rPr>
          <w:lang w:val="ru-RU"/>
        </w:rPr>
      </w:pPr>
      <w:r w:rsidRPr="00E9227B">
        <w:rPr>
          <w:lang w:val="ru-RU"/>
        </w:rPr>
        <w:t>Период</w:t>
      </w:r>
      <w:r>
        <w:rPr>
          <w:lang w:val="ru-RU"/>
        </w:rPr>
        <w:t>ическая корректировка выплат</w:t>
      </w:r>
      <w:r w:rsidRPr="00E9227B">
        <w:rPr>
          <w:lang w:val="ru-RU"/>
        </w:rPr>
        <w:t xml:space="preserve"> долж</w:t>
      </w:r>
      <w:r>
        <w:rPr>
          <w:lang w:val="ru-RU"/>
        </w:rPr>
        <w:t>на</w:t>
      </w:r>
      <w:r w:rsidRPr="00E9227B">
        <w:rPr>
          <w:lang w:val="ru-RU"/>
        </w:rPr>
        <w:t xml:space="preserve"> </w:t>
      </w:r>
      <w:r>
        <w:rPr>
          <w:lang w:val="ru-RU"/>
        </w:rPr>
        <w:t>быть</w:t>
      </w:r>
      <w:r w:rsidRPr="00E9227B">
        <w:rPr>
          <w:lang w:val="ru-RU"/>
        </w:rPr>
        <w:t xml:space="preserve"> </w:t>
      </w:r>
      <w:r>
        <w:rPr>
          <w:lang w:val="ru-RU"/>
        </w:rPr>
        <w:t>основана</w:t>
      </w:r>
      <w:r w:rsidRPr="00E9227B">
        <w:rPr>
          <w:lang w:val="ru-RU"/>
        </w:rPr>
        <w:t xml:space="preserve"> </w:t>
      </w:r>
      <w:r>
        <w:rPr>
          <w:lang w:val="ru-RU"/>
        </w:rPr>
        <w:t>на</w:t>
      </w:r>
      <w:r w:rsidRPr="00E9227B">
        <w:rPr>
          <w:lang w:val="ru-RU"/>
        </w:rPr>
        <w:t xml:space="preserve"> объе</w:t>
      </w:r>
      <w:r>
        <w:rPr>
          <w:lang w:val="ru-RU"/>
        </w:rPr>
        <w:t>ктивных</w:t>
      </w:r>
      <w:r w:rsidRPr="00E9227B">
        <w:rPr>
          <w:lang w:val="ru-RU"/>
        </w:rPr>
        <w:t xml:space="preserve"> </w:t>
      </w:r>
      <w:r>
        <w:rPr>
          <w:lang w:val="ru-RU"/>
        </w:rPr>
        <w:t>критериях</w:t>
      </w:r>
      <w:r w:rsidRPr="00E9227B">
        <w:rPr>
          <w:lang w:val="ru-RU"/>
        </w:rPr>
        <w:t xml:space="preserve">, </w:t>
      </w:r>
      <w:r>
        <w:rPr>
          <w:lang w:val="ru-RU"/>
        </w:rPr>
        <w:t xml:space="preserve">учитывающих экономическое </w:t>
      </w:r>
      <w:r w:rsidRPr="00E9227B">
        <w:rPr>
          <w:lang w:val="ru-RU"/>
        </w:rPr>
        <w:t>положени</w:t>
      </w:r>
      <w:r>
        <w:rPr>
          <w:lang w:val="ru-RU"/>
        </w:rPr>
        <w:t xml:space="preserve">е и культурную </w:t>
      </w:r>
      <w:r w:rsidRPr="00E75F8F">
        <w:rPr>
          <w:lang w:val="ru-RU"/>
        </w:rPr>
        <w:t>деятельност</w:t>
      </w:r>
      <w:r>
        <w:rPr>
          <w:lang w:val="ru-RU"/>
        </w:rPr>
        <w:t>ь получателей</w:t>
      </w:r>
      <w:r w:rsidRPr="00E9227B">
        <w:rPr>
          <w:lang w:val="ru-RU"/>
        </w:rPr>
        <w:t xml:space="preserve">. </w:t>
      </w:r>
      <w:r>
        <w:rPr>
          <w:lang w:val="ru-RU"/>
        </w:rPr>
        <w:t>Хотя</w:t>
      </w:r>
      <w:r w:rsidRPr="00E9227B">
        <w:rPr>
          <w:lang w:val="ru-RU"/>
        </w:rPr>
        <w:t xml:space="preserve"> </w:t>
      </w:r>
      <w:r>
        <w:rPr>
          <w:lang w:val="ru-RU"/>
        </w:rPr>
        <w:t>единые</w:t>
      </w:r>
      <w:r w:rsidRPr="00E9227B">
        <w:rPr>
          <w:lang w:val="ru-RU"/>
        </w:rPr>
        <w:t xml:space="preserve"> </w:t>
      </w:r>
      <w:r>
        <w:rPr>
          <w:lang w:val="ru-RU"/>
        </w:rPr>
        <w:t>ставки</w:t>
      </w:r>
      <w:r w:rsidRPr="00E9227B">
        <w:rPr>
          <w:lang w:val="ru-RU"/>
        </w:rPr>
        <w:t xml:space="preserve"> </w:t>
      </w:r>
      <w:r>
        <w:rPr>
          <w:lang w:val="ru-RU"/>
        </w:rPr>
        <w:t>выплат</w:t>
      </w:r>
      <w:r w:rsidRPr="00E9227B">
        <w:rPr>
          <w:lang w:val="ru-RU"/>
        </w:rPr>
        <w:t xml:space="preserve"> </w:t>
      </w:r>
      <w:r>
        <w:rPr>
          <w:lang w:val="ru-RU"/>
        </w:rPr>
        <w:t>в</w:t>
      </w:r>
      <w:r w:rsidRPr="00E9227B">
        <w:rPr>
          <w:lang w:val="ru-RU"/>
        </w:rPr>
        <w:t xml:space="preserve"> </w:t>
      </w:r>
      <w:r>
        <w:rPr>
          <w:lang w:val="ru-RU"/>
        </w:rPr>
        <w:t>принципе</w:t>
      </w:r>
      <w:r w:rsidRPr="00E9227B">
        <w:rPr>
          <w:lang w:val="ru-RU"/>
        </w:rPr>
        <w:t xml:space="preserve"> </w:t>
      </w:r>
      <w:r>
        <w:rPr>
          <w:lang w:val="ru-RU"/>
        </w:rPr>
        <w:t>не</w:t>
      </w:r>
      <w:r w:rsidRPr="00E9227B">
        <w:rPr>
          <w:lang w:val="ru-RU"/>
        </w:rPr>
        <w:t xml:space="preserve"> </w:t>
      </w:r>
      <w:r>
        <w:rPr>
          <w:lang w:val="ru-RU"/>
        </w:rPr>
        <w:t>рекомендуются</w:t>
      </w:r>
      <w:r w:rsidRPr="00E9227B">
        <w:rPr>
          <w:lang w:val="ru-RU"/>
        </w:rPr>
        <w:t>, процесс долж</w:t>
      </w:r>
      <w:r>
        <w:rPr>
          <w:lang w:val="ru-RU"/>
        </w:rPr>
        <w:t>ен</w:t>
      </w:r>
      <w:r w:rsidRPr="00E9227B">
        <w:rPr>
          <w:lang w:val="ru-RU"/>
        </w:rPr>
        <w:t xml:space="preserve"> </w:t>
      </w:r>
      <w:r w:rsidRPr="00751FB7">
        <w:rPr>
          <w:lang w:val="ru-RU"/>
        </w:rPr>
        <w:t>предусматрива</w:t>
      </w:r>
      <w:r>
        <w:rPr>
          <w:lang w:val="ru-RU"/>
        </w:rPr>
        <w:t>ть</w:t>
      </w:r>
      <w:r w:rsidRPr="00E9227B">
        <w:rPr>
          <w:lang w:val="ru-RU"/>
        </w:rPr>
        <w:t xml:space="preserve"> автоматизированн</w:t>
      </w:r>
      <w:r>
        <w:rPr>
          <w:lang w:val="ru-RU"/>
        </w:rPr>
        <w:t xml:space="preserve">ые </w:t>
      </w:r>
      <w:r w:rsidRPr="00E9227B">
        <w:rPr>
          <w:lang w:val="ru-RU"/>
        </w:rPr>
        <w:t>процедур</w:t>
      </w:r>
      <w:r>
        <w:rPr>
          <w:lang w:val="ru-RU"/>
        </w:rPr>
        <w:t xml:space="preserve">ы </w:t>
      </w:r>
      <w:r w:rsidRPr="00751FB7">
        <w:rPr>
          <w:lang w:val="ru-RU"/>
        </w:rPr>
        <w:t>расчет</w:t>
      </w:r>
      <w:r>
        <w:rPr>
          <w:lang w:val="ru-RU"/>
        </w:rPr>
        <w:t xml:space="preserve">а выплат и </w:t>
      </w:r>
      <w:r w:rsidRPr="00E82D34">
        <w:rPr>
          <w:lang w:val="ru-RU"/>
        </w:rPr>
        <w:t>обсуждени</w:t>
      </w:r>
      <w:r>
        <w:rPr>
          <w:lang w:val="ru-RU"/>
        </w:rPr>
        <w:t xml:space="preserve">е </w:t>
      </w:r>
      <w:r w:rsidRPr="00751FB7">
        <w:rPr>
          <w:lang w:val="ru-RU"/>
        </w:rPr>
        <w:t>соответствующ</w:t>
      </w:r>
      <w:r>
        <w:rPr>
          <w:lang w:val="ru-RU"/>
        </w:rPr>
        <w:t xml:space="preserve">их </w:t>
      </w:r>
      <w:r w:rsidRPr="00E82D34">
        <w:rPr>
          <w:lang w:val="ru-RU"/>
        </w:rPr>
        <w:lastRenderedPageBreak/>
        <w:t>вопрос</w:t>
      </w:r>
      <w:r>
        <w:rPr>
          <w:lang w:val="ru-RU"/>
        </w:rPr>
        <w:t xml:space="preserve">ов под </w:t>
      </w:r>
      <w:r w:rsidRPr="00E82D34">
        <w:rPr>
          <w:lang w:val="ru-RU"/>
        </w:rPr>
        <w:t>руководст</w:t>
      </w:r>
      <w:r>
        <w:rPr>
          <w:lang w:val="ru-RU"/>
        </w:rPr>
        <w:t xml:space="preserve">вом </w:t>
      </w:r>
      <w:r w:rsidRPr="00E82D34">
        <w:rPr>
          <w:lang w:val="ru-RU"/>
        </w:rPr>
        <w:t>комитет</w:t>
      </w:r>
      <w:r>
        <w:rPr>
          <w:lang w:val="ru-RU"/>
        </w:rPr>
        <w:t xml:space="preserve">ов с участием </w:t>
      </w:r>
      <w:r w:rsidRPr="00E82D34">
        <w:rPr>
          <w:lang w:val="ru-RU"/>
        </w:rPr>
        <w:t>представител</w:t>
      </w:r>
      <w:r>
        <w:rPr>
          <w:lang w:val="ru-RU"/>
        </w:rPr>
        <w:t xml:space="preserve">ей </w:t>
      </w:r>
      <w:r w:rsidRPr="00E9227B">
        <w:rPr>
          <w:lang w:val="ru-RU"/>
        </w:rPr>
        <w:t>правообладател</w:t>
      </w:r>
      <w:r>
        <w:rPr>
          <w:lang w:val="ru-RU"/>
        </w:rPr>
        <w:t>ей</w:t>
      </w:r>
      <w:r w:rsidRPr="00E9227B">
        <w:rPr>
          <w:lang w:val="ru-RU"/>
        </w:rPr>
        <w:t xml:space="preserve">, </w:t>
      </w:r>
      <w:r w:rsidRPr="00E82D34">
        <w:rPr>
          <w:lang w:val="ru-RU"/>
        </w:rPr>
        <w:t>библиотек</w:t>
      </w:r>
      <w:r>
        <w:rPr>
          <w:lang w:val="ru-RU"/>
        </w:rPr>
        <w:t xml:space="preserve"> и </w:t>
      </w:r>
      <w:r w:rsidRPr="00E82D34">
        <w:rPr>
          <w:lang w:val="ru-RU"/>
        </w:rPr>
        <w:t>государств</w:t>
      </w:r>
      <w:r>
        <w:rPr>
          <w:lang w:val="ru-RU"/>
        </w:rPr>
        <w:t>енных органов</w:t>
      </w:r>
      <w:r w:rsidRPr="00E9227B">
        <w:rPr>
          <w:lang w:val="ru-RU"/>
        </w:rPr>
        <w:t>.</w:t>
      </w:r>
    </w:p>
    <w:p w:rsidR="00A02A95" w:rsidRPr="00E9227B" w:rsidRDefault="00A02A95" w:rsidP="00A02A95">
      <w:pPr>
        <w:rPr>
          <w:lang w:val="ru-RU"/>
        </w:rPr>
      </w:pPr>
    </w:p>
    <w:p w:rsidR="00A02A95" w:rsidRDefault="00A02A95" w:rsidP="00A02A95">
      <w:pPr>
        <w:pStyle w:val="ListParagraph"/>
        <w:numPr>
          <w:ilvl w:val="0"/>
          <w:numId w:val="30"/>
        </w:numPr>
        <w:ind w:left="284" w:hanging="284"/>
        <w:rPr>
          <w:lang w:val="en-US"/>
        </w:rPr>
      </w:pPr>
      <w:r>
        <w:rPr>
          <w:lang w:val="ru-RU"/>
        </w:rPr>
        <w:t>Охват</w:t>
      </w:r>
      <w:r w:rsidRPr="00E82D34">
        <w:rPr>
          <w:lang w:val="en-US"/>
        </w:rPr>
        <w:t xml:space="preserve"> </w:t>
      </w:r>
      <w:r>
        <w:rPr>
          <w:lang w:val="ru-RU"/>
        </w:rPr>
        <w:t>публичных</w:t>
      </w:r>
      <w:r w:rsidRPr="00E82D34">
        <w:rPr>
          <w:lang w:val="en-US"/>
        </w:rPr>
        <w:t xml:space="preserve"> </w:t>
      </w:r>
      <w:r w:rsidRPr="00E82D34">
        <w:rPr>
          <w:lang w:val="ru-RU"/>
        </w:rPr>
        <w:t>библиотек</w:t>
      </w:r>
    </w:p>
    <w:p w:rsidR="00A02A95" w:rsidRDefault="00A02A95" w:rsidP="00A02A95"/>
    <w:p w:rsidR="00A02A95" w:rsidRPr="009C5BDB" w:rsidRDefault="00A02A95" w:rsidP="00A02A95">
      <w:pPr>
        <w:rPr>
          <w:lang w:val="ru-RU"/>
        </w:rPr>
      </w:pPr>
      <w:r w:rsidRPr="00E82D34">
        <w:rPr>
          <w:lang w:val="ru-RU"/>
        </w:rPr>
        <w:t>Системы</w:t>
      </w:r>
      <w:r w:rsidRPr="00751FB7">
        <w:rPr>
          <w:lang w:val="ru-RU"/>
        </w:rPr>
        <w:t xml:space="preserve"> </w:t>
      </w:r>
      <w:r>
        <w:t>PLR</w:t>
      </w:r>
      <w:r w:rsidRPr="00751FB7">
        <w:rPr>
          <w:lang w:val="ru-RU"/>
        </w:rPr>
        <w:t xml:space="preserve"> </w:t>
      </w:r>
      <w:r w:rsidRPr="00E82D34">
        <w:rPr>
          <w:lang w:val="ru-RU"/>
        </w:rPr>
        <w:t>долж</w:t>
      </w:r>
      <w:r>
        <w:rPr>
          <w:lang w:val="ru-RU"/>
        </w:rPr>
        <w:t>ны</w:t>
      </w:r>
      <w:r w:rsidRPr="00751FB7">
        <w:rPr>
          <w:lang w:val="ru-RU"/>
        </w:rPr>
        <w:t xml:space="preserve"> </w:t>
      </w:r>
      <w:r>
        <w:rPr>
          <w:lang w:val="ru-RU"/>
        </w:rPr>
        <w:t>охватывать</w:t>
      </w:r>
      <w:r w:rsidRPr="00751FB7">
        <w:rPr>
          <w:lang w:val="ru-RU"/>
        </w:rPr>
        <w:t xml:space="preserve"> </w:t>
      </w:r>
      <w:r>
        <w:rPr>
          <w:lang w:val="ru-RU"/>
        </w:rPr>
        <w:t>все</w:t>
      </w:r>
      <w:r w:rsidRPr="00751FB7">
        <w:rPr>
          <w:lang w:val="ru-RU"/>
        </w:rPr>
        <w:t xml:space="preserve"> </w:t>
      </w:r>
      <w:r>
        <w:rPr>
          <w:lang w:val="ru-RU"/>
        </w:rPr>
        <w:t>публично</w:t>
      </w:r>
      <w:r w:rsidRPr="00751FB7">
        <w:rPr>
          <w:lang w:val="ru-RU"/>
        </w:rPr>
        <w:t xml:space="preserve"> </w:t>
      </w:r>
      <w:r>
        <w:rPr>
          <w:lang w:val="ru-RU"/>
        </w:rPr>
        <w:t>доступные</w:t>
      </w:r>
      <w:r w:rsidRPr="00751FB7">
        <w:rPr>
          <w:lang w:val="ru-RU"/>
        </w:rPr>
        <w:t xml:space="preserve"> </w:t>
      </w:r>
      <w:r w:rsidRPr="00E82D34">
        <w:rPr>
          <w:lang w:val="ru-RU"/>
        </w:rPr>
        <w:t>библиотек</w:t>
      </w:r>
      <w:r>
        <w:rPr>
          <w:lang w:val="ru-RU"/>
        </w:rPr>
        <w:t>и</w:t>
      </w:r>
      <w:r w:rsidRPr="00751FB7">
        <w:rPr>
          <w:lang w:val="ru-RU"/>
        </w:rPr>
        <w:t xml:space="preserve"> </w:t>
      </w:r>
      <w:r>
        <w:rPr>
          <w:lang w:val="ru-RU"/>
        </w:rPr>
        <w:t>без</w:t>
      </w:r>
      <w:r w:rsidRPr="00751FB7">
        <w:rPr>
          <w:lang w:val="ru-RU"/>
        </w:rPr>
        <w:t xml:space="preserve"> </w:t>
      </w:r>
      <w:r w:rsidRPr="00E82D34">
        <w:rPr>
          <w:lang w:val="ru-RU"/>
        </w:rPr>
        <w:t>каких</w:t>
      </w:r>
      <w:r w:rsidRPr="00751FB7">
        <w:rPr>
          <w:lang w:val="ru-RU"/>
        </w:rPr>
        <w:t>-</w:t>
      </w:r>
      <w:r w:rsidRPr="00E82D34">
        <w:rPr>
          <w:lang w:val="ru-RU"/>
        </w:rPr>
        <w:t>либо</w:t>
      </w:r>
      <w:r w:rsidRPr="00751FB7">
        <w:rPr>
          <w:lang w:val="ru-RU"/>
        </w:rPr>
        <w:t xml:space="preserve"> </w:t>
      </w:r>
      <w:r>
        <w:rPr>
          <w:lang w:val="ru-RU"/>
        </w:rPr>
        <w:t>дискриминирующих</w:t>
      </w:r>
      <w:r w:rsidRPr="00751FB7">
        <w:rPr>
          <w:lang w:val="ru-RU"/>
        </w:rPr>
        <w:t xml:space="preserve"> </w:t>
      </w:r>
      <w:r>
        <w:rPr>
          <w:lang w:val="ru-RU"/>
        </w:rPr>
        <w:t>критериев</w:t>
      </w:r>
      <w:r w:rsidRPr="00751FB7">
        <w:rPr>
          <w:lang w:val="ru-RU"/>
        </w:rPr>
        <w:t xml:space="preserve">, </w:t>
      </w:r>
      <w:r>
        <w:rPr>
          <w:lang w:val="ru-RU"/>
        </w:rPr>
        <w:t>таких</w:t>
      </w:r>
      <w:r w:rsidRPr="00751FB7">
        <w:rPr>
          <w:lang w:val="ru-RU"/>
        </w:rPr>
        <w:t xml:space="preserve"> </w:t>
      </w:r>
      <w:r>
        <w:rPr>
          <w:lang w:val="ru-RU"/>
        </w:rPr>
        <w:t>как</w:t>
      </w:r>
      <w:r w:rsidRPr="00751FB7">
        <w:rPr>
          <w:lang w:val="ru-RU"/>
        </w:rPr>
        <w:t xml:space="preserve"> </w:t>
      </w:r>
      <w:r>
        <w:rPr>
          <w:lang w:val="ru-RU"/>
        </w:rPr>
        <w:t>размер</w:t>
      </w:r>
      <w:r w:rsidRPr="00751FB7">
        <w:rPr>
          <w:lang w:val="ru-RU"/>
        </w:rPr>
        <w:t xml:space="preserve"> </w:t>
      </w:r>
      <w:r w:rsidRPr="00E82D34">
        <w:rPr>
          <w:lang w:val="ru-RU"/>
        </w:rPr>
        <w:t>библиотек</w:t>
      </w:r>
      <w:r>
        <w:rPr>
          <w:lang w:val="ru-RU"/>
        </w:rPr>
        <w:t>и или место</w:t>
      </w:r>
      <w:r w:rsidRPr="00751FB7">
        <w:rPr>
          <w:lang w:val="ru-RU"/>
        </w:rPr>
        <w:t xml:space="preserve"> </w:t>
      </w:r>
      <w:r>
        <w:rPr>
          <w:lang w:val="ru-RU"/>
        </w:rPr>
        <w:t xml:space="preserve">ее </w:t>
      </w:r>
      <w:r w:rsidRPr="00E82D34">
        <w:rPr>
          <w:lang w:val="ru-RU"/>
        </w:rPr>
        <w:t>расположен</w:t>
      </w:r>
      <w:r>
        <w:rPr>
          <w:lang w:val="ru-RU"/>
        </w:rPr>
        <w:t>ия</w:t>
      </w:r>
      <w:r w:rsidRPr="00751FB7">
        <w:rPr>
          <w:lang w:val="ru-RU"/>
        </w:rPr>
        <w:t xml:space="preserve">. </w:t>
      </w:r>
      <w:r>
        <w:rPr>
          <w:lang w:val="ru-RU"/>
        </w:rPr>
        <w:t>Следует</w:t>
      </w:r>
      <w:r w:rsidRPr="00E82D34">
        <w:rPr>
          <w:lang w:val="ru-RU"/>
        </w:rPr>
        <w:t xml:space="preserve"> предусматрива</w:t>
      </w:r>
      <w:r>
        <w:rPr>
          <w:lang w:val="ru-RU"/>
        </w:rPr>
        <w:t>ть</w:t>
      </w:r>
      <w:r w:rsidRPr="00E82D34">
        <w:rPr>
          <w:lang w:val="ru-RU"/>
        </w:rPr>
        <w:t xml:space="preserve"> специальн</w:t>
      </w:r>
      <w:r>
        <w:rPr>
          <w:lang w:val="ru-RU"/>
        </w:rPr>
        <w:t>ые</w:t>
      </w:r>
      <w:r w:rsidRPr="00E82D34">
        <w:rPr>
          <w:lang w:val="ru-RU"/>
        </w:rPr>
        <w:t xml:space="preserve"> положени</w:t>
      </w:r>
      <w:r>
        <w:rPr>
          <w:lang w:val="ru-RU"/>
        </w:rPr>
        <w:t>я</w:t>
      </w:r>
      <w:r w:rsidRPr="00E82D34">
        <w:rPr>
          <w:lang w:val="ru-RU"/>
        </w:rPr>
        <w:t>, касающи</w:t>
      </w:r>
      <w:r>
        <w:rPr>
          <w:lang w:val="ru-RU"/>
        </w:rPr>
        <w:t>еся</w:t>
      </w:r>
      <w:r w:rsidRPr="00E82D34">
        <w:rPr>
          <w:lang w:val="ru-RU"/>
        </w:rPr>
        <w:t xml:space="preserve"> </w:t>
      </w:r>
      <w:r>
        <w:rPr>
          <w:lang w:val="ru-RU"/>
        </w:rPr>
        <w:t>охвата</w:t>
      </w:r>
      <w:r w:rsidRPr="00E82D34">
        <w:rPr>
          <w:lang w:val="ru-RU"/>
        </w:rPr>
        <w:t xml:space="preserve"> библиотек </w:t>
      </w:r>
      <w:r>
        <w:rPr>
          <w:lang w:val="ru-RU"/>
        </w:rPr>
        <w:t>особой</w:t>
      </w:r>
      <w:r w:rsidRPr="00E82D34">
        <w:rPr>
          <w:lang w:val="ru-RU"/>
        </w:rPr>
        <w:t xml:space="preserve"> </w:t>
      </w:r>
      <w:r>
        <w:rPr>
          <w:lang w:val="ru-RU"/>
        </w:rPr>
        <w:t>специализации</w:t>
      </w:r>
      <w:r w:rsidRPr="00E82D34">
        <w:rPr>
          <w:lang w:val="ru-RU"/>
        </w:rPr>
        <w:t xml:space="preserve"> (например, </w:t>
      </w:r>
      <w:r>
        <w:rPr>
          <w:lang w:val="ru-RU"/>
        </w:rPr>
        <w:t>справочных</w:t>
      </w:r>
      <w:r w:rsidRPr="00E82D34">
        <w:rPr>
          <w:lang w:val="ru-RU"/>
        </w:rPr>
        <w:t xml:space="preserve"> </w:t>
      </w:r>
      <w:r>
        <w:rPr>
          <w:lang w:val="ru-RU"/>
        </w:rPr>
        <w:t>фондов</w:t>
      </w:r>
      <w:r w:rsidRPr="00E82D34">
        <w:rPr>
          <w:lang w:val="ru-RU"/>
        </w:rPr>
        <w:t xml:space="preserve">, библиотек </w:t>
      </w:r>
      <w:r>
        <w:rPr>
          <w:lang w:val="ru-RU"/>
        </w:rPr>
        <w:t>для</w:t>
      </w:r>
      <w:r w:rsidRPr="00E82D34">
        <w:rPr>
          <w:lang w:val="ru-RU"/>
        </w:rPr>
        <w:t xml:space="preserve"> бенефициар</w:t>
      </w:r>
      <w:r>
        <w:rPr>
          <w:lang w:val="ru-RU"/>
        </w:rPr>
        <w:t>ов</w:t>
      </w:r>
      <w:r w:rsidRPr="00E82D34">
        <w:rPr>
          <w:lang w:val="ru-RU"/>
        </w:rPr>
        <w:t xml:space="preserve"> </w:t>
      </w:r>
      <w:r>
        <w:rPr>
          <w:lang w:val="ru-RU"/>
        </w:rPr>
        <w:t>Марракешского</w:t>
      </w:r>
      <w:r w:rsidRPr="00E82D34">
        <w:rPr>
          <w:lang w:val="ru-RU"/>
        </w:rPr>
        <w:t xml:space="preserve"> </w:t>
      </w:r>
      <w:r w:rsidRPr="002744D9">
        <w:rPr>
          <w:lang w:val="ru-RU"/>
        </w:rPr>
        <w:t>договор</w:t>
      </w:r>
      <w:r>
        <w:rPr>
          <w:lang w:val="ru-RU"/>
        </w:rPr>
        <w:t>а</w:t>
      </w:r>
      <w:r w:rsidRPr="00E82D34">
        <w:rPr>
          <w:lang w:val="ru-RU"/>
        </w:rPr>
        <w:t xml:space="preserve"> 2013 </w:t>
      </w:r>
      <w:r>
        <w:rPr>
          <w:lang w:val="ru-RU"/>
        </w:rPr>
        <w:t xml:space="preserve">года или </w:t>
      </w:r>
      <w:r w:rsidRPr="00E82D34">
        <w:rPr>
          <w:lang w:val="ru-RU"/>
        </w:rPr>
        <w:t>художественн</w:t>
      </w:r>
      <w:r>
        <w:rPr>
          <w:lang w:val="ru-RU"/>
        </w:rPr>
        <w:t>ых архивов)</w:t>
      </w:r>
      <w:r w:rsidRPr="00E82D34">
        <w:rPr>
          <w:lang w:val="ru-RU"/>
        </w:rPr>
        <w:t xml:space="preserve">. </w:t>
      </w:r>
      <w:r>
        <w:rPr>
          <w:rStyle w:val="1"/>
          <w:lang w:val="ru-RU"/>
        </w:rPr>
        <w:t xml:space="preserve">Отдельные положения и </w:t>
      </w:r>
      <w:r w:rsidRPr="009C5BDB">
        <w:rPr>
          <w:rStyle w:val="1"/>
          <w:lang w:val="ru-RU"/>
        </w:rPr>
        <w:t>подход</w:t>
      </w:r>
      <w:r>
        <w:rPr>
          <w:rStyle w:val="1"/>
          <w:lang w:val="ru-RU"/>
        </w:rPr>
        <w:t>ы</w:t>
      </w:r>
      <w:r w:rsidRPr="00751FB7">
        <w:rPr>
          <w:rStyle w:val="1"/>
          <w:lang w:val="ru-RU"/>
        </w:rPr>
        <w:t xml:space="preserve"> </w:t>
      </w:r>
      <w:r>
        <w:rPr>
          <w:rStyle w:val="1"/>
          <w:lang w:val="ru-RU"/>
        </w:rPr>
        <w:t xml:space="preserve">могут </w:t>
      </w:r>
      <w:r w:rsidRPr="009C5BDB">
        <w:rPr>
          <w:rStyle w:val="1"/>
          <w:lang w:val="ru-RU"/>
        </w:rPr>
        <w:t>предусматрива</w:t>
      </w:r>
      <w:r>
        <w:rPr>
          <w:rStyle w:val="1"/>
          <w:lang w:val="ru-RU"/>
        </w:rPr>
        <w:t xml:space="preserve">ться </w:t>
      </w:r>
      <w:r w:rsidRPr="009C5BDB">
        <w:rPr>
          <w:lang w:val="ru-RU"/>
        </w:rPr>
        <w:t xml:space="preserve">в отношении </w:t>
      </w:r>
      <w:r>
        <w:rPr>
          <w:lang w:val="ru-RU"/>
        </w:rPr>
        <w:t>специализированных</w:t>
      </w:r>
      <w:r w:rsidRPr="009C5BDB">
        <w:rPr>
          <w:lang w:val="ru-RU"/>
        </w:rPr>
        <w:t xml:space="preserve"> </w:t>
      </w:r>
      <w:r w:rsidRPr="00E82D34">
        <w:rPr>
          <w:rStyle w:val="1"/>
          <w:lang w:val="ru-RU"/>
        </w:rPr>
        <w:t>библиотек</w:t>
      </w:r>
      <w:r>
        <w:rPr>
          <w:rStyle w:val="1"/>
          <w:lang w:val="ru-RU"/>
        </w:rPr>
        <w:t xml:space="preserve"> образовательной </w:t>
      </w:r>
      <w:r w:rsidRPr="00751FB7">
        <w:rPr>
          <w:rStyle w:val="1"/>
          <w:lang w:val="ru-RU"/>
        </w:rPr>
        <w:t>литератур</w:t>
      </w:r>
      <w:r>
        <w:rPr>
          <w:rStyle w:val="1"/>
          <w:lang w:val="ru-RU"/>
        </w:rPr>
        <w:t>ы</w:t>
      </w:r>
      <w:r>
        <w:rPr>
          <w:lang w:val="ru-RU"/>
        </w:rPr>
        <w:t xml:space="preserve">. </w:t>
      </w:r>
      <w:r w:rsidRPr="00751FB7">
        <w:rPr>
          <w:lang w:val="ru-RU"/>
        </w:rPr>
        <w:t>В интересах</w:t>
      </w:r>
      <w:r>
        <w:rPr>
          <w:lang w:val="ru-RU"/>
        </w:rPr>
        <w:t xml:space="preserve"> </w:t>
      </w:r>
      <w:r w:rsidRPr="009C5BDB">
        <w:rPr>
          <w:lang w:val="ru-RU"/>
        </w:rPr>
        <w:t>поддержк</w:t>
      </w:r>
      <w:r>
        <w:rPr>
          <w:lang w:val="ru-RU"/>
        </w:rPr>
        <w:t>и авторов и издателей не</w:t>
      </w:r>
      <w:r w:rsidRPr="009C5BDB">
        <w:rPr>
          <w:lang w:val="ru-RU"/>
        </w:rPr>
        <w:t>художественн</w:t>
      </w:r>
      <w:r>
        <w:rPr>
          <w:lang w:val="ru-RU"/>
        </w:rPr>
        <w:t xml:space="preserve">ой и научной </w:t>
      </w:r>
      <w:r w:rsidRPr="009C5BDB">
        <w:rPr>
          <w:lang w:val="ru-RU"/>
        </w:rPr>
        <w:t>литератур</w:t>
      </w:r>
      <w:r>
        <w:rPr>
          <w:lang w:val="ru-RU"/>
        </w:rPr>
        <w:t xml:space="preserve">ы </w:t>
      </w:r>
      <w:r w:rsidRPr="009C5BDB">
        <w:rPr>
          <w:lang w:val="ru-RU"/>
        </w:rPr>
        <w:t>систем</w:t>
      </w:r>
      <w:r>
        <w:rPr>
          <w:lang w:val="ru-RU"/>
        </w:rPr>
        <w:t>а может распространяться и на другие</w:t>
      </w:r>
      <w:r w:rsidRPr="009C5BDB">
        <w:rPr>
          <w:lang w:val="ru-RU"/>
        </w:rPr>
        <w:t xml:space="preserve"> библиотек</w:t>
      </w:r>
      <w:r>
        <w:rPr>
          <w:lang w:val="ru-RU"/>
        </w:rPr>
        <w:t>и</w:t>
      </w:r>
      <w:r w:rsidRPr="009C5BDB">
        <w:rPr>
          <w:lang w:val="ru-RU"/>
        </w:rPr>
        <w:t xml:space="preserve">, </w:t>
      </w:r>
      <w:r>
        <w:rPr>
          <w:lang w:val="ru-RU"/>
        </w:rPr>
        <w:t>финансируемые</w:t>
      </w:r>
      <w:r w:rsidRPr="009C5BDB">
        <w:rPr>
          <w:lang w:val="ru-RU"/>
        </w:rPr>
        <w:t xml:space="preserve"> государств</w:t>
      </w:r>
      <w:r>
        <w:rPr>
          <w:lang w:val="ru-RU"/>
        </w:rPr>
        <w:t>ом</w:t>
      </w:r>
      <w:r w:rsidRPr="009C5BDB">
        <w:rPr>
          <w:lang w:val="ru-RU"/>
        </w:rPr>
        <w:t xml:space="preserve">, </w:t>
      </w:r>
      <w:r>
        <w:rPr>
          <w:lang w:val="ru-RU"/>
        </w:rPr>
        <w:t>но</w:t>
      </w:r>
      <w:r w:rsidRPr="009C5BDB">
        <w:rPr>
          <w:lang w:val="ru-RU"/>
        </w:rPr>
        <w:t xml:space="preserve"> </w:t>
      </w:r>
      <w:r>
        <w:rPr>
          <w:lang w:val="ru-RU"/>
        </w:rPr>
        <w:t>не</w:t>
      </w:r>
      <w:r w:rsidRPr="009C5BDB">
        <w:rPr>
          <w:lang w:val="ru-RU"/>
        </w:rPr>
        <w:t xml:space="preserve"> </w:t>
      </w:r>
      <w:r>
        <w:rPr>
          <w:lang w:val="ru-RU"/>
        </w:rPr>
        <w:t xml:space="preserve">считающиеся </w:t>
      </w:r>
      <w:r w:rsidRPr="009C5BDB">
        <w:rPr>
          <w:lang w:val="ru-RU"/>
        </w:rPr>
        <w:t>публичным</w:t>
      </w:r>
      <w:r>
        <w:rPr>
          <w:lang w:val="ru-RU"/>
        </w:rPr>
        <w:t>и</w:t>
      </w:r>
      <w:r w:rsidRPr="009C5BDB">
        <w:rPr>
          <w:lang w:val="ru-RU"/>
        </w:rPr>
        <w:t xml:space="preserve">, </w:t>
      </w:r>
      <w:r w:rsidRPr="00751FB7">
        <w:rPr>
          <w:lang w:val="ru-RU"/>
        </w:rPr>
        <w:t xml:space="preserve">например, </w:t>
      </w:r>
      <w:r>
        <w:rPr>
          <w:lang w:val="ru-RU"/>
        </w:rPr>
        <w:t>школьные</w:t>
      </w:r>
      <w:r w:rsidRPr="009C5BDB">
        <w:rPr>
          <w:lang w:val="ru-RU"/>
        </w:rPr>
        <w:t xml:space="preserve"> библиотек</w:t>
      </w:r>
      <w:r>
        <w:rPr>
          <w:lang w:val="ru-RU"/>
        </w:rPr>
        <w:t>и</w:t>
      </w:r>
      <w:r w:rsidRPr="009C5BDB">
        <w:rPr>
          <w:lang w:val="ru-RU"/>
        </w:rPr>
        <w:t xml:space="preserve"> </w:t>
      </w:r>
      <w:r>
        <w:rPr>
          <w:lang w:val="ru-RU"/>
        </w:rPr>
        <w:t>и</w:t>
      </w:r>
      <w:r w:rsidRPr="009C5BDB">
        <w:rPr>
          <w:lang w:val="ru-RU"/>
        </w:rPr>
        <w:t xml:space="preserve"> библиотек</w:t>
      </w:r>
      <w:r>
        <w:rPr>
          <w:lang w:val="ru-RU"/>
        </w:rPr>
        <w:t>и</w:t>
      </w:r>
      <w:r w:rsidRPr="009C5BDB">
        <w:rPr>
          <w:lang w:val="ru-RU"/>
        </w:rPr>
        <w:t xml:space="preserve"> </w:t>
      </w:r>
      <w:r>
        <w:rPr>
          <w:lang w:val="ru-RU"/>
        </w:rPr>
        <w:t>других</w:t>
      </w:r>
      <w:r w:rsidRPr="009C5BDB">
        <w:rPr>
          <w:lang w:val="ru-RU"/>
        </w:rPr>
        <w:t xml:space="preserve"> </w:t>
      </w:r>
      <w:r>
        <w:rPr>
          <w:lang w:val="ru-RU"/>
        </w:rPr>
        <w:t>образовательных</w:t>
      </w:r>
      <w:r w:rsidRPr="009C5BDB">
        <w:rPr>
          <w:lang w:val="ru-RU"/>
        </w:rPr>
        <w:t xml:space="preserve"> учреждени</w:t>
      </w:r>
      <w:r>
        <w:rPr>
          <w:lang w:val="ru-RU"/>
        </w:rPr>
        <w:t>й</w:t>
      </w:r>
      <w:r w:rsidRPr="009C5BDB">
        <w:rPr>
          <w:lang w:val="ru-RU"/>
        </w:rPr>
        <w:t xml:space="preserve"> </w:t>
      </w:r>
      <w:r>
        <w:rPr>
          <w:lang w:val="ru-RU"/>
        </w:rPr>
        <w:t xml:space="preserve">и </w:t>
      </w:r>
      <w:r w:rsidRPr="009C5BDB">
        <w:rPr>
          <w:lang w:val="ru-RU"/>
        </w:rPr>
        <w:t>университет</w:t>
      </w:r>
      <w:r>
        <w:rPr>
          <w:lang w:val="ru-RU"/>
        </w:rPr>
        <w:t>ов или специализированные</w:t>
      </w:r>
      <w:r w:rsidRPr="009C5BDB">
        <w:rPr>
          <w:lang w:val="ru-RU"/>
        </w:rPr>
        <w:t xml:space="preserve"> библиотек</w:t>
      </w:r>
      <w:r>
        <w:rPr>
          <w:lang w:val="ru-RU"/>
        </w:rPr>
        <w:t>и</w:t>
      </w:r>
      <w:r w:rsidRPr="009C5BDB">
        <w:rPr>
          <w:lang w:val="ru-RU"/>
        </w:rPr>
        <w:t>, в зависимости</w:t>
      </w:r>
      <w:r>
        <w:rPr>
          <w:lang w:val="ru-RU"/>
        </w:rPr>
        <w:t xml:space="preserve"> от </w:t>
      </w:r>
      <w:r w:rsidRPr="009C5BDB">
        <w:rPr>
          <w:lang w:val="ru-RU"/>
        </w:rPr>
        <w:t>услови</w:t>
      </w:r>
      <w:r>
        <w:rPr>
          <w:lang w:val="ru-RU"/>
        </w:rPr>
        <w:t>й доступа к их фондам.</w:t>
      </w:r>
    </w:p>
    <w:p w:rsidR="00A02A95" w:rsidRPr="009C5BDB" w:rsidRDefault="00A02A95" w:rsidP="00A02A95">
      <w:pPr>
        <w:rPr>
          <w:lang w:val="ru-RU"/>
        </w:rPr>
      </w:pPr>
    </w:p>
    <w:p w:rsidR="00A02A95" w:rsidRPr="009C5BDB" w:rsidRDefault="00A02A95" w:rsidP="00A02A95">
      <w:pPr>
        <w:pStyle w:val="ListParagraph"/>
        <w:numPr>
          <w:ilvl w:val="0"/>
          <w:numId w:val="30"/>
        </w:numPr>
        <w:ind w:left="284" w:hanging="284"/>
        <w:rPr>
          <w:lang w:val="ru-RU"/>
        </w:rPr>
      </w:pPr>
      <w:r>
        <w:rPr>
          <w:lang w:val="ru-RU"/>
        </w:rPr>
        <w:t xml:space="preserve">Виды </w:t>
      </w:r>
      <w:r w:rsidRPr="009C5BDB">
        <w:rPr>
          <w:lang w:val="ru-RU"/>
        </w:rPr>
        <w:t>материал</w:t>
      </w:r>
      <w:r>
        <w:rPr>
          <w:lang w:val="ru-RU"/>
        </w:rPr>
        <w:t>ов</w:t>
      </w:r>
      <w:r w:rsidRPr="009C5BDB">
        <w:rPr>
          <w:lang w:val="ru-RU"/>
        </w:rPr>
        <w:t xml:space="preserve">, </w:t>
      </w:r>
      <w:r>
        <w:rPr>
          <w:lang w:val="ru-RU"/>
        </w:rPr>
        <w:t xml:space="preserve">на </w:t>
      </w:r>
      <w:r w:rsidRPr="00751FB7">
        <w:rPr>
          <w:lang w:val="ru-RU"/>
        </w:rPr>
        <w:t>котор</w:t>
      </w:r>
      <w:r>
        <w:rPr>
          <w:lang w:val="ru-RU"/>
        </w:rPr>
        <w:t xml:space="preserve">ые </w:t>
      </w:r>
      <w:r w:rsidRPr="00751FB7">
        <w:rPr>
          <w:lang w:val="ru-RU"/>
        </w:rPr>
        <w:t>распростран</w:t>
      </w:r>
      <w:r>
        <w:rPr>
          <w:lang w:val="ru-RU"/>
        </w:rPr>
        <w:t>яются</w:t>
      </w:r>
      <w:r w:rsidRPr="009C5BDB">
        <w:rPr>
          <w:lang w:val="ru-RU"/>
        </w:rPr>
        <w:t xml:space="preserve"> систем</w:t>
      </w:r>
      <w:r>
        <w:rPr>
          <w:lang w:val="ru-RU"/>
        </w:rPr>
        <w:t>ы</w:t>
      </w:r>
      <w:r w:rsidRPr="009C5BDB">
        <w:rPr>
          <w:lang w:val="ru-RU"/>
        </w:rPr>
        <w:t xml:space="preserve"> </w:t>
      </w:r>
      <w:r>
        <w:rPr>
          <w:lang w:val="en-US"/>
        </w:rPr>
        <w:t>PLR</w:t>
      </w:r>
      <w:r w:rsidRPr="009C5BDB">
        <w:rPr>
          <w:lang w:val="ru-RU"/>
        </w:rPr>
        <w:t>, долж</w:t>
      </w:r>
      <w:r>
        <w:rPr>
          <w:lang w:val="ru-RU"/>
        </w:rPr>
        <w:t>ны</w:t>
      </w:r>
      <w:r w:rsidRPr="009C5BDB">
        <w:rPr>
          <w:lang w:val="ru-RU"/>
        </w:rPr>
        <w:t xml:space="preserve"> соответств</w:t>
      </w:r>
      <w:r>
        <w:rPr>
          <w:lang w:val="ru-RU"/>
        </w:rPr>
        <w:t xml:space="preserve">овать видам </w:t>
      </w:r>
      <w:r w:rsidRPr="009C5BDB">
        <w:rPr>
          <w:lang w:val="ru-RU"/>
        </w:rPr>
        <w:t>произведени</w:t>
      </w:r>
      <w:r>
        <w:rPr>
          <w:lang w:val="ru-RU"/>
        </w:rPr>
        <w:t>й, выдаваемых по абонементу</w:t>
      </w:r>
    </w:p>
    <w:p w:rsidR="00A02A95" w:rsidRPr="009C5BDB" w:rsidRDefault="00A02A95" w:rsidP="00A02A95">
      <w:pPr>
        <w:rPr>
          <w:lang w:val="ru-RU"/>
        </w:rPr>
      </w:pPr>
    </w:p>
    <w:p w:rsidR="00A02A95" w:rsidRPr="009C5BDB" w:rsidRDefault="00A02A95" w:rsidP="00A02A95">
      <w:pPr>
        <w:pStyle w:val="ListParagraph"/>
        <w:numPr>
          <w:ilvl w:val="1"/>
          <w:numId w:val="22"/>
        </w:numPr>
        <w:spacing w:after="160" w:line="259" w:lineRule="auto"/>
        <w:rPr>
          <w:lang w:val="ru-RU"/>
        </w:rPr>
      </w:pPr>
      <w:r>
        <w:rPr>
          <w:lang w:val="ru-RU"/>
        </w:rPr>
        <w:t xml:space="preserve">Основную массу </w:t>
      </w:r>
      <w:r w:rsidRPr="009C5BDB">
        <w:rPr>
          <w:lang w:val="ru-RU"/>
        </w:rPr>
        <w:t>произведени</w:t>
      </w:r>
      <w:r>
        <w:rPr>
          <w:lang w:val="ru-RU"/>
        </w:rPr>
        <w:t xml:space="preserve">й, представленных как в </w:t>
      </w:r>
      <w:r w:rsidRPr="009C5BDB">
        <w:rPr>
          <w:lang w:val="ru-RU"/>
        </w:rPr>
        <w:t>библиоте</w:t>
      </w:r>
      <w:r>
        <w:rPr>
          <w:lang w:val="ru-RU"/>
        </w:rPr>
        <w:t>чных</w:t>
      </w:r>
      <w:r w:rsidRPr="009C5BDB">
        <w:rPr>
          <w:lang w:val="ru-RU"/>
        </w:rPr>
        <w:t xml:space="preserve"> </w:t>
      </w:r>
      <w:r>
        <w:rPr>
          <w:lang w:val="ru-RU"/>
        </w:rPr>
        <w:t>каталогах,</w:t>
      </w:r>
      <w:r w:rsidRPr="009C5BDB">
        <w:rPr>
          <w:lang w:val="ru-RU"/>
        </w:rPr>
        <w:t xml:space="preserve"> </w:t>
      </w:r>
      <w:r>
        <w:rPr>
          <w:lang w:val="ru-RU"/>
        </w:rPr>
        <w:t>так и в системах</w:t>
      </w:r>
      <w:r w:rsidRPr="009C5BDB">
        <w:rPr>
          <w:lang w:val="ru-RU"/>
        </w:rPr>
        <w:t xml:space="preserve"> </w:t>
      </w:r>
      <w:r>
        <w:rPr>
          <w:lang w:val="en-US"/>
        </w:rPr>
        <w:t>PLR</w:t>
      </w:r>
      <w:r>
        <w:rPr>
          <w:lang w:val="ru-RU"/>
        </w:rPr>
        <w:t xml:space="preserve">, образуют </w:t>
      </w:r>
      <w:r w:rsidRPr="009C5BDB">
        <w:rPr>
          <w:lang w:val="ru-RU"/>
        </w:rPr>
        <w:t>книг</w:t>
      </w:r>
      <w:r>
        <w:rPr>
          <w:lang w:val="ru-RU"/>
        </w:rPr>
        <w:t>и</w:t>
      </w:r>
      <w:r w:rsidRPr="009C5BDB">
        <w:rPr>
          <w:lang w:val="ru-RU"/>
        </w:rPr>
        <w:t xml:space="preserve"> </w:t>
      </w:r>
      <w:r>
        <w:rPr>
          <w:lang w:val="ru-RU"/>
        </w:rPr>
        <w:t>всех</w:t>
      </w:r>
      <w:r w:rsidRPr="009C5BDB">
        <w:rPr>
          <w:lang w:val="ru-RU"/>
        </w:rPr>
        <w:t xml:space="preserve"> </w:t>
      </w:r>
      <w:r>
        <w:rPr>
          <w:lang w:val="ru-RU"/>
        </w:rPr>
        <w:t>жанров</w:t>
      </w:r>
      <w:r w:rsidRPr="009C5BDB">
        <w:rPr>
          <w:lang w:val="ru-RU"/>
        </w:rPr>
        <w:t xml:space="preserve">, </w:t>
      </w:r>
      <w:r>
        <w:rPr>
          <w:lang w:val="ru-RU"/>
        </w:rPr>
        <w:t>имеющие</w:t>
      </w:r>
      <w:r w:rsidRPr="009C5BDB">
        <w:rPr>
          <w:lang w:val="ru-RU"/>
        </w:rPr>
        <w:t xml:space="preserve"> </w:t>
      </w:r>
      <w:r>
        <w:rPr>
          <w:lang w:val="ru-RU"/>
        </w:rPr>
        <w:t>номера</w:t>
      </w:r>
      <w:r w:rsidRPr="009C5BDB">
        <w:rPr>
          <w:lang w:val="ru-RU"/>
        </w:rPr>
        <w:t xml:space="preserve"> </w:t>
      </w:r>
      <w:r>
        <w:rPr>
          <w:lang w:val="en-US"/>
        </w:rPr>
        <w:t>ISBN</w:t>
      </w:r>
      <w:r w:rsidRPr="009C5BDB">
        <w:rPr>
          <w:lang w:val="ru-RU"/>
        </w:rPr>
        <w:t xml:space="preserve"> </w:t>
      </w:r>
      <w:r>
        <w:rPr>
          <w:lang w:val="ru-RU"/>
        </w:rPr>
        <w:t>или</w:t>
      </w:r>
      <w:r w:rsidRPr="009C5BDB">
        <w:rPr>
          <w:lang w:val="ru-RU"/>
        </w:rPr>
        <w:t xml:space="preserve"> </w:t>
      </w:r>
      <w:r>
        <w:rPr>
          <w:lang w:val="ru-RU"/>
        </w:rPr>
        <w:t>иные</w:t>
      </w:r>
      <w:r w:rsidRPr="009C5BDB">
        <w:rPr>
          <w:lang w:val="ru-RU"/>
        </w:rPr>
        <w:t xml:space="preserve"> </w:t>
      </w:r>
      <w:r>
        <w:rPr>
          <w:lang w:val="ru-RU"/>
        </w:rPr>
        <w:t>обозначения.</w:t>
      </w:r>
    </w:p>
    <w:p w:rsidR="00A02A95" w:rsidRPr="009C5BDB" w:rsidRDefault="00A02A95" w:rsidP="00A02A95">
      <w:pPr>
        <w:pStyle w:val="ListParagraph"/>
        <w:numPr>
          <w:ilvl w:val="1"/>
          <w:numId w:val="22"/>
        </w:numPr>
        <w:spacing w:after="160" w:line="259" w:lineRule="auto"/>
        <w:rPr>
          <w:lang w:val="ru-RU"/>
        </w:rPr>
      </w:pPr>
      <w:r>
        <w:rPr>
          <w:lang w:val="ru-RU"/>
        </w:rPr>
        <w:t>Для</w:t>
      </w:r>
      <w:r w:rsidRPr="009C5BDB">
        <w:rPr>
          <w:lang w:val="ru-RU"/>
        </w:rPr>
        <w:t xml:space="preserve"> </w:t>
      </w:r>
      <w:r>
        <w:rPr>
          <w:lang w:val="ru-RU"/>
        </w:rPr>
        <w:t>читателей</w:t>
      </w:r>
      <w:r w:rsidRPr="009C5BDB">
        <w:rPr>
          <w:lang w:val="ru-RU"/>
        </w:rPr>
        <w:t xml:space="preserve"> публичны</w:t>
      </w:r>
      <w:r>
        <w:rPr>
          <w:lang w:val="ru-RU"/>
        </w:rPr>
        <w:t>х</w:t>
      </w:r>
      <w:r w:rsidRPr="009C5BDB">
        <w:rPr>
          <w:lang w:val="ru-RU"/>
        </w:rPr>
        <w:t xml:space="preserve"> библиотек большинств</w:t>
      </w:r>
      <w:r>
        <w:rPr>
          <w:lang w:val="ru-RU"/>
        </w:rPr>
        <w:t>а стран очень</w:t>
      </w:r>
      <w:r w:rsidRPr="009C5BDB">
        <w:rPr>
          <w:lang w:val="ru-RU"/>
        </w:rPr>
        <w:t xml:space="preserve"> </w:t>
      </w:r>
      <w:r>
        <w:rPr>
          <w:lang w:val="ru-RU"/>
        </w:rPr>
        <w:t>важны</w:t>
      </w:r>
      <w:r w:rsidRPr="009C5BDB">
        <w:rPr>
          <w:lang w:val="ru-RU"/>
        </w:rPr>
        <w:t xml:space="preserve"> аудиокниги</w:t>
      </w:r>
      <w:r>
        <w:rPr>
          <w:lang w:val="ru-RU"/>
        </w:rPr>
        <w:t xml:space="preserve">, </w:t>
      </w:r>
      <w:r w:rsidRPr="00992ADE">
        <w:rPr>
          <w:lang w:val="ru-RU"/>
        </w:rPr>
        <w:t>а также</w:t>
      </w:r>
      <w:r>
        <w:rPr>
          <w:lang w:val="ru-RU"/>
        </w:rPr>
        <w:t xml:space="preserve"> некнижные издания (музыка и фильмы на </w:t>
      </w:r>
      <w:r w:rsidRPr="00992ADE">
        <w:rPr>
          <w:lang w:val="ru-RU"/>
        </w:rPr>
        <w:t>физическ</w:t>
      </w:r>
      <w:r>
        <w:rPr>
          <w:lang w:val="ru-RU"/>
        </w:rPr>
        <w:t xml:space="preserve">их носителях), </w:t>
      </w:r>
      <w:r w:rsidRPr="00992ADE">
        <w:rPr>
          <w:lang w:val="ru-RU"/>
        </w:rPr>
        <w:t>котор</w:t>
      </w:r>
      <w:r>
        <w:rPr>
          <w:lang w:val="ru-RU"/>
        </w:rPr>
        <w:t xml:space="preserve">ые следует </w:t>
      </w:r>
      <w:r w:rsidRPr="00992ADE">
        <w:rPr>
          <w:lang w:val="ru-RU"/>
        </w:rPr>
        <w:t>рассматрива</w:t>
      </w:r>
      <w:r>
        <w:rPr>
          <w:lang w:val="ru-RU"/>
        </w:rPr>
        <w:t xml:space="preserve">ть на </w:t>
      </w:r>
      <w:r w:rsidRPr="00992ADE">
        <w:rPr>
          <w:lang w:val="ru-RU"/>
        </w:rPr>
        <w:t>предмет</w:t>
      </w:r>
      <w:r>
        <w:rPr>
          <w:lang w:val="ru-RU"/>
        </w:rPr>
        <w:t xml:space="preserve"> включения в </w:t>
      </w:r>
      <w:r w:rsidRPr="00992ADE">
        <w:rPr>
          <w:lang w:val="ru-RU"/>
        </w:rPr>
        <w:t>систем</w:t>
      </w:r>
      <w:r>
        <w:rPr>
          <w:lang w:val="ru-RU"/>
        </w:rPr>
        <w:t>у</w:t>
      </w:r>
      <w:r w:rsidRPr="009C5BDB">
        <w:rPr>
          <w:lang w:val="ru-RU"/>
        </w:rPr>
        <w:t xml:space="preserve">. </w:t>
      </w:r>
    </w:p>
    <w:p w:rsidR="00A02A95" w:rsidRPr="0091001E" w:rsidRDefault="00A02A95" w:rsidP="00A02A95">
      <w:pPr>
        <w:pStyle w:val="ListParagraph"/>
        <w:numPr>
          <w:ilvl w:val="1"/>
          <w:numId w:val="22"/>
        </w:numPr>
        <w:spacing w:after="160" w:line="259" w:lineRule="auto"/>
        <w:rPr>
          <w:lang w:val="ru-RU"/>
        </w:rPr>
      </w:pPr>
      <w:r w:rsidRPr="0091001E">
        <w:rPr>
          <w:lang w:val="ru-RU"/>
        </w:rPr>
        <w:t xml:space="preserve">Системы </w:t>
      </w:r>
      <w:r>
        <w:rPr>
          <w:lang w:val="en-US"/>
        </w:rPr>
        <w:t>PLR</w:t>
      </w:r>
      <w:r w:rsidRPr="0091001E">
        <w:rPr>
          <w:lang w:val="ru-RU"/>
        </w:rPr>
        <w:t xml:space="preserve"> </w:t>
      </w:r>
      <w:r>
        <w:rPr>
          <w:lang w:val="ru-RU"/>
        </w:rPr>
        <w:t>также</w:t>
      </w:r>
      <w:r w:rsidRPr="0091001E">
        <w:rPr>
          <w:lang w:val="ru-RU"/>
        </w:rPr>
        <w:t xml:space="preserve"> </w:t>
      </w:r>
      <w:r>
        <w:rPr>
          <w:lang w:val="ru-RU"/>
        </w:rPr>
        <w:t>могут</w:t>
      </w:r>
      <w:r w:rsidRPr="0091001E">
        <w:rPr>
          <w:lang w:val="ru-RU"/>
        </w:rPr>
        <w:t xml:space="preserve"> </w:t>
      </w:r>
      <w:r>
        <w:rPr>
          <w:lang w:val="ru-RU"/>
        </w:rPr>
        <w:t>охватывать</w:t>
      </w:r>
      <w:r w:rsidRPr="0091001E">
        <w:rPr>
          <w:lang w:val="ru-RU"/>
        </w:rPr>
        <w:t xml:space="preserve"> периодические издания, </w:t>
      </w:r>
      <w:r w:rsidRPr="00751FB7">
        <w:rPr>
          <w:lang w:val="ru-RU"/>
        </w:rPr>
        <w:t>например</w:t>
      </w:r>
      <w:r w:rsidR="00CE665A">
        <w:rPr>
          <w:lang w:val="ru-RU"/>
        </w:rPr>
        <w:t>,</w:t>
      </w:r>
      <w:r w:rsidRPr="00751FB7">
        <w:rPr>
          <w:lang w:val="ru-RU"/>
        </w:rPr>
        <w:t xml:space="preserve"> </w:t>
      </w:r>
      <w:r>
        <w:rPr>
          <w:lang w:val="ru-RU"/>
        </w:rPr>
        <w:t>журналы</w:t>
      </w:r>
      <w:r w:rsidRPr="0091001E">
        <w:rPr>
          <w:lang w:val="ru-RU"/>
        </w:rPr>
        <w:t xml:space="preserve">, </w:t>
      </w:r>
      <w:r>
        <w:rPr>
          <w:lang w:val="ru-RU"/>
        </w:rPr>
        <w:t xml:space="preserve">если это </w:t>
      </w:r>
      <w:r w:rsidRPr="0091001E">
        <w:rPr>
          <w:lang w:val="ru-RU"/>
        </w:rPr>
        <w:t>предусмотре</w:t>
      </w:r>
      <w:r>
        <w:rPr>
          <w:lang w:val="ru-RU"/>
        </w:rPr>
        <w:t>но законом и если они выдаются по абонементу</w:t>
      </w:r>
      <w:r w:rsidRPr="0091001E">
        <w:rPr>
          <w:lang w:val="ru-RU"/>
        </w:rPr>
        <w:t xml:space="preserve">. </w:t>
      </w:r>
    </w:p>
    <w:p w:rsidR="00A02A95" w:rsidRPr="0007690C" w:rsidRDefault="00A02A95" w:rsidP="00A02A95">
      <w:pPr>
        <w:pStyle w:val="ListParagraph"/>
        <w:numPr>
          <w:ilvl w:val="1"/>
          <w:numId w:val="22"/>
        </w:numPr>
        <w:spacing w:after="160" w:line="259" w:lineRule="auto"/>
        <w:rPr>
          <w:lang w:val="ru-RU"/>
        </w:rPr>
      </w:pPr>
      <w:r w:rsidRPr="0007690C">
        <w:rPr>
          <w:lang w:val="ru-RU"/>
        </w:rPr>
        <w:t>Систем</w:t>
      </w:r>
      <w:r>
        <w:rPr>
          <w:lang w:val="ru-RU"/>
        </w:rPr>
        <w:t xml:space="preserve">ы </w:t>
      </w:r>
      <w:r>
        <w:rPr>
          <w:lang w:val="en-US"/>
        </w:rPr>
        <w:t>PLR</w:t>
      </w:r>
      <w:r w:rsidRPr="0007690C">
        <w:rPr>
          <w:lang w:val="ru-RU"/>
        </w:rPr>
        <w:t xml:space="preserve"> </w:t>
      </w:r>
      <w:r>
        <w:rPr>
          <w:lang w:val="ru-RU"/>
        </w:rPr>
        <w:t xml:space="preserve">все большего числа стран распространяются на </w:t>
      </w:r>
      <w:r w:rsidRPr="0091001E">
        <w:rPr>
          <w:lang w:val="ru-RU"/>
        </w:rPr>
        <w:t>электронн</w:t>
      </w:r>
      <w:r>
        <w:rPr>
          <w:lang w:val="ru-RU"/>
        </w:rPr>
        <w:t xml:space="preserve">ую выдачу </w:t>
      </w:r>
      <w:r w:rsidRPr="0007690C">
        <w:rPr>
          <w:lang w:val="ru-RU"/>
        </w:rPr>
        <w:t xml:space="preserve">книг </w:t>
      </w:r>
      <w:r>
        <w:rPr>
          <w:lang w:val="ru-RU"/>
        </w:rPr>
        <w:t>и</w:t>
      </w:r>
      <w:r w:rsidRPr="0007690C">
        <w:rPr>
          <w:lang w:val="ru-RU"/>
        </w:rPr>
        <w:t xml:space="preserve"> </w:t>
      </w:r>
      <w:r>
        <w:rPr>
          <w:lang w:val="ru-RU"/>
        </w:rPr>
        <w:t>других</w:t>
      </w:r>
      <w:r w:rsidRPr="0007690C">
        <w:rPr>
          <w:lang w:val="ru-RU"/>
        </w:rPr>
        <w:t xml:space="preserve"> </w:t>
      </w:r>
      <w:r w:rsidRPr="0091001E">
        <w:rPr>
          <w:lang w:val="ru-RU"/>
        </w:rPr>
        <w:t>охран</w:t>
      </w:r>
      <w:r>
        <w:rPr>
          <w:lang w:val="ru-RU"/>
        </w:rPr>
        <w:t>яемых</w:t>
      </w:r>
      <w:r w:rsidRPr="0007690C">
        <w:rPr>
          <w:lang w:val="ru-RU"/>
        </w:rPr>
        <w:t xml:space="preserve"> </w:t>
      </w:r>
      <w:r w:rsidRPr="0091001E">
        <w:rPr>
          <w:lang w:val="ru-RU"/>
        </w:rPr>
        <w:t>произведени</w:t>
      </w:r>
      <w:r>
        <w:rPr>
          <w:lang w:val="ru-RU"/>
        </w:rPr>
        <w:t>й</w:t>
      </w:r>
      <w:r w:rsidRPr="0007690C">
        <w:rPr>
          <w:lang w:val="ru-RU"/>
        </w:rPr>
        <w:t xml:space="preserve"> </w:t>
      </w:r>
      <w:r>
        <w:rPr>
          <w:lang w:val="ru-RU"/>
        </w:rPr>
        <w:t xml:space="preserve">в отсутствие единого правового </w:t>
      </w:r>
      <w:r w:rsidRPr="0007690C">
        <w:rPr>
          <w:lang w:val="ru-RU"/>
        </w:rPr>
        <w:t>решени</w:t>
      </w:r>
      <w:r>
        <w:rPr>
          <w:lang w:val="ru-RU"/>
        </w:rPr>
        <w:t xml:space="preserve">я </w:t>
      </w:r>
      <w:r w:rsidRPr="0007690C">
        <w:rPr>
          <w:lang w:val="ru-RU"/>
        </w:rPr>
        <w:t>проблем</w:t>
      </w:r>
      <w:r>
        <w:rPr>
          <w:lang w:val="ru-RU"/>
        </w:rPr>
        <w:t xml:space="preserve">ы </w:t>
      </w:r>
      <w:r w:rsidRPr="0007690C">
        <w:rPr>
          <w:lang w:val="ru-RU"/>
        </w:rPr>
        <w:t>цифров</w:t>
      </w:r>
      <w:r>
        <w:rPr>
          <w:lang w:val="ru-RU"/>
        </w:rPr>
        <w:t>ого</w:t>
      </w:r>
      <w:r w:rsidRPr="0007690C">
        <w:rPr>
          <w:lang w:val="ru-RU"/>
        </w:rPr>
        <w:t xml:space="preserve"> исчерпания прав. </w:t>
      </w:r>
      <w:r>
        <w:rPr>
          <w:lang w:val="ru-RU"/>
        </w:rPr>
        <w:t>Такие</w:t>
      </w:r>
      <w:r w:rsidRPr="0007690C">
        <w:rPr>
          <w:lang w:val="ru-RU"/>
        </w:rPr>
        <w:t xml:space="preserve"> произведени</w:t>
      </w:r>
      <w:r>
        <w:rPr>
          <w:lang w:val="ru-RU"/>
        </w:rPr>
        <w:t>я</w:t>
      </w:r>
      <w:r w:rsidRPr="0007690C">
        <w:rPr>
          <w:lang w:val="ru-RU"/>
        </w:rPr>
        <w:t xml:space="preserve"> </w:t>
      </w:r>
      <w:r>
        <w:rPr>
          <w:lang w:val="ru-RU"/>
        </w:rPr>
        <w:t xml:space="preserve">могут </w:t>
      </w:r>
      <w:r w:rsidRPr="007E1A03">
        <w:rPr>
          <w:lang w:val="ru-RU"/>
        </w:rPr>
        <w:t>рассматрива</w:t>
      </w:r>
      <w:r>
        <w:rPr>
          <w:lang w:val="ru-RU"/>
        </w:rPr>
        <w:t xml:space="preserve">ться на </w:t>
      </w:r>
      <w:r w:rsidRPr="007E1A03">
        <w:rPr>
          <w:lang w:val="ru-RU"/>
        </w:rPr>
        <w:t>предмет</w:t>
      </w:r>
      <w:r>
        <w:rPr>
          <w:lang w:val="ru-RU"/>
        </w:rPr>
        <w:t xml:space="preserve"> включения в </w:t>
      </w:r>
      <w:r w:rsidRPr="0007690C">
        <w:rPr>
          <w:lang w:val="ru-RU"/>
        </w:rPr>
        <w:t xml:space="preserve">системы </w:t>
      </w:r>
      <w:r>
        <w:rPr>
          <w:lang w:val="en-US"/>
        </w:rPr>
        <w:t>PLR</w:t>
      </w:r>
      <w:r w:rsidRPr="0007690C">
        <w:rPr>
          <w:lang w:val="ru-RU"/>
        </w:rPr>
        <w:t xml:space="preserve"> </w:t>
      </w:r>
      <w:r>
        <w:rPr>
          <w:lang w:val="ru-RU"/>
        </w:rPr>
        <w:t>даже</w:t>
      </w:r>
      <w:r w:rsidRPr="0007690C">
        <w:rPr>
          <w:lang w:val="ru-RU"/>
        </w:rPr>
        <w:t xml:space="preserve"> </w:t>
      </w:r>
      <w:r>
        <w:rPr>
          <w:lang w:val="ru-RU"/>
        </w:rPr>
        <w:t>в тех случаях, когда они</w:t>
      </w:r>
      <w:r w:rsidRPr="0007690C">
        <w:rPr>
          <w:lang w:val="ru-RU"/>
        </w:rPr>
        <w:t xml:space="preserve"> </w:t>
      </w:r>
      <w:r>
        <w:rPr>
          <w:lang w:val="ru-RU"/>
        </w:rPr>
        <w:t xml:space="preserve">подлежат </w:t>
      </w:r>
      <w:r w:rsidRPr="0007690C">
        <w:rPr>
          <w:lang w:val="ru-RU"/>
        </w:rPr>
        <w:t>лицензи</w:t>
      </w:r>
      <w:r>
        <w:rPr>
          <w:lang w:val="ru-RU"/>
        </w:rPr>
        <w:t xml:space="preserve">рованию и для них не </w:t>
      </w:r>
      <w:r w:rsidRPr="0007690C">
        <w:rPr>
          <w:lang w:val="ru-RU"/>
        </w:rPr>
        <w:t>предусмотре</w:t>
      </w:r>
      <w:r>
        <w:rPr>
          <w:lang w:val="ru-RU"/>
        </w:rPr>
        <w:t xml:space="preserve">ны формы </w:t>
      </w:r>
      <w:r>
        <w:rPr>
          <w:color w:val="000000"/>
        </w:rPr>
        <w:t>добросовестно</w:t>
      </w:r>
      <w:r>
        <w:rPr>
          <w:color w:val="000000"/>
          <w:lang w:val="ru-RU"/>
        </w:rPr>
        <w:t>го</w:t>
      </w:r>
      <w:r>
        <w:rPr>
          <w:color w:val="000000"/>
        </w:rPr>
        <w:t xml:space="preserve"> использовани</w:t>
      </w:r>
      <w:r>
        <w:rPr>
          <w:color w:val="000000"/>
          <w:lang w:val="ru-RU"/>
        </w:rPr>
        <w:t xml:space="preserve">я или исключения из </w:t>
      </w:r>
      <w:r w:rsidRPr="0007690C">
        <w:rPr>
          <w:color w:val="000000"/>
          <w:lang w:val="ru-RU"/>
        </w:rPr>
        <w:t>режим</w:t>
      </w:r>
      <w:r>
        <w:rPr>
          <w:color w:val="000000"/>
          <w:lang w:val="ru-RU"/>
        </w:rPr>
        <w:t xml:space="preserve">а авторско-правовой </w:t>
      </w:r>
      <w:r w:rsidRPr="0007690C">
        <w:rPr>
          <w:color w:val="000000"/>
          <w:lang w:val="ru-RU"/>
        </w:rPr>
        <w:t>охран</w:t>
      </w:r>
      <w:r>
        <w:rPr>
          <w:color w:val="000000"/>
          <w:lang w:val="ru-RU"/>
        </w:rPr>
        <w:t>ы</w:t>
      </w:r>
      <w:r w:rsidRPr="0007690C">
        <w:rPr>
          <w:lang w:val="ru-RU"/>
        </w:rPr>
        <w:t>.</w:t>
      </w:r>
    </w:p>
    <w:p w:rsidR="00A02A95" w:rsidRPr="0007690C" w:rsidRDefault="00A02A95" w:rsidP="00A02A95">
      <w:pPr>
        <w:pStyle w:val="ListParagraph"/>
        <w:ind w:left="1440"/>
        <w:rPr>
          <w:lang w:val="ru-RU"/>
        </w:rPr>
      </w:pPr>
    </w:p>
    <w:p w:rsidR="00A02A95" w:rsidRPr="0007690C" w:rsidRDefault="00A02A95" w:rsidP="00A02A95">
      <w:pPr>
        <w:pStyle w:val="ListParagraph"/>
        <w:numPr>
          <w:ilvl w:val="0"/>
          <w:numId w:val="30"/>
        </w:numPr>
        <w:ind w:left="284" w:hanging="284"/>
        <w:rPr>
          <w:lang w:val="ru-RU"/>
        </w:rPr>
      </w:pPr>
      <w:r w:rsidRPr="0007690C">
        <w:rPr>
          <w:lang w:val="ru-RU"/>
        </w:rPr>
        <w:t>Систем</w:t>
      </w:r>
      <w:r>
        <w:rPr>
          <w:lang w:val="ru-RU"/>
        </w:rPr>
        <w:t>ы</w:t>
      </w:r>
      <w:r w:rsidRPr="0007690C">
        <w:rPr>
          <w:lang w:val="ru-RU"/>
        </w:rPr>
        <w:t xml:space="preserve"> </w:t>
      </w:r>
      <w:r>
        <w:rPr>
          <w:lang w:val="en-US"/>
        </w:rPr>
        <w:t>PLR</w:t>
      </w:r>
      <w:r w:rsidRPr="0007690C">
        <w:rPr>
          <w:lang w:val="ru-RU"/>
        </w:rPr>
        <w:t xml:space="preserve"> </w:t>
      </w:r>
      <w:r>
        <w:rPr>
          <w:lang w:val="ru-RU"/>
        </w:rPr>
        <w:t>различаются</w:t>
      </w:r>
      <w:r w:rsidRPr="0007690C">
        <w:rPr>
          <w:lang w:val="ru-RU"/>
        </w:rPr>
        <w:t xml:space="preserve"> </w:t>
      </w:r>
      <w:r>
        <w:rPr>
          <w:lang w:val="ru-RU"/>
        </w:rPr>
        <w:t>в</w:t>
      </w:r>
      <w:r w:rsidRPr="0007690C">
        <w:rPr>
          <w:lang w:val="ru-RU"/>
        </w:rPr>
        <w:t xml:space="preserve"> </w:t>
      </w:r>
      <w:r>
        <w:rPr>
          <w:lang w:val="ru-RU"/>
        </w:rPr>
        <w:t>определении</w:t>
      </w:r>
      <w:r w:rsidRPr="0007690C">
        <w:rPr>
          <w:lang w:val="ru-RU"/>
        </w:rPr>
        <w:t xml:space="preserve"> </w:t>
      </w:r>
      <w:r>
        <w:rPr>
          <w:lang w:val="ru-RU"/>
        </w:rPr>
        <w:t>законных</w:t>
      </w:r>
      <w:r w:rsidRPr="0007690C">
        <w:rPr>
          <w:lang w:val="ru-RU"/>
        </w:rPr>
        <w:t xml:space="preserve"> </w:t>
      </w:r>
      <w:r>
        <w:rPr>
          <w:lang w:val="ru-RU"/>
        </w:rPr>
        <w:t>получателей</w:t>
      </w:r>
      <w:r w:rsidRPr="0007690C">
        <w:rPr>
          <w:lang w:val="ru-RU"/>
        </w:rPr>
        <w:t xml:space="preserve"> </w:t>
      </w:r>
      <w:r>
        <w:rPr>
          <w:lang w:val="ru-RU"/>
        </w:rPr>
        <w:t>выплат</w:t>
      </w:r>
      <w:r w:rsidRPr="0007690C">
        <w:rPr>
          <w:lang w:val="ru-RU"/>
        </w:rPr>
        <w:t xml:space="preserve"> </w:t>
      </w:r>
      <w:r>
        <w:rPr>
          <w:lang w:val="ru-RU"/>
        </w:rPr>
        <w:t>и</w:t>
      </w:r>
      <w:r w:rsidRPr="0007690C">
        <w:rPr>
          <w:lang w:val="ru-RU"/>
        </w:rPr>
        <w:t xml:space="preserve"> </w:t>
      </w:r>
      <w:r>
        <w:rPr>
          <w:lang w:val="ru-RU"/>
        </w:rPr>
        <w:t>в</w:t>
      </w:r>
      <w:r w:rsidRPr="0007690C">
        <w:rPr>
          <w:lang w:val="ru-RU"/>
        </w:rPr>
        <w:t xml:space="preserve"> </w:t>
      </w:r>
      <w:r w:rsidRPr="007E1A03">
        <w:rPr>
          <w:lang w:val="ru-RU"/>
        </w:rPr>
        <w:t>подход</w:t>
      </w:r>
      <w:r>
        <w:rPr>
          <w:lang w:val="ru-RU"/>
        </w:rPr>
        <w:t xml:space="preserve">е к авторам и другим </w:t>
      </w:r>
      <w:r w:rsidRPr="0007690C">
        <w:rPr>
          <w:lang w:val="ru-RU"/>
        </w:rPr>
        <w:t>правообладател</w:t>
      </w:r>
      <w:r>
        <w:rPr>
          <w:lang w:val="ru-RU"/>
        </w:rPr>
        <w:t xml:space="preserve">ям, участвовавшим в создании </w:t>
      </w:r>
      <w:r w:rsidRPr="0007690C">
        <w:rPr>
          <w:lang w:val="ru-RU"/>
        </w:rPr>
        <w:t>соответствующ</w:t>
      </w:r>
      <w:r>
        <w:rPr>
          <w:lang w:val="ru-RU"/>
        </w:rPr>
        <w:t xml:space="preserve">их </w:t>
      </w:r>
      <w:r w:rsidRPr="0007690C">
        <w:rPr>
          <w:lang w:val="ru-RU"/>
        </w:rPr>
        <w:t>охран</w:t>
      </w:r>
      <w:r>
        <w:rPr>
          <w:lang w:val="ru-RU"/>
        </w:rPr>
        <w:t xml:space="preserve">яемых </w:t>
      </w:r>
      <w:r w:rsidRPr="0007690C">
        <w:rPr>
          <w:lang w:val="ru-RU"/>
        </w:rPr>
        <w:t>произведени</w:t>
      </w:r>
      <w:r>
        <w:rPr>
          <w:lang w:val="ru-RU"/>
        </w:rPr>
        <w:t xml:space="preserve">й, выдаваемых </w:t>
      </w:r>
      <w:r w:rsidRPr="0007690C">
        <w:rPr>
          <w:lang w:val="ru-RU"/>
        </w:rPr>
        <w:t>библиотек</w:t>
      </w:r>
      <w:r>
        <w:rPr>
          <w:lang w:val="ru-RU"/>
        </w:rPr>
        <w:t>ами</w:t>
      </w:r>
      <w:r w:rsidRPr="0007690C">
        <w:rPr>
          <w:lang w:val="ru-RU"/>
        </w:rPr>
        <w:t xml:space="preserve">. </w:t>
      </w:r>
      <w:r>
        <w:rPr>
          <w:lang w:val="ru-RU"/>
        </w:rPr>
        <w:t>К ним могут относиться</w:t>
      </w:r>
      <w:r w:rsidRPr="0007690C">
        <w:rPr>
          <w:lang w:val="ru-RU"/>
        </w:rPr>
        <w:t>:</w:t>
      </w:r>
    </w:p>
    <w:p w:rsidR="00A02A95" w:rsidRPr="0007690C" w:rsidRDefault="00A02A95" w:rsidP="00A02A95">
      <w:pPr>
        <w:pStyle w:val="ListParagraph"/>
        <w:spacing w:after="160" w:line="259" w:lineRule="auto"/>
        <w:rPr>
          <w:lang w:val="ru-RU"/>
        </w:rPr>
      </w:pPr>
    </w:p>
    <w:p w:rsidR="00A02A95" w:rsidRPr="005F3F79" w:rsidRDefault="00A02A95" w:rsidP="00A02A95">
      <w:pPr>
        <w:pStyle w:val="ListParagraph"/>
        <w:numPr>
          <w:ilvl w:val="1"/>
          <w:numId w:val="22"/>
        </w:numPr>
        <w:spacing w:after="160" w:line="259" w:lineRule="auto"/>
        <w:rPr>
          <w:lang w:val="en-US"/>
        </w:rPr>
      </w:pPr>
      <w:r>
        <w:rPr>
          <w:lang w:val="ru-RU"/>
        </w:rPr>
        <w:t>авторы</w:t>
      </w:r>
      <w:r w:rsidRPr="0007690C">
        <w:rPr>
          <w:lang w:val="en-US"/>
        </w:rPr>
        <w:t xml:space="preserve"> </w:t>
      </w:r>
      <w:r>
        <w:rPr>
          <w:lang w:val="ru-RU"/>
        </w:rPr>
        <w:t>и</w:t>
      </w:r>
      <w:r w:rsidRPr="0007690C">
        <w:rPr>
          <w:lang w:val="en-US"/>
        </w:rPr>
        <w:t xml:space="preserve"> </w:t>
      </w:r>
      <w:r>
        <w:rPr>
          <w:lang w:val="ru-RU"/>
        </w:rPr>
        <w:t>переводчики</w:t>
      </w:r>
      <w:r w:rsidRPr="0007690C">
        <w:rPr>
          <w:lang w:val="en-US"/>
        </w:rPr>
        <w:t xml:space="preserve"> </w:t>
      </w:r>
      <w:r>
        <w:rPr>
          <w:lang w:val="ru-RU"/>
        </w:rPr>
        <w:t>текста;</w:t>
      </w:r>
    </w:p>
    <w:p w:rsidR="00A02A95" w:rsidRPr="00043396" w:rsidRDefault="00A02A95" w:rsidP="00A02A95">
      <w:pPr>
        <w:pStyle w:val="ListParagraph"/>
        <w:numPr>
          <w:ilvl w:val="1"/>
          <w:numId w:val="22"/>
        </w:numPr>
        <w:spacing w:after="160" w:line="259" w:lineRule="auto"/>
        <w:rPr>
          <w:lang w:val="ru-RU"/>
        </w:rPr>
      </w:pPr>
      <w:r w:rsidRPr="007E1A03">
        <w:rPr>
          <w:lang w:val="ru-RU"/>
        </w:rPr>
        <w:t>работ</w:t>
      </w:r>
      <w:r>
        <w:rPr>
          <w:lang w:val="ru-RU"/>
        </w:rPr>
        <w:t xml:space="preserve">ники </w:t>
      </w:r>
      <w:r w:rsidRPr="007E1A03">
        <w:rPr>
          <w:lang w:val="ru-RU"/>
        </w:rPr>
        <w:t>изобразительного искусства</w:t>
      </w:r>
      <w:r>
        <w:rPr>
          <w:lang w:val="ru-RU"/>
        </w:rPr>
        <w:t xml:space="preserve"> </w:t>
      </w:r>
      <w:r w:rsidRPr="0007690C">
        <w:rPr>
          <w:lang w:val="ru-RU"/>
        </w:rPr>
        <w:t xml:space="preserve">(например, </w:t>
      </w:r>
      <w:r>
        <w:rPr>
          <w:lang w:val="ru-RU"/>
        </w:rPr>
        <w:t>иллюстраторы</w:t>
      </w:r>
      <w:r w:rsidRPr="0007690C">
        <w:rPr>
          <w:lang w:val="ru-RU"/>
        </w:rPr>
        <w:t xml:space="preserve">, </w:t>
      </w:r>
      <w:r>
        <w:rPr>
          <w:lang w:val="ru-RU"/>
        </w:rPr>
        <w:t>фотографы</w:t>
      </w:r>
      <w:r w:rsidRPr="0007690C">
        <w:rPr>
          <w:lang w:val="ru-RU"/>
        </w:rPr>
        <w:t xml:space="preserve"> </w:t>
      </w:r>
      <w:r>
        <w:rPr>
          <w:lang w:val="ru-RU"/>
        </w:rPr>
        <w:t>или художники</w:t>
      </w:r>
      <w:r w:rsidRPr="0007690C">
        <w:rPr>
          <w:lang w:val="ru-RU"/>
        </w:rPr>
        <w:t xml:space="preserve">) </w:t>
      </w:r>
      <w:r w:rsidRPr="007E1A03">
        <w:rPr>
          <w:lang w:val="ru-RU"/>
        </w:rPr>
        <w:t>в качестве</w:t>
      </w:r>
      <w:r>
        <w:rPr>
          <w:lang w:val="ru-RU"/>
        </w:rPr>
        <w:t xml:space="preserve"> соавторов</w:t>
      </w:r>
      <w:r w:rsidRPr="0007690C">
        <w:rPr>
          <w:lang w:val="ru-RU"/>
        </w:rPr>
        <w:t xml:space="preserve">. </w:t>
      </w:r>
      <w:r>
        <w:rPr>
          <w:lang w:val="ru-RU"/>
        </w:rPr>
        <w:t>Можно</w:t>
      </w:r>
      <w:r w:rsidRPr="00043396">
        <w:rPr>
          <w:lang w:val="ru-RU"/>
        </w:rPr>
        <w:t xml:space="preserve"> </w:t>
      </w:r>
      <w:r>
        <w:rPr>
          <w:lang w:val="ru-RU"/>
        </w:rPr>
        <w:t xml:space="preserve">рассмотреть </w:t>
      </w:r>
      <w:r w:rsidRPr="007E1A03">
        <w:rPr>
          <w:lang w:val="ru-RU"/>
        </w:rPr>
        <w:t>вопрос</w:t>
      </w:r>
      <w:r>
        <w:rPr>
          <w:lang w:val="ru-RU"/>
        </w:rPr>
        <w:t xml:space="preserve"> об</w:t>
      </w:r>
      <w:r w:rsidRPr="00043396">
        <w:rPr>
          <w:lang w:val="ru-RU"/>
        </w:rPr>
        <w:t xml:space="preserve"> </w:t>
      </w:r>
      <w:r>
        <w:rPr>
          <w:lang w:val="ru-RU"/>
        </w:rPr>
        <w:t>участии</w:t>
      </w:r>
      <w:r w:rsidRPr="00043396">
        <w:rPr>
          <w:lang w:val="ru-RU"/>
        </w:rPr>
        <w:t xml:space="preserve"> </w:t>
      </w:r>
      <w:r>
        <w:rPr>
          <w:lang w:val="ru-RU"/>
        </w:rPr>
        <w:t xml:space="preserve">в </w:t>
      </w:r>
      <w:r w:rsidRPr="007E1A03">
        <w:rPr>
          <w:lang w:val="ru-RU"/>
        </w:rPr>
        <w:t>систем</w:t>
      </w:r>
      <w:r>
        <w:rPr>
          <w:lang w:val="ru-RU"/>
        </w:rPr>
        <w:t xml:space="preserve">е оформителей обложек и создателей других визуальных </w:t>
      </w:r>
      <w:r w:rsidRPr="00043396">
        <w:rPr>
          <w:lang w:val="ru-RU"/>
        </w:rPr>
        <w:t>материал</w:t>
      </w:r>
      <w:r>
        <w:rPr>
          <w:lang w:val="ru-RU"/>
        </w:rPr>
        <w:t>ов для публикаций на основе определенных квот;</w:t>
      </w:r>
    </w:p>
    <w:p w:rsidR="00A02A95" w:rsidRPr="00043396" w:rsidRDefault="00A02A95" w:rsidP="00A02A95">
      <w:pPr>
        <w:pStyle w:val="ListParagraph"/>
        <w:numPr>
          <w:ilvl w:val="1"/>
          <w:numId w:val="22"/>
        </w:numPr>
        <w:spacing w:after="160" w:line="259" w:lineRule="auto"/>
        <w:rPr>
          <w:lang w:val="ru-RU"/>
        </w:rPr>
      </w:pPr>
      <w:r>
        <w:rPr>
          <w:lang w:val="ru-RU"/>
        </w:rPr>
        <w:t xml:space="preserve">особого </w:t>
      </w:r>
      <w:r w:rsidRPr="00043396">
        <w:rPr>
          <w:lang w:val="ru-RU"/>
        </w:rPr>
        <w:t>внимани</w:t>
      </w:r>
      <w:r>
        <w:rPr>
          <w:lang w:val="ru-RU"/>
        </w:rPr>
        <w:t xml:space="preserve">я при принятии </w:t>
      </w:r>
      <w:r w:rsidRPr="00043396">
        <w:rPr>
          <w:lang w:val="ru-RU"/>
        </w:rPr>
        <w:t>решени</w:t>
      </w:r>
      <w:r>
        <w:rPr>
          <w:lang w:val="ru-RU"/>
        </w:rPr>
        <w:t xml:space="preserve">й о </w:t>
      </w:r>
      <w:r w:rsidRPr="00043396">
        <w:rPr>
          <w:lang w:val="ru-RU"/>
        </w:rPr>
        <w:t>распределени</w:t>
      </w:r>
      <w:r>
        <w:rPr>
          <w:lang w:val="ru-RU"/>
        </w:rPr>
        <w:t xml:space="preserve">и выплат </w:t>
      </w:r>
      <w:r w:rsidRPr="00043396">
        <w:rPr>
          <w:lang w:val="ru-RU"/>
        </w:rPr>
        <w:t>в рамках</w:t>
      </w:r>
      <w:r>
        <w:rPr>
          <w:lang w:val="ru-RU"/>
        </w:rPr>
        <w:t xml:space="preserve"> </w:t>
      </w:r>
      <w:r w:rsidRPr="00043396">
        <w:rPr>
          <w:lang w:val="ru-RU"/>
        </w:rPr>
        <w:t>систем</w:t>
      </w:r>
      <w:r>
        <w:rPr>
          <w:lang w:val="ru-RU"/>
        </w:rPr>
        <w:t xml:space="preserve"> </w:t>
      </w:r>
      <w:r>
        <w:rPr>
          <w:lang w:val="en-US"/>
        </w:rPr>
        <w:t>PLR</w:t>
      </w:r>
      <w:r>
        <w:rPr>
          <w:lang w:val="ru-RU"/>
        </w:rPr>
        <w:t xml:space="preserve"> требует </w:t>
      </w:r>
      <w:r w:rsidRPr="007E1A03">
        <w:rPr>
          <w:lang w:val="ru-RU"/>
        </w:rPr>
        <w:t>вопрос</w:t>
      </w:r>
      <w:r>
        <w:rPr>
          <w:lang w:val="ru-RU"/>
        </w:rPr>
        <w:t xml:space="preserve"> об авторах</w:t>
      </w:r>
      <w:r w:rsidRPr="00043396">
        <w:rPr>
          <w:lang w:val="ru-RU"/>
        </w:rPr>
        <w:t xml:space="preserve"> </w:t>
      </w:r>
      <w:r>
        <w:rPr>
          <w:lang w:val="ru-RU"/>
        </w:rPr>
        <w:t>оригиналов</w:t>
      </w:r>
      <w:r w:rsidRPr="00043396">
        <w:rPr>
          <w:lang w:val="ru-RU"/>
        </w:rPr>
        <w:t xml:space="preserve"> </w:t>
      </w:r>
      <w:r>
        <w:rPr>
          <w:lang w:val="ru-RU"/>
        </w:rPr>
        <w:t xml:space="preserve">переводных </w:t>
      </w:r>
      <w:r w:rsidRPr="00043396">
        <w:rPr>
          <w:lang w:val="ru-RU"/>
        </w:rPr>
        <w:t>произведени</w:t>
      </w:r>
      <w:r>
        <w:rPr>
          <w:lang w:val="ru-RU"/>
        </w:rPr>
        <w:t>й</w:t>
      </w:r>
      <w:r w:rsidRPr="00043396">
        <w:rPr>
          <w:lang w:val="ru-RU"/>
        </w:rPr>
        <w:t xml:space="preserve">, а также </w:t>
      </w:r>
      <w:r>
        <w:rPr>
          <w:lang w:val="ru-RU"/>
        </w:rPr>
        <w:t>других</w:t>
      </w:r>
      <w:r w:rsidRPr="00043396">
        <w:rPr>
          <w:lang w:val="ru-RU"/>
        </w:rPr>
        <w:t xml:space="preserve"> иностранн</w:t>
      </w:r>
      <w:r>
        <w:rPr>
          <w:lang w:val="ru-RU"/>
        </w:rPr>
        <w:t>ых</w:t>
      </w:r>
      <w:r w:rsidRPr="00043396">
        <w:rPr>
          <w:lang w:val="ru-RU"/>
        </w:rPr>
        <w:t xml:space="preserve"> </w:t>
      </w:r>
      <w:r>
        <w:rPr>
          <w:lang w:val="ru-RU"/>
        </w:rPr>
        <w:t>авторах</w:t>
      </w:r>
      <w:r w:rsidRPr="00043396">
        <w:rPr>
          <w:lang w:val="ru-RU"/>
        </w:rPr>
        <w:t xml:space="preserve">. </w:t>
      </w:r>
      <w:r>
        <w:rPr>
          <w:lang w:val="ru-RU"/>
        </w:rPr>
        <w:t>При</w:t>
      </w:r>
      <w:r w:rsidRPr="00043396">
        <w:rPr>
          <w:lang w:val="ru-RU"/>
        </w:rPr>
        <w:t xml:space="preserve"> </w:t>
      </w:r>
      <w:r>
        <w:rPr>
          <w:lang w:val="ru-RU"/>
        </w:rPr>
        <w:t>ограниченности</w:t>
      </w:r>
      <w:r w:rsidRPr="00043396">
        <w:rPr>
          <w:lang w:val="ru-RU"/>
        </w:rPr>
        <w:t xml:space="preserve"> </w:t>
      </w:r>
      <w:r w:rsidRPr="007E1A03">
        <w:rPr>
          <w:lang w:val="ru-RU"/>
        </w:rPr>
        <w:t>финансов</w:t>
      </w:r>
      <w:r>
        <w:rPr>
          <w:lang w:val="ru-RU"/>
        </w:rPr>
        <w:t xml:space="preserve">ых </w:t>
      </w:r>
      <w:r w:rsidRPr="00043396">
        <w:rPr>
          <w:lang w:val="ru-RU"/>
        </w:rPr>
        <w:t xml:space="preserve">средств </w:t>
      </w:r>
      <w:r>
        <w:rPr>
          <w:lang w:val="ru-RU"/>
        </w:rPr>
        <w:t>и</w:t>
      </w:r>
      <w:r w:rsidRPr="00043396">
        <w:rPr>
          <w:lang w:val="ru-RU"/>
        </w:rPr>
        <w:t xml:space="preserve"> </w:t>
      </w:r>
      <w:r>
        <w:rPr>
          <w:lang w:val="ru-RU"/>
        </w:rPr>
        <w:t>высокой</w:t>
      </w:r>
      <w:r w:rsidRPr="00043396">
        <w:rPr>
          <w:lang w:val="ru-RU"/>
        </w:rPr>
        <w:t xml:space="preserve"> </w:t>
      </w:r>
      <w:r>
        <w:rPr>
          <w:lang w:val="ru-RU"/>
        </w:rPr>
        <w:t>доле</w:t>
      </w:r>
      <w:r w:rsidRPr="00043396">
        <w:rPr>
          <w:lang w:val="ru-RU"/>
        </w:rPr>
        <w:t xml:space="preserve"> </w:t>
      </w:r>
      <w:r>
        <w:rPr>
          <w:lang w:val="ru-RU"/>
        </w:rPr>
        <w:t xml:space="preserve">переводных </w:t>
      </w:r>
      <w:r w:rsidRPr="00043396">
        <w:rPr>
          <w:lang w:val="ru-RU"/>
        </w:rPr>
        <w:t>произведени</w:t>
      </w:r>
      <w:r>
        <w:rPr>
          <w:lang w:val="ru-RU"/>
        </w:rPr>
        <w:t>й</w:t>
      </w:r>
      <w:r w:rsidRPr="00043396">
        <w:rPr>
          <w:lang w:val="ru-RU"/>
        </w:rPr>
        <w:t xml:space="preserve"> </w:t>
      </w:r>
      <w:r>
        <w:rPr>
          <w:lang w:val="ru-RU"/>
        </w:rPr>
        <w:t>по</w:t>
      </w:r>
      <w:r w:rsidRPr="00043396">
        <w:rPr>
          <w:lang w:val="ru-RU"/>
        </w:rPr>
        <w:t xml:space="preserve"> </w:t>
      </w:r>
      <w:r>
        <w:rPr>
          <w:lang w:val="ru-RU"/>
        </w:rPr>
        <w:lastRenderedPageBreak/>
        <w:t>сравнению</w:t>
      </w:r>
      <w:r w:rsidRPr="00043396">
        <w:rPr>
          <w:lang w:val="ru-RU"/>
        </w:rPr>
        <w:t xml:space="preserve"> </w:t>
      </w:r>
      <w:r>
        <w:rPr>
          <w:lang w:val="ru-RU"/>
        </w:rPr>
        <w:t>с</w:t>
      </w:r>
      <w:r w:rsidRPr="00043396">
        <w:rPr>
          <w:lang w:val="ru-RU"/>
        </w:rPr>
        <w:t xml:space="preserve"> произведени</w:t>
      </w:r>
      <w:r>
        <w:rPr>
          <w:lang w:val="ru-RU"/>
        </w:rPr>
        <w:t>ями</w:t>
      </w:r>
      <w:r w:rsidRPr="00043396">
        <w:rPr>
          <w:lang w:val="ru-RU"/>
        </w:rPr>
        <w:t xml:space="preserve"> национальн</w:t>
      </w:r>
      <w:r>
        <w:rPr>
          <w:lang w:val="ru-RU"/>
        </w:rPr>
        <w:t>ых</w:t>
      </w:r>
      <w:r w:rsidRPr="00043396">
        <w:rPr>
          <w:lang w:val="ru-RU"/>
        </w:rPr>
        <w:t xml:space="preserve"> </w:t>
      </w:r>
      <w:r>
        <w:rPr>
          <w:lang w:val="ru-RU"/>
        </w:rPr>
        <w:t>авторов</w:t>
      </w:r>
      <w:r w:rsidRPr="00043396">
        <w:rPr>
          <w:lang w:val="ru-RU"/>
        </w:rPr>
        <w:t xml:space="preserve"> </w:t>
      </w:r>
      <w:r>
        <w:rPr>
          <w:lang w:val="ru-RU"/>
        </w:rPr>
        <w:t xml:space="preserve">можно рассмотреть </w:t>
      </w:r>
      <w:r w:rsidRPr="00043396">
        <w:rPr>
          <w:lang w:val="ru-RU"/>
        </w:rPr>
        <w:t>вопрос</w:t>
      </w:r>
      <w:r>
        <w:rPr>
          <w:lang w:val="ru-RU"/>
        </w:rPr>
        <w:t xml:space="preserve"> об участии в </w:t>
      </w:r>
      <w:r w:rsidRPr="00043396">
        <w:rPr>
          <w:lang w:val="ru-RU"/>
        </w:rPr>
        <w:t>систем</w:t>
      </w:r>
      <w:r>
        <w:rPr>
          <w:lang w:val="ru-RU"/>
        </w:rPr>
        <w:t xml:space="preserve">е </w:t>
      </w:r>
      <w:r w:rsidRPr="00043396">
        <w:rPr>
          <w:lang w:val="ru-RU"/>
        </w:rPr>
        <w:t>только</w:t>
      </w:r>
      <w:r>
        <w:rPr>
          <w:lang w:val="ru-RU"/>
        </w:rPr>
        <w:t xml:space="preserve"> авторов и переводчиков, пишущих на </w:t>
      </w:r>
      <w:r w:rsidRPr="00043396">
        <w:rPr>
          <w:lang w:val="ru-RU"/>
        </w:rPr>
        <w:t>национальн</w:t>
      </w:r>
      <w:r>
        <w:rPr>
          <w:lang w:val="ru-RU"/>
        </w:rPr>
        <w:t>ом языке или авторов-граждан/резидентов страны</w:t>
      </w:r>
      <w:r w:rsidRPr="00043396">
        <w:rPr>
          <w:lang w:val="ru-RU"/>
        </w:rPr>
        <w:t xml:space="preserve">. </w:t>
      </w:r>
      <w:r>
        <w:rPr>
          <w:lang w:val="ru-RU"/>
        </w:rPr>
        <w:t>Это</w:t>
      </w:r>
      <w:r w:rsidRPr="00043396">
        <w:rPr>
          <w:lang w:val="ru-RU"/>
        </w:rPr>
        <w:t xml:space="preserve"> </w:t>
      </w:r>
      <w:r>
        <w:rPr>
          <w:lang w:val="ru-RU"/>
        </w:rPr>
        <w:t>может</w:t>
      </w:r>
      <w:r w:rsidRPr="00043396">
        <w:rPr>
          <w:lang w:val="ru-RU"/>
        </w:rPr>
        <w:t xml:space="preserve"> </w:t>
      </w:r>
      <w:r>
        <w:rPr>
          <w:lang w:val="ru-RU"/>
        </w:rPr>
        <w:t xml:space="preserve">предполагать </w:t>
      </w:r>
      <w:r w:rsidRPr="00043396">
        <w:rPr>
          <w:lang w:val="ru-RU"/>
        </w:rPr>
        <w:t>предварительн</w:t>
      </w:r>
      <w:r>
        <w:rPr>
          <w:lang w:val="ru-RU"/>
        </w:rPr>
        <w:t>ое</w:t>
      </w:r>
      <w:r w:rsidRPr="00043396">
        <w:rPr>
          <w:lang w:val="ru-RU"/>
        </w:rPr>
        <w:t xml:space="preserve"> </w:t>
      </w:r>
      <w:r>
        <w:rPr>
          <w:lang w:val="ru-RU"/>
        </w:rPr>
        <w:t>изучение</w:t>
      </w:r>
      <w:r w:rsidRPr="00043396">
        <w:rPr>
          <w:lang w:val="ru-RU"/>
        </w:rPr>
        <w:t xml:space="preserve"> возможн</w:t>
      </w:r>
      <w:r>
        <w:rPr>
          <w:lang w:val="ru-RU"/>
        </w:rPr>
        <w:t xml:space="preserve">остей </w:t>
      </w:r>
      <w:r w:rsidRPr="00043396">
        <w:rPr>
          <w:lang w:val="ru-RU"/>
        </w:rPr>
        <w:t>заключени</w:t>
      </w:r>
      <w:r>
        <w:rPr>
          <w:lang w:val="ru-RU"/>
        </w:rPr>
        <w:t xml:space="preserve">я взаимных </w:t>
      </w:r>
      <w:r w:rsidRPr="00043396">
        <w:rPr>
          <w:lang w:val="ru-RU"/>
        </w:rPr>
        <w:t>соглашени</w:t>
      </w:r>
      <w:r>
        <w:rPr>
          <w:lang w:val="ru-RU"/>
        </w:rPr>
        <w:t xml:space="preserve">й с ОКУ </w:t>
      </w:r>
      <w:r w:rsidRPr="00043396">
        <w:rPr>
          <w:lang w:val="ru-RU"/>
        </w:rPr>
        <w:t>соответствующ</w:t>
      </w:r>
      <w:r>
        <w:rPr>
          <w:lang w:val="ru-RU"/>
        </w:rPr>
        <w:t>их</w:t>
      </w:r>
      <w:r w:rsidRPr="00043396">
        <w:rPr>
          <w:lang w:val="ru-RU"/>
        </w:rPr>
        <w:t xml:space="preserve"> </w:t>
      </w:r>
      <w:r>
        <w:rPr>
          <w:lang w:val="ru-RU"/>
        </w:rPr>
        <w:t>стран;</w:t>
      </w:r>
    </w:p>
    <w:p w:rsidR="00A02A95" w:rsidRDefault="00A02A95" w:rsidP="00A02A95">
      <w:pPr>
        <w:pStyle w:val="ListParagraph"/>
        <w:numPr>
          <w:ilvl w:val="1"/>
          <w:numId w:val="22"/>
        </w:numPr>
        <w:spacing w:after="160" w:line="259" w:lineRule="auto"/>
        <w:rPr>
          <w:lang w:val="en-US"/>
        </w:rPr>
      </w:pPr>
      <w:r>
        <w:rPr>
          <w:lang w:val="ru-RU"/>
        </w:rPr>
        <w:t>издатели;</w:t>
      </w:r>
    </w:p>
    <w:p w:rsidR="00A02A95" w:rsidRPr="00043396" w:rsidRDefault="00A02A95" w:rsidP="00A02A95">
      <w:pPr>
        <w:pStyle w:val="ListParagraph"/>
        <w:numPr>
          <w:ilvl w:val="1"/>
          <w:numId w:val="22"/>
        </w:numPr>
        <w:spacing w:after="160" w:line="259" w:lineRule="auto"/>
        <w:rPr>
          <w:lang w:val="ru-RU"/>
        </w:rPr>
      </w:pPr>
      <w:r>
        <w:rPr>
          <w:lang w:val="ru-RU"/>
        </w:rPr>
        <w:t>композиторы</w:t>
      </w:r>
      <w:r w:rsidRPr="00043396">
        <w:rPr>
          <w:lang w:val="ru-RU"/>
        </w:rPr>
        <w:t xml:space="preserve"> </w:t>
      </w:r>
      <w:r>
        <w:rPr>
          <w:lang w:val="ru-RU"/>
        </w:rPr>
        <w:t>и</w:t>
      </w:r>
      <w:r w:rsidRPr="00043396">
        <w:rPr>
          <w:lang w:val="ru-RU"/>
        </w:rPr>
        <w:t xml:space="preserve"> </w:t>
      </w:r>
      <w:r>
        <w:rPr>
          <w:lang w:val="ru-RU"/>
        </w:rPr>
        <w:t xml:space="preserve">музыканты, </w:t>
      </w:r>
      <w:r w:rsidRPr="00043396">
        <w:rPr>
          <w:lang w:val="ru-RU"/>
        </w:rPr>
        <w:t>а также</w:t>
      </w:r>
      <w:r>
        <w:rPr>
          <w:lang w:val="ru-RU"/>
        </w:rPr>
        <w:t xml:space="preserve"> чтецы аудиокниг;</w:t>
      </w:r>
    </w:p>
    <w:p w:rsidR="00A02A95" w:rsidRPr="00043396" w:rsidRDefault="00A02A95" w:rsidP="00A02A95">
      <w:pPr>
        <w:pStyle w:val="ListParagraph"/>
        <w:numPr>
          <w:ilvl w:val="1"/>
          <w:numId w:val="22"/>
        </w:numPr>
        <w:spacing w:after="160" w:line="259" w:lineRule="auto"/>
        <w:rPr>
          <w:lang w:val="ru-RU"/>
        </w:rPr>
      </w:pPr>
      <w:r>
        <w:rPr>
          <w:lang w:val="ru-RU"/>
        </w:rPr>
        <w:t>продюсеры</w:t>
      </w:r>
      <w:r w:rsidRPr="00043396">
        <w:rPr>
          <w:lang w:val="ru-RU"/>
        </w:rPr>
        <w:t xml:space="preserve"> аудиокниг, </w:t>
      </w:r>
      <w:r>
        <w:rPr>
          <w:lang w:val="ru-RU"/>
        </w:rPr>
        <w:t>музыки и фильмов</w:t>
      </w:r>
      <w:r w:rsidRPr="00043396">
        <w:rPr>
          <w:lang w:val="ru-RU"/>
        </w:rPr>
        <w:t>.</w:t>
      </w:r>
    </w:p>
    <w:p w:rsidR="00A02A95" w:rsidRPr="00043396" w:rsidRDefault="00A02A95" w:rsidP="00A02A95">
      <w:pPr>
        <w:spacing w:after="160" w:line="259" w:lineRule="auto"/>
        <w:rPr>
          <w:lang w:val="ru-RU"/>
        </w:rPr>
      </w:pPr>
    </w:p>
    <w:p w:rsidR="00A02A95" w:rsidRPr="00677EF9" w:rsidRDefault="00A02A95" w:rsidP="00A02A95">
      <w:pPr>
        <w:pStyle w:val="ListParagraph"/>
        <w:numPr>
          <w:ilvl w:val="0"/>
          <w:numId w:val="30"/>
        </w:numPr>
        <w:ind w:left="284" w:hanging="284"/>
        <w:rPr>
          <w:lang w:val="ru-RU"/>
        </w:rPr>
      </w:pPr>
      <w:r>
        <w:rPr>
          <w:lang w:val="ru-RU"/>
        </w:rPr>
        <w:t xml:space="preserve">Долгосрочная </w:t>
      </w:r>
      <w:r w:rsidRPr="00043396">
        <w:rPr>
          <w:lang w:val="ru-RU"/>
        </w:rPr>
        <w:t>устойчив</w:t>
      </w:r>
      <w:r>
        <w:rPr>
          <w:lang w:val="ru-RU"/>
        </w:rPr>
        <w:t xml:space="preserve">ость </w:t>
      </w:r>
      <w:r w:rsidRPr="00677EF9">
        <w:rPr>
          <w:lang w:val="ru-RU"/>
        </w:rPr>
        <w:t>систем</w:t>
      </w:r>
      <w:r>
        <w:rPr>
          <w:lang w:val="ru-RU"/>
        </w:rPr>
        <w:t xml:space="preserve"> выплат</w:t>
      </w:r>
    </w:p>
    <w:p w:rsidR="00A02A95" w:rsidRPr="00677EF9" w:rsidRDefault="00A02A95" w:rsidP="00A02A95">
      <w:pPr>
        <w:rPr>
          <w:lang w:val="ru-RU"/>
        </w:rPr>
      </w:pPr>
    </w:p>
    <w:p w:rsidR="00A02A95" w:rsidRPr="00CD0A0E" w:rsidRDefault="00A02A95" w:rsidP="00A02A95">
      <w:pPr>
        <w:rPr>
          <w:lang w:val="ru-RU"/>
        </w:rPr>
      </w:pPr>
      <w:r>
        <w:rPr>
          <w:lang w:val="ru-RU"/>
        </w:rPr>
        <w:t xml:space="preserve">Долгосрочная </w:t>
      </w:r>
      <w:r w:rsidRPr="00043396">
        <w:rPr>
          <w:lang w:val="ru-RU"/>
        </w:rPr>
        <w:t>устойчив</w:t>
      </w:r>
      <w:r>
        <w:rPr>
          <w:lang w:val="ru-RU"/>
        </w:rPr>
        <w:t xml:space="preserve">ость </w:t>
      </w:r>
      <w:r w:rsidRPr="00677EF9">
        <w:rPr>
          <w:lang w:val="ru-RU"/>
        </w:rPr>
        <w:t>систем</w:t>
      </w:r>
      <w:r>
        <w:rPr>
          <w:lang w:val="ru-RU"/>
        </w:rPr>
        <w:t xml:space="preserve"> выплат, применяемых </w:t>
      </w:r>
      <w:r w:rsidRPr="007E1A03">
        <w:rPr>
          <w:lang w:val="ru-RU"/>
        </w:rPr>
        <w:t>в рамках</w:t>
      </w:r>
      <w:r>
        <w:rPr>
          <w:lang w:val="ru-RU"/>
        </w:rPr>
        <w:t xml:space="preserve"> </w:t>
      </w:r>
      <w:r w:rsidRPr="007E1A03">
        <w:rPr>
          <w:lang w:val="ru-RU"/>
        </w:rPr>
        <w:t>систем</w:t>
      </w:r>
      <w:r>
        <w:rPr>
          <w:lang w:val="ru-RU"/>
        </w:rPr>
        <w:t xml:space="preserve"> </w:t>
      </w:r>
      <w:r w:rsidRPr="00315A8D">
        <w:t>PLR</w:t>
      </w:r>
      <w:r>
        <w:rPr>
          <w:lang w:val="ru-RU"/>
        </w:rPr>
        <w:t>,</w:t>
      </w:r>
      <w:r w:rsidRPr="007E1A03">
        <w:rPr>
          <w:lang w:val="ru-RU"/>
        </w:rPr>
        <w:t xml:space="preserve"> </w:t>
      </w:r>
      <w:r>
        <w:rPr>
          <w:lang w:val="ru-RU"/>
        </w:rPr>
        <w:t xml:space="preserve">достигается обеспечением правильного </w:t>
      </w:r>
      <w:r w:rsidRPr="00C83455">
        <w:rPr>
          <w:lang w:val="ru-RU"/>
        </w:rPr>
        <w:t>баланс</w:t>
      </w:r>
      <w:r>
        <w:rPr>
          <w:lang w:val="ru-RU"/>
        </w:rPr>
        <w:t xml:space="preserve">а между </w:t>
      </w:r>
      <w:r w:rsidRPr="00C83455">
        <w:rPr>
          <w:lang w:val="ru-RU"/>
        </w:rPr>
        <w:t>фактическ</w:t>
      </w:r>
      <w:r>
        <w:rPr>
          <w:lang w:val="ru-RU"/>
        </w:rPr>
        <w:t>им</w:t>
      </w:r>
      <w:r w:rsidRPr="007E1A03">
        <w:rPr>
          <w:lang w:val="ru-RU"/>
        </w:rPr>
        <w:t xml:space="preserve"> </w:t>
      </w:r>
      <w:r w:rsidRPr="00C83455">
        <w:rPr>
          <w:lang w:val="ru-RU"/>
        </w:rPr>
        <w:t>использова</w:t>
      </w:r>
      <w:r>
        <w:rPr>
          <w:lang w:val="ru-RU"/>
        </w:rPr>
        <w:t>нием</w:t>
      </w:r>
      <w:r w:rsidRPr="007E1A03">
        <w:rPr>
          <w:lang w:val="ru-RU"/>
        </w:rPr>
        <w:t xml:space="preserve"> </w:t>
      </w:r>
      <w:r w:rsidRPr="00C83455">
        <w:rPr>
          <w:lang w:val="ru-RU"/>
        </w:rPr>
        <w:t>произведени</w:t>
      </w:r>
      <w:r>
        <w:rPr>
          <w:lang w:val="ru-RU"/>
        </w:rPr>
        <w:t>й</w:t>
      </w:r>
      <w:r w:rsidRPr="007E1A03">
        <w:rPr>
          <w:lang w:val="ru-RU"/>
        </w:rPr>
        <w:t xml:space="preserve"> </w:t>
      </w:r>
      <w:r>
        <w:rPr>
          <w:lang w:val="ru-RU"/>
        </w:rPr>
        <w:t>и</w:t>
      </w:r>
      <w:r w:rsidRPr="007E1A03">
        <w:rPr>
          <w:lang w:val="ru-RU"/>
        </w:rPr>
        <w:t xml:space="preserve"> </w:t>
      </w:r>
      <w:r w:rsidRPr="00C83455">
        <w:rPr>
          <w:lang w:val="ru-RU"/>
        </w:rPr>
        <w:t>национальн</w:t>
      </w:r>
      <w:r>
        <w:rPr>
          <w:lang w:val="ru-RU"/>
        </w:rPr>
        <w:t xml:space="preserve">ой </w:t>
      </w:r>
      <w:r w:rsidRPr="00677EF9">
        <w:rPr>
          <w:lang w:val="ru-RU"/>
        </w:rPr>
        <w:t>специфи</w:t>
      </w:r>
      <w:r>
        <w:rPr>
          <w:lang w:val="ru-RU"/>
        </w:rPr>
        <w:t>ко</w:t>
      </w:r>
      <w:r w:rsidRPr="00677EF9">
        <w:rPr>
          <w:lang w:val="ru-RU"/>
        </w:rPr>
        <w:t>й</w:t>
      </w:r>
      <w:r w:rsidRPr="007E1A03">
        <w:rPr>
          <w:lang w:val="ru-RU"/>
        </w:rPr>
        <w:t xml:space="preserve">, </w:t>
      </w:r>
      <w:r>
        <w:rPr>
          <w:lang w:val="ru-RU"/>
        </w:rPr>
        <w:t xml:space="preserve">с учетом </w:t>
      </w:r>
      <w:r w:rsidRPr="00C83455">
        <w:rPr>
          <w:lang w:val="ru-RU"/>
        </w:rPr>
        <w:t>финансов</w:t>
      </w:r>
      <w:r>
        <w:rPr>
          <w:lang w:val="ru-RU"/>
        </w:rPr>
        <w:t>ых</w:t>
      </w:r>
      <w:r w:rsidRPr="007E1A03">
        <w:rPr>
          <w:lang w:val="ru-RU"/>
        </w:rPr>
        <w:t xml:space="preserve"> </w:t>
      </w:r>
      <w:r>
        <w:rPr>
          <w:lang w:val="ru-RU"/>
        </w:rPr>
        <w:t>и</w:t>
      </w:r>
      <w:r w:rsidRPr="007E1A03">
        <w:rPr>
          <w:lang w:val="ru-RU"/>
        </w:rPr>
        <w:t xml:space="preserve"> </w:t>
      </w:r>
      <w:r w:rsidRPr="00C83455">
        <w:rPr>
          <w:lang w:val="ru-RU"/>
        </w:rPr>
        <w:t>техническ</w:t>
      </w:r>
      <w:r>
        <w:rPr>
          <w:lang w:val="ru-RU"/>
        </w:rPr>
        <w:t>их</w:t>
      </w:r>
      <w:r w:rsidRPr="007E1A03">
        <w:rPr>
          <w:lang w:val="ru-RU"/>
        </w:rPr>
        <w:t xml:space="preserve"> </w:t>
      </w:r>
      <w:r w:rsidRPr="00C83455">
        <w:rPr>
          <w:lang w:val="ru-RU"/>
        </w:rPr>
        <w:t>возможн</w:t>
      </w:r>
      <w:r>
        <w:rPr>
          <w:lang w:val="ru-RU"/>
        </w:rPr>
        <w:t>остей</w:t>
      </w:r>
      <w:r w:rsidRPr="007E1A03">
        <w:rPr>
          <w:lang w:val="ru-RU"/>
        </w:rPr>
        <w:t xml:space="preserve">, </w:t>
      </w:r>
      <w:r w:rsidRPr="00C83455">
        <w:rPr>
          <w:lang w:val="ru-RU"/>
        </w:rPr>
        <w:t>а</w:t>
      </w:r>
      <w:r w:rsidRPr="007E1A03">
        <w:rPr>
          <w:lang w:val="ru-RU"/>
        </w:rPr>
        <w:t xml:space="preserve"> </w:t>
      </w:r>
      <w:r w:rsidRPr="00C83455">
        <w:rPr>
          <w:lang w:val="ru-RU"/>
        </w:rPr>
        <w:t>также</w:t>
      </w:r>
      <w:r w:rsidRPr="007E1A03">
        <w:rPr>
          <w:lang w:val="ru-RU"/>
        </w:rPr>
        <w:t xml:space="preserve"> </w:t>
      </w:r>
      <w:r>
        <w:rPr>
          <w:lang w:val="ru-RU"/>
        </w:rPr>
        <w:t>целей</w:t>
      </w:r>
      <w:r w:rsidRPr="007E1A03">
        <w:rPr>
          <w:lang w:val="ru-RU"/>
        </w:rPr>
        <w:t xml:space="preserve"> </w:t>
      </w:r>
      <w:r w:rsidRPr="00C83455">
        <w:rPr>
          <w:lang w:val="ru-RU"/>
        </w:rPr>
        <w:t>культурн</w:t>
      </w:r>
      <w:r>
        <w:rPr>
          <w:lang w:val="ru-RU"/>
        </w:rPr>
        <w:t>ой</w:t>
      </w:r>
      <w:r w:rsidRPr="007E1A03">
        <w:rPr>
          <w:lang w:val="ru-RU"/>
        </w:rPr>
        <w:t xml:space="preserve"> </w:t>
      </w:r>
      <w:r w:rsidRPr="00C83455">
        <w:rPr>
          <w:lang w:val="ru-RU"/>
        </w:rPr>
        <w:t>политик</w:t>
      </w:r>
      <w:r>
        <w:rPr>
          <w:lang w:val="ru-RU"/>
        </w:rPr>
        <w:t>и</w:t>
      </w:r>
      <w:r w:rsidRPr="007E1A03">
        <w:rPr>
          <w:lang w:val="ru-RU"/>
        </w:rPr>
        <w:t xml:space="preserve">. </w:t>
      </w:r>
      <w:r>
        <w:rPr>
          <w:lang w:val="ru-RU"/>
        </w:rPr>
        <w:t xml:space="preserve">Высокие </w:t>
      </w:r>
      <w:r w:rsidRPr="00677EF9">
        <w:rPr>
          <w:lang w:val="ru-RU"/>
        </w:rPr>
        <w:t>административн</w:t>
      </w:r>
      <w:r>
        <w:rPr>
          <w:lang w:val="ru-RU"/>
        </w:rPr>
        <w:t>ые</w:t>
      </w:r>
      <w:r w:rsidRPr="00CD0A0E">
        <w:rPr>
          <w:lang w:val="ru-RU"/>
        </w:rPr>
        <w:t xml:space="preserve"> расходы </w:t>
      </w:r>
      <w:r>
        <w:rPr>
          <w:lang w:val="ru-RU"/>
        </w:rPr>
        <w:t>и</w:t>
      </w:r>
      <w:r w:rsidRPr="00CD0A0E">
        <w:rPr>
          <w:lang w:val="ru-RU"/>
        </w:rPr>
        <w:t xml:space="preserve"> </w:t>
      </w:r>
      <w:r>
        <w:rPr>
          <w:lang w:val="ru-RU"/>
        </w:rPr>
        <w:t>ограниченное качество</w:t>
      </w:r>
      <w:r w:rsidRPr="00CD0A0E">
        <w:rPr>
          <w:lang w:val="ru-RU"/>
        </w:rPr>
        <w:t xml:space="preserve"> </w:t>
      </w:r>
      <w:r w:rsidRPr="00CD0A0E">
        <w:rPr>
          <w:snapToGrid w:val="0"/>
          <w:lang w:val="ru-RU"/>
        </w:rPr>
        <w:t>данн</w:t>
      </w:r>
      <w:r>
        <w:rPr>
          <w:lang w:val="ru-RU"/>
        </w:rPr>
        <w:t>ых</w:t>
      </w:r>
      <w:r w:rsidRPr="00CD0A0E">
        <w:rPr>
          <w:lang w:val="ru-RU"/>
        </w:rPr>
        <w:t xml:space="preserve"> </w:t>
      </w:r>
      <w:r>
        <w:rPr>
          <w:lang w:val="ru-RU"/>
        </w:rPr>
        <w:t>могут</w:t>
      </w:r>
      <w:r w:rsidRPr="00CD0A0E">
        <w:rPr>
          <w:lang w:val="ru-RU"/>
        </w:rPr>
        <w:t xml:space="preserve"> </w:t>
      </w:r>
      <w:r>
        <w:rPr>
          <w:lang w:val="ru-RU"/>
        </w:rPr>
        <w:t xml:space="preserve">вызывать к жизни </w:t>
      </w:r>
      <w:r w:rsidRPr="00CD0A0E">
        <w:rPr>
          <w:snapToGrid w:val="0"/>
          <w:lang w:val="ru-RU"/>
        </w:rPr>
        <w:t>альтернатив</w:t>
      </w:r>
      <w:r>
        <w:rPr>
          <w:lang w:val="ru-RU"/>
        </w:rPr>
        <w:t>ные</w:t>
      </w:r>
      <w:r w:rsidRPr="00CD0A0E">
        <w:rPr>
          <w:lang w:val="ru-RU"/>
        </w:rPr>
        <w:t xml:space="preserve"> </w:t>
      </w:r>
      <w:r>
        <w:rPr>
          <w:lang w:val="ru-RU"/>
        </w:rPr>
        <w:t xml:space="preserve">модели </w:t>
      </w:r>
      <w:r w:rsidRPr="00677EF9">
        <w:rPr>
          <w:lang w:val="ru-RU"/>
        </w:rPr>
        <w:t>расчет</w:t>
      </w:r>
      <w:r>
        <w:rPr>
          <w:lang w:val="ru-RU"/>
        </w:rPr>
        <w:t xml:space="preserve">а выплат </w:t>
      </w:r>
      <w:r w:rsidRPr="00677EF9">
        <w:rPr>
          <w:lang w:val="ru-RU"/>
        </w:rPr>
        <w:t>‒</w:t>
      </w:r>
      <w:r w:rsidRPr="00CD0A0E">
        <w:rPr>
          <w:lang w:val="ru-RU"/>
        </w:rPr>
        <w:t xml:space="preserve"> например, установ</w:t>
      </w:r>
      <w:r>
        <w:rPr>
          <w:lang w:val="ru-RU"/>
        </w:rPr>
        <w:t xml:space="preserve">ление выплат в расчете на душу </w:t>
      </w:r>
      <w:r w:rsidRPr="00CD0A0E">
        <w:rPr>
          <w:lang w:val="ru-RU"/>
        </w:rPr>
        <w:t>населени</w:t>
      </w:r>
      <w:r>
        <w:rPr>
          <w:lang w:val="ru-RU"/>
        </w:rPr>
        <w:t xml:space="preserve">я или </w:t>
      </w:r>
      <w:r w:rsidRPr="00677EF9">
        <w:rPr>
          <w:lang w:val="ru-RU"/>
        </w:rPr>
        <w:t>использова</w:t>
      </w:r>
      <w:r>
        <w:rPr>
          <w:lang w:val="ru-RU"/>
        </w:rPr>
        <w:t xml:space="preserve">ние </w:t>
      </w:r>
      <w:r w:rsidRPr="00677EF9">
        <w:rPr>
          <w:lang w:val="ru-RU"/>
        </w:rPr>
        <w:t>соответствующ</w:t>
      </w:r>
      <w:r>
        <w:rPr>
          <w:lang w:val="ru-RU"/>
        </w:rPr>
        <w:t xml:space="preserve">их </w:t>
      </w:r>
      <w:r w:rsidRPr="00677EF9">
        <w:rPr>
          <w:lang w:val="ru-RU"/>
        </w:rPr>
        <w:t>средств</w:t>
      </w:r>
      <w:r>
        <w:rPr>
          <w:lang w:val="ru-RU"/>
        </w:rPr>
        <w:t xml:space="preserve"> на </w:t>
      </w:r>
      <w:r w:rsidRPr="00CD0A0E">
        <w:rPr>
          <w:lang w:val="ru-RU"/>
        </w:rPr>
        <w:t>финансировани</w:t>
      </w:r>
      <w:r>
        <w:rPr>
          <w:lang w:val="ru-RU"/>
        </w:rPr>
        <w:t xml:space="preserve">е </w:t>
      </w:r>
      <w:r w:rsidRPr="00CD0A0E">
        <w:rPr>
          <w:lang w:val="ru-RU"/>
        </w:rPr>
        <w:t>социальн</w:t>
      </w:r>
      <w:r>
        <w:rPr>
          <w:lang w:val="ru-RU"/>
        </w:rPr>
        <w:t>о-</w:t>
      </w:r>
      <w:r w:rsidRPr="00CD0A0E">
        <w:rPr>
          <w:lang w:val="ru-RU"/>
        </w:rPr>
        <w:t>культурн</w:t>
      </w:r>
      <w:r>
        <w:rPr>
          <w:lang w:val="ru-RU"/>
        </w:rPr>
        <w:t xml:space="preserve">ых </w:t>
      </w:r>
      <w:r w:rsidRPr="00CD0A0E">
        <w:rPr>
          <w:lang w:val="ru-RU"/>
        </w:rPr>
        <w:t>мероприяти</w:t>
      </w:r>
      <w:r>
        <w:rPr>
          <w:lang w:val="ru-RU"/>
        </w:rPr>
        <w:t>й</w:t>
      </w:r>
      <w:r w:rsidRPr="00CD0A0E">
        <w:rPr>
          <w:lang w:val="ru-RU"/>
        </w:rPr>
        <w:t>.</w:t>
      </w:r>
    </w:p>
    <w:p w:rsidR="00A02A95" w:rsidRPr="00CD0A0E" w:rsidRDefault="00A02A95" w:rsidP="00A02A95">
      <w:pPr>
        <w:rPr>
          <w:lang w:val="ru-RU"/>
        </w:rPr>
      </w:pPr>
    </w:p>
    <w:p w:rsidR="00A02A95" w:rsidRPr="00CD0A0E" w:rsidRDefault="00A02A95" w:rsidP="00A02A95">
      <w:pPr>
        <w:spacing w:after="160" w:line="259" w:lineRule="auto"/>
        <w:rPr>
          <w:b/>
          <w:bCs/>
          <w:lang w:val="ru-RU"/>
        </w:rPr>
      </w:pPr>
      <w:r w:rsidRPr="00CD0A0E">
        <w:rPr>
          <w:b/>
          <w:bCs/>
          <w:lang w:val="ru-RU"/>
        </w:rPr>
        <w:t>Замечани</w:t>
      </w:r>
      <w:r>
        <w:rPr>
          <w:b/>
          <w:bCs/>
          <w:lang w:val="ru-RU"/>
        </w:rPr>
        <w:t xml:space="preserve">я </w:t>
      </w:r>
      <w:r w:rsidRPr="00CD0A0E">
        <w:rPr>
          <w:b/>
          <w:bCs/>
          <w:lang w:val="ru-RU"/>
        </w:rPr>
        <w:t>методологи</w:t>
      </w:r>
      <w:r>
        <w:rPr>
          <w:b/>
          <w:bCs/>
          <w:lang w:val="ru-RU"/>
        </w:rPr>
        <w:t xml:space="preserve">ческого </w:t>
      </w:r>
      <w:r w:rsidRPr="00CD0A0E">
        <w:rPr>
          <w:b/>
          <w:bCs/>
          <w:lang w:val="ru-RU"/>
        </w:rPr>
        <w:t>характер</w:t>
      </w:r>
      <w:r>
        <w:rPr>
          <w:b/>
          <w:bCs/>
          <w:lang w:val="ru-RU"/>
        </w:rPr>
        <w:t xml:space="preserve">а и </w:t>
      </w:r>
      <w:r w:rsidRPr="00CD0A0E">
        <w:rPr>
          <w:b/>
          <w:bCs/>
          <w:lang w:val="ru-RU"/>
        </w:rPr>
        <w:t>рекомендаци</w:t>
      </w:r>
      <w:r>
        <w:rPr>
          <w:b/>
          <w:bCs/>
          <w:lang w:val="ru-RU"/>
        </w:rPr>
        <w:t xml:space="preserve">и по </w:t>
      </w:r>
      <w:r w:rsidRPr="00CD0A0E">
        <w:rPr>
          <w:b/>
          <w:bCs/>
          <w:lang w:val="ru-RU"/>
        </w:rPr>
        <w:t>работ</w:t>
      </w:r>
      <w:r>
        <w:rPr>
          <w:b/>
          <w:bCs/>
          <w:lang w:val="ru-RU"/>
        </w:rPr>
        <w:t xml:space="preserve">е с </w:t>
      </w:r>
      <w:r w:rsidRPr="00CD0A0E">
        <w:rPr>
          <w:b/>
          <w:bCs/>
          <w:lang w:val="ru-RU"/>
        </w:rPr>
        <w:t>материал</w:t>
      </w:r>
      <w:r>
        <w:rPr>
          <w:b/>
          <w:bCs/>
          <w:lang w:val="ru-RU"/>
        </w:rPr>
        <w:t>ом</w:t>
      </w:r>
    </w:p>
    <w:p w:rsidR="00A02A95" w:rsidRPr="00CD0A0E" w:rsidRDefault="00A02A95" w:rsidP="00A02A95">
      <w:pPr>
        <w:rPr>
          <w:lang w:val="ru-RU"/>
        </w:rPr>
      </w:pPr>
      <w:r w:rsidRPr="00CD0A0E">
        <w:rPr>
          <w:lang w:val="ru-RU"/>
        </w:rPr>
        <w:t>Вывод</w:t>
      </w:r>
      <w:r>
        <w:rPr>
          <w:lang w:val="ru-RU"/>
        </w:rPr>
        <w:t>ы</w:t>
      </w:r>
      <w:r w:rsidRPr="00CD0A0E">
        <w:rPr>
          <w:lang w:val="ru-RU"/>
        </w:rPr>
        <w:t xml:space="preserve"> исследовани</w:t>
      </w:r>
      <w:r>
        <w:rPr>
          <w:lang w:val="ru-RU"/>
        </w:rPr>
        <w:t>я</w:t>
      </w:r>
      <w:r w:rsidRPr="00CD0A0E">
        <w:rPr>
          <w:lang w:val="ru-RU"/>
        </w:rPr>
        <w:t xml:space="preserve"> </w:t>
      </w:r>
      <w:r>
        <w:rPr>
          <w:lang w:val="ru-RU"/>
        </w:rPr>
        <w:t>основаны</w:t>
      </w:r>
      <w:r w:rsidRPr="00CD0A0E">
        <w:rPr>
          <w:lang w:val="ru-RU"/>
        </w:rPr>
        <w:t xml:space="preserve"> </w:t>
      </w:r>
      <w:r>
        <w:rPr>
          <w:lang w:val="ru-RU"/>
        </w:rPr>
        <w:t>на</w:t>
      </w:r>
      <w:r w:rsidRPr="00CD0A0E">
        <w:rPr>
          <w:lang w:val="ru-RU"/>
        </w:rPr>
        <w:t xml:space="preserve"> </w:t>
      </w:r>
      <w:r>
        <w:rPr>
          <w:lang w:val="ru-RU"/>
        </w:rPr>
        <w:t xml:space="preserve">изучении </w:t>
      </w:r>
      <w:r w:rsidRPr="00CD0A0E">
        <w:rPr>
          <w:lang w:val="ru-RU"/>
        </w:rPr>
        <w:t>национальн</w:t>
      </w:r>
      <w:r>
        <w:rPr>
          <w:lang w:val="ru-RU"/>
        </w:rPr>
        <w:t>ых</w:t>
      </w:r>
      <w:r w:rsidRPr="00CD0A0E">
        <w:rPr>
          <w:lang w:val="ru-RU"/>
        </w:rPr>
        <w:t xml:space="preserve"> </w:t>
      </w:r>
      <w:r>
        <w:rPr>
          <w:lang w:val="ru-RU"/>
        </w:rPr>
        <w:t>нормативных</w:t>
      </w:r>
      <w:r w:rsidRPr="00CD0A0E">
        <w:rPr>
          <w:lang w:val="ru-RU"/>
        </w:rPr>
        <w:t xml:space="preserve"> </w:t>
      </w:r>
      <w:r>
        <w:rPr>
          <w:lang w:val="ru-RU"/>
        </w:rPr>
        <w:t>актов</w:t>
      </w:r>
      <w:r w:rsidRPr="00CD0A0E">
        <w:rPr>
          <w:lang w:val="ru-RU"/>
        </w:rPr>
        <w:t>, информаци</w:t>
      </w:r>
      <w:r>
        <w:rPr>
          <w:lang w:val="ru-RU"/>
        </w:rPr>
        <w:t>и</w:t>
      </w:r>
      <w:r w:rsidRPr="00CD0A0E">
        <w:rPr>
          <w:lang w:val="ru-RU"/>
        </w:rPr>
        <w:t xml:space="preserve">, </w:t>
      </w:r>
      <w:r>
        <w:rPr>
          <w:lang w:val="ru-RU"/>
        </w:rPr>
        <w:t>полученной</w:t>
      </w:r>
      <w:r w:rsidRPr="00CD0A0E">
        <w:rPr>
          <w:lang w:val="ru-RU"/>
        </w:rPr>
        <w:t xml:space="preserve"> </w:t>
      </w:r>
      <w:r>
        <w:rPr>
          <w:lang w:val="ru-RU"/>
        </w:rPr>
        <w:t>в онлайновом</w:t>
      </w:r>
      <w:r w:rsidRPr="00CD0A0E">
        <w:rPr>
          <w:lang w:val="ru-RU"/>
        </w:rPr>
        <w:t xml:space="preserve"> режим</w:t>
      </w:r>
      <w:r>
        <w:rPr>
          <w:lang w:val="ru-RU"/>
        </w:rPr>
        <w:t>е от</w:t>
      </w:r>
      <w:r w:rsidRPr="00CD0A0E">
        <w:rPr>
          <w:lang w:val="ru-RU"/>
        </w:rPr>
        <w:t xml:space="preserve"> </w:t>
      </w:r>
      <w:r>
        <w:rPr>
          <w:lang w:val="ru-RU"/>
        </w:rPr>
        <w:t>управляющих</w:t>
      </w:r>
      <w:r w:rsidRPr="00CD0A0E">
        <w:rPr>
          <w:lang w:val="ru-RU"/>
        </w:rPr>
        <w:t xml:space="preserve"> организаци</w:t>
      </w:r>
      <w:r>
        <w:rPr>
          <w:lang w:val="ru-RU"/>
        </w:rPr>
        <w:t>й</w:t>
      </w:r>
      <w:r w:rsidRPr="00CD0A0E">
        <w:rPr>
          <w:lang w:val="ru-RU"/>
        </w:rPr>
        <w:t xml:space="preserve"> систем </w:t>
      </w:r>
      <w:r>
        <w:t>PLR</w:t>
      </w:r>
      <w:r w:rsidRPr="00CD0A0E">
        <w:rPr>
          <w:lang w:val="ru-RU"/>
        </w:rPr>
        <w:t xml:space="preserve"> </w:t>
      </w:r>
      <w:r>
        <w:rPr>
          <w:lang w:val="ru-RU"/>
        </w:rPr>
        <w:t>и</w:t>
      </w:r>
      <w:r w:rsidRPr="00CD0A0E">
        <w:rPr>
          <w:lang w:val="ru-RU"/>
        </w:rPr>
        <w:t xml:space="preserve"> содерж</w:t>
      </w:r>
      <w:r>
        <w:rPr>
          <w:lang w:val="ru-RU"/>
        </w:rPr>
        <w:t>ании</w:t>
      </w:r>
      <w:r w:rsidRPr="00CD0A0E">
        <w:rPr>
          <w:lang w:val="ru-RU"/>
        </w:rPr>
        <w:t xml:space="preserve"> </w:t>
      </w:r>
      <w:r>
        <w:rPr>
          <w:lang w:val="ru-RU"/>
        </w:rPr>
        <w:t>бесед</w:t>
      </w:r>
      <w:r w:rsidRPr="00CD0A0E">
        <w:rPr>
          <w:lang w:val="ru-RU"/>
        </w:rPr>
        <w:t xml:space="preserve"> </w:t>
      </w:r>
      <w:r>
        <w:rPr>
          <w:lang w:val="ru-RU"/>
        </w:rPr>
        <w:t>с</w:t>
      </w:r>
      <w:r w:rsidRPr="00CD0A0E">
        <w:rPr>
          <w:lang w:val="ru-RU"/>
        </w:rPr>
        <w:t xml:space="preserve"> осведомленн</w:t>
      </w:r>
      <w:r>
        <w:rPr>
          <w:lang w:val="ru-RU"/>
        </w:rPr>
        <w:t>ыми</w:t>
      </w:r>
      <w:r w:rsidRPr="00CD0A0E">
        <w:rPr>
          <w:lang w:val="ru-RU"/>
        </w:rPr>
        <w:t xml:space="preserve"> представител</w:t>
      </w:r>
      <w:r>
        <w:rPr>
          <w:lang w:val="ru-RU"/>
        </w:rPr>
        <w:t xml:space="preserve">ями </w:t>
      </w:r>
      <w:r w:rsidRPr="00CD0A0E">
        <w:rPr>
          <w:lang w:val="ru-RU"/>
        </w:rPr>
        <w:t>сектор</w:t>
      </w:r>
      <w:r>
        <w:rPr>
          <w:lang w:val="ru-RU"/>
        </w:rPr>
        <w:t>а</w:t>
      </w:r>
      <w:r w:rsidRPr="00CD0A0E">
        <w:rPr>
          <w:lang w:val="ru-RU"/>
        </w:rPr>
        <w:t xml:space="preserve">, </w:t>
      </w:r>
      <w:r>
        <w:rPr>
          <w:lang w:val="ru-RU"/>
        </w:rPr>
        <w:t xml:space="preserve">и позволяют странам, </w:t>
      </w:r>
      <w:r w:rsidRPr="00CD0A0E">
        <w:rPr>
          <w:lang w:val="ru-RU"/>
        </w:rPr>
        <w:t>рассматрива</w:t>
      </w:r>
      <w:r>
        <w:rPr>
          <w:lang w:val="ru-RU"/>
        </w:rPr>
        <w:t xml:space="preserve">ющим </w:t>
      </w:r>
      <w:r w:rsidRPr="00CD0A0E">
        <w:rPr>
          <w:lang w:val="ru-RU"/>
        </w:rPr>
        <w:t>вопрос</w:t>
      </w:r>
      <w:r>
        <w:rPr>
          <w:lang w:val="ru-RU"/>
        </w:rPr>
        <w:t xml:space="preserve"> о создании или </w:t>
      </w:r>
      <w:r w:rsidRPr="00CD0A0E">
        <w:rPr>
          <w:lang w:val="ru-RU"/>
        </w:rPr>
        <w:t>совершенствовани</w:t>
      </w:r>
      <w:r>
        <w:rPr>
          <w:lang w:val="ru-RU"/>
        </w:rPr>
        <w:t xml:space="preserve">и своих </w:t>
      </w:r>
      <w:r w:rsidRPr="00CD0A0E">
        <w:rPr>
          <w:lang w:val="ru-RU"/>
        </w:rPr>
        <w:t>сис</w:t>
      </w:r>
      <w:r>
        <w:rPr>
          <w:lang w:val="ru-RU"/>
        </w:rPr>
        <w:t>тем</w:t>
      </w:r>
      <w:r w:rsidRPr="00CD0A0E">
        <w:rPr>
          <w:lang w:val="ru-RU"/>
        </w:rPr>
        <w:t xml:space="preserve"> </w:t>
      </w:r>
      <w:r>
        <w:t>PLR</w:t>
      </w:r>
      <w:r>
        <w:rPr>
          <w:lang w:val="ru-RU"/>
        </w:rPr>
        <w:t>,</w:t>
      </w:r>
      <w:r w:rsidRPr="00CD0A0E">
        <w:rPr>
          <w:lang w:val="ru-RU"/>
        </w:rPr>
        <w:t xml:space="preserve"> </w:t>
      </w:r>
      <w:r>
        <w:rPr>
          <w:lang w:val="ru-RU"/>
        </w:rPr>
        <w:t xml:space="preserve">учесть </w:t>
      </w:r>
      <w:r w:rsidRPr="00CD0A0E">
        <w:rPr>
          <w:lang w:val="ru-RU"/>
        </w:rPr>
        <w:t>различн</w:t>
      </w:r>
      <w:r>
        <w:rPr>
          <w:lang w:val="ru-RU"/>
        </w:rPr>
        <w:t xml:space="preserve">ые важные </w:t>
      </w:r>
      <w:r w:rsidRPr="00677EF9">
        <w:rPr>
          <w:lang w:val="ru-RU"/>
        </w:rPr>
        <w:t>момент</w:t>
      </w:r>
      <w:r>
        <w:rPr>
          <w:lang w:val="ru-RU"/>
        </w:rPr>
        <w:t>ы</w:t>
      </w:r>
      <w:r w:rsidRPr="00CD0A0E">
        <w:rPr>
          <w:lang w:val="ru-RU"/>
        </w:rPr>
        <w:t xml:space="preserve">. </w:t>
      </w:r>
    </w:p>
    <w:p w:rsidR="00A02A95" w:rsidRPr="00CD0A0E" w:rsidRDefault="00A02A95" w:rsidP="00A02A95">
      <w:pPr>
        <w:rPr>
          <w:lang w:val="ru-RU"/>
        </w:rPr>
      </w:pPr>
    </w:p>
    <w:p w:rsidR="00A02A95" w:rsidRPr="0098437C" w:rsidRDefault="00A02A95" w:rsidP="00A02A95">
      <w:pPr>
        <w:rPr>
          <w:lang w:val="ru-RU"/>
        </w:rPr>
      </w:pPr>
      <w:r>
        <w:rPr>
          <w:lang w:val="ru-RU"/>
        </w:rPr>
        <w:t>Сложности</w:t>
      </w:r>
      <w:r w:rsidRPr="00CD0A0E">
        <w:rPr>
          <w:lang w:val="ru-RU"/>
        </w:rPr>
        <w:t xml:space="preserve"> </w:t>
      </w:r>
      <w:r>
        <w:rPr>
          <w:lang w:val="ru-RU"/>
        </w:rPr>
        <w:t>и</w:t>
      </w:r>
      <w:r w:rsidRPr="00CD0A0E">
        <w:rPr>
          <w:lang w:val="ru-RU"/>
        </w:rPr>
        <w:t xml:space="preserve"> </w:t>
      </w:r>
      <w:r>
        <w:rPr>
          <w:lang w:val="ru-RU"/>
        </w:rPr>
        <w:t>разнообразие нормативной</w:t>
      </w:r>
      <w:r w:rsidRPr="00CD0A0E">
        <w:rPr>
          <w:lang w:val="ru-RU"/>
        </w:rPr>
        <w:t xml:space="preserve"> </w:t>
      </w:r>
      <w:r>
        <w:rPr>
          <w:lang w:val="ru-RU"/>
        </w:rPr>
        <w:t>базы</w:t>
      </w:r>
      <w:r w:rsidRPr="00CD0A0E">
        <w:rPr>
          <w:lang w:val="ru-RU"/>
        </w:rPr>
        <w:t>, культурн</w:t>
      </w:r>
      <w:r>
        <w:rPr>
          <w:lang w:val="ru-RU"/>
        </w:rPr>
        <w:t>ой</w:t>
      </w:r>
      <w:r w:rsidRPr="00CD0A0E">
        <w:rPr>
          <w:lang w:val="ru-RU"/>
        </w:rPr>
        <w:t xml:space="preserve"> </w:t>
      </w:r>
      <w:r>
        <w:rPr>
          <w:lang w:val="ru-RU"/>
        </w:rPr>
        <w:t>среды</w:t>
      </w:r>
      <w:r w:rsidRPr="00CD0A0E">
        <w:rPr>
          <w:lang w:val="ru-RU"/>
        </w:rPr>
        <w:t xml:space="preserve"> </w:t>
      </w:r>
      <w:r>
        <w:rPr>
          <w:lang w:val="ru-RU"/>
        </w:rPr>
        <w:t>и</w:t>
      </w:r>
      <w:r w:rsidRPr="00CD0A0E">
        <w:rPr>
          <w:lang w:val="ru-RU"/>
        </w:rPr>
        <w:t xml:space="preserve"> административн</w:t>
      </w:r>
      <w:r>
        <w:rPr>
          <w:lang w:val="ru-RU"/>
        </w:rPr>
        <w:t>ых</w:t>
      </w:r>
      <w:r w:rsidRPr="00CD0A0E">
        <w:rPr>
          <w:lang w:val="ru-RU"/>
        </w:rPr>
        <w:t xml:space="preserve"> структур</w:t>
      </w:r>
      <w:r>
        <w:rPr>
          <w:lang w:val="ru-RU"/>
        </w:rPr>
        <w:t xml:space="preserve"> стран означают, что </w:t>
      </w:r>
      <w:r w:rsidRPr="00CD0A0E">
        <w:rPr>
          <w:lang w:val="ru-RU"/>
        </w:rPr>
        <w:t>некотор</w:t>
      </w:r>
      <w:r>
        <w:rPr>
          <w:lang w:val="ru-RU"/>
        </w:rPr>
        <w:t>ые аспекты систем</w:t>
      </w:r>
      <w:r w:rsidRPr="00CD0A0E">
        <w:rPr>
          <w:lang w:val="ru-RU"/>
        </w:rPr>
        <w:t xml:space="preserve"> </w:t>
      </w:r>
      <w:r>
        <w:t>PLR</w:t>
      </w:r>
      <w:r w:rsidRPr="00CD0A0E">
        <w:rPr>
          <w:lang w:val="ru-RU"/>
        </w:rPr>
        <w:t xml:space="preserve"> необходим</w:t>
      </w:r>
      <w:r>
        <w:rPr>
          <w:lang w:val="ru-RU"/>
        </w:rPr>
        <w:t xml:space="preserve">о было упростить или обобщить для целей </w:t>
      </w:r>
      <w:r w:rsidRPr="0098437C">
        <w:rPr>
          <w:lang w:val="ru-RU"/>
        </w:rPr>
        <w:t>исследовани</w:t>
      </w:r>
      <w:r>
        <w:rPr>
          <w:lang w:val="ru-RU"/>
        </w:rPr>
        <w:t>я</w:t>
      </w:r>
      <w:r w:rsidRPr="00CD0A0E">
        <w:rPr>
          <w:lang w:val="ru-RU"/>
        </w:rPr>
        <w:t xml:space="preserve">. </w:t>
      </w:r>
      <w:r w:rsidRPr="0084656D">
        <w:rPr>
          <w:lang w:val="ru-RU"/>
        </w:rPr>
        <w:t>Соответств</w:t>
      </w:r>
      <w:r>
        <w:rPr>
          <w:lang w:val="ru-RU"/>
        </w:rPr>
        <w:t>енно, представленную</w:t>
      </w:r>
      <w:r w:rsidRPr="0098437C">
        <w:rPr>
          <w:lang w:val="ru-RU"/>
        </w:rPr>
        <w:t xml:space="preserve"> информаци</w:t>
      </w:r>
      <w:r>
        <w:rPr>
          <w:lang w:val="ru-RU"/>
        </w:rPr>
        <w:t>ю</w:t>
      </w:r>
      <w:r w:rsidRPr="0098437C">
        <w:rPr>
          <w:lang w:val="ru-RU"/>
        </w:rPr>
        <w:t xml:space="preserve"> </w:t>
      </w:r>
      <w:r>
        <w:rPr>
          <w:lang w:val="ru-RU"/>
        </w:rPr>
        <w:t>следует</w:t>
      </w:r>
      <w:r w:rsidRPr="0098437C">
        <w:rPr>
          <w:lang w:val="ru-RU"/>
        </w:rPr>
        <w:t xml:space="preserve"> </w:t>
      </w:r>
      <w:r>
        <w:rPr>
          <w:lang w:val="ru-RU"/>
        </w:rPr>
        <w:t>считать</w:t>
      </w:r>
      <w:r w:rsidRPr="0098437C">
        <w:rPr>
          <w:lang w:val="ru-RU"/>
        </w:rPr>
        <w:t xml:space="preserve"> </w:t>
      </w:r>
      <w:r>
        <w:rPr>
          <w:lang w:val="ru-RU"/>
        </w:rPr>
        <w:t>скорее</w:t>
      </w:r>
      <w:r w:rsidRPr="0098437C">
        <w:rPr>
          <w:lang w:val="ru-RU"/>
        </w:rPr>
        <w:t xml:space="preserve"> </w:t>
      </w:r>
      <w:r>
        <w:rPr>
          <w:lang w:val="ru-RU"/>
        </w:rPr>
        <w:t xml:space="preserve">обобщением, чем исчерпывающим изложением нормативных </w:t>
      </w:r>
      <w:r w:rsidRPr="0098437C">
        <w:rPr>
          <w:lang w:val="ru-RU"/>
        </w:rPr>
        <w:t>положени</w:t>
      </w:r>
      <w:r>
        <w:rPr>
          <w:lang w:val="ru-RU"/>
        </w:rPr>
        <w:t>й отдельных стран</w:t>
      </w:r>
      <w:r w:rsidRPr="0098437C">
        <w:rPr>
          <w:lang w:val="ru-RU"/>
        </w:rPr>
        <w:t>.</w:t>
      </w:r>
    </w:p>
    <w:p w:rsidR="00A02A95" w:rsidRPr="0098437C" w:rsidRDefault="00A02A95" w:rsidP="00A02A95">
      <w:pPr>
        <w:rPr>
          <w:lang w:val="ru-RU"/>
        </w:rPr>
      </w:pPr>
    </w:p>
    <w:p w:rsidR="00A02A95" w:rsidRPr="002A4085" w:rsidRDefault="00A02A95" w:rsidP="00A02A95">
      <w:pPr>
        <w:rPr>
          <w:lang w:val="ru-RU"/>
        </w:rPr>
      </w:pPr>
      <w:r w:rsidRPr="002A4085">
        <w:rPr>
          <w:lang w:val="ru-RU"/>
        </w:rPr>
        <w:t>Таблиц</w:t>
      </w:r>
      <w:r>
        <w:rPr>
          <w:lang w:val="ru-RU"/>
        </w:rPr>
        <w:t>ы</w:t>
      </w:r>
      <w:r w:rsidRPr="002A4085">
        <w:rPr>
          <w:lang w:val="ru-RU"/>
        </w:rPr>
        <w:t xml:space="preserve">, </w:t>
      </w:r>
      <w:r>
        <w:rPr>
          <w:lang w:val="ru-RU"/>
        </w:rPr>
        <w:t>приведенные</w:t>
      </w:r>
      <w:r w:rsidRPr="002A4085">
        <w:rPr>
          <w:lang w:val="ru-RU"/>
        </w:rPr>
        <w:t xml:space="preserve"> </w:t>
      </w:r>
      <w:r>
        <w:rPr>
          <w:lang w:val="ru-RU"/>
        </w:rPr>
        <w:t>в</w:t>
      </w:r>
      <w:r w:rsidRPr="002A4085">
        <w:rPr>
          <w:lang w:val="ru-RU"/>
        </w:rPr>
        <w:t xml:space="preserve"> настоящ</w:t>
      </w:r>
      <w:r>
        <w:rPr>
          <w:lang w:val="ru-RU"/>
        </w:rPr>
        <w:t>ем</w:t>
      </w:r>
      <w:r w:rsidRPr="002A4085">
        <w:rPr>
          <w:lang w:val="ru-RU"/>
        </w:rPr>
        <w:t xml:space="preserve"> исследовани</w:t>
      </w:r>
      <w:r>
        <w:rPr>
          <w:lang w:val="ru-RU"/>
        </w:rPr>
        <w:t>и</w:t>
      </w:r>
      <w:r w:rsidRPr="002A4085">
        <w:rPr>
          <w:lang w:val="ru-RU"/>
        </w:rPr>
        <w:t xml:space="preserve">, </w:t>
      </w:r>
      <w:r>
        <w:rPr>
          <w:lang w:val="ru-RU"/>
        </w:rPr>
        <w:t>призваны</w:t>
      </w:r>
      <w:r w:rsidRPr="002A4085">
        <w:rPr>
          <w:lang w:val="ru-RU"/>
        </w:rPr>
        <w:t xml:space="preserve"> </w:t>
      </w:r>
      <w:r>
        <w:rPr>
          <w:lang w:val="ru-RU"/>
        </w:rPr>
        <w:t>про</w:t>
      </w:r>
      <w:r w:rsidRPr="002A4085">
        <w:rPr>
          <w:lang w:val="ru-RU"/>
        </w:rPr>
        <w:t>иллюстр</w:t>
      </w:r>
      <w:r>
        <w:rPr>
          <w:lang w:val="ru-RU"/>
        </w:rPr>
        <w:t>ировать</w:t>
      </w:r>
      <w:r w:rsidRPr="002A4085">
        <w:rPr>
          <w:lang w:val="ru-RU"/>
        </w:rPr>
        <w:t xml:space="preserve"> </w:t>
      </w:r>
      <w:r>
        <w:rPr>
          <w:lang w:val="ru-RU"/>
        </w:rPr>
        <w:t xml:space="preserve">ключевые </w:t>
      </w:r>
      <w:r w:rsidRPr="002A4085">
        <w:rPr>
          <w:lang w:val="ru-RU"/>
        </w:rPr>
        <w:t>фактор</w:t>
      </w:r>
      <w:r>
        <w:rPr>
          <w:lang w:val="ru-RU"/>
        </w:rPr>
        <w:t>ы для целей сравнения</w:t>
      </w:r>
      <w:r w:rsidRPr="002A4085">
        <w:rPr>
          <w:lang w:val="ru-RU"/>
        </w:rPr>
        <w:t>. В интересах обеспечени</w:t>
      </w:r>
      <w:r>
        <w:rPr>
          <w:lang w:val="ru-RU"/>
        </w:rPr>
        <w:t>я</w:t>
      </w:r>
      <w:r w:rsidRPr="002A4085">
        <w:rPr>
          <w:lang w:val="ru-RU"/>
        </w:rPr>
        <w:t xml:space="preserve"> </w:t>
      </w:r>
      <w:r>
        <w:rPr>
          <w:lang w:val="ru-RU"/>
        </w:rPr>
        <w:t>сопоставимости</w:t>
      </w:r>
      <w:r w:rsidRPr="002A4085">
        <w:rPr>
          <w:lang w:val="ru-RU"/>
        </w:rPr>
        <w:t xml:space="preserve"> различн</w:t>
      </w:r>
      <w:r>
        <w:rPr>
          <w:lang w:val="ru-RU"/>
        </w:rPr>
        <w:t>ых</w:t>
      </w:r>
      <w:r w:rsidRPr="002A4085">
        <w:rPr>
          <w:lang w:val="ru-RU"/>
        </w:rPr>
        <w:t xml:space="preserve"> </w:t>
      </w:r>
      <w:r>
        <w:rPr>
          <w:lang w:val="ru-RU"/>
        </w:rPr>
        <w:t>систем</w:t>
      </w:r>
      <w:r w:rsidRPr="002A4085">
        <w:rPr>
          <w:lang w:val="ru-RU"/>
        </w:rPr>
        <w:t xml:space="preserve"> </w:t>
      </w:r>
      <w:r>
        <w:t>PLR</w:t>
      </w:r>
      <w:r>
        <w:rPr>
          <w:lang w:val="ru-RU"/>
        </w:rPr>
        <w:t xml:space="preserve"> </w:t>
      </w:r>
      <w:r w:rsidRPr="002A4085">
        <w:rPr>
          <w:lang w:val="ru-RU"/>
        </w:rPr>
        <w:t>использова</w:t>
      </w:r>
      <w:r>
        <w:rPr>
          <w:lang w:val="ru-RU"/>
        </w:rPr>
        <w:t xml:space="preserve">лись </w:t>
      </w:r>
      <w:r w:rsidRPr="002A4085">
        <w:rPr>
          <w:lang w:val="ru-RU"/>
        </w:rPr>
        <w:t>некотор</w:t>
      </w:r>
      <w:r>
        <w:rPr>
          <w:lang w:val="ru-RU"/>
        </w:rPr>
        <w:t xml:space="preserve">ые оценки и </w:t>
      </w:r>
      <w:r w:rsidRPr="002A4085">
        <w:rPr>
          <w:lang w:val="ru-RU"/>
        </w:rPr>
        <w:t>рейтинг</w:t>
      </w:r>
      <w:r>
        <w:rPr>
          <w:lang w:val="ru-RU"/>
        </w:rPr>
        <w:t>и</w:t>
      </w:r>
      <w:r w:rsidRPr="002A4085">
        <w:rPr>
          <w:lang w:val="ru-RU"/>
        </w:rPr>
        <w:t xml:space="preserve">. </w:t>
      </w:r>
      <w:r>
        <w:rPr>
          <w:lang w:val="ru-RU"/>
        </w:rPr>
        <w:t xml:space="preserve">Если </w:t>
      </w:r>
      <w:r w:rsidRPr="002A4085">
        <w:rPr>
          <w:lang w:val="ru-RU"/>
        </w:rPr>
        <w:t>информаци</w:t>
      </w:r>
      <w:r>
        <w:rPr>
          <w:lang w:val="ru-RU"/>
        </w:rPr>
        <w:t>я</w:t>
      </w:r>
      <w:r w:rsidRPr="002A4085">
        <w:rPr>
          <w:lang w:val="ru-RU"/>
        </w:rPr>
        <w:t xml:space="preserve"> </w:t>
      </w:r>
      <w:r>
        <w:rPr>
          <w:lang w:val="ru-RU"/>
        </w:rPr>
        <w:t>по</w:t>
      </w:r>
      <w:r w:rsidRPr="002A4085">
        <w:rPr>
          <w:lang w:val="ru-RU"/>
        </w:rPr>
        <w:t xml:space="preserve"> </w:t>
      </w:r>
      <w:r>
        <w:rPr>
          <w:lang w:val="ru-RU"/>
        </w:rPr>
        <w:t>отдельным</w:t>
      </w:r>
      <w:r w:rsidRPr="002A4085">
        <w:rPr>
          <w:lang w:val="ru-RU"/>
        </w:rPr>
        <w:t xml:space="preserve"> </w:t>
      </w:r>
      <w:r>
        <w:rPr>
          <w:lang w:val="ru-RU"/>
        </w:rPr>
        <w:t>странам</w:t>
      </w:r>
      <w:r w:rsidRPr="002A4085">
        <w:rPr>
          <w:lang w:val="ru-RU"/>
        </w:rPr>
        <w:t xml:space="preserve"> </w:t>
      </w:r>
      <w:r>
        <w:rPr>
          <w:lang w:val="ru-RU"/>
        </w:rPr>
        <w:t>не</w:t>
      </w:r>
      <w:r w:rsidRPr="002A4085">
        <w:rPr>
          <w:lang w:val="ru-RU"/>
        </w:rPr>
        <w:t xml:space="preserve"> </w:t>
      </w:r>
      <w:r>
        <w:rPr>
          <w:lang w:val="ru-RU"/>
        </w:rPr>
        <w:t>была</w:t>
      </w:r>
      <w:r w:rsidRPr="002A4085">
        <w:rPr>
          <w:lang w:val="ru-RU"/>
        </w:rPr>
        <w:t xml:space="preserve"> </w:t>
      </w:r>
      <w:r>
        <w:rPr>
          <w:lang w:val="ru-RU"/>
        </w:rPr>
        <w:t>доступна</w:t>
      </w:r>
      <w:r w:rsidRPr="002A4085">
        <w:rPr>
          <w:lang w:val="ru-RU"/>
        </w:rPr>
        <w:t xml:space="preserve"> </w:t>
      </w:r>
      <w:r>
        <w:rPr>
          <w:lang w:val="ru-RU"/>
        </w:rPr>
        <w:t xml:space="preserve">на </w:t>
      </w:r>
      <w:r w:rsidRPr="0084656D">
        <w:rPr>
          <w:lang w:val="ru-RU"/>
        </w:rPr>
        <w:t>момент</w:t>
      </w:r>
      <w:r>
        <w:rPr>
          <w:lang w:val="ru-RU"/>
        </w:rPr>
        <w:t xml:space="preserve"> проведения </w:t>
      </w:r>
      <w:r w:rsidRPr="002A4085">
        <w:rPr>
          <w:lang w:val="ru-RU"/>
        </w:rPr>
        <w:t>исследовани</w:t>
      </w:r>
      <w:r>
        <w:rPr>
          <w:lang w:val="ru-RU"/>
        </w:rPr>
        <w:t>я</w:t>
      </w:r>
      <w:r w:rsidRPr="002A4085">
        <w:rPr>
          <w:lang w:val="ru-RU"/>
        </w:rPr>
        <w:t xml:space="preserve">, </w:t>
      </w:r>
      <w:r>
        <w:rPr>
          <w:lang w:val="ru-RU"/>
        </w:rPr>
        <w:t xml:space="preserve">это указано в </w:t>
      </w:r>
      <w:r w:rsidRPr="002A4085">
        <w:rPr>
          <w:lang w:val="ru-RU"/>
        </w:rPr>
        <w:t>таблиц</w:t>
      </w:r>
      <w:r>
        <w:rPr>
          <w:lang w:val="ru-RU"/>
        </w:rPr>
        <w:t>ах</w:t>
      </w:r>
      <w:r w:rsidRPr="002A4085">
        <w:rPr>
          <w:lang w:val="ru-RU"/>
        </w:rPr>
        <w:t xml:space="preserve">. </w:t>
      </w:r>
      <w:r>
        <w:rPr>
          <w:lang w:val="ru-RU"/>
        </w:rPr>
        <w:t>Важно</w:t>
      </w:r>
      <w:r w:rsidRPr="002A4085">
        <w:rPr>
          <w:lang w:val="ru-RU"/>
        </w:rPr>
        <w:t xml:space="preserve"> </w:t>
      </w:r>
      <w:r>
        <w:rPr>
          <w:lang w:val="ru-RU"/>
        </w:rPr>
        <w:t>отметить</w:t>
      </w:r>
      <w:r w:rsidRPr="002A4085">
        <w:rPr>
          <w:lang w:val="ru-RU"/>
        </w:rPr>
        <w:t xml:space="preserve">, </w:t>
      </w:r>
      <w:r>
        <w:rPr>
          <w:lang w:val="ru-RU"/>
        </w:rPr>
        <w:t>что</w:t>
      </w:r>
      <w:r w:rsidRPr="002A4085">
        <w:rPr>
          <w:lang w:val="ru-RU"/>
        </w:rPr>
        <w:t xml:space="preserve"> задач</w:t>
      </w:r>
      <w:r>
        <w:rPr>
          <w:lang w:val="ru-RU"/>
        </w:rPr>
        <w:t>а</w:t>
      </w:r>
      <w:r w:rsidRPr="002A4085">
        <w:rPr>
          <w:lang w:val="ru-RU"/>
        </w:rPr>
        <w:t xml:space="preserve"> </w:t>
      </w:r>
      <w:r>
        <w:rPr>
          <w:lang w:val="ru-RU"/>
        </w:rPr>
        <w:t>этих</w:t>
      </w:r>
      <w:r w:rsidRPr="002A4085">
        <w:rPr>
          <w:lang w:val="ru-RU"/>
        </w:rPr>
        <w:t xml:space="preserve"> таблиц ‒ </w:t>
      </w:r>
      <w:r>
        <w:rPr>
          <w:lang w:val="ru-RU"/>
        </w:rPr>
        <w:t>представить общий</w:t>
      </w:r>
      <w:r w:rsidRPr="002A4085">
        <w:rPr>
          <w:lang w:val="ru-RU"/>
        </w:rPr>
        <w:t xml:space="preserve"> </w:t>
      </w:r>
      <w:r>
        <w:rPr>
          <w:lang w:val="ru-RU"/>
        </w:rPr>
        <w:t>обзор</w:t>
      </w:r>
      <w:r w:rsidRPr="002A4085">
        <w:rPr>
          <w:lang w:val="ru-RU"/>
        </w:rPr>
        <w:t xml:space="preserve"> ситуаци</w:t>
      </w:r>
      <w:r>
        <w:rPr>
          <w:lang w:val="ru-RU"/>
        </w:rPr>
        <w:t xml:space="preserve">и, </w:t>
      </w:r>
      <w:r w:rsidRPr="0084656D">
        <w:rPr>
          <w:lang w:val="ru-RU"/>
        </w:rPr>
        <w:t>поскольку</w:t>
      </w:r>
      <w:r>
        <w:rPr>
          <w:lang w:val="ru-RU"/>
        </w:rPr>
        <w:t xml:space="preserve"> они не могут отразить </w:t>
      </w:r>
      <w:r w:rsidRPr="002A4085">
        <w:rPr>
          <w:lang w:val="ru-RU"/>
        </w:rPr>
        <w:t>конкретн</w:t>
      </w:r>
      <w:r>
        <w:rPr>
          <w:lang w:val="ru-RU"/>
        </w:rPr>
        <w:t xml:space="preserve">ые нормативные </w:t>
      </w:r>
      <w:r w:rsidRPr="002A4085">
        <w:rPr>
          <w:lang w:val="ru-RU"/>
        </w:rPr>
        <w:t>положени</w:t>
      </w:r>
      <w:r>
        <w:rPr>
          <w:lang w:val="ru-RU"/>
        </w:rPr>
        <w:t xml:space="preserve">я каждой </w:t>
      </w:r>
      <w:r w:rsidRPr="002A4085">
        <w:rPr>
          <w:lang w:val="ru-RU"/>
        </w:rPr>
        <w:t>юрисдикци</w:t>
      </w:r>
      <w:r>
        <w:rPr>
          <w:lang w:val="ru-RU"/>
        </w:rPr>
        <w:t>и во всех деталях</w:t>
      </w:r>
      <w:r w:rsidRPr="002A4085">
        <w:rPr>
          <w:lang w:val="ru-RU"/>
        </w:rPr>
        <w:t>.</w:t>
      </w:r>
    </w:p>
    <w:p w:rsidR="00A02A95" w:rsidRPr="002A4085" w:rsidRDefault="00A02A95" w:rsidP="00A02A95">
      <w:pPr>
        <w:rPr>
          <w:lang w:val="ru-RU"/>
        </w:rPr>
      </w:pPr>
    </w:p>
    <w:p w:rsidR="00A02A95" w:rsidRPr="001F7D36" w:rsidRDefault="00A02A95" w:rsidP="00A02A95">
      <w:pPr>
        <w:rPr>
          <w:lang w:val="ru-RU"/>
        </w:rPr>
      </w:pPr>
      <w:r w:rsidRPr="002A4085">
        <w:rPr>
          <w:lang w:val="ru-RU"/>
        </w:rPr>
        <w:t>Информаци</w:t>
      </w:r>
      <w:r>
        <w:rPr>
          <w:lang w:val="ru-RU"/>
        </w:rPr>
        <w:t>я</w:t>
      </w:r>
      <w:r w:rsidRPr="002A4085">
        <w:rPr>
          <w:lang w:val="ru-RU"/>
        </w:rPr>
        <w:t xml:space="preserve"> </w:t>
      </w:r>
      <w:r>
        <w:rPr>
          <w:lang w:val="ru-RU"/>
        </w:rPr>
        <w:t>по</w:t>
      </w:r>
      <w:r w:rsidRPr="002A4085">
        <w:rPr>
          <w:lang w:val="ru-RU"/>
        </w:rPr>
        <w:t xml:space="preserve"> </w:t>
      </w:r>
      <w:r>
        <w:rPr>
          <w:lang w:val="ru-RU"/>
        </w:rPr>
        <w:t>отдельным</w:t>
      </w:r>
      <w:r w:rsidRPr="002A4085">
        <w:rPr>
          <w:lang w:val="ru-RU"/>
        </w:rPr>
        <w:t xml:space="preserve"> </w:t>
      </w:r>
      <w:r>
        <w:rPr>
          <w:lang w:val="ru-RU"/>
        </w:rPr>
        <w:t>странам дает</w:t>
      </w:r>
      <w:r w:rsidRPr="002A4085">
        <w:rPr>
          <w:lang w:val="ru-RU"/>
        </w:rPr>
        <w:t xml:space="preserve"> </w:t>
      </w:r>
      <w:r>
        <w:rPr>
          <w:lang w:val="ru-RU"/>
        </w:rPr>
        <w:t>общую основу</w:t>
      </w:r>
      <w:r w:rsidRPr="002A4085">
        <w:rPr>
          <w:lang w:val="ru-RU"/>
        </w:rPr>
        <w:t xml:space="preserve"> </w:t>
      </w:r>
      <w:r>
        <w:rPr>
          <w:lang w:val="ru-RU"/>
        </w:rPr>
        <w:t>для</w:t>
      </w:r>
      <w:r w:rsidRPr="002A4085">
        <w:rPr>
          <w:lang w:val="ru-RU"/>
        </w:rPr>
        <w:t xml:space="preserve"> дальнейш</w:t>
      </w:r>
      <w:r>
        <w:rPr>
          <w:lang w:val="ru-RU"/>
        </w:rPr>
        <w:t>его</w:t>
      </w:r>
      <w:r w:rsidRPr="002A4085">
        <w:rPr>
          <w:lang w:val="ru-RU"/>
        </w:rPr>
        <w:t xml:space="preserve"> </w:t>
      </w:r>
      <w:r>
        <w:rPr>
          <w:lang w:val="ru-RU"/>
        </w:rPr>
        <w:t>изучения</w:t>
      </w:r>
      <w:r w:rsidRPr="002A4085">
        <w:rPr>
          <w:lang w:val="ru-RU"/>
        </w:rPr>
        <w:t xml:space="preserve"> </w:t>
      </w:r>
      <w:r>
        <w:rPr>
          <w:lang w:val="ru-RU"/>
        </w:rPr>
        <w:t>первичных</w:t>
      </w:r>
      <w:r w:rsidRPr="002A4085">
        <w:rPr>
          <w:lang w:val="ru-RU"/>
        </w:rPr>
        <w:t xml:space="preserve"> источник</w:t>
      </w:r>
      <w:r>
        <w:rPr>
          <w:lang w:val="ru-RU"/>
        </w:rPr>
        <w:t xml:space="preserve">ов </w:t>
      </w:r>
      <w:r w:rsidRPr="002A4085">
        <w:rPr>
          <w:lang w:val="ru-RU"/>
        </w:rPr>
        <w:t>информаци</w:t>
      </w:r>
      <w:r>
        <w:rPr>
          <w:lang w:val="ru-RU"/>
        </w:rPr>
        <w:t xml:space="preserve">и </w:t>
      </w:r>
      <w:r w:rsidRPr="002A4085">
        <w:rPr>
          <w:lang w:val="ru-RU"/>
        </w:rPr>
        <w:t>в интересах</w:t>
      </w:r>
      <w:r>
        <w:rPr>
          <w:lang w:val="ru-RU"/>
        </w:rPr>
        <w:t xml:space="preserve"> все</w:t>
      </w:r>
      <w:r w:rsidRPr="002A4085">
        <w:rPr>
          <w:lang w:val="ru-RU"/>
        </w:rPr>
        <w:t>сторон</w:t>
      </w:r>
      <w:r>
        <w:rPr>
          <w:lang w:val="ru-RU"/>
        </w:rPr>
        <w:t xml:space="preserve">него понимания </w:t>
      </w:r>
      <w:r w:rsidRPr="001F7D36">
        <w:rPr>
          <w:lang w:val="ru-RU"/>
        </w:rPr>
        <w:t>особенност</w:t>
      </w:r>
      <w:r>
        <w:rPr>
          <w:lang w:val="ru-RU"/>
        </w:rPr>
        <w:t xml:space="preserve">ей каждой из </w:t>
      </w:r>
      <w:r w:rsidRPr="001F7D36">
        <w:rPr>
          <w:lang w:val="ru-RU"/>
        </w:rPr>
        <w:t xml:space="preserve">систем </w:t>
      </w:r>
      <w:r w:rsidRPr="00D64067">
        <w:t>PLR</w:t>
      </w:r>
      <w:r w:rsidRPr="002A4085">
        <w:rPr>
          <w:lang w:val="ru-RU"/>
        </w:rPr>
        <w:t xml:space="preserve">. </w:t>
      </w:r>
      <w:r>
        <w:rPr>
          <w:lang w:val="ru-RU"/>
        </w:rPr>
        <w:t xml:space="preserve">Читателей, желающих получить детальное представление о нормах каждой </w:t>
      </w:r>
      <w:r w:rsidRPr="001F7D36">
        <w:rPr>
          <w:lang w:val="ru-RU"/>
        </w:rPr>
        <w:t>юрисдикци</w:t>
      </w:r>
      <w:r>
        <w:rPr>
          <w:lang w:val="ru-RU"/>
        </w:rPr>
        <w:t xml:space="preserve">и, </w:t>
      </w:r>
      <w:r w:rsidRPr="001F7D36">
        <w:rPr>
          <w:lang w:val="ru-RU"/>
        </w:rPr>
        <w:t>регулир</w:t>
      </w:r>
      <w:r>
        <w:rPr>
          <w:lang w:val="ru-RU"/>
        </w:rPr>
        <w:t xml:space="preserve">ующих </w:t>
      </w:r>
      <w:r w:rsidRPr="001F7D36">
        <w:rPr>
          <w:lang w:val="ru-RU"/>
        </w:rPr>
        <w:t>работ</w:t>
      </w:r>
      <w:r>
        <w:rPr>
          <w:lang w:val="ru-RU"/>
        </w:rPr>
        <w:t xml:space="preserve">у </w:t>
      </w:r>
      <w:r w:rsidRPr="001F7D36">
        <w:rPr>
          <w:lang w:val="ru-RU"/>
        </w:rPr>
        <w:t>систем</w:t>
      </w:r>
      <w:r>
        <w:rPr>
          <w:lang w:val="ru-RU"/>
        </w:rPr>
        <w:t xml:space="preserve"> </w:t>
      </w:r>
      <w:r w:rsidRPr="00D64067">
        <w:t>PLR</w:t>
      </w:r>
      <w:r>
        <w:rPr>
          <w:lang w:val="ru-RU"/>
        </w:rPr>
        <w:t>,</w:t>
      </w:r>
      <w:r w:rsidRPr="001F7D36">
        <w:rPr>
          <w:lang w:val="ru-RU"/>
        </w:rPr>
        <w:t xml:space="preserve"> </w:t>
      </w:r>
      <w:r>
        <w:rPr>
          <w:lang w:val="ru-RU"/>
        </w:rPr>
        <w:t>мы</w:t>
      </w:r>
      <w:r w:rsidRPr="001F7D36">
        <w:rPr>
          <w:lang w:val="ru-RU"/>
        </w:rPr>
        <w:t xml:space="preserve"> </w:t>
      </w:r>
      <w:r>
        <w:rPr>
          <w:lang w:val="ru-RU"/>
        </w:rPr>
        <w:t xml:space="preserve">отсылаем к </w:t>
      </w:r>
      <w:r w:rsidRPr="001F7D36">
        <w:rPr>
          <w:lang w:val="ru-RU"/>
        </w:rPr>
        <w:t>национальн</w:t>
      </w:r>
      <w:r>
        <w:rPr>
          <w:lang w:val="ru-RU"/>
        </w:rPr>
        <w:t>ым</w:t>
      </w:r>
      <w:r w:rsidRPr="001F7D36">
        <w:rPr>
          <w:lang w:val="ru-RU"/>
        </w:rPr>
        <w:t xml:space="preserve"> </w:t>
      </w:r>
      <w:r>
        <w:rPr>
          <w:lang w:val="ru-RU"/>
        </w:rPr>
        <w:t>законам</w:t>
      </w:r>
      <w:r w:rsidRPr="001F7D36">
        <w:rPr>
          <w:lang w:val="ru-RU"/>
        </w:rPr>
        <w:t xml:space="preserve"> конкретн</w:t>
      </w:r>
      <w:r>
        <w:rPr>
          <w:lang w:val="ru-RU"/>
        </w:rPr>
        <w:t>ых</w:t>
      </w:r>
      <w:r w:rsidRPr="001F7D36">
        <w:rPr>
          <w:lang w:val="ru-RU"/>
        </w:rPr>
        <w:t xml:space="preserve"> </w:t>
      </w:r>
      <w:r>
        <w:rPr>
          <w:lang w:val="ru-RU"/>
        </w:rPr>
        <w:t>стран</w:t>
      </w:r>
      <w:r w:rsidRPr="001F7D36">
        <w:rPr>
          <w:lang w:val="ru-RU"/>
        </w:rPr>
        <w:t xml:space="preserve">, </w:t>
      </w:r>
      <w:r>
        <w:rPr>
          <w:lang w:val="ru-RU"/>
        </w:rPr>
        <w:t>данным</w:t>
      </w:r>
      <w:r w:rsidRPr="001F7D36">
        <w:rPr>
          <w:lang w:val="ru-RU"/>
        </w:rPr>
        <w:t xml:space="preserve"> </w:t>
      </w:r>
      <w:r>
        <w:rPr>
          <w:lang w:val="ru-RU"/>
        </w:rPr>
        <w:t>в</w:t>
      </w:r>
      <w:r w:rsidRPr="001F7D36">
        <w:rPr>
          <w:lang w:val="ru-RU"/>
        </w:rPr>
        <w:t xml:space="preserve"> приложени</w:t>
      </w:r>
      <w:r>
        <w:rPr>
          <w:lang w:val="ru-RU"/>
        </w:rPr>
        <w:t>и</w:t>
      </w:r>
      <w:r w:rsidRPr="001F7D36">
        <w:rPr>
          <w:lang w:val="ru-RU"/>
        </w:rPr>
        <w:t>, официальн</w:t>
      </w:r>
      <w:r>
        <w:rPr>
          <w:lang w:val="ru-RU"/>
        </w:rPr>
        <w:t xml:space="preserve">ым </w:t>
      </w:r>
      <w:r w:rsidRPr="001F7D36">
        <w:rPr>
          <w:lang w:val="ru-RU"/>
        </w:rPr>
        <w:t>документ</w:t>
      </w:r>
      <w:r>
        <w:rPr>
          <w:lang w:val="ru-RU"/>
        </w:rPr>
        <w:t xml:space="preserve">ам или авторитетным </w:t>
      </w:r>
      <w:r w:rsidRPr="001F7D36">
        <w:rPr>
          <w:lang w:val="ru-RU"/>
        </w:rPr>
        <w:t>источник</w:t>
      </w:r>
      <w:r>
        <w:rPr>
          <w:lang w:val="ru-RU"/>
        </w:rPr>
        <w:t xml:space="preserve">ам </w:t>
      </w:r>
      <w:r w:rsidRPr="001F7D36">
        <w:rPr>
          <w:lang w:val="ru-RU"/>
        </w:rPr>
        <w:t>информаци</w:t>
      </w:r>
      <w:r>
        <w:rPr>
          <w:lang w:val="ru-RU"/>
        </w:rPr>
        <w:t>и</w:t>
      </w:r>
      <w:r w:rsidRPr="001F7D36">
        <w:rPr>
          <w:lang w:val="ru-RU"/>
        </w:rPr>
        <w:t xml:space="preserve">. </w:t>
      </w:r>
    </w:p>
    <w:p w:rsidR="00A02A95" w:rsidRPr="001F7D36" w:rsidRDefault="00A02A95" w:rsidP="00A02A95">
      <w:pPr>
        <w:rPr>
          <w:lang w:val="ru-RU"/>
        </w:rPr>
      </w:pPr>
    </w:p>
    <w:p w:rsidR="00CD5877" w:rsidRPr="00A02A95" w:rsidRDefault="00A02A95" w:rsidP="00CD5877">
      <w:pPr>
        <w:rPr>
          <w:lang w:val="ru-RU"/>
        </w:rPr>
      </w:pPr>
      <w:r w:rsidRPr="001F7D36">
        <w:rPr>
          <w:lang w:val="ru-RU"/>
        </w:rPr>
        <w:t>Маркированн</w:t>
      </w:r>
      <w:r>
        <w:rPr>
          <w:lang w:val="ru-RU"/>
        </w:rPr>
        <w:t>ые</w:t>
      </w:r>
      <w:r w:rsidRPr="001F7D36">
        <w:rPr>
          <w:lang w:val="ru-RU"/>
        </w:rPr>
        <w:t xml:space="preserve"> </w:t>
      </w:r>
      <w:r>
        <w:rPr>
          <w:lang w:val="ru-RU"/>
        </w:rPr>
        <w:t>абзацы</w:t>
      </w:r>
      <w:r w:rsidRPr="001F7D36">
        <w:rPr>
          <w:lang w:val="ru-RU"/>
        </w:rPr>
        <w:t xml:space="preserve"> </w:t>
      </w:r>
      <w:r>
        <w:rPr>
          <w:lang w:val="ru-RU"/>
        </w:rPr>
        <w:t>имеют</w:t>
      </w:r>
      <w:r w:rsidRPr="001F7D36">
        <w:rPr>
          <w:lang w:val="ru-RU"/>
        </w:rPr>
        <w:t xml:space="preserve"> </w:t>
      </w:r>
      <w:r>
        <w:rPr>
          <w:lang w:val="ru-RU"/>
        </w:rPr>
        <w:t>своей</w:t>
      </w:r>
      <w:r w:rsidRPr="001F7D36">
        <w:rPr>
          <w:lang w:val="ru-RU"/>
        </w:rPr>
        <w:t xml:space="preserve"> </w:t>
      </w:r>
      <w:r>
        <w:rPr>
          <w:lang w:val="ru-RU"/>
        </w:rPr>
        <w:t>целью</w:t>
      </w:r>
      <w:r w:rsidRPr="001F7D36">
        <w:rPr>
          <w:lang w:val="ru-RU"/>
        </w:rPr>
        <w:t xml:space="preserve"> </w:t>
      </w:r>
      <w:r>
        <w:rPr>
          <w:lang w:val="ru-RU"/>
        </w:rPr>
        <w:t xml:space="preserve">подчеркнуть </w:t>
      </w:r>
      <w:r w:rsidRPr="001F7D36">
        <w:rPr>
          <w:lang w:val="ru-RU"/>
        </w:rPr>
        <w:t>конкретн</w:t>
      </w:r>
      <w:r>
        <w:rPr>
          <w:lang w:val="ru-RU"/>
        </w:rPr>
        <w:t>ые примеры из практики отдельных стран</w:t>
      </w:r>
      <w:r w:rsidRPr="001F7D36">
        <w:rPr>
          <w:lang w:val="ru-RU"/>
        </w:rPr>
        <w:t xml:space="preserve">. </w:t>
      </w:r>
      <w:r>
        <w:rPr>
          <w:lang w:val="ru-RU"/>
        </w:rPr>
        <w:t>Эти</w:t>
      </w:r>
      <w:r w:rsidRPr="001F7D36">
        <w:rPr>
          <w:lang w:val="ru-RU"/>
        </w:rPr>
        <w:t xml:space="preserve"> </w:t>
      </w:r>
      <w:r>
        <w:rPr>
          <w:lang w:val="ru-RU"/>
        </w:rPr>
        <w:t>примеры</w:t>
      </w:r>
      <w:r w:rsidRPr="001F7D36">
        <w:rPr>
          <w:lang w:val="ru-RU"/>
        </w:rPr>
        <w:t xml:space="preserve"> </w:t>
      </w:r>
      <w:r>
        <w:rPr>
          <w:lang w:val="ru-RU"/>
        </w:rPr>
        <w:t xml:space="preserve">следует воспринимать как значимые </w:t>
      </w:r>
      <w:r w:rsidRPr="001F7D36">
        <w:rPr>
          <w:lang w:val="ru-RU"/>
        </w:rPr>
        <w:t>иллюстр</w:t>
      </w:r>
      <w:r>
        <w:rPr>
          <w:lang w:val="ru-RU"/>
        </w:rPr>
        <w:t>ации, а не как исчерпывающее представление фактов</w:t>
      </w:r>
      <w:r w:rsidRPr="001F7D36">
        <w:rPr>
          <w:lang w:val="ru-RU"/>
        </w:rPr>
        <w:t>.</w:t>
      </w:r>
    </w:p>
    <w:p w:rsidR="00CD5877" w:rsidRPr="00A02A95" w:rsidRDefault="00CD5877" w:rsidP="00CD5877">
      <w:pPr>
        <w:spacing w:after="160" w:line="259" w:lineRule="auto"/>
        <w:rPr>
          <w:lang w:val="ru-RU"/>
        </w:rPr>
      </w:pPr>
      <w:r w:rsidRPr="00A02A95">
        <w:rPr>
          <w:lang w:val="ru-RU"/>
        </w:rPr>
        <w:br w:type="page"/>
      </w:r>
    </w:p>
    <w:p w:rsidR="00CD5877" w:rsidRPr="00A02A95" w:rsidRDefault="00CD5877" w:rsidP="00CD5877">
      <w:pPr>
        <w:rPr>
          <w:lang w:val="ru-RU"/>
        </w:rPr>
      </w:pPr>
    </w:p>
    <w:p w:rsidR="00CD5877" w:rsidRDefault="00BB30CF" w:rsidP="00CD5877">
      <w:pPr>
        <w:pStyle w:val="Heading1"/>
        <w:numPr>
          <w:ilvl w:val="0"/>
          <w:numId w:val="12"/>
        </w:numPr>
        <w:ind w:left="0" w:firstLine="0"/>
      </w:pPr>
      <w:bookmarkStart w:id="6" w:name="_Toc164544289"/>
      <w:r w:rsidRPr="00BB30CF">
        <w:t>ВЫРАЖЕНИЯ ПРИЗНАТЕЛЬНОСТИ</w:t>
      </w:r>
      <w:bookmarkEnd w:id="6"/>
    </w:p>
    <w:p w:rsidR="00CD5877" w:rsidRDefault="00CD5877" w:rsidP="00CD5877"/>
    <w:p w:rsidR="00CD5877" w:rsidRPr="00BB30CF" w:rsidRDefault="00BB30CF" w:rsidP="00CD5877">
      <w:pPr>
        <w:rPr>
          <w:lang w:val="ru-RU"/>
        </w:rPr>
      </w:pPr>
      <w:r w:rsidRPr="00BB30CF">
        <w:rPr>
          <w:lang w:val="ru-RU"/>
        </w:rPr>
        <w:t xml:space="preserve">Обзорное исследование о праве на вознаграждение за выдачу произведений в публичных библиотеках было подготовлено Сабиной Ричли (компания </w:t>
      </w:r>
      <w:r w:rsidRPr="00BB30CF">
        <w:t>Digital</w:t>
      </w:r>
      <w:r w:rsidRPr="00BB30CF">
        <w:rPr>
          <w:lang w:val="ru-RU"/>
        </w:rPr>
        <w:t xml:space="preserve"> </w:t>
      </w:r>
      <w:r w:rsidRPr="00BB30CF">
        <w:t>Media</w:t>
      </w:r>
      <w:r w:rsidRPr="00BB30CF">
        <w:rPr>
          <w:lang w:val="ru-RU"/>
        </w:rPr>
        <w:t xml:space="preserve"> </w:t>
      </w:r>
      <w:r w:rsidRPr="00BB30CF">
        <w:t>Law</w:t>
      </w:r>
      <w:r w:rsidRPr="00BB30CF">
        <w:rPr>
          <w:lang w:val="ru-RU"/>
        </w:rPr>
        <w:t>).</w:t>
      </w:r>
    </w:p>
    <w:p w:rsidR="00CD5877" w:rsidRPr="00BB30CF" w:rsidRDefault="00CD5877" w:rsidP="00CD5877">
      <w:pPr>
        <w:rPr>
          <w:lang w:val="ru-RU"/>
        </w:rPr>
      </w:pPr>
    </w:p>
    <w:p w:rsidR="00CD5877" w:rsidRPr="00BB30CF" w:rsidRDefault="00BB30CF" w:rsidP="00CD5877">
      <w:pPr>
        <w:rPr>
          <w:lang w:val="ru-RU"/>
        </w:rPr>
      </w:pPr>
      <w:r w:rsidRPr="00BB30CF">
        <w:rPr>
          <w:lang w:val="ru-RU"/>
        </w:rPr>
        <w:t>Автор выражает благодарность Арьену Полману (</w:t>
      </w:r>
      <w:r w:rsidRPr="00BB30CF">
        <w:t>PLR</w:t>
      </w:r>
      <w:r w:rsidRPr="00BB30CF">
        <w:rPr>
          <w:lang w:val="ru-RU"/>
        </w:rPr>
        <w:t xml:space="preserve"> </w:t>
      </w:r>
      <w:r w:rsidRPr="00BB30CF">
        <w:t>International</w:t>
      </w:r>
      <w:r w:rsidRPr="00BB30CF">
        <w:rPr>
          <w:lang w:val="ru-RU"/>
        </w:rPr>
        <w:t>) за контактные данные национальных заинтересованных сторон и информацию о системах разных стран, а также Кароле Строл (</w:t>
      </w:r>
      <w:r w:rsidRPr="00BB30CF">
        <w:t>EVA</w:t>
      </w:r>
      <w:r w:rsidRPr="00BB30CF">
        <w:rPr>
          <w:lang w:val="ru-RU"/>
        </w:rPr>
        <w:t>), Нине Джордж и Николь Пфистер-Фетц (</w:t>
      </w:r>
      <w:r w:rsidRPr="00BB30CF">
        <w:t>EWC</w:t>
      </w:r>
      <w:r w:rsidRPr="00BB30CF">
        <w:rPr>
          <w:lang w:val="ru-RU"/>
        </w:rPr>
        <w:t>), Анне Бергман-Тахон (</w:t>
      </w:r>
      <w:r w:rsidRPr="00BB30CF">
        <w:t>FEP</w:t>
      </w:r>
      <w:r w:rsidRPr="00BB30CF">
        <w:rPr>
          <w:lang w:val="ru-RU"/>
        </w:rPr>
        <w:t>), Кристине де Кастелл (</w:t>
      </w:r>
      <w:r w:rsidRPr="00BB30CF">
        <w:t>IFLA</w:t>
      </w:r>
      <w:r w:rsidRPr="00BB30CF">
        <w:rPr>
          <w:lang w:val="ru-RU"/>
        </w:rPr>
        <w:t>) и Аните Хасс (</w:t>
      </w:r>
      <w:r w:rsidRPr="00BB30CF">
        <w:t>IFRRO</w:t>
      </w:r>
      <w:r w:rsidRPr="00BB30CF">
        <w:rPr>
          <w:lang w:val="ru-RU"/>
        </w:rPr>
        <w:t>).</w:t>
      </w:r>
    </w:p>
    <w:p w:rsidR="00CD5877" w:rsidRPr="00BB30CF" w:rsidRDefault="00CD5877" w:rsidP="00CD5877">
      <w:pPr>
        <w:rPr>
          <w:lang w:val="ru-RU"/>
        </w:rPr>
      </w:pPr>
    </w:p>
    <w:p w:rsidR="00CD5877" w:rsidRPr="00BB30CF" w:rsidRDefault="00BB30CF" w:rsidP="00CD5877">
      <w:pPr>
        <w:rPr>
          <w:lang w:val="ru-RU"/>
        </w:rPr>
      </w:pPr>
      <w:r w:rsidRPr="00BB30CF">
        <w:rPr>
          <w:lang w:val="ru-RU"/>
        </w:rPr>
        <w:t xml:space="preserve">Мы благодарим представителей национальных организаций Винфрида Эдельмана (Австрия, </w:t>
      </w:r>
      <w:r w:rsidRPr="00BB30CF">
        <w:t>Literar</w:t>
      </w:r>
      <w:r w:rsidRPr="00BB30CF">
        <w:rPr>
          <w:lang w:val="ru-RU"/>
        </w:rPr>
        <w:t xml:space="preserve"> </w:t>
      </w:r>
      <w:r w:rsidRPr="00BB30CF">
        <w:t>Mechana</w:t>
      </w:r>
      <w:r w:rsidRPr="00BB30CF">
        <w:rPr>
          <w:lang w:val="ru-RU"/>
        </w:rPr>
        <w:t xml:space="preserve">), Курта Ван Дамма (Бельгия, </w:t>
      </w:r>
      <w:r w:rsidRPr="00BB30CF">
        <w:t>Reprobel</w:t>
      </w:r>
      <w:r w:rsidRPr="00BB30CF">
        <w:rPr>
          <w:lang w:val="ru-RU"/>
        </w:rPr>
        <w:t xml:space="preserve">), Питера Шнайдера (Канада, </w:t>
      </w:r>
      <w:r w:rsidRPr="00BB30CF">
        <w:t>Arts</w:t>
      </w:r>
      <w:r w:rsidRPr="00BB30CF">
        <w:rPr>
          <w:lang w:val="ru-RU"/>
        </w:rPr>
        <w:t xml:space="preserve"> </w:t>
      </w:r>
      <w:r w:rsidRPr="00BB30CF">
        <w:t>Council</w:t>
      </w:r>
      <w:r w:rsidRPr="00BB30CF">
        <w:rPr>
          <w:lang w:val="ru-RU"/>
        </w:rPr>
        <w:t xml:space="preserve">), Джорджа Занноса (Греция/Кипр, </w:t>
      </w:r>
      <w:r w:rsidRPr="00BB30CF">
        <w:t>OSDEL</w:t>
      </w:r>
      <w:r w:rsidRPr="00BB30CF">
        <w:rPr>
          <w:lang w:val="ru-RU"/>
        </w:rPr>
        <w:t xml:space="preserve">), Ондржея Липара (Чехия, Ассоциация авторов), Айники Вяльятага (Эстония), Жоффруа Пеллетье и Флоранс-Мари Пирью (Франция, </w:t>
      </w:r>
      <w:r w:rsidRPr="00BB30CF">
        <w:t>SOFIA</w:t>
      </w:r>
      <w:r w:rsidRPr="00BB30CF">
        <w:rPr>
          <w:lang w:val="ru-RU"/>
        </w:rPr>
        <w:t xml:space="preserve">), Роберта Штаатса и Кристиан Бейер (Германия, </w:t>
      </w:r>
      <w:r w:rsidRPr="00BB30CF">
        <w:t>VG</w:t>
      </w:r>
      <w:r w:rsidRPr="00BB30CF">
        <w:rPr>
          <w:lang w:val="ru-RU"/>
        </w:rPr>
        <w:t xml:space="preserve"> </w:t>
      </w:r>
      <w:r w:rsidRPr="00BB30CF">
        <w:t>WORT</w:t>
      </w:r>
      <w:r w:rsidRPr="00BB30CF">
        <w:rPr>
          <w:lang w:val="ru-RU"/>
        </w:rPr>
        <w:t xml:space="preserve">), Анке Ширхольц и Хельге Лангхофф (Германия, </w:t>
      </w:r>
      <w:r w:rsidRPr="00BB30CF">
        <w:t>VG</w:t>
      </w:r>
      <w:r w:rsidRPr="00BB30CF">
        <w:rPr>
          <w:lang w:val="ru-RU"/>
        </w:rPr>
        <w:t xml:space="preserve"> </w:t>
      </w:r>
      <w:r w:rsidRPr="00BB30CF">
        <w:t>Bildkunst</w:t>
      </w:r>
      <w:r w:rsidRPr="00BB30CF">
        <w:rPr>
          <w:lang w:val="ru-RU"/>
        </w:rPr>
        <w:t xml:space="preserve">), Рагнхейдур Трюггвадоттир (Исландия), Саманту Холман (Ирландия, </w:t>
      </w:r>
      <w:r w:rsidRPr="00BB30CF">
        <w:t>ICLA</w:t>
      </w:r>
      <w:r w:rsidRPr="00BB30CF">
        <w:rPr>
          <w:lang w:val="ru-RU"/>
        </w:rPr>
        <w:t xml:space="preserve">), Иду Баусия (Италия), Руту Элиошайтите-Кайкаре (Литва), Ренату Карклина (Латвия, </w:t>
      </w:r>
      <w:r w:rsidRPr="00BB30CF">
        <w:t>AKKA</w:t>
      </w:r>
      <w:r w:rsidRPr="00BB30CF">
        <w:rPr>
          <w:lang w:val="ru-RU"/>
        </w:rPr>
        <w:t>/</w:t>
      </w:r>
      <w:r w:rsidRPr="00BB30CF">
        <w:t>LAA</w:t>
      </w:r>
      <w:r w:rsidRPr="00BB30CF">
        <w:rPr>
          <w:lang w:val="ru-RU"/>
        </w:rPr>
        <w:t xml:space="preserve">), Жерара Шайвена (Люксембург, </w:t>
      </w:r>
      <w:r w:rsidRPr="00BB30CF">
        <w:t>LUXORR</w:t>
      </w:r>
      <w:r w:rsidRPr="00BB30CF">
        <w:rPr>
          <w:lang w:val="ru-RU"/>
        </w:rPr>
        <w:t xml:space="preserve">), Марка Камиллери и Симоне Кассано (Мальта), Арьен Польман (Нидерланды, </w:t>
      </w:r>
      <w:r w:rsidRPr="00BB30CF">
        <w:t>Stichting</w:t>
      </w:r>
      <w:r w:rsidRPr="00BB30CF">
        <w:rPr>
          <w:lang w:val="ru-RU"/>
        </w:rPr>
        <w:t xml:space="preserve"> </w:t>
      </w:r>
      <w:r w:rsidRPr="00BB30CF">
        <w:t>Leenrecht</w:t>
      </w:r>
      <w:r w:rsidRPr="00BB30CF">
        <w:rPr>
          <w:lang w:val="ru-RU"/>
        </w:rPr>
        <w:t xml:space="preserve">), Йоргена Лоренцена (Норвегия, Организация авторов), Барбару Йозвяк (Польша, </w:t>
      </w:r>
      <w:r w:rsidRPr="00BB30CF">
        <w:t>Copyright</w:t>
      </w:r>
      <w:r w:rsidRPr="00BB30CF">
        <w:rPr>
          <w:lang w:val="ru-RU"/>
        </w:rPr>
        <w:t xml:space="preserve"> </w:t>
      </w:r>
      <w:r w:rsidRPr="00BB30CF">
        <w:t>Polska</w:t>
      </w:r>
      <w:r w:rsidRPr="00BB30CF">
        <w:rPr>
          <w:lang w:val="ru-RU"/>
        </w:rPr>
        <w:t xml:space="preserve">), Яну Возарову (Словацкая Республика, </w:t>
      </w:r>
      <w:r w:rsidRPr="00BB30CF">
        <w:t>LITA</w:t>
      </w:r>
      <w:r w:rsidRPr="00BB30CF">
        <w:rPr>
          <w:lang w:val="ru-RU"/>
        </w:rPr>
        <w:t xml:space="preserve">), Миху Маринч (Словения, </w:t>
      </w:r>
      <w:r w:rsidRPr="00BB30CF">
        <w:t>JaK</w:t>
      </w:r>
      <w:r w:rsidRPr="00BB30CF">
        <w:rPr>
          <w:lang w:val="ru-RU"/>
        </w:rPr>
        <w:t xml:space="preserve">), Хавьера Диаса де Оларте (Испания, </w:t>
      </w:r>
      <w:r w:rsidRPr="00BB30CF">
        <w:t>CEDRO</w:t>
      </w:r>
      <w:r w:rsidRPr="00BB30CF">
        <w:rPr>
          <w:lang w:val="ru-RU"/>
        </w:rPr>
        <w:t>), Йеспера Седерстрема (Швеция), Джулию Экклшер и Кейт Эбдон (Соединенное Королевство, Британская библиотека) за информацию о системах, передовых методах и опыте работы и дополнительные материалы, предоставленные в ходе глубоких и содержательных бесед.</w:t>
      </w:r>
    </w:p>
    <w:p w:rsidR="00CD5877" w:rsidRPr="00BB30CF" w:rsidRDefault="00CD5877" w:rsidP="00CD5877">
      <w:pPr>
        <w:rPr>
          <w:lang w:val="ru-RU"/>
        </w:rPr>
      </w:pPr>
    </w:p>
    <w:p w:rsidR="00CD5877" w:rsidRPr="00BB30CF" w:rsidRDefault="00BB30CF" w:rsidP="00CD5877">
      <w:pPr>
        <w:rPr>
          <w:lang w:val="ru-RU"/>
        </w:rPr>
      </w:pPr>
      <w:r w:rsidRPr="00BB30CF">
        <w:rPr>
          <w:lang w:val="ru-RU"/>
        </w:rPr>
        <w:t>Ханна Питерс оказала ценную помощь в поисковой работе.</w:t>
      </w:r>
    </w:p>
    <w:p w:rsidR="00CD5877" w:rsidRPr="00BB30CF" w:rsidRDefault="00CD5877" w:rsidP="00CD5877">
      <w:pPr>
        <w:spacing w:after="160" w:line="259" w:lineRule="auto"/>
        <w:rPr>
          <w:lang w:val="ru-RU"/>
        </w:rPr>
      </w:pPr>
      <w:r w:rsidRPr="00BB30CF">
        <w:rPr>
          <w:lang w:val="ru-RU"/>
        </w:rPr>
        <w:br w:type="page"/>
      </w:r>
    </w:p>
    <w:p w:rsidR="00CD5877" w:rsidRPr="009F0216" w:rsidRDefault="00BB30CF" w:rsidP="00CD5877">
      <w:pPr>
        <w:pStyle w:val="Heading1"/>
        <w:numPr>
          <w:ilvl w:val="0"/>
          <w:numId w:val="12"/>
        </w:numPr>
        <w:ind w:left="0" w:firstLine="0"/>
      </w:pPr>
      <w:bookmarkStart w:id="7" w:name="_Toc164544290"/>
      <w:r>
        <w:rPr>
          <w:lang w:val="ru-RU"/>
        </w:rPr>
        <w:lastRenderedPageBreak/>
        <w:t>введение</w:t>
      </w:r>
      <w:bookmarkEnd w:id="7"/>
    </w:p>
    <w:p w:rsidR="00CD5877" w:rsidRPr="006452D3" w:rsidRDefault="00CD5877" w:rsidP="00CD5877"/>
    <w:p w:rsidR="00CD5877" w:rsidRPr="000C6F0F" w:rsidRDefault="000C6F0F" w:rsidP="00CD5877">
      <w:pPr>
        <w:rPr>
          <w:lang w:val="ru-RU"/>
        </w:rPr>
      </w:pPr>
      <w:r w:rsidRPr="000C6F0F">
        <w:rPr>
          <w:lang w:val="ru-RU"/>
        </w:rPr>
        <w:t>Право на вознаграждение за выдачу произведений в публичных библиотеках (</w:t>
      </w:r>
      <w:r w:rsidRPr="000C6F0F">
        <w:t>public</w:t>
      </w:r>
      <w:r w:rsidRPr="000C6F0F">
        <w:rPr>
          <w:lang w:val="ru-RU"/>
        </w:rPr>
        <w:t xml:space="preserve"> </w:t>
      </w:r>
      <w:r w:rsidRPr="000C6F0F">
        <w:t>lending</w:t>
      </w:r>
      <w:r w:rsidRPr="000C6F0F">
        <w:rPr>
          <w:lang w:val="ru-RU"/>
        </w:rPr>
        <w:t xml:space="preserve"> </w:t>
      </w:r>
      <w:r w:rsidRPr="000C6F0F">
        <w:t>right</w:t>
      </w:r>
      <w:r w:rsidRPr="000C6F0F">
        <w:rPr>
          <w:lang w:val="ru-RU"/>
        </w:rPr>
        <w:t xml:space="preserve"> ‒ </w:t>
      </w:r>
      <w:r w:rsidRPr="000C6F0F">
        <w:t>PLR</w:t>
      </w:r>
      <w:r w:rsidRPr="000C6F0F">
        <w:rPr>
          <w:lang w:val="ru-RU"/>
        </w:rPr>
        <w:t>) ‒ это право авторов и других правообладателей получать от государства выплаты в качестве компенсации за бесплатную выдачу их книг публичными и другими библиотеками</w:t>
      </w:r>
      <w:r w:rsidRPr="000C6F0F">
        <w:rPr>
          <w:rStyle w:val="FootnoteReference"/>
        </w:rPr>
        <w:footnoteReference w:id="2"/>
      </w:r>
      <w:r w:rsidRPr="000C6F0F">
        <w:rPr>
          <w:lang w:val="ru-RU"/>
        </w:rPr>
        <w:t xml:space="preserve">. В настоящем обзорном исследовании, предложенном республиками Сьерра-Леоне, Панама и Малави, дан сравнительный анализ систем </w:t>
      </w:r>
      <w:r w:rsidRPr="000C6F0F">
        <w:t>PLR</w:t>
      </w:r>
      <w:r w:rsidRPr="000C6F0F">
        <w:rPr>
          <w:lang w:val="ru-RU"/>
        </w:rPr>
        <w:t xml:space="preserve"> на примере действующих систем </w:t>
      </w:r>
      <w:r w:rsidRPr="000C6F0F">
        <w:t>PLR</w:t>
      </w:r>
      <w:r w:rsidRPr="000C6F0F">
        <w:rPr>
          <w:lang w:val="ru-RU"/>
        </w:rPr>
        <w:t xml:space="preserve"> разных стран.</w:t>
      </w:r>
      <w:r>
        <w:rPr>
          <w:lang w:val="ru-RU"/>
        </w:rPr>
        <w:t xml:space="preserve"> </w:t>
      </w:r>
      <w:r w:rsidRPr="000C6F0F">
        <w:rPr>
          <w:lang w:val="ru-RU"/>
        </w:rPr>
        <w:t>Цель данной работы ‒ выявить общие черты и различия таких систем, а также рассказать о передовой практике их применения в разных странах.</w:t>
      </w:r>
    </w:p>
    <w:p w:rsidR="00CD5877" w:rsidRPr="000C6F0F" w:rsidRDefault="00CD5877" w:rsidP="00CD5877">
      <w:pPr>
        <w:rPr>
          <w:lang w:val="ru-RU"/>
        </w:rPr>
      </w:pPr>
    </w:p>
    <w:p w:rsidR="00CD5877" w:rsidRPr="00A9001B" w:rsidRDefault="004804C8" w:rsidP="00CD5877">
      <w:pPr>
        <w:rPr>
          <w:lang w:val="ru-RU"/>
        </w:rPr>
      </w:pPr>
      <w:r w:rsidRPr="0000464A">
        <w:rPr>
          <w:lang w:val="ru-RU"/>
        </w:rPr>
        <w:t xml:space="preserve">В 2023 году библиотеки всего мира (свыше 2,8 млн. учреждений, включая 317 национальных и научных, 410 123 публичных и районных, 2,2 млн. школьных и 42 187 иных библиотек) насчитывали в общей сложности 1 119,7 млн. зарегистрированных читателей. Объем выдачи изданий только в публичных библиотеках составил 6 339,8 млн (обычные издания) и 1 025,9 млн. </w:t>
      </w:r>
      <w:r w:rsidRPr="00A9001B">
        <w:rPr>
          <w:lang w:val="ru-RU"/>
        </w:rPr>
        <w:t>(электронные издания)</w:t>
      </w:r>
      <w:r w:rsidR="00CD5877">
        <w:rPr>
          <w:rStyle w:val="FootnoteReference"/>
        </w:rPr>
        <w:footnoteReference w:id="3"/>
      </w:r>
      <w:r w:rsidRPr="00A9001B">
        <w:rPr>
          <w:lang w:val="ru-RU"/>
        </w:rPr>
        <w:t>.</w:t>
      </w:r>
    </w:p>
    <w:p w:rsidR="00CD5877" w:rsidRPr="00A9001B" w:rsidRDefault="00CD5877" w:rsidP="00CD5877">
      <w:pPr>
        <w:rPr>
          <w:lang w:val="ru-RU"/>
        </w:rPr>
      </w:pPr>
    </w:p>
    <w:p w:rsidR="00CD5877" w:rsidRPr="00A9001B" w:rsidRDefault="00A9001B" w:rsidP="00CD5877">
      <w:pPr>
        <w:rPr>
          <w:lang w:val="ru-RU"/>
        </w:rPr>
      </w:pPr>
      <w:r w:rsidRPr="00A9001B">
        <w:rPr>
          <w:lang w:val="ru-RU"/>
        </w:rPr>
        <w:t>По мнению многих представителей заинтересованных сторон, авторы должны получать компенсацию за такое использование, поскольку они предоставляют библиотекам материалы, необходимые им для выполнения их миссии, связанной с распространением знаний и культуры</w:t>
      </w:r>
      <w:r w:rsidRPr="00EE608D">
        <w:rPr>
          <w:rStyle w:val="FootnoteReference"/>
        </w:rPr>
        <w:footnoteReference w:id="4"/>
      </w:r>
      <w:r w:rsidRPr="00A9001B">
        <w:rPr>
          <w:lang w:val="ru-RU"/>
        </w:rPr>
        <w:t>. Они считают их работу ключевым вкладом в выполнение общественного договора между авторами и библиотеками, отвечающего интересам всего населения. Европейский совет писателей (</w:t>
      </w:r>
      <w:r w:rsidRPr="00A9001B">
        <w:t>EWC</w:t>
      </w:r>
      <w:r w:rsidRPr="00A9001B">
        <w:rPr>
          <w:lang w:val="ru-RU"/>
        </w:rPr>
        <w:t>)</w:t>
      </w:r>
      <w:r w:rsidRPr="00EE608D">
        <w:rPr>
          <w:rStyle w:val="FootnoteReference"/>
        </w:rPr>
        <w:footnoteReference w:id="5"/>
      </w:r>
      <w:r w:rsidRPr="00A9001B">
        <w:rPr>
          <w:lang w:val="ru-RU"/>
        </w:rPr>
        <w:t>, руководствуясь тем принципом, что любое использование произведения, охраняемого авторским правом, должно осуществляться с соблюдением исключительных прав или, по крайней мере, с выплатой вознаграждения</w:t>
      </w:r>
      <w:r w:rsidRPr="00EE608D">
        <w:rPr>
          <w:rStyle w:val="FootnoteReference"/>
        </w:rPr>
        <w:footnoteReference w:id="6"/>
      </w:r>
      <w:r w:rsidRPr="00A9001B">
        <w:rPr>
          <w:lang w:val="ru-RU"/>
        </w:rPr>
        <w:t>, считает, что</w:t>
      </w:r>
    </w:p>
    <w:p w:rsidR="00CD5877" w:rsidRPr="00A9001B" w:rsidRDefault="00CD5877" w:rsidP="00CD5877">
      <w:pPr>
        <w:rPr>
          <w:lang w:val="ru-RU"/>
        </w:rPr>
      </w:pPr>
    </w:p>
    <w:p w:rsidR="00CD5877" w:rsidRPr="00A9001B" w:rsidRDefault="00A9001B" w:rsidP="00CD5877">
      <w:pPr>
        <w:pStyle w:val="ListParagraph"/>
        <w:numPr>
          <w:ilvl w:val="0"/>
          <w:numId w:val="22"/>
        </w:numPr>
        <w:rPr>
          <w:lang w:val="ru-RU"/>
        </w:rPr>
      </w:pPr>
      <w:r w:rsidRPr="00A9001B">
        <w:rPr>
          <w:lang w:val="ru-RU"/>
        </w:rPr>
        <w:t>во многих странах объемы выдачи изданий в библиотеках не уступают объемам их продаж и, следовательно, такая выдача влияет на первичные рынки произведений авторов и издательств.</w:t>
      </w:r>
    </w:p>
    <w:p w:rsidR="00CD5877" w:rsidRPr="00A9001B" w:rsidRDefault="00A9001B" w:rsidP="00CD5877">
      <w:pPr>
        <w:pStyle w:val="ListParagraph"/>
        <w:numPr>
          <w:ilvl w:val="0"/>
          <w:numId w:val="22"/>
        </w:numPr>
        <w:rPr>
          <w:lang w:val="ru-RU"/>
        </w:rPr>
      </w:pPr>
      <w:r w:rsidRPr="00A9001B">
        <w:rPr>
          <w:lang w:val="ru-RU"/>
        </w:rPr>
        <w:t xml:space="preserve">выплаты в рамках систем </w:t>
      </w:r>
      <w:r w:rsidRPr="00A9001B">
        <w:rPr>
          <w:lang w:val="en-US"/>
        </w:rPr>
        <w:t>PLR</w:t>
      </w:r>
      <w:r w:rsidRPr="00A9001B">
        <w:rPr>
          <w:lang w:val="ru-RU"/>
        </w:rPr>
        <w:t xml:space="preserve"> могут способствовать развитию литературы, поскольку вознаграждение за выдачу книг в библиотеках обеспечивает авторам, которые часто являются самозанятыми (писателям, переводчикам, иллюстраторам), прирост доходов, увеличивая их налоговые платежи и взносы на пенсионное и социальное обеспечение.</w:t>
      </w:r>
    </w:p>
    <w:p w:rsidR="00CD5877" w:rsidRPr="00A9001B" w:rsidRDefault="00A9001B" w:rsidP="00CD5877">
      <w:pPr>
        <w:pStyle w:val="ListParagraph"/>
        <w:numPr>
          <w:ilvl w:val="0"/>
          <w:numId w:val="22"/>
        </w:numPr>
        <w:rPr>
          <w:lang w:val="ru-RU"/>
        </w:rPr>
      </w:pPr>
      <w:r w:rsidRPr="00A9001B">
        <w:rPr>
          <w:lang w:val="ru-RU"/>
        </w:rPr>
        <w:t xml:space="preserve">инвестируя в авторов через систему </w:t>
      </w:r>
      <w:r w:rsidRPr="00A9001B">
        <w:rPr>
          <w:lang w:val="en-US"/>
        </w:rPr>
        <w:t>PLR</w:t>
      </w:r>
      <w:r w:rsidRPr="00A9001B">
        <w:rPr>
          <w:lang w:val="ru-RU"/>
        </w:rPr>
        <w:t xml:space="preserve">, государство не только оказывает им материальную поддержку в течение их трудовой жизни, но и снижает нагрузку на государственный бюджет в последующие годы. Система </w:t>
      </w:r>
      <w:r w:rsidRPr="00A9001B">
        <w:rPr>
          <w:lang w:val="en-US"/>
        </w:rPr>
        <w:t>PLR</w:t>
      </w:r>
      <w:r w:rsidRPr="00A9001B">
        <w:rPr>
          <w:lang w:val="ru-RU"/>
        </w:rPr>
        <w:t xml:space="preserve"> может служить защитой от бедности самозанятых деятелей культуры в старости, а также вносить значительный вклад в государственный бюджет, особенно в форме выплаты пенсий и пособий по безработице.</w:t>
      </w:r>
    </w:p>
    <w:p w:rsidR="00CD5877" w:rsidRPr="00A9001B" w:rsidRDefault="00CD5877" w:rsidP="00CD5877">
      <w:pPr>
        <w:rPr>
          <w:lang w:val="ru-RU"/>
        </w:rPr>
      </w:pPr>
    </w:p>
    <w:p w:rsidR="00CD5877" w:rsidRPr="00F31B62" w:rsidRDefault="00F31B62" w:rsidP="00CD5877">
      <w:pPr>
        <w:rPr>
          <w:lang w:val="ru-RU"/>
        </w:rPr>
      </w:pPr>
      <w:r w:rsidRPr="00F31B62">
        <w:rPr>
          <w:lang w:val="ru-RU"/>
        </w:rPr>
        <w:lastRenderedPageBreak/>
        <w:t xml:space="preserve">Тем не менее, для всесторонней оценки эффекта от применения систем </w:t>
      </w:r>
      <w:r w:rsidRPr="00F31B62">
        <w:t>PLR</w:t>
      </w:r>
      <w:r w:rsidRPr="00F31B62">
        <w:rPr>
          <w:lang w:val="ru-RU"/>
        </w:rPr>
        <w:t xml:space="preserve"> важно также учитывать мнения таких организаций, как Международная федерация библиотечных ассоциаций и учреждений (ИФЛА). </w:t>
      </w:r>
      <w:r w:rsidRPr="00F31B62">
        <w:t>ИФЛА настаивает на том</w:t>
      </w:r>
      <w:r w:rsidRPr="00EE608D">
        <w:rPr>
          <w:rStyle w:val="FootnoteReference"/>
        </w:rPr>
        <w:footnoteReference w:id="7"/>
      </w:r>
      <w:r w:rsidRPr="00F31B62">
        <w:t>, что</w:t>
      </w:r>
    </w:p>
    <w:p w:rsidR="00CD5877" w:rsidRPr="00A9001B" w:rsidRDefault="00CD5877" w:rsidP="00CD5877"/>
    <w:p w:rsidR="00CD5877" w:rsidRPr="00F31B62" w:rsidRDefault="00F31B62" w:rsidP="00CD5877">
      <w:pPr>
        <w:pStyle w:val="ListParagraph"/>
        <w:numPr>
          <w:ilvl w:val="0"/>
          <w:numId w:val="22"/>
        </w:numPr>
        <w:rPr>
          <w:lang w:val="ru-RU"/>
        </w:rPr>
      </w:pPr>
      <w:r w:rsidRPr="00F31B62">
        <w:rPr>
          <w:lang w:val="ru-RU"/>
        </w:rPr>
        <w:t xml:space="preserve">финансирование систем </w:t>
      </w:r>
      <w:r w:rsidRPr="00F31B62">
        <w:rPr>
          <w:lang w:val="en-US"/>
        </w:rPr>
        <w:t>PLR</w:t>
      </w:r>
      <w:r w:rsidRPr="00F31B62">
        <w:rPr>
          <w:lang w:val="ru-RU"/>
        </w:rPr>
        <w:t xml:space="preserve"> всегда должно осуществляться непосредственно из государственных бюджетов, без сокращения средств библиотек.</w:t>
      </w:r>
    </w:p>
    <w:p w:rsidR="00CD5877" w:rsidRPr="00F31B62" w:rsidRDefault="00F31B62" w:rsidP="00CD5877">
      <w:pPr>
        <w:pStyle w:val="ListParagraph"/>
        <w:numPr>
          <w:ilvl w:val="0"/>
          <w:numId w:val="22"/>
        </w:numPr>
        <w:rPr>
          <w:lang w:val="ru-RU"/>
        </w:rPr>
      </w:pPr>
      <w:r w:rsidRPr="00F31B62">
        <w:rPr>
          <w:lang w:val="ru-RU"/>
        </w:rPr>
        <w:t>доступ к ресурсам публичных библиотек, как для пользования изданиями в их помещениях, так и для получения их на дом, должен оставаться бесплатным для пользователей.</w:t>
      </w:r>
    </w:p>
    <w:p w:rsidR="00CD5877" w:rsidRPr="00F31B62" w:rsidRDefault="00F31B62" w:rsidP="00CD5877">
      <w:pPr>
        <w:pStyle w:val="ListParagraph"/>
        <w:numPr>
          <w:ilvl w:val="0"/>
          <w:numId w:val="22"/>
        </w:numPr>
        <w:rPr>
          <w:lang w:val="ru-RU"/>
        </w:rPr>
      </w:pPr>
      <w:r w:rsidRPr="00F31B62">
        <w:rPr>
          <w:lang w:val="ru-RU"/>
        </w:rPr>
        <w:t xml:space="preserve">хотя культурная и социальная поддержка авторов, которую обеспечивает большинство существующих систем </w:t>
      </w:r>
      <w:r w:rsidRPr="00F31B62">
        <w:rPr>
          <w:lang w:val="en-US"/>
        </w:rPr>
        <w:t>PLR</w:t>
      </w:r>
      <w:r w:rsidRPr="00F31B62">
        <w:rPr>
          <w:lang w:val="ru-RU"/>
        </w:rPr>
        <w:t>, является благой целью, [...] то, что использование произведений, охраняемых авторским правом, в публичных библиотеках снижает объем их первичных продаж, не является доказанным. В действительности выдача произведений в публично доступных библиотеках часто повышает известность произведений, охраняемых авторским правом, популяризирует произведения новых авторов и стимулирует продажи.</w:t>
      </w:r>
    </w:p>
    <w:p w:rsidR="00CD5877" w:rsidRPr="00F31B62" w:rsidRDefault="00F31B62" w:rsidP="00CD5877">
      <w:pPr>
        <w:pStyle w:val="ListParagraph"/>
        <w:numPr>
          <w:ilvl w:val="0"/>
          <w:numId w:val="22"/>
        </w:numPr>
        <w:rPr>
          <w:lang w:val="ru-RU"/>
        </w:rPr>
      </w:pPr>
      <w:r w:rsidRPr="00F31B62">
        <w:rPr>
          <w:lang w:val="ru-RU"/>
        </w:rPr>
        <w:t xml:space="preserve">решение о внедрении системы </w:t>
      </w:r>
      <w:r w:rsidRPr="00F31B62">
        <w:rPr>
          <w:lang w:val="en-US"/>
        </w:rPr>
        <w:t>PLR</w:t>
      </w:r>
      <w:r w:rsidRPr="00F31B62">
        <w:rPr>
          <w:lang w:val="ru-RU"/>
        </w:rPr>
        <w:t xml:space="preserve"> должно опираться на решение, применительно к конкретной стране, вопроса о том, дает ли это положительный итог в плане поддержки культуры, справедливого распространения информации и творческой активности людей. </w:t>
      </w:r>
    </w:p>
    <w:p w:rsidR="00CD5877" w:rsidRPr="00F31B62" w:rsidRDefault="00F31B62" w:rsidP="00CD5877">
      <w:pPr>
        <w:pStyle w:val="ListParagraph"/>
        <w:numPr>
          <w:ilvl w:val="0"/>
          <w:numId w:val="22"/>
        </w:numPr>
        <w:rPr>
          <w:lang w:val="ru-RU"/>
        </w:rPr>
      </w:pPr>
      <w:r w:rsidRPr="00F31B62">
        <w:rPr>
          <w:lang w:val="ru-RU"/>
        </w:rPr>
        <w:t xml:space="preserve">в странах, где создаются системы </w:t>
      </w:r>
      <w:r w:rsidRPr="00F31B62">
        <w:rPr>
          <w:lang w:val="en-US"/>
        </w:rPr>
        <w:t>PLR</w:t>
      </w:r>
      <w:r w:rsidRPr="00F31B62">
        <w:rPr>
          <w:lang w:val="ru-RU"/>
        </w:rPr>
        <w:t>, работники библиотек могли бы, при надлежащих условиях, принять этот институт как средство культурного признания авторов и оказания им материальной и социальной поддержки, при условии, что его финансовое и административное обеспечение осуществляется не из средств библиотек, а из государственного бюджета, в качестве меры поддержки культуры.</w:t>
      </w:r>
    </w:p>
    <w:p w:rsidR="00CD5877" w:rsidRPr="00F31B62" w:rsidRDefault="00CD5877" w:rsidP="00CD5877">
      <w:pPr>
        <w:rPr>
          <w:lang w:val="ru-RU"/>
        </w:rPr>
      </w:pPr>
    </w:p>
    <w:p w:rsidR="00CD5877" w:rsidRPr="00F31B62" w:rsidRDefault="00F31B62" w:rsidP="00CD5877">
      <w:pPr>
        <w:rPr>
          <w:lang w:val="ru-RU"/>
        </w:rPr>
      </w:pPr>
      <w:r w:rsidRPr="00F31B62">
        <w:rPr>
          <w:lang w:val="ru-RU"/>
        </w:rPr>
        <w:t xml:space="preserve">При создании и совершенствовании систем </w:t>
      </w:r>
      <w:r w:rsidRPr="00F31B62">
        <w:t>PLR</w:t>
      </w:r>
      <w:r w:rsidRPr="00F31B62">
        <w:rPr>
          <w:lang w:val="ru-RU"/>
        </w:rPr>
        <w:t xml:space="preserve"> необходимо находить точный баланс всех этих интересов и позиций.</w:t>
      </w:r>
    </w:p>
    <w:p w:rsidR="00CD5877" w:rsidRPr="00F31B62" w:rsidRDefault="00CD5877" w:rsidP="00CD5877">
      <w:pPr>
        <w:rPr>
          <w:lang w:val="ru-RU"/>
        </w:rPr>
      </w:pPr>
    </w:p>
    <w:p w:rsidR="00CD5877" w:rsidRPr="00F31B62" w:rsidRDefault="00F31B62" w:rsidP="00CD5877">
      <w:pPr>
        <w:rPr>
          <w:lang w:val="ru-RU"/>
        </w:rPr>
      </w:pPr>
      <w:r w:rsidRPr="00F31B62">
        <w:rPr>
          <w:lang w:val="ru-RU"/>
        </w:rPr>
        <w:t xml:space="preserve">В настоящее время выплаты </w:t>
      </w:r>
      <w:r w:rsidRPr="00F31B62">
        <w:t>PLR</w:t>
      </w:r>
      <w:r w:rsidRPr="00F31B62">
        <w:rPr>
          <w:lang w:val="ru-RU"/>
        </w:rPr>
        <w:t xml:space="preserve"> в порядке компенсации за выдачу книг и других произведений библиотеками производятся в 35 странах мира. Еще около 25 стран создали соответствующую правовую базу, но пока не имеют действующих систем </w:t>
      </w:r>
      <w:r w:rsidRPr="00F31B62">
        <w:t>PLR</w:t>
      </w:r>
      <w:r w:rsidRPr="00F31B62">
        <w:rPr>
          <w:lang w:val="ru-RU"/>
        </w:rPr>
        <w:t xml:space="preserve">. Занзибар и Малави внедряют свои системы </w:t>
      </w:r>
      <w:r w:rsidRPr="00F31B62">
        <w:t>PLR</w:t>
      </w:r>
      <w:r w:rsidRPr="00F31B62">
        <w:rPr>
          <w:lang w:val="ru-RU"/>
        </w:rPr>
        <w:t xml:space="preserve"> в настоящее время. Буркина-Фасо, Эфиопия, Мозамбик и другие страны включают право авторов разрешать выдачу их произведений библиотеками в свои законы об авторском праве.</w:t>
      </w:r>
    </w:p>
    <w:p w:rsidR="00CD5877" w:rsidRPr="00F31B62" w:rsidRDefault="00CD5877" w:rsidP="00CD5877">
      <w:pPr>
        <w:rPr>
          <w:lang w:val="ru-RU"/>
        </w:rPr>
      </w:pPr>
    </w:p>
    <w:p w:rsidR="00CD5877" w:rsidRPr="00F31B62" w:rsidRDefault="00F31B62" w:rsidP="00CD5877">
      <w:pPr>
        <w:rPr>
          <w:lang w:val="ru-RU"/>
        </w:rPr>
      </w:pPr>
      <w:r w:rsidRPr="00F31B62">
        <w:rPr>
          <w:lang w:val="ru-RU"/>
        </w:rPr>
        <w:t xml:space="preserve">В ходе сравнительного анализа будут рассмотрены многообразные правовые нормы и структуры, лежащие в основе действующих систем </w:t>
      </w:r>
      <w:r w:rsidRPr="00F31B62">
        <w:t>PLR</w:t>
      </w:r>
      <w:r w:rsidRPr="00F31B62">
        <w:rPr>
          <w:lang w:val="ru-RU"/>
        </w:rPr>
        <w:t>, обеспечивающих выплаты авторам в различных формах и вариантах правовой реализации. Нормы некоторых стран устанавливают правовую связь между задачами библиотек по развитию культуры и охраной интеллектуальной собственности, а также вознаграждением авторов; в других системах акцент делается на финансировании культуры независимо от положений авторского права.</w:t>
      </w:r>
    </w:p>
    <w:p w:rsidR="00CD5877" w:rsidRPr="00F31B62" w:rsidRDefault="00CD5877" w:rsidP="00CD5877">
      <w:pPr>
        <w:rPr>
          <w:lang w:val="ru-RU"/>
        </w:rPr>
      </w:pPr>
    </w:p>
    <w:p w:rsidR="00CD5877" w:rsidRPr="00F31B62" w:rsidRDefault="00F31B62" w:rsidP="00CD5877">
      <w:pPr>
        <w:rPr>
          <w:lang w:val="ru-RU"/>
        </w:rPr>
      </w:pPr>
      <w:r w:rsidRPr="00F31B62">
        <w:rPr>
          <w:lang w:val="ru-RU"/>
        </w:rPr>
        <w:t xml:space="preserve">Помимо правового поля, различия систем проявляются и в многообразии вариантов их практической реализации. К числу ключевых задач исследования относятся установление критериев включения в системы </w:t>
      </w:r>
      <w:r w:rsidRPr="00F31B62">
        <w:t>PLR</w:t>
      </w:r>
      <w:r w:rsidRPr="00F31B62">
        <w:rPr>
          <w:lang w:val="ru-RU"/>
        </w:rPr>
        <w:t xml:space="preserve"> авторов и изданий, анализ категорий изданий, подлежащих включению, и административных структур, отвечающих за реализацию систем. Оно должно показать применимые ограничения на включение в системы авторов и изданий ‒ например, исключение определенных жанров и форматов или изданий, публикуемых авторами за свой счет. Весьма важными объектами анализа являются </w:t>
      </w:r>
      <w:r w:rsidRPr="00F31B62">
        <w:rPr>
          <w:lang w:val="ru-RU"/>
        </w:rPr>
        <w:lastRenderedPageBreak/>
        <w:t>другие критерии, такие как ограничения на включение авторов по признакам гражданства и языка.</w:t>
      </w:r>
    </w:p>
    <w:p w:rsidR="00CD5877" w:rsidRPr="00F31B62" w:rsidRDefault="00CD5877" w:rsidP="00CD5877">
      <w:pPr>
        <w:rPr>
          <w:lang w:val="ru-RU"/>
        </w:rPr>
      </w:pPr>
    </w:p>
    <w:p w:rsidR="00CD5877" w:rsidRPr="00F31B62" w:rsidRDefault="00F31B62" w:rsidP="00CD5877">
      <w:pPr>
        <w:rPr>
          <w:lang w:val="ru-RU"/>
        </w:rPr>
      </w:pPr>
      <w:r w:rsidRPr="00F31B62">
        <w:rPr>
          <w:lang w:val="ru-RU"/>
        </w:rPr>
        <w:t>В исследовании также рассматриваются административные структуры соответствующих государственных учреждений и организаций коллективного управления правами (ОКУ) и анализируются механизмы регистрации, распределения выплат и урегулирования споров.</w:t>
      </w:r>
    </w:p>
    <w:p w:rsidR="00CD5877" w:rsidRPr="00F31B62" w:rsidRDefault="00CD5877" w:rsidP="00CD5877">
      <w:pPr>
        <w:rPr>
          <w:lang w:val="ru-RU"/>
        </w:rPr>
      </w:pPr>
    </w:p>
    <w:p w:rsidR="00CD5877" w:rsidRPr="00F31B62" w:rsidRDefault="00F31B62" w:rsidP="00CD5877">
      <w:pPr>
        <w:rPr>
          <w:lang w:val="ru-RU"/>
        </w:rPr>
      </w:pPr>
      <w:r w:rsidRPr="00F31B62">
        <w:rPr>
          <w:lang w:val="ru-RU"/>
        </w:rPr>
        <w:t xml:space="preserve">Соответствующие финансовые аспекты на стороне поступлений включают механизмы финансирования систем, включая финансирование из государственных бюджетов, средств библиотек и других источников; рассматриваются критерии оценки средств, имеющихся в распоряжении систем </w:t>
      </w:r>
      <w:r w:rsidRPr="00F31B62">
        <w:t>PLR</w:t>
      </w:r>
      <w:r w:rsidRPr="00F31B62">
        <w:rPr>
          <w:lang w:val="ru-RU"/>
        </w:rPr>
        <w:t xml:space="preserve">. При анализе методов расчета выплат авторам, издателям и другим правообладателям рассматриваются такие факторы, как объемы выдачи изданий, категории книг и другие параметры систем </w:t>
      </w:r>
      <w:r w:rsidRPr="00F31B62">
        <w:t>PLR</w:t>
      </w:r>
      <w:r w:rsidRPr="00F31B62">
        <w:rPr>
          <w:lang w:val="ru-RU"/>
        </w:rPr>
        <w:t>.</w:t>
      </w:r>
    </w:p>
    <w:p w:rsidR="00CD5877" w:rsidRPr="00F31B62" w:rsidRDefault="00CD5877" w:rsidP="00CD5877">
      <w:pPr>
        <w:rPr>
          <w:lang w:val="ru-RU"/>
        </w:rPr>
      </w:pPr>
    </w:p>
    <w:p w:rsidR="00CD5877" w:rsidRPr="0000464A" w:rsidRDefault="0000464A" w:rsidP="00CD5877">
      <w:pPr>
        <w:rPr>
          <w:lang w:val="ru-RU"/>
        </w:rPr>
      </w:pPr>
      <w:r w:rsidRPr="0000464A">
        <w:rPr>
          <w:lang w:val="ru-RU"/>
        </w:rPr>
        <w:t xml:space="preserve">Очень важным аспектом исследования является изложение идей и позиций ключевых участников отрасли, включая представителей ассоциаций авторов и издателей, а также библиотек и государственных органов. Их мнения позволяют сформировать актуальное представление о национальных системах </w:t>
      </w:r>
      <w:r w:rsidRPr="0000464A">
        <w:t>PLR</w:t>
      </w:r>
      <w:r w:rsidRPr="0000464A">
        <w:rPr>
          <w:lang w:val="ru-RU"/>
        </w:rPr>
        <w:t>, что повышает глубину и точность анализа.</w:t>
      </w:r>
    </w:p>
    <w:p w:rsidR="00CD5877" w:rsidRPr="0000464A" w:rsidRDefault="00CD5877" w:rsidP="00CD5877">
      <w:pPr>
        <w:rPr>
          <w:lang w:val="ru-RU"/>
        </w:rPr>
      </w:pPr>
    </w:p>
    <w:p w:rsidR="00CD5877" w:rsidRPr="0000464A" w:rsidRDefault="0000464A" w:rsidP="00CD5877">
      <w:pPr>
        <w:rPr>
          <w:lang w:val="ru-RU"/>
        </w:rPr>
      </w:pPr>
      <w:r w:rsidRPr="0000464A">
        <w:rPr>
          <w:lang w:val="ru-RU"/>
        </w:rPr>
        <w:t xml:space="preserve">Опираясь на полученные выводы, автор исследования надеется предложить рекомендации, полезные для реализации новых и совершенствования уже существующих систем </w:t>
      </w:r>
      <w:r w:rsidRPr="0000464A">
        <w:t>PLR</w:t>
      </w:r>
      <w:r w:rsidRPr="0000464A">
        <w:rPr>
          <w:lang w:val="ru-RU"/>
        </w:rPr>
        <w:t xml:space="preserve">. Заинтересованным сторонам рекомендуется оценить возможные корректировки критериев включения в систему авторов и изданий, механизмов выплат и административных процессов для повышения эффективности и справедливости систем </w:t>
      </w:r>
      <w:r w:rsidRPr="0000464A">
        <w:t>PLR</w:t>
      </w:r>
      <w:r w:rsidRPr="0000464A">
        <w:rPr>
          <w:lang w:val="ru-RU"/>
        </w:rPr>
        <w:t>.</w:t>
      </w:r>
    </w:p>
    <w:p w:rsidR="00CD5877" w:rsidRPr="0000464A" w:rsidRDefault="00CD5877" w:rsidP="00CD5877">
      <w:pPr>
        <w:rPr>
          <w:lang w:val="ru-RU"/>
        </w:rPr>
      </w:pPr>
    </w:p>
    <w:p w:rsidR="00CD5877" w:rsidRPr="0000464A" w:rsidRDefault="0000464A" w:rsidP="00CD5877">
      <w:pPr>
        <w:rPr>
          <w:lang w:val="ru-RU"/>
        </w:rPr>
      </w:pPr>
      <w:r w:rsidRPr="0000464A">
        <w:rPr>
          <w:lang w:val="ru-RU"/>
        </w:rPr>
        <w:t xml:space="preserve">В условиях современной цифровой революции в работе библиотек беспрецедентным вызовом становится выдача электронных изданий.  Несмотря на расширение практики выдачи электронных изданий в большинстве стран, вопросы выплат </w:t>
      </w:r>
      <w:r w:rsidRPr="0000464A">
        <w:t>PLR</w:t>
      </w:r>
      <w:r w:rsidRPr="0000464A">
        <w:rPr>
          <w:lang w:val="ru-RU"/>
        </w:rPr>
        <w:t xml:space="preserve"> за выдачу цифровых изданий решены сегодня только в семи странах ‒ главным образом в связи с тем, что правовые нормы </w:t>
      </w:r>
      <w:r w:rsidRPr="0000464A">
        <w:t>PLR</w:t>
      </w:r>
      <w:r w:rsidRPr="0000464A">
        <w:rPr>
          <w:lang w:val="ru-RU"/>
        </w:rPr>
        <w:t xml:space="preserve"> предусматривают возмещение только за выдачу физических копий. В случае выдачи электронных изданий преобладающей формой являются сегодня индивидуальные лицензионные соглашения между издателями и библиотеками. Учитывая сокращение объемов выдачи физических изданий по мере распространения цифровых технологий в библиотеках, в исследовании прослеживается эволюция в разработке решений, призванных привести существующие системы </w:t>
      </w:r>
      <w:r w:rsidRPr="0000464A">
        <w:t>PLR</w:t>
      </w:r>
      <w:r w:rsidRPr="0000464A">
        <w:rPr>
          <w:lang w:val="ru-RU"/>
        </w:rPr>
        <w:t xml:space="preserve"> в соответствие с меняющимися потребностями авторов и других правообладателей, а также потребностями библиотек в предстоящие годы.</w:t>
      </w:r>
    </w:p>
    <w:p w:rsidR="00CD5877" w:rsidRPr="0000464A" w:rsidRDefault="00CD5877" w:rsidP="00CD5877">
      <w:pPr>
        <w:rPr>
          <w:lang w:val="ru-RU"/>
        </w:rPr>
      </w:pPr>
    </w:p>
    <w:p w:rsidR="00CD5877" w:rsidRDefault="0000464A" w:rsidP="00CD5877">
      <w:pPr>
        <w:pStyle w:val="Heading1"/>
        <w:numPr>
          <w:ilvl w:val="0"/>
          <w:numId w:val="12"/>
        </w:numPr>
        <w:ind w:left="0" w:firstLine="0"/>
      </w:pPr>
      <w:bookmarkStart w:id="8" w:name="_Toc164544291"/>
      <w:r w:rsidRPr="0000464A">
        <w:t>РАЗВИТИЕ СИСТЕМ PLR</w:t>
      </w:r>
      <w:bookmarkEnd w:id="8"/>
    </w:p>
    <w:p w:rsidR="00CD5877" w:rsidRPr="0031427C" w:rsidRDefault="00CD5877" w:rsidP="00CD5877"/>
    <w:p w:rsidR="00CD5877" w:rsidRPr="0000464A" w:rsidRDefault="0000464A" w:rsidP="00CD5877">
      <w:pPr>
        <w:rPr>
          <w:lang w:val="ru-RU"/>
        </w:rPr>
      </w:pPr>
      <w:r w:rsidRPr="0000464A">
        <w:rPr>
          <w:lang w:val="ru-RU"/>
        </w:rPr>
        <w:t xml:space="preserve">Система вознаграждения авторов за выдачу их произведений в библиотеках впервые обсуждалась авторским сообществом Соединенного Королевства уже давно, но впервые была создана в Дании в 1946 году. Вскоре аналогичные системы были созданы в других скандинавских странах ‒ в Норвегии в 1947 году, в Швеции в 1954 году, в Финляндии в 1963 году, на Фарерских островах в 1966 году и в Исландии в 1968 году ‒ затем в Нидерландах в 1971 году и в Германии (тогда ‒ Западной Германии) в 1972 году. Новая Зеландия ввела систему </w:t>
      </w:r>
      <w:r w:rsidRPr="0000464A">
        <w:t>PLR</w:t>
      </w:r>
      <w:r w:rsidRPr="0000464A">
        <w:rPr>
          <w:lang w:val="ru-RU"/>
        </w:rPr>
        <w:t xml:space="preserve"> в 1973 году, Австралия ‒ в 1974 году. За ней, в 1977 году, последовала Австрия. Соединенное Королевство ввело систему </w:t>
      </w:r>
      <w:r w:rsidRPr="0000464A">
        <w:t>PLR</w:t>
      </w:r>
      <w:r w:rsidRPr="0000464A">
        <w:rPr>
          <w:lang w:val="ru-RU"/>
        </w:rPr>
        <w:t xml:space="preserve"> в 1979 году, Израиль и Канада ‒ в 1986 году, Гренландия ‒ в 1993 году, Лихтенштейн ‒ в 1999 году. В некоторых странах системы </w:t>
      </w:r>
      <w:r w:rsidRPr="0000464A">
        <w:t>PLR</w:t>
      </w:r>
      <w:r w:rsidRPr="0000464A">
        <w:rPr>
          <w:lang w:val="ru-RU"/>
        </w:rPr>
        <w:t xml:space="preserve"> существовали еще до создания соответствующей правовой базы (</w:t>
      </w:r>
      <w:r w:rsidRPr="0000464A">
        <w:rPr>
          <w:b/>
          <w:lang w:val="ru-RU"/>
        </w:rPr>
        <w:t>Австрия, Австралия, Нидерланды и Норвегия</w:t>
      </w:r>
      <w:r w:rsidRPr="0000464A">
        <w:rPr>
          <w:lang w:val="ru-RU"/>
        </w:rPr>
        <w:t>).</w:t>
      </w:r>
    </w:p>
    <w:p w:rsidR="00CD5877" w:rsidRPr="0000464A" w:rsidRDefault="00CD5877" w:rsidP="00CD5877">
      <w:pPr>
        <w:rPr>
          <w:lang w:val="ru-RU"/>
        </w:rPr>
      </w:pPr>
    </w:p>
    <w:p w:rsidR="00CD5877" w:rsidRPr="0000464A" w:rsidRDefault="0000464A" w:rsidP="00CD5877">
      <w:pPr>
        <w:rPr>
          <w:lang w:val="ru-RU"/>
        </w:rPr>
      </w:pPr>
      <w:r w:rsidRPr="0000464A">
        <w:rPr>
          <w:lang w:val="ru-RU"/>
        </w:rPr>
        <w:t xml:space="preserve">Уже в первые годы их существования системы </w:t>
      </w:r>
      <w:r w:rsidRPr="0000464A">
        <w:t>PLR</w:t>
      </w:r>
      <w:r w:rsidRPr="0000464A">
        <w:rPr>
          <w:lang w:val="ru-RU"/>
        </w:rPr>
        <w:t xml:space="preserve"> отличались большим разнообразием, и некоторые из них предусматривали детализированные выплаты в соответствии с объемами выдачи и выдачей конкретных произведений на основе данных библиотек определенной выборки, а также варианты более общей поддержки книг и авторов определенных групп в форме дотаций и премии. В большинстве систем выплаты получали только авторы, но в ряде стран (примером могут служить </w:t>
      </w:r>
      <w:r w:rsidRPr="0000464A">
        <w:rPr>
          <w:b/>
          <w:lang w:val="ru-RU"/>
        </w:rPr>
        <w:t>Германия</w:t>
      </w:r>
      <w:r w:rsidRPr="0000464A">
        <w:rPr>
          <w:lang w:val="ru-RU"/>
        </w:rPr>
        <w:t xml:space="preserve"> и </w:t>
      </w:r>
      <w:r w:rsidRPr="0000464A">
        <w:rPr>
          <w:b/>
          <w:lang w:val="ru-RU"/>
        </w:rPr>
        <w:t>Австралия</w:t>
      </w:r>
      <w:r w:rsidRPr="0000464A">
        <w:rPr>
          <w:lang w:val="ru-RU"/>
        </w:rPr>
        <w:t>) поддержка распространялась также на издател</w:t>
      </w:r>
      <w:r w:rsidR="00CE665A">
        <w:rPr>
          <w:lang w:val="ru-RU"/>
        </w:rPr>
        <w:t>ей</w:t>
      </w:r>
      <w:r w:rsidRPr="0000464A">
        <w:rPr>
          <w:lang w:val="ru-RU"/>
        </w:rPr>
        <w:t>, хотя и с меньшей долей участия в системе.</w:t>
      </w:r>
    </w:p>
    <w:p w:rsidR="00CD5877" w:rsidRPr="0000464A" w:rsidRDefault="00CD5877" w:rsidP="00CD5877">
      <w:pPr>
        <w:rPr>
          <w:lang w:val="ru-RU"/>
        </w:rPr>
      </w:pPr>
    </w:p>
    <w:p w:rsidR="00CD5877" w:rsidRPr="0000464A" w:rsidRDefault="0000464A" w:rsidP="00CD5877">
      <w:pPr>
        <w:rPr>
          <w:lang w:val="ru-RU"/>
        </w:rPr>
      </w:pPr>
      <w:r w:rsidRPr="0000464A">
        <w:rPr>
          <w:lang w:val="ru-RU"/>
        </w:rPr>
        <w:t xml:space="preserve">28 из 35 стран с действующими системами </w:t>
      </w:r>
      <w:r w:rsidRPr="0000464A">
        <w:t>PLR</w:t>
      </w:r>
      <w:r w:rsidRPr="0000464A">
        <w:rPr>
          <w:lang w:val="ru-RU"/>
        </w:rPr>
        <w:t xml:space="preserve"> ‒ это страны ‒ члены ЕС и ЕЭЗ, поскольку институт </w:t>
      </w:r>
      <w:r w:rsidRPr="0000464A">
        <w:t>PLR</w:t>
      </w:r>
      <w:r w:rsidRPr="0000464A">
        <w:rPr>
          <w:lang w:val="ru-RU"/>
        </w:rPr>
        <w:t xml:space="preserve"> был признан европейским законодательством в 1992 году, а законодательство об авторском праве предусматривает его с 1993 года. Бельгия и Испания ввели системы </w:t>
      </w:r>
      <w:r w:rsidRPr="0000464A">
        <w:t>PLR</w:t>
      </w:r>
      <w:r w:rsidRPr="0000464A">
        <w:rPr>
          <w:lang w:val="ru-RU"/>
        </w:rPr>
        <w:t xml:space="preserve"> в 1994 году, Словения ‒ в 1995 году, Эстония ‒ в 2000 году, Люксембург ‒ в 2001 году, Литва ‒ в 2002 году, Франция и Хорватия ‒ в 2003 году, Италия, Латвия и Чешская Республика ‒ в 2006 году, Ирландия ‒ в 2007 году, Венгрия ‒ в 2008 году, Польша, Мальта и Словацкая Республика ‒ в 2015 году, Кипр - в 2016 году.</w:t>
      </w:r>
    </w:p>
    <w:p w:rsidR="00CD5877" w:rsidRPr="0000464A" w:rsidRDefault="00CD5877" w:rsidP="00CD5877">
      <w:pPr>
        <w:rPr>
          <w:lang w:val="ru-RU"/>
        </w:rPr>
      </w:pPr>
    </w:p>
    <w:p w:rsidR="00CD5877" w:rsidRPr="0000464A" w:rsidRDefault="0000464A" w:rsidP="00CD5877">
      <w:pPr>
        <w:rPr>
          <w:lang w:val="ru-RU"/>
        </w:rPr>
      </w:pPr>
      <w:r w:rsidRPr="0000464A">
        <w:rPr>
          <w:lang w:val="ru-RU"/>
        </w:rPr>
        <w:t xml:space="preserve">Даже в странах Европы все еще создаются новые системы </w:t>
      </w:r>
      <w:r w:rsidRPr="0000464A">
        <w:t>PLR</w:t>
      </w:r>
      <w:r w:rsidRPr="0000464A">
        <w:rPr>
          <w:lang w:val="ru-RU"/>
        </w:rPr>
        <w:t>.</w:t>
      </w:r>
    </w:p>
    <w:p w:rsidR="00CD5877" w:rsidRPr="0000464A" w:rsidRDefault="00CD5877" w:rsidP="00CD5877">
      <w:pPr>
        <w:rPr>
          <w:lang w:val="ru-RU"/>
        </w:rPr>
      </w:pPr>
    </w:p>
    <w:p w:rsidR="00CD5877" w:rsidRPr="0000464A" w:rsidRDefault="0000464A" w:rsidP="00CD5877">
      <w:pPr>
        <w:pStyle w:val="ListParagraph"/>
        <w:numPr>
          <w:ilvl w:val="0"/>
          <w:numId w:val="22"/>
        </w:numPr>
        <w:rPr>
          <w:lang w:val="ru-RU"/>
        </w:rPr>
      </w:pPr>
      <w:r w:rsidRPr="0000464A">
        <w:rPr>
          <w:lang w:val="ru-RU"/>
        </w:rPr>
        <w:t xml:space="preserve">Последним примером может служить </w:t>
      </w:r>
      <w:r w:rsidRPr="0000464A">
        <w:rPr>
          <w:b/>
          <w:lang w:val="ru-RU"/>
        </w:rPr>
        <w:t>Греция</w:t>
      </w:r>
      <w:r w:rsidRPr="0000464A">
        <w:rPr>
          <w:lang w:val="ru-RU"/>
        </w:rPr>
        <w:t xml:space="preserve">, в которой выплаты </w:t>
      </w:r>
      <w:r w:rsidRPr="0000464A">
        <w:rPr>
          <w:lang w:val="en-US"/>
        </w:rPr>
        <w:t>PLR</w:t>
      </w:r>
      <w:r w:rsidRPr="0000464A">
        <w:rPr>
          <w:lang w:val="ru-RU"/>
        </w:rPr>
        <w:t xml:space="preserve"> впервые начнутся, вероятно, в 2024 году</w:t>
      </w:r>
      <w:r w:rsidR="00CD5877" w:rsidRPr="00EE608D">
        <w:rPr>
          <w:rStyle w:val="FootnoteReference"/>
          <w:rFonts w:eastAsia="SimSun" w:cs="Arial"/>
          <w:kern w:val="0"/>
          <w:szCs w:val="20"/>
          <w:lang w:val="en-US" w:eastAsia="zh-CN"/>
        </w:rPr>
        <w:footnoteReference w:id="8"/>
      </w:r>
      <w:r w:rsidRPr="0000464A">
        <w:rPr>
          <w:lang w:val="ru-RU"/>
        </w:rPr>
        <w:t>.</w:t>
      </w:r>
    </w:p>
    <w:p w:rsidR="00CD5877" w:rsidRPr="0000464A" w:rsidRDefault="00CD5877" w:rsidP="00CD5877">
      <w:pPr>
        <w:pStyle w:val="ListParagraph"/>
        <w:rPr>
          <w:lang w:val="ru-RU"/>
        </w:rPr>
      </w:pPr>
    </w:p>
    <w:p w:rsidR="00CD5877" w:rsidRPr="0000464A" w:rsidRDefault="0000464A" w:rsidP="00CD5877">
      <w:pPr>
        <w:pStyle w:val="ListParagraph"/>
        <w:numPr>
          <w:ilvl w:val="0"/>
          <w:numId w:val="22"/>
        </w:numPr>
        <w:rPr>
          <w:lang w:val="ru-RU"/>
        </w:rPr>
      </w:pPr>
      <w:r w:rsidRPr="0000464A">
        <w:rPr>
          <w:lang w:val="ru-RU"/>
        </w:rPr>
        <w:t xml:space="preserve">Система </w:t>
      </w:r>
      <w:r w:rsidRPr="0000464A">
        <w:rPr>
          <w:lang w:val="en-US"/>
        </w:rPr>
        <w:t>PLR</w:t>
      </w:r>
      <w:r w:rsidRPr="0000464A">
        <w:rPr>
          <w:lang w:val="ru-RU"/>
        </w:rPr>
        <w:t xml:space="preserve"> все еще находится на этапе разработки в </w:t>
      </w:r>
      <w:r w:rsidRPr="0000464A">
        <w:rPr>
          <w:b/>
          <w:lang w:val="ru-RU"/>
        </w:rPr>
        <w:t>Румынии</w:t>
      </w:r>
      <w:r w:rsidRPr="0000464A">
        <w:rPr>
          <w:lang w:val="ru-RU"/>
        </w:rPr>
        <w:t xml:space="preserve">; действующей системы </w:t>
      </w:r>
      <w:r w:rsidRPr="0000464A">
        <w:rPr>
          <w:lang w:val="en-US"/>
        </w:rPr>
        <w:t>PLR</w:t>
      </w:r>
      <w:r w:rsidRPr="0000464A">
        <w:rPr>
          <w:lang w:val="ru-RU"/>
        </w:rPr>
        <w:t xml:space="preserve"> нет также в </w:t>
      </w:r>
      <w:r w:rsidRPr="0000464A">
        <w:rPr>
          <w:b/>
          <w:lang w:val="ru-RU"/>
        </w:rPr>
        <w:t>Португалии</w:t>
      </w:r>
      <w:r w:rsidRPr="0000464A">
        <w:rPr>
          <w:lang w:val="ru-RU"/>
        </w:rPr>
        <w:t>.</w:t>
      </w:r>
    </w:p>
    <w:p w:rsidR="00CD5877" w:rsidRPr="0000464A" w:rsidRDefault="00CD5877" w:rsidP="00CD5877">
      <w:pPr>
        <w:rPr>
          <w:lang w:val="ru-RU"/>
        </w:rPr>
      </w:pPr>
    </w:p>
    <w:p w:rsidR="00CD5877" w:rsidRPr="0000464A" w:rsidRDefault="0000464A" w:rsidP="00CD5877">
      <w:pPr>
        <w:rPr>
          <w:lang w:val="ru-RU"/>
        </w:rPr>
      </w:pPr>
      <w:r w:rsidRPr="0000464A">
        <w:rPr>
          <w:lang w:val="ru-RU"/>
        </w:rPr>
        <w:t>Страны вне Европы также разрабатывают свои системы.</w:t>
      </w:r>
    </w:p>
    <w:p w:rsidR="00CD5877" w:rsidRPr="0000464A" w:rsidRDefault="00CD5877" w:rsidP="00CD5877">
      <w:pPr>
        <w:rPr>
          <w:lang w:val="ru-RU"/>
        </w:rPr>
      </w:pPr>
    </w:p>
    <w:p w:rsidR="00CD5877" w:rsidRPr="00E66F08" w:rsidRDefault="00EC6024" w:rsidP="00CD5877">
      <w:pPr>
        <w:pStyle w:val="ListParagraph"/>
        <w:numPr>
          <w:ilvl w:val="0"/>
          <w:numId w:val="22"/>
        </w:numPr>
        <w:rPr>
          <w:lang w:val="en-US"/>
        </w:rPr>
      </w:pPr>
      <w:r w:rsidRPr="00EC6024">
        <w:rPr>
          <w:lang w:val="en-US"/>
        </w:rPr>
        <w:t>PLR</w:t>
      </w:r>
      <w:r w:rsidRPr="00827668">
        <w:rPr>
          <w:lang w:val="ru-RU"/>
        </w:rPr>
        <w:t xml:space="preserve"> признано в законодательстве об авторском праве </w:t>
      </w:r>
      <w:r w:rsidRPr="00827668">
        <w:rPr>
          <w:b/>
          <w:lang w:val="ru-RU"/>
        </w:rPr>
        <w:t>Буркина-Фасо</w:t>
      </w:r>
      <w:r w:rsidRPr="00827668">
        <w:rPr>
          <w:lang w:val="ru-RU"/>
        </w:rPr>
        <w:t xml:space="preserve">, </w:t>
      </w:r>
      <w:r w:rsidRPr="00827668">
        <w:rPr>
          <w:b/>
          <w:lang w:val="ru-RU"/>
        </w:rPr>
        <w:t>Эфиопии</w:t>
      </w:r>
      <w:r w:rsidRPr="00827668">
        <w:rPr>
          <w:lang w:val="ru-RU"/>
        </w:rPr>
        <w:t xml:space="preserve"> и </w:t>
      </w:r>
      <w:r w:rsidRPr="00827668">
        <w:rPr>
          <w:b/>
          <w:lang w:val="ru-RU"/>
        </w:rPr>
        <w:t>Мозамбика</w:t>
      </w:r>
      <w:r w:rsidRPr="00827668">
        <w:rPr>
          <w:lang w:val="ru-RU"/>
        </w:rPr>
        <w:t xml:space="preserve">. </w:t>
      </w:r>
      <w:r w:rsidRPr="00EC6024">
        <w:rPr>
          <w:b/>
          <w:lang w:val="en-US"/>
        </w:rPr>
        <w:t>Малави</w:t>
      </w:r>
      <w:r w:rsidRPr="00EC6024">
        <w:rPr>
          <w:lang w:val="en-US"/>
        </w:rPr>
        <w:t xml:space="preserve"> и </w:t>
      </w:r>
      <w:r w:rsidRPr="00EC6024">
        <w:rPr>
          <w:b/>
          <w:lang w:val="en-US"/>
        </w:rPr>
        <w:t>Занзибар</w:t>
      </w:r>
      <w:r w:rsidRPr="00EC6024">
        <w:rPr>
          <w:lang w:val="en-US"/>
        </w:rPr>
        <w:t xml:space="preserve"> уже ввели нормы, касающиеся PLR</w:t>
      </w:r>
      <w:r w:rsidR="00CD5877" w:rsidRPr="00EE608D">
        <w:rPr>
          <w:rStyle w:val="FootnoteReference"/>
          <w:rFonts w:eastAsia="SimSun" w:cs="Arial"/>
          <w:kern w:val="0"/>
          <w:szCs w:val="20"/>
          <w:lang w:val="en-US" w:eastAsia="zh-CN"/>
        </w:rPr>
        <w:footnoteReference w:id="9"/>
      </w:r>
      <w:r w:rsidRPr="0066703A">
        <w:rPr>
          <w:lang w:val="en-US"/>
        </w:rPr>
        <w:t>.</w:t>
      </w:r>
    </w:p>
    <w:p w:rsidR="00CD5877" w:rsidRDefault="00CD5877" w:rsidP="00CD5877">
      <w:pPr>
        <w:pStyle w:val="ListParagraph"/>
        <w:rPr>
          <w:lang w:val="en-US"/>
        </w:rPr>
      </w:pPr>
      <w:r w:rsidRPr="0066703A">
        <w:rPr>
          <w:lang w:val="en-US"/>
        </w:rPr>
        <w:t xml:space="preserve"> </w:t>
      </w:r>
    </w:p>
    <w:p w:rsidR="00CD5877" w:rsidRPr="00EC6024" w:rsidRDefault="00EC6024" w:rsidP="00CD5877">
      <w:pPr>
        <w:pStyle w:val="ListParagraph"/>
        <w:numPr>
          <w:ilvl w:val="0"/>
          <w:numId w:val="22"/>
        </w:numPr>
        <w:rPr>
          <w:lang w:val="ru-RU"/>
        </w:rPr>
      </w:pPr>
      <w:r w:rsidRPr="00EC6024">
        <w:rPr>
          <w:b/>
          <w:bCs/>
          <w:lang w:val="ru-RU"/>
        </w:rPr>
        <w:t xml:space="preserve">Гонконг </w:t>
      </w:r>
      <w:r w:rsidRPr="00EC6024">
        <w:rPr>
          <w:bCs/>
          <w:lang w:val="ru-RU"/>
        </w:rPr>
        <w:t xml:space="preserve">также в принципе согласился ввести систему </w:t>
      </w:r>
      <w:r w:rsidRPr="00EC6024">
        <w:rPr>
          <w:bCs/>
          <w:lang w:val="en-US"/>
        </w:rPr>
        <w:t>PLR</w:t>
      </w:r>
      <w:r w:rsidR="00CD5877" w:rsidRPr="00EE608D">
        <w:rPr>
          <w:rStyle w:val="FootnoteReference"/>
          <w:rFonts w:eastAsia="SimSun" w:cs="Arial"/>
          <w:kern w:val="0"/>
          <w:szCs w:val="20"/>
          <w:lang w:val="en-US" w:eastAsia="zh-CN"/>
        </w:rPr>
        <w:footnoteReference w:id="10"/>
      </w:r>
      <w:r w:rsidRPr="00EC6024">
        <w:rPr>
          <w:bCs/>
          <w:lang w:val="ru-RU"/>
        </w:rPr>
        <w:t>.</w:t>
      </w:r>
    </w:p>
    <w:p w:rsidR="00CD5877" w:rsidRPr="00EC6024" w:rsidRDefault="00CD5877" w:rsidP="00CD5877">
      <w:pPr>
        <w:pStyle w:val="ListParagraph"/>
        <w:rPr>
          <w:lang w:val="ru-RU"/>
        </w:rPr>
      </w:pPr>
    </w:p>
    <w:p w:rsidR="00CD5877" w:rsidRPr="00EC6024" w:rsidRDefault="00EC6024" w:rsidP="00CD5877">
      <w:pPr>
        <w:pStyle w:val="ListParagraph"/>
        <w:numPr>
          <w:ilvl w:val="0"/>
          <w:numId w:val="22"/>
        </w:numPr>
        <w:rPr>
          <w:lang w:val="ru-RU"/>
        </w:rPr>
      </w:pPr>
      <w:r w:rsidRPr="00EC6024">
        <w:rPr>
          <w:b/>
          <w:lang w:val="ru-RU"/>
        </w:rPr>
        <w:t>Турция</w:t>
      </w:r>
      <w:r w:rsidRPr="00EC6024">
        <w:rPr>
          <w:lang w:val="ru-RU"/>
        </w:rPr>
        <w:t xml:space="preserve"> подготовила проект нормативных документов по </w:t>
      </w:r>
      <w:r w:rsidRPr="00EC6024">
        <w:rPr>
          <w:lang w:val="en-US"/>
        </w:rPr>
        <w:t>PLR</w:t>
      </w:r>
      <w:r w:rsidRPr="00EC6024">
        <w:rPr>
          <w:lang w:val="ru-RU"/>
        </w:rPr>
        <w:t>, но пока он не утвержден парламентом</w:t>
      </w:r>
      <w:r w:rsidR="00CD5877" w:rsidRPr="00EE608D">
        <w:rPr>
          <w:rStyle w:val="FootnoteReference"/>
          <w:rFonts w:eastAsia="SimSun" w:cs="Arial"/>
          <w:kern w:val="0"/>
          <w:szCs w:val="20"/>
          <w:lang w:val="en-US" w:eastAsia="zh-CN"/>
        </w:rPr>
        <w:footnoteReference w:id="11"/>
      </w:r>
      <w:r w:rsidRPr="00EC6024">
        <w:rPr>
          <w:lang w:val="ru-RU"/>
        </w:rPr>
        <w:t>.</w:t>
      </w:r>
    </w:p>
    <w:p w:rsidR="00CD5877" w:rsidRPr="00EC6024" w:rsidRDefault="00CD5877" w:rsidP="00CD5877">
      <w:pPr>
        <w:rPr>
          <w:lang w:val="ru-RU"/>
        </w:rPr>
      </w:pPr>
    </w:p>
    <w:p w:rsidR="00CD5877" w:rsidRPr="00FA5C89" w:rsidRDefault="00FA5C89" w:rsidP="00CD5877">
      <w:pPr>
        <w:rPr>
          <w:lang w:val="ru-RU"/>
        </w:rPr>
      </w:pPr>
      <w:r w:rsidRPr="00FA5C89">
        <w:rPr>
          <w:lang w:val="ru-RU"/>
        </w:rPr>
        <w:t xml:space="preserve">История создания систем подтверждает предположение, что небольшие страны с менее распространенными в мире языками решали задачу вознаграждения авторов за выдачу их произведений библиотеками раньше и добивались успеха быстрее. В более крупных англоязычных странах процесс обсуждения и принятия систем </w:t>
      </w:r>
      <w:r w:rsidRPr="00FA5C89">
        <w:t>PLR</w:t>
      </w:r>
      <w:r w:rsidRPr="00FA5C89">
        <w:rPr>
          <w:lang w:val="ru-RU"/>
        </w:rPr>
        <w:t xml:space="preserve"> занял значительно больше времени.</w:t>
      </w:r>
    </w:p>
    <w:p w:rsidR="00CD5877" w:rsidRPr="00FA5C89" w:rsidRDefault="00CD5877" w:rsidP="00CD5877">
      <w:pPr>
        <w:rPr>
          <w:lang w:val="ru-RU"/>
        </w:rPr>
      </w:pPr>
    </w:p>
    <w:p w:rsidR="00CD5877" w:rsidRPr="00A41D9D" w:rsidRDefault="00A41D9D" w:rsidP="00CD5877">
      <w:pPr>
        <w:pStyle w:val="Heading1"/>
        <w:numPr>
          <w:ilvl w:val="0"/>
          <w:numId w:val="12"/>
        </w:numPr>
        <w:ind w:left="0" w:firstLine="0"/>
        <w:rPr>
          <w:lang w:val="ru-RU"/>
        </w:rPr>
      </w:pPr>
      <w:bookmarkStart w:id="9" w:name="_Toc164544292"/>
      <w:r w:rsidRPr="00A41D9D">
        <w:rPr>
          <w:lang w:val="ru-RU"/>
        </w:rPr>
        <w:lastRenderedPageBreak/>
        <w:t>ПРАВОВЫЕ АСПЕКТЫ ПРАВА НА ВОЗНАГРАЖДЕНИЕ ЗА ВЫДАЧУ ПРОИЗВЕДЕНИЙ В ПУБЛИЧНЫХ БИБЛИОТЕКАХ</w:t>
      </w:r>
      <w:bookmarkEnd w:id="9"/>
    </w:p>
    <w:p w:rsidR="00CD5877" w:rsidRPr="00677A7D" w:rsidRDefault="00A41D9D" w:rsidP="00CD5877">
      <w:pPr>
        <w:pStyle w:val="Heading2"/>
        <w:numPr>
          <w:ilvl w:val="0"/>
          <w:numId w:val="12"/>
        </w:numPr>
        <w:ind w:left="0" w:firstLine="0"/>
        <w:rPr>
          <w:b/>
          <w:bCs w:val="0"/>
        </w:rPr>
      </w:pPr>
      <w:bookmarkStart w:id="10" w:name="_Toc164544293"/>
      <w:r w:rsidRPr="00A41D9D">
        <w:rPr>
          <w:b/>
          <w:bCs w:val="0"/>
          <w:caps w:val="0"/>
        </w:rPr>
        <w:t>МЕЖДУНАРОДНАЯ ПРАВОВАЯ БАЗА</w:t>
      </w:r>
      <w:bookmarkEnd w:id="10"/>
    </w:p>
    <w:p w:rsidR="00CD5877" w:rsidRPr="00A41D9D" w:rsidRDefault="00A41D9D" w:rsidP="00CD5877">
      <w:pPr>
        <w:pStyle w:val="Heading3"/>
        <w:numPr>
          <w:ilvl w:val="0"/>
          <w:numId w:val="12"/>
        </w:numPr>
        <w:ind w:left="0" w:firstLine="0"/>
        <w:rPr>
          <w:b/>
          <w:bCs w:val="0"/>
          <w:u w:val="none"/>
          <w:lang w:val="ru-RU"/>
        </w:rPr>
      </w:pPr>
      <w:bookmarkStart w:id="11" w:name="_Toc164544294"/>
      <w:r w:rsidRPr="00A41D9D">
        <w:rPr>
          <w:b/>
          <w:bCs w:val="0"/>
          <w:u w:val="none"/>
          <w:lang w:val="ru-RU"/>
        </w:rPr>
        <w:t>ДОГОВОРЫ ВОИС И НАЦИОНАЛЬНЫЙ РЕЖИМ</w:t>
      </w:r>
      <w:bookmarkEnd w:id="11"/>
    </w:p>
    <w:p w:rsidR="00CD5877" w:rsidRPr="00A41D9D" w:rsidRDefault="00CD5877" w:rsidP="00CD5877">
      <w:pPr>
        <w:rPr>
          <w:lang w:val="ru-RU"/>
        </w:rPr>
      </w:pPr>
    </w:p>
    <w:p w:rsidR="00CD5877" w:rsidRPr="00A41D9D" w:rsidRDefault="00A41D9D" w:rsidP="00CD5877">
      <w:pPr>
        <w:rPr>
          <w:lang w:val="ru-RU"/>
        </w:rPr>
      </w:pPr>
      <w:r w:rsidRPr="00A41D9D">
        <w:rPr>
          <w:lang w:val="ru-RU"/>
        </w:rPr>
        <w:t xml:space="preserve">Международные договоры ВОИС, составляющие основу законодательства об авторском праве, то есть Бернская конвенция по охране литературных и художественных произведений и Соглашение по торговым аспектам прав интеллектуальной собственности (ТРИПС), не содержат прямых упоминаний права на передачу во временное пользование или </w:t>
      </w:r>
      <w:r w:rsidRPr="00A41D9D">
        <w:t>PLR</w:t>
      </w:r>
      <w:r w:rsidRPr="00A41D9D">
        <w:rPr>
          <w:lang w:val="ru-RU"/>
        </w:rPr>
        <w:t>.</w:t>
      </w:r>
    </w:p>
    <w:p w:rsidR="00CD5877" w:rsidRPr="00A41D9D" w:rsidRDefault="00CD5877" w:rsidP="00CD5877">
      <w:pPr>
        <w:rPr>
          <w:lang w:val="ru-RU"/>
        </w:rPr>
      </w:pPr>
    </w:p>
    <w:p w:rsidR="00CD5877" w:rsidRPr="00A41D9D" w:rsidRDefault="00A41D9D" w:rsidP="00CD5877">
      <w:pPr>
        <w:rPr>
          <w:lang w:val="ru-RU"/>
        </w:rPr>
      </w:pPr>
      <w:r w:rsidRPr="00A41D9D">
        <w:rPr>
          <w:lang w:val="ru-RU"/>
        </w:rPr>
        <w:t>Международная правовая база может не упоминать передачу во временное пользование как некоммерческое использование произведений, но содержит положения, касающиеся аренды как коммерческого, платного использования. Соглашение ТРИПС, вводя дополнительный уровень охраны, выходящей за рамки Бернской конвенции</w:t>
      </w:r>
      <w:r w:rsidRPr="00EE608D">
        <w:rPr>
          <w:rStyle w:val="FootnoteReference"/>
        </w:rPr>
        <w:footnoteReference w:id="12"/>
      </w:r>
      <w:r w:rsidRPr="00A41D9D">
        <w:rPr>
          <w:lang w:val="ru-RU"/>
        </w:rPr>
        <w:t>, также рассматривает в статье 11 право на аренду (прокат) произведений, охраняемых авторским правом, хотя право передачи во временное пользование в нем не упомянуто.</w:t>
      </w:r>
    </w:p>
    <w:p w:rsidR="00CD5877" w:rsidRPr="00A41D9D" w:rsidRDefault="00CD5877" w:rsidP="00CD5877">
      <w:pPr>
        <w:rPr>
          <w:lang w:val="ru-RU"/>
        </w:rPr>
      </w:pPr>
    </w:p>
    <w:p w:rsidR="00CD5877" w:rsidRPr="00A41D9D" w:rsidRDefault="00A41D9D" w:rsidP="00CD5877">
      <w:pPr>
        <w:rPr>
          <w:lang w:val="ru-RU"/>
        </w:rPr>
      </w:pPr>
      <w:r w:rsidRPr="00A41D9D">
        <w:rPr>
          <w:lang w:val="ru-RU"/>
        </w:rPr>
        <w:t xml:space="preserve">Бернская конвенция не включает права, предоставляемые авторам в связи с публичной выдачей произведений некоммерческими библиотеками, в состав исключительных прав. В 1996 году обсуждалось предложение Международного секретариата ВОИС о возможности подготовки протокола к Бернской конвенции, которое было направлено третьей сессии Комитета экспертов. В этом документе, сноска 23 выше, № 88-98, говорится: </w:t>
      </w:r>
    </w:p>
    <w:p w:rsidR="00CD5877" w:rsidRPr="00A41D9D" w:rsidRDefault="00CD5877" w:rsidP="00CD5877">
      <w:pPr>
        <w:rPr>
          <w:lang w:val="ru-RU"/>
        </w:rPr>
      </w:pPr>
    </w:p>
    <w:p w:rsidR="00CD5877" w:rsidRPr="00A41D9D" w:rsidRDefault="00A41D9D" w:rsidP="00CD5877">
      <w:pPr>
        <w:ind w:left="708"/>
        <w:rPr>
          <w:i/>
          <w:iCs/>
          <w:lang w:val="ru-RU"/>
        </w:rPr>
      </w:pPr>
      <w:r w:rsidRPr="00A41D9D">
        <w:rPr>
          <w:i/>
          <w:iCs/>
          <w:lang w:val="ru-RU"/>
        </w:rPr>
        <w:t>«следует признать, что с момента принятия последнего текста Бернской конвенции между странами - членами Бернского союза возникло фактическое согласие относительно пятого исключения из обязательства предоставления национального режима (в отношении прав публичной выдачи, связанных с выдачей книг некоммерческими библиотеками публике)»</w:t>
      </w:r>
      <w:r w:rsidRPr="00EE608D">
        <w:rPr>
          <w:rStyle w:val="FootnoteReference"/>
        </w:rPr>
        <w:footnoteReference w:id="13"/>
      </w:r>
    </w:p>
    <w:p w:rsidR="00CD5877" w:rsidRPr="00A41D9D" w:rsidRDefault="00CD5877" w:rsidP="00CD5877">
      <w:pPr>
        <w:rPr>
          <w:lang w:val="ru-RU"/>
        </w:rPr>
      </w:pPr>
    </w:p>
    <w:p w:rsidR="00CD5877" w:rsidRPr="00A41D9D" w:rsidRDefault="00A41D9D" w:rsidP="00CD5877">
      <w:pPr>
        <w:rPr>
          <w:lang w:val="ru-RU"/>
        </w:rPr>
      </w:pPr>
      <w:r w:rsidRPr="00A41D9D">
        <w:rPr>
          <w:lang w:val="ru-RU"/>
        </w:rPr>
        <w:t>но такое соглашение так и не было кодифицировано.</w:t>
      </w:r>
    </w:p>
    <w:p w:rsidR="00CD5877" w:rsidRPr="00A41D9D" w:rsidRDefault="00CD5877" w:rsidP="00CD5877">
      <w:pPr>
        <w:rPr>
          <w:lang w:val="ru-RU"/>
        </w:rPr>
      </w:pPr>
    </w:p>
    <w:p w:rsidR="00CD5877" w:rsidRPr="00A41D9D" w:rsidRDefault="00A41D9D" w:rsidP="00CD5877">
      <w:pPr>
        <w:rPr>
          <w:lang w:val="ru-RU"/>
        </w:rPr>
      </w:pPr>
      <w:r w:rsidRPr="00A41D9D">
        <w:rPr>
          <w:lang w:val="ru-RU"/>
        </w:rPr>
        <w:t>Вопрос о применимости принципа национального режима (статья 5(1) Бернской конвенции), согласно которому произведения, созданные в одном из государств-членов, должны иметь в каждом из государств-членов такой же уровень охраны, какой эти государства предоставляют произведениям собственных граждан, к правам на вознаграждение за выдачу произведений в публичных библиотеках, остается спорным. Сложность этого вопроса нашла отражение и в заявлении Генерального директора ВОИС о том,</w:t>
      </w:r>
    </w:p>
    <w:p w:rsidR="00CD5877" w:rsidRPr="00A41D9D" w:rsidRDefault="00CD5877" w:rsidP="00CD5877">
      <w:pPr>
        <w:rPr>
          <w:lang w:val="ru-RU"/>
        </w:rPr>
      </w:pPr>
    </w:p>
    <w:p w:rsidR="00CD5877" w:rsidRPr="00A41D9D" w:rsidRDefault="00A41D9D" w:rsidP="00CD5877">
      <w:pPr>
        <w:ind w:left="708"/>
        <w:rPr>
          <w:lang w:val="ru-RU"/>
        </w:rPr>
      </w:pPr>
      <w:r w:rsidRPr="00A41D9D">
        <w:rPr>
          <w:i/>
          <w:iCs/>
          <w:lang w:val="ru-RU"/>
        </w:rPr>
        <w:t>«что все зависело от формулировки этого права: если оно формулировалось в обход законодательства об авторском праве и говорилось, что оно регулируется иным законодательством, тогда, конечно, трудно было утверждать, что оно охватывается обязательством о предоставлении национального режима»</w:t>
      </w:r>
      <w:r w:rsidRPr="00EE608D">
        <w:rPr>
          <w:rStyle w:val="FootnoteReference"/>
        </w:rPr>
        <w:footnoteReference w:id="14"/>
      </w:r>
      <w:r w:rsidRPr="00A41D9D">
        <w:rPr>
          <w:i/>
          <w:iCs/>
          <w:lang w:val="ru-RU"/>
        </w:rPr>
        <w:t>.</w:t>
      </w:r>
    </w:p>
    <w:p w:rsidR="00CD5877" w:rsidRPr="00A41D9D" w:rsidRDefault="00CD5877" w:rsidP="00CD5877">
      <w:pPr>
        <w:rPr>
          <w:lang w:val="ru-RU"/>
        </w:rPr>
      </w:pPr>
    </w:p>
    <w:p w:rsidR="00CD5877" w:rsidRPr="00A41D9D" w:rsidRDefault="00A41D9D" w:rsidP="00CD5877">
      <w:pPr>
        <w:rPr>
          <w:lang w:val="ru-RU"/>
        </w:rPr>
      </w:pPr>
      <w:r w:rsidRPr="00A41D9D">
        <w:rPr>
          <w:lang w:val="ru-RU"/>
        </w:rPr>
        <w:t xml:space="preserve">Высказывалось мнение, что </w:t>
      </w:r>
      <w:r w:rsidRPr="00A41D9D">
        <w:t>PLR</w:t>
      </w:r>
      <w:r w:rsidRPr="00A41D9D">
        <w:rPr>
          <w:lang w:val="ru-RU"/>
        </w:rPr>
        <w:t xml:space="preserve"> имеет черты, «нетипичные для авторского права», поскольку речь идет о чистом роялти, не имеющем эксклюзивного характера, которое поэтому оно не может входить в состав минимальных прав, предусмотренных Бернской конвенцией</w:t>
      </w:r>
      <w:r w:rsidR="00CD5877">
        <w:rPr>
          <w:rStyle w:val="FootnoteReference"/>
        </w:rPr>
        <w:footnoteReference w:id="15"/>
      </w:r>
      <w:r w:rsidRPr="00A41D9D">
        <w:rPr>
          <w:lang w:val="ru-RU"/>
        </w:rPr>
        <w:t>.</w:t>
      </w:r>
      <w:r>
        <w:rPr>
          <w:lang w:val="ru-RU"/>
        </w:rPr>
        <w:t xml:space="preserve"> </w:t>
      </w:r>
      <w:r w:rsidRPr="00A41D9D">
        <w:rPr>
          <w:lang w:val="ru-RU"/>
        </w:rPr>
        <w:t xml:space="preserve">Кроме того, в большинстве систем </w:t>
      </w:r>
      <w:r w:rsidRPr="00A41D9D">
        <w:t>PLR</w:t>
      </w:r>
      <w:r w:rsidRPr="00A41D9D">
        <w:rPr>
          <w:lang w:val="ru-RU"/>
        </w:rPr>
        <w:t xml:space="preserve"> не все обладатели авторских прав на охраняемые произведения имеют право на получение выплат, а некоторые системы не увязывают право на получение выплат со сроками действия авторских прав, а предусматривают выплаты только до конца жизни автора</w:t>
      </w:r>
      <w:r w:rsidR="00CD5877">
        <w:rPr>
          <w:rStyle w:val="FootnoteReference"/>
        </w:rPr>
        <w:footnoteReference w:id="16"/>
      </w:r>
      <w:r w:rsidRPr="00A41D9D">
        <w:rPr>
          <w:lang w:val="ru-RU"/>
        </w:rPr>
        <w:t>.</w:t>
      </w:r>
      <w:r w:rsidR="00CD5877" w:rsidRPr="00A41D9D">
        <w:rPr>
          <w:lang w:val="ru-RU"/>
        </w:rPr>
        <w:t xml:space="preserve"> </w:t>
      </w:r>
      <w:r w:rsidRPr="00A41D9D">
        <w:rPr>
          <w:lang w:val="ru-RU"/>
        </w:rPr>
        <w:t xml:space="preserve">Термин «право» в смысле статьи 5(1) Бернской конвенции также означал бы наличие законного права на выплату в форме вознаграждения, что не применимо к некоторым системам </w:t>
      </w:r>
      <w:r w:rsidRPr="00A41D9D">
        <w:t>PLR</w:t>
      </w:r>
      <w:r w:rsidRPr="00A41D9D">
        <w:rPr>
          <w:lang w:val="ru-RU"/>
        </w:rPr>
        <w:t>, составляющим элемент более общей политики в области искусства и культуры</w:t>
      </w:r>
      <w:r w:rsidR="00CD5877">
        <w:rPr>
          <w:rStyle w:val="FootnoteReference"/>
        </w:rPr>
        <w:footnoteReference w:id="17"/>
      </w:r>
      <w:r w:rsidRPr="00A41D9D">
        <w:rPr>
          <w:lang w:val="ru-RU"/>
        </w:rPr>
        <w:t>.</w:t>
      </w:r>
    </w:p>
    <w:p w:rsidR="00CD5877" w:rsidRPr="00A41D9D" w:rsidRDefault="00CD5877" w:rsidP="00CD5877">
      <w:pPr>
        <w:rPr>
          <w:lang w:val="ru-RU"/>
        </w:rPr>
      </w:pPr>
    </w:p>
    <w:p w:rsidR="00CD5877" w:rsidRPr="00A41D9D" w:rsidRDefault="00A41D9D" w:rsidP="00CD5877">
      <w:pPr>
        <w:rPr>
          <w:lang w:val="ru-RU"/>
        </w:rPr>
      </w:pPr>
      <w:r w:rsidRPr="00A41D9D">
        <w:rPr>
          <w:lang w:val="ru-RU"/>
        </w:rPr>
        <w:t>Противники распространения национального режима на право на вознаграждение за выдачу произведений в публичных библиотеках подчеркивали, что «отсутствие в законодательстве права на вознаграждение за выдачу произведений в публичных библиотеках не создает серьезной угрозы интересам авторов; между тем признание такого права может создавать неоправданное финансовое бремя для развивающихся стран, особенно для их библиотечных систем»</w:t>
      </w:r>
      <w:r w:rsidRPr="00EE608D">
        <w:rPr>
          <w:rStyle w:val="FootnoteReference"/>
        </w:rPr>
        <w:footnoteReference w:id="18"/>
      </w:r>
      <w:r w:rsidRPr="00A41D9D">
        <w:rPr>
          <w:lang w:val="ru-RU"/>
        </w:rPr>
        <w:t xml:space="preserve">. Даже те, кто выступает против признания </w:t>
      </w:r>
      <w:r w:rsidRPr="00A41D9D">
        <w:t>PLR</w:t>
      </w:r>
      <w:r w:rsidRPr="00A41D9D">
        <w:rPr>
          <w:lang w:val="ru-RU"/>
        </w:rPr>
        <w:t xml:space="preserve"> формой осуществления права на распределение протоколом к Бернской конвенции</w:t>
      </w:r>
      <w:r w:rsidRPr="00EE608D">
        <w:rPr>
          <w:rStyle w:val="FootnoteReference"/>
        </w:rPr>
        <w:footnoteReference w:id="19"/>
      </w:r>
      <w:r w:rsidRPr="00A41D9D">
        <w:rPr>
          <w:lang w:val="ru-RU"/>
        </w:rPr>
        <w:t>, судя по всему, считают его общепринятым и логичным следствием введения права на справедливое вознаграждение (</w:t>
      </w:r>
      <w:r w:rsidRPr="00A41D9D">
        <w:t>PLR</w:t>
      </w:r>
      <w:r w:rsidRPr="00A41D9D">
        <w:rPr>
          <w:lang w:val="ru-RU"/>
        </w:rPr>
        <w:t>), и их аргументы неявным образом подразумевают этот аспект. Национальный режим обязывал бы страны, библиотечные фонды в основном состоят из переводных произведений авторов из других стран, направлять б</w:t>
      </w:r>
      <w:r w:rsidRPr="00A41D9D">
        <w:t>ό</w:t>
      </w:r>
      <w:r w:rsidRPr="00A41D9D">
        <w:rPr>
          <w:lang w:val="ru-RU"/>
        </w:rPr>
        <w:t xml:space="preserve">льшую часть выплат в рамках </w:t>
      </w:r>
      <w:r w:rsidRPr="00A41D9D">
        <w:t>PLR</w:t>
      </w:r>
      <w:r w:rsidRPr="00A41D9D">
        <w:rPr>
          <w:lang w:val="ru-RU"/>
        </w:rPr>
        <w:t xml:space="preserve"> авторам оригинальных произведений в другие страны. Это могло бы привести к принятию норм, выходящих за рамки авторского права. Страны с менее распространенными языками автоматически предпочитали бы системы, составляющие элемент более общей политики поддержки искусства и культуры</w:t>
      </w:r>
      <w:r w:rsidRPr="00EE608D">
        <w:rPr>
          <w:rStyle w:val="FootnoteReference"/>
        </w:rPr>
        <w:footnoteReference w:id="20"/>
      </w:r>
      <w:r w:rsidRPr="00A41D9D">
        <w:rPr>
          <w:lang w:val="ru-RU"/>
        </w:rPr>
        <w:t>.</w:t>
      </w:r>
    </w:p>
    <w:p w:rsidR="00CD5877" w:rsidRPr="00A41D9D" w:rsidRDefault="00CD5877" w:rsidP="00CD5877">
      <w:pPr>
        <w:rPr>
          <w:lang w:val="ru-RU"/>
        </w:rPr>
      </w:pPr>
    </w:p>
    <w:p w:rsidR="00CD5877" w:rsidRPr="00A41D9D" w:rsidRDefault="00A41D9D" w:rsidP="00CD5877">
      <w:pPr>
        <w:rPr>
          <w:lang w:val="ru-RU"/>
        </w:rPr>
      </w:pPr>
      <w:r w:rsidRPr="00A41D9D">
        <w:rPr>
          <w:lang w:val="ru-RU"/>
        </w:rPr>
        <w:t xml:space="preserve">Поскольку европейские страны Северной Европы внедрили системы </w:t>
      </w:r>
      <w:r w:rsidRPr="00A41D9D">
        <w:t>PLR</w:t>
      </w:r>
      <w:r w:rsidRPr="00A41D9D">
        <w:rPr>
          <w:lang w:val="ru-RU"/>
        </w:rPr>
        <w:t xml:space="preserve"> в рамках режима авторского права и с ориентацией на более общую политику поддержки искусства и культуры, и это не было официально оспорено Европейской комиссией в суде, неупоминание права на передачу во временное пользование и </w:t>
      </w:r>
      <w:r w:rsidRPr="00A41D9D">
        <w:t>PLR</w:t>
      </w:r>
      <w:r w:rsidRPr="00A41D9D">
        <w:rPr>
          <w:lang w:val="ru-RU"/>
        </w:rPr>
        <w:t xml:space="preserve"> в международной правовой базе по-прежнему имеет значение в том смысле, что страны свободны внедрять системы, ориентированные в большей степени на решение национальных задач.</w:t>
      </w:r>
    </w:p>
    <w:p w:rsidR="00CD5877" w:rsidRPr="00A41D9D" w:rsidRDefault="00CD5877" w:rsidP="00CD5877">
      <w:pPr>
        <w:rPr>
          <w:lang w:val="ru-RU"/>
        </w:rPr>
      </w:pPr>
    </w:p>
    <w:p w:rsidR="00CD5877" w:rsidRPr="00A41D9D" w:rsidRDefault="00A41D9D" w:rsidP="00CD5877">
      <w:pPr>
        <w:rPr>
          <w:lang w:val="ru-RU"/>
        </w:rPr>
      </w:pPr>
      <w:r w:rsidRPr="00A41D9D">
        <w:rPr>
          <w:lang w:val="ru-RU"/>
        </w:rPr>
        <w:t xml:space="preserve">Здесь необходимо отметить расхождение мнений относительно того, какой термин следует использовать в связи с </w:t>
      </w:r>
      <w:r w:rsidRPr="00A41D9D">
        <w:t>PLR</w:t>
      </w:r>
      <w:r w:rsidRPr="00A41D9D">
        <w:rPr>
          <w:lang w:val="ru-RU"/>
        </w:rPr>
        <w:t xml:space="preserve">: «вознаграждение» или «компенсация». В статье 7(3) Договора ВОИС об авторском праве (ДАП) используется термин «вознаграждение» («система справедливого вознаграждения авторов за прокат экземпляров их произведений»), однако он не относится к действиям, связанным с передачей во временное пользование. В международном законодательстве об авторском праве нет общего правового определения термина «право на вознаграждение», и обычно «правом </w:t>
      </w:r>
      <w:r w:rsidRPr="00A41D9D">
        <w:rPr>
          <w:lang w:val="ru-RU"/>
        </w:rPr>
        <w:lastRenderedPageBreak/>
        <w:t>на вознаграждение» именуется право на выплату со стороны лиц, совершающих какие-либо действия с произведением или объектом смежных прав</w:t>
      </w:r>
      <w:r w:rsidRPr="00EE608D">
        <w:rPr>
          <w:rStyle w:val="FootnoteReference"/>
        </w:rPr>
        <w:footnoteReference w:id="21"/>
      </w:r>
      <w:r w:rsidRPr="00A41D9D">
        <w:rPr>
          <w:lang w:val="ru-RU"/>
        </w:rPr>
        <w:t>.</w:t>
      </w:r>
    </w:p>
    <w:p w:rsidR="00CD5877" w:rsidRPr="00A41D9D" w:rsidRDefault="00CD5877" w:rsidP="00CD5877">
      <w:pPr>
        <w:rPr>
          <w:lang w:val="ru-RU"/>
        </w:rPr>
      </w:pPr>
    </w:p>
    <w:p w:rsidR="00CD5877" w:rsidRPr="00F74B19" w:rsidRDefault="00F74B19" w:rsidP="00F74B19">
      <w:pPr>
        <w:rPr>
          <w:lang w:val="ru-RU"/>
        </w:rPr>
      </w:pPr>
      <w:r w:rsidRPr="00F74B19">
        <w:rPr>
          <w:i/>
          <w:iCs/>
          <w:lang w:val="ru-RU"/>
        </w:rPr>
        <w:t>Рейнбот</w:t>
      </w:r>
      <w:r w:rsidRPr="00F74B19">
        <w:rPr>
          <w:iCs/>
          <w:lang w:val="ru-RU"/>
        </w:rPr>
        <w:t xml:space="preserve"> прямо выступает за использование термина «вознаграждение» для </w:t>
      </w:r>
      <w:r w:rsidRPr="00F74B19">
        <w:rPr>
          <w:iCs/>
        </w:rPr>
        <w:t>PLR</w:t>
      </w:r>
      <w:r w:rsidRPr="00F74B19">
        <w:rPr>
          <w:iCs/>
          <w:lang w:val="ru-RU"/>
        </w:rPr>
        <w:t xml:space="preserve">, указывая, что </w:t>
      </w:r>
      <w:r w:rsidRPr="00F74B19">
        <w:rPr>
          <w:iCs/>
        </w:rPr>
        <w:t>PLR</w:t>
      </w:r>
      <w:r w:rsidRPr="00F74B19">
        <w:rPr>
          <w:iCs/>
          <w:lang w:val="ru-RU"/>
        </w:rPr>
        <w:t xml:space="preserve"> ‒ это не «компенсация», а отдельное право на справедливое вознаграждение, поскольку оно дает автору право на авторское вознаграждение за использование произведения, причем независимо от любого ущерба, например, возможного сокращения продаж</w:t>
      </w:r>
      <w:r w:rsidR="00CD5877">
        <w:rPr>
          <w:rStyle w:val="FootnoteReference"/>
        </w:rPr>
        <w:footnoteReference w:id="22"/>
      </w:r>
      <w:r w:rsidRPr="00F74B19">
        <w:rPr>
          <w:iCs/>
          <w:lang w:val="ru-RU"/>
        </w:rPr>
        <w:t>.</w:t>
      </w:r>
      <w:r w:rsidR="00CD5877" w:rsidRPr="00F74B19">
        <w:rPr>
          <w:lang w:val="ru-RU"/>
        </w:rPr>
        <w:t xml:space="preserve"> </w:t>
      </w:r>
      <w:r w:rsidRPr="00F74B19">
        <w:rPr>
          <w:lang w:val="ru-RU"/>
        </w:rPr>
        <w:t>ИФЛА</w:t>
      </w:r>
      <w:r w:rsidR="00CD5877">
        <w:rPr>
          <w:rStyle w:val="FootnoteReference"/>
        </w:rPr>
        <w:footnoteReference w:id="23"/>
      </w:r>
      <w:r w:rsidRPr="00F74B19">
        <w:rPr>
          <w:lang w:val="ru-RU"/>
        </w:rPr>
        <w:t xml:space="preserve"> и другие организации</w:t>
      </w:r>
      <w:r w:rsidR="00CD5877">
        <w:rPr>
          <w:rStyle w:val="FootnoteReference"/>
        </w:rPr>
        <w:footnoteReference w:id="24"/>
      </w:r>
      <w:r w:rsidR="00CD5877" w:rsidRPr="00F74B19">
        <w:rPr>
          <w:lang w:val="ru-RU"/>
        </w:rPr>
        <w:t xml:space="preserve"> </w:t>
      </w:r>
      <w:r w:rsidRPr="00827668">
        <w:rPr>
          <w:lang w:val="ru-RU"/>
        </w:rPr>
        <w:t xml:space="preserve">в которых применяются системы, действующие вне рамок авторского права, предпочитают использовать термин «компенсация», предполагающий возмещение причиненного вреда. </w:t>
      </w:r>
      <w:r w:rsidRPr="00F74B19">
        <w:rPr>
          <w:lang w:val="ru-RU"/>
        </w:rPr>
        <w:t>Однако термин «(справедливая) компенсация» в отличие от термина «вознаграждение» может также использоваться в качестве компромиссного варианта, в том числе в связи с исключениями и ограничениями, как это имело место даже в европейской терминологии авторского права, когда континентальным государствам-членам, Соединенному Королевству и Ирландии пришлось вырабатывать общую терминологию</w:t>
      </w:r>
      <w:r w:rsidR="00CD5877">
        <w:rPr>
          <w:rStyle w:val="FootnoteReference"/>
        </w:rPr>
        <w:footnoteReference w:id="25"/>
      </w:r>
      <w:r w:rsidRPr="00F74B19">
        <w:rPr>
          <w:lang w:val="ru-RU"/>
        </w:rPr>
        <w:t>.</w:t>
      </w:r>
      <w:r w:rsidR="00CD5877" w:rsidRPr="00F74B19">
        <w:rPr>
          <w:lang w:val="ru-RU"/>
        </w:rPr>
        <w:t xml:space="preserve"> </w:t>
      </w:r>
      <w:r w:rsidRPr="00F74B19">
        <w:rPr>
          <w:lang w:val="ru-RU"/>
        </w:rPr>
        <w:t>В настоящем исследовании термин «(справедливая) компенсация», менее связанный с европейским авторским правом, используется в случаях, когда речь идет также о неевропейских системах (не основанных на авторском праве), и его следует понимать в смысле упомянутого компромисса.</w:t>
      </w:r>
    </w:p>
    <w:p w:rsidR="00CD5877" w:rsidRPr="00F74B19" w:rsidRDefault="00CD5877" w:rsidP="00CD5877">
      <w:pPr>
        <w:rPr>
          <w:lang w:val="ru-RU"/>
        </w:rPr>
      </w:pPr>
    </w:p>
    <w:p w:rsidR="00CD5877" w:rsidRPr="00F74B19" w:rsidRDefault="00F74B19" w:rsidP="00CD5877">
      <w:pPr>
        <w:pStyle w:val="Heading3"/>
        <w:numPr>
          <w:ilvl w:val="0"/>
          <w:numId w:val="12"/>
        </w:numPr>
        <w:ind w:left="0" w:firstLine="0"/>
        <w:rPr>
          <w:b/>
          <w:bCs w:val="0"/>
          <w:u w:val="none"/>
          <w:lang w:val="ru-RU"/>
        </w:rPr>
      </w:pPr>
      <w:bookmarkStart w:id="12" w:name="_Toc164544295"/>
      <w:r w:rsidRPr="00F74B19">
        <w:rPr>
          <w:b/>
          <w:bCs w:val="0"/>
          <w:u w:val="none"/>
          <w:lang w:val="ru-RU"/>
        </w:rPr>
        <w:t>ПРАВО НА РАСПРОСТРАНЕНИЕ И ИСЧЕРПАНИЕ ПРАВ</w:t>
      </w:r>
      <w:bookmarkEnd w:id="12"/>
    </w:p>
    <w:p w:rsidR="00CD5877" w:rsidRPr="00F74B19" w:rsidRDefault="00CD5877" w:rsidP="00CD5877">
      <w:pPr>
        <w:rPr>
          <w:lang w:val="ru-RU"/>
        </w:rPr>
      </w:pPr>
    </w:p>
    <w:p w:rsidR="00CD5877" w:rsidRPr="00F74B19" w:rsidRDefault="00F74B19" w:rsidP="00CD5877">
      <w:pPr>
        <w:rPr>
          <w:lang w:val="ru-RU"/>
        </w:rPr>
      </w:pPr>
      <w:r w:rsidRPr="00F74B19">
        <w:rPr>
          <w:lang w:val="ru-RU"/>
        </w:rPr>
        <w:t xml:space="preserve">Другой вопрос заключается в том, насколько договоры ВОИС ограничивают свободу национальных законодателей предусматривать и устанавливать в отношении </w:t>
      </w:r>
      <w:r w:rsidRPr="00F74B19">
        <w:t>PLR</w:t>
      </w:r>
      <w:r w:rsidRPr="00F74B19">
        <w:rPr>
          <w:lang w:val="ru-RU"/>
        </w:rPr>
        <w:t xml:space="preserve"> новые режимы исчерпания прав.</w:t>
      </w:r>
    </w:p>
    <w:p w:rsidR="00CD5877" w:rsidRPr="00F74B19" w:rsidRDefault="00CD5877" w:rsidP="00CD5877">
      <w:pPr>
        <w:rPr>
          <w:lang w:val="ru-RU"/>
        </w:rPr>
      </w:pPr>
    </w:p>
    <w:p w:rsidR="00CD5877" w:rsidRPr="00F74B19" w:rsidRDefault="00F74B19" w:rsidP="00CD5877">
      <w:pPr>
        <w:rPr>
          <w:lang w:val="ru-RU"/>
        </w:rPr>
      </w:pPr>
      <w:r w:rsidRPr="00F74B19">
        <w:rPr>
          <w:lang w:val="ru-RU"/>
        </w:rPr>
        <w:t>Исчерпание авторских прав</w:t>
      </w:r>
      <w:r w:rsidRPr="00EE608D">
        <w:rPr>
          <w:rStyle w:val="FootnoteReference"/>
        </w:rPr>
        <w:footnoteReference w:id="26"/>
      </w:r>
      <w:r w:rsidRPr="00F74B19">
        <w:rPr>
          <w:lang w:val="ru-RU"/>
        </w:rPr>
        <w:t xml:space="preserve"> ‒ это правовой принцип, ограничивающий объем прав на распространение, принадлежащих обладателю авторских прав. Согласно этому принципу, после первой продажи или иной передачи прав собственности на оригинал или копию произведения с разрешения автора</w:t>
      </w:r>
      <w:r w:rsidRPr="00EE608D">
        <w:rPr>
          <w:rStyle w:val="FootnoteReference"/>
        </w:rPr>
        <w:footnoteReference w:id="27"/>
      </w:r>
      <w:r w:rsidRPr="00F74B19">
        <w:rPr>
          <w:lang w:val="ru-RU"/>
        </w:rPr>
        <w:t>, исключительные права контроля за распространением этой конкретной копии теряют силу. Принцип исчерпания прав обеспечивает поддержание баланса между охраной интеллектуальной собственности и обеспечением доступа общественности к результатам творческой деятельности.</w:t>
      </w:r>
    </w:p>
    <w:p w:rsidR="00CD5877" w:rsidRPr="00F74B19" w:rsidRDefault="00CD5877" w:rsidP="00CD5877">
      <w:pPr>
        <w:rPr>
          <w:lang w:val="ru-RU"/>
        </w:rPr>
      </w:pPr>
    </w:p>
    <w:p w:rsidR="00CD5877" w:rsidRPr="00635074" w:rsidRDefault="00635074" w:rsidP="00CD5877">
      <w:pPr>
        <w:rPr>
          <w:lang w:val="ru-RU"/>
        </w:rPr>
      </w:pPr>
      <w:r w:rsidRPr="00635074">
        <w:rPr>
          <w:lang w:val="ru-RU"/>
        </w:rPr>
        <w:t>Термин «исчерпание прав» не содержится в тексте Бернской конвенции, хотя в прошлом вопрос о включении общего права на распространение обсуждался, и многие стороны также выступали за включение положения о том, что право на распространение исчерпывается при первой продаже или иной передаче права собственности</w:t>
      </w:r>
      <w:r w:rsidRPr="00EE608D">
        <w:rPr>
          <w:rStyle w:val="FootnoteReference"/>
        </w:rPr>
        <w:footnoteReference w:id="28"/>
      </w:r>
      <w:r w:rsidRPr="00635074">
        <w:rPr>
          <w:lang w:val="ru-RU"/>
        </w:rPr>
        <w:t xml:space="preserve">. </w:t>
      </w:r>
      <w:r w:rsidRPr="00635074">
        <w:rPr>
          <w:lang w:val="ru-RU"/>
        </w:rPr>
        <w:lastRenderedPageBreak/>
        <w:t>Большинство участников обсуждения определения термина «право на распространение» придерживались мнения, что право на распространение должно быть ограничено распространением только физических, материальных копий</w:t>
      </w:r>
      <w:r w:rsidRPr="00EE608D">
        <w:rPr>
          <w:rStyle w:val="FootnoteReference"/>
        </w:rPr>
        <w:footnoteReference w:id="29"/>
      </w:r>
      <w:r w:rsidRPr="00635074">
        <w:rPr>
          <w:lang w:val="ru-RU"/>
        </w:rPr>
        <w:t>. Вопрос о территориальных рамках такого исчерпания прав (национальные, региональные или всемирные («международные») вызвал споры, поскольку введение принципа национального исчерпания права на распространение могло означать запрет параллельного импорта.</w:t>
      </w:r>
    </w:p>
    <w:p w:rsidR="00CD5877" w:rsidRPr="00635074" w:rsidRDefault="00CD5877" w:rsidP="00CD5877">
      <w:pPr>
        <w:rPr>
          <w:lang w:val="ru-RU"/>
        </w:rPr>
      </w:pPr>
    </w:p>
    <w:p w:rsidR="00CD5877" w:rsidRPr="00635074" w:rsidRDefault="00635074" w:rsidP="00CD5877">
      <w:pPr>
        <w:rPr>
          <w:lang w:val="ru-RU"/>
        </w:rPr>
      </w:pPr>
      <w:r w:rsidRPr="00635074">
        <w:rPr>
          <w:lang w:val="ru-RU"/>
        </w:rPr>
        <w:t>Поскольку этот спор так и не получил разрешения, это дает национальным законодателям определенную степень свободы в установлении новых режимов исчерпания прав.</w:t>
      </w:r>
    </w:p>
    <w:p w:rsidR="00CD5877" w:rsidRPr="00635074" w:rsidRDefault="00CD5877" w:rsidP="00CD5877">
      <w:pPr>
        <w:rPr>
          <w:lang w:val="ru-RU"/>
        </w:rPr>
      </w:pPr>
    </w:p>
    <w:p w:rsidR="00CD5877" w:rsidRPr="00635074" w:rsidRDefault="00635074" w:rsidP="00CD5877">
      <w:pPr>
        <w:rPr>
          <w:lang w:val="ru-RU"/>
        </w:rPr>
      </w:pPr>
      <w:r w:rsidRPr="00635074">
        <w:rPr>
          <w:lang w:val="ru-RU"/>
        </w:rPr>
        <w:t>Статья 6 Соглашения ТРИПС прямо разрешает государствам-членам определять условия исчерпания прав на распространение после первой продажи или иной передачи права собственности. Это дает странам широкие возможности установления собственных правил исчерпания прав, учитывающих их конкретные культурные, экономические и правовые условия.</w:t>
      </w:r>
    </w:p>
    <w:p w:rsidR="00CD5877" w:rsidRPr="00635074" w:rsidRDefault="00CD5877" w:rsidP="00CD5877">
      <w:pPr>
        <w:rPr>
          <w:lang w:val="ru-RU"/>
        </w:rPr>
      </w:pPr>
    </w:p>
    <w:p w:rsidR="00CD5877" w:rsidRPr="00635074" w:rsidRDefault="00635074" w:rsidP="00CD5877">
      <w:pPr>
        <w:rPr>
          <w:lang w:val="ru-RU"/>
        </w:rPr>
      </w:pPr>
      <w:r w:rsidRPr="00635074">
        <w:rPr>
          <w:lang w:val="ru-RU"/>
        </w:rPr>
        <w:t>Аналогичным образом, в Договоре ВОИС об авторском праве (ДАП) 1996 года исчерпание права на распространение упоминается в статье 6(2) в разъяснении, касающемся использования произведений в цифровой форме; подчеркивается право государств-членов свободно определять условия, при которых право на предоставление доступа исчерпывается после первой продажи или иной передачи право собственности на оригинал или копию произведения с разрешения автора. В согласованных заявлениях, касающихся статей 6 и 7, разъясняется, что выражения «копии» и «оригинал и копии», используемые с указанных статьях в связи с правом распространения и правом проката (аренды), относятся исключительно к фиксированным копиям, которые могут вводиться в коммерческий оборот в виде физических объектов</w:t>
      </w:r>
      <w:r w:rsidRPr="00EE608D">
        <w:rPr>
          <w:rStyle w:val="FootnoteReference"/>
        </w:rPr>
        <w:footnoteReference w:id="30"/>
      </w:r>
      <w:r w:rsidRPr="00635074">
        <w:rPr>
          <w:lang w:val="ru-RU"/>
        </w:rPr>
        <w:t>. Передача произведений во временное пользование в данном контексте не упоминается.</w:t>
      </w:r>
    </w:p>
    <w:p w:rsidR="00CD5877" w:rsidRPr="00635074" w:rsidRDefault="00CD5877" w:rsidP="00CD5877">
      <w:pPr>
        <w:rPr>
          <w:lang w:val="ru-RU"/>
        </w:rPr>
      </w:pPr>
    </w:p>
    <w:p w:rsidR="00CD5877" w:rsidRPr="00635074" w:rsidRDefault="00635074" w:rsidP="00CD5877">
      <w:pPr>
        <w:rPr>
          <w:lang w:val="ru-RU"/>
        </w:rPr>
      </w:pPr>
      <w:r w:rsidRPr="00635074">
        <w:rPr>
          <w:lang w:val="ru-RU"/>
        </w:rPr>
        <w:t>Международный договор ВОИС об исполнениях и фонограммах (ДИФ), также принятый в 1996 году, содержит параллельные положения об исчерпании прав на распространение исполнителей и производителей фонограмм в статьях 8(2) и 12(2). В статье 9(1), касающейся права аренды (проката), говорится об «оригинале и копиях», и под ними следует понимать только физические копии</w:t>
      </w:r>
      <w:r w:rsidRPr="00EE608D">
        <w:rPr>
          <w:rStyle w:val="FootnoteReference"/>
        </w:rPr>
        <w:footnoteReference w:id="31"/>
      </w:r>
      <w:r w:rsidRPr="00635074">
        <w:rPr>
          <w:lang w:val="ru-RU"/>
        </w:rPr>
        <w:t>. В этих положениях и относящихся к ним согласованных заявлениях передача произведений во временное пользование опять-таки не упоминается.</w:t>
      </w:r>
    </w:p>
    <w:p w:rsidR="00CD5877" w:rsidRPr="00635074" w:rsidRDefault="00CD5877" w:rsidP="00CD5877">
      <w:pPr>
        <w:rPr>
          <w:lang w:val="ru-RU"/>
        </w:rPr>
      </w:pPr>
    </w:p>
    <w:p w:rsidR="00CD5877" w:rsidRPr="00635074" w:rsidRDefault="00635074" w:rsidP="00CD5877">
      <w:pPr>
        <w:rPr>
          <w:lang w:val="ru-RU"/>
        </w:rPr>
      </w:pPr>
      <w:r w:rsidRPr="00635074">
        <w:rPr>
          <w:lang w:val="ru-RU"/>
        </w:rPr>
        <w:t>Как Договор ВОИС об авторском праве (ДАП), так и Договор ВОИС об исполнениях и фонограммах (ДИФ) предусматривают свободное право государств-членов определять условия исчерпания права на распространение. Договоры не предписывают единого подхода и допускают различные трактовки этого вопроса в национальном законодательстве.</w:t>
      </w:r>
    </w:p>
    <w:p w:rsidR="00CD5877" w:rsidRPr="00635074" w:rsidRDefault="00CD5877" w:rsidP="00CD5877">
      <w:pPr>
        <w:rPr>
          <w:lang w:val="ru-RU"/>
        </w:rPr>
      </w:pPr>
    </w:p>
    <w:p w:rsidR="00CD5877" w:rsidRPr="00635074" w:rsidRDefault="00635074" w:rsidP="00CD5877">
      <w:pPr>
        <w:rPr>
          <w:lang w:val="ru-RU"/>
        </w:rPr>
      </w:pPr>
      <w:r w:rsidRPr="00635074">
        <w:rPr>
          <w:lang w:val="ru-RU"/>
        </w:rPr>
        <w:t xml:space="preserve">Это подтверждается европейской правовой ситуацией: Европейский суд отличает передачу во временное пользование от других форм использования охраняемых произведений. Считается, что по своей природе они отличны от продажи или любой другой легальной формы распространения, поскольку «право на передачу во временное пользование остается одной из прерогатив автора несмотря на продажу физического </w:t>
      </w:r>
      <w:r w:rsidRPr="00635074">
        <w:rPr>
          <w:lang w:val="ru-RU"/>
        </w:rPr>
        <w:lastRenderedPageBreak/>
        <w:t>носителя, содержащего произведение. Следовательно, право на передачу во временное пользование не исчерпывается продажей или любым иным актом распространения, в то время как право на распространение может исчерпываться, но только и конкретно первой продажей в Европейском союзе правообладателем или с его согласия»</w:t>
      </w:r>
      <w:r w:rsidRPr="00EE608D">
        <w:rPr>
          <w:rStyle w:val="FootnoteReference"/>
        </w:rPr>
        <w:footnoteReference w:id="32"/>
      </w:r>
      <w:r w:rsidRPr="00635074">
        <w:rPr>
          <w:lang w:val="ru-RU"/>
        </w:rPr>
        <w:t>.</w:t>
      </w:r>
    </w:p>
    <w:p w:rsidR="00CD5877" w:rsidRPr="00635074" w:rsidRDefault="00CD5877" w:rsidP="00CD5877">
      <w:pPr>
        <w:rPr>
          <w:lang w:val="ru-RU"/>
        </w:rPr>
      </w:pPr>
    </w:p>
    <w:p w:rsidR="00CD5877" w:rsidRPr="0036094A" w:rsidRDefault="0036094A" w:rsidP="00CD5877">
      <w:pPr>
        <w:rPr>
          <w:lang w:val="ru-RU"/>
        </w:rPr>
      </w:pPr>
      <w:r w:rsidRPr="0036094A">
        <w:rPr>
          <w:lang w:val="ru-RU"/>
        </w:rPr>
        <w:t xml:space="preserve">Примером иного национального подхода может служить </w:t>
      </w:r>
      <w:r w:rsidRPr="0036094A">
        <w:rPr>
          <w:b/>
          <w:lang w:val="ru-RU"/>
        </w:rPr>
        <w:t>Германия</w:t>
      </w:r>
      <w:r w:rsidRPr="0036094A">
        <w:rPr>
          <w:lang w:val="ru-RU"/>
        </w:rPr>
        <w:t>. Германия воспользовалась свободой не относить право на передачу во временное пользование, в отличие от права сдачи в аренду, к исключительным правам автора, предоставленной ей статьей 6 Директивы об аренде и передаче во временное пользование. Это было сделано для того, чтобы акцентировать задачи библиотек по реализации политики в области культуры и образования и обеспечить доступ ко всем публикуемым произведениям. В рамках таких систем право на передачу во временное пользование физических копий произведений должно исчерпываться при первом распространении произведения. Тем не менее, это правило устанавливает право на справедливое вознаграждение (</w:t>
      </w:r>
      <w:r w:rsidRPr="0036094A">
        <w:t>PLR</w:t>
      </w:r>
      <w:r w:rsidRPr="0036094A">
        <w:rPr>
          <w:lang w:val="ru-RU"/>
        </w:rPr>
        <w:t>) при передаче физических копий произведений во временное пользование в качестве компенсирующей экономической меры</w:t>
      </w:r>
      <w:r w:rsidRPr="00EE608D">
        <w:rPr>
          <w:rStyle w:val="FootnoteReference"/>
        </w:rPr>
        <w:footnoteReference w:id="33"/>
      </w:r>
      <w:r w:rsidRPr="0036094A">
        <w:rPr>
          <w:lang w:val="ru-RU"/>
        </w:rPr>
        <w:t>.</w:t>
      </w:r>
    </w:p>
    <w:p w:rsidR="00CD5877" w:rsidRPr="0036094A" w:rsidRDefault="00CD5877" w:rsidP="00CD5877">
      <w:pPr>
        <w:rPr>
          <w:lang w:val="ru-RU"/>
        </w:rPr>
      </w:pPr>
    </w:p>
    <w:p w:rsidR="00CD5877" w:rsidRPr="0036094A" w:rsidRDefault="0036094A" w:rsidP="00CD5877">
      <w:pPr>
        <w:rPr>
          <w:lang w:val="ru-RU"/>
        </w:rPr>
      </w:pPr>
      <w:r w:rsidRPr="0036094A">
        <w:rPr>
          <w:lang w:val="ru-RU"/>
        </w:rPr>
        <w:t>Можно утверждать, что, в то время как международные договоры устанавливают определенные стандарты и принципы, конкретные аспекты режимов исчерпания прав, в том числе вопрос о том, распространяется ли исчерпание прав на передачу во временное пользование, регулируются национальным законодательством. Страны могут включать или исключать определенные элементы в зависимости от целей своей политики и своих правовых традиций.</w:t>
      </w:r>
    </w:p>
    <w:p w:rsidR="00CD5877" w:rsidRPr="0036094A" w:rsidRDefault="00CD5877" w:rsidP="00CD5877">
      <w:pPr>
        <w:rPr>
          <w:lang w:val="ru-RU"/>
        </w:rPr>
      </w:pPr>
    </w:p>
    <w:p w:rsidR="00CD5877" w:rsidRPr="00677A7D" w:rsidRDefault="0036094A" w:rsidP="00CD5877">
      <w:pPr>
        <w:pStyle w:val="Heading3"/>
        <w:numPr>
          <w:ilvl w:val="0"/>
          <w:numId w:val="12"/>
        </w:numPr>
        <w:ind w:left="0" w:firstLine="0"/>
        <w:rPr>
          <w:b/>
          <w:bCs w:val="0"/>
          <w:u w:val="none"/>
        </w:rPr>
      </w:pPr>
      <w:bookmarkStart w:id="13" w:name="_Toc164544296"/>
      <w:r w:rsidRPr="0036094A">
        <w:rPr>
          <w:b/>
          <w:bCs w:val="0"/>
          <w:u w:val="none"/>
        </w:rPr>
        <w:t>ЦИФРОВЫЕ КОПИИ ПРОИЗВЕДЕНИЙ</w:t>
      </w:r>
      <w:bookmarkEnd w:id="13"/>
    </w:p>
    <w:p w:rsidR="00CD5877" w:rsidRDefault="00CD5877" w:rsidP="00CD5877"/>
    <w:p w:rsidR="00CD5877" w:rsidRPr="0036094A" w:rsidRDefault="0036094A" w:rsidP="00CD5877">
      <w:pPr>
        <w:rPr>
          <w:lang w:val="ru-RU"/>
        </w:rPr>
      </w:pPr>
      <w:r w:rsidRPr="0036094A">
        <w:rPr>
          <w:lang w:val="ru-RU"/>
        </w:rPr>
        <w:t>Оценка применимости режимов исчерпания прав осложняется, когда речь заходит о «передаче во временное пользование» цифровых продуктов («</w:t>
      </w:r>
      <w:r w:rsidRPr="0036094A">
        <w:t>e</w:t>
      </w:r>
      <w:r w:rsidRPr="0036094A">
        <w:rPr>
          <w:lang w:val="ru-RU"/>
        </w:rPr>
        <w:t>-</w:t>
      </w:r>
      <w:r w:rsidRPr="0036094A">
        <w:t>lending</w:t>
      </w:r>
      <w:r w:rsidRPr="0036094A">
        <w:rPr>
          <w:lang w:val="ru-RU"/>
        </w:rPr>
        <w:t>»), и решение вопросов здесь также зависит от интерпретации понятия «распространение».</w:t>
      </w:r>
    </w:p>
    <w:p w:rsidR="00CD5877" w:rsidRPr="0036094A" w:rsidRDefault="00CD5877" w:rsidP="00CD5877">
      <w:pPr>
        <w:rPr>
          <w:lang w:val="ru-RU"/>
        </w:rPr>
      </w:pPr>
    </w:p>
    <w:p w:rsidR="00CD5877" w:rsidRPr="0036094A" w:rsidRDefault="0036094A" w:rsidP="00CD5877">
      <w:pPr>
        <w:rPr>
          <w:lang w:val="ru-RU"/>
        </w:rPr>
      </w:pPr>
      <w:r w:rsidRPr="0036094A">
        <w:rPr>
          <w:lang w:val="ru-RU"/>
        </w:rPr>
        <w:t>В статье 6 Договора ВОИС об авторском праве говорится об оригиналах и копиях, и ее следует понимать как относящуюся только к физическим объектам, в отношении которых действуют права на распространение. Использование произведений в цифровом формате может считаться предоставлением доступа к произведениям в соответствии со ст. 8 Договора ВОИС об авторском праве</w:t>
      </w:r>
      <w:r w:rsidRPr="00EE608D">
        <w:rPr>
          <w:rStyle w:val="FootnoteReference"/>
        </w:rPr>
        <w:footnoteReference w:id="34"/>
      </w:r>
      <w:r w:rsidRPr="0036094A">
        <w:rPr>
          <w:lang w:val="ru-RU"/>
        </w:rPr>
        <w:t>. Таким образом, любое национальное регулирование права на предоставление доступа к произведениям, предусмотренного Договором ВОИС об авторском праве, должно устанавливать для применимого вида использования какое-то исключительное право</w:t>
      </w:r>
      <w:r w:rsidRPr="00EE608D">
        <w:rPr>
          <w:rStyle w:val="FootnoteReference"/>
        </w:rPr>
        <w:footnoteReference w:id="35"/>
      </w:r>
      <w:r w:rsidRPr="0036094A">
        <w:rPr>
          <w:lang w:val="ru-RU"/>
        </w:rPr>
        <w:t>.</w:t>
      </w:r>
    </w:p>
    <w:p w:rsidR="00CD5877" w:rsidRPr="0036094A" w:rsidRDefault="00CD5877" w:rsidP="00CD5877">
      <w:pPr>
        <w:rPr>
          <w:lang w:val="ru-RU"/>
        </w:rPr>
      </w:pPr>
    </w:p>
    <w:p w:rsidR="00CD5877" w:rsidRPr="0036094A" w:rsidRDefault="0036094A" w:rsidP="00CD5877">
      <w:pPr>
        <w:rPr>
          <w:lang w:val="ru-RU"/>
        </w:rPr>
      </w:pPr>
      <w:r w:rsidRPr="0036094A">
        <w:rPr>
          <w:lang w:val="ru-RU"/>
        </w:rPr>
        <w:t>Однако стремление гармонизировать законодательство об авторском праве в цифровой сфере наталкивается на трудности на разных национальных рынках.</w:t>
      </w:r>
    </w:p>
    <w:p w:rsidR="00CD5877" w:rsidRPr="0036094A" w:rsidRDefault="00CD5877" w:rsidP="00CD5877">
      <w:pPr>
        <w:rPr>
          <w:lang w:val="ru-RU"/>
        </w:rPr>
      </w:pPr>
    </w:p>
    <w:p w:rsidR="00CD5877" w:rsidRPr="0036094A" w:rsidRDefault="0036094A" w:rsidP="00CD5877">
      <w:pPr>
        <w:rPr>
          <w:lang w:val="ru-RU"/>
        </w:rPr>
      </w:pPr>
      <w:r w:rsidRPr="0036094A">
        <w:rPr>
          <w:lang w:val="ru-RU"/>
        </w:rPr>
        <w:t xml:space="preserve">Соответственно, в странах европейского права «передача во временное пользование» цифровых изданий публичными библиотеками рассматривается как форма предоставления доступа к ним или их сообщения для всеобщего сведения на ограниченный срок, сочетающееся с правом их воспроизведения, а не как традиционное распространение, через Интернет или библиотечные сети, путем скачивания, потоковой </w:t>
      </w:r>
      <w:r w:rsidRPr="0036094A">
        <w:rPr>
          <w:lang w:val="ru-RU"/>
        </w:rPr>
        <w:lastRenderedPageBreak/>
        <w:t>передачи или с использованием иных аналогичных способов передачи</w:t>
      </w:r>
      <w:r w:rsidRPr="00EE608D">
        <w:rPr>
          <w:rStyle w:val="FootnoteReference"/>
        </w:rPr>
        <w:footnoteReference w:id="36"/>
      </w:r>
      <w:r w:rsidRPr="0036094A">
        <w:rPr>
          <w:lang w:val="ru-RU"/>
        </w:rPr>
        <w:t>. Эта точка зрения соответствует статье 4(</w:t>
      </w:r>
      <w:r w:rsidRPr="0036094A">
        <w:t>c</w:t>
      </w:r>
      <w:r w:rsidRPr="0036094A">
        <w:rPr>
          <w:lang w:val="ru-RU"/>
        </w:rPr>
        <w:t>) Европейской директивы о правовой охране компьютерных программ, которая предусматривает исключительное право на «любую форму публичного распространения оригинала или копий компьютерной программы» и касается исключительно «публичного распространения оригинала или копий компьютерной программы», ограниченного физическими копиями. Более того, статья 9(2) Директивы об аренде и передаче во временное пользование (2006) затрагивает этот вопрос по крайней мере косвенно, используя термин «объекты», который ограничивает «распространение» физическими копиями произведений.</w:t>
      </w:r>
    </w:p>
    <w:p w:rsidR="00CD5877" w:rsidRPr="0036094A" w:rsidRDefault="00CD5877" w:rsidP="00CD5877">
      <w:pPr>
        <w:rPr>
          <w:lang w:val="ru-RU"/>
        </w:rPr>
      </w:pPr>
    </w:p>
    <w:p w:rsidR="00CD5877" w:rsidRPr="0036094A" w:rsidRDefault="0036094A" w:rsidP="00CD5877">
      <w:pPr>
        <w:rPr>
          <w:lang w:val="ru-RU"/>
        </w:rPr>
      </w:pPr>
      <w:r w:rsidRPr="0036094A">
        <w:rPr>
          <w:lang w:val="ru-RU"/>
        </w:rPr>
        <w:t>Директива об аренде и передаче во временное пользование (2006) определяет передачу во временное пользование в статье 2(1)(</w:t>
      </w:r>
      <w:r w:rsidRPr="0036094A">
        <w:t>b</w:t>
      </w:r>
      <w:r w:rsidRPr="0036094A">
        <w:rPr>
          <w:lang w:val="ru-RU"/>
        </w:rPr>
        <w:t xml:space="preserve">) как предоставление доступа к произведению для его использования без извлечения прямой или косвенной экономической или коммерческой выгоды на ограниченный срок; в статье 1(1) Директивы также упоминается, что государства-члены имеют право разрешать или запрещать аренду произведений, охраняемых авторским правом, и их передачу во временное пользование. В статье 10. 3. Директивы </w:t>
      </w:r>
      <w:r w:rsidRPr="0036094A">
        <w:t>InfoSoc</w:t>
      </w:r>
      <w:r w:rsidRPr="0036094A">
        <w:rPr>
          <w:lang w:val="ru-RU"/>
        </w:rPr>
        <w:t xml:space="preserve"> 2001 г.</w:t>
      </w:r>
      <w:r w:rsidRPr="00EE608D">
        <w:rPr>
          <w:rStyle w:val="FootnoteReference"/>
        </w:rPr>
        <w:footnoteReference w:id="37"/>
      </w:r>
      <w:r w:rsidRPr="0036094A">
        <w:rPr>
          <w:lang w:val="ru-RU"/>
        </w:rPr>
        <w:t xml:space="preserve"> говорится, что автор имеет исключительное право разрешать или запрещать все виды предоставления публичного доступа к произведениям, что подразумевает и их выдачу в публичных библиотеках.</w:t>
      </w:r>
    </w:p>
    <w:p w:rsidR="00CD5877" w:rsidRPr="0036094A" w:rsidRDefault="00CD5877" w:rsidP="00CD5877">
      <w:pPr>
        <w:rPr>
          <w:lang w:val="ru-RU"/>
        </w:rPr>
      </w:pPr>
    </w:p>
    <w:p w:rsidR="00CD5877" w:rsidRPr="0036094A" w:rsidRDefault="0036094A" w:rsidP="00CD5877">
      <w:pPr>
        <w:rPr>
          <w:lang w:val="ru-RU"/>
        </w:rPr>
      </w:pPr>
      <w:r w:rsidRPr="0036094A">
        <w:rPr>
          <w:lang w:val="ru-RU"/>
        </w:rPr>
        <w:t>Исходя именно из этих принципов Европейский суд вынес решение по вопросу о праве библиотек в Нидерландах «выдавать» (делать доступными) электронные книги путем скачивания, одобрив модель «одна копия ‒ один пользователь»</w:t>
      </w:r>
      <w:r w:rsidRPr="00EE608D">
        <w:rPr>
          <w:rStyle w:val="FootnoteReference"/>
        </w:rPr>
        <w:footnoteReference w:id="38"/>
      </w:r>
      <w:r w:rsidRPr="0036094A">
        <w:rPr>
          <w:lang w:val="ru-RU"/>
        </w:rPr>
        <w:t>. Эта модель характеризуется Европейским судом следующим образом: «передача во временное пользование цифровой копии книги, осуществляемая путем размещения соответствующей копии на сервере публичной библиотеки и предоставления пользователю возможности воспроизвести эту копию, скачав ее на его собственный компьютер, при условии, что в течение периода передачи может быть загружена только одна копия и что по его истечении скачанная копия уже не может использоваться этим пользователем».</w:t>
      </w:r>
      <w:r w:rsidRPr="00EE608D">
        <w:rPr>
          <w:rStyle w:val="FootnoteReference"/>
        </w:rPr>
        <w:footnoteReference w:id="39"/>
      </w:r>
    </w:p>
    <w:p w:rsidR="00CD5877" w:rsidRPr="0036094A" w:rsidRDefault="00CD5877" w:rsidP="00CD5877">
      <w:pPr>
        <w:rPr>
          <w:lang w:val="ru-RU"/>
        </w:rPr>
      </w:pPr>
    </w:p>
    <w:p w:rsidR="00CD5877" w:rsidRPr="008C1C10" w:rsidRDefault="0036094A" w:rsidP="00CD5877">
      <w:pPr>
        <w:rPr>
          <w:lang w:val="ru-RU"/>
        </w:rPr>
      </w:pPr>
      <w:r w:rsidRPr="0036094A">
        <w:rPr>
          <w:lang w:val="ru-RU"/>
        </w:rPr>
        <w:t>В решении содержится вывод о том, что эта конкретная форма «цифровой передачи во временное пользование» имеет те же последствия, что и передача во временное пользование, определенная в статье 2(1)(</w:t>
      </w:r>
      <w:r w:rsidRPr="0036094A">
        <w:t>b</w:t>
      </w:r>
      <w:r w:rsidRPr="0036094A">
        <w:rPr>
          <w:lang w:val="ru-RU"/>
        </w:rPr>
        <w:t>) Директивы об аренде и передаче во временное пользование (2006), и что государства-члены могут устанавливать изъятия из исключительных прав передачи во временное пользование, если электронные книги находятся в легальном обороте в ЕС, и для многих этот вывод оказался неожиданным</w:t>
      </w:r>
      <w:r w:rsidRPr="00EE608D">
        <w:rPr>
          <w:rStyle w:val="FootnoteReference"/>
        </w:rPr>
        <w:footnoteReference w:id="40"/>
      </w:r>
      <w:r w:rsidRPr="0036094A">
        <w:rPr>
          <w:lang w:val="ru-RU"/>
        </w:rPr>
        <w:t>, хотя он относился только к очень конкретному случаю, соответствующему модели «одна копия-один пользователь»</w:t>
      </w:r>
      <w:r w:rsidRPr="00EE608D">
        <w:rPr>
          <w:rStyle w:val="FootnoteReference"/>
        </w:rPr>
        <w:footnoteReference w:id="41"/>
      </w:r>
      <w:r w:rsidRPr="0036094A">
        <w:rPr>
          <w:lang w:val="ru-RU"/>
        </w:rPr>
        <w:t>. Европейский суд проанализировал статью 7 ДАП и пришел к выводу, что она относится только к физическим копиям и не распространяется на передачу во временное пользование</w:t>
      </w:r>
      <w:r w:rsidRPr="00EE608D">
        <w:rPr>
          <w:rStyle w:val="FootnoteReference"/>
        </w:rPr>
        <w:footnoteReference w:id="42"/>
      </w:r>
      <w:r w:rsidRPr="0036094A">
        <w:rPr>
          <w:lang w:val="ru-RU"/>
        </w:rPr>
        <w:t xml:space="preserve">. Таким образом, по мнению Европейского суда, для аренды и передачи во временное пользование мог бы применяться разный правовой </w:t>
      </w:r>
      <w:r w:rsidRPr="0036094A">
        <w:rPr>
          <w:lang w:val="ru-RU"/>
        </w:rPr>
        <w:lastRenderedPageBreak/>
        <w:t>режим.</w:t>
      </w:r>
      <w:r w:rsidR="008C1C10" w:rsidRPr="008C1C10">
        <w:rPr>
          <w:lang w:val="ru-RU"/>
        </w:rPr>
        <w:t xml:space="preserve"> Суд исходит в своей аргументации из интереса более надежной охраны прав (статья 3 Директивы InfoSoc).</w:t>
      </w:r>
    </w:p>
    <w:p w:rsidR="00CD5877" w:rsidRPr="0036094A" w:rsidRDefault="00CD5877" w:rsidP="00CD5877">
      <w:pPr>
        <w:rPr>
          <w:lang w:val="ru-RU"/>
        </w:rPr>
      </w:pPr>
    </w:p>
    <w:p w:rsidR="00CD5877" w:rsidRPr="008C1C10" w:rsidRDefault="008C1C10" w:rsidP="00CD5877">
      <w:pPr>
        <w:rPr>
          <w:lang w:val="ru-RU"/>
        </w:rPr>
      </w:pPr>
      <w:r w:rsidRPr="008C1C10">
        <w:rPr>
          <w:lang w:val="ru-RU"/>
        </w:rPr>
        <w:t xml:space="preserve">Следует отметить, что суд не рассматривал вопрос о том, приводит ли предоставление доступа к электронной книге для скачивания к исчерпанию прав. Он также не определил, вправе ли библиотека «передавать во временное пользование» (делать доступной) приобретенную копию. В решении по делу </w:t>
      </w:r>
      <w:r w:rsidRPr="008C1C10">
        <w:t>VOB</w:t>
      </w:r>
      <w:r w:rsidRPr="008C1C10">
        <w:rPr>
          <w:lang w:val="ru-RU"/>
        </w:rPr>
        <w:t>/</w:t>
      </w:r>
      <w:r w:rsidRPr="008C1C10">
        <w:t>Stichting</w:t>
      </w:r>
      <w:r w:rsidRPr="008C1C10">
        <w:rPr>
          <w:lang w:val="ru-RU"/>
        </w:rPr>
        <w:t xml:space="preserve"> </w:t>
      </w:r>
      <w:r w:rsidRPr="008C1C10">
        <w:t>Leenrecht</w:t>
      </w:r>
      <w:r w:rsidRPr="008C1C10">
        <w:rPr>
          <w:lang w:val="ru-RU"/>
        </w:rPr>
        <w:t xml:space="preserve"> также не было разъяснено, существует ли право собственности на цифровые товары или вопросы, касающиеся прав на воспроизведение в рамках цифровой передачи во временное пользование, за исключением упоминания того, что копия не может иметь нелегальный источник</w:t>
      </w:r>
      <w:r w:rsidRPr="00EE608D">
        <w:rPr>
          <w:rStyle w:val="FootnoteReference"/>
        </w:rPr>
        <w:footnoteReference w:id="43"/>
      </w:r>
      <w:r w:rsidRPr="008C1C10">
        <w:rPr>
          <w:lang w:val="ru-RU"/>
        </w:rPr>
        <w:t>.</w:t>
      </w:r>
    </w:p>
    <w:p w:rsidR="00CD5877" w:rsidRPr="008C1C10" w:rsidRDefault="00CD5877" w:rsidP="00CD5877">
      <w:pPr>
        <w:rPr>
          <w:lang w:val="ru-RU"/>
        </w:rPr>
      </w:pPr>
    </w:p>
    <w:p w:rsidR="00CD5877" w:rsidRPr="008C1C10" w:rsidRDefault="008C1C10" w:rsidP="00CD5877">
      <w:pPr>
        <w:rPr>
          <w:lang w:val="ru-RU"/>
        </w:rPr>
      </w:pPr>
      <w:r w:rsidRPr="008C1C10">
        <w:rPr>
          <w:lang w:val="ru-RU"/>
        </w:rPr>
        <w:t>Опираясь на это постановление, национальные законодатели могли бы теперь принимать решения о предоставлении исключительного права, охватывающего выдачу электронных изданий читателям библиотек, и это означало бы применение моделей лицензирования. В качестве альтернативы законодатели, действуя в рамках права ЕС, могут также предусмотреть исключение с вознаграждением, но оно, учитывая положения статьи 6(1) Директивы об аренде и передаче во временное пользование, не должно распространяться на фильмы</w:t>
      </w:r>
      <w:r w:rsidRPr="00EE608D">
        <w:rPr>
          <w:rStyle w:val="FootnoteReference"/>
        </w:rPr>
        <w:footnoteReference w:id="44"/>
      </w:r>
      <w:r w:rsidRPr="008C1C10">
        <w:rPr>
          <w:lang w:val="ru-RU"/>
        </w:rPr>
        <w:t>. Такая правовая конструкция могла бы зависеть от исчерпания права распределения, как это предусмотрено законодательством Германии (раздел 27(2) Закона об авторском праве) и Австрии (раздел 16а(2) Закона об авторском праве).</w:t>
      </w:r>
    </w:p>
    <w:p w:rsidR="00CD5877" w:rsidRPr="008C1C10" w:rsidRDefault="00CD5877" w:rsidP="00CD5877">
      <w:pPr>
        <w:rPr>
          <w:lang w:val="ru-RU"/>
        </w:rPr>
      </w:pPr>
    </w:p>
    <w:p w:rsidR="00CD5877" w:rsidRPr="008C1C10" w:rsidRDefault="008C1C10" w:rsidP="00CD5877">
      <w:pPr>
        <w:rPr>
          <w:lang w:val="ru-RU"/>
        </w:rPr>
      </w:pPr>
      <w:r w:rsidRPr="008C1C10">
        <w:rPr>
          <w:lang w:val="ru-RU"/>
        </w:rPr>
        <w:t>Исчерпание прав на цифровые произведения является сложной проблемой и в рамках общего права</w:t>
      </w:r>
      <w:r w:rsidRPr="00EE608D">
        <w:rPr>
          <w:rStyle w:val="FootnoteReference"/>
        </w:rPr>
        <w:footnoteReference w:id="45"/>
      </w:r>
      <w:r w:rsidRPr="008C1C10">
        <w:rPr>
          <w:lang w:val="ru-RU"/>
        </w:rPr>
        <w:t xml:space="preserve">, но, поскольку здесь регулирование </w:t>
      </w:r>
      <w:r w:rsidRPr="008C1C10">
        <w:t>PLR</w:t>
      </w:r>
      <w:r w:rsidRPr="008C1C10">
        <w:rPr>
          <w:lang w:val="ru-RU"/>
        </w:rPr>
        <w:t xml:space="preserve"> основано на использовании иных правовых конструкций, позволяющих учесть выдачу электронных изданий, не затрагивая проблему исчерпания прав, мы не будем входить здесь в детали этой проблемы. Высказываются даже сомнения в том, сохранит ли понятие исчерпания прав на цифровые произведения какое-то особое значение в будущем, учитывая, что рынки других цифровых товаров, таких как программное обеспечение, игры и фильмы, движутся в направлении моделей лицензирования, регулирующих вопросы оказания услуг и доступа</w:t>
      </w:r>
      <w:r w:rsidRPr="00EE608D">
        <w:rPr>
          <w:rStyle w:val="FootnoteReference"/>
        </w:rPr>
        <w:footnoteReference w:id="46"/>
      </w:r>
      <w:r w:rsidRPr="008C1C10">
        <w:rPr>
          <w:lang w:val="ru-RU"/>
        </w:rPr>
        <w:t>.</w:t>
      </w:r>
    </w:p>
    <w:p w:rsidR="00CD5877" w:rsidRPr="008C1C10" w:rsidRDefault="00CD5877" w:rsidP="00CD5877">
      <w:pPr>
        <w:rPr>
          <w:lang w:val="ru-RU"/>
        </w:rPr>
      </w:pPr>
    </w:p>
    <w:p w:rsidR="00CD5877" w:rsidRPr="008C1C10" w:rsidRDefault="008C1C10" w:rsidP="00CD5877">
      <w:pPr>
        <w:rPr>
          <w:lang w:val="ru-RU"/>
        </w:rPr>
      </w:pPr>
      <w:r w:rsidRPr="008C1C10">
        <w:rPr>
          <w:lang w:val="ru-RU"/>
        </w:rPr>
        <w:t xml:space="preserve">Однако, по крайней мере применительно к системам </w:t>
      </w:r>
      <w:r w:rsidRPr="008C1C10">
        <w:t>PLR</w:t>
      </w:r>
      <w:r w:rsidRPr="008C1C10">
        <w:rPr>
          <w:lang w:val="ru-RU"/>
        </w:rPr>
        <w:t xml:space="preserve">, основанным на законодательстве об авторском праве, в ситуации, когда практика цифровой «передачи во временное пользование» все еще не устоялась, прояснение ее правовых оснований представляется необходимым, о чем свидетельствует заявление Комитета Европейского парламента по правовым вопросам, что исключений из авторского права, содержащихся в Директиве </w:t>
      </w:r>
      <w:r w:rsidRPr="008C1C10">
        <w:t>InfoSoc</w:t>
      </w:r>
      <w:r w:rsidRPr="008C1C10">
        <w:rPr>
          <w:lang w:val="ru-RU"/>
        </w:rPr>
        <w:t>, оказалось недостаточно, чтобы обеспечить правовые основания выдачи электронных изданий библиотеками</w:t>
      </w:r>
      <w:r w:rsidRPr="00EE608D">
        <w:rPr>
          <w:rStyle w:val="FootnoteReference"/>
        </w:rPr>
        <w:footnoteReference w:id="47"/>
      </w:r>
      <w:r w:rsidRPr="008C1C10">
        <w:rPr>
          <w:lang w:val="ru-RU"/>
        </w:rPr>
        <w:t>.</w:t>
      </w:r>
    </w:p>
    <w:p w:rsidR="00CD5877" w:rsidRPr="008C1C10" w:rsidRDefault="00CD5877" w:rsidP="00CD5877">
      <w:pPr>
        <w:rPr>
          <w:lang w:val="ru-RU"/>
        </w:rPr>
      </w:pPr>
    </w:p>
    <w:p w:rsidR="00CD5877" w:rsidRPr="008C1C10" w:rsidRDefault="008C1C10" w:rsidP="00CD5877">
      <w:pPr>
        <w:pStyle w:val="Heading2"/>
        <w:numPr>
          <w:ilvl w:val="0"/>
          <w:numId w:val="12"/>
        </w:numPr>
        <w:ind w:left="0" w:firstLine="0"/>
        <w:rPr>
          <w:b/>
          <w:bCs w:val="0"/>
          <w:lang w:val="ru-RU"/>
        </w:rPr>
      </w:pPr>
      <w:bookmarkStart w:id="14" w:name="_Toc164544297"/>
      <w:r w:rsidRPr="008C1C10">
        <w:rPr>
          <w:b/>
          <w:bCs w:val="0"/>
          <w:lang w:val="ru-RU"/>
        </w:rPr>
        <w:t xml:space="preserve">ПРАВОВЫЕ ПОНЯТИЯ, ПРИМЕНЯЕМЫЕ В ОТНОШЕНИИ СИСТЕМ </w:t>
      </w:r>
      <w:r w:rsidRPr="008C1C10">
        <w:rPr>
          <w:b/>
          <w:bCs w:val="0"/>
        </w:rPr>
        <w:t>PLR</w:t>
      </w:r>
      <w:bookmarkEnd w:id="14"/>
    </w:p>
    <w:p w:rsidR="00CD5877" w:rsidRPr="008C1C10" w:rsidRDefault="00CD5877" w:rsidP="00CD5877">
      <w:pPr>
        <w:rPr>
          <w:lang w:val="ru-RU"/>
        </w:rPr>
      </w:pPr>
    </w:p>
    <w:p w:rsidR="00CD5877" w:rsidRPr="008C1C10" w:rsidRDefault="008C1C10" w:rsidP="00CD5877">
      <w:pPr>
        <w:rPr>
          <w:lang w:val="ru-RU"/>
        </w:rPr>
      </w:pPr>
      <w:r w:rsidRPr="008C1C10">
        <w:rPr>
          <w:lang w:val="ru-RU"/>
        </w:rPr>
        <w:t xml:space="preserve">Можно выделить три формы систем </w:t>
      </w:r>
      <w:r w:rsidRPr="008C1C10">
        <w:t>PLR</w:t>
      </w:r>
      <w:r w:rsidRPr="008C1C10">
        <w:rPr>
          <w:lang w:val="ru-RU"/>
        </w:rPr>
        <w:t>:</w:t>
      </w:r>
    </w:p>
    <w:p w:rsidR="00CD5877" w:rsidRPr="008C1C10" w:rsidRDefault="008C1C10" w:rsidP="00CD5877">
      <w:pPr>
        <w:pStyle w:val="ListParagraph"/>
        <w:numPr>
          <w:ilvl w:val="0"/>
          <w:numId w:val="21"/>
        </w:numPr>
        <w:rPr>
          <w:lang w:val="ru-RU"/>
        </w:rPr>
      </w:pPr>
      <w:r w:rsidRPr="008C1C10">
        <w:rPr>
          <w:lang w:val="ru-RU"/>
        </w:rPr>
        <w:lastRenderedPageBreak/>
        <w:t>системы, основанные на законодательстве об авторском праве;</w:t>
      </w:r>
    </w:p>
    <w:p w:rsidR="00CD5877" w:rsidRPr="008C1C10" w:rsidRDefault="008C1C10" w:rsidP="00CD5877">
      <w:pPr>
        <w:pStyle w:val="ListParagraph"/>
        <w:numPr>
          <w:ilvl w:val="0"/>
          <w:numId w:val="21"/>
        </w:numPr>
        <w:rPr>
          <w:lang w:val="ru-RU"/>
        </w:rPr>
      </w:pPr>
      <w:r w:rsidRPr="008C1C10">
        <w:rPr>
          <w:lang w:val="ru-RU"/>
        </w:rPr>
        <w:t>системы, предусматривающие особое право на компенсацию, признанное в законодательстве, регулирующем библиотечную деятельность;</w:t>
      </w:r>
    </w:p>
    <w:p w:rsidR="00CD5877" w:rsidRPr="008C1C10" w:rsidRDefault="008C1C10" w:rsidP="00CD5877">
      <w:pPr>
        <w:pStyle w:val="ListParagraph"/>
        <w:numPr>
          <w:ilvl w:val="0"/>
          <w:numId w:val="21"/>
        </w:numPr>
        <w:rPr>
          <w:lang w:val="ru-RU"/>
        </w:rPr>
      </w:pPr>
      <w:r w:rsidRPr="008C1C10">
        <w:rPr>
          <w:lang w:val="ru-RU"/>
        </w:rPr>
        <w:t>системы, создаваемые как государственные системы поддержки культуры (и элементы национальной культурной политики).</w:t>
      </w:r>
    </w:p>
    <w:p w:rsidR="00CD5877" w:rsidRPr="008C1C10" w:rsidRDefault="00CD5877" w:rsidP="00CD5877">
      <w:pPr>
        <w:pStyle w:val="ListParagraph"/>
        <w:rPr>
          <w:lang w:val="ru-RU"/>
        </w:rPr>
      </w:pPr>
    </w:p>
    <w:p w:rsidR="001B63D9" w:rsidRPr="001B63D9" w:rsidRDefault="001B63D9" w:rsidP="001B63D9">
      <w:pPr>
        <w:pStyle w:val="Caption"/>
        <w:keepNext/>
        <w:rPr>
          <w:lang w:val="ru-RU"/>
        </w:rPr>
      </w:pPr>
      <w:bookmarkStart w:id="15" w:name="_Toc164547668"/>
      <w:r w:rsidRPr="001B63D9">
        <w:rPr>
          <w:lang w:val="ru-RU"/>
        </w:rPr>
        <w:t xml:space="preserve">Таблица </w:t>
      </w:r>
      <w:r>
        <w:fldChar w:fldCharType="begin"/>
      </w:r>
      <w:r w:rsidRPr="001B63D9">
        <w:rPr>
          <w:lang w:val="ru-RU"/>
        </w:rPr>
        <w:instrText xml:space="preserve"> </w:instrText>
      </w:r>
      <w:r>
        <w:instrText>SEQ</w:instrText>
      </w:r>
      <w:r w:rsidRPr="001B63D9">
        <w:rPr>
          <w:lang w:val="ru-RU"/>
        </w:rPr>
        <w:instrText xml:space="preserve"> Таблица \* </w:instrText>
      </w:r>
      <w:r>
        <w:instrText>ARABIC</w:instrText>
      </w:r>
      <w:r w:rsidRPr="001B63D9">
        <w:rPr>
          <w:lang w:val="ru-RU"/>
        </w:rPr>
        <w:instrText xml:space="preserve"> </w:instrText>
      </w:r>
      <w:r>
        <w:fldChar w:fldCharType="separate"/>
      </w:r>
      <w:r w:rsidR="00CE665A" w:rsidRPr="00CE665A">
        <w:rPr>
          <w:noProof/>
          <w:lang w:val="ru-RU"/>
        </w:rPr>
        <w:t>1</w:t>
      </w:r>
      <w:r>
        <w:fldChar w:fldCharType="end"/>
      </w:r>
      <w:r w:rsidRPr="001B63D9">
        <w:rPr>
          <w:lang w:val="ru-RU"/>
        </w:rPr>
        <w:t xml:space="preserve"> Обзор действующих систем </w:t>
      </w:r>
      <w:r w:rsidRPr="00973560">
        <w:t>PLR</w:t>
      </w:r>
      <w:bookmarkEnd w:id="15"/>
    </w:p>
    <w:tbl>
      <w:tblPr>
        <w:tblW w:w="0" w:type="auto"/>
        <w:tblLayout w:type="fixed"/>
        <w:tblCellMar>
          <w:left w:w="70" w:type="dxa"/>
          <w:right w:w="70" w:type="dxa"/>
        </w:tblCellMar>
        <w:tblLook w:val="04A0" w:firstRow="1" w:lastRow="0" w:firstColumn="1" w:lastColumn="0" w:noHBand="0" w:noVBand="1"/>
      </w:tblPr>
      <w:tblGrid>
        <w:gridCol w:w="1779"/>
        <w:gridCol w:w="2202"/>
        <w:gridCol w:w="2376"/>
        <w:gridCol w:w="2997"/>
      </w:tblGrid>
      <w:tr w:rsidR="00CD5877" w:rsidRPr="009B1FC5" w:rsidTr="00C53EE5">
        <w:trPr>
          <w:trHeight w:val="1100"/>
        </w:trPr>
        <w:tc>
          <w:tcPr>
            <w:tcW w:w="1779" w:type="dxa"/>
            <w:tcBorders>
              <w:top w:val="single" w:sz="12" w:space="0" w:color="00B0F0"/>
              <w:left w:val="nil"/>
              <w:bottom w:val="single" w:sz="12" w:space="0" w:color="00B0F0"/>
              <w:right w:val="nil"/>
            </w:tcBorders>
            <w:shd w:val="clear" w:color="auto" w:fill="auto"/>
            <w:vAlign w:val="center"/>
          </w:tcPr>
          <w:p w:rsidR="00CD5877" w:rsidRPr="00EC67C4" w:rsidRDefault="008C1C10" w:rsidP="00C53EE5">
            <w:pPr>
              <w:rPr>
                <w:rFonts w:eastAsia="Times New Roman"/>
                <w:b/>
                <w:bCs/>
                <w:color w:val="000000"/>
                <w:sz w:val="20"/>
                <w:lang w:eastAsia="de-DE"/>
              </w:rPr>
            </w:pPr>
            <w:r>
              <w:rPr>
                <w:rFonts w:eastAsia="Times New Roman"/>
                <w:b/>
                <w:bCs/>
                <w:color w:val="000000"/>
                <w:sz w:val="20"/>
                <w:lang w:val="ru-RU" w:eastAsia="de-DE"/>
              </w:rPr>
              <w:t>Страна</w:t>
            </w:r>
          </w:p>
        </w:tc>
        <w:tc>
          <w:tcPr>
            <w:tcW w:w="2202" w:type="dxa"/>
            <w:tcBorders>
              <w:top w:val="single" w:sz="12" w:space="0" w:color="00B0F0"/>
              <w:left w:val="nil"/>
              <w:bottom w:val="single" w:sz="12" w:space="0" w:color="00B0F0"/>
              <w:right w:val="nil"/>
            </w:tcBorders>
            <w:shd w:val="clear" w:color="auto" w:fill="auto"/>
            <w:vAlign w:val="center"/>
          </w:tcPr>
          <w:p w:rsidR="00CD5877" w:rsidRPr="009C7289" w:rsidRDefault="009C7289" w:rsidP="00C53EE5">
            <w:pPr>
              <w:jc w:val="center"/>
              <w:rPr>
                <w:rFonts w:eastAsia="Times New Roman"/>
                <w:b/>
                <w:bCs/>
                <w:color w:val="000000"/>
                <w:sz w:val="20"/>
                <w:lang w:eastAsia="de-DE"/>
              </w:rPr>
            </w:pPr>
            <w:r w:rsidRPr="009C7289">
              <w:rPr>
                <w:rFonts w:eastAsia="Times New Roman"/>
                <w:b/>
                <w:bCs/>
                <w:color w:val="000000"/>
                <w:sz w:val="20"/>
                <w:lang w:eastAsia="de-DE"/>
              </w:rPr>
              <w:t>Система авторского права</w:t>
            </w:r>
          </w:p>
        </w:tc>
        <w:tc>
          <w:tcPr>
            <w:tcW w:w="2376" w:type="dxa"/>
            <w:tcBorders>
              <w:top w:val="single" w:sz="12" w:space="0" w:color="00B0F0"/>
              <w:left w:val="nil"/>
              <w:bottom w:val="single" w:sz="12" w:space="0" w:color="00B0F0"/>
              <w:right w:val="nil"/>
            </w:tcBorders>
            <w:shd w:val="clear" w:color="auto" w:fill="auto"/>
            <w:vAlign w:val="center"/>
          </w:tcPr>
          <w:p w:rsidR="00CD5877" w:rsidRPr="009C7289" w:rsidRDefault="009C7289" w:rsidP="00C53EE5">
            <w:pPr>
              <w:jc w:val="center"/>
              <w:rPr>
                <w:rFonts w:eastAsia="Times New Roman"/>
                <w:b/>
                <w:bCs/>
                <w:color w:val="000000"/>
                <w:sz w:val="20"/>
                <w:lang w:eastAsia="de-DE"/>
              </w:rPr>
            </w:pPr>
            <w:r w:rsidRPr="009C7289">
              <w:rPr>
                <w:rFonts w:eastAsia="Times New Roman"/>
                <w:b/>
                <w:bCs/>
                <w:color w:val="000000"/>
                <w:sz w:val="20"/>
                <w:lang w:eastAsia="de-DE"/>
              </w:rPr>
              <w:t xml:space="preserve">Особое законодательство </w:t>
            </w:r>
            <w:r w:rsidRPr="009C7289">
              <w:rPr>
                <w:rFonts w:eastAsia="Times New Roman"/>
                <w:b/>
                <w:bCs/>
                <w:color w:val="000000"/>
                <w:sz w:val="20"/>
                <w:lang w:eastAsia="de-DE"/>
              </w:rPr>
              <w:br/>
              <w:t>о PLR</w:t>
            </w:r>
          </w:p>
        </w:tc>
        <w:tc>
          <w:tcPr>
            <w:tcW w:w="2997" w:type="dxa"/>
            <w:tcBorders>
              <w:top w:val="single" w:sz="12" w:space="0" w:color="00B0F0"/>
              <w:left w:val="nil"/>
              <w:bottom w:val="single" w:sz="12" w:space="0" w:color="00B0F0"/>
              <w:right w:val="nil"/>
            </w:tcBorders>
            <w:shd w:val="clear" w:color="auto" w:fill="auto"/>
            <w:vAlign w:val="center"/>
          </w:tcPr>
          <w:p w:rsidR="00CD5877" w:rsidRPr="009C7289" w:rsidRDefault="009C7289" w:rsidP="00C53EE5">
            <w:pPr>
              <w:jc w:val="center"/>
              <w:rPr>
                <w:rFonts w:eastAsia="Times New Roman"/>
                <w:b/>
                <w:bCs/>
                <w:color w:val="000000"/>
                <w:sz w:val="20"/>
                <w:lang w:val="ru-RU" w:eastAsia="de-DE"/>
              </w:rPr>
            </w:pPr>
            <w:r w:rsidRPr="009C7289">
              <w:rPr>
                <w:rFonts w:eastAsia="Times New Roman"/>
                <w:b/>
                <w:bCs/>
                <w:color w:val="000000"/>
                <w:sz w:val="20"/>
                <w:lang w:val="ru-RU" w:eastAsia="de-DE"/>
              </w:rPr>
              <w:t>Более широкая политика в области искусства и культуры</w:t>
            </w:r>
          </w:p>
        </w:tc>
      </w:tr>
      <w:tr w:rsidR="00CD5877" w:rsidRPr="00EC67C4" w:rsidTr="00C53EE5">
        <w:trPr>
          <w:trHeight w:val="30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Австралия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Австрия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Бельгия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Канада</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Хорватия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Кипр</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Чешская Республика</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Дания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Эстония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Фарерские острова</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Финляндия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Франция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Грузия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Германия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3601C5" w:rsidP="00C53EE5">
            <w:pPr>
              <w:rPr>
                <w:rFonts w:eastAsia="Times New Roman"/>
                <w:color w:val="000000"/>
                <w:lang w:eastAsia="de-DE"/>
              </w:rPr>
            </w:pPr>
            <w:r w:rsidRPr="00EC67C4">
              <w:rPr>
                <w:rFonts w:eastAsia="Times New Roman"/>
                <w:color w:val="000000"/>
                <w:lang w:eastAsia="de-DE"/>
              </w:rPr>
              <w:t> </w:t>
            </w:r>
            <w:r w:rsidRPr="003601C5">
              <w:rPr>
                <w:rFonts w:eastAsia="Times New Roman"/>
                <w:color w:val="000000"/>
                <w:lang w:eastAsia="de-DE"/>
              </w:rPr>
              <w:t>Греция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Гренландия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Венгрия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Исландия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Ирландия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Израиль</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Италия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Латвия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Лихтенштейн</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Литва</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Люксембург</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Мальта</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Нидерланды</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Новая Зеландия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Норвегия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Польша</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Словацкая Республика</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Словения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Испания</w:t>
            </w:r>
          </w:p>
        </w:tc>
        <w:tc>
          <w:tcPr>
            <w:tcW w:w="2202"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rsidTr="00C53EE5">
        <w:trPr>
          <w:trHeight w:val="290"/>
        </w:trPr>
        <w:tc>
          <w:tcPr>
            <w:tcW w:w="1779" w:type="dxa"/>
            <w:tcBorders>
              <w:top w:val="nil"/>
              <w:left w:val="nil"/>
              <w:bottom w:val="single" w:sz="4" w:space="0" w:color="auto"/>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lastRenderedPageBreak/>
              <w:t> </w:t>
            </w:r>
            <w:r w:rsidR="003601C5" w:rsidRPr="003601C5">
              <w:rPr>
                <w:rFonts w:eastAsia="Times New Roman"/>
                <w:color w:val="000000"/>
                <w:lang w:eastAsia="de-DE"/>
              </w:rPr>
              <w:t>Швеция</w:t>
            </w:r>
          </w:p>
        </w:tc>
        <w:tc>
          <w:tcPr>
            <w:tcW w:w="2202"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C67C4" w:rsidTr="00C53EE5">
        <w:trPr>
          <w:trHeight w:val="290"/>
        </w:trPr>
        <w:tc>
          <w:tcPr>
            <w:tcW w:w="1779" w:type="dxa"/>
            <w:tcBorders>
              <w:top w:val="nil"/>
              <w:left w:val="nil"/>
              <w:bottom w:val="nil"/>
              <w:right w:val="nil"/>
            </w:tcBorders>
            <w:shd w:val="clear" w:color="auto" w:fill="auto"/>
            <w:noWrap/>
            <w:vAlign w:val="center"/>
          </w:tcPr>
          <w:p w:rsidR="00CD5877" w:rsidRPr="00EC67C4" w:rsidRDefault="00CD5877" w:rsidP="00C53EE5">
            <w:pPr>
              <w:rPr>
                <w:rFonts w:eastAsia="Times New Roman"/>
                <w:color w:val="000000"/>
                <w:lang w:eastAsia="de-DE"/>
              </w:rPr>
            </w:pPr>
            <w:r w:rsidRPr="00EC67C4">
              <w:rPr>
                <w:rFonts w:eastAsia="Times New Roman"/>
                <w:color w:val="000000"/>
                <w:lang w:eastAsia="de-DE"/>
              </w:rPr>
              <w:t> </w:t>
            </w:r>
            <w:r w:rsidR="003601C5" w:rsidRPr="003601C5">
              <w:rPr>
                <w:rFonts w:eastAsia="Times New Roman"/>
                <w:color w:val="000000"/>
                <w:lang w:eastAsia="de-DE"/>
              </w:rPr>
              <w:t>Соединенное Королевство</w:t>
            </w:r>
          </w:p>
        </w:tc>
        <w:tc>
          <w:tcPr>
            <w:tcW w:w="2202" w:type="dxa"/>
            <w:tcBorders>
              <w:top w:val="nil"/>
              <w:left w:val="nil"/>
              <w:bottom w:val="nil"/>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nil"/>
              <w:right w:val="nil"/>
            </w:tcBorders>
            <w:shd w:val="clear" w:color="000000" w:fill="00B0F0"/>
            <w:noWrap/>
          </w:tcPr>
          <w:p w:rsidR="00CD5877" w:rsidRPr="00EC67C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997" w:type="dxa"/>
            <w:tcBorders>
              <w:top w:val="nil"/>
              <w:left w:val="nil"/>
              <w:bottom w:val="nil"/>
              <w:right w:val="nil"/>
            </w:tcBorders>
            <w:shd w:val="clear" w:color="auto" w:fill="auto"/>
            <w:noWrap/>
          </w:tcPr>
          <w:p w:rsidR="00CD5877" w:rsidRPr="00EC67C4" w:rsidRDefault="00CD5877" w:rsidP="00C53EE5">
            <w:pPr>
              <w:jc w:val="center"/>
              <w:rPr>
                <w:rFonts w:eastAsia="Times New Roman"/>
                <w:color w:val="FFFFFF"/>
                <w:sz w:val="18"/>
                <w:szCs w:val="18"/>
                <w:lang w:eastAsia="de-DE"/>
              </w:rPr>
            </w:pPr>
            <w:r w:rsidRPr="00EC67C4">
              <w:rPr>
                <w:rFonts w:eastAsia="Times New Roman"/>
                <w:color w:val="FFFFFF"/>
                <w:sz w:val="18"/>
                <w:szCs w:val="18"/>
                <w:lang w:eastAsia="de-DE"/>
              </w:rPr>
              <w:t>NO</w:t>
            </w:r>
          </w:p>
        </w:tc>
      </w:tr>
    </w:tbl>
    <w:p w:rsidR="00CD5877" w:rsidRDefault="00CD5877" w:rsidP="00CD5877"/>
    <w:p w:rsidR="00CD5877" w:rsidRPr="00827668" w:rsidRDefault="00827668" w:rsidP="00CD5877">
      <w:pPr>
        <w:rPr>
          <w:lang w:val="ru-RU"/>
        </w:rPr>
      </w:pPr>
      <w:r w:rsidRPr="00827668">
        <w:rPr>
          <w:lang w:val="ru-RU"/>
        </w:rPr>
        <w:t>Из таблицы видно, что некоторые системы не принадлежат явно к какой-то одной из этих трех категорий, отвечая критериям нескольких из них</w:t>
      </w:r>
      <w:r w:rsidRPr="00EE608D">
        <w:rPr>
          <w:rStyle w:val="FootnoteReference"/>
        </w:rPr>
        <w:footnoteReference w:id="48"/>
      </w:r>
      <w:r w:rsidRPr="00827668">
        <w:rPr>
          <w:lang w:val="ru-RU"/>
        </w:rPr>
        <w:t xml:space="preserve">. Следует отметить, что все три подхода: системы на основе авторского права, особые системы </w:t>
      </w:r>
      <w:r w:rsidRPr="00827668">
        <w:t>PLR</w:t>
      </w:r>
      <w:r w:rsidRPr="00827668">
        <w:rPr>
          <w:lang w:val="ru-RU"/>
        </w:rPr>
        <w:t xml:space="preserve"> и системы в рамках общей политики в области искусства и культуры ‒ одинаково приемлемы для авторов, при условии, что они предусматривают более, чем символические выплаты</w:t>
      </w:r>
      <w:r w:rsidRPr="00EE608D">
        <w:rPr>
          <w:rStyle w:val="FootnoteReference"/>
        </w:rPr>
        <w:footnoteReference w:id="49"/>
      </w:r>
      <w:r w:rsidRPr="00827668">
        <w:rPr>
          <w:lang w:val="ru-RU"/>
        </w:rPr>
        <w:t>.</w:t>
      </w:r>
    </w:p>
    <w:p w:rsidR="00CD5877" w:rsidRPr="00827668" w:rsidRDefault="00CD5877" w:rsidP="00CD5877">
      <w:pPr>
        <w:rPr>
          <w:highlight w:val="lightGray"/>
          <w:lang w:val="ru-RU"/>
        </w:rPr>
      </w:pPr>
    </w:p>
    <w:p w:rsidR="00CD5877" w:rsidRPr="00827668" w:rsidRDefault="00827668" w:rsidP="00CD5877">
      <w:pPr>
        <w:rPr>
          <w:lang w:val="ru-RU"/>
        </w:rPr>
      </w:pPr>
      <w:r w:rsidRPr="00827668">
        <w:rPr>
          <w:lang w:val="ru-RU"/>
        </w:rPr>
        <w:t xml:space="preserve">Ряд других стран признают законное право авторов давать разрешение выдачу их произведений, но не создали систем, позволяющих авторам получать выплаты в рамках систем </w:t>
      </w:r>
      <w:r w:rsidRPr="00827668">
        <w:t>PLR</w:t>
      </w:r>
      <w:r w:rsidRPr="00827668">
        <w:rPr>
          <w:lang w:val="ru-RU"/>
        </w:rPr>
        <w:t xml:space="preserve">. Причиной этого может быть отсутствие признанной организации, управляющей системой </w:t>
      </w:r>
      <w:r w:rsidRPr="00827668">
        <w:t>PLR</w:t>
      </w:r>
      <w:r w:rsidRPr="00827668">
        <w:rPr>
          <w:lang w:val="ru-RU"/>
        </w:rPr>
        <w:t xml:space="preserve"> ‒ каковой, в зависимости от требований национального законодательства, может быть либо организация авторов, либо организация коллективного управления правами (ОКУ) ‒ а также нехватка средств или нерешенность вопроса об источниках финансирования.</w:t>
      </w:r>
    </w:p>
    <w:p w:rsidR="00CD5877" w:rsidRPr="00827668" w:rsidRDefault="00CD5877" w:rsidP="00CD5877">
      <w:pPr>
        <w:rPr>
          <w:lang w:val="ru-RU"/>
        </w:rPr>
      </w:pPr>
    </w:p>
    <w:p w:rsidR="00CD5877" w:rsidRPr="00827668" w:rsidRDefault="00827668" w:rsidP="00CD5877">
      <w:pPr>
        <w:pStyle w:val="Heading3"/>
        <w:numPr>
          <w:ilvl w:val="0"/>
          <w:numId w:val="12"/>
        </w:numPr>
        <w:ind w:left="0" w:firstLine="0"/>
        <w:rPr>
          <w:b/>
          <w:bCs w:val="0"/>
          <w:u w:val="none"/>
          <w:lang w:val="ru-RU"/>
        </w:rPr>
      </w:pPr>
      <w:bookmarkStart w:id="16" w:name="_Toc164544298"/>
      <w:r w:rsidRPr="00827668">
        <w:rPr>
          <w:b/>
          <w:bCs w:val="0"/>
          <w:u w:val="none"/>
          <w:lang w:val="ru-RU"/>
        </w:rPr>
        <w:t>СИСТЕМЫ НА ОСНОВЕ АВТОРСКОГО ПРАВА</w:t>
      </w:r>
      <w:bookmarkEnd w:id="16"/>
    </w:p>
    <w:p w:rsidR="00CD5877" w:rsidRPr="00827668" w:rsidRDefault="00CD5877" w:rsidP="00CD5877">
      <w:pPr>
        <w:rPr>
          <w:lang w:val="ru-RU"/>
        </w:rPr>
      </w:pPr>
    </w:p>
    <w:p w:rsidR="00CD5877" w:rsidRPr="00827668" w:rsidRDefault="00827668" w:rsidP="00CD5877">
      <w:pPr>
        <w:rPr>
          <w:lang w:val="ru-RU"/>
        </w:rPr>
      </w:pPr>
      <w:r w:rsidRPr="00827668">
        <w:rPr>
          <w:lang w:val="ru-RU"/>
        </w:rPr>
        <w:t xml:space="preserve">Системы </w:t>
      </w:r>
      <w:r w:rsidRPr="00827668">
        <w:t>PLR</w:t>
      </w:r>
      <w:r w:rsidRPr="00827668">
        <w:rPr>
          <w:lang w:val="ru-RU"/>
        </w:rPr>
        <w:t xml:space="preserve"> на основе авторского права составляют большинство. Двадцать восемь действующих систем </w:t>
      </w:r>
      <w:r w:rsidRPr="00827668">
        <w:t>PLR</w:t>
      </w:r>
      <w:r w:rsidRPr="00827668">
        <w:rPr>
          <w:lang w:val="ru-RU"/>
        </w:rPr>
        <w:t xml:space="preserve"> основаны на европейском праве и действуют на территории ЕС и ЕЭЗ в рамках европейского законодательства об авторском праве. Это, однако, не обязательно означает, что их система основана на национальном законодательстве об авторском праве: </w:t>
      </w:r>
      <w:r w:rsidRPr="00827668">
        <w:rPr>
          <w:b/>
          <w:lang w:val="ru-RU"/>
        </w:rPr>
        <w:t>Швеция</w:t>
      </w:r>
      <w:r w:rsidRPr="00827668">
        <w:rPr>
          <w:lang w:val="ru-RU"/>
        </w:rPr>
        <w:t xml:space="preserve"> и </w:t>
      </w:r>
      <w:r w:rsidRPr="00827668">
        <w:rPr>
          <w:b/>
          <w:lang w:val="ru-RU"/>
        </w:rPr>
        <w:t>Дания</w:t>
      </w:r>
      <w:r w:rsidRPr="00827668">
        <w:rPr>
          <w:lang w:val="ru-RU"/>
        </w:rPr>
        <w:t xml:space="preserve"> придерживаются иного подхода.</w:t>
      </w:r>
    </w:p>
    <w:p w:rsidR="00827668" w:rsidRPr="00827668" w:rsidRDefault="00827668" w:rsidP="00CD5877">
      <w:pPr>
        <w:rPr>
          <w:lang w:val="ru-RU"/>
        </w:rPr>
      </w:pPr>
    </w:p>
    <w:p w:rsidR="00C46215" w:rsidRPr="00C46215" w:rsidRDefault="00C46215" w:rsidP="00C46215">
      <w:pPr>
        <w:pStyle w:val="Caption"/>
        <w:keepNext/>
        <w:rPr>
          <w:lang w:val="ru-RU"/>
        </w:rPr>
      </w:pPr>
      <w:bookmarkStart w:id="17" w:name="_Toc164547669"/>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2</w:t>
      </w:r>
      <w:r>
        <w:fldChar w:fldCharType="end"/>
      </w:r>
      <w:r w:rsidRPr="00C46215">
        <w:rPr>
          <w:lang w:val="ru-RU"/>
        </w:rPr>
        <w:t xml:space="preserve"> Действующие системы </w:t>
      </w:r>
      <w:r w:rsidRPr="005B6524">
        <w:t>PLR</w:t>
      </w:r>
      <w:r w:rsidRPr="00C46215">
        <w:rPr>
          <w:lang w:val="ru-RU"/>
        </w:rPr>
        <w:t>, основанные на принципах европейского права</w:t>
      </w:r>
      <w:bookmarkEnd w:id="17"/>
    </w:p>
    <w:tbl>
      <w:tblPr>
        <w:tblW w:w="0" w:type="auto"/>
        <w:tblCellMar>
          <w:left w:w="70" w:type="dxa"/>
          <w:right w:w="70" w:type="dxa"/>
        </w:tblCellMar>
        <w:tblLook w:val="04A0" w:firstRow="1" w:lastRow="0" w:firstColumn="1" w:lastColumn="0" w:noHBand="0" w:noVBand="1"/>
      </w:tblPr>
      <w:tblGrid>
        <w:gridCol w:w="1515"/>
        <w:gridCol w:w="1350"/>
        <w:gridCol w:w="1710"/>
        <w:gridCol w:w="978"/>
        <w:gridCol w:w="885"/>
        <w:gridCol w:w="1096"/>
        <w:gridCol w:w="877"/>
        <w:gridCol w:w="729"/>
        <w:gridCol w:w="185"/>
      </w:tblGrid>
      <w:tr w:rsidR="003601C5" w:rsidRPr="00827668" w:rsidTr="00C53EE5">
        <w:trPr>
          <w:trHeight w:val="390"/>
        </w:trPr>
        <w:tc>
          <w:tcPr>
            <w:tcW w:w="0" w:type="auto"/>
            <w:tcBorders>
              <w:top w:val="single" w:sz="12" w:space="0" w:color="00B0F0"/>
              <w:left w:val="single" w:sz="12" w:space="0" w:color="00B0F0"/>
              <w:bottom w:val="nil"/>
              <w:right w:val="nil"/>
            </w:tcBorders>
            <w:shd w:val="clear" w:color="000000" w:fill="E7E6E6"/>
            <w:noWrap/>
            <w:vAlign w:val="center"/>
          </w:tcPr>
          <w:p w:rsidR="00CD5877" w:rsidRPr="00827668" w:rsidRDefault="00827668" w:rsidP="00C53EE5">
            <w:pPr>
              <w:jc w:val="center"/>
              <w:rPr>
                <w:rFonts w:eastAsia="Times New Roman"/>
                <w:b/>
                <w:bCs/>
                <w:color w:val="000000"/>
                <w:sz w:val="16"/>
                <w:szCs w:val="16"/>
                <w:lang w:eastAsia="de-DE"/>
              </w:rPr>
            </w:pPr>
            <w:r w:rsidRPr="00827668">
              <w:rPr>
                <w:rFonts w:eastAsia="Times New Roman"/>
                <w:b/>
                <w:bCs/>
                <w:color w:val="000000"/>
                <w:sz w:val="16"/>
                <w:szCs w:val="16"/>
                <w:lang w:eastAsia="de-DE"/>
              </w:rPr>
              <w:t xml:space="preserve">Государства ЕЭЗ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c>
          <w:tcPr>
            <w:tcW w:w="0" w:type="auto"/>
            <w:tcBorders>
              <w:top w:val="single" w:sz="12" w:space="0" w:color="00B0F0"/>
              <w:left w:val="nil"/>
              <w:bottom w:val="nil"/>
              <w:right w:val="single" w:sz="12" w:space="0" w:color="00B0F0"/>
            </w:tcBorders>
            <w:shd w:val="clear" w:color="000000" w:fill="E7E6E6"/>
            <w:noWrap/>
            <w:vAlign w:val="bottom"/>
          </w:tcPr>
          <w:p w:rsidR="00CD5877" w:rsidRPr="00827668" w:rsidRDefault="00CD5877" w:rsidP="00C53EE5">
            <w:pPr>
              <w:rPr>
                <w:rFonts w:eastAsia="Times New Roman"/>
                <w:b/>
                <w:bCs/>
                <w:color w:val="000000"/>
                <w:sz w:val="16"/>
                <w:szCs w:val="16"/>
                <w:lang w:eastAsia="de-DE"/>
              </w:rPr>
            </w:pPr>
            <w:r w:rsidRPr="00827668">
              <w:rPr>
                <w:rFonts w:eastAsia="Times New Roman"/>
                <w:b/>
                <w:bCs/>
                <w:color w:val="000000"/>
                <w:sz w:val="16"/>
                <w:szCs w:val="16"/>
                <w:lang w:eastAsia="de-DE"/>
              </w:rPr>
              <w:t> </w:t>
            </w:r>
          </w:p>
        </w:tc>
      </w:tr>
      <w:tr w:rsidR="003601C5" w:rsidRPr="00827668" w:rsidTr="00C53EE5">
        <w:trPr>
          <w:trHeight w:val="650"/>
        </w:trPr>
        <w:tc>
          <w:tcPr>
            <w:tcW w:w="0" w:type="auto"/>
            <w:tcBorders>
              <w:top w:val="nil"/>
              <w:left w:val="single" w:sz="12" w:space="0" w:color="00B0F0"/>
              <w:bottom w:val="nil"/>
              <w:right w:val="nil"/>
            </w:tcBorders>
            <w:shd w:val="clear" w:color="000000" w:fill="E7E6E6"/>
            <w:noWrap/>
            <w:vAlign w:val="bottom"/>
          </w:tcPr>
          <w:p w:rsidR="00CD5877" w:rsidRPr="00827668" w:rsidRDefault="00CD5877" w:rsidP="00C53EE5">
            <w:pPr>
              <w:rPr>
                <w:rFonts w:eastAsia="Times New Roman"/>
                <w:b/>
                <w:bCs/>
                <w:color w:val="000000"/>
                <w:sz w:val="16"/>
                <w:szCs w:val="16"/>
                <w:lang w:val="ru-RU" w:eastAsia="de-DE"/>
              </w:rPr>
            </w:pPr>
            <w:r w:rsidRPr="00827668">
              <w:rPr>
                <w:rFonts w:eastAsia="Times New Roman"/>
                <w:b/>
                <w:bCs/>
                <w:color w:val="000000"/>
                <w:sz w:val="16"/>
                <w:szCs w:val="16"/>
                <w:lang w:val="ru-RU" w:eastAsia="de-DE"/>
              </w:rPr>
              <w:t> </w:t>
            </w:r>
          </w:p>
        </w:tc>
        <w:tc>
          <w:tcPr>
            <w:tcW w:w="0" w:type="auto"/>
            <w:tcBorders>
              <w:top w:val="single" w:sz="12" w:space="0" w:color="00B0F0"/>
              <w:left w:val="single" w:sz="12" w:space="0" w:color="00B0F0"/>
              <w:bottom w:val="nil"/>
              <w:right w:val="nil"/>
            </w:tcBorders>
            <w:shd w:val="clear" w:color="000000" w:fill="D9E1F2"/>
            <w:vAlign w:val="center"/>
          </w:tcPr>
          <w:p w:rsidR="00CD5877" w:rsidRPr="00827668" w:rsidRDefault="00827668" w:rsidP="00C53EE5">
            <w:pPr>
              <w:jc w:val="center"/>
              <w:rPr>
                <w:rFonts w:eastAsia="Times New Roman"/>
                <w:b/>
                <w:bCs/>
                <w:color w:val="000000"/>
                <w:sz w:val="16"/>
                <w:szCs w:val="16"/>
                <w:lang w:val="ru-RU" w:eastAsia="de-DE"/>
              </w:rPr>
            </w:pPr>
            <w:r w:rsidRPr="00827668">
              <w:rPr>
                <w:rFonts w:eastAsia="Times New Roman"/>
                <w:b/>
                <w:bCs/>
                <w:color w:val="000000"/>
                <w:sz w:val="16"/>
                <w:szCs w:val="16"/>
                <w:lang w:val="ru-RU" w:eastAsia="de-DE"/>
              </w:rPr>
              <w:t xml:space="preserve">Государства - члены ЕС </w:t>
            </w:r>
          </w:p>
        </w:tc>
        <w:tc>
          <w:tcPr>
            <w:tcW w:w="0" w:type="auto"/>
            <w:tcBorders>
              <w:top w:val="single" w:sz="12" w:space="0" w:color="00B0F0"/>
              <w:left w:val="nil"/>
              <w:bottom w:val="nil"/>
              <w:right w:val="nil"/>
            </w:tcBorders>
            <w:shd w:val="clear" w:color="000000" w:fill="D9E1F2"/>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c>
          <w:tcPr>
            <w:tcW w:w="0" w:type="auto"/>
            <w:tcBorders>
              <w:top w:val="single" w:sz="12" w:space="0" w:color="00B0F0"/>
              <w:left w:val="nil"/>
              <w:bottom w:val="nil"/>
              <w:right w:val="nil"/>
            </w:tcBorders>
            <w:shd w:val="clear" w:color="000000" w:fill="D9E1F2"/>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c>
          <w:tcPr>
            <w:tcW w:w="0" w:type="auto"/>
            <w:tcBorders>
              <w:top w:val="single" w:sz="12" w:space="0" w:color="00B0F0"/>
              <w:left w:val="nil"/>
              <w:bottom w:val="nil"/>
              <w:right w:val="nil"/>
            </w:tcBorders>
            <w:shd w:val="clear" w:color="000000" w:fill="D9E1F2"/>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c>
          <w:tcPr>
            <w:tcW w:w="0" w:type="auto"/>
            <w:tcBorders>
              <w:top w:val="single" w:sz="12" w:space="0" w:color="00B0F0"/>
              <w:left w:val="nil"/>
              <w:bottom w:val="nil"/>
              <w:right w:val="nil"/>
            </w:tcBorders>
            <w:shd w:val="clear" w:color="000000" w:fill="D9E1F2"/>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c>
          <w:tcPr>
            <w:tcW w:w="0" w:type="auto"/>
            <w:tcBorders>
              <w:top w:val="single" w:sz="12" w:space="0" w:color="00B0F0"/>
              <w:left w:val="nil"/>
              <w:bottom w:val="nil"/>
              <w:right w:val="nil"/>
            </w:tcBorders>
            <w:shd w:val="clear" w:color="000000" w:fill="D9E1F2"/>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c>
          <w:tcPr>
            <w:tcW w:w="0" w:type="auto"/>
            <w:tcBorders>
              <w:top w:val="single" w:sz="12" w:space="0" w:color="00B0F0"/>
              <w:left w:val="nil"/>
              <w:bottom w:val="nil"/>
              <w:right w:val="single" w:sz="12" w:space="0" w:color="00B0F0"/>
            </w:tcBorders>
            <w:shd w:val="clear" w:color="000000" w:fill="D9E1F2"/>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nil"/>
              <w:right w:val="single" w:sz="12" w:space="0" w:color="00B0F0"/>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val="ru-RU" w:eastAsia="de-DE"/>
              </w:rPr>
            </w:pPr>
            <w:r w:rsidRPr="00827668">
              <w:rPr>
                <w:rFonts w:ascii="Calibri" w:eastAsia="Times New Roman" w:hAnsi="Calibri" w:cs="Calibri"/>
                <w:color w:val="000000"/>
                <w:sz w:val="16"/>
                <w:szCs w:val="16"/>
                <w:lang w:eastAsia="de-DE"/>
              </w:rPr>
              <w:t> </w:t>
            </w:r>
          </w:p>
        </w:tc>
      </w:tr>
      <w:tr w:rsidR="003601C5" w:rsidRPr="00827668" w:rsidTr="00C53EE5">
        <w:trPr>
          <w:trHeight w:val="400"/>
        </w:trPr>
        <w:tc>
          <w:tcPr>
            <w:tcW w:w="0" w:type="auto"/>
            <w:tcBorders>
              <w:top w:val="single" w:sz="4" w:space="0" w:color="000000"/>
              <w:left w:val="single" w:sz="12" w:space="0" w:color="00B0F0"/>
              <w:bottom w:val="single" w:sz="4" w:space="0" w:color="000000"/>
              <w:right w:val="single" w:sz="12" w:space="0" w:color="00B0F0"/>
            </w:tcBorders>
            <w:shd w:val="clear" w:color="000000" w:fill="E7E6E6"/>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Исландия</w:t>
            </w:r>
          </w:p>
        </w:tc>
        <w:tc>
          <w:tcPr>
            <w:tcW w:w="0" w:type="auto"/>
            <w:tcBorders>
              <w:top w:val="single" w:sz="4" w:space="0" w:color="000000"/>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Австрия</w:t>
            </w:r>
          </w:p>
        </w:tc>
        <w:tc>
          <w:tcPr>
            <w:tcW w:w="0" w:type="auto"/>
            <w:tcBorders>
              <w:top w:val="single" w:sz="4" w:space="0" w:color="000000"/>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Кипр</w:t>
            </w:r>
          </w:p>
        </w:tc>
        <w:tc>
          <w:tcPr>
            <w:tcW w:w="0" w:type="auto"/>
            <w:tcBorders>
              <w:top w:val="single" w:sz="4" w:space="0" w:color="000000"/>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Финляндия</w:t>
            </w:r>
          </w:p>
        </w:tc>
        <w:tc>
          <w:tcPr>
            <w:tcW w:w="0" w:type="auto"/>
            <w:tcBorders>
              <w:top w:val="single" w:sz="4" w:space="0" w:color="000000"/>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Венгрия</w:t>
            </w:r>
          </w:p>
        </w:tc>
        <w:tc>
          <w:tcPr>
            <w:tcW w:w="0" w:type="auto"/>
            <w:tcBorders>
              <w:top w:val="single" w:sz="4" w:space="0" w:color="000000"/>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Литва</w:t>
            </w:r>
          </w:p>
        </w:tc>
        <w:tc>
          <w:tcPr>
            <w:tcW w:w="0" w:type="auto"/>
            <w:tcBorders>
              <w:top w:val="single" w:sz="4" w:space="0" w:color="000000"/>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Польша</w:t>
            </w:r>
          </w:p>
        </w:tc>
        <w:tc>
          <w:tcPr>
            <w:tcW w:w="0" w:type="auto"/>
            <w:tcBorders>
              <w:top w:val="single" w:sz="4" w:space="0" w:color="000000"/>
              <w:left w:val="nil"/>
              <w:bottom w:val="single" w:sz="4" w:space="0" w:color="000000"/>
              <w:right w:val="single" w:sz="12" w:space="0" w:color="00B0F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Швеция</w:t>
            </w:r>
          </w:p>
        </w:tc>
        <w:tc>
          <w:tcPr>
            <w:tcW w:w="0" w:type="auto"/>
            <w:tcBorders>
              <w:top w:val="nil"/>
              <w:left w:val="nil"/>
              <w:bottom w:val="nil"/>
              <w:right w:val="single" w:sz="12" w:space="0" w:color="00B0F0"/>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r>
      <w:tr w:rsidR="003601C5" w:rsidRPr="00827668" w:rsidTr="00C53EE5">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Лихтенштейн</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Бельгия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Чешская Республика</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Франция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Ирландия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Люксембург</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val="ru-RU" w:eastAsia="de-DE"/>
              </w:rPr>
              <w:t>Словакия</w:t>
            </w:r>
          </w:p>
        </w:tc>
        <w:tc>
          <w:tcPr>
            <w:tcW w:w="0" w:type="auto"/>
            <w:tcBorders>
              <w:top w:val="nil"/>
              <w:left w:val="nil"/>
              <w:bottom w:val="nil"/>
              <w:right w:val="single" w:sz="12" w:space="0" w:color="00B0F0"/>
            </w:tcBorders>
            <w:shd w:val="clear" w:color="000000" w:fill="D9E1F2"/>
            <w:noWrap/>
            <w:vAlign w:val="center"/>
          </w:tcPr>
          <w:p w:rsidR="00CD5877" w:rsidRPr="00827668" w:rsidRDefault="00CD5877" w:rsidP="00C53EE5">
            <w:pPr>
              <w:jc w:val="cente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nil"/>
              <w:right w:val="single" w:sz="12" w:space="0" w:color="00B0F0"/>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r>
      <w:tr w:rsidR="003601C5" w:rsidRPr="00827668" w:rsidTr="00C53EE5">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Норвегия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CD5877" w:rsidP="00C53EE5">
            <w:pPr>
              <w:jc w:val="center"/>
              <w:rPr>
                <w:rFonts w:eastAsia="Times New Roman"/>
                <w:color w:val="000000"/>
                <w:sz w:val="16"/>
                <w:szCs w:val="16"/>
                <w:lang w:eastAsia="de-DE"/>
              </w:rPr>
            </w:pPr>
            <w:r w:rsidRPr="00827668">
              <w:rPr>
                <w:rFonts w:eastAsia="Times New Roman"/>
                <w:color w:val="000000"/>
                <w:sz w:val="16"/>
                <w:szCs w:val="16"/>
                <w:lang w:eastAsia="de-DE"/>
              </w:rPr>
              <w:t>Bulgaria</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Дания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Германия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Италия</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Мальта</w:t>
            </w:r>
          </w:p>
        </w:tc>
        <w:tc>
          <w:tcPr>
            <w:tcW w:w="0" w:type="auto"/>
            <w:tcBorders>
              <w:top w:val="nil"/>
              <w:left w:val="nil"/>
              <w:bottom w:val="single" w:sz="4" w:space="0" w:color="00000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Словения</w:t>
            </w:r>
          </w:p>
        </w:tc>
        <w:tc>
          <w:tcPr>
            <w:tcW w:w="0" w:type="auto"/>
            <w:tcBorders>
              <w:top w:val="nil"/>
              <w:left w:val="nil"/>
              <w:bottom w:val="nil"/>
              <w:right w:val="single" w:sz="12" w:space="0" w:color="00B0F0"/>
            </w:tcBorders>
            <w:shd w:val="clear" w:color="000000" w:fill="D9E1F2"/>
            <w:noWrap/>
            <w:vAlign w:val="center"/>
          </w:tcPr>
          <w:p w:rsidR="00CD5877" w:rsidRPr="00827668" w:rsidRDefault="00CD5877" w:rsidP="00C53EE5">
            <w:pPr>
              <w:jc w:val="cente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nil"/>
              <w:right w:val="single" w:sz="12" w:space="0" w:color="00B0F0"/>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r>
      <w:tr w:rsidR="003601C5" w:rsidRPr="00827668" w:rsidTr="00C53EE5">
        <w:trPr>
          <w:trHeight w:val="400"/>
        </w:trPr>
        <w:tc>
          <w:tcPr>
            <w:tcW w:w="0" w:type="auto"/>
            <w:tcBorders>
              <w:top w:val="nil"/>
              <w:left w:val="single" w:sz="12" w:space="0" w:color="00B0F0"/>
              <w:bottom w:val="nil"/>
              <w:right w:val="nil"/>
            </w:tcBorders>
            <w:shd w:val="clear" w:color="000000" w:fill="E7E6E6"/>
            <w:noWrap/>
            <w:vAlign w:val="bottom"/>
          </w:tcPr>
          <w:p w:rsidR="00CD5877" w:rsidRPr="00827668" w:rsidRDefault="00CD5877" w:rsidP="00C53EE5">
            <w:pPr>
              <w:rPr>
                <w:rFonts w:eastAsia="Times New Roman"/>
                <w:color w:val="000000"/>
                <w:sz w:val="16"/>
                <w:szCs w:val="16"/>
                <w:lang w:eastAsia="de-DE"/>
              </w:rPr>
            </w:pPr>
            <w:r w:rsidRPr="00827668">
              <w:rPr>
                <w:rFonts w:eastAsia="Times New Roman"/>
                <w:color w:val="000000"/>
                <w:sz w:val="16"/>
                <w:szCs w:val="16"/>
                <w:lang w:eastAsia="de-DE"/>
              </w:rPr>
              <w:t> </w:t>
            </w:r>
          </w:p>
        </w:tc>
        <w:tc>
          <w:tcPr>
            <w:tcW w:w="0" w:type="auto"/>
            <w:tcBorders>
              <w:top w:val="nil"/>
              <w:left w:val="single" w:sz="12" w:space="0" w:color="00B0F0"/>
              <w:bottom w:val="single" w:sz="12" w:space="0" w:color="00B0F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Хорватия</w:t>
            </w:r>
          </w:p>
        </w:tc>
        <w:tc>
          <w:tcPr>
            <w:tcW w:w="0" w:type="auto"/>
            <w:tcBorders>
              <w:top w:val="nil"/>
              <w:left w:val="nil"/>
              <w:bottom w:val="single" w:sz="12" w:space="0" w:color="00B0F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Эстония</w:t>
            </w:r>
          </w:p>
        </w:tc>
        <w:tc>
          <w:tcPr>
            <w:tcW w:w="0" w:type="auto"/>
            <w:tcBorders>
              <w:top w:val="nil"/>
              <w:left w:val="nil"/>
              <w:bottom w:val="single" w:sz="12" w:space="0" w:color="00B0F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Греция</w:t>
            </w:r>
          </w:p>
        </w:tc>
        <w:tc>
          <w:tcPr>
            <w:tcW w:w="0" w:type="auto"/>
            <w:tcBorders>
              <w:top w:val="nil"/>
              <w:left w:val="nil"/>
              <w:bottom w:val="single" w:sz="12" w:space="0" w:color="00B0F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Латвия</w:t>
            </w:r>
          </w:p>
        </w:tc>
        <w:tc>
          <w:tcPr>
            <w:tcW w:w="0" w:type="auto"/>
            <w:tcBorders>
              <w:top w:val="nil"/>
              <w:left w:val="nil"/>
              <w:bottom w:val="single" w:sz="12" w:space="0" w:color="00B0F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Нидерланды</w:t>
            </w:r>
          </w:p>
        </w:tc>
        <w:tc>
          <w:tcPr>
            <w:tcW w:w="0" w:type="auto"/>
            <w:tcBorders>
              <w:top w:val="nil"/>
              <w:left w:val="nil"/>
              <w:bottom w:val="single" w:sz="12" w:space="0" w:color="00B0F0"/>
              <w:right w:val="single" w:sz="4" w:space="0" w:color="000000"/>
            </w:tcBorders>
            <w:shd w:val="clear" w:color="000000" w:fill="D9E1F2"/>
            <w:noWrap/>
            <w:vAlign w:val="center"/>
          </w:tcPr>
          <w:p w:rsidR="00CD5877" w:rsidRPr="00827668" w:rsidRDefault="003601C5" w:rsidP="00C53EE5">
            <w:pPr>
              <w:jc w:val="center"/>
              <w:rPr>
                <w:rFonts w:eastAsia="Times New Roman"/>
                <w:color w:val="000000"/>
                <w:sz w:val="16"/>
                <w:szCs w:val="16"/>
                <w:lang w:eastAsia="de-DE"/>
              </w:rPr>
            </w:pPr>
            <w:r w:rsidRPr="00827668">
              <w:rPr>
                <w:rFonts w:eastAsia="Times New Roman"/>
                <w:color w:val="000000"/>
                <w:sz w:val="16"/>
                <w:szCs w:val="16"/>
                <w:lang w:eastAsia="de-DE"/>
              </w:rPr>
              <w:t>Испания</w:t>
            </w:r>
          </w:p>
        </w:tc>
        <w:tc>
          <w:tcPr>
            <w:tcW w:w="0" w:type="auto"/>
            <w:tcBorders>
              <w:top w:val="nil"/>
              <w:left w:val="nil"/>
              <w:bottom w:val="single" w:sz="12" w:space="0" w:color="00B0F0"/>
              <w:right w:val="single" w:sz="12" w:space="0" w:color="00B0F0"/>
            </w:tcBorders>
            <w:shd w:val="clear" w:color="000000" w:fill="D9E1F2"/>
            <w:noWrap/>
            <w:vAlign w:val="center"/>
          </w:tcPr>
          <w:p w:rsidR="00CD5877" w:rsidRPr="00827668" w:rsidRDefault="00CD5877" w:rsidP="00C53EE5">
            <w:pPr>
              <w:jc w:val="cente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nil"/>
              <w:right w:val="single" w:sz="12" w:space="0" w:color="00B0F0"/>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r>
      <w:tr w:rsidR="003601C5" w:rsidRPr="00827668" w:rsidTr="00C53EE5">
        <w:trPr>
          <w:trHeight w:val="320"/>
        </w:trPr>
        <w:tc>
          <w:tcPr>
            <w:tcW w:w="0" w:type="auto"/>
            <w:tcBorders>
              <w:top w:val="nil"/>
              <w:left w:val="single" w:sz="12" w:space="0" w:color="00B0F0"/>
              <w:bottom w:val="single" w:sz="12" w:space="0" w:color="00B0F0"/>
              <w:right w:val="nil"/>
            </w:tcBorders>
            <w:shd w:val="clear" w:color="000000" w:fill="E7E6E6"/>
            <w:noWrap/>
            <w:vAlign w:val="bottom"/>
          </w:tcPr>
          <w:p w:rsidR="00CD5877" w:rsidRPr="00827668" w:rsidRDefault="00CD5877" w:rsidP="00C53EE5">
            <w:pPr>
              <w:rPr>
                <w:rFonts w:eastAsia="Times New Roman"/>
                <w:color w:val="000000"/>
                <w:sz w:val="16"/>
                <w:szCs w:val="16"/>
                <w:lang w:eastAsia="de-DE"/>
              </w:rPr>
            </w:pPr>
            <w:r w:rsidRPr="00827668">
              <w:rPr>
                <w:rFonts w:eastAsia="Times New Roman"/>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nil"/>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c>
          <w:tcPr>
            <w:tcW w:w="0" w:type="auto"/>
            <w:tcBorders>
              <w:top w:val="nil"/>
              <w:left w:val="nil"/>
              <w:bottom w:val="single" w:sz="12" w:space="0" w:color="00B0F0"/>
              <w:right w:val="single" w:sz="12" w:space="0" w:color="00B0F0"/>
            </w:tcBorders>
            <w:shd w:val="clear" w:color="000000" w:fill="E7E6E6"/>
            <w:noWrap/>
            <w:vAlign w:val="bottom"/>
          </w:tcPr>
          <w:p w:rsidR="00CD5877" w:rsidRPr="00827668" w:rsidRDefault="00CD5877" w:rsidP="00C53EE5">
            <w:pPr>
              <w:rPr>
                <w:rFonts w:ascii="Calibri" w:eastAsia="Times New Roman" w:hAnsi="Calibri" w:cs="Calibri"/>
                <w:color w:val="000000"/>
                <w:sz w:val="16"/>
                <w:szCs w:val="16"/>
                <w:lang w:eastAsia="de-DE"/>
              </w:rPr>
            </w:pPr>
            <w:r w:rsidRPr="00827668">
              <w:rPr>
                <w:rFonts w:ascii="Calibri" w:eastAsia="Times New Roman" w:hAnsi="Calibri" w:cs="Calibri"/>
                <w:color w:val="000000"/>
                <w:sz w:val="16"/>
                <w:szCs w:val="16"/>
                <w:lang w:eastAsia="de-DE"/>
              </w:rPr>
              <w:t> </w:t>
            </w:r>
          </w:p>
        </w:tc>
      </w:tr>
    </w:tbl>
    <w:p w:rsidR="00CD5877" w:rsidRDefault="00CD5877" w:rsidP="00CD5877"/>
    <w:p w:rsidR="00CD5877" w:rsidRPr="00D84A1F" w:rsidRDefault="00D84A1F" w:rsidP="00CD5877">
      <w:pPr>
        <w:rPr>
          <w:lang w:val="ru-RU"/>
        </w:rPr>
      </w:pPr>
      <w:r w:rsidRPr="00D84A1F">
        <w:rPr>
          <w:lang w:val="ru-RU"/>
        </w:rPr>
        <w:t>19 ноября 1992 года Европейский совет принял Директиву 92/100/</w:t>
      </w:r>
      <w:r w:rsidRPr="00D84A1F">
        <w:t>EEC</w:t>
      </w:r>
      <w:r w:rsidRPr="00D84A1F">
        <w:rPr>
          <w:lang w:val="ru-RU"/>
        </w:rPr>
        <w:t xml:space="preserve"> «О праве аренды и праве передачи во временное пользование и некоторых правах, смежных с авторским правом, в сфере интеллектуальной собственности» (в настоящее время заменена Директивой 2006/115/</w:t>
      </w:r>
      <w:r w:rsidRPr="00D84A1F">
        <w:t>EC</w:t>
      </w:r>
      <w:r w:rsidRPr="00D84A1F">
        <w:rPr>
          <w:lang w:val="ru-RU"/>
        </w:rPr>
        <w:t xml:space="preserve"> «О праве аренды и праве передачи во временное пользование и некоторых правах, смежных с авторским правом, в сфере интеллектуальной собственности»</w:t>
      </w:r>
      <w:r w:rsidRPr="00EE608D">
        <w:rPr>
          <w:rStyle w:val="FootnoteReference"/>
        </w:rPr>
        <w:footnoteReference w:id="50"/>
      </w:r>
      <w:r w:rsidRPr="00D84A1F">
        <w:rPr>
          <w:lang w:val="ru-RU"/>
        </w:rPr>
        <w:t xml:space="preserve">, именуемой далее «Директивой об аренде и передаче во временное пользование (2006)»), предусматривающую исключительное право авторов разрешать </w:t>
      </w:r>
      <w:r w:rsidRPr="00D84A1F">
        <w:rPr>
          <w:lang w:val="ru-RU"/>
        </w:rPr>
        <w:lastRenderedPageBreak/>
        <w:t>или запрещать аренду и передачу во временное пользование оригиналов и копий произведений, охраняемых авторским правом.</w:t>
      </w:r>
    </w:p>
    <w:p w:rsidR="00CD5877" w:rsidRPr="00D84A1F" w:rsidRDefault="00CD5877" w:rsidP="00CD5877">
      <w:pPr>
        <w:rPr>
          <w:lang w:val="ru-RU"/>
        </w:rPr>
      </w:pPr>
    </w:p>
    <w:p w:rsidR="00CD5877" w:rsidRPr="00D84A1F" w:rsidRDefault="00D84A1F" w:rsidP="00CD5877">
      <w:pPr>
        <w:rPr>
          <w:lang w:val="ru-RU"/>
        </w:rPr>
      </w:pPr>
      <w:r w:rsidRPr="00D84A1F">
        <w:rPr>
          <w:lang w:val="ru-RU"/>
        </w:rPr>
        <w:t>Поскольку на момент ее принятия в государствах-членах уже действовали различные правовые нормы</w:t>
      </w:r>
      <w:r w:rsidRPr="00EE608D">
        <w:rPr>
          <w:rStyle w:val="FootnoteReference"/>
        </w:rPr>
        <w:footnoteReference w:id="51"/>
      </w:r>
      <w:r w:rsidRPr="00D84A1F">
        <w:rPr>
          <w:lang w:val="ru-RU"/>
        </w:rPr>
        <w:t xml:space="preserve">, в статье 6(2) Директивы говорится, что государства-члены могут отступать от исключительного права, разрешая некоммерческую публичную передачу во временное пользование, при условии, что авторы получают по крайней мере вознаграждение за передачу во временное пользование, и что государства-члены свободны устанавливать размер такого вознаграждения с учетом их целей в области культуры. Страны-участницы Соглашения о ЕЭЗ также обязаны имплементировать европейское право и директивы для обеспечения единообразного применения законов, касающихся единого рынка, поэтому </w:t>
      </w:r>
      <w:r w:rsidRPr="00D84A1F">
        <w:rPr>
          <w:b/>
          <w:lang w:val="ru-RU"/>
        </w:rPr>
        <w:t>Норвегия</w:t>
      </w:r>
      <w:r w:rsidRPr="00D84A1F">
        <w:rPr>
          <w:lang w:val="ru-RU"/>
        </w:rPr>
        <w:t xml:space="preserve">, </w:t>
      </w:r>
      <w:r w:rsidRPr="00D84A1F">
        <w:rPr>
          <w:b/>
          <w:lang w:val="ru-RU"/>
        </w:rPr>
        <w:t>Исландия</w:t>
      </w:r>
      <w:r w:rsidRPr="00D84A1F">
        <w:rPr>
          <w:lang w:val="ru-RU"/>
        </w:rPr>
        <w:t xml:space="preserve"> и </w:t>
      </w:r>
      <w:r w:rsidRPr="00D84A1F">
        <w:rPr>
          <w:b/>
          <w:lang w:val="ru-RU"/>
        </w:rPr>
        <w:t>Лихтенштейн</w:t>
      </w:r>
      <w:r w:rsidRPr="00D84A1F">
        <w:rPr>
          <w:lang w:val="ru-RU"/>
        </w:rPr>
        <w:t xml:space="preserve"> также действуют в рамках правового режима Директивы об аренде и передаче во временное пользование (2006).</w:t>
      </w:r>
    </w:p>
    <w:p w:rsidR="00CD5877" w:rsidRPr="00D84A1F" w:rsidRDefault="00CD5877" w:rsidP="00CD5877">
      <w:pPr>
        <w:rPr>
          <w:lang w:val="ru-RU"/>
        </w:rPr>
      </w:pPr>
    </w:p>
    <w:p w:rsidR="00CD5877" w:rsidRPr="00D84A1F" w:rsidRDefault="00D84A1F" w:rsidP="00CD5877">
      <w:pPr>
        <w:rPr>
          <w:lang w:val="ru-RU"/>
        </w:rPr>
      </w:pPr>
      <w:r w:rsidRPr="00D84A1F">
        <w:rPr>
          <w:lang w:val="ru-RU"/>
        </w:rPr>
        <w:t>Передача во временное пользование понимается согласно этой Директиве как предоставление доступа к произведениям для пользования на ограниченный срок без получения прямой или косвенной экономической или коммерческой выгоды.</w:t>
      </w:r>
    </w:p>
    <w:p w:rsidR="00CD5877" w:rsidRPr="00D84A1F" w:rsidRDefault="00CD5877" w:rsidP="00CD5877">
      <w:pPr>
        <w:rPr>
          <w:lang w:val="ru-RU"/>
        </w:rPr>
      </w:pPr>
    </w:p>
    <w:p w:rsidR="00CD5877" w:rsidRPr="00D84A1F" w:rsidRDefault="00D84A1F" w:rsidP="00CD5877">
      <w:pPr>
        <w:rPr>
          <w:lang w:val="ru-RU"/>
        </w:rPr>
      </w:pPr>
      <w:r w:rsidRPr="00D84A1F">
        <w:rPr>
          <w:lang w:val="ru-RU"/>
        </w:rPr>
        <w:t xml:space="preserve">Системы </w:t>
      </w:r>
      <w:r w:rsidRPr="00D84A1F">
        <w:t>PLR</w:t>
      </w:r>
      <w:r w:rsidRPr="00D84A1F">
        <w:rPr>
          <w:lang w:val="ru-RU"/>
        </w:rPr>
        <w:t xml:space="preserve">, действующие на основе европейского законодательства об авторском праве, либо предусматривают исключительное право, либо право передачи во временное пользование считается исчерпанным, и вознаграждение </w:t>
      </w:r>
      <w:r w:rsidRPr="00D84A1F">
        <w:t>PLR</w:t>
      </w:r>
      <w:r w:rsidRPr="00D84A1F">
        <w:rPr>
          <w:lang w:val="ru-RU"/>
        </w:rPr>
        <w:t xml:space="preserve"> выплачивается как вознаграждение за использование произведений.</w:t>
      </w:r>
    </w:p>
    <w:p w:rsidR="00CD5877" w:rsidRPr="00D84A1F" w:rsidRDefault="00CD5877" w:rsidP="00CD5877">
      <w:pPr>
        <w:rPr>
          <w:lang w:val="ru-RU"/>
        </w:rPr>
      </w:pPr>
    </w:p>
    <w:p w:rsidR="00CD5877" w:rsidRPr="00D84A1F" w:rsidRDefault="00D84A1F" w:rsidP="00CD5877">
      <w:pPr>
        <w:rPr>
          <w:lang w:val="ru-RU"/>
        </w:rPr>
      </w:pPr>
      <w:r w:rsidRPr="00D84A1F">
        <w:rPr>
          <w:lang w:val="ru-RU"/>
        </w:rPr>
        <w:t xml:space="preserve">Правовая аргументация, содержащаяся в законах об авторском праве, основана на принципе авторского гонорара, то есть справедливого вознаграждения за соответствующие виды использования произведений, имеющие экономические последствия для правообладателей. Организации авторов утверждают, что в системах </w:t>
      </w:r>
      <w:r w:rsidRPr="00D84A1F">
        <w:t>PLR</w:t>
      </w:r>
      <w:r w:rsidRPr="00D84A1F">
        <w:rPr>
          <w:lang w:val="ru-RU"/>
        </w:rPr>
        <w:t xml:space="preserve"> реализован принцип «любое использование произведения должно вознаграждаться», вытекающий из положения Всеобщей декларации прав человека, согласно которому писатели (и соответствующих случаях переводчики) имеют право получать вознаграждения за каждое использование их произведений</w:t>
      </w:r>
      <w:r w:rsidRPr="00EE608D">
        <w:rPr>
          <w:rStyle w:val="FootnoteReference"/>
        </w:rPr>
        <w:footnoteReference w:id="52"/>
      </w:r>
      <w:r w:rsidRPr="00D84A1F">
        <w:rPr>
          <w:lang w:val="ru-RU"/>
        </w:rPr>
        <w:t>.</w:t>
      </w:r>
    </w:p>
    <w:p w:rsidR="00CD5877" w:rsidRPr="00D84A1F" w:rsidRDefault="00CD5877" w:rsidP="00CD5877">
      <w:pPr>
        <w:rPr>
          <w:lang w:val="ru-RU"/>
        </w:rPr>
      </w:pPr>
    </w:p>
    <w:p w:rsidR="00CD5877" w:rsidRPr="00D84A1F" w:rsidRDefault="00D84A1F" w:rsidP="00CD5877">
      <w:pPr>
        <w:rPr>
          <w:lang w:val="ru-RU"/>
        </w:rPr>
      </w:pPr>
      <w:r w:rsidRPr="00D84A1F">
        <w:rPr>
          <w:lang w:val="ru-RU"/>
        </w:rPr>
        <w:t xml:space="preserve">Международная федерация библиотечных ассоциаций и учреждений (ИФЛА) придерживается той позиции, что выдача опубликованных произведений библиотеками должна регулироваться скорее исключениями и ограничениями авторского права, и рассматривает исключительные права как возможное ограничение доступа к охраняемым произведениям. Представители библиотек считают решение вопросов работы систем </w:t>
      </w:r>
      <w:r w:rsidRPr="00D84A1F">
        <w:t>PLR</w:t>
      </w:r>
      <w:r w:rsidRPr="00D84A1F">
        <w:rPr>
          <w:lang w:val="ru-RU"/>
        </w:rPr>
        <w:t xml:space="preserve"> в рамках законодательства об авторском праве проблематичным. ИФЛА считает, что исключительные права могут препятствовать свободному доступу общественности к произведениям, имеющимся в публичных библиотеках, который считается наиболее важной целью</w:t>
      </w:r>
      <w:r w:rsidRPr="00EE608D">
        <w:rPr>
          <w:rStyle w:val="FootnoteReference"/>
        </w:rPr>
        <w:footnoteReference w:id="53"/>
      </w:r>
      <w:r w:rsidRPr="00D84A1F">
        <w:rPr>
          <w:lang w:val="ru-RU"/>
        </w:rPr>
        <w:t>.</w:t>
      </w:r>
    </w:p>
    <w:p w:rsidR="00CD5877" w:rsidRPr="00D84A1F" w:rsidRDefault="00CD5877" w:rsidP="00CD5877">
      <w:pPr>
        <w:rPr>
          <w:lang w:val="ru-RU"/>
        </w:rPr>
      </w:pPr>
    </w:p>
    <w:p w:rsidR="00CD5877" w:rsidRPr="00D84A1F" w:rsidRDefault="00D84A1F" w:rsidP="00CD5877">
      <w:pPr>
        <w:rPr>
          <w:lang w:val="ru-RU"/>
        </w:rPr>
      </w:pPr>
      <w:r w:rsidRPr="00D84A1F">
        <w:rPr>
          <w:lang w:val="ru-RU"/>
        </w:rPr>
        <w:t>Однако за пределами Европы законодательство об авторском праве не содержит таких норм, и поэтому неевропейские законодатели могут делать выбор в пользу норм, выходящих за рамки законодательства об авторском праве.</w:t>
      </w:r>
    </w:p>
    <w:p w:rsidR="00CD5877" w:rsidRPr="006919FD" w:rsidRDefault="00CD5877" w:rsidP="00CD5877">
      <w:pPr>
        <w:rPr>
          <w:b/>
          <w:szCs w:val="26"/>
          <w:lang w:val="ru-RU"/>
        </w:rPr>
      </w:pPr>
    </w:p>
    <w:p w:rsidR="00CD5877" w:rsidRPr="00D84A1F" w:rsidRDefault="00D84A1F" w:rsidP="00CD5877">
      <w:pPr>
        <w:pStyle w:val="Heading3"/>
        <w:numPr>
          <w:ilvl w:val="0"/>
          <w:numId w:val="12"/>
        </w:numPr>
        <w:ind w:left="0" w:firstLine="0"/>
        <w:rPr>
          <w:b/>
          <w:bCs w:val="0"/>
          <w:u w:val="none"/>
          <w:lang w:val="ru-RU"/>
        </w:rPr>
      </w:pPr>
      <w:bookmarkStart w:id="18" w:name="_Toc164544299"/>
      <w:r w:rsidRPr="00D84A1F">
        <w:rPr>
          <w:b/>
          <w:bCs w:val="0"/>
          <w:u w:val="none"/>
          <w:lang w:val="ru-RU"/>
        </w:rPr>
        <w:lastRenderedPageBreak/>
        <w:t>ОСОБОЕ ЗАКОНОДАТЕЛЬСТВО О</w:t>
      </w:r>
      <w:r>
        <w:rPr>
          <w:b/>
          <w:bCs w:val="0"/>
          <w:u w:val="none"/>
          <w:lang w:val="ru-RU"/>
        </w:rPr>
        <w:t xml:space="preserve"> </w:t>
      </w:r>
      <w:r w:rsidRPr="00D84A1F">
        <w:rPr>
          <w:b/>
          <w:bCs w:val="0"/>
          <w:u w:val="none"/>
          <w:lang w:val="ru-RU"/>
        </w:rPr>
        <w:t>СИСТЕМ</w:t>
      </w:r>
      <w:r>
        <w:rPr>
          <w:b/>
          <w:bCs w:val="0"/>
          <w:u w:val="none"/>
          <w:lang w:val="ru-RU"/>
        </w:rPr>
        <w:t>АХ</w:t>
      </w:r>
      <w:r w:rsidRPr="00D84A1F">
        <w:rPr>
          <w:b/>
          <w:bCs w:val="0"/>
          <w:u w:val="none"/>
          <w:lang w:val="ru-RU"/>
        </w:rPr>
        <w:t xml:space="preserve"> </w:t>
      </w:r>
      <w:r w:rsidRPr="00D84A1F">
        <w:rPr>
          <w:b/>
          <w:bCs w:val="0"/>
          <w:u w:val="none"/>
        </w:rPr>
        <w:t>PLR</w:t>
      </w:r>
      <w:bookmarkEnd w:id="18"/>
    </w:p>
    <w:p w:rsidR="00CD5877" w:rsidRPr="00D84A1F" w:rsidRDefault="00CD5877" w:rsidP="00CD5877">
      <w:pPr>
        <w:rPr>
          <w:lang w:val="ru-RU"/>
        </w:rPr>
      </w:pPr>
    </w:p>
    <w:p w:rsidR="00CD5877" w:rsidRPr="00D84A1F" w:rsidRDefault="00D84A1F" w:rsidP="00CD5877">
      <w:pPr>
        <w:rPr>
          <w:lang w:val="ru-RU"/>
        </w:rPr>
      </w:pPr>
      <w:r w:rsidRPr="00D84A1F">
        <w:rPr>
          <w:lang w:val="ru-RU"/>
        </w:rPr>
        <w:t xml:space="preserve">Другие системы </w:t>
      </w:r>
      <w:r w:rsidRPr="00D84A1F">
        <w:t>PLR</w:t>
      </w:r>
      <w:r w:rsidRPr="00D84A1F">
        <w:rPr>
          <w:lang w:val="ru-RU"/>
        </w:rPr>
        <w:t xml:space="preserve"> предусматривают выплаты правообладателям в качестве формы справедливой компенсации за передачу их произведений во временное пользование на основании особого законодательства для систем </w:t>
      </w:r>
      <w:r w:rsidRPr="00D84A1F">
        <w:t>PLR</w:t>
      </w:r>
      <w:r w:rsidRPr="00D84A1F">
        <w:rPr>
          <w:lang w:val="ru-RU"/>
        </w:rPr>
        <w:t xml:space="preserve">. В </w:t>
      </w:r>
      <w:r w:rsidRPr="00D84A1F">
        <w:rPr>
          <w:b/>
          <w:lang w:val="ru-RU"/>
        </w:rPr>
        <w:t>Соединенном Королевстве</w:t>
      </w:r>
      <w:r w:rsidRPr="00D84A1F">
        <w:rPr>
          <w:lang w:val="ru-RU"/>
        </w:rPr>
        <w:t xml:space="preserve"> и </w:t>
      </w:r>
      <w:r w:rsidRPr="00D84A1F">
        <w:rPr>
          <w:b/>
          <w:lang w:val="ru-RU"/>
        </w:rPr>
        <w:t xml:space="preserve">Ирландии </w:t>
      </w:r>
      <w:r w:rsidRPr="00D84A1F">
        <w:rPr>
          <w:lang w:val="ru-RU"/>
        </w:rPr>
        <w:t xml:space="preserve">такие системы функционируют на основании специального Закона о </w:t>
      </w:r>
      <w:r w:rsidRPr="00D84A1F">
        <w:t>PLR</w:t>
      </w:r>
      <w:r w:rsidRPr="00D84A1F">
        <w:rPr>
          <w:lang w:val="ru-RU"/>
        </w:rPr>
        <w:t>.</w:t>
      </w:r>
    </w:p>
    <w:p w:rsidR="00CD5877" w:rsidRPr="00D84A1F" w:rsidRDefault="00CD5877" w:rsidP="00CD5877">
      <w:pPr>
        <w:rPr>
          <w:lang w:val="ru-RU"/>
        </w:rPr>
      </w:pPr>
    </w:p>
    <w:tbl>
      <w:tblPr>
        <w:tblW w:w="0" w:type="auto"/>
        <w:jc w:val="center"/>
        <w:tblCellMar>
          <w:left w:w="70" w:type="dxa"/>
          <w:right w:w="70" w:type="dxa"/>
        </w:tblCellMar>
        <w:tblLook w:val="04A0" w:firstRow="1" w:lastRow="0" w:firstColumn="1" w:lastColumn="0" w:noHBand="0" w:noVBand="1"/>
      </w:tblPr>
      <w:tblGrid>
        <w:gridCol w:w="1900"/>
        <w:gridCol w:w="1167"/>
        <w:gridCol w:w="2188"/>
        <w:gridCol w:w="1430"/>
        <w:gridCol w:w="1225"/>
      </w:tblGrid>
      <w:tr w:rsidR="00CD5877" w:rsidRPr="0061157C" w:rsidTr="00C53EE5">
        <w:trPr>
          <w:trHeight w:val="300"/>
          <w:jc w:val="center"/>
        </w:trPr>
        <w:tc>
          <w:tcPr>
            <w:tcW w:w="0" w:type="auto"/>
            <w:tcBorders>
              <w:top w:val="single" w:sz="12" w:space="0" w:color="00B0F0"/>
              <w:left w:val="single" w:sz="12" w:space="0" w:color="00B0F0"/>
              <w:bottom w:val="single" w:sz="4" w:space="0" w:color="auto"/>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4A59BC">
              <w:rPr>
                <w:rFonts w:eastAsia="Times New Roman"/>
                <w:color w:val="000000"/>
                <w:lang w:eastAsia="de-DE"/>
              </w:rPr>
              <w:t> </w:t>
            </w:r>
            <w:r w:rsidR="003601C5">
              <w:rPr>
                <w:rFonts w:eastAsia="Times New Roman"/>
                <w:color w:val="000000"/>
                <w:lang w:eastAsia="de-DE"/>
              </w:rPr>
              <w:t>Австралия</w:t>
            </w:r>
          </w:p>
        </w:tc>
        <w:tc>
          <w:tcPr>
            <w:tcW w:w="0" w:type="auto"/>
            <w:tcBorders>
              <w:top w:val="single" w:sz="12" w:space="0" w:color="00B0F0"/>
              <w:left w:val="nil"/>
              <w:bottom w:val="single" w:sz="4" w:space="0" w:color="auto"/>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Дания</w:t>
            </w:r>
          </w:p>
        </w:tc>
        <w:tc>
          <w:tcPr>
            <w:tcW w:w="0" w:type="auto"/>
            <w:tcBorders>
              <w:top w:val="single" w:sz="12" w:space="0" w:color="00B0F0"/>
              <w:left w:val="nil"/>
              <w:bottom w:val="single" w:sz="4" w:space="0" w:color="auto"/>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Фарерские острова</w:t>
            </w:r>
          </w:p>
        </w:tc>
        <w:tc>
          <w:tcPr>
            <w:tcW w:w="0" w:type="auto"/>
            <w:tcBorders>
              <w:top w:val="single" w:sz="12" w:space="0" w:color="00B0F0"/>
              <w:left w:val="nil"/>
              <w:bottom w:val="single" w:sz="4" w:space="0" w:color="auto"/>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Гренландия</w:t>
            </w:r>
          </w:p>
        </w:tc>
        <w:tc>
          <w:tcPr>
            <w:tcW w:w="1150" w:type="dxa"/>
            <w:tcBorders>
              <w:top w:val="single" w:sz="12" w:space="0" w:color="00B0F0"/>
              <w:left w:val="nil"/>
              <w:bottom w:val="single" w:sz="4" w:space="0" w:color="auto"/>
              <w:right w:val="single" w:sz="12" w:space="0" w:color="00B0F0"/>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Ирландия</w:t>
            </w:r>
          </w:p>
        </w:tc>
      </w:tr>
      <w:tr w:rsidR="00CD5877" w:rsidRPr="0061157C" w:rsidTr="00C53EE5">
        <w:trPr>
          <w:trHeight w:val="300"/>
          <w:jc w:val="center"/>
        </w:trPr>
        <w:tc>
          <w:tcPr>
            <w:tcW w:w="0" w:type="auto"/>
            <w:tcBorders>
              <w:top w:val="nil"/>
              <w:left w:val="single" w:sz="12" w:space="0" w:color="00B0F0"/>
              <w:bottom w:val="single" w:sz="12" w:space="0" w:color="00B0F0"/>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Новая Зеландия</w:t>
            </w:r>
          </w:p>
        </w:tc>
        <w:tc>
          <w:tcPr>
            <w:tcW w:w="0" w:type="auto"/>
            <w:tcBorders>
              <w:top w:val="nil"/>
              <w:left w:val="nil"/>
              <w:bottom w:val="single" w:sz="12" w:space="0" w:color="00B0F0"/>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Норвегия</w:t>
            </w:r>
          </w:p>
        </w:tc>
        <w:tc>
          <w:tcPr>
            <w:tcW w:w="0" w:type="auto"/>
            <w:tcBorders>
              <w:top w:val="nil"/>
              <w:left w:val="nil"/>
              <w:bottom w:val="single" w:sz="12" w:space="0" w:color="00B0F0"/>
              <w:right w:val="single" w:sz="4" w:space="0" w:color="auto"/>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Словения</w:t>
            </w:r>
          </w:p>
        </w:tc>
        <w:tc>
          <w:tcPr>
            <w:tcW w:w="2379" w:type="dxa"/>
            <w:gridSpan w:val="2"/>
            <w:tcBorders>
              <w:top w:val="single" w:sz="4" w:space="0" w:color="auto"/>
              <w:left w:val="nil"/>
              <w:bottom w:val="single" w:sz="12" w:space="0" w:color="00B0F0"/>
              <w:right w:val="single" w:sz="12" w:space="0" w:color="00B0F0"/>
            </w:tcBorders>
            <w:shd w:val="clear" w:color="auto" w:fill="auto"/>
            <w:noWrap/>
            <w:vAlign w:val="center"/>
          </w:tcPr>
          <w:p w:rsidR="00CD5877" w:rsidRPr="0061157C" w:rsidRDefault="00CD5877" w:rsidP="00C53EE5">
            <w:pPr>
              <w:jc w:val="center"/>
              <w:rPr>
                <w:rFonts w:eastAsia="Times New Roman"/>
                <w:color w:val="000000"/>
                <w:lang w:eastAsia="de-DE"/>
              </w:rPr>
            </w:pPr>
            <w:r w:rsidRPr="0061157C">
              <w:rPr>
                <w:rFonts w:eastAsia="Times New Roman"/>
                <w:color w:val="000000"/>
                <w:lang w:eastAsia="de-DE"/>
              </w:rPr>
              <w:t> </w:t>
            </w:r>
            <w:r w:rsidR="003601C5">
              <w:rPr>
                <w:rFonts w:eastAsia="Times New Roman"/>
                <w:color w:val="000000"/>
                <w:lang w:eastAsia="de-DE"/>
              </w:rPr>
              <w:t>Соединенное Королевство</w:t>
            </w:r>
          </w:p>
        </w:tc>
      </w:tr>
    </w:tbl>
    <w:p w:rsidR="00CD5877" w:rsidRDefault="00CD5877" w:rsidP="00CD5877"/>
    <w:p w:rsidR="00CD5877" w:rsidRPr="00D84A1F" w:rsidRDefault="00D84A1F" w:rsidP="00CD5877">
      <w:pPr>
        <w:pStyle w:val="Heading3"/>
        <w:numPr>
          <w:ilvl w:val="0"/>
          <w:numId w:val="12"/>
        </w:numPr>
        <w:ind w:left="0" w:firstLine="0"/>
        <w:rPr>
          <w:b/>
          <w:bCs w:val="0"/>
          <w:u w:val="none"/>
          <w:lang w:val="ru-RU"/>
        </w:rPr>
      </w:pPr>
      <w:bookmarkStart w:id="19" w:name="_Toc164544300"/>
      <w:r w:rsidRPr="00D84A1F">
        <w:rPr>
          <w:b/>
          <w:bCs w:val="0"/>
          <w:u w:val="none"/>
          <w:lang w:val="ru-RU"/>
        </w:rPr>
        <w:t xml:space="preserve">СИСТЕМЫ </w:t>
      </w:r>
      <w:r w:rsidRPr="00D84A1F">
        <w:rPr>
          <w:b/>
          <w:bCs w:val="0"/>
          <w:u w:val="none"/>
        </w:rPr>
        <w:t>PLR</w:t>
      </w:r>
      <w:r w:rsidRPr="00D84A1F">
        <w:rPr>
          <w:b/>
          <w:bCs w:val="0"/>
          <w:u w:val="none"/>
          <w:lang w:val="ru-RU"/>
        </w:rPr>
        <w:t xml:space="preserve"> КАК ЭЛЕМЕНТ КУЛЬТУРНОЙ ПОЛИТИКИ</w:t>
      </w:r>
      <w:bookmarkEnd w:id="19"/>
    </w:p>
    <w:p w:rsidR="00CD5877" w:rsidRPr="00D84A1F" w:rsidRDefault="00CD5877" w:rsidP="00CD5877">
      <w:pPr>
        <w:rPr>
          <w:lang w:val="ru-RU"/>
        </w:rPr>
      </w:pPr>
    </w:p>
    <w:p w:rsidR="00CD5877" w:rsidRPr="00D84A1F" w:rsidRDefault="00D84A1F" w:rsidP="00CD5877">
      <w:pPr>
        <w:rPr>
          <w:lang w:val="ru-RU"/>
        </w:rPr>
      </w:pPr>
      <w:r w:rsidRPr="00D84A1F">
        <w:rPr>
          <w:lang w:val="ru-RU"/>
        </w:rPr>
        <w:t xml:space="preserve">Третья группа стран считает системы </w:t>
      </w:r>
      <w:r w:rsidRPr="00D84A1F">
        <w:t>PLR</w:t>
      </w:r>
      <w:r w:rsidRPr="00D84A1F">
        <w:rPr>
          <w:lang w:val="ru-RU"/>
        </w:rPr>
        <w:t xml:space="preserve"> элементом общей политики поддержки культуры. Системы </w:t>
      </w:r>
      <w:r w:rsidRPr="00D84A1F">
        <w:t>PLR</w:t>
      </w:r>
      <w:r w:rsidRPr="00D84A1F">
        <w:rPr>
          <w:lang w:val="ru-RU"/>
        </w:rPr>
        <w:t xml:space="preserve"> </w:t>
      </w:r>
      <w:r w:rsidRPr="00D84A1F">
        <w:rPr>
          <w:b/>
          <w:lang w:val="ru-RU"/>
        </w:rPr>
        <w:t>Австралии</w:t>
      </w:r>
      <w:r w:rsidRPr="00D84A1F">
        <w:rPr>
          <w:lang w:val="ru-RU"/>
        </w:rPr>
        <w:t xml:space="preserve"> и </w:t>
      </w:r>
      <w:r w:rsidRPr="00D84A1F">
        <w:rPr>
          <w:b/>
          <w:lang w:val="ru-RU"/>
        </w:rPr>
        <w:t>Канады</w:t>
      </w:r>
      <w:r w:rsidRPr="00D84A1F">
        <w:rPr>
          <w:lang w:val="ru-RU"/>
        </w:rPr>
        <w:t>, кроме того, поддерживают авторов, являющихся гражданами этих стран.</w:t>
      </w:r>
    </w:p>
    <w:p w:rsidR="00CD5877" w:rsidRPr="00D84A1F" w:rsidRDefault="00CD5877" w:rsidP="00CD5877">
      <w:pPr>
        <w:rPr>
          <w:lang w:val="ru-RU"/>
        </w:rPr>
      </w:pPr>
    </w:p>
    <w:tbl>
      <w:tblPr>
        <w:tblW w:w="6800" w:type="dxa"/>
        <w:jc w:val="center"/>
        <w:tblCellMar>
          <w:left w:w="70" w:type="dxa"/>
          <w:right w:w="70" w:type="dxa"/>
        </w:tblCellMar>
        <w:tblLook w:val="04A0" w:firstRow="1" w:lastRow="0" w:firstColumn="1" w:lastColumn="0" w:noHBand="0" w:noVBand="1"/>
      </w:tblPr>
      <w:tblGrid>
        <w:gridCol w:w="1860"/>
        <w:gridCol w:w="2520"/>
        <w:gridCol w:w="2420"/>
      </w:tblGrid>
      <w:tr w:rsidR="00CD5877" w:rsidRPr="007946E7" w:rsidTr="00C53EE5">
        <w:trPr>
          <w:trHeight w:val="300"/>
          <w:jc w:val="center"/>
        </w:trPr>
        <w:tc>
          <w:tcPr>
            <w:tcW w:w="1860" w:type="dxa"/>
            <w:tcBorders>
              <w:top w:val="single" w:sz="12" w:space="0" w:color="00B0F0"/>
              <w:left w:val="single" w:sz="12" w:space="0" w:color="00B0F0"/>
              <w:bottom w:val="single" w:sz="4" w:space="0" w:color="auto"/>
              <w:right w:val="single" w:sz="4" w:space="0" w:color="auto"/>
            </w:tcBorders>
            <w:shd w:val="clear" w:color="auto" w:fill="auto"/>
            <w:noWrap/>
            <w:vAlign w:val="center"/>
          </w:tcPr>
          <w:p w:rsidR="00CD5877" w:rsidRPr="004B6336" w:rsidRDefault="003601C5" w:rsidP="00C53EE5">
            <w:pPr>
              <w:jc w:val="center"/>
              <w:rPr>
                <w:rFonts w:eastAsia="Times New Roman"/>
                <w:color w:val="000000"/>
                <w:lang w:eastAsia="de-DE"/>
              </w:rPr>
            </w:pPr>
            <w:r>
              <w:rPr>
                <w:rFonts w:eastAsia="Times New Roman"/>
                <w:color w:val="000000"/>
                <w:lang w:eastAsia="de-DE"/>
              </w:rPr>
              <w:t>Канада</w:t>
            </w:r>
          </w:p>
        </w:tc>
        <w:tc>
          <w:tcPr>
            <w:tcW w:w="2520" w:type="dxa"/>
            <w:tcBorders>
              <w:top w:val="single" w:sz="12" w:space="0" w:color="00B0F0"/>
              <w:left w:val="nil"/>
              <w:bottom w:val="single" w:sz="4" w:space="0" w:color="auto"/>
              <w:right w:val="single" w:sz="4" w:space="0" w:color="auto"/>
            </w:tcBorders>
            <w:shd w:val="clear" w:color="auto" w:fill="auto"/>
            <w:noWrap/>
            <w:vAlign w:val="center"/>
          </w:tcPr>
          <w:p w:rsidR="00CD5877" w:rsidRPr="004B6336" w:rsidRDefault="003601C5" w:rsidP="00C53EE5">
            <w:pPr>
              <w:jc w:val="center"/>
              <w:rPr>
                <w:rFonts w:eastAsia="Times New Roman"/>
                <w:color w:val="000000"/>
                <w:lang w:eastAsia="de-DE"/>
              </w:rPr>
            </w:pPr>
            <w:r>
              <w:rPr>
                <w:rFonts w:eastAsia="Times New Roman"/>
                <w:color w:val="000000"/>
                <w:lang w:eastAsia="de-DE"/>
              </w:rPr>
              <w:t>Исландия</w:t>
            </w:r>
          </w:p>
        </w:tc>
        <w:tc>
          <w:tcPr>
            <w:tcW w:w="2420" w:type="dxa"/>
            <w:tcBorders>
              <w:top w:val="single" w:sz="12" w:space="0" w:color="00B0F0"/>
              <w:left w:val="nil"/>
              <w:bottom w:val="single" w:sz="4" w:space="0" w:color="auto"/>
              <w:right w:val="single" w:sz="12" w:space="0" w:color="00B0F0"/>
            </w:tcBorders>
            <w:shd w:val="clear" w:color="auto" w:fill="auto"/>
            <w:noWrap/>
            <w:vAlign w:val="center"/>
          </w:tcPr>
          <w:p w:rsidR="00CD5877" w:rsidRPr="004B6336" w:rsidRDefault="003601C5" w:rsidP="00C53EE5">
            <w:pPr>
              <w:jc w:val="center"/>
              <w:rPr>
                <w:rFonts w:eastAsia="Times New Roman"/>
                <w:color w:val="000000"/>
                <w:lang w:eastAsia="de-DE"/>
              </w:rPr>
            </w:pPr>
            <w:r>
              <w:rPr>
                <w:rFonts w:eastAsia="Times New Roman"/>
                <w:color w:val="000000"/>
                <w:lang w:eastAsia="de-DE"/>
              </w:rPr>
              <w:t>Израиль</w:t>
            </w:r>
          </w:p>
        </w:tc>
      </w:tr>
      <w:tr w:rsidR="00CD5877" w:rsidRPr="007946E7" w:rsidTr="00C53EE5">
        <w:trPr>
          <w:trHeight w:val="300"/>
          <w:jc w:val="center"/>
        </w:trPr>
        <w:tc>
          <w:tcPr>
            <w:tcW w:w="1860" w:type="dxa"/>
            <w:tcBorders>
              <w:top w:val="nil"/>
              <w:left w:val="single" w:sz="12" w:space="0" w:color="00B0F0"/>
              <w:bottom w:val="single" w:sz="12" w:space="0" w:color="00B0F0"/>
              <w:right w:val="single" w:sz="4" w:space="0" w:color="auto"/>
            </w:tcBorders>
            <w:shd w:val="clear" w:color="auto" w:fill="auto"/>
            <w:noWrap/>
            <w:vAlign w:val="center"/>
          </w:tcPr>
          <w:p w:rsidR="00CD5877" w:rsidRPr="004B6336" w:rsidRDefault="003601C5" w:rsidP="00C53EE5">
            <w:pPr>
              <w:jc w:val="center"/>
              <w:rPr>
                <w:rFonts w:eastAsia="Times New Roman"/>
                <w:color w:val="000000"/>
                <w:lang w:eastAsia="de-DE"/>
              </w:rPr>
            </w:pPr>
            <w:r>
              <w:rPr>
                <w:rFonts w:eastAsia="Times New Roman"/>
                <w:color w:val="000000"/>
                <w:lang w:eastAsia="de-DE"/>
              </w:rPr>
              <w:t>Италия</w:t>
            </w:r>
          </w:p>
        </w:tc>
        <w:tc>
          <w:tcPr>
            <w:tcW w:w="2520" w:type="dxa"/>
            <w:tcBorders>
              <w:top w:val="nil"/>
              <w:left w:val="nil"/>
              <w:bottom w:val="single" w:sz="12" w:space="0" w:color="00B0F0"/>
              <w:right w:val="single" w:sz="4" w:space="0" w:color="auto"/>
            </w:tcBorders>
            <w:shd w:val="clear" w:color="auto" w:fill="auto"/>
            <w:noWrap/>
            <w:vAlign w:val="center"/>
          </w:tcPr>
          <w:p w:rsidR="00CD5877" w:rsidRPr="004B6336" w:rsidRDefault="003601C5" w:rsidP="00C53EE5">
            <w:pPr>
              <w:jc w:val="center"/>
              <w:rPr>
                <w:rFonts w:eastAsia="Times New Roman"/>
                <w:color w:val="000000"/>
                <w:lang w:eastAsia="de-DE"/>
              </w:rPr>
            </w:pPr>
            <w:r>
              <w:rPr>
                <w:rFonts w:eastAsia="Times New Roman"/>
                <w:color w:val="000000"/>
                <w:lang w:eastAsia="de-DE"/>
              </w:rPr>
              <w:t>Норвегия</w:t>
            </w:r>
          </w:p>
        </w:tc>
        <w:tc>
          <w:tcPr>
            <w:tcW w:w="2420" w:type="dxa"/>
            <w:tcBorders>
              <w:top w:val="single" w:sz="4" w:space="0" w:color="auto"/>
              <w:left w:val="nil"/>
              <w:bottom w:val="single" w:sz="12" w:space="0" w:color="00B0F0"/>
              <w:right w:val="single" w:sz="12" w:space="0" w:color="00B0F0"/>
            </w:tcBorders>
            <w:shd w:val="clear" w:color="auto" w:fill="auto"/>
            <w:noWrap/>
            <w:vAlign w:val="center"/>
          </w:tcPr>
          <w:p w:rsidR="00CD5877" w:rsidRPr="004B6336" w:rsidRDefault="003601C5" w:rsidP="00C53EE5">
            <w:pPr>
              <w:jc w:val="center"/>
              <w:rPr>
                <w:rFonts w:eastAsia="Times New Roman"/>
                <w:color w:val="000000"/>
                <w:lang w:eastAsia="de-DE"/>
              </w:rPr>
            </w:pPr>
            <w:r>
              <w:rPr>
                <w:rFonts w:eastAsia="Times New Roman"/>
                <w:color w:val="000000"/>
                <w:lang w:eastAsia="de-DE"/>
              </w:rPr>
              <w:t>Швеция</w:t>
            </w:r>
          </w:p>
        </w:tc>
      </w:tr>
    </w:tbl>
    <w:p w:rsidR="00CD5877" w:rsidRDefault="00CD5877" w:rsidP="00CD5877"/>
    <w:p w:rsidR="00CD5877" w:rsidRPr="00D84A1F" w:rsidRDefault="00D84A1F" w:rsidP="00CD5877">
      <w:pPr>
        <w:rPr>
          <w:lang w:val="ru-RU"/>
        </w:rPr>
      </w:pPr>
      <w:r w:rsidRPr="00D84A1F">
        <w:rPr>
          <w:lang w:val="ru-RU"/>
        </w:rPr>
        <w:t xml:space="preserve">Третья группа стран считает системы </w:t>
      </w:r>
      <w:r w:rsidRPr="00D84A1F">
        <w:t>PLR</w:t>
      </w:r>
      <w:r w:rsidRPr="00D84A1F">
        <w:rPr>
          <w:lang w:val="ru-RU"/>
        </w:rPr>
        <w:t xml:space="preserve"> элементом общей политики поддержки культуры. Системы </w:t>
      </w:r>
      <w:r w:rsidRPr="00D84A1F">
        <w:t>PLR</w:t>
      </w:r>
      <w:r w:rsidRPr="00D84A1F">
        <w:rPr>
          <w:lang w:val="ru-RU"/>
        </w:rPr>
        <w:t xml:space="preserve"> Австралии и Канады, кроме того, поддерживают авторов, являющихся гражданами этих стран. Их основная цель ‒ поддерживать и популяризировать местную литературу и, в частности, местных авторов. Эти системы также могут способствовать сохранению малых языков, оказывая финансовую поддержку авторам и издателям, которым приходится выпускать произведения на местных языках небольшими тиражами и, соответственно, с меньшей нормой прибылью при структуре затрат, аналогичной структуре затрат при издании произведений на более распространенных языках. Активная поддержка местных писателей может положительно влиять на грамотность детей, способствовать защите культуры национальных меньшинств и способствовать многообразию, особенно в таких многоязычных странах, как </w:t>
      </w:r>
      <w:r w:rsidRPr="00D84A1F">
        <w:rPr>
          <w:b/>
          <w:lang w:val="ru-RU"/>
        </w:rPr>
        <w:t>Канада</w:t>
      </w:r>
      <w:r w:rsidRPr="00D84A1F">
        <w:rPr>
          <w:lang w:val="ru-RU"/>
        </w:rPr>
        <w:t>.</w:t>
      </w:r>
    </w:p>
    <w:p w:rsidR="00CD5877" w:rsidRPr="00D84A1F" w:rsidRDefault="00CD5877" w:rsidP="00CD5877">
      <w:pPr>
        <w:rPr>
          <w:lang w:val="ru-RU"/>
        </w:rPr>
      </w:pPr>
    </w:p>
    <w:p w:rsidR="00CD5877" w:rsidRPr="00D84A1F" w:rsidRDefault="00D84A1F" w:rsidP="00CD5877">
      <w:pPr>
        <w:rPr>
          <w:lang w:val="ru-RU"/>
        </w:rPr>
      </w:pPr>
      <w:r w:rsidRPr="00D84A1F">
        <w:rPr>
          <w:b/>
          <w:lang w:val="ru-RU"/>
        </w:rPr>
        <w:t>Канадская</w:t>
      </w:r>
      <w:r w:rsidRPr="00D84A1F">
        <w:rPr>
          <w:lang w:val="ru-RU"/>
        </w:rPr>
        <w:t xml:space="preserve"> система ‒ уникальное явление с правовой точки зрения, поскольку она работает без детальной правовой базы, регулирующей выплаты </w:t>
      </w:r>
      <w:r w:rsidRPr="00D84A1F">
        <w:t>PLR</w:t>
      </w:r>
      <w:r w:rsidRPr="00D84A1F">
        <w:rPr>
          <w:lang w:val="ru-RU"/>
        </w:rPr>
        <w:t>. Тем не менее, в разделе «Общие принципы» в статье 2(</w:t>
      </w:r>
      <w:r w:rsidRPr="00D84A1F">
        <w:t>e</w:t>
      </w:r>
      <w:r w:rsidRPr="00D84A1F">
        <w:rPr>
          <w:lang w:val="ru-RU"/>
        </w:rPr>
        <w:t>) канадского закона «О статусе деятеля искусств» (1992 г.) признается: «Настоящим правительство Канады признает [...] значение выплаты деятелям искусств компенсации за использование их произведений, включая их публичную передачу во временное пользование»</w:t>
      </w:r>
      <w:r w:rsidRPr="00EE608D">
        <w:rPr>
          <w:rStyle w:val="FootnoteReference"/>
        </w:rPr>
        <w:footnoteReference w:id="54"/>
      </w:r>
      <w:r w:rsidRPr="00D84A1F">
        <w:rPr>
          <w:lang w:val="ru-RU"/>
        </w:rPr>
        <w:t>.</w:t>
      </w:r>
    </w:p>
    <w:p w:rsidR="00CD5877" w:rsidRPr="00D84A1F" w:rsidRDefault="00CD5877" w:rsidP="00CD5877">
      <w:pPr>
        <w:rPr>
          <w:lang w:val="ru-RU"/>
        </w:rPr>
      </w:pPr>
    </w:p>
    <w:p w:rsidR="00CD5877" w:rsidRPr="00D84A1F" w:rsidRDefault="00D84A1F" w:rsidP="00CD5877">
      <w:pPr>
        <w:rPr>
          <w:lang w:val="ru-RU"/>
        </w:rPr>
      </w:pPr>
      <w:r w:rsidRPr="00D84A1F">
        <w:rPr>
          <w:lang w:val="ru-RU"/>
        </w:rPr>
        <w:t>Поддержка литературы в рамках культурной политики имеет прочные традиции в ряде европейских стран (</w:t>
      </w:r>
      <w:r w:rsidRPr="00D84A1F">
        <w:rPr>
          <w:b/>
          <w:lang w:val="ru-RU"/>
        </w:rPr>
        <w:t>Дании, Швеции и Норвегии</w:t>
      </w:r>
      <w:r w:rsidRPr="00D84A1F">
        <w:rPr>
          <w:lang w:val="ru-RU"/>
        </w:rPr>
        <w:t xml:space="preserve">), где выплаты в рамках </w:t>
      </w:r>
      <w:r w:rsidRPr="00D84A1F">
        <w:t>PLR</w:t>
      </w:r>
      <w:r w:rsidRPr="00D84A1F">
        <w:rPr>
          <w:lang w:val="ru-RU"/>
        </w:rPr>
        <w:t xml:space="preserve"> осуществляются только авторам, пишущим на соответствующих национальных языках</w:t>
      </w:r>
      <w:r w:rsidRPr="00EE608D">
        <w:rPr>
          <w:rStyle w:val="FootnoteReference"/>
        </w:rPr>
        <w:footnoteReference w:id="55"/>
      </w:r>
      <w:r w:rsidRPr="00D84A1F">
        <w:rPr>
          <w:lang w:val="ru-RU"/>
        </w:rPr>
        <w:t>.</w:t>
      </w:r>
    </w:p>
    <w:p w:rsidR="00CD5877" w:rsidRPr="00D84A1F" w:rsidRDefault="00CD5877" w:rsidP="00CD5877">
      <w:pPr>
        <w:rPr>
          <w:lang w:val="ru-RU"/>
        </w:rPr>
      </w:pPr>
    </w:p>
    <w:p w:rsidR="00CD5877" w:rsidRPr="00E05658" w:rsidRDefault="00D84A1F" w:rsidP="00CD5877">
      <w:pPr>
        <w:pStyle w:val="Heading1"/>
        <w:numPr>
          <w:ilvl w:val="0"/>
          <w:numId w:val="12"/>
        </w:numPr>
        <w:ind w:left="0" w:firstLine="0"/>
      </w:pPr>
      <w:bookmarkStart w:id="20" w:name="_Toc164544301"/>
      <w:r w:rsidRPr="00D84A1F">
        <w:lastRenderedPageBreak/>
        <w:t>ТИПОЛОГИЯ СИСТЕМ PLR</w:t>
      </w:r>
      <w:bookmarkEnd w:id="20"/>
    </w:p>
    <w:p w:rsidR="00CD5877" w:rsidRPr="00677A7D" w:rsidRDefault="00D84A1F" w:rsidP="00CD5877">
      <w:pPr>
        <w:pStyle w:val="Heading2"/>
        <w:numPr>
          <w:ilvl w:val="0"/>
          <w:numId w:val="12"/>
        </w:numPr>
        <w:ind w:left="0" w:firstLine="0"/>
        <w:rPr>
          <w:b/>
          <w:bCs w:val="0"/>
        </w:rPr>
      </w:pPr>
      <w:bookmarkStart w:id="21" w:name="_Toc164544302"/>
      <w:r w:rsidRPr="00D84A1F">
        <w:rPr>
          <w:b/>
          <w:bCs w:val="0"/>
        </w:rPr>
        <w:t>ОСНОВНЫЕ ХАРАКТЕРИСТИКИ СУЩЕСТВУЮЩИХ СИСТЕМ PLR</w:t>
      </w:r>
      <w:bookmarkEnd w:id="21"/>
    </w:p>
    <w:p w:rsidR="00CD5877" w:rsidRPr="00677A7D" w:rsidRDefault="00D84A1F" w:rsidP="00CD5877">
      <w:pPr>
        <w:pStyle w:val="Heading3"/>
        <w:numPr>
          <w:ilvl w:val="0"/>
          <w:numId w:val="12"/>
        </w:numPr>
        <w:ind w:left="0" w:firstLine="0"/>
        <w:rPr>
          <w:b/>
          <w:bCs w:val="0"/>
          <w:u w:val="none"/>
        </w:rPr>
      </w:pPr>
      <w:bookmarkStart w:id="22" w:name="_Toc164544303"/>
      <w:r w:rsidRPr="00D84A1F">
        <w:rPr>
          <w:b/>
          <w:bCs w:val="0"/>
          <w:u w:val="none"/>
        </w:rPr>
        <w:t>ОХВАТ УЧРЕЖДЕНИЙ СИСТЕМАМИ PLR</w:t>
      </w:r>
      <w:bookmarkEnd w:id="22"/>
    </w:p>
    <w:p w:rsidR="00CD5877" w:rsidRDefault="00CD5877" w:rsidP="00CD5877"/>
    <w:p w:rsidR="00CD5877" w:rsidRPr="00DD74DA" w:rsidRDefault="00DD74DA" w:rsidP="00CD5877">
      <w:pPr>
        <w:rPr>
          <w:lang w:val="ru-RU"/>
        </w:rPr>
      </w:pPr>
      <w:r w:rsidRPr="00DD74DA">
        <w:rPr>
          <w:lang w:val="ru-RU"/>
        </w:rPr>
        <w:t xml:space="preserve">Результативность компенсационного механизма зависит от круга учреждений и библиотек, включаемых в систему </w:t>
      </w:r>
      <w:r w:rsidRPr="00DD74DA">
        <w:t>PLR</w:t>
      </w:r>
      <w:r w:rsidRPr="00DD74DA">
        <w:rPr>
          <w:lang w:val="ru-RU"/>
        </w:rPr>
        <w:t>. Термин «право на вознаграждение за выдачу произведений в публичных библиотеках» часто неверно понимался как относящийся только к публичным библиотекам; в действительности он имеет свои корни в раннем британском проекте документа, где использовался термин, родственный термину «право публичного исполнения»</w:t>
      </w:r>
      <w:r w:rsidRPr="00EE608D">
        <w:rPr>
          <w:rStyle w:val="FootnoteReference"/>
        </w:rPr>
        <w:footnoteReference w:id="56"/>
      </w:r>
      <w:r w:rsidRPr="00DD74DA">
        <w:rPr>
          <w:lang w:val="ru-RU"/>
        </w:rPr>
        <w:t xml:space="preserve">.  Термин «публичные библиотеки» не имеет конкретного международного или европейского правового определения, и трактуется по-разному в разных странах. В этой главе рассматриваются многие виды учреждений, включаемых в системы </w:t>
      </w:r>
      <w:r w:rsidRPr="00DD74DA">
        <w:t>PLR</w:t>
      </w:r>
      <w:r w:rsidRPr="00DD74DA">
        <w:rPr>
          <w:lang w:val="ru-RU"/>
        </w:rPr>
        <w:t>, к которым относятся публичные, научные и школьные библиотеки, а также другие специализированные учреждения.</w:t>
      </w:r>
    </w:p>
    <w:p w:rsidR="00CD5877" w:rsidRPr="00DD74DA" w:rsidRDefault="00CD5877" w:rsidP="00CD5877">
      <w:pPr>
        <w:rPr>
          <w:lang w:val="ru-RU"/>
        </w:rPr>
      </w:pPr>
    </w:p>
    <w:p w:rsidR="00CD5877" w:rsidRPr="00DD74DA" w:rsidRDefault="00DD74DA" w:rsidP="00CD5877">
      <w:pPr>
        <w:pStyle w:val="ListParagraph"/>
        <w:numPr>
          <w:ilvl w:val="0"/>
          <w:numId w:val="21"/>
        </w:numPr>
        <w:rPr>
          <w:lang w:val="ru-RU"/>
        </w:rPr>
      </w:pPr>
      <w:r w:rsidRPr="00DD74DA">
        <w:rPr>
          <w:lang w:val="ru-RU"/>
        </w:rPr>
        <w:t xml:space="preserve">В </w:t>
      </w:r>
      <w:r w:rsidRPr="00DD74DA">
        <w:rPr>
          <w:b/>
          <w:lang w:val="ru-RU"/>
        </w:rPr>
        <w:t>Австралии</w:t>
      </w:r>
      <w:r w:rsidRPr="00DD74DA">
        <w:rPr>
          <w:lang w:val="ru-RU"/>
        </w:rPr>
        <w:t xml:space="preserve"> действуют две отдельные системы </w:t>
      </w:r>
      <w:r w:rsidRPr="00DD74DA">
        <w:rPr>
          <w:lang w:val="en-US"/>
        </w:rPr>
        <w:t>PLR</w:t>
      </w:r>
      <w:r w:rsidRPr="00DD74DA">
        <w:rPr>
          <w:lang w:val="ru-RU"/>
        </w:rPr>
        <w:t xml:space="preserve">: одна для публичных, другая ‒ для образовательных библиотек (система выплат за выдачу учебной литературы в публичных библиотеках ‒ </w:t>
      </w:r>
      <w:r w:rsidRPr="00DD74DA">
        <w:rPr>
          <w:lang w:val="en-US"/>
        </w:rPr>
        <w:t>ELR</w:t>
      </w:r>
      <w:r w:rsidRPr="00DD74DA">
        <w:rPr>
          <w:lang w:val="ru-RU"/>
        </w:rPr>
        <w:t>).</w:t>
      </w:r>
    </w:p>
    <w:p w:rsidR="00CD5877" w:rsidRPr="00DD74DA" w:rsidRDefault="00CD5877" w:rsidP="00CD5877">
      <w:pPr>
        <w:rPr>
          <w:lang w:val="ru-RU"/>
        </w:rPr>
      </w:pPr>
    </w:p>
    <w:p w:rsidR="00CD5877" w:rsidRPr="00DD74DA" w:rsidRDefault="00DD74DA" w:rsidP="00CD5877">
      <w:pPr>
        <w:rPr>
          <w:lang w:val="ru-RU"/>
        </w:rPr>
      </w:pPr>
      <w:r w:rsidRPr="00DD74DA">
        <w:rPr>
          <w:lang w:val="ru-RU"/>
        </w:rPr>
        <w:t>Представляется, что в системах, действующих в рамках европейского права, наблюдается корреляция между типами библиотек, включаемых в систему, и сроками имплементации европейских директив. Статья 5 (3) Директивы 92/100/</w:t>
      </w:r>
      <w:r w:rsidRPr="00DD74DA">
        <w:t>EEC</w:t>
      </w:r>
      <w:r w:rsidRPr="00DD74DA">
        <w:rPr>
          <w:lang w:val="ru-RU"/>
        </w:rPr>
        <w:t xml:space="preserve"> дала государствам ‒ членам ЕС право освобождать определенные категории учреждений от выплаты вознаграждения авторам. Директива 92/100/</w:t>
      </w:r>
      <w:r w:rsidRPr="00DD74DA">
        <w:t>EEC</w:t>
      </w:r>
      <w:r w:rsidRPr="00DD74DA">
        <w:rPr>
          <w:lang w:val="ru-RU"/>
        </w:rPr>
        <w:t xml:space="preserve"> была заменена Директивой об аренде и передаче во временное пользование (2006) в интересах обеспечения большей ясности и рациональности, так как в первую несколько раз вносились существенные поправки</w:t>
      </w:r>
      <w:r w:rsidRPr="00EE608D">
        <w:rPr>
          <w:rStyle w:val="FootnoteReference"/>
        </w:rPr>
        <w:footnoteReference w:id="57"/>
      </w:r>
      <w:r w:rsidRPr="00DD74DA">
        <w:rPr>
          <w:lang w:val="ru-RU"/>
        </w:rPr>
        <w:t>. Поэтому страны, которые уже пересматривают положения Директивы 92/100/</w:t>
      </w:r>
      <w:r w:rsidRPr="00DD74DA">
        <w:t>EEC</w:t>
      </w:r>
      <w:r w:rsidRPr="00DD74DA">
        <w:rPr>
          <w:lang w:val="ru-RU"/>
        </w:rPr>
        <w:t>, часто принимали соответствующие нормы. Директива об аренде и передаче во временное пользование (2006) не определяет сам термин «библиотека», но определяет в ст. 2(1)(</w:t>
      </w:r>
      <w:r w:rsidRPr="00DD74DA">
        <w:t>b</w:t>
      </w:r>
      <w:r w:rsidRPr="00DD74DA">
        <w:rPr>
          <w:lang w:val="ru-RU"/>
        </w:rPr>
        <w:t xml:space="preserve">) термин «передача во временное пользование»: «"передача во временное пользование" означает предоставление в пользование на ограниченный срок, и не с целью получения прямой или косвенной экономической или коммерческой выгоды, осуществляемое через </w:t>
      </w:r>
      <w:r w:rsidRPr="00DD74DA">
        <w:rPr>
          <w:u w:val="single"/>
          <w:lang w:val="ru-RU"/>
        </w:rPr>
        <w:t>публично доступные учреждения</w:t>
      </w:r>
      <w:r w:rsidRPr="00DD74DA">
        <w:rPr>
          <w:lang w:val="ru-RU"/>
        </w:rPr>
        <w:t>».</w:t>
      </w:r>
    </w:p>
    <w:p w:rsidR="00CD5877" w:rsidRPr="00DD74DA" w:rsidRDefault="00CD5877" w:rsidP="00CD5877">
      <w:pPr>
        <w:rPr>
          <w:lang w:val="ru-RU"/>
        </w:rPr>
      </w:pPr>
    </w:p>
    <w:p w:rsidR="00CD5877" w:rsidRPr="00DD74DA" w:rsidRDefault="00DD74DA" w:rsidP="00CD5877">
      <w:pPr>
        <w:rPr>
          <w:lang w:val="ru-RU"/>
        </w:rPr>
      </w:pPr>
      <w:r w:rsidRPr="00DD74DA">
        <w:rPr>
          <w:lang w:val="ru-RU"/>
        </w:rPr>
        <w:t>Статья 6(3) Директивы об аренде и передаче во временное пользование (2006) позволяет государствам-членам ЕС освобождать от выплат определенные категории учреждений, но эта статья не содержит перечислительного списка или перечня таких учреждений.</w:t>
      </w:r>
    </w:p>
    <w:p w:rsidR="00CD5877" w:rsidRPr="00DD74DA" w:rsidRDefault="00CD5877" w:rsidP="00CD5877">
      <w:pPr>
        <w:rPr>
          <w:lang w:val="ru-RU"/>
        </w:rPr>
      </w:pPr>
    </w:p>
    <w:p w:rsidR="00CD5877" w:rsidRPr="00DD74DA" w:rsidRDefault="00DD74DA" w:rsidP="00CD5877">
      <w:pPr>
        <w:rPr>
          <w:lang w:val="ru-RU"/>
        </w:rPr>
      </w:pPr>
      <w:r w:rsidRPr="00DD74DA">
        <w:rPr>
          <w:lang w:val="ru-RU"/>
        </w:rPr>
        <w:t>Вопрос о том, являются ли публично доступными школьные, тюремные и больничные библиотеки и/или библиотеки для бенефициаров Марракешского договора (2013 г.)</w:t>
      </w:r>
      <w:r w:rsidRPr="00EE608D">
        <w:rPr>
          <w:rStyle w:val="FootnoteReference"/>
        </w:rPr>
        <w:footnoteReference w:id="58"/>
      </w:r>
      <w:r w:rsidRPr="00DD74DA">
        <w:rPr>
          <w:lang w:val="ru-RU"/>
        </w:rPr>
        <w:t xml:space="preserve"> и, следовательно, подпадают ли они под действие систем </w:t>
      </w:r>
      <w:r w:rsidRPr="00DD74DA">
        <w:t>PLR</w:t>
      </w:r>
      <w:r w:rsidRPr="00DD74DA">
        <w:rPr>
          <w:lang w:val="ru-RU"/>
        </w:rPr>
        <w:t>, толкуется по-разному, и иногда довольно широко:</w:t>
      </w:r>
    </w:p>
    <w:p w:rsidR="00CD5877" w:rsidRPr="00DD74DA" w:rsidRDefault="00CD5877" w:rsidP="00CD5877">
      <w:pPr>
        <w:rPr>
          <w:lang w:val="ru-RU"/>
        </w:rPr>
      </w:pPr>
    </w:p>
    <w:p w:rsidR="00CD5877" w:rsidRPr="00DD74DA" w:rsidRDefault="00DD74DA" w:rsidP="00CD5877">
      <w:pPr>
        <w:pStyle w:val="ListParagraph"/>
        <w:numPr>
          <w:ilvl w:val="0"/>
          <w:numId w:val="21"/>
        </w:numPr>
        <w:rPr>
          <w:lang w:val="ru-RU"/>
        </w:rPr>
      </w:pPr>
      <w:r w:rsidRPr="00DD74DA">
        <w:rPr>
          <w:lang w:val="ru-RU"/>
        </w:rPr>
        <w:lastRenderedPageBreak/>
        <w:t xml:space="preserve">Во </w:t>
      </w:r>
      <w:r w:rsidRPr="00DD74DA">
        <w:rPr>
          <w:b/>
          <w:lang w:val="ru-RU"/>
        </w:rPr>
        <w:t>Франции</w:t>
      </w:r>
      <w:r w:rsidRPr="00DD74DA">
        <w:rPr>
          <w:lang w:val="ru-RU"/>
        </w:rPr>
        <w:t xml:space="preserve"> в систему входят муниципальные, ведомственные и университетские библиотеки, библиотеки трудовых советов и другие библиотеки, выдающие издания населению, а также больничные библиотеки и библиотеки коммерческих и некоммерческих организаций, причем библиотеки коммерческих организаций играют особую роль в стране, где раньше крупные предприятия создавали библиотеки для своих сотрудников.</w:t>
      </w:r>
    </w:p>
    <w:p w:rsidR="00CD5877" w:rsidRPr="00DD74DA" w:rsidRDefault="00CD5877" w:rsidP="00CD5877">
      <w:pPr>
        <w:pStyle w:val="ListParagraph"/>
        <w:rPr>
          <w:lang w:val="ru-RU"/>
        </w:rPr>
      </w:pPr>
    </w:p>
    <w:p w:rsidR="00CD5877" w:rsidRPr="00DD74DA" w:rsidRDefault="00DD74DA" w:rsidP="00CD5877">
      <w:pPr>
        <w:pStyle w:val="ListParagraph"/>
        <w:numPr>
          <w:ilvl w:val="0"/>
          <w:numId w:val="21"/>
        </w:numPr>
        <w:rPr>
          <w:lang w:val="ru-RU"/>
        </w:rPr>
      </w:pPr>
      <w:r w:rsidRPr="00DD74DA">
        <w:rPr>
          <w:lang w:val="ru-RU"/>
        </w:rPr>
        <w:t xml:space="preserve">То же касается </w:t>
      </w:r>
      <w:r w:rsidRPr="00DD74DA">
        <w:rPr>
          <w:b/>
          <w:lang w:val="ru-RU"/>
        </w:rPr>
        <w:t>Германии</w:t>
      </w:r>
      <w:r w:rsidRPr="00DD74DA">
        <w:rPr>
          <w:lang w:val="ru-RU"/>
        </w:rPr>
        <w:t>, где в систему входят церковные, корпоративные и центральные (федеральные) библиотеки, а также библиотеки отдельных земель и художественные архивы («</w:t>
      </w:r>
      <w:r w:rsidRPr="00DD74DA">
        <w:rPr>
          <w:lang w:val="en-US"/>
        </w:rPr>
        <w:t>Artotheken</w:t>
      </w:r>
      <w:r w:rsidRPr="00DD74DA">
        <w:rPr>
          <w:lang w:val="ru-RU"/>
        </w:rPr>
        <w:t>»).</w:t>
      </w:r>
    </w:p>
    <w:p w:rsidR="00CD5877" w:rsidRPr="00DD74DA" w:rsidRDefault="00CD5877" w:rsidP="00CD5877">
      <w:pPr>
        <w:rPr>
          <w:lang w:val="ru-RU"/>
        </w:rPr>
      </w:pPr>
    </w:p>
    <w:p w:rsidR="00CD5877" w:rsidRPr="00DD74DA" w:rsidRDefault="00DD74DA" w:rsidP="00CD5877">
      <w:pPr>
        <w:pStyle w:val="ListParagraph"/>
        <w:numPr>
          <w:ilvl w:val="0"/>
          <w:numId w:val="21"/>
        </w:numPr>
        <w:rPr>
          <w:lang w:val="ru-RU"/>
        </w:rPr>
      </w:pPr>
      <w:r w:rsidRPr="00DD74DA">
        <w:rPr>
          <w:lang w:val="ru-RU"/>
        </w:rPr>
        <w:t xml:space="preserve">В </w:t>
      </w:r>
      <w:r w:rsidRPr="00DD74DA">
        <w:rPr>
          <w:b/>
          <w:lang w:val="ru-RU"/>
        </w:rPr>
        <w:t>Нидерландах</w:t>
      </w:r>
      <w:r w:rsidRPr="00DD74DA">
        <w:rPr>
          <w:lang w:val="ru-RU"/>
        </w:rPr>
        <w:t xml:space="preserve"> в систему входит очень широкий круг библиотек, включая библиотеки игрушек, библиотеки </w:t>
      </w:r>
      <w:r w:rsidRPr="00DD74DA">
        <w:rPr>
          <w:lang w:val="en-US"/>
        </w:rPr>
        <w:t>CD</w:t>
      </w:r>
      <w:r w:rsidRPr="00DD74DA">
        <w:rPr>
          <w:lang w:val="ru-RU"/>
        </w:rPr>
        <w:t>-дисков и художественные архивы, выдающие издания на дом.</w:t>
      </w:r>
    </w:p>
    <w:p w:rsidR="00CD5877" w:rsidRPr="00DD74DA" w:rsidRDefault="00CD5877" w:rsidP="00CD5877">
      <w:pPr>
        <w:pStyle w:val="ListParagraph"/>
        <w:rPr>
          <w:lang w:val="ru-RU"/>
        </w:rPr>
      </w:pPr>
    </w:p>
    <w:p w:rsidR="00CD5877" w:rsidRPr="00DD74DA" w:rsidRDefault="00DD74DA" w:rsidP="00CD5877">
      <w:pPr>
        <w:pStyle w:val="ListParagraph"/>
        <w:numPr>
          <w:ilvl w:val="0"/>
          <w:numId w:val="21"/>
        </w:numPr>
        <w:rPr>
          <w:lang w:val="ru-RU"/>
        </w:rPr>
      </w:pPr>
      <w:r w:rsidRPr="00DD74DA">
        <w:rPr>
          <w:lang w:val="ru-RU"/>
        </w:rPr>
        <w:t xml:space="preserve">В </w:t>
      </w:r>
      <w:r w:rsidRPr="00DD74DA">
        <w:rPr>
          <w:b/>
          <w:lang w:val="ru-RU"/>
        </w:rPr>
        <w:t>Чешской Республике</w:t>
      </w:r>
      <w:r w:rsidRPr="00DD74DA">
        <w:rPr>
          <w:lang w:val="ru-RU"/>
        </w:rPr>
        <w:t xml:space="preserve"> в систему входят библиотеки, архивы, музеи, галереи, школы, колледжи и другие некоммерческие образовательные и учебные учреждения.</w:t>
      </w:r>
    </w:p>
    <w:p w:rsidR="00CD5877" w:rsidRPr="00DD74DA" w:rsidRDefault="00CD5877" w:rsidP="00CD5877">
      <w:pPr>
        <w:rPr>
          <w:lang w:val="ru-RU"/>
        </w:rPr>
      </w:pPr>
    </w:p>
    <w:p w:rsidR="00CD5877" w:rsidRPr="00DD74DA" w:rsidRDefault="00DD74DA" w:rsidP="00CD5877">
      <w:pPr>
        <w:pStyle w:val="ListParagraph"/>
        <w:numPr>
          <w:ilvl w:val="0"/>
          <w:numId w:val="21"/>
        </w:numPr>
        <w:rPr>
          <w:lang w:val="ru-RU"/>
        </w:rPr>
      </w:pPr>
      <w:r w:rsidRPr="00DD74DA">
        <w:rPr>
          <w:lang w:val="ru-RU"/>
        </w:rPr>
        <w:t xml:space="preserve">В </w:t>
      </w:r>
      <w:r w:rsidRPr="00DD74DA">
        <w:rPr>
          <w:b/>
          <w:lang w:val="ru-RU"/>
        </w:rPr>
        <w:t>Дании</w:t>
      </w:r>
      <w:r w:rsidRPr="00DD74DA">
        <w:rPr>
          <w:lang w:val="ru-RU"/>
        </w:rPr>
        <w:t xml:space="preserve"> в систему входят государственные учреждения и библиотеки, включая художественные архивы и музеи.</w:t>
      </w:r>
    </w:p>
    <w:p w:rsidR="00CD5877" w:rsidRPr="00DD74DA" w:rsidRDefault="00CD5877" w:rsidP="00CD5877">
      <w:pPr>
        <w:rPr>
          <w:lang w:val="ru-RU"/>
        </w:rPr>
      </w:pPr>
    </w:p>
    <w:p w:rsidR="00CD5877" w:rsidRPr="00DD74DA" w:rsidRDefault="00DD74DA" w:rsidP="00CD5877">
      <w:pPr>
        <w:pStyle w:val="ListParagraph"/>
        <w:numPr>
          <w:ilvl w:val="0"/>
          <w:numId w:val="21"/>
        </w:numPr>
        <w:rPr>
          <w:lang w:val="ru-RU"/>
        </w:rPr>
      </w:pPr>
      <w:r w:rsidRPr="00DD74DA">
        <w:rPr>
          <w:lang w:val="ru-RU"/>
        </w:rPr>
        <w:t xml:space="preserve">В </w:t>
      </w:r>
      <w:r w:rsidRPr="00DD74DA">
        <w:rPr>
          <w:b/>
          <w:lang w:val="ru-RU"/>
        </w:rPr>
        <w:t>Испании</w:t>
      </w:r>
      <w:r w:rsidRPr="00DD74DA">
        <w:rPr>
          <w:lang w:val="ru-RU"/>
        </w:rPr>
        <w:t xml:space="preserve"> система также включает музеи, архивы, библиотеки, газетные архивы, фонотеки или фильмотеки общей, культурной, научной или образовательной направленности, находящиеся в государственной собственности или в собственности НКО.</w:t>
      </w:r>
    </w:p>
    <w:p w:rsidR="00CD5877" w:rsidRPr="00DD74DA" w:rsidRDefault="00CD5877" w:rsidP="00CD5877">
      <w:pPr>
        <w:pStyle w:val="ListParagraph"/>
        <w:rPr>
          <w:lang w:val="ru-RU"/>
        </w:rPr>
      </w:pPr>
    </w:p>
    <w:p w:rsidR="00CD5877" w:rsidRPr="00DD74DA" w:rsidRDefault="00DD74DA" w:rsidP="00CD5877">
      <w:pPr>
        <w:rPr>
          <w:lang w:val="ru-RU"/>
        </w:rPr>
      </w:pPr>
      <w:r w:rsidRPr="00DD74DA">
        <w:rPr>
          <w:lang w:val="ru-RU"/>
        </w:rPr>
        <w:t>Некоторые страны применяют более ограничительный подход:</w:t>
      </w:r>
    </w:p>
    <w:p w:rsidR="00CD5877" w:rsidRPr="00DD74DA" w:rsidRDefault="00CD5877" w:rsidP="00CD5877">
      <w:pPr>
        <w:rPr>
          <w:lang w:val="ru-RU"/>
        </w:rPr>
      </w:pPr>
    </w:p>
    <w:p w:rsidR="00CD5877" w:rsidRDefault="00DD74DA" w:rsidP="00CD5877">
      <w:pPr>
        <w:pStyle w:val="ListParagraph"/>
        <w:numPr>
          <w:ilvl w:val="0"/>
          <w:numId w:val="21"/>
        </w:numPr>
        <w:rPr>
          <w:lang w:val="ru-RU"/>
        </w:rPr>
      </w:pPr>
      <w:r w:rsidRPr="00DD74DA">
        <w:rPr>
          <w:lang w:val="ru-RU"/>
        </w:rPr>
        <w:t xml:space="preserve">В </w:t>
      </w:r>
      <w:r w:rsidRPr="00DD74DA">
        <w:rPr>
          <w:b/>
          <w:lang w:val="ru-RU"/>
        </w:rPr>
        <w:t>Эстонии</w:t>
      </w:r>
      <w:r w:rsidRPr="00DD74DA">
        <w:rPr>
          <w:lang w:val="ru-RU"/>
        </w:rPr>
        <w:t xml:space="preserve"> национальная библиотека, выдающая книги по абонементу, не входит в систему </w:t>
      </w:r>
      <w:r w:rsidRPr="00DD74DA">
        <w:rPr>
          <w:lang w:val="en-US"/>
        </w:rPr>
        <w:t>PLR</w:t>
      </w:r>
      <w:r w:rsidRPr="00DD74DA">
        <w:rPr>
          <w:lang w:val="ru-RU"/>
        </w:rPr>
        <w:t>; то же касается библиотек образовательных учреждений (университетов и школ).</w:t>
      </w:r>
    </w:p>
    <w:p w:rsidR="00DD74DA" w:rsidRPr="006919FD" w:rsidRDefault="00DD74DA" w:rsidP="00DD74DA">
      <w:pPr>
        <w:rPr>
          <w:lang w:val="ru-RU"/>
        </w:rPr>
      </w:pPr>
    </w:p>
    <w:p w:rsidR="00C46215" w:rsidRPr="00C46215" w:rsidRDefault="00C46215" w:rsidP="00C46215">
      <w:pPr>
        <w:pStyle w:val="Caption"/>
        <w:keepNext/>
        <w:rPr>
          <w:lang w:val="ru-RU"/>
        </w:rPr>
      </w:pPr>
      <w:bookmarkStart w:id="23" w:name="_Toc164547670"/>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3</w:t>
      </w:r>
      <w:r>
        <w:fldChar w:fldCharType="end"/>
      </w:r>
      <w:r w:rsidRPr="00C46215">
        <w:rPr>
          <w:lang w:val="ru-RU"/>
        </w:rPr>
        <w:t xml:space="preserve"> Типы библиотек, входящих в действующие системы </w:t>
      </w:r>
      <w:r w:rsidRPr="00491C3C">
        <w:t>PLR</w:t>
      </w:r>
      <w:r w:rsidRPr="00C46215">
        <w:rPr>
          <w:lang w:val="ru-RU"/>
        </w:rPr>
        <w:t xml:space="preserve"> (кроме публичных библиотек)</w:t>
      </w:r>
      <w:bookmarkEnd w:id="23"/>
    </w:p>
    <w:tbl>
      <w:tblPr>
        <w:tblW w:w="9360" w:type="dxa"/>
        <w:tblCellMar>
          <w:left w:w="70" w:type="dxa"/>
          <w:right w:w="70" w:type="dxa"/>
        </w:tblCellMar>
        <w:tblLook w:val="04A0" w:firstRow="1" w:lastRow="0" w:firstColumn="1" w:lastColumn="0" w:noHBand="0" w:noVBand="1"/>
      </w:tblPr>
      <w:tblGrid>
        <w:gridCol w:w="1860"/>
        <w:gridCol w:w="2000"/>
        <w:gridCol w:w="1740"/>
        <w:gridCol w:w="1780"/>
        <w:gridCol w:w="1980"/>
      </w:tblGrid>
      <w:tr w:rsidR="00CD5877" w:rsidRPr="009B1FC5" w:rsidTr="00C53EE5">
        <w:trPr>
          <w:trHeight w:val="860"/>
        </w:trPr>
        <w:tc>
          <w:tcPr>
            <w:tcW w:w="1860" w:type="dxa"/>
            <w:tcBorders>
              <w:top w:val="single" w:sz="12" w:space="0" w:color="00B0F0"/>
              <w:left w:val="nil"/>
              <w:bottom w:val="single" w:sz="12" w:space="0" w:color="00B0F0"/>
              <w:right w:val="nil"/>
            </w:tcBorders>
            <w:shd w:val="clear" w:color="auto" w:fill="auto"/>
            <w:vAlign w:val="center"/>
          </w:tcPr>
          <w:p w:rsidR="00CD5877" w:rsidRPr="00D37A32" w:rsidRDefault="008C1C10" w:rsidP="00C53EE5">
            <w:pPr>
              <w:rPr>
                <w:rFonts w:eastAsia="Times New Roman"/>
                <w:b/>
                <w:bCs/>
                <w:color w:val="000000"/>
                <w:lang w:eastAsia="de-DE"/>
              </w:rPr>
            </w:pPr>
            <w:r w:rsidRPr="008C1C10">
              <w:rPr>
                <w:rFonts w:eastAsia="Times New Roman"/>
                <w:b/>
                <w:bCs/>
                <w:color w:val="000000"/>
                <w:lang w:eastAsia="de-DE"/>
              </w:rPr>
              <w:t>Страна</w:t>
            </w:r>
          </w:p>
        </w:tc>
        <w:tc>
          <w:tcPr>
            <w:tcW w:w="2000" w:type="dxa"/>
            <w:tcBorders>
              <w:top w:val="single" w:sz="12" w:space="0" w:color="00B0F0"/>
              <w:left w:val="nil"/>
              <w:bottom w:val="single" w:sz="12" w:space="0" w:color="00B0F0"/>
              <w:right w:val="nil"/>
            </w:tcBorders>
            <w:shd w:val="clear" w:color="auto" w:fill="auto"/>
            <w:vAlign w:val="center"/>
          </w:tcPr>
          <w:p w:rsidR="00CD5877" w:rsidRPr="00D37A32" w:rsidRDefault="00DD74DA" w:rsidP="00C53EE5">
            <w:pPr>
              <w:rPr>
                <w:rFonts w:eastAsia="Times New Roman"/>
                <w:b/>
                <w:bCs/>
                <w:color w:val="000000"/>
                <w:lang w:eastAsia="de-DE"/>
              </w:rPr>
            </w:pPr>
            <w:r w:rsidRPr="00DD74DA">
              <w:rPr>
                <w:rFonts w:eastAsia="Times New Roman"/>
                <w:b/>
                <w:bCs/>
                <w:color w:val="000000"/>
                <w:lang w:eastAsia="de-DE"/>
              </w:rPr>
              <w:t>Научные библиотеки</w:t>
            </w:r>
          </w:p>
        </w:tc>
        <w:tc>
          <w:tcPr>
            <w:tcW w:w="1740" w:type="dxa"/>
            <w:tcBorders>
              <w:top w:val="single" w:sz="12" w:space="0" w:color="00B0F0"/>
              <w:left w:val="nil"/>
              <w:bottom w:val="single" w:sz="12" w:space="0" w:color="00B0F0"/>
              <w:right w:val="nil"/>
            </w:tcBorders>
            <w:shd w:val="clear" w:color="auto" w:fill="auto"/>
            <w:vAlign w:val="center"/>
          </w:tcPr>
          <w:p w:rsidR="00CD5877" w:rsidRPr="00D37A32" w:rsidRDefault="00DD74DA" w:rsidP="00C53EE5">
            <w:pPr>
              <w:rPr>
                <w:rFonts w:eastAsia="Times New Roman"/>
                <w:b/>
                <w:bCs/>
                <w:color w:val="000000"/>
                <w:lang w:eastAsia="de-DE"/>
              </w:rPr>
            </w:pPr>
            <w:r w:rsidRPr="00DD74DA">
              <w:rPr>
                <w:rFonts w:eastAsia="Times New Roman"/>
                <w:b/>
                <w:bCs/>
                <w:color w:val="000000"/>
                <w:lang w:eastAsia="de-DE"/>
              </w:rPr>
              <w:t>Школьные библиотеки</w:t>
            </w:r>
          </w:p>
        </w:tc>
        <w:tc>
          <w:tcPr>
            <w:tcW w:w="1780" w:type="dxa"/>
            <w:tcBorders>
              <w:top w:val="single" w:sz="12" w:space="0" w:color="00B0F0"/>
              <w:left w:val="nil"/>
              <w:bottom w:val="single" w:sz="12" w:space="0" w:color="00B0F0"/>
              <w:right w:val="nil"/>
            </w:tcBorders>
            <w:shd w:val="clear" w:color="auto" w:fill="auto"/>
            <w:vAlign w:val="center"/>
          </w:tcPr>
          <w:p w:rsidR="00CD5877" w:rsidRPr="00D37A32" w:rsidRDefault="00DD74DA" w:rsidP="00C53EE5">
            <w:pPr>
              <w:rPr>
                <w:rFonts w:eastAsia="Times New Roman"/>
                <w:b/>
                <w:bCs/>
                <w:color w:val="000000"/>
                <w:lang w:eastAsia="de-DE"/>
              </w:rPr>
            </w:pPr>
            <w:r w:rsidRPr="00DD74DA">
              <w:rPr>
                <w:rFonts w:eastAsia="Times New Roman"/>
                <w:b/>
                <w:bCs/>
                <w:color w:val="000000"/>
                <w:lang w:eastAsia="de-DE"/>
              </w:rPr>
              <w:t>Тюремные и больничные библиотеки</w:t>
            </w:r>
          </w:p>
        </w:tc>
        <w:tc>
          <w:tcPr>
            <w:tcW w:w="1980" w:type="dxa"/>
            <w:tcBorders>
              <w:top w:val="single" w:sz="12" w:space="0" w:color="00B0F0"/>
              <w:left w:val="nil"/>
              <w:bottom w:val="single" w:sz="12" w:space="0" w:color="00B0F0"/>
              <w:right w:val="nil"/>
            </w:tcBorders>
            <w:shd w:val="clear" w:color="auto" w:fill="auto"/>
            <w:vAlign w:val="center"/>
          </w:tcPr>
          <w:p w:rsidR="00CD5877" w:rsidRPr="00DD74DA" w:rsidRDefault="00DD74DA" w:rsidP="00C53EE5">
            <w:pPr>
              <w:rPr>
                <w:rFonts w:eastAsia="Times New Roman"/>
                <w:b/>
                <w:bCs/>
                <w:color w:val="000000"/>
                <w:lang w:val="ru-RU" w:eastAsia="de-DE"/>
              </w:rPr>
            </w:pPr>
            <w:r w:rsidRPr="00DD74DA">
              <w:rPr>
                <w:rFonts w:eastAsia="Times New Roman"/>
                <w:b/>
                <w:bCs/>
                <w:color w:val="000000"/>
                <w:lang w:val="ru-RU" w:eastAsia="de-DE"/>
              </w:rPr>
              <w:t>Библиотеки для бенефициаров Марракешского договора</w:t>
            </w:r>
          </w:p>
        </w:tc>
      </w:tr>
      <w:tr w:rsidR="00CD5877" w:rsidRPr="00D37A32" w:rsidTr="00C53EE5">
        <w:trPr>
          <w:trHeight w:val="30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Австралия</w:t>
            </w:r>
          </w:p>
        </w:tc>
        <w:tc>
          <w:tcPr>
            <w:tcW w:w="2000" w:type="dxa"/>
            <w:tcBorders>
              <w:top w:val="nil"/>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nil"/>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Австрия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tcPr>
          <w:p w:rsidR="00CD5877" w:rsidRPr="00D37A32" w:rsidRDefault="00DD74DA" w:rsidP="00C53EE5">
            <w:pPr>
              <w:jc w:val="center"/>
              <w:rPr>
                <w:rFonts w:eastAsia="Times New Roman"/>
                <w:sz w:val="18"/>
                <w:szCs w:val="18"/>
                <w:lang w:eastAsia="de-DE"/>
              </w:rPr>
            </w:pPr>
            <w:r>
              <w:rPr>
                <w:rFonts w:eastAsia="Times New Roman"/>
                <w:sz w:val="18"/>
                <w:szCs w:val="18"/>
                <w:lang w:val="ru-RU" w:eastAsia="de-DE"/>
              </w:rPr>
              <w:t xml:space="preserve">Отдельная </w:t>
            </w:r>
            <w:r w:rsidRPr="00DD74DA">
              <w:rPr>
                <w:rFonts w:eastAsia="Times New Roman"/>
                <w:sz w:val="18"/>
                <w:szCs w:val="18"/>
                <w:lang w:eastAsia="de-DE"/>
              </w:rPr>
              <w:t>систем</w:t>
            </w:r>
            <w:r>
              <w:rPr>
                <w:rFonts w:eastAsia="Times New Roman"/>
                <w:sz w:val="18"/>
                <w:szCs w:val="18"/>
                <w:lang w:val="ru-RU" w:eastAsia="de-DE"/>
              </w:rPr>
              <w:t>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Бельгия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Канада</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Хорватия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Кипр</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vAlign w:val="center"/>
          </w:tcPr>
          <w:p w:rsidR="00CD5877" w:rsidRPr="00D37A32"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Дания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Эстония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Фарерские острова</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Финляндия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Франция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lastRenderedPageBreak/>
              <w:t>Грузия</w:t>
            </w:r>
            <w:r w:rsidR="00CD5877" w:rsidRPr="00D37A32">
              <w:rPr>
                <w:rFonts w:eastAsia="Times New Roman"/>
                <w:color w:val="000000"/>
                <w:lang w:eastAsia="de-DE"/>
              </w:rPr>
              <w:t>*</w:t>
            </w:r>
          </w:p>
        </w:tc>
        <w:tc>
          <w:tcPr>
            <w:tcW w:w="200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74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7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Германия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auto"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auto"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nil"/>
              <w:left w:val="nil"/>
              <w:bottom w:val="single" w:sz="4" w:space="0" w:color="auto"/>
              <w:right w:val="nil"/>
            </w:tcBorders>
            <w:shd w:val="clear" w:color="auto" w:fill="auto"/>
            <w:noWrap/>
            <w:vAlign w:val="center"/>
          </w:tcPr>
          <w:p w:rsidR="00CD5877" w:rsidRPr="00D37A32" w:rsidRDefault="00DD74DA" w:rsidP="00C53EE5">
            <w:pPr>
              <w:jc w:val="center"/>
              <w:rPr>
                <w:rFonts w:eastAsia="Times New Roman"/>
                <w:sz w:val="18"/>
                <w:szCs w:val="18"/>
                <w:lang w:eastAsia="de-DE"/>
              </w:rPr>
            </w:pPr>
            <w:r>
              <w:rPr>
                <w:rFonts w:eastAsia="Times New Roman"/>
                <w:sz w:val="18"/>
                <w:szCs w:val="18"/>
                <w:lang w:val="ru-RU" w:eastAsia="de-DE"/>
              </w:rPr>
              <w:t xml:space="preserve">Отдельная </w:t>
            </w:r>
            <w:r w:rsidRPr="00DD74DA">
              <w:rPr>
                <w:rFonts w:eastAsia="Times New Roman"/>
                <w:sz w:val="18"/>
                <w:szCs w:val="18"/>
                <w:lang w:eastAsia="de-DE"/>
              </w:rPr>
              <w:t>систем</w:t>
            </w:r>
            <w:r>
              <w:rPr>
                <w:rFonts w:eastAsia="Times New Roman"/>
                <w:sz w:val="18"/>
                <w:szCs w:val="18"/>
                <w:lang w:val="ru-RU" w:eastAsia="de-DE"/>
              </w:rPr>
              <w:t>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Греция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Гренландия</w:t>
            </w:r>
            <w:r w:rsidR="00CD5877" w:rsidRPr="00D37A32">
              <w:rPr>
                <w:rFonts w:eastAsia="Times New Roman"/>
                <w:color w:val="000000"/>
                <w:lang w:eastAsia="de-DE"/>
              </w:rPr>
              <w:t>*</w:t>
            </w:r>
          </w:p>
        </w:tc>
        <w:tc>
          <w:tcPr>
            <w:tcW w:w="200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74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7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Венгрия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Исландия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Ирландия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Израиль</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Италия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Латвия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Лихтенштейн</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Литва</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Люксембург</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Мальта</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Нидерланды</w:t>
            </w:r>
          </w:p>
        </w:tc>
        <w:tc>
          <w:tcPr>
            <w:tcW w:w="200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Новая Зеландия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CD5877" w:rsidP="00C53EE5">
            <w:pPr>
              <w:rPr>
                <w:rFonts w:eastAsia="Times New Roman"/>
                <w:color w:val="000000"/>
                <w:lang w:eastAsia="de-DE"/>
              </w:rPr>
            </w:pP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CD5877" w:rsidP="00C53EE5">
            <w:pPr>
              <w:jc w:val="center"/>
              <w:rPr>
                <w:rFonts w:eastAsia="Times New Roman"/>
                <w:sz w:val="18"/>
                <w:szCs w:val="18"/>
                <w:lang w:eastAsia="de-DE"/>
              </w:rPr>
            </w:pP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CD5877" w:rsidP="00C53EE5">
            <w:pPr>
              <w:jc w:val="center"/>
              <w:rPr>
                <w:rFonts w:eastAsia="Times New Roman"/>
                <w:sz w:val="18"/>
                <w:szCs w:val="18"/>
                <w:lang w:eastAsia="de-DE"/>
              </w:rPr>
            </w:pP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CD5877" w:rsidP="00C53EE5">
            <w:pPr>
              <w:jc w:val="center"/>
              <w:rPr>
                <w:rFonts w:eastAsia="Times New Roman"/>
                <w:sz w:val="18"/>
                <w:szCs w:val="18"/>
                <w:lang w:eastAsia="de-DE"/>
              </w:rPr>
            </w:pP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Норвегия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Польша</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Словения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auto"/>
            <w:noWrap/>
            <w:vAlign w:val="center"/>
          </w:tcPr>
          <w:p w:rsidR="00CD5877" w:rsidRPr="00D37A32" w:rsidRDefault="00CD5877" w:rsidP="00C53EE5">
            <w:pPr>
              <w:jc w:val="center"/>
              <w:rPr>
                <w:rFonts w:eastAsia="Times New Roman"/>
                <w:sz w:val="18"/>
                <w:szCs w:val="18"/>
                <w:lang w:eastAsia="de-DE"/>
              </w:rPr>
            </w:pP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Испания</w:t>
            </w:r>
          </w:p>
        </w:tc>
        <w:tc>
          <w:tcPr>
            <w:tcW w:w="200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Швеция</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780" w:type="dxa"/>
            <w:tcBorders>
              <w:top w:val="single" w:sz="4" w:space="0" w:color="auto"/>
              <w:left w:val="nil"/>
              <w:bottom w:val="single" w:sz="4" w:space="0" w:color="auto"/>
              <w:right w:val="nil"/>
            </w:tcBorders>
            <w:shd w:val="clear" w:color="000000" w:fill="00B0F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ДА</w:t>
            </w:r>
          </w:p>
        </w:tc>
        <w:tc>
          <w:tcPr>
            <w:tcW w:w="19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r w:rsidR="00CD5877" w:rsidRPr="00D37A32" w:rsidTr="00C53EE5">
        <w:trPr>
          <w:trHeight w:val="290"/>
        </w:trPr>
        <w:tc>
          <w:tcPr>
            <w:tcW w:w="1860" w:type="dxa"/>
            <w:tcBorders>
              <w:top w:val="nil"/>
              <w:left w:val="nil"/>
              <w:bottom w:val="single" w:sz="4" w:space="0" w:color="auto"/>
              <w:right w:val="nil"/>
            </w:tcBorders>
            <w:shd w:val="clear" w:color="auto" w:fill="auto"/>
            <w:noWrap/>
            <w:vAlign w:val="center"/>
          </w:tcPr>
          <w:p w:rsidR="00CD5877" w:rsidRPr="00D37A32"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200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4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780" w:type="dxa"/>
            <w:tcBorders>
              <w:top w:val="single" w:sz="4" w:space="0" w:color="auto"/>
              <w:left w:val="nil"/>
              <w:bottom w:val="single" w:sz="4" w:space="0" w:color="auto"/>
              <w:right w:val="nil"/>
            </w:tcBorders>
            <w:shd w:val="clear" w:color="000000"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c>
          <w:tcPr>
            <w:tcW w:w="1980" w:type="dxa"/>
            <w:tcBorders>
              <w:top w:val="nil"/>
              <w:left w:val="nil"/>
              <w:bottom w:val="single" w:sz="4" w:space="0" w:color="auto"/>
              <w:right w:val="nil"/>
            </w:tcBorders>
            <w:shd w:val="clear" w:color="auto" w:fill="C00000"/>
            <w:noWrap/>
            <w:vAlign w:val="center"/>
          </w:tcPr>
          <w:p w:rsidR="00CD5877" w:rsidRPr="00D37A32" w:rsidRDefault="009C7289" w:rsidP="00C53EE5">
            <w:pPr>
              <w:jc w:val="center"/>
              <w:rPr>
                <w:rFonts w:eastAsia="Times New Roman"/>
                <w:sz w:val="18"/>
                <w:szCs w:val="18"/>
                <w:lang w:eastAsia="de-DE"/>
              </w:rPr>
            </w:pPr>
            <w:r>
              <w:rPr>
                <w:rFonts w:eastAsia="Times New Roman"/>
                <w:sz w:val="18"/>
                <w:szCs w:val="18"/>
                <w:lang w:eastAsia="de-DE"/>
              </w:rPr>
              <w:t>НЕТ</w:t>
            </w:r>
          </w:p>
        </w:tc>
      </w:tr>
    </w:tbl>
    <w:p w:rsidR="00CD5877" w:rsidRPr="00D37A32" w:rsidRDefault="00CD5877" w:rsidP="00CD5877"/>
    <w:p w:rsidR="00CD5877" w:rsidRPr="00D37A32" w:rsidRDefault="009F3EB7" w:rsidP="00CD5877">
      <w:pPr>
        <w:pStyle w:val="Subtitle"/>
        <w:rPr>
          <w:lang w:val="en-US"/>
        </w:rPr>
      </w:pPr>
      <w:r w:rsidRPr="009F3EB7">
        <w:rPr>
          <w:lang w:val="en-US"/>
        </w:rPr>
        <w:t>* Информация отсутствует</w:t>
      </w:r>
      <w:r w:rsidR="00CD5877" w:rsidRPr="00D37A32">
        <w:rPr>
          <w:lang w:val="en-US"/>
        </w:rPr>
        <w:t>.</w:t>
      </w:r>
    </w:p>
    <w:p w:rsidR="00CD5877" w:rsidRPr="00330BA8" w:rsidRDefault="009F3EB7" w:rsidP="00CD5877">
      <w:pPr>
        <w:pStyle w:val="Subtitle"/>
        <w:rPr>
          <w:lang w:val="ru-RU"/>
        </w:rPr>
      </w:pPr>
      <w:r w:rsidRPr="00330BA8">
        <w:rPr>
          <w:lang w:val="ru-RU"/>
        </w:rPr>
        <w:t>Пустыми ячейками отмечены случаи, когда</w:t>
      </w:r>
      <w:r w:rsidR="00CD5877" w:rsidRPr="00330BA8">
        <w:rPr>
          <w:lang w:val="ru-RU"/>
        </w:rPr>
        <w:t xml:space="preserve"> </w:t>
      </w:r>
      <w:r w:rsidRPr="00330BA8">
        <w:rPr>
          <w:lang w:val="ru-RU"/>
        </w:rPr>
        <w:t xml:space="preserve">информация о включении </w:t>
      </w:r>
      <w:r>
        <w:rPr>
          <w:lang w:val="ru-RU"/>
        </w:rPr>
        <w:t>в</w:t>
      </w:r>
      <w:r w:rsidRPr="00330BA8">
        <w:rPr>
          <w:lang w:val="ru-RU"/>
        </w:rPr>
        <w:t xml:space="preserve"> систем</w:t>
      </w:r>
      <w:r>
        <w:rPr>
          <w:lang w:val="en-US"/>
        </w:rPr>
        <w:t>e</w:t>
      </w:r>
      <w:r w:rsidRPr="00330BA8">
        <w:rPr>
          <w:lang w:val="ru-RU"/>
        </w:rPr>
        <w:t xml:space="preserve"> библиотек определенных типов отсутствовала или не упоминалась в законе</w:t>
      </w:r>
      <w:r w:rsidR="00CD5877" w:rsidRPr="00330BA8">
        <w:rPr>
          <w:lang w:val="ru-RU"/>
        </w:rPr>
        <w:t>.</w:t>
      </w:r>
    </w:p>
    <w:p w:rsidR="00CD5877" w:rsidRPr="00330BA8" w:rsidRDefault="00CD5877" w:rsidP="00CD5877">
      <w:pPr>
        <w:rPr>
          <w:lang w:val="ru-RU"/>
        </w:rPr>
      </w:pPr>
    </w:p>
    <w:p w:rsidR="00CD5877" w:rsidRPr="00677A7D" w:rsidRDefault="00DD74DA" w:rsidP="00CD5877">
      <w:pPr>
        <w:pStyle w:val="Heading4"/>
        <w:numPr>
          <w:ilvl w:val="0"/>
          <w:numId w:val="12"/>
        </w:numPr>
        <w:ind w:left="0" w:firstLine="0"/>
        <w:rPr>
          <w:b/>
          <w:bCs w:val="0"/>
          <w:i w:val="0"/>
          <w:iCs/>
        </w:rPr>
      </w:pPr>
      <w:bookmarkStart w:id="24" w:name="_Toc164544304"/>
      <w:r w:rsidRPr="00DD74DA">
        <w:rPr>
          <w:b/>
          <w:bCs w:val="0"/>
          <w:i w:val="0"/>
          <w:iCs/>
        </w:rPr>
        <w:t>ПУБЛИЧНЫЕ БИБЛИОТЕКИ</w:t>
      </w:r>
      <w:bookmarkEnd w:id="24"/>
    </w:p>
    <w:p w:rsidR="00CD5877" w:rsidRDefault="00CD5877" w:rsidP="00CD5877"/>
    <w:p w:rsidR="00CD5877" w:rsidRPr="00DD74DA" w:rsidRDefault="00DD74DA" w:rsidP="00CD5877">
      <w:pPr>
        <w:rPr>
          <w:lang w:val="ru-RU"/>
        </w:rPr>
      </w:pPr>
      <w:r w:rsidRPr="00DD74DA">
        <w:rPr>
          <w:lang w:val="ru-RU"/>
        </w:rPr>
        <w:t>Обычно публичные библиотеки определяются как учреждения, доступные для широкой публики</w:t>
      </w:r>
      <w:r w:rsidRPr="00EE608D">
        <w:rPr>
          <w:rStyle w:val="FootnoteReference"/>
        </w:rPr>
        <w:footnoteReference w:id="59"/>
      </w:r>
      <w:r w:rsidRPr="00DD74DA">
        <w:rPr>
          <w:lang w:val="ru-RU"/>
        </w:rPr>
        <w:t xml:space="preserve">. Толкования этого термина различны, вследствие чего возникают споры о том, следует ли включать в системы </w:t>
      </w:r>
      <w:r w:rsidRPr="00DD74DA">
        <w:t>PLR</w:t>
      </w:r>
      <w:r w:rsidRPr="00DD74DA">
        <w:rPr>
          <w:lang w:val="ru-RU"/>
        </w:rPr>
        <w:t xml:space="preserve"> библиотеки, не выдающие издания на дом ‒ например, национальные библиотеки. Правообладатели утверждают, что пользование изданиями в помещениях библиотек подлежит учету, поскольку такое использование охватывается смыслом директивы, призванной охранять права авторов и исполнителей. С другой стороны, поскольку «значительная часть их фондов, состоящая из документов, карт, рукописей, газет, журналов, гравюр и рисунков, музыкальных партитур, фотографий или старых публикаций, не выдается на дом ввиду исторического значения, состояния или уникальности изданий»</w:t>
      </w:r>
      <w:r w:rsidRPr="00EE608D">
        <w:rPr>
          <w:rStyle w:val="FootnoteReference"/>
        </w:rPr>
        <w:footnoteReference w:id="60"/>
      </w:r>
      <w:r w:rsidRPr="00DD74DA">
        <w:rPr>
          <w:lang w:val="ru-RU"/>
        </w:rPr>
        <w:t xml:space="preserve">, и во многих случаях такие объекты уже не охраняются авторским правом, это может служить аргументом против включения библиотек, не выдающих издания на дом, в систему </w:t>
      </w:r>
      <w:r w:rsidRPr="00DD74DA">
        <w:t>PLR</w:t>
      </w:r>
      <w:r w:rsidRPr="00DD74DA">
        <w:rPr>
          <w:lang w:val="ru-RU"/>
        </w:rPr>
        <w:t xml:space="preserve"> или, по крайней мере, в пользу системы, не </w:t>
      </w:r>
      <w:r w:rsidRPr="00DD74DA">
        <w:rPr>
          <w:lang w:val="ru-RU"/>
        </w:rPr>
        <w:lastRenderedPageBreak/>
        <w:t xml:space="preserve">учитывающей произведения, не охраняемые авторским правом, в статистике выдаваемых изданий, на базе которой исчисляются выплаты </w:t>
      </w:r>
      <w:r w:rsidRPr="00DD74DA">
        <w:t>PLR</w:t>
      </w:r>
      <w:r w:rsidRPr="00DD74DA">
        <w:rPr>
          <w:lang w:val="ru-RU"/>
        </w:rPr>
        <w:t>.</w:t>
      </w:r>
    </w:p>
    <w:p w:rsidR="00CD5877" w:rsidRPr="00DD74DA" w:rsidRDefault="00CD5877" w:rsidP="00CD5877">
      <w:pPr>
        <w:rPr>
          <w:lang w:val="ru-RU"/>
        </w:rPr>
      </w:pPr>
    </w:p>
    <w:p w:rsidR="00CD5877" w:rsidRPr="00351F6C" w:rsidRDefault="00351F6C" w:rsidP="00CD5877">
      <w:pPr>
        <w:rPr>
          <w:lang w:val="ru-RU"/>
        </w:rPr>
      </w:pPr>
      <w:r w:rsidRPr="00351F6C">
        <w:rPr>
          <w:lang w:val="ru-RU"/>
        </w:rPr>
        <w:t xml:space="preserve">Правообладатели могут считать пользование изданиями, охраняемыми авторским правом, в помещениях библиотек сравнимым по экономическим последствиям с их выдачей на дом, что может служить аргументом в пользу выплаты им справедливой компенсации за такое пользование. Большинство систем </w:t>
      </w:r>
      <w:r w:rsidRPr="00351F6C">
        <w:t>PLR</w:t>
      </w:r>
      <w:r w:rsidRPr="00351F6C">
        <w:rPr>
          <w:lang w:val="ru-RU"/>
        </w:rPr>
        <w:t xml:space="preserve">, выплаты в которых основаны только на данных об объемах выдачи изданий на дом, не включает библиотеки, не выдающие книги на дом, просто потому, что их услуги не имеют отношения к расчету объемов выдачи изданий. Одни страны конкретно указывают виды библиотек, входящих в систему, в то время как другие оставляют свободу различного толкования. Споры, продолжающиеся в некоторых странах, привели к внесению поправок в законы, что говорит о подвижности самого определения термина «публичная библиотека» в системах </w:t>
      </w:r>
      <w:r w:rsidRPr="00351F6C">
        <w:t>PLR</w:t>
      </w:r>
      <w:r w:rsidRPr="00351F6C">
        <w:rPr>
          <w:lang w:val="ru-RU"/>
        </w:rPr>
        <w:t>:</w:t>
      </w:r>
    </w:p>
    <w:p w:rsidR="00CD5877" w:rsidRPr="00351F6C" w:rsidRDefault="00CD5877" w:rsidP="00CD5877">
      <w:pPr>
        <w:rPr>
          <w:lang w:val="ru-RU"/>
        </w:rPr>
      </w:pPr>
    </w:p>
    <w:p w:rsidR="00CD5877" w:rsidRPr="00351F6C" w:rsidRDefault="00351F6C" w:rsidP="00CD5877">
      <w:pPr>
        <w:pStyle w:val="ListParagraph"/>
        <w:numPr>
          <w:ilvl w:val="0"/>
          <w:numId w:val="21"/>
        </w:numPr>
        <w:rPr>
          <w:lang w:val="ru-RU"/>
        </w:rPr>
      </w:pPr>
      <w:r w:rsidRPr="00351F6C">
        <w:rPr>
          <w:b/>
          <w:lang w:val="ru-RU"/>
        </w:rPr>
        <w:t>Бельгия</w:t>
      </w:r>
      <w:r w:rsidRPr="00351F6C">
        <w:rPr>
          <w:lang w:val="ru-RU"/>
        </w:rPr>
        <w:t xml:space="preserve">, </w:t>
      </w:r>
      <w:r w:rsidRPr="00351F6C">
        <w:rPr>
          <w:b/>
          <w:lang w:val="ru-RU"/>
        </w:rPr>
        <w:t>Словацкая Республика</w:t>
      </w:r>
      <w:r w:rsidRPr="00351F6C">
        <w:rPr>
          <w:lang w:val="ru-RU"/>
        </w:rPr>
        <w:t xml:space="preserve">, а недавно и </w:t>
      </w:r>
      <w:r w:rsidRPr="00351F6C">
        <w:rPr>
          <w:b/>
          <w:lang w:val="ru-RU"/>
        </w:rPr>
        <w:t>Греция</w:t>
      </w:r>
      <w:r>
        <w:rPr>
          <w:lang w:val="ru-RU"/>
        </w:rPr>
        <w:t>,</w:t>
      </w:r>
      <w:r w:rsidRPr="00351F6C">
        <w:rPr>
          <w:lang w:val="ru-RU"/>
        </w:rPr>
        <w:t xml:space="preserve"> специально оговорили включение в их системы </w:t>
      </w:r>
      <w:r w:rsidRPr="00351F6C">
        <w:rPr>
          <w:lang w:val="en-US"/>
        </w:rPr>
        <w:t>PLR</w:t>
      </w:r>
      <w:r w:rsidRPr="00351F6C">
        <w:rPr>
          <w:lang w:val="ru-RU"/>
        </w:rPr>
        <w:t xml:space="preserve"> национальных библиотек.</w:t>
      </w:r>
    </w:p>
    <w:p w:rsidR="00CD5877" w:rsidRPr="00351F6C" w:rsidRDefault="00CD5877" w:rsidP="00CD5877">
      <w:pPr>
        <w:pStyle w:val="ListParagraph"/>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Чешской Республике</w:t>
      </w:r>
      <w:r w:rsidRPr="00351F6C">
        <w:rPr>
          <w:lang w:val="ru-RU"/>
        </w:rPr>
        <w:t xml:space="preserve"> включение в систему библиотеки сената и парламента, а также национальной библиотеки особо оговорено в недавних поправках в закон.</w:t>
      </w:r>
    </w:p>
    <w:p w:rsidR="00CD5877" w:rsidRPr="00351F6C" w:rsidRDefault="00CD5877" w:rsidP="00CD5877">
      <w:pPr>
        <w:rPr>
          <w:lang w:val="ru-RU"/>
        </w:rPr>
      </w:pPr>
    </w:p>
    <w:p w:rsidR="00CD5877" w:rsidRPr="00351F6C" w:rsidRDefault="00351F6C" w:rsidP="00CD5877">
      <w:pPr>
        <w:pStyle w:val="ListParagraph"/>
        <w:numPr>
          <w:ilvl w:val="0"/>
          <w:numId w:val="21"/>
        </w:numPr>
        <w:rPr>
          <w:lang w:val="ru-RU"/>
        </w:rPr>
      </w:pPr>
      <w:r w:rsidRPr="00351F6C">
        <w:rPr>
          <w:b/>
          <w:lang w:val="ru-RU"/>
        </w:rPr>
        <w:t xml:space="preserve">Мальта </w:t>
      </w:r>
      <w:r w:rsidRPr="00351F6C">
        <w:rPr>
          <w:lang w:val="ru-RU"/>
        </w:rPr>
        <w:t xml:space="preserve">не включает национальную библиотеку в свою систему на том основании, что </w:t>
      </w:r>
      <w:r>
        <w:rPr>
          <w:lang w:val="ru-RU"/>
        </w:rPr>
        <w:t>в ней не выдаются</w:t>
      </w:r>
      <w:r w:rsidRPr="00351F6C">
        <w:rPr>
          <w:lang w:val="ru-RU"/>
        </w:rPr>
        <w:t xml:space="preserve"> издания на дом.</w:t>
      </w:r>
    </w:p>
    <w:p w:rsidR="00CD5877" w:rsidRPr="00351F6C" w:rsidRDefault="00CD5877" w:rsidP="00CD5877">
      <w:pPr>
        <w:pStyle w:val="ListParagraph"/>
        <w:rPr>
          <w:lang w:val="ru-RU"/>
        </w:rPr>
      </w:pPr>
    </w:p>
    <w:p w:rsidR="00CD5877" w:rsidRPr="00351F6C" w:rsidRDefault="00351F6C" w:rsidP="00CD5877">
      <w:pPr>
        <w:rPr>
          <w:lang w:val="ru-RU"/>
        </w:rPr>
      </w:pPr>
      <w:r w:rsidRPr="00351F6C">
        <w:rPr>
          <w:lang w:val="ru-RU"/>
        </w:rPr>
        <w:t xml:space="preserve">Другие библиотеки, например, тюремные или больничные, также доступны только для ограниченного круга читателей. В некоторых странах, например, в </w:t>
      </w:r>
      <w:r w:rsidRPr="00351F6C">
        <w:rPr>
          <w:b/>
          <w:lang w:val="ru-RU"/>
        </w:rPr>
        <w:t>Австрии</w:t>
      </w:r>
      <w:r w:rsidRPr="00351F6C">
        <w:rPr>
          <w:lang w:val="ru-RU"/>
        </w:rPr>
        <w:t xml:space="preserve"> и </w:t>
      </w:r>
      <w:r w:rsidRPr="00351F6C">
        <w:rPr>
          <w:b/>
          <w:lang w:val="ru-RU"/>
        </w:rPr>
        <w:t>Франции</w:t>
      </w:r>
      <w:r w:rsidRPr="00351F6C">
        <w:rPr>
          <w:lang w:val="ru-RU"/>
        </w:rPr>
        <w:t>, особо упоминаются корпоративные или профсоюзные библиотеки. Однако в рамках финансируемых государством систем, работающих на основе данных об объемах выдачи изданий на дом, ограниченность публичной доступности таких библиотек отражается в самом объеме выдаваемых книг, и поэтому их упоминание не считается оправданным.</w:t>
      </w:r>
    </w:p>
    <w:p w:rsidR="00CD5877" w:rsidRPr="00351F6C" w:rsidRDefault="00CD5877" w:rsidP="00CD5877">
      <w:pPr>
        <w:rPr>
          <w:lang w:val="ru-RU"/>
        </w:rPr>
      </w:pPr>
    </w:p>
    <w:p w:rsidR="00CD5877" w:rsidRPr="00677A7D" w:rsidRDefault="00351F6C" w:rsidP="00CD5877">
      <w:pPr>
        <w:pStyle w:val="Heading4"/>
        <w:numPr>
          <w:ilvl w:val="0"/>
          <w:numId w:val="12"/>
        </w:numPr>
        <w:ind w:left="0" w:firstLine="0"/>
        <w:rPr>
          <w:b/>
          <w:bCs w:val="0"/>
          <w:i w:val="0"/>
          <w:iCs/>
        </w:rPr>
      </w:pPr>
      <w:bookmarkStart w:id="25" w:name="_Toc164544305"/>
      <w:r w:rsidRPr="00351F6C">
        <w:rPr>
          <w:b/>
          <w:bCs w:val="0"/>
          <w:i w:val="0"/>
          <w:iCs/>
        </w:rPr>
        <w:t>НАУЧНЫЕ БИБЛИОТЕКИ</w:t>
      </w:r>
      <w:bookmarkEnd w:id="25"/>
    </w:p>
    <w:p w:rsidR="00CD5877" w:rsidRDefault="00CD5877" w:rsidP="00CD5877"/>
    <w:p w:rsidR="00CD5877" w:rsidRPr="00351F6C" w:rsidRDefault="00351F6C" w:rsidP="00CD5877">
      <w:pPr>
        <w:rPr>
          <w:lang w:val="ru-RU"/>
        </w:rPr>
      </w:pPr>
      <w:r w:rsidRPr="00351F6C">
        <w:rPr>
          <w:lang w:val="ru-RU"/>
        </w:rPr>
        <w:t xml:space="preserve">Академические и университетские библиотеки относятся к категории научных библиотек, и их включение в системы </w:t>
      </w:r>
      <w:r w:rsidRPr="00351F6C">
        <w:t>PLR</w:t>
      </w:r>
      <w:r w:rsidRPr="00351F6C">
        <w:rPr>
          <w:lang w:val="ru-RU"/>
        </w:rPr>
        <w:t xml:space="preserve"> иногда оговаривается особыми правилами. Поскольку такие библиотеки часто не полностью финансируются государством, ими могут управлять отдельные юридические лица и они не всегда доступны для широкой публики.</w:t>
      </w:r>
    </w:p>
    <w:p w:rsidR="00CD5877" w:rsidRPr="00351F6C" w:rsidRDefault="00CD5877" w:rsidP="00CD5877">
      <w:pPr>
        <w:rPr>
          <w:lang w:val="ru-RU"/>
        </w:rPr>
      </w:pPr>
    </w:p>
    <w:p w:rsidR="00CD5877" w:rsidRPr="00351F6C" w:rsidRDefault="00351F6C" w:rsidP="00CD5877">
      <w:pPr>
        <w:rPr>
          <w:lang w:val="ru-RU"/>
        </w:rPr>
      </w:pPr>
      <w:r w:rsidRPr="00351F6C">
        <w:rPr>
          <w:iCs/>
          <w:lang w:val="ru-RU"/>
        </w:rPr>
        <w:t xml:space="preserve">Как пишет </w:t>
      </w:r>
      <w:r w:rsidRPr="00351F6C">
        <w:rPr>
          <w:i/>
          <w:iCs/>
          <w:lang w:val="ru-RU"/>
        </w:rPr>
        <w:t>Дюсолье, «академические и научные библиотеки, как учреждения, связанные с университетами или исследовательскими учреждениями, имеют своей задачей поддержку научных исследований. Главное направление их деятельности ‒ это создании коллекций научных книг, журналов или баз данных, с которыми в основном можно работать внутри библиотек. Выдача книг на дом возможна, но имеет место реже, чем в обычных библиотеках. Ученые и студенты берут книги на дом из таких библиотек, когда им нужно больше времени для работы с ними. Целью выдачи является в этом случае поиск и справочная работа, а не обязательно углубленное чтение книги»</w:t>
      </w:r>
      <w:r w:rsidRPr="00EE608D">
        <w:rPr>
          <w:rStyle w:val="FootnoteReference"/>
        </w:rPr>
        <w:footnoteReference w:id="61"/>
      </w:r>
      <w:r w:rsidRPr="00351F6C">
        <w:rPr>
          <w:i/>
          <w:iCs/>
          <w:lang w:val="ru-RU"/>
        </w:rPr>
        <w:t>.</w:t>
      </w:r>
    </w:p>
    <w:p w:rsidR="00CD5877" w:rsidRPr="00351F6C" w:rsidRDefault="00CD5877" w:rsidP="00CD5877">
      <w:pPr>
        <w:rPr>
          <w:lang w:val="ru-RU"/>
        </w:rPr>
      </w:pPr>
    </w:p>
    <w:p w:rsidR="00CD5877" w:rsidRPr="00351F6C" w:rsidRDefault="00351F6C" w:rsidP="00CD5877">
      <w:pPr>
        <w:rPr>
          <w:lang w:val="ru-RU"/>
        </w:rPr>
      </w:pPr>
      <w:r w:rsidRPr="00351F6C">
        <w:rPr>
          <w:lang w:val="ru-RU"/>
        </w:rPr>
        <w:t xml:space="preserve">Особый характер этих учреждений требует особого подхода к ним в системах </w:t>
      </w:r>
      <w:r w:rsidRPr="00351F6C">
        <w:t>PLR</w:t>
      </w:r>
      <w:r w:rsidRPr="00351F6C">
        <w:rPr>
          <w:lang w:val="ru-RU"/>
        </w:rPr>
        <w:t xml:space="preserve">, что соответствует их роли, состоящей прежде всего в содействии развитию образования и науки. Стоит упомянуть вопрос о том, должна ли научно-справочная литература </w:t>
      </w:r>
      <w:r w:rsidRPr="00351F6C">
        <w:rPr>
          <w:lang w:val="ru-RU"/>
        </w:rPr>
        <w:lastRenderedPageBreak/>
        <w:t>включаться в систему по статистике ее наличия в фондах или по статистике ее выдачи на дом, поскольку на объемы коммерческих продаж такой литературы может влиять и выдача произведений на дом, и работа с ними в помещениях библиотек (см. главу 6.2.6.1).</w:t>
      </w:r>
    </w:p>
    <w:p w:rsidR="00CD5877" w:rsidRPr="00351F6C" w:rsidRDefault="00CD5877" w:rsidP="00CD5877">
      <w:pPr>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Финляндии</w:t>
      </w:r>
      <w:r w:rsidRPr="00351F6C">
        <w:rPr>
          <w:lang w:val="ru-RU"/>
        </w:rPr>
        <w:t xml:space="preserve"> в систему входят и публичные, и университетские библиотеки, однако </w:t>
      </w:r>
      <w:r w:rsidRPr="00351F6C">
        <w:rPr>
          <w:lang w:val="en-US"/>
        </w:rPr>
        <w:t>PLR</w:t>
      </w:r>
      <w:r w:rsidRPr="00351F6C">
        <w:rPr>
          <w:lang w:val="ru-RU"/>
        </w:rPr>
        <w:t xml:space="preserve"> для электронных изданий включает только публичные библиотеки.</w:t>
      </w:r>
    </w:p>
    <w:p w:rsidR="00CD5877" w:rsidRPr="00351F6C" w:rsidRDefault="00CD5877" w:rsidP="00CD5877">
      <w:pPr>
        <w:pStyle w:val="ListParagraph"/>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Исландии</w:t>
      </w:r>
      <w:r w:rsidRPr="00351F6C">
        <w:rPr>
          <w:lang w:val="ru-RU"/>
        </w:rPr>
        <w:t xml:space="preserve"> в систему входит национальная университетская библиотека, а также любые школьные библиотеки и библиотечные учреждения, финансируемые государством.</w:t>
      </w:r>
    </w:p>
    <w:p w:rsidR="00CD5877" w:rsidRPr="00351F6C" w:rsidRDefault="00CD5877" w:rsidP="00CD5877">
      <w:pPr>
        <w:pStyle w:val="ListParagraph"/>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Германии</w:t>
      </w:r>
      <w:r w:rsidRPr="00351F6C">
        <w:rPr>
          <w:lang w:val="ru-RU"/>
        </w:rPr>
        <w:t xml:space="preserve"> пользование научными и академическими библиотеками также учитывается в системе, но соответствующие средства направляются правообладателям дополнительно к вознаграждению за копирование материалов, а не на базе статистики выдачи изданий на дом.</w:t>
      </w:r>
    </w:p>
    <w:p w:rsidR="00CD5877" w:rsidRPr="00351F6C" w:rsidRDefault="00CD5877" w:rsidP="00CD5877">
      <w:pPr>
        <w:rPr>
          <w:lang w:val="ru-RU"/>
        </w:rPr>
      </w:pPr>
    </w:p>
    <w:p w:rsidR="00CD5877" w:rsidRPr="00677A7D" w:rsidRDefault="00351F6C" w:rsidP="00CD5877">
      <w:pPr>
        <w:pStyle w:val="Heading4"/>
        <w:numPr>
          <w:ilvl w:val="0"/>
          <w:numId w:val="12"/>
        </w:numPr>
        <w:ind w:left="0" w:firstLine="0"/>
        <w:rPr>
          <w:b/>
          <w:bCs w:val="0"/>
          <w:i w:val="0"/>
          <w:iCs/>
        </w:rPr>
      </w:pPr>
      <w:bookmarkStart w:id="26" w:name="_Toc164544306"/>
      <w:r w:rsidRPr="00351F6C">
        <w:rPr>
          <w:b/>
          <w:bCs w:val="0"/>
          <w:i w:val="0"/>
          <w:iCs/>
        </w:rPr>
        <w:t>ШКОЛЬНЫЕ БИБЛИОТЕКИ</w:t>
      </w:r>
      <w:bookmarkEnd w:id="26"/>
    </w:p>
    <w:p w:rsidR="00CD5877" w:rsidRPr="00CC6E0F" w:rsidRDefault="00CD5877" w:rsidP="00CD5877">
      <w:pPr>
        <w:pStyle w:val="ListParagraph"/>
        <w:rPr>
          <w:lang w:val="en-US"/>
        </w:rPr>
      </w:pPr>
    </w:p>
    <w:p w:rsidR="00CD5877" w:rsidRPr="00351F6C" w:rsidRDefault="00351F6C" w:rsidP="00CD5877">
      <w:pPr>
        <w:rPr>
          <w:lang w:val="ru-RU"/>
        </w:rPr>
      </w:pPr>
      <w:r w:rsidRPr="00351F6C">
        <w:rPr>
          <w:lang w:val="ru-RU"/>
        </w:rPr>
        <w:t xml:space="preserve">Учет школьных библиотек, обслуживающих в первую очередь учащихся образовательных учреждений, расширяет круг учреждений, входящих в системы </w:t>
      </w:r>
      <w:r w:rsidRPr="00351F6C">
        <w:t>PLR</w:t>
      </w:r>
      <w:r w:rsidRPr="00351F6C">
        <w:rPr>
          <w:lang w:val="ru-RU"/>
        </w:rPr>
        <w:t>. В отличие от публичных библиотек, школьные библиотеки часто в большей степени ориентированы на справочные издания, чем на обычную выдачу книг на дом, и доступны не для широкой публики, а для более ограниченного круга лиц ‒ учащихся соответствующих заведений; все это не позволяет приравнивать их к обычным публичным библиотекам.</w:t>
      </w:r>
    </w:p>
    <w:p w:rsidR="00CD5877" w:rsidRPr="00351F6C" w:rsidRDefault="00CD5877" w:rsidP="00CD5877">
      <w:pPr>
        <w:rPr>
          <w:lang w:val="ru-RU"/>
        </w:rPr>
      </w:pPr>
    </w:p>
    <w:p w:rsidR="00CD5877" w:rsidRPr="00351F6C" w:rsidRDefault="00351F6C" w:rsidP="00CD5877">
      <w:pPr>
        <w:rPr>
          <w:lang w:val="ru-RU"/>
        </w:rPr>
      </w:pPr>
      <w:r w:rsidRPr="00351F6C">
        <w:rPr>
          <w:lang w:val="ru-RU"/>
        </w:rPr>
        <w:t>Их фонды часто не каталогизированы так, как это принято в публичных библиотеках, поскольку такими библиотеками заведуют учителя или волонтеры. Это затрудняет применение к ним установленных норм во всех деталях.</w:t>
      </w:r>
    </w:p>
    <w:p w:rsidR="00CD5877" w:rsidRPr="00351F6C" w:rsidRDefault="00CD5877" w:rsidP="00CD5877">
      <w:pPr>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Италии</w:t>
      </w:r>
      <w:r w:rsidRPr="00351F6C">
        <w:rPr>
          <w:lang w:val="ru-RU"/>
        </w:rPr>
        <w:t xml:space="preserve"> в систему входят все библиотеки, финансируемые государством и местными органами власти, но закон исключает из нее школьные или университетские библиотеки. В этой связи следует отметить, что в этой стране выплаты в рамках системы составляют лишь довольно небольшую фиксированную сумму, которая не распределяется между индивидуальными авторами.</w:t>
      </w:r>
    </w:p>
    <w:p w:rsidR="00CD5877" w:rsidRPr="00351F6C" w:rsidRDefault="00CD5877" w:rsidP="00CD5877">
      <w:pPr>
        <w:pStyle w:val="ListParagraph"/>
        <w:rPr>
          <w:lang w:val="ru-RU"/>
        </w:rPr>
      </w:pPr>
    </w:p>
    <w:p w:rsidR="00CD5877" w:rsidRPr="00351F6C" w:rsidRDefault="00351F6C" w:rsidP="00CD5877">
      <w:pPr>
        <w:pStyle w:val="ListParagraph"/>
        <w:numPr>
          <w:ilvl w:val="0"/>
          <w:numId w:val="21"/>
        </w:numPr>
        <w:rPr>
          <w:lang w:val="ru-RU"/>
        </w:rPr>
      </w:pPr>
      <w:r w:rsidRPr="00351F6C">
        <w:rPr>
          <w:lang w:val="ru-RU"/>
        </w:rPr>
        <w:t xml:space="preserve">В Новой Зеландии, где в систему входят университетские и политехнические библиотеки, но не входят школьные, обсуждается вопрос о пересмотре закона, в основном в направлении введения права на вознаграждение за выдачу произведений в образовательных библиотеках по </w:t>
      </w:r>
      <w:r w:rsidRPr="00351F6C">
        <w:rPr>
          <w:b/>
          <w:lang w:val="ru-RU"/>
        </w:rPr>
        <w:t>австралийскому</w:t>
      </w:r>
      <w:r w:rsidRPr="00351F6C">
        <w:rPr>
          <w:lang w:val="ru-RU"/>
        </w:rPr>
        <w:t xml:space="preserve"> образцу</w:t>
      </w:r>
      <w:r w:rsidRPr="00EE608D">
        <w:rPr>
          <w:rStyle w:val="FootnoteReference"/>
          <w:rFonts w:eastAsia="SimSun" w:cs="Arial"/>
          <w:kern w:val="0"/>
          <w:szCs w:val="20"/>
          <w:lang w:eastAsia="zh-CN"/>
        </w:rPr>
        <w:footnoteReference w:id="62"/>
      </w:r>
      <w:r w:rsidRPr="00351F6C">
        <w:rPr>
          <w:lang w:val="ru-RU"/>
        </w:rPr>
        <w:t>.</w:t>
      </w:r>
    </w:p>
    <w:p w:rsidR="00CD5877" w:rsidRPr="00351F6C" w:rsidRDefault="00CD5877" w:rsidP="00CD5877">
      <w:pPr>
        <w:pStyle w:val="ListParagraph"/>
        <w:rPr>
          <w:lang w:val="ru-RU"/>
        </w:rPr>
      </w:pPr>
    </w:p>
    <w:p w:rsidR="00CD5877" w:rsidRPr="00677A7D" w:rsidRDefault="00351F6C" w:rsidP="00CD5877">
      <w:pPr>
        <w:pStyle w:val="Heading4"/>
        <w:numPr>
          <w:ilvl w:val="0"/>
          <w:numId w:val="12"/>
        </w:numPr>
        <w:ind w:left="0" w:firstLine="0"/>
        <w:rPr>
          <w:b/>
          <w:bCs w:val="0"/>
          <w:i w:val="0"/>
          <w:iCs/>
        </w:rPr>
      </w:pPr>
      <w:bookmarkStart w:id="27" w:name="_Toc164544307"/>
      <w:r w:rsidRPr="00351F6C">
        <w:rPr>
          <w:b/>
          <w:bCs w:val="0"/>
          <w:i w:val="0"/>
          <w:iCs/>
        </w:rPr>
        <w:t>ДРУГИЕ БИБЛИОТЕКИ</w:t>
      </w:r>
      <w:bookmarkEnd w:id="27"/>
    </w:p>
    <w:p w:rsidR="00CD5877" w:rsidRPr="00CC7AD4" w:rsidRDefault="00CD5877" w:rsidP="00CD5877">
      <w:pPr>
        <w:pStyle w:val="ListParagraph"/>
        <w:rPr>
          <w:lang w:val="en-US"/>
        </w:rPr>
      </w:pPr>
    </w:p>
    <w:p w:rsidR="00CD5877" w:rsidRPr="00351F6C" w:rsidRDefault="00351F6C" w:rsidP="00CD5877">
      <w:pPr>
        <w:rPr>
          <w:lang w:val="ru-RU"/>
        </w:rPr>
      </w:pPr>
      <w:r w:rsidRPr="00351F6C">
        <w:rPr>
          <w:lang w:val="ru-RU"/>
        </w:rPr>
        <w:t xml:space="preserve">Помимо традиционных библиотек системы </w:t>
      </w:r>
      <w:r w:rsidRPr="00351F6C">
        <w:t>PLR</w:t>
      </w:r>
      <w:r w:rsidRPr="00351F6C">
        <w:rPr>
          <w:lang w:val="ru-RU"/>
        </w:rPr>
        <w:t xml:space="preserve"> могут также включать другие специализированные учреждения, в том числе музейные библиотеки и организации, финансируемые государством, например, библиотеки, создаваемые в соответствии с требованиями Марракешского договора. Включение этих учреждений также может отражать готовность стран признавать большее разнообразие культурно-образовательной ситуации и обеспечивать выплаты правообладателям за использование их произведений в различных форматах. Поскольку такие библиотеки часто также сами </w:t>
      </w:r>
      <w:r w:rsidRPr="00351F6C">
        <w:rPr>
          <w:lang w:val="ru-RU"/>
        </w:rPr>
        <w:lastRenderedPageBreak/>
        <w:t xml:space="preserve">выпускают литературу и произведения в других форматах, особые соглашения между такими учреждениями и ОКУ предусматривают специальную компенсацию, которая отражает значение этой деятельности в форме сниженных тарифов, учитывающих цели Марракешского договора (примеры такого подхода дают </w:t>
      </w:r>
      <w:r w:rsidRPr="00351F6C">
        <w:rPr>
          <w:b/>
          <w:lang w:val="ru-RU"/>
        </w:rPr>
        <w:t>Германия</w:t>
      </w:r>
      <w:r w:rsidRPr="00351F6C">
        <w:rPr>
          <w:lang w:val="ru-RU"/>
        </w:rPr>
        <w:t xml:space="preserve"> и </w:t>
      </w:r>
      <w:r w:rsidRPr="00351F6C">
        <w:rPr>
          <w:b/>
          <w:lang w:val="ru-RU"/>
        </w:rPr>
        <w:t>Австрия</w:t>
      </w:r>
      <w:r w:rsidRPr="00351F6C">
        <w:rPr>
          <w:lang w:val="ru-RU"/>
        </w:rPr>
        <w:t>).</w:t>
      </w:r>
    </w:p>
    <w:p w:rsidR="00CD5877" w:rsidRPr="00351F6C" w:rsidRDefault="00CD5877" w:rsidP="00CD5877">
      <w:pPr>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Исландии</w:t>
      </w:r>
      <w:r w:rsidRPr="00351F6C">
        <w:rPr>
          <w:lang w:val="ru-RU"/>
        </w:rPr>
        <w:t xml:space="preserve"> в систему недавно включены библиотеки для бенефициаров Марракешского договора.</w:t>
      </w:r>
    </w:p>
    <w:p w:rsidR="00CD5877" w:rsidRPr="00351F6C" w:rsidRDefault="00CD5877" w:rsidP="00CD5877">
      <w:pPr>
        <w:pStyle w:val="ListParagraph"/>
        <w:rPr>
          <w:lang w:val="ru-RU"/>
        </w:rPr>
      </w:pPr>
    </w:p>
    <w:p w:rsidR="00CD5877" w:rsidRPr="00351F6C" w:rsidRDefault="00351F6C" w:rsidP="00CD5877">
      <w:pPr>
        <w:pStyle w:val="ListParagraph"/>
        <w:numPr>
          <w:ilvl w:val="0"/>
          <w:numId w:val="21"/>
        </w:numPr>
        <w:rPr>
          <w:lang w:val="ru-RU"/>
        </w:rPr>
      </w:pPr>
      <w:r w:rsidRPr="00351F6C">
        <w:rPr>
          <w:lang w:val="ru-RU"/>
        </w:rPr>
        <w:t xml:space="preserve">В </w:t>
      </w:r>
      <w:r w:rsidRPr="00351F6C">
        <w:rPr>
          <w:b/>
          <w:lang w:val="ru-RU"/>
        </w:rPr>
        <w:t>Новой Зеландии</w:t>
      </w:r>
      <w:r w:rsidRPr="00351F6C">
        <w:rPr>
          <w:lang w:val="ru-RU"/>
        </w:rPr>
        <w:t>, где библиотеки для бенефициаров Марракешского договора не входят в систему, организация авторов призывает изменить закон, указывая на их широкую клиентскую базу и особые формы использования в виде производства «копий в доступном формате».</w:t>
      </w:r>
    </w:p>
    <w:p w:rsidR="00CD5877" w:rsidRPr="00351F6C" w:rsidRDefault="00CD5877" w:rsidP="00CD5877">
      <w:pPr>
        <w:pStyle w:val="ListParagraph"/>
        <w:rPr>
          <w:lang w:val="ru-RU"/>
        </w:rPr>
      </w:pPr>
    </w:p>
    <w:p w:rsidR="00CD5877" w:rsidRPr="00351F6C" w:rsidRDefault="00351F6C" w:rsidP="00CD5877">
      <w:pPr>
        <w:rPr>
          <w:lang w:val="ru-RU"/>
        </w:rPr>
      </w:pPr>
      <w:r w:rsidRPr="00351F6C">
        <w:rPr>
          <w:lang w:val="ru-RU"/>
        </w:rPr>
        <w:t xml:space="preserve">В целом определение круга учреждений, на которые распространяются системы </w:t>
      </w:r>
      <w:r w:rsidRPr="00351F6C">
        <w:t>PLR</w:t>
      </w:r>
      <w:r w:rsidRPr="00351F6C">
        <w:rPr>
          <w:lang w:val="ru-RU"/>
        </w:rPr>
        <w:t xml:space="preserve">, требует поддержания тонкого баланса между признанием важности публичного доступа к результатам творческой деятельности, пониманием уникальной роли и специфики работы библиотек разных типов и соблюдением прав авторов. Продолжающиеся обсуждения, внесение поправок в законы и конкретные упоминания систем </w:t>
      </w:r>
      <w:r w:rsidRPr="00351F6C">
        <w:t>PLR</w:t>
      </w:r>
      <w:r w:rsidRPr="00351F6C">
        <w:rPr>
          <w:lang w:val="ru-RU"/>
        </w:rPr>
        <w:t xml:space="preserve"> в национальном законодательстве ‒ всё это свидетельствует о динамизме законодательства о </w:t>
      </w:r>
      <w:r w:rsidRPr="00351F6C">
        <w:t>PLR</w:t>
      </w:r>
      <w:r w:rsidRPr="00351F6C">
        <w:rPr>
          <w:lang w:val="ru-RU"/>
        </w:rPr>
        <w:t>.</w:t>
      </w:r>
    </w:p>
    <w:p w:rsidR="00CD5877" w:rsidRPr="00351F6C" w:rsidRDefault="00CD5877" w:rsidP="00CD5877">
      <w:pPr>
        <w:rPr>
          <w:lang w:val="ru-RU"/>
        </w:rPr>
      </w:pPr>
    </w:p>
    <w:p w:rsidR="00CD5877" w:rsidRPr="00677A7D" w:rsidRDefault="00351F6C" w:rsidP="00CD5877">
      <w:pPr>
        <w:pStyle w:val="Heading3"/>
        <w:numPr>
          <w:ilvl w:val="0"/>
          <w:numId w:val="12"/>
        </w:numPr>
        <w:ind w:left="0" w:firstLine="0"/>
        <w:rPr>
          <w:b/>
          <w:bCs w:val="0"/>
          <w:u w:val="none"/>
        </w:rPr>
      </w:pPr>
      <w:bookmarkStart w:id="28" w:name="_Toc164544308"/>
      <w:r w:rsidRPr="00351F6C">
        <w:rPr>
          <w:b/>
          <w:bCs w:val="0"/>
          <w:u w:val="none"/>
        </w:rPr>
        <w:t>ПРОИЗВЕДЕНИЯ, ОТВЕЧАЮЩИЕ КРИТЕРИЯМ СИСТЕМЫ</w:t>
      </w:r>
      <w:bookmarkEnd w:id="28"/>
      <w:r w:rsidRPr="00351F6C">
        <w:rPr>
          <w:b/>
          <w:bCs w:val="0"/>
          <w:u w:val="none"/>
        </w:rPr>
        <w:t xml:space="preserve"> </w:t>
      </w:r>
    </w:p>
    <w:p w:rsidR="00CD5877" w:rsidRPr="00677A7D" w:rsidRDefault="00351F6C" w:rsidP="00CD5877">
      <w:pPr>
        <w:pStyle w:val="Heading4"/>
        <w:numPr>
          <w:ilvl w:val="0"/>
          <w:numId w:val="12"/>
        </w:numPr>
        <w:ind w:left="0" w:firstLine="0"/>
        <w:rPr>
          <w:b/>
          <w:bCs w:val="0"/>
          <w:i w:val="0"/>
        </w:rPr>
      </w:pPr>
      <w:bookmarkStart w:id="29" w:name="_Toc164544309"/>
      <w:r w:rsidRPr="00351F6C">
        <w:rPr>
          <w:b/>
          <w:bCs w:val="0"/>
          <w:i w:val="0"/>
        </w:rPr>
        <w:t>ИДЕНТИФИКАЦИЯ ПРОИЗВЕДЕНИЙ</w:t>
      </w:r>
      <w:bookmarkEnd w:id="29"/>
    </w:p>
    <w:p w:rsidR="00CD5877" w:rsidRPr="00B06A0D" w:rsidRDefault="00CD5877" w:rsidP="00CD5877"/>
    <w:p w:rsidR="00CD5877" w:rsidRPr="00351F6C" w:rsidRDefault="00351F6C" w:rsidP="00CD5877">
      <w:pPr>
        <w:rPr>
          <w:lang w:val="ru-RU"/>
        </w:rPr>
      </w:pPr>
      <w:r w:rsidRPr="00351F6C">
        <w:rPr>
          <w:lang w:val="ru-RU"/>
        </w:rPr>
        <w:t xml:space="preserve">Точная идентификация произведений, отвечающих установленным критериям ‒ главное условие эффективной работы систем </w:t>
      </w:r>
      <w:r w:rsidRPr="00351F6C">
        <w:t>PLR</w:t>
      </w:r>
      <w:r w:rsidRPr="00351F6C">
        <w:rPr>
          <w:lang w:val="ru-RU"/>
        </w:rPr>
        <w:t xml:space="preserve">, в которых выплаты индивидуальным авторам основаны на данных о выдаче библиотеками конкретных произведений. Эффективная работа практически всех действующих систем </w:t>
      </w:r>
      <w:r w:rsidRPr="00351F6C">
        <w:t>PLR</w:t>
      </w:r>
      <w:r w:rsidRPr="00351F6C">
        <w:rPr>
          <w:lang w:val="ru-RU"/>
        </w:rPr>
        <w:t>, существующих в мире, обеспечивается применением идентификаторов, особенно международного стандартного книжного номера (</w:t>
      </w:r>
      <w:r w:rsidRPr="00351F6C">
        <w:t>ISBN</w:t>
      </w:r>
      <w:r w:rsidRPr="00351F6C">
        <w:rPr>
          <w:lang w:val="ru-RU"/>
        </w:rPr>
        <w:t xml:space="preserve">), который приобрел ключевую роль в этом отношении. Можно даже сказать, что системы </w:t>
      </w:r>
      <w:r w:rsidRPr="00351F6C">
        <w:t>PLR</w:t>
      </w:r>
      <w:r w:rsidRPr="00351F6C">
        <w:rPr>
          <w:lang w:val="ru-RU"/>
        </w:rPr>
        <w:t xml:space="preserve"> распространялись параллельно и в тесном взаимодействии с распространением </w:t>
      </w:r>
      <w:r w:rsidRPr="00351F6C">
        <w:t>ISBN</w:t>
      </w:r>
      <w:r w:rsidRPr="00351F6C">
        <w:rPr>
          <w:lang w:val="ru-RU"/>
        </w:rPr>
        <w:t>.</w:t>
      </w:r>
    </w:p>
    <w:p w:rsidR="00CD5877" w:rsidRPr="00351F6C" w:rsidRDefault="00CD5877" w:rsidP="00CD5877">
      <w:pPr>
        <w:pStyle w:val="ListParagraph"/>
        <w:rPr>
          <w:lang w:val="ru-RU"/>
        </w:rPr>
      </w:pPr>
    </w:p>
    <w:p w:rsidR="00CD5877" w:rsidRPr="00351F6C" w:rsidRDefault="00351F6C" w:rsidP="00CD5877">
      <w:pPr>
        <w:pStyle w:val="ListParagraph"/>
        <w:numPr>
          <w:ilvl w:val="0"/>
          <w:numId w:val="21"/>
        </w:numPr>
        <w:contextualSpacing w:val="0"/>
        <w:rPr>
          <w:lang w:val="ru-RU"/>
        </w:rPr>
      </w:pPr>
      <w:r w:rsidRPr="00351F6C">
        <w:rPr>
          <w:lang w:val="ru-RU"/>
        </w:rPr>
        <w:t xml:space="preserve">В </w:t>
      </w:r>
      <w:r w:rsidRPr="00351F6C">
        <w:rPr>
          <w:b/>
          <w:lang w:val="ru-RU"/>
        </w:rPr>
        <w:t>Канаде</w:t>
      </w:r>
      <w:r w:rsidRPr="00351F6C">
        <w:rPr>
          <w:lang w:val="ru-RU"/>
        </w:rPr>
        <w:t xml:space="preserve"> идентификация произведений, включая электронные книги, основана на 13-значном </w:t>
      </w:r>
      <w:r w:rsidRPr="00351F6C">
        <w:rPr>
          <w:lang w:val="en-US"/>
        </w:rPr>
        <w:t>ISBN</w:t>
      </w:r>
      <w:r w:rsidRPr="00351F6C">
        <w:rPr>
          <w:lang w:val="ru-RU"/>
        </w:rPr>
        <w:t xml:space="preserve"> (системе, принятой после 2007 года)</w:t>
      </w:r>
      <w:r w:rsidRPr="00EE608D">
        <w:rPr>
          <w:rStyle w:val="FootnoteReference"/>
          <w:rFonts w:eastAsia="SimSun" w:cs="Arial"/>
          <w:kern w:val="0"/>
          <w:szCs w:val="20"/>
          <w:lang w:eastAsia="zh-CN"/>
        </w:rPr>
        <w:footnoteReference w:id="63"/>
      </w:r>
      <w:r w:rsidRPr="00351F6C">
        <w:rPr>
          <w:lang w:val="ru-RU"/>
        </w:rPr>
        <w:t>.</w:t>
      </w:r>
    </w:p>
    <w:p w:rsidR="00CD5877" w:rsidRPr="00351F6C" w:rsidRDefault="00CD5877" w:rsidP="00CD5877">
      <w:pPr>
        <w:pStyle w:val="ListParagraph"/>
        <w:contextualSpacing w:val="0"/>
        <w:rPr>
          <w:lang w:val="ru-RU"/>
        </w:rPr>
      </w:pPr>
    </w:p>
    <w:p w:rsidR="00CD5877" w:rsidRPr="00351F6C" w:rsidRDefault="00351F6C" w:rsidP="00CD5877">
      <w:pPr>
        <w:pStyle w:val="ListParagraph"/>
        <w:numPr>
          <w:ilvl w:val="0"/>
          <w:numId w:val="21"/>
        </w:numPr>
        <w:contextualSpacing w:val="0"/>
        <w:rPr>
          <w:lang w:val="ru-RU"/>
        </w:rPr>
      </w:pPr>
      <w:r w:rsidRPr="00351F6C">
        <w:rPr>
          <w:lang w:val="ru-RU"/>
        </w:rPr>
        <w:t xml:space="preserve">В </w:t>
      </w:r>
      <w:r w:rsidRPr="00351F6C">
        <w:rPr>
          <w:b/>
          <w:lang w:val="ru-RU"/>
        </w:rPr>
        <w:t>Финляндии</w:t>
      </w:r>
      <w:r w:rsidRPr="00351F6C">
        <w:rPr>
          <w:lang w:val="ru-RU"/>
        </w:rPr>
        <w:t xml:space="preserve"> система </w:t>
      </w:r>
      <w:r w:rsidRPr="00351F6C">
        <w:rPr>
          <w:lang w:val="en-US"/>
        </w:rPr>
        <w:t>PLR</w:t>
      </w:r>
      <w:r w:rsidRPr="00351F6C">
        <w:rPr>
          <w:lang w:val="ru-RU"/>
        </w:rPr>
        <w:t xml:space="preserve"> для электронных изданий охватывает все книги, имеющие </w:t>
      </w:r>
      <w:r w:rsidRPr="00351F6C">
        <w:rPr>
          <w:lang w:val="en-US"/>
        </w:rPr>
        <w:t>ISBN</w:t>
      </w:r>
      <w:r w:rsidRPr="00351F6C">
        <w:rPr>
          <w:lang w:val="ru-RU"/>
        </w:rPr>
        <w:t xml:space="preserve">, а также аудиокниги для потоковой передачи и на физических носителях, созданные на базе книг, имеющих </w:t>
      </w:r>
      <w:r w:rsidRPr="00351F6C">
        <w:rPr>
          <w:lang w:val="en-US"/>
        </w:rPr>
        <w:t>ISBN</w:t>
      </w:r>
      <w:r w:rsidRPr="00351F6C">
        <w:rPr>
          <w:lang w:val="ru-RU"/>
        </w:rPr>
        <w:t>.</w:t>
      </w:r>
    </w:p>
    <w:p w:rsidR="00CD5877" w:rsidRPr="00351F6C" w:rsidRDefault="00CD5877" w:rsidP="00CD5877">
      <w:pPr>
        <w:ind w:left="360"/>
        <w:rPr>
          <w:lang w:val="ru-RU"/>
        </w:rPr>
      </w:pPr>
    </w:p>
    <w:p w:rsidR="00CD5877" w:rsidRPr="00351F6C" w:rsidRDefault="00351F6C" w:rsidP="00CD5877">
      <w:pPr>
        <w:pStyle w:val="ListParagraph"/>
        <w:numPr>
          <w:ilvl w:val="0"/>
          <w:numId w:val="25"/>
        </w:numPr>
        <w:contextualSpacing w:val="0"/>
        <w:rPr>
          <w:lang w:val="ru-RU"/>
        </w:rPr>
      </w:pPr>
      <w:r w:rsidRPr="00351F6C">
        <w:rPr>
          <w:lang w:val="ru-RU"/>
        </w:rPr>
        <w:t xml:space="preserve">Системы </w:t>
      </w:r>
      <w:r w:rsidRPr="00351F6C">
        <w:rPr>
          <w:b/>
          <w:lang w:val="ru-RU"/>
        </w:rPr>
        <w:t>Люксембурга, Польши</w:t>
      </w:r>
      <w:r w:rsidRPr="00351F6C">
        <w:rPr>
          <w:lang w:val="ru-RU"/>
        </w:rPr>
        <w:t xml:space="preserve"> и </w:t>
      </w:r>
      <w:r w:rsidRPr="00351F6C">
        <w:rPr>
          <w:b/>
          <w:lang w:val="ru-RU"/>
        </w:rPr>
        <w:t>Испании</w:t>
      </w:r>
      <w:r w:rsidRPr="00351F6C">
        <w:rPr>
          <w:lang w:val="ru-RU"/>
        </w:rPr>
        <w:t xml:space="preserve"> также охватывают все книги с </w:t>
      </w:r>
      <w:r w:rsidRPr="00351F6C">
        <w:rPr>
          <w:lang w:val="en-US"/>
        </w:rPr>
        <w:t>ISBN</w:t>
      </w:r>
      <w:r w:rsidRPr="00351F6C">
        <w:rPr>
          <w:lang w:val="ru-RU"/>
        </w:rPr>
        <w:t>.</w:t>
      </w:r>
    </w:p>
    <w:p w:rsidR="00CD5877" w:rsidRPr="00351F6C" w:rsidRDefault="00CD5877" w:rsidP="00CD5877">
      <w:pPr>
        <w:rPr>
          <w:lang w:val="ru-RU"/>
        </w:rPr>
      </w:pPr>
    </w:p>
    <w:p w:rsidR="00CD5877" w:rsidRPr="007B0BD0" w:rsidRDefault="007B0BD0" w:rsidP="00CD5877">
      <w:pPr>
        <w:rPr>
          <w:lang w:val="ru-RU"/>
        </w:rPr>
      </w:pPr>
      <w:r w:rsidRPr="007B0BD0">
        <w:t>ISBN</w:t>
      </w:r>
      <w:r w:rsidRPr="007B0BD0">
        <w:rPr>
          <w:lang w:val="ru-RU"/>
        </w:rPr>
        <w:t xml:space="preserve"> был впервые представлен в 1966 году на Третьей международной конференции по исследованию книжного рынка и рационализации книжной торговли и утвержден в качестве стандарта </w:t>
      </w:r>
      <w:r w:rsidRPr="007B0BD0">
        <w:t>ISO</w:t>
      </w:r>
      <w:r w:rsidRPr="007B0BD0">
        <w:rPr>
          <w:lang w:val="ru-RU"/>
        </w:rPr>
        <w:t xml:space="preserve"> в 1970 году. С годами он стал незаменимым инструментом для библиотек, издательств и всей книжной индустрии, позволяя однозначно идентифицировать конкретную публикацию или издание, выпущенные конкретным издательством в конкретном формате. Он также позволяет интегрировать детальные метаданные и распространяется на произведения, публикуемые в цифровом формате, такие как электронные книги, аудиокниги, а также в смешанных форматах, когда </w:t>
      </w:r>
      <w:r w:rsidRPr="007B0BD0">
        <w:rPr>
          <w:lang w:val="ru-RU"/>
        </w:rPr>
        <w:lastRenderedPageBreak/>
        <w:t xml:space="preserve">основным элементом является текст ‒ например, книги с приложениями в виде </w:t>
      </w:r>
      <w:r w:rsidRPr="007B0BD0">
        <w:t>CD</w:t>
      </w:r>
      <w:r w:rsidRPr="007B0BD0">
        <w:rPr>
          <w:lang w:val="ru-RU"/>
        </w:rPr>
        <w:t xml:space="preserve"> или </w:t>
      </w:r>
      <w:r w:rsidRPr="007B0BD0">
        <w:t>DVD</w:t>
      </w:r>
      <w:r w:rsidRPr="00EE608D">
        <w:rPr>
          <w:rStyle w:val="FootnoteReference"/>
        </w:rPr>
        <w:footnoteReference w:id="64"/>
      </w:r>
      <w:r w:rsidRPr="007B0BD0">
        <w:rPr>
          <w:lang w:val="ru-RU"/>
        </w:rPr>
        <w:t xml:space="preserve">. Данные </w:t>
      </w:r>
      <w:r w:rsidRPr="007B0BD0">
        <w:t>ISBN</w:t>
      </w:r>
      <w:r w:rsidRPr="007B0BD0">
        <w:rPr>
          <w:lang w:val="ru-RU"/>
        </w:rPr>
        <w:t xml:space="preserve"> позволяют выдавать в публичных библиотеках, а также точно идентифицировать образовательные или обучающие компьютерные программы, фильмы, видеозаписи и </w:t>
      </w:r>
      <w:r w:rsidRPr="007B0BD0">
        <w:t>DVD</w:t>
      </w:r>
      <w:r w:rsidRPr="007B0BD0">
        <w:rPr>
          <w:lang w:val="ru-RU"/>
        </w:rPr>
        <w:t>-диски. Метаданные также могут фиксировать ограничения права передачи во временное пользование.</w:t>
      </w:r>
    </w:p>
    <w:p w:rsidR="00CD5877" w:rsidRPr="007B0BD0" w:rsidRDefault="00CD5877" w:rsidP="00CD5877">
      <w:pPr>
        <w:rPr>
          <w:lang w:val="ru-RU"/>
        </w:rPr>
      </w:pPr>
    </w:p>
    <w:p w:rsidR="00CD5877" w:rsidRPr="007B0BD0" w:rsidRDefault="007B0BD0" w:rsidP="00CD5877">
      <w:pPr>
        <w:rPr>
          <w:lang w:val="ru-RU"/>
        </w:rPr>
      </w:pPr>
      <w:r w:rsidRPr="007B0BD0">
        <w:rPr>
          <w:lang w:val="ru-RU"/>
        </w:rPr>
        <w:t xml:space="preserve">В официальном руководстве пользователя </w:t>
      </w:r>
      <w:r w:rsidRPr="007B0BD0">
        <w:t>ISBN</w:t>
      </w:r>
      <w:r w:rsidRPr="007B0BD0">
        <w:rPr>
          <w:lang w:val="ru-RU"/>
        </w:rPr>
        <w:t xml:space="preserve"> возможность его применения в системах </w:t>
      </w:r>
      <w:r w:rsidRPr="007B0BD0">
        <w:t>PLR</w:t>
      </w:r>
      <w:r w:rsidRPr="007B0BD0">
        <w:rPr>
          <w:lang w:val="ru-RU"/>
        </w:rPr>
        <w:t xml:space="preserve"> прямо указана в качестве одного из преимуществ этого идентификатора</w:t>
      </w:r>
      <w:r w:rsidRPr="00EE608D">
        <w:rPr>
          <w:rStyle w:val="FootnoteReference"/>
        </w:rPr>
        <w:footnoteReference w:id="65"/>
      </w:r>
      <w:r w:rsidRPr="007B0BD0">
        <w:rPr>
          <w:lang w:val="ru-RU"/>
        </w:rPr>
        <w:t xml:space="preserve">. В некоторых беседах, состоявшихся в рамках данного исследования, респонденты определяли в качестве «произведений, удовлетворяющих критериям включения в систему» «все произведения с </w:t>
      </w:r>
      <w:r w:rsidRPr="007B0BD0">
        <w:t>ISBN</w:t>
      </w:r>
      <w:r w:rsidRPr="007B0BD0">
        <w:rPr>
          <w:lang w:val="ru-RU"/>
        </w:rPr>
        <w:t>».</w:t>
      </w:r>
    </w:p>
    <w:p w:rsidR="00CD5877" w:rsidRPr="007B0BD0" w:rsidRDefault="00CD5877" w:rsidP="00CD5877">
      <w:pPr>
        <w:rPr>
          <w:lang w:val="ru-RU"/>
        </w:rPr>
      </w:pPr>
    </w:p>
    <w:p w:rsidR="00CD5877" w:rsidRPr="007B0BD0" w:rsidRDefault="007B0BD0" w:rsidP="00CD5877">
      <w:pPr>
        <w:rPr>
          <w:lang w:val="ru-RU"/>
        </w:rPr>
      </w:pPr>
      <w:r w:rsidRPr="007B0BD0">
        <w:rPr>
          <w:lang w:val="ru-RU"/>
        </w:rPr>
        <w:t xml:space="preserve">Хотя </w:t>
      </w:r>
      <w:r w:rsidRPr="007B0BD0">
        <w:t>ISBN</w:t>
      </w:r>
      <w:r w:rsidRPr="007B0BD0">
        <w:rPr>
          <w:lang w:val="ru-RU"/>
        </w:rPr>
        <w:t xml:space="preserve"> получил признание во всем мире, в некоторых регионах сохраняются проблемы с его использованием. В таких случаях в национальных системах </w:t>
      </w:r>
      <w:r w:rsidRPr="007B0BD0">
        <w:t>PLR</w:t>
      </w:r>
      <w:r w:rsidRPr="007B0BD0">
        <w:rPr>
          <w:lang w:val="ru-RU"/>
        </w:rPr>
        <w:t xml:space="preserve"> могут использоваться альтернативные методы идентификации.</w:t>
      </w:r>
    </w:p>
    <w:p w:rsidR="00CD5877" w:rsidRPr="007B0BD0" w:rsidRDefault="00CD5877" w:rsidP="00CD5877">
      <w:pPr>
        <w:rPr>
          <w:lang w:val="ru-RU"/>
        </w:rPr>
      </w:pPr>
    </w:p>
    <w:p w:rsidR="00CD5877" w:rsidRPr="007B0BD0" w:rsidRDefault="007B0BD0" w:rsidP="00CD5877">
      <w:pPr>
        <w:rPr>
          <w:lang w:val="ru-RU"/>
        </w:rPr>
      </w:pPr>
      <w:r w:rsidRPr="007B0BD0">
        <w:rPr>
          <w:lang w:val="ru-RU"/>
        </w:rPr>
        <w:t xml:space="preserve">Решение этих проблем и содействие внедрению </w:t>
      </w:r>
      <w:r w:rsidRPr="007B0BD0">
        <w:t>ISBN</w:t>
      </w:r>
      <w:r w:rsidRPr="007B0BD0">
        <w:rPr>
          <w:lang w:val="ru-RU"/>
        </w:rPr>
        <w:t xml:space="preserve"> и других идентификаторов в регионах, где использование </w:t>
      </w:r>
      <w:r w:rsidRPr="007B0BD0">
        <w:t>ISBN</w:t>
      </w:r>
      <w:r w:rsidRPr="007B0BD0">
        <w:rPr>
          <w:lang w:val="ru-RU"/>
        </w:rPr>
        <w:t xml:space="preserve"> еще не получило широкого распространения, может повысить единообразие и эффективность систем </w:t>
      </w:r>
      <w:r w:rsidRPr="007B0BD0">
        <w:t>PLR</w:t>
      </w:r>
      <w:r w:rsidRPr="007B0BD0">
        <w:rPr>
          <w:lang w:val="ru-RU"/>
        </w:rPr>
        <w:t>. Это также может способствовать минимизации связанной с этим административной нагрузки на библиотеки.</w:t>
      </w:r>
    </w:p>
    <w:p w:rsidR="00CD5877" w:rsidRPr="007B0BD0" w:rsidRDefault="00CD5877" w:rsidP="00CD5877">
      <w:pPr>
        <w:rPr>
          <w:lang w:val="ru-RU"/>
        </w:rPr>
      </w:pPr>
    </w:p>
    <w:p w:rsidR="00CD5877" w:rsidRPr="007B0BD0" w:rsidRDefault="007B0BD0" w:rsidP="00CD5877">
      <w:pPr>
        <w:rPr>
          <w:lang w:val="ru-RU"/>
        </w:rPr>
      </w:pPr>
      <w:r w:rsidRPr="007B0BD0">
        <w:rPr>
          <w:lang w:val="ru-RU"/>
        </w:rPr>
        <w:t xml:space="preserve">Наличие данных </w:t>
      </w:r>
      <w:r w:rsidRPr="007B0BD0">
        <w:t>ISBN</w:t>
      </w:r>
      <w:r w:rsidRPr="007B0BD0">
        <w:rPr>
          <w:lang w:val="ru-RU"/>
        </w:rPr>
        <w:t xml:space="preserve"> также может иметь важное значение при расчете выплат и принятии решений об их распределении, которые требуют внимания при внедрении новых систем </w:t>
      </w:r>
      <w:r w:rsidRPr="007B0BD0">
        <w:t>PLR</w:t>
      </w:r>
      <w:r w:rsidRPr="007B0BD0">
        <w:rPr>
          <w:lang w:val="ru-RU"/>
        </w:rPr>
        <w:t>.</w:t>
      </w:r>
    </w:p>
    <w:p w:rsidR="00CD5877" w:rsidRDefault="00CD5877" w:rsidP="00CD5877">
      <w:pPr>
        <w:rPr>
          <w:lang w:val="ru-RU"/>
        </w:rPr>
      </w:pPr>
    </w:p>
    <w:p w:rsidR="00C46215" w:rsidRDefault="00C46215">
      <w:pPr>
        <w:rPr>
          <w:lang w:val="ru-RU"/>
        </w:rPr>
      </w:pPr>
      <w:r>
        <w:rPr>
          <w:lang w:val="ru-RU"/>
        </w:rPr>
        <w:br w:type="page"/>
      </w:r>
    </w:p>
    <w:p w:rsidR="00C46215" w:rsidRPr="007B0BD0" w:rsidRDefault="00C46215" w:rsidP="00CD5877">
      <w:pPr>
        <w:rPr>
          <w:lang w:val="ru-RU"/>
        </w:rPr>
      </w:pPr>
    </w:p>
    <w:p w:rsidR="00CD5877" w:rsidRPr="00677A7D" w:rsidRDefault="007B0BD0" w:rsidP="00CD5877">
      <w:pPr>
        <w:pStyle w:val="Heading4"/>
        <w:numPr>
          <w:ilvl w:val="0"/>
          <w:numId w:val="12"/>
        </w:numPr>
        <w:ind w:left="0" w:firstLine="0"/>
        <w:rPr>
          <w:b/>
          <w:bCs w:val="0"/>
          <w:i w:val="0"/>
          <w:iCs/>
        </w:rPr>
      </w:pPr>
      <w:bookmarkStart w:id="30" w:name="_Toc164544310"/>
      <w:r w:rsidRPr="007B0BD0">
        <w:rPr>
          <w:b/>
          <w:bCs w:val="0"/>
          <w:i w:val="0"/>
          <w:iCs/>
        </w:rPr>
        <w:t>(ПЕЧАТНЫЕ) КНИГИ</w:t>
      </w:r>
      <w:bookmarkEnd w:id="30"/>
    </w:p>
    <w:p w:rsidR="00CD5877" w:rsidRDefault="00CD5877" w:rsidP="00CD5877"/>
    <w:p w:rsidR="00CD5877" w:rsidRDefault="007B0BD0" w:rsidP="00CD5877">
      <w:pPr>
        <w:rPr>
          <w:lang w:val="ru-RU"/>
        </w:rPr>
      </w:pPr>
      <w:r w:rsidRPr="007B0BD0">
        <w:rPr>
          <w:lang w:val="ru-RU"/>
        </w:rPr>
        <w:t xml:space="preserve">Поскольку все системы </w:t>
      </w:r>
      <w:r w:rsidRPr="007B0BD0">
        <w:t>PLR</w:t>
      </w:r>
      <w:r w:rsidRPr="007B0BD0">
        <w:rPr>
          <w:lang w:val="ru-RU"/>
        </w:rPr>
        <w:t xml:space="preserve"> выросли из идеи вознаграждения авторов именно художественной литературы, художественные произведения включаются во все системы </w:t>
      </w:r>
      <w:r w:rsidRPr="007B0BD0">
        <w:t>PLR</w:t>
      </w:r>
      <w:r w:rsidRPr="007B0BD0">
        <w:rPr>
          <w:lang w:val="ru-RU"/>
        </w:rPr>
        <w:t>. В отношении других произведений, издаваемых в виде печатных книг, ситуация может быть разной.</w:t>
      </w:r>
    </w:p>
    <w:p w:rsidR="00C46215" w:rsidRDefault="00C46215">
      <w:pPr>
        <w:rPr>
          <w:lang w:val="ru-RU"/>
        </w:rPr>
      </w:pPr>
    </w:p>
    <w:p w:rsidR="00C46215" w:rsidRPr="00C46215" w:rsidRDefault="00C46215" w:rsidP="00C46215">
      <w:pPr>
        <w:pStyle w:val="Caption"/>
        <w:keepNext/>
        <w:rPr>
          <w:lang w:val="ru-RU"/>
        </w:rPr>
      </w:pPr>
      <w:bookmarkStart w:id="31" w:name="_Toc164547671"/>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4</w:t>
      </w:r>
      <w:r>
        <w:fldChar w:fldCharType="end"/>
      </w:r>
      <w:r w:rsidRPr="00C46215">
        <w:rPr>
          <w:lang w:val="ru-RU"/>
        </w:rPr>
        <w:t xml:space="preserve">  (Печатные) книги, охватываемые системами </w:t>
      </w:r>
      <w:r w:rsidRPr="003463C6">
        <w:t>PLR</w:t>
      </w:r>
      <w:bookmarkEnd w:id="31"/>
    </w:p>
    <w:tbl>
      <w:tblPr>
        <w:tblW w:w="9421" w:type="dxa"/>
        <w:tblLayout w:type="fixed"/>
        <w:tblCellMar>
          <w:left w:w="70" w:type="dxa"/>
          <w:right w:w="70" w:type="dxa"/>
        </w:tblCellMar>
        <w:tblLook w:val="04A0" w:firstRow="1" w:lastRow="0" w:firstColumn="1" w:lastColumn="0" w:noHBand="0" w:noVBand="1"/>
      </w:tblPr>
      <w:tblGrid>
        <w:gridCol w:w="1744"/>
        <w:gridCol w:w="1202"/>
        <w:gridCol w:w="1449"/>
        <w:gridCol w:w="963"/>
        <w:gridCol w:w="1414"/>
        <w:gridCol w:w="1099"/>
        <w:gridCol w:w="934"/>
        <w:gridCol w:w="616"/>
      </w:tblGrid>
      <w:tr w:rsidR="007B0BD0" w:rsidRPr="007B0BD0" w:rsidTr="003F57F9">
        <w:trPr>
          <w:trHeight w:val="1530"/>
        </w:trPr>
        <w:tc>
          <w:tcPr>
            <w:tcW w:w="1744" w:type="dxa"/>
            <w:tcBorders>
              <w:top w:val="single" w:sz="12" w:space="0" w:color="00B0F0"/>
              <w:left w:val="nil"/>
              <w:bottom w:val="single" w:sz="12" w:space="0" w:color="00B0F0"/>
              <w:right w:val="nil"/>
            </w:tcBorders>
            <w:shd w:val="clear" w:color="auto" w:fill="auto"/>
            <w:noWrap/>
            <w:vAlign w:val="center"/>
          </w:tcPr>
          <w:p w:rsidR="00CD5877" w:rsidRPr="007B0BD0" w:rsidRDefault="008C1C10" w:rsidP="00C53EE5">
            <w:pPr>
              <w:rPr>
                <w:rFonts w:eastAsia="Times New Roman"/>
                <w:b/>
                <w:bCs/>
                <w:color w:val="000000"/>
                <w:sz w:val="16"/>
                <w:szCs w:val="16"/>
                <w:lang w:eastAsia="de-DE"/>
              </w:rPr>
            </w:pPr>
            <w:r w:rsidRPr="007B0BD0">
              <w:rPr>
                <w:rFonts w:eastAsia="Times New Roman"/>
                <w:b/>
                <w:bCs/>
                <w:color w:val="000000"/>
                <w:sz w:val="16"/>
                <w:szCs w:val="16"/>
                <w:lang w:eastAsia="de-DE"/>
              </w:rPr>
              <w:t>Страна</w:t>
            </w:r>
          </w:p>
        </w:tc>
        <w:tc>
          <w:tcPr>
            <w:tcW w:w="1202" w:type="dxa"/>
            <w:tcBorders>
              <w:top w:val="single" w:sz="12" w:space="0" w:color="00B0F0"/>
              <w:left w:val="nil"/>
              <w:bottom w:val="single" w:sz="12" w:space="0" w:color="00B0F0"/>
              <w:right w:val="nil"/>
            </w:tcBorders>
            <w:shd w:val="clear" w:color="auto" w:fill="auto"/>
          </w:tcPr>
          <w:p w:rsidR="00CD5877" w:rsidRPr="007B0BD0" w:rsidRDefault="007B0BD0" w:rsidP="00C53EE5">
            <w:pPr>
              <w:rPr>
                <w:rFonts w:eastAsia="Times New Roman"/>
                <w:b/>
                <w:bCs/>
                <w:color w:val="000000"/>
                <w:sz w:val="16"/>
                <w:szCs w:val="16"/>
                <w:lang w:eastAsia="de-DE"/>
              </w:rPr>
            </w:pPr>
            <w:r w:rsidRPr="007B0BD0">
              <w:rPr>
                <w:rFonts w:eastAsia="Times New Roman"/>
                <w:b/>
                <w:bCs/>
                <w:color w:val="000000"/>
                <w:sz w:val="16"/>
                <w:szCs w:val="16"/>
                <w:lang w:eastAsia="de-DE"/>
              </w:rPr>
              <w:t>Художественная литература</w:t>
            </w:r>
          </w:p>
        </w:tc>
        <w:tc>
          <w:tcPr>
            <w:tcW w:w="1449" w:type="dxa"/>
            <w:tcBorders>
              <w:top w:val="single" w:sz="12" w:space="0" w:color="00B0F0"/>
              <w:left w:val="nil"/>
              <w:bottom w:val="single" w:sz="12" w:space="0" w:color="00B0F0"/>
              <w:right w:val="nil"/>
            </w:tcBorders>
            <w:shd w:val="clear" w:color="auto" w:fill="auto"/>
          </w:tcPr>
          <w:p w:rsidR="00CD5877" w:rsidRPr="007B0BD0" w:rsidRDefault="007B0BD0" w:rsidP="003F57F9">
            <w:pPr>
              <w:rPr>
                <w:rFonts w:eastAsia="Times New Roman"/>
                <w:b/>
                <w:bCs/>
                <w:color w:val="000000"/>
                <w:sz w:val="16"/>
                <w:szCs w:val="16"/>
                <w:lang w:eastAsia="de-DE"/>
              </w:rPr>
            </w:pPr>
            <w:r w:rsidRPr="007B0BD0">
              <w:rPr>
                <w:rFonts w:eastAsia="Times New Roman"/>
                <w:b/>
                <w:bCs/>
                <w:color w:val="000000"/>
                <w:sz w:val="16"/>
                <w:szCs w:val="16"/>
                <w:lang w:eastAsia="de-DE"/>
              </w:rPr>
              <w:t>Нехудожественная литература</w:t>
            </w:r>
          </w:p>
        </w:tc>
        <w:tc>
          <w:tcPr>
            <w:tcW w:w="963" w:type="dxa"/>
            <w:tcBorders>
              <w:top w:val="single" w:sz="12" w:space="0" w:color="00B0F0"/>
              <w:left w:val="nil"/>
              <w:bottom w:val="single" w:sz="12" w:space="0" w:color="00B0F0"/>
              <w:right w:val="nil"/>
            </w:tcBorders>
            <w:shd w:val="clear" w:color="auto" w:fill="auto"/>
          </w:tcPr>
          <w:p w:rsidR="00CD5877" w:rsidRPr="007B0BD0" w:rsidRDefault="007B0BD0" w:rsidP="00C53EE5">
            <w:pPr>
              <w:rPr>
                <w:rFonts w:eastAsia="Times New Roman"/>
                <w:b/>
                <w:bCs/>
                <w:color w:val="000000"/>
                <w:sz w:val="16"/>
                <w:szCs w:val="16"/>
                <w:lang w:val="ru-RU" w:eastAsia="de-DE"/>
              </w:rPr>
            </w:pPr>
            <w:r w:rsidRPr="007B0BD0">
              <w:rPr>
                <w:rFonts w:eastAsia="Times New Roman"/>
                <w:b/>
                <w:bCs/>
                <w:color w:val="000000"/>
                <w:sz w:val="16"/>
                <w:szCs w:val="16"/>
                <w:lang w:val="ru-RU" w:eastAsia="de-DE"/>
              </w:rPr>
              <w:t xml:space="preserve">Комиксы/ </w:t>
            </w:r>
            <w:r w:rsidR="003F57F9" w:rsidRPr="007B0BD0">
              <w:rPr>
                <w:rFonts w:eastAsia="Times New Roman"/>
                <w:b/>
                <w:bCs/>
                <w:color w:val="000000"/>
                <w:sz w:val="16"/>
                <w:szCs w:val="16"/>
                <w:lang w:val="ru-RU" w:eastAsia="de-DE"/>
              </w:rPr>
              <w:t>г</w:t>
            </w:r>
            <w:r w:rsidRPr="007B0BD0">
              <w:rPr>
                <w:rFonts w:eastAsia="Times New Roman"/>
                <w:b/>
                <w:bCs/>
                <w:color w:val="000000"/>
                <w:sz w:val="16"/>
                <w:szCs w:val="16"/>
                <w:lang w:val="ru-RU" w:eastAsia="de-DE"/>
              </w:rPr>
              <w:t xml:space="preserve">рафические романы </w:t>
            </w:r>
          </w:p>
        </w:tc>
        <w:tc>
          <w:tcPr>
            <w:tcW w:w="1414" w:type="dxa"/>
            <w:tcBorders>
              <w:top w:val="single" w:sz="12" w:space="0" w:color="00B0F0"/>
              <w:left w:val="nil"/>
              <w:bottom w:val="single" w:sz="12" w:space="0" w:color="00B0F0"/>
              <w:right w:val="nil"/>
            </w:tcBorders>
            <w:shd w:val="clear" w:color="auto" w:fill="auto"/>
          </w:tcPr>
          <w:p w:rsidR="00CD5877" w:rsidRPr="006919FD" w:rsidRDefault="007B0BD0" w:rsidP="00C53EE5">
            <w:pPr>
              <w:rPr>
                <w:rFonts w:eastAsia="Times New Roman"/>
                <w:b/>
                <w:bCs/>
                <w:color w:val="000000"/>
                <w:sz w:val="16"/>
                <w:szCs w:val="16"/>
                <w:lang w:val="ru-RU" w:eastAsia="de-DE"/>
              </w:rPr>
            </w:pPr>
            <w:r w:rsidRPr="006919FD">
              <w:rPr>
                <w:rFonts w:eastAsia="Times New Roman"/>
                <w:b/>
                <w:bCs/>
                <w:color w:val="000000"/>
                <w:sz w:val="16"/>
                <w:szCs w:val="16"/>
                <w:lang w:val="ru-RU" w:eastAsia="de-DE"/>
              </w:rPr>
              <w:t>Детские книги (художествен</w:t>
            </w:r>
            <w:r w:rsidR="003F57F9">
              <w:rPr>
                <w:rFonts w:eastAsia="Times New Roman"/>
                <w:b/>
                <w:bCs/>
                <w:color w:val="000000"/>
                <w:sz w:val="16"/>
                <w:szCs w:val="16"/>
                <w:lang w:val="ru-RU" w:eastAsia="de-DE"/>
              </w:rPr>
              <w:t>-</w:t>
            </w:r>
            <w:r w:rsidRPr="006919FD">
              <w:rPr>
                <w:rFonts w:eastAsia="Times New Roman"/>
                <w:b/>
                <w:bCs/>
                <w:color w:val="000000"/>
                <w:sz w:val="16"/>
                <w:szCs w:val="16"/>
                <w:lang w:val="ru-RU" w:eastAsia="de-DE"/>
              </w:rPr>
              <w:t xml:space="preserve">ные и нехудожественные) </w:t>
            </w:r>
          </w:p>
        </w:tc>
        <w:tc>
          <w:tcPr>
            <w:tcW w:w="1099" w:type="dxa"/>
            <w:tcBorders>
              <w:top w:val="single" w:sz="12" w:space="0" w:color="00B0F0"/>
              <w:left w:val="nil"/>
              <w:bottom w:val="single" w:sz="12" w:space="0" w:color="00B0F0"/>
              <w:right w:val="nil"/>
            </w:tcBorders>
            <w:shd w:val="clear" w:color="auto" w:fill="auto"/>
          </w:tcPr>
          <w:p w:rsidR="00CD5877" w:rsidRPr="00127059" w:rsidRDefault="007B0BD0" w:rsidP="00C53EE5">
            <w:pPr>
              <w:rPr>
                <w:rFonts w:eastAsia="Times New Roman"/>
                <w:b/>
                <w:bCs/>
                <w:color w:val="000000"/>
                <w:sz w:val="16"/>
                <w:szCs w:val="16"/>
                <w:lang w:val="ru-RU" w:eastAsia="de-DE"/>
              </w:rPr>
            </w:pPr>
            <w:r w:rsidRPr="00127059">
              <w:rPr>
                <w:rFonts w:eastAsia="Times New Roman"/>
                <w:b/>
                <w:bCs/>
                <w:color w:val="000000"/>
                <w:sz w:val="16"/>
                <w:szCs w:val="16"/>
                <w:lang w:val="ru-RU" w:eastAsia="de-DE"/>
              </w:rPr>
              <w:t xml:space="preserve">Школьные учебники (за исключением учебников для университетов и </w:t>
            </w:r>
            <w:r w:rsidR="00127059" w:rsidRPr="00127059">
              <w:rPr>
                <w:rFonts w:eastAsia="Times New Roman"/>
                <w:b/>
                <w:bCs/>
                <w:color w:val="000000"/>
                <w:sz w:val="16"/>
                <w:szCs w:val="16"/>
                <w:lang w:val="ru-RU" w:eastAsia="de-DE"/>
              </w:rPr>
              <w:t>вуз</w:t>
            </w:r>
            <w:r w:rsidRPr="00127059">
              <w:rPr>
                <w:rFonts w:eastAsia="Times New Roman"/>
                <w:b/>
                <w:bCs/>
                <w:color w:val="000000"/>
                <w:sz w:val="16"/>
                <w:szCs w:val="16"/>
                <w:lang w:val="ru-RU" w:eastAsia="de-DE"/>
              </w:rPr>
              <w:t>ов)</w:t>
            </w:r>
          </w:p>
        </w:tc>
        <w:tc>
          <w:tcPr>
            <w:tcW w:w="934" w:type="dxa"/>
            <w:tcBorders>
              <w:top w:val="single" w:sz="12" w:space="0" w:color="00B0F0"/>
              <w:left w:val="nil"/>
              <w:bottom w:val="single" w:sz="12" w:space="0" w:color="00B0F0"/>
              <w:right w:val="nil"/>
            </w:tcBorders>
            <w:shd w:val="clear" w:color="auto" w:fill="auto"/>
          </w:tcPr>
          <w:p w:rsidR="00CD5877" w:rsidRPr="007B0BD0" w:rsidRDefault="007B0BD0" w:rsidP="00C53EE5">
            <w:pPr>
              <w:rPr>
                <w:rFonts w:eastAsia="Times New Roman"/>
                <w:b/>
                <w:bCs/>
                <w:color w:val="000000"/>
                <w:sz w:val="16"/>
                <w:szCs w:val="16"/>
                <w:lang w:val="ru-RU" w:eastAsia="de-DE"/>
              </w:rPr>
            </w:pPr>
            <w:r w:rsidRPr="007B0BD0">
              <w:rPr>
                <w:rFonts w:eastAsia="Times New Roman"/>
                <w:b/>
                <w:bCs/>
                <w:color w:val="000000"/>
                <w:sz w:val="16"/>
                <w:szCs w:val="16"/>
                <w:lang w:val="ru-RU" w:eastAsia="de-DE"/>
              </w:rPr>
              <w:t xml:space="preserve">Научная литература (включая учебники для университетов и </w:t>
            </w:r>
            <w:r w:rsidR="00127059" w:rsidRPr="007B0BD0">
              <w:rPr>
                <w:rFonts w:eastAsia="Times New Roman"/>
                <w:b/>
                <w:bCs/>
                <w:color w:val="000000"/>
                <w:sz w:val="16"/>
                <w:szCs w:val="16"/>
                <w:lang w:val="ru-RU" w:eastAsia="de-DE"/>
              </w:rPr>
              <w:t>вуз</w:t>
            </w:r>
            <w:r w:rsidRPr="007B0BD0">
              <w:rPr>
                <w:rFonts w:eastAsia="Times New Roman"/>
                <w:b/>
                <w:bCs/>
                <w:color w:val="000000"/>
                <w:sz w:val="16"/>
                <w:szCs w:val="16"/>
                <w:lang w:val="ru-RU" w:eastAsia="de-DE"/>
              </w:rPr>
              <w:t>ов)</w:t>
            </w:r>
            <w:bookmarkStart w:id="32" w:name="b"/>
            <w:bookmarkEnd w:id="32"/>
          </w:p>
        </w:tc>
        <w:tc>
          <w:tcPr>
            <w:tcW w:w="616" w:type="dxa"/>
            <w:tcBorders>
              <w:top w:val="single" w:sz="12" w:space="0" w:color="00B0F0"/>
              <w:left w:val="nil"/>
              <w:bottom w:val="single" w:sz="12" w:space="0" w:color="00B0F0"/>
              <w:right w:val="nil"/>
            </w:tcBorders>
            <w:shd w:val="clear" w:color="auto" w:fill="auto"/>
          </w:tcPr>
          <w:p w:rsidR="00CD5877" w:rsidRPr="007B0BD0" w:rsidRDefault="007B0BD0" w:rsidP="00C53EE5">
            <w:pPr>
              <w:rPr>
                <w:rFonts w:eastAsia="Times New Roman"/>
                <w:b/>
                <w:bCs/>
                <w:color w:val="000000"/>
                <w:sz w:val="16"/>
                <w:szCs w:val="16"/>
                <w:lang w:eastAsia="de-DE"/>
              </w:rPr>
            </w:pPr>
            <w:r w:rsidRPr="007B0BD0">
              <w:rPr>
                <w:rFonts w:eastAsia="Times New Roman"/>
                <w:b/>
                <w:bCs/>
                <w:color w:val="000000"/>
                <w:sz w:val="16"/>
                <w:szCs w:val="16"/>
                <w:lang w:eastAsia="de-DE"/>
              </w:rPr>
              <w:t>Ноты</w:t>
            </w:r>
          </w:p>
        </w:tc>
      </w:tr>
      <w:tr w:rsidR="007B0BD0" w:rsidRPr="007B0BD0" w:rsidTr="003F57F9">
        <w:trPr>
          <w:trHeight w:val="315"/>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Австралия</w:t>
            </w:r>
          </w:p>
        </w:tc>
        <w:tc>
          <w:tcPr>
            <w:tcW w:w="1202" w:type="dxa"/>
            <w:tcBorders>
              <w:top w:val="nil"/>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nil"/>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nil"/>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nil"/>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nil"/>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nil"/>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Австрия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Бельгия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Канада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Хорватия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Кипр</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Чешская Республика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Дания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Эстония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Фарерские острова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934"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Финляндия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Франция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Грузия</w:t>
            </w:r>
            <w:r w:rsidR="00CD5877" w:rsidRPr="007B0BD0">
              <w:rPr>
                <w:rFonts w:eastAsia="Times New Roman"/>
                <w:color w:val="000000"/>
                <w:sz w:val="16"/>
                <w:szCs w:val="16"/>
                <w:lang w:eastAsia="de-DE"/>
              </w:rPr>
              <w:t>*</w:t>
            </w:r>
          </w:p>
        </w:tc>
        <w:tc>
          <w:tcPr>
            <w:tcW w:w="1202"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1449"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963"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1414"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1099"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934"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616"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Германия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Греция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Гренландия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1414"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1099"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934"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c>
          <w:tcPr>
            <w:tcW w:w="616"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Венгрия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Исландия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Ирландия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Израиль</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63"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141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Италия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Латвия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Лихтенштейн</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Литва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nil"/>
              <w:left w:val="nil"/>
              <w:bottom w:val="single" w:sz="4" w:space="0" w:color="auto"/>
              <w:right w:val="nil"/>
            </w:tcBorders>
            <w:shd w:val="clear" w:color="auto" w:fill="auto"/>
            <w:noWrap/>
            <w:vAlign w:val="center"/>
          </w:tcPr>
          <w:p w:rsidR="00CD5877" w:rsidRPr="007B0BD0" w:rsidRDefault="00CD5877" w:rsidP="00C53EE5">
            <w:pPr>
              <w:jc w:val="center"/>
              <w:rPr>
                <w:rFonts w:eastAsia="Times New Roman"/>
                <w:color w:val="FFFFFF"/>
                <w:sz w:val="16"/>
                <w:szCs w:val="16"/>
                <w:lang w:eastAsia="de-DE"/>
              </w:rPr>
            </w:pP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Люксембург</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Мальта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Нидерланды</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Новая Зеландия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Норвегия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Польша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lastRenderedPageBreak/>
              <w:t>Словацкая Республика</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Словения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Испания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Швеция</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3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616"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r>
      <w:tr w:rsidR="007B0BD0" w:rsidRPr="007B0BD0" w:rsidTr="003F57F9">
        <w:trPr>
          <w:trHeight w:val="300"/>
        </w:trPr>
        <w:tc>
          <w:tcPr>
            <w:tcW w:w="1744" w:type="dxa"/>
            <w:tcBorders>
              <w:top w:val="nil"/>
              <w:left w:val="nil"/>
              <w:bottom w:val="single" w:sz="4" w:space="0" w:color="auto"/>
              <w:right w:val="nil"/>
            </w:tcBorders>
            <w:shd w:val="clear" w:color="auto" w:fill="auto"/>
            <w:noWrap/>
            <w:vAlign w:val="center"/>
          </w:tcPr>
          <w:p w:rsidR="00CD5877" w:rsidRPr="007B0BD0" w:rsidRDefault="003601C5" w:rsidP="00C53EE5">
            <w:pPr>
              <w:rPr>
                <w:rFonts w:eastAsia="Times New Roman"/>
                <w:color w:val="000000"/>
                <w:sz w:val="16"/>
                <w:szCs w:val="16"/>
                <w:lang w:eastAsia="de-DE"/>
              </w:rPr>
            </w:pPr>
            <w:r w:rsidRPr="007B0BD0">
              <w:rPr>
                <w:rFonts w:eastAsia="Times New Roman"/>
                <w:color w:val="000000"/>
                <w:sz w:val="16"/>
                <w:szCs w:val="16"/>
                <w:lang w:eastAsia="de-DE"/>
              </w:rPr>
              <w:t>Соединенное Королевство</w:t>
            </w:r>
          </w:p>
        </w:tc>
        <w:tc>
          <w:tcPr>
            <w:tcW w:w="1202"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49"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963"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414" w:type="dxa"/>
            <w:tcBorders>
              <w:top w:val="single" w:sz="4" w:space="0" w:color="auto"/>
              <w:left w:val="nil"/>
              <w:bottom w:val="single" w:sz="4" w:space="0" w:color="auto"/>
              <w:right w:val="nil"/>
            </w:tcBorders>
            <w:shd w:val="clear" w:color="000000" w:fill="00B0F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ДА</w:t>
            </w:r>
          </w:p>
        </w:tc>
        <w:tc>
          <w:tcPr>
            <w:tcW w:w="1099"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934"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c>
          <w:tcPr>
            <w:tcW w:w="616" w:type="dxa"/>
            <w:tcBorders>
              <w:top w:val="single" w:sz="4" w:space="0" w:color="auto"/>
              <w:left w:val="nil"/>
              <w:bottom w:val="single" w:sz="4" w:space="0" w:color="auto"/>
              <w:right w:val="nil"/>
            </w:tcBorders>
            <w:shd w:val="clear" w:color="000000" w:fill="C00000"/>
            <w:noWrap/>
            <w:vAlign w:val="center"/>
          </w:tcPr>
          <w:p w:rsidR="00CD5877" w:rsidRPr="007B0BD0" w:rsidRDefault="009C7289" w:rsidP="00C53EE5">
            <w:pPr>
              <w:jc w:val="center"/>
              <w:rPr>
                <w:rFonts w:eastAsia="Times New Roman"/>
                <w:color w:val="FFFFFF"/>
                <w:sz w:val="16"/>
                <w:szCs w:val="16"/>
                <w:lang w:eastAsia="de-DE"/>
              </w:rPr>
            </w:pPr>
            <w:r w:rsidRPr="007B0BD0">
              <w:rPr>
                <w:rFonts w:eastAsia="Times New Roman"/>
                <w:color w:val="FFFFFF"/>
                <w:sz w:val="16"/>
                <w:szCs w:val="16"/>
                <w:lang w:eastAsia="de-DE"/>
              </w:rPr>
              <w:t>НЕТ</w:t>
            </w:r>
          </w:p>
        </w:tc>
      </w:tr>
    </w:tbl>
    <w:p w:rsidR="00CD5877" w:rsidRDefault="00CD5877" w:rsidP="00CD5877">
      <w:pPr>
        <w:pStyle w:val="Subtitle"/>
        <w:rPr>
          <w:lang w:val="en-US"/>
        </w:rPr>
      </w:pPr>
    </w:p>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7B0BD0" w:rsidRDefault="009F3EB7" w:rsidP="00CD5877">
      <w:pPr>
        <w:pStyle w:val="Subtitle"/>
        <w:rPr>
          <w:lang w:val="ru-RU"/>
        </w:rPr>
      </w:pPr>
      <w:r w:rsidRPr="007B0BD0">
        <w:rPr>
          <w:lang w:val="ru-RU"/>
        </w:rPr>
        <w:t>Пустыми ячейками отмечены случаи, когда</w:t>
      </w:r>
      <w:r w:rsidR="00CD5877" w:rsidRPr="007B0BD0">
        <w:rPr>
          <w:lang w:val="ru-RU"/>
        </w:rPr>
        <w:t xml:space="preserve"> </w:t>
      </w:r>
      <w:r w:rsidR="007B0BD0" w:rsidRPr="007B0BD0">
        <w:rPr>
          <w:lang w:val="ru-RU"/>
        </w:rPr>
        <w:t>информаци</w:t>
      </w:r>
      <w:r w:rsidR="007B0BD0">
        <w:rPr>
          <w:lang w:val="ru-RU"/>
        </w:rPr>
        <w:t>я</w:t>
      </w:r>
      <w:r w:rsidR="007B0BD0" w:rsidRPr="007B0BD0">
        <w:rPr>
          <w:lang w:val="ru-RU"/>
        </w:rPr>
        <w:t xml:space="preserve"> </w:t>
      </w:r>
      <w:r w:rsidR="007B0BD0">
        <w:rPr>
          <w:lang w:val="ru-RU"/>
        </w:rPr>
        <w:t>о</w:t>
      </w:r>
      <w:r w:rsidR="007B0BD0" w:rsidRPr="007B0BD0">
        <w:rPr>
          <w:lang w:val="ru-RU"/>
        </w:rPr>
        <w:t xml:space="preserve"> </w:t>
      </w:r>
      <w:r w:rsidR="007B0BD0">
        <w:rPr>
          <w:lang w:val="ru-RU"/>
        </w:rPr>
        <w:t>включении</w:t>
      </w:r>
      <w:r w:rsidR="007B0BD0" w:rsidRPr="007B0BD0">
        <w:rPr>
          <w:lang w:val="ru-RU"/>
        </w:rPr>
        <w:t xml:space="preserve"> библиотек конкретн</w:t>
      </w:r>
      <w:r w:rsidR="007B0BD0">
        <w:rPr>
          <w:lang w:val="ru-RU"/>
        </w:rPr>
        <w:t>ых</w:t>
      </w:r>
      <w:r w:rsidR="007B0BD0" w:rsidRPr="007B0BD0">
        <w:rPr>
          <w:lang w:val="ru-RU"/>
        </w:rPr>
        <w:t xml:space="preserve"> </w:t>
      </w:r>
      <w:r w:rsidR="007B0BD0">
        <w:rPr>
          <w:lang w:val="ru-RU"/>
        </w:rPr>
        <w:t>типов</w:t>
      </w:r>
      <w:r w:rsidR="007B0BD0" w:rsidRPr="007B0BD0">
        <w:rPr>
          <w:lang w:val="ru-RU"/>
        </w:rPr>
        <w:t xml:space="preserve"> </w:t>
      </w:r>
      <w:r w:rsidR="007B0BD0">
        <w:rPr>
          <w:lang w:val="ru-RU"/>
        </w:rPr>
        <w:t>не</w:t>
      </w:r>
      <w:r w:rsidR="007B0BD0" w:rsidRPr="007B0BD0">
        <w:rPr>
          <w:lang w:val="ru-RU"/>
        </w:rPr>
        <w:t xml:space="preserve"> </w:t>
      </w:r>
      <w:r w:rsidR="007B0BD0">
        <w:rPr>
          <w:lang w:val="ru-RU"/>
        </w:rPr>
        <w:t>была</w:t>
      </w:r>
      <w:r w:rsidR="007B0BD0" w:rsidRPr="007B0BD0">
        <w:rPr>
          <w:lang w:val="ru-RU"/>
        </w:rPr>
        <w:t xml:space="preserve"> </w:t>
      </w:r>
      <w:r w:rsidR="007B0BD0">
        <w:rPr>
          <w:lang w:val="ru-RU"/>
        </w:rPr>
        <w:t>доступна</w:t>
      </w:r>
      <w:r w:rsidR="007B0BD0" w:rsidRPr="007B0BD0">
        <w:rPr>
          <w:lang w:val="ru-RU"/>
        </w:rPr>
        <w:t xml:space="preserve"> </w:t>
      </w:r>
      <w:r w:rsidR="007B0BD0">
        <w:rPr>
          <w:lang w:val="ru-RU"/>
        </w:rPr>
        <w:t xml:space="preserve">или не упоминается в нормативных </w:t>
      </w:r>
      <w:r w:rsidR="007B0BD0" w:rsidRPr="007B0BD0">
        <w:rPr>
          <w:lang w:val="ru-RU"/>
        </w:rPr>
        <w:t>положени</w:t>
      </w:r>
      <w:r w:rsidR="007B0BD0">
        <w:rPr>
          <w:lang w:val="ru-RU"/>
        </w:rPr>
        <w:t>ях</w:t>
      </w:r>
      <w:r w:rsidR="00CD5877" w:rsidRPr="007B0BD0">
        <w:rPr>
          <w:lang w:val="ru-RU"/>
        </w:rPr>
        <w:t>.</w:t>
      </w:r>
    </w:p>
    <w:p w:rsidR="00CD5877" w:rsidRPr="007B0BD0" w:rsidRDefault="00CD5877" w:rsidP="00CD5877">
      <w:pPr>
        <w:rPr>
          <w:lang w:val="ru-RU"/>
        </w:rPr>
      </w:pPr>
    </w:p>
    <w:p w:rsidR="00CD5877" w:rsidRPr="007B0BD0" w:rsidRDefault="007B0BD0" w:rsidP="00CD5877">
      <w:pPr>
        <w:rPr>
          <w:lang w:val="ru-RU"/>
        </w:rPr>
      </w:pPr>
      <w:r w:rsidRPr="007B0BD0">
        <w:rPr>
          <w:lang w:val="ru-RU"/>
        </w:rPr>
        <w:t xml:space="preserve">В системы </w:t>
      </w:r>
      <w:r w:rsidRPr="007B0BD0">
        <w:t>PLR</w:t>
      </w:r>
      <w:r w:rsidRPr="007B0BD0">
        <w:rPr>
          <w:lang w:val="ru-RU"/>
        </w:rPr>
        <w:t>, как правило, включаются художественная и нехудожественная литература, комиксы и графические романы, а также детская художественная и нехудожественная литература.</w:t>
      </w:r>
    </w:p>
    <w:p w:rsidR="00CD5877" w:rsidRPr="007B0BD0" w:rsidRDefault="00CD5877" w:rsidP="00CD5877">
      <w:pPr>
        <w:rPr>
          <w:lang w:val="ru-RU"/>
        </w:rPr>
      </w:pPr>
    </w:p>
    <w:p w:rsidR="00CD5877" w:rsidRPr="007B0BD0" w:rsidRDefault="007B0BD0" w:rsidP="00CD5877">
      <w:pPr>
        <w:rPr>
          <w:lang w:val="ru-RU"/>
        </w:rPr>
      </w:pPr>
      <w:r w:rsidRPr="007B0BD0">
        <w:rPr>
          <w:lang w:val="ru-RU"/>
        </w:rPr>
        <w:t>Иногда критерии могут быть более конкретными:</w:t>
      </w:r>
    </w:p>
    <w:p w:rsidR="00CD5877" w:rsidRPr="007B0BD0" w:rsidRDefault="00CD5877" w:rsidP="00CD5877">
      <w:pPr>
        <w:rPr>
          <w:lang w:val="ru-RU"/>
        </w:rPr>
      </w:pPr>
    </w:p>
    <w:p w:rsidR="00CD5877" w:rsidRDefault="006C7112" w:rsidP="00CD5877">
      <w:pPr>
        <w:pStyle w:val="ListParagraph"/>
        <w:numPr>
          <w:ilvl w:val="0"/>
          <w:numId w:val="21"/>
        </w:numPr>
        <w:rPr>
          <w:lang w:val="en-US"/>
        </w:rPr>
      </w:pPr>
      <w:r w:rsidRPr="006C7112">
        <w:rPr>
          <w:lang w:val="ru-RU"/>
        </w:rPr>
        <w:t xml:space="preserve">В </w:t>
      </w:r>
      <w:r w:rsidRPr="006C7112">
        <w:rPr>
          <w:b/>
          <w:lang w:val="ru-RU"/>
        </w:rPr>
        <w:t>Канаде</w:t>
      </w:r>
      <w:r w:rsidRPr="006C7112">
        <w:rPr>
          <w:lang w:val="ru-RU"/>
        </w:rPr>
        <w:t xml:space="preserve"> объем книги должен составлять не менее 48 страниц (для детской книги ‒ 24), исключаются книги, которые обычно не выдаются в публичных библиотеках или книги, основное содержание которых не охраняется авторским правом, а также книги «практических советов» и учебные книги, предназначенные в первую очередь для рынка образовательной литературы. </w:t>
      </w:r>
      <w:r w:rsidRPr="006C7112">
        <w:rPr>
          <w:lang w:val="en-US"/>
        </w:rPr>
        <w:t xml:space="preserve">Аналогичные критерии включения книг в систему применяет </w:t>
      </w:r>
      <w:r w:rsidRPr="006C7112">
        <w:rPr>
          <w:b/>
          <w:lang w:val="en-US"/>
        </w:rPr>
        <w:t>Новая Зеландия</w:t>
      </w:r>
      <w:r w:rsidRPr="006C7112">
        <w:rPr>
          <w:lang w:val="en-US"/>
        </w:rPr>
        <w:t>.</w:t>
      </w:r>
    </w:p>
    <w:p w:rsidR="00CD5877" w:rsidRDefault="00CD5877" w:rsidP="00CD5877">
      <w:pPr>
        <w:pStyle w:val="ListParagraph"/>
        <w:rPr>
          <w:lang w:val="en-US"/>
        </w:rPr>
      </w:pPr>
    </w:p>
    <w:p w:rsidR="00CD5877" w:rsidRPr="006C7112" w:rsidRDefault="006C7112" w:rsidP="00CD5877">
      <w:pPr>
        <w:pStyle w:val="ListParagraph"/>
        <w:numPr>
          <w:ilvl w:val="0"/>
          <w:numId w:val="21"/>
        </w:numPr>
        <w:rPr>
          <w:lang w:val="ru-RU"/>
        </w:rPr>
      </w:pPr>
      <w:r w:rsidRPr="006C7112">
        <w:rPr>
          <w:lang w:val="ru-RU"/>
        </w:rPr>
        <w:t xml:space="preserve">В </w:t>
      </w:r>
      <w:r w:rsidRPr="006C7112">
        <w:rPr>
          <w:b/>
          <w:lang w:val="ru-RU"/>
        </w:rPr>
        <w:t>Гренландии</w:t>
      </w:r>
      <w:r w:rsidRPr="006C7112">
        <w:rPr>
          <w:lang w:val="ru-RU"/>
        </w:rPr>
        <w:t xml:space="preserve"> объем книги должен составлять 32 страницы, в </w:t>
      </w:r>
      <w:r w:rsidRPr="006C7112">
        <w:rPr>
          <w:b/>
          <w:lang w:val="ru-RU"/>
        </w:rPr>
        <w:t>Исландии</w:t>
      </w:r>
      <w:r w:rsidRPr="006C7112">
        <w:rPr>
          <w:lang w:val="ru-RU"/>
        </w:rPr>
        <w:t xml:space="preserve"> минимальный объем составляет 36 страниц, за исключением детских книг, для которых не действует никаких ограничений.</w:t>
      </w:r>
    </w:p>
    <w:p w:rsidR="00CD5877" w:rsidRPr="006C7112" w:rsidRDefault="00CD5877" w:rsidP="00CD5877">
      <w:pPr>
        <w:pStyle w:val="ListParagraph"/>
        <w:rPr>
          <w:lang w:val="ru-RU"/>
        </w:rPr>
      </w:pPr>
    </w:p>
    <w:p w:rsidR="00CD5877" w:rsidRPr="006C7112" w:rsidRDefault="006C7112" w:rsidP="00CD5877">
      <w:pPr>
        <w:pStyle w:val="ListParagraph"/>
        <w:numPr>
          <w:ilvl w:val="0"/>
          <w:numId w:val="21"/>
        </w:numPr>
        <w:rPr>
          <w:lang w:val="ru-RU"/>
        </w:rPr>
      </w:pPr>
      <w:r w:rsidRPr="006C7112">
        <w:rPr>
          <w:lang w:val="ru-RU"/>
        </w:rPr>
        <w:t xml:space="preserve">Во </w:t>
      </w:r>
      <w:r w:rsidRPr="006C7112">
        <w:rPr>
          <w:b/>
          <w:lang w:val="ru-RU"/>
        </w:rPr>
        <w:t>Франции</w:t>
      </w:r>
      <w:r w:rsidRPr="006C7112">
        <w:rPr>
          <w:lang w:val="ru-RU"/>
        </w:rPr>
        <w:t xml:space="preserve"> система распространяется на все печатные материалы, включая учебники, находящиеся в школьных библиотеках, с некоторыми ограничениями; исключению подлежат книги, изданные авторами за свой счет.</w:t>
      </w:r>
    </w:p>
    <w:p w:rsidR="00CD5877" w:rsidRPr="006C7112" w:rsidRDefault="00CD5877" w:rsidP="00CD5877">
      <w:pPr>
        <w:rPr>
          <w:lang w:val="ru-RU"/>
        </w:rPr>
      </w:pPr>
    </w:p>
    <w:p w:rsidR="00CD5877" w:rsidRPr="006C7112" w:rsidRDefault="006C7112" w:rsidP="00CD5877">
      <w:pPr>
        <w:rPr>
          <w:lang w:val="ru-RU"/>
        </w:rPr>
      </w:pPr>
      <w:r w:rsidRPr="006C7112">
        <w:rPr>
          <w:lang w:val="ru-RU"/>
        </w:rPr>
        <w:t>Во многих случаях допустимые произведения определяются просто как «опубликованные произведения» (</w:t>
      </w:r>
      <w:r w:rsidRPr="006C7112">
        <w:rPr>
          <w:b/>
          <w:lang w:val="ru-RU"/>
        </w:rPr>
        <w:t>Германия, Австрия, Латвия</w:t>
      </w:r>
      <w:r w:rsidRPr="006C7112">
        <w:rPr>
          <w:lang w:val="ru-RU"/>
        </w:rPr>
        <w:t xml:space="preserve">) или </w:t>
      </w:r>
      <w:r>
        <w:rPr>
          <w:lang w:val="ru-RU"/>
        </w:rPr>
        <w:t>«</w:t>
      </w:r>
      <w:r w:rsidRPr="006C7112">
        <w:rPr>
          <w:lang w:val="ru-RU"/>
        </w:rPr>
        <w:t xml:space="preserve">издания с </w:t>
      </w:r>
      <w:r w:rsidRPr="006C7112">
        <w:t>ISBN</w:t>
      </w:r>
      <w:r w:rsidRPr="006C7112">
        <w:rPr>
          <w:lang w:val="ru-RU"/>
        </w:rPr>
        <w:t>» (</w:t>
      </w:r>
      <w:r w:rsidRPr="006C7112">
        <w:rPr>
          <w:b/>
          <w:lang w:val="ru-RU"/>
        </w:rPr>
        <w:t>Польша, Финляндия</w:t>
      </w:r>
      <w:r w:rsidRPr="006C7112">
        <w:rPr>
          <w:lang w:val="ru-RU"/>
        </w:rPr>
        <w:t>).</w:t>
      </w:r>
    </w:p>
    <w:p w:rsidR="00CD5877" w:rsidRPr="006C7112" w:rsidRDefault="00CD5877" w:rsidP="00CD5877">
      <w:pPr>
        <w:rPr>
          <w:lang w:val="ru-RU"/>
        </w:rPr>
      </w:pPr>
    </w:p>
    <w:p w:rsidR="00CD5877" w:rsidRPr="006C7112" w:rsidRDefault="006C7112" w:rsidP="00CD5877">
      <w:pPr>
        <w:rPr>
          <w:lang w:val="ru-RU"/>
        </w:rPr>
      </w:pPr>
      <w:r w:rsidRPr="006C7112">
        <w:rPr>
          <w:lang w:val="ru-RU"/>
        </w:rPr>
        <w:t>Подробные определения и типовые перечни допустимых изданий включают следующие критерии:</w:t>
      </w:r>
    </w:p>
    <w:p w:rsidR="00CD5877" w:rsidRPr="006C7112" w:rsidRDefault="00CD5877" w:rsidP="00CD5877">
      <w:pPr>
        <w:rPr>
          <w:lang w:val="ru-RU"/>
        </w:rPr>
      </w:pPr>
    </w:p>
    <w:p w:rsidR="00CD5877" w:rsidRDefault="006C7112" w:rsidP="00CD5877">
      <w:pPr>
        <w:pStyle w:val="ListParagraph"/>
        <w:numPr>
          <w:ilvl w:val="0"/>
          <w:numId w:val="21"/>
        </w:numPr>
        <w:rPr>
          <w:lang w:val="en-US"/>
        </w:rPr>
      </w:pPr>
      <w:r w:rsidRPr="006C7112">
        <w:rPr>
          <w:lang w:val="en-US"/>
        </w:rPr>
        <w:t>объем (минимальное количество страниц);</w:t>
      </w:r>
    </w:p>
    <w:p w:rsidR="00CD5877" w:rsidRPr="006C7112" w:rsidRDefault="006C7112" w:rsidP="00CD5877">
      <w:pPr>
        <w:pStyle w:val="ListParagraph"/>
        <w:numPr>
          <w:ilvl w:val="0"/>
          <w:numId w:val="21"/>
        </w:numPr>
        <w:rPr>
          <w:lang w:val="ru-RU"/>
        </w:rPr>
      </w:pPr>
      <w:r w:rsidRPr="006C7112">
        <w:rPr>
          <w:lang w:val="ru-RU"/>
        </w:rPr>
        <w:t>особенности публикации (допустимы ли произведения, изданные за свой счет или «серые» издания);</w:t>
      </w:r>
    </w:p>
    <w:p w:rsidR="00CD5877" w:rsidRPr="006C7112" w:rsidRDefault="006C7112" w:rsidP="00CD5877">
      <w:pPr>
        <w:pStyle w:val="ListParagraph"/>
        <w:numPr>
          <w:ilvl w:val="0"/>
          <w:numId w:val="21"/>
        </w:numPr>
        <w:rPr>
          <w:lang w:val="ru-RU"/>
        </w:rPr>
      </w:pPr>
      <w:r w:rsidRPr="006C7112">
        <w:rPr>
          <w:lang w:val="ru-RU"/>
        </w:rPr>
        <w:t>как решается вопрос с переизданиями;</w:t>
      </w:r>
    </w:p>
    <w:p w:rsidR="00CD5877" w:rsidRPr="006C7112" w:rsidRDefault="006C7112" w:rsidP="00CD5877">
      <w:pPr>
        <w:pStyle w:val="ListParagraph"/>
        <w:numPr>
          <w:ilvl w:val="0"/>
          <w:numId w:val="21"/>
        </w:numPr>
        <w:rPr>
          <w:lang w:val="ru-RU"/>
        </w:rPr>
      </w:pPr>
      <w:r w:rsidRPr="006C7112">
        <w:rPr>
          <w:lang w:val="ru-RU"/>
        </w:rPr>
        <w:t>наличие в книге содержания, не охраняемого авторским правом (например, в систему не входят справочники или указатели).</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Поскольку школьные учебники (исключая учебники для университетов и высших учебных заведений), а также научная литература в виде книг (включая учебники для университетов и высших учебных заведений), часто не включаются в системы </w:t>
      </w:r>
      <w:r w:rsidRPr="006C7112">
        <w:t>PLR</w:t>
      </w:r>
      <w:r w:rsidRPr="006C7112">
        <w:rPr>
          <w:lang w:val="ru-RU"/>
        </w:rPr>
        <w:t xml:space="preserve"> и могут быть предметом особых правовых норм, касающихся образовательной литературы, следует отметить, что в отношении такой литературы, особенно если она используется в образовательном процессе, например, в школьных и университетских библиотеках, могут применяться другие системы выплат.</w:t>
      </w:r>
    </w:p>
    <w:p w:rsidR="00CD5877" w:rsidRPr="006C7112" w:rsidRDefault="00CD5877" w:rsidP="00CD5877">
      <w:pPr>
        <w:rPr>
          <w:lang w:val="ru-RU"/>
        </w:rPr>
      </w:pPr>
    </w:p>
    <w:p w:rsidR="00CD5877" w:rsidRPr="006C7112" w:rsidRDefault="006C7112" w:rsidP="00CD5877">
      <w:pPr>
        <w:pStyle w:val="ListParagraph"/>
        <w:numPr>
          <w:ilvl w:val="0"/>
          <w:numId w:val="21"/>
        </w:numPr>
        <w:rPr>
          <w:lang w:val="ru-RU"/>
        </w:rPr>
      </w:pPr>
      <w:r w:rsidRPr="006C7112">
        <w:rPr>
          <w:lang w:val="ru-RU"/>
        </w:rPr>
        <w:lastRenderedPageBreak/>
        <w:t xml:space="preserve">В </w:t>
      </w:r>
      <w:r w:rsidRPr="006C7112">
        <w:rPr>
          <w:b/>
          <w:lang w:val="ru-RU"/>
        </w:rPr>
        <w:t>Австралии</w:t>
      </w:r>
      <w:r w:rsidRPr="006C7112">
        <w:rPr>
          <w:lang w:val="ru-RU"/>
        </w:rPr>
        <w:t xml:space="preserve"> существует отдельная система, реализующая праву на вознаграждение за выдачу образовательной литературы в публичных библиотеках (</w:t>
      </w:r>
      <w:r w:rsidRPr="006C7112">
        <w:rPr>
          <w:lang w:val="en-US"/>
        </w:rPr>
        <w:t>Educational</w:t>
      </w:r>
      <w:r w:rsidRPr="006C7112">
        <w:rPr>
          <w:lang w:val="ru-RU"/>
        </w:rPr>
        <w:t xml:space="preserve"> </w:t>
      </w:r>
      <w:r w:rsidRPr="006C7112">
        <w:rPr>
          <w:lang w:val="en-US"/>
        </w:rPr>
        <w:t>Lending</w:t>
      </w:r>
      <w:r w:rsidRPr="006C7112">
        <w:rPr>
          <w:lang w:val="ru-RU"/>
        </w:rPr>
        <w:t xml:space="preserve"> </w:t>
      </w:r>
      <w:r w:rsidRPr="006C7112">
        <w:rPr>
          <w:lang w:val="en-US"/>
        </w:rPr>
        <w:t>Right</w:t>
      </w:r>
      <w:r w:rsidRPr="006C7112">
        <w:rPr>
          <w:lang w:val="ru-RU"/>
        </w:rPr>
        <w:t xml:space="preserve"> - </w:t>
      </w:r>
      <w:r w:rsidRPr="006C7112">
        <w:rPr>
          <w:lang w:val="en-US"/>
        </w:rPr>
        <w:t>ELR</w:t>
      </w:r>
      <w:r w:rsidRPr="006C7112">
        <w:rPr>
          <w:lang w:val="ru-RU"/>
        </w:rPr>
        <w:t xml:space="preserve">). В рамках системы </w:t>
      </w:r>
      <w:r w:rsidRPr="006C7112">
        <w:rPr>
          <w:lang w:val="en-US"/>
        </w:rPr>
        <w:t>ELR</w:t>
      </w:r>
      <w:r w:rsidRPr="006C7112">
        <w:rPr>
          <w:lang w:val="ru-RU"/>
        </w:rPr>
        <w:t xml:space="preserve"> авторы получают выплаты за книги, имеющиеся в фондах школьных библиотек. Участники системы отмечают положительный эффект особых усилий по развитию детской литературы и поддержке авторов детской книги</w:t>
      </w:r>
      <w:r w:rsidRPr="00EE608D">
        <w:rPr>
          <w:rStyle w:val="FootnoteReference"/>
          <w:rFonts w:eastAsia="SimSun" w:cs="Arial"/>
          <w:kern w:val="0"/>
          <w:szCs w:val="20"/>
          <w:lang w:eastAsia="zh-CN"/>
        </w:rPr>
        <w:footnoteReference w:id="66"/>
      </w:r>
      <w:r w:rsidRPr="006C7112">
        <w:rPr>
          <w:lang w:val="ru-RU"/>
        </w:rPr>
        <w:t>, которые также способствуют росту детской грамотности и популяризации чтения.</w:t>
      </w:r>
    </w:p>
    <w:p w:rsidR="00CD5877" w:rsidRPr="006C7112" w:rsidRDefault="00CD5877" w:rsidP="00CD5877">
      <w:pPr>
        <w:pStyle w:val="ListParagraph"/>
        <w:rPr>
          <w:lang w:val="ru-RU"/>
        </w:rPr>
      </w:pPr>
    </w:p>
    <w:p w:rsidR="00CD5877" w:rsidRPr="006C7112" w:rsidRDefault="006C7112" w:rsidP="00CD5877">
      <w:pPr>
        <w:rPr>
          <w:lang w:val="ru-RU"/>
        </w:rPr>
      </w:pPr>
      <w:r w:rsidRPr="006C7112">
        <w:rPr>
          <w:lang w:val="ru-RU"/>
        </w:rPr>
        <w:t xml:space="preserve">Вопрос включения в систему нотной литературы также решается очень по-разному в разных странах. Системы </w:t>
      </w:r>
      <w:r w:rsidRPr="006C7112">
        <w:t>PLR</w:t>
      </w:r>
      <w:r w:rsidRPr="006C7112">
        <w:rPr>
          <w:lang w:val="ru-RU"/>
        </w:rPr>
        <w:t xml:space="preserve"> часто допускают только печатные ноты, если они являются частью книги, имеющей </w:t>
      </w:r>
      <w:r w:rsidRPr="006C7112">
        <w:t>ISBN</w:t>
      </w:r>
      <w:r w:rsidRPr="006C7112">
        <w:rPr>
          <w:lang w:val="ru-RU"/>
        </w:rPr>
        <w:t>, и исключают партитуры.</w:t>
      </w:r>
    </w:p>
    <w:p w:rsidR="00CD5877" w:rsidRPr="006C7112" w:rsidRDefault="00CD5877" w:rsidP="00CD5877">
      <w:pPr>
        <w:rPr>
          <w:lang w:val="ru-RU"/>
        </w:rPr>
      </w:pPr>
    </w:p>
    <w:p w:rsidR="00CD5877" w:rsidRDefault="006C7112" w:rsidP="00CD5877">
      <w:pPr>
        <w:pStyle w:val="Heading4"/>
        <w:numPr>
          <w:ilvl w:val="0"/>
          <w:numId w:val="12"/>
        </w:numPr>
        <w:ind w:left="0" w:firstLine="0"/>
        <w:rPr>
          <w:b/>
          <w:bCs w:val="0"/>
          <w:i w:val="0"/>
          <w:iCs/>
        </w:rPr>
      </w:pPr>
      <w:bookmarkStart w:id="33" w:name="_Toc164544311"/>
      <w:r w:rsidRPr="006C7112">
        <w:rPr>
          <w:b/>
          <w:bCs w:val="0"/>
          <w:i w:val="0"/>
          <w:iCs/>
        </w:rPr>
        <w:t>(ПЕЧАТНЫЕ) ПЕРИОДИЧЕСКИЕ ИЗДАНИЯ</w:t>
      </w:r>
      <w:bookmarkEnd w:id="33"/>
    </w:p>
    <w:p w:rsidR="00677A7D" w:rsidRPr="00677A7D" w:rsidRDefault="00677A7D" w:rsidP="00677A7D"/>
    <w:p w:rsidR="00C46215" w:rsidRPr="00C46215" w:rsidRDefault="00C46215" w:rsidP="00C46215">
      <w:pPr>
        <w:pStyle w:val="Caption"/>
        <w:keepNext/>
        <w:rPr>
          <w:lang w:val="ru-RU"/>
        </w:rPr>
      </w:pPr>
      <w:bookmarkStart w:id="34" w:name="_Toc164547672"/>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5</w:t>
      </w:r>
      <w:r>
        <w:fldChar w:fldCharType="end"/>
      </w:r>
      <w:r w:rsidRPr="00C46215">
        <w:rPr>
          <w:lang w:val="ru-RU"/>
        </w:rPr>
        <w:t xml:space="preserve">  (Печатные) периодические издания, охватываемые системами </w:t>
      </w:r>
      <w:r w:rsidRPr="00D87027">
        <w:t>PLR</w:t>
      </w:r>
      <w:bookmarkEnd w:id="34"/>
    </w:p>
    <w:tbl>
      <w:tblPr>
        <w:tblW w:w="0" w:type="auto"/>
        <w:tblCellMar>
          <w:left w:w="70" w:type="dxa"/>
          <w:right w:w="70" w:type="dxa"/>
        </w:tblCellMar>
        <w:tblLook w:val="04A0" w:firstRow="1" w:lastRow="0" w:firstColumn="1" w:lastColumn="0" w:noHBand="0" w:noVBand="1"/>
      </w:tblPr>
      <w:tblGrid>
        <w:gridCol w:w="2399"/>
        <w:gridCol w:w="774"/>
        <w:gridCol w:w="990"/>
        <w:gridCol w:w="2227"/>
        <w:gridCol w:w="1052"/>
        <w:gridCol w:w="1913"/>
      </w:tblGrid>
      <w:tr w:rsidR="00CD5877" w:rsidRPr="006C7112" w:rsidTr="00C53EE5">
        <w:trPr>
          <w:trHeight w:val="630"/>
        </w:trPr>
        <w:tc>
          <w:tcPr>
            <w:tcW w:w="0" w:type="auto"/>
            <w:tcBorders>
              <w:top w:val="single" w:sz="12" w:space="0" w:color="00B0F0"/>
              <w:left w:val="nil"/>
              <w:bottom w:val="single" w:sz="12" w:space="0" w:color="00B0F0"/>
              <w:right w:val="nil"/>
            </w:tcBorders>
            <w:shd w:val="clear" w:color="auto" w:fill="auto"/>
            <w:vAlign w:val="center"/>
          </w:tcPr>
          <w:p w:rsidR="00CD5877" w:rsidRPr="006C7112" w:rsidRDefault="008C1C10" w:rsidP="00C53EE5">
            <w:pPr>
              <w:rPr>
                <w:rFonts w:eastAsia="Times New Roman"/>
                <w:b/>
                <w:bCs/>
                <w:color w:val="000000"/>
                <w:sz w:val="18"/>
                <w:szCs w:val="18"/>
                <w:lang w:val="ru-RU" w:eastAsia="de-DE"/>
              </w:rPr>
            </w:pPr>
            <w:r w:rsidRPr="006C7112">
              <w:rPr>
                <w:rFonts w:eastAsia="Times New Roman"/>
                <w:b/>
                <w:bCs/>
                <w:color w:val="000000"/>
                <w:sz w:val="18"/>
                <w:szCs w:val="18"/>
                <w:lang w:eastAsia="de-DE"/>
              </w:rPr>
              <w:t>Страна</w:t>
            </w:r>
          </w:p>
        </w:tc>
        <w:tc>
          <w:tcPr>
            <w:tcW w:w="0" w:type="auto"/>
            <w:tcBorders>
              <w:top w:val="single" w:sz="12" w:space="0" w:color="00B0F0"/>
              <w:left w:val="nil"/>
              <w:bottom w:val="single" w:sz="12" w:space="0" w:color="00B0F0"/>
              <w:right w:val="nil"/>
            </w:tcBorders>
            <w:shd w:val="clear" w:color="auto" w:fill="auto"/>
            <w:vAlign w:val="center"/>
          </w:tcPr>
          <w:p w:rsidR="00CD5877" w:rsidRPr="006C7112" w:rsidRDefault="006C7112" w:rsidP="00C53EE5">
            <w:pPr>
              <w:rPr>
                <w:rFonts w:eastAsia="Times New Roman"/>
                <w:b/>
                <w:bCs/>
                <w:color w:val="000000"/>
                <w:sz w:val="18"/>
                <w:szCs w:val="18"/>
                <w:lang w:eastAsia="de-DE"/>
              </w:rPr>
            </w:pPr>
            <w:r w:rsidRPr="006C7112">
              <w:rPr>
                <w:rFonts w:eastAsia="Times New Roman"/>
                <w:b/>
                <w:bCs/>
                <w:color w:val="000000"/>
                <w:sz w:val="18"/>
                <w:szCs w:val="18"/>
                <w:lang w:eastAsia="de-DE"/>
              </w:rPr>
              <w:t>Газеты</w:t>
            </w:r>
          </w:p>
        </w:tc>
        <w:tc>
          <w:tcPr>
            <w:tcW w:w="0" w:type="auto"/>
            <w:tcBorders>
              <w:top w:val="single" w:sz="12" w:space="0" w:color="00B0F0"/>
              <w:left w:val="nil"/>
              <w:bottom w:val="single" w:sz="12" w:space="0" w:color="00B0F0"/>
              <w:right w:val="nil"/>
            </w:tcBorders>
            <w:shd w:val="clear" w:color="auto" w:fill="auto"/>
            <w:vAlign w:val="center"/>
          </w:tcPr>
          <w:p w:rsidR="00CD5877" w:rsidRPr="006C7112" w:rsidRDefault="006C7112" w:rsidP="00C53EE5">
            <w:pPr>
              <w:rPr>
                <w:rFonts w:eastAsia="Times New Roman"/>
                <w:b/>
                <w:bCs/>
                <w:color w:val="000000"/>
                <w:sz w:val="18"/>
                <w:szCs w:val="18"/>
                <w:lang w:eastAsia="de-DE"/>
              </w:rPr>
            </w:pPr>
            <w:r w:rsidRPr="006C7112">
              <w:rPr>
                <w:rFonts w:eastAsia="Times New Roman"/>
                <w:b/>
                <w:bCs/>
                <w:color w:val="000000"/>
                <w:sz w:val="18"/>
                <w:szCs w:val="18"/>
                <w:lang w:eastAsia="de-DE"/>
              </w:rPr>
              <w:t>Журналы</w:t>
            </w:r>
          </w:p>
        </w:tc>
        <w:tc>
          <w:tcPr>
            <w:tcW w:w="0" w:type="auto"/>
            <w:tcBorders>
              <w:top w:val="single" w:sz="12" w:space="0" w:color="00B0F0"/>
              <w:left w:val="nil"/>
              <w:bottom w:val="single" w:sz="12" w:space="0" w:color="00B0F0"/>
              <w:right w:val="nil"/>
            </w:tcBorders>
            <w:shd w:val="clear" w:color="auto" w:fill="auto"/>
            <w:vAlign w:val="center"/>
          </w:tcPr>
          <w:p w:rsidR="00CD5877" w:rsidRPr="006C7112" w:rsidRDefault="006C7112" w:rsidP="00C53EE5">
            <w:pPr>
              <w:rPr>
                <w:rFonts w:eastAsia="Times New Roman"/>
                <w:b/>
                <w:bCs/>
                <w:color w:val="000000"/>
                <w:sz w:val="18"/>
                <w:szCs w:val="18"/>
                <w:lang w:val="ru-RU" w:eastAsia="de-DE"/>
              </w:rPr>
            </w:pPr>
            <w:r w:rsidRPr="006C7112">
              <w:rPr>
                <w:rFonts w:eastAsia="Times New Roman"/>
                <w:b/>
                <w:bCs/>
                <w:color w:val="000000"/>
                <w:sz w:val="18"/>
                <w:szCs w:val="18"/>
                <w:lang w:eastAsia="de-DE"/>
              </w:rPr>
              <w:t>Специализированные журналы</w:t>
            </w:r>
          </w:p>
        </w:tc>
        <w:tc>
          <w:tcPr>
            <w:tcW w:w="0" w:type="auto"/>
            <w:tcBorders>
              <w:top w:val="single" w:sz="12" w:space="0" w:color="00B0F0"/>
              <w:left w:val="nil"/>
              <w:bottom w:val="single" w:sz="12" w:space="0" w:color="00B0F0"/>
              <w:right w:val="nil"/>
            </w:tcBorders>
            <w:shd w:val="clear" w:color="auto" w:fill="auto"/>
            <w:vAlign w:val="center"/>
          </w:tcPr>
          <w:p w:rsidR="00CD5877" w:rsidRPr="006C7112" w:rsidRDefault="006C7112" w:rsidP="00C53EE5">
            <w:pPr>
              <w:rPr>
                <w:rFonts w:eastAsia="Times New Roman"/>
                <w:b/>
                <w:bCs/>
                <w:color w:val="000000"/>
                <w:sz w:val="18"/>
                <w:szCs w:val="18"/>
                <w:lang w:eastAsia="de-DE"/>
              </w:rPr>
            </w:pPr>
            <w:r w:rsidRPr="006C7112">
              <w:rPr>
                <w:rFonts w:eastAsia="Times New Roman"/>
                <w:b/>
                <w:bCs/>
                <w:color w:val="000000"/>
                <w:sz w:val="18"/>
                <w:szCs w:val="18"/>
                <w:lang w:eastAsia="de-DE"/>
              </w:rPr>
              <w:t>Научные журналы</w:t>
            </w:r>
          </w:p>
        </w:tc>
        <w:tc>
          <w:tcPr>
            <w:tcW w:w="0" w:type="auto"/>
            <w:tcBorders>
              <w:top w:val="single" w:sz="12" w:space="0" w:color="00B0F0"/>
              <w:left w:val="nil"/>
              <w:bottom w:val="single" w:sz="12" w:space="0" w:color="00B0F0"/>
              <w:right w:val="nil"/>
            </w:tcBorders>
            <w:shd w:val="clear" w:color="auto" w:fill="auto"/>
            <w:vAlign w:val="center"/>
          </w:tcPr>
          <w:p w:rsidR="00CD5877" w:rsidRPr="006C7112" w:rsidRDefault="006C7112" w:rsidP="00C53EE5">
            <w:pPr>
              <w:rPr>
                <w:rFonts w:eastAsia="Times New Roman"/>
                <w:b/>
                <w:bCs/>
                <w:color w:val="000000"/>
                <w:sz w:val="18"/>
                <w:szCs w:val="18"/>
                <w:lang w:val="ru-RU" w:eastAsia="de-DE"/>
              </w:rPr>
            </w:pPr>
            <w:r w:rsidRPr="006C7112">
              <w:rPr>
                <w:rFonts w:eastAsia="Times New Roman"/>
                <w:b/>
                <w:bCs/>
                <w:color w:val="000000"/>
                <w:sz w:val="18"/>
                <w:szCs w:val="18"/>
                <w:lang w:eastAsia="de-DE"/>
              </w:rPr>
              <w:t>Информационные бюллетени</w:t>
            </w:r>
          </w:p>
        </w:tc>
      </w:tr>
      <w:tr w:rsidR="00CD5877" w:rsidRPr="006C7112" w:rsidTr="00C53EE5">
        <w:trPr>
          <w:trHeight w:val="315"/>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Австралия</w:t>
            </w:r>
          </w:p>
        </w:tc>
        <w:tc>
          <w:tcPr>
            <w:tcW w:w="0" w:type="auto"/>
            <w:tcBorders>
              <w:top w:val="nil"/>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Австрия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Бельгия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Канада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Хорватия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Кипр</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Чешская Республика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Дания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Эстония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Фарерские острова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Финляндия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Франция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Грузия</w:t>
            </w:r>
            <w:r w:rsidR="00CD5877" w:rsidRPr="006C7112">
              <w:rPr>
                <w:rFonts w:eastAsia="Times New Roman"/>
                <w:color w:val="000000"/>
                <w:sz w:val="18"/>
                <w:szCs w:val="18"/>
                <w:lang w:eastAsia="de-DE"/>
              </w:rPr>
              <w:t>*</w:t>
            </w: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Германия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Греция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Гренландия</w:t>
            </w:r>
            <w:r w:rsidR="00CD5877" w:rsidRPr="006C7112">
              <w:rPr>
                <w:rFonts w:eastAsia="Times New Roman"/>
                <w:color w:val="000000"/>
                <w:sz w:val="18"/>
                <w:szCs w:val="18"/>
                <w:lang w:eastAsia="de-DE"/>
              </w:rPr>
              <w:t>*</w:t>
            </w: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Венгрия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6C7112" w:rsidRDefault="00CD5877" w:rsidP="00C53EE5">
            <w:pPr>
              <w:jc w:val="center"/>
              <w:rPr>
                <w:rFonts w:eastAsia="Times New Roman"/>
                <w:color w:val="000000"/>
                <w:sz w:val="18"/>
                <w:szCs w:val="18"/>
                <w:lang w:eastAsia="de-DE"/>
              </w:rPr>
            </w:pP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Исландия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Ирландия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Израиль</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Италия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Латвия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gridSpan w:val="2"/>
            <w:tcBorders>
              <w:top w:val="single" w:sz="4" w:space="0" w:color="auto"/>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Лихтенштейн</w:t>
            </w:r>
            <w:r w:rsidR="00CD5877" w:rsidRPr="006C7112">
              <w:rPr>
                <w:rFonts w:eastAsia="Times New Roman"/>
                <w:color w:val="000000"/>
                <w:sz w:val="18"/>
                <w:szCs w:val="18"/>
                <w:lang w:eastAsia="de-DE"/>
              </w:rPr>
              <w:t>*</w:t>
            </w:r>
          </w:p>
        </w:tc>
        <w:tc>
          <w:tcPr>
            <w:tcW w:w="0" w:type="auto"/>
            <w:tcBorders>
              <w:top w:val="nil"/>
              <w:left w:val="nil"/>
              <w:bottom w:val="single" w:sz="4" w:space="0" w:color="auto"/>
              <w:right w:val="nil"/>
            </w:tcBorders>
            <w:shd w:val="clear" w:color="auto" w:fill="auto"/>
            <w:noWrap/>
            <w:vAlign w:val="bottom"/>
          </w:tcPr>
          <w:p w:rsidR="00CD5877" w:rsidRPr="006C7112" w:rsidRDefault="00CD5877" w:rsidP="00C53EE5">
            <w:pPr>
              <w:jc w:val="center"/>
              <w:rPr>
                <w:rFonts w:eastAsia="Times New Roman"/>
                <w:color w:val="000000"/>
                <w:sz w:val="18"/>
                <w:szCs w:val="18"/>
                <w:lang w:eastAsia="de-DE"/>
              </w:rPr>
            </w:pPr>
            <w:r w:rsidRPr="006C7112">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bottom"/>
          </w:tcPr>
          <w:p w:rsidR="00CD5877" w:rsidRPr="006C7112" w:rsidRDefault="00CD5877" w:rsidP="00C53EE5">
            <w:pPr>
              <w:jc w:val="center"/>
              <w:rPr>
                <w:rFonts w:eastAsia="Times New Roman"/>
                <w:color w:val="000000"/>
                <w:sz w:val="18"/>
                <w:szCs w:val="18"/>
                <w:lang w:eastAsia="de-DE"/>
              </w:rPr>
            </w:pPr>
            <w:r w:rsidRPr="006C7112">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bottom"/>
          </w:tcPr>
          <w:p w:rsidR="00CD5877" w:rsidRPr="006C7112" w:rsidRDefault="00CD5877" w:rsidP="00C53EE5">
            <w:pPr>
              <w:jc w:val="center"/>
              <w:rPr>
                <w:rFonts w:eastAsia="Times New Roman"/>
                <w:color w:val="000000"/>
                <w:sz w:val="18"/>
                <w:szCs w:val="18"/>
                <w:lang w:eastAsia="de-DE"/>
              </w:rPr>
            </w:pPr>
            <w:r w:rsidRPr="006C7112">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bottom"/>
          </w:tcPr>
          <w:p w:rsidR="00CD5877" w:rsidRPr="006C7112" w:rsidRDefault="00CD5877" w:rsidP="00C53EE5">
            <w:pPr>
              <w:jc w:val="center"/>
              <w:rPr>
                <w:rFonts w:eastAsia="Times New Roman"/>
                <w:color w:val="000000"/>
                <w:sz w:val="18"/>
                <w:szCs w:val="18"/>
                <w:lang w:eastAsia="de-DE"/>
              </w:rPr>
            </w:pPr>
            <w:r w:rsidRPr="006C7112">
              <w:rPr>
                <w:rFonts w:eastAsia="Times New Roman"/>
                <w:color w:val="000000"/>
                <w:sz w:val="18"/>
                <w:szCs w:val="18"/>
                <w:lang w:eastAsia="de-DE"/>
              </w:rPr>
              <w:t> </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Литва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Люксембург</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Мальта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lastRenderedPageBreak/>
              <w:t>Нидерланды</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Новая Зеландия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Норвегия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Польша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Словацкая Республика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Словения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Испания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Швеция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ДА</w:t>
            </w:r>
          </w:p>
        </w:tc>
      </w:tr>
      <w:tr w:rsidR="00CD5877" w:rsidRPr="006C7112" w:rsidTr="00C53EE5">
        <w:trPr>
          <w:trHeight w:val="300"/>
        </w:trPr>
        <w:tc>
          <w:tcPr>
            <w:tcW w:w="0" w:type="auto"/>
            <w:tcBorders>
              <w:top w:val="nil"/>
              <w:left w:val="nil"/>
              <w:bottom w:val="single" w:sz="4" w:space="0" w:color="auto"/>
              <w:right w:val="nil"/>
            </w:tcBorders>
            <w:shd w:val="clear" w:color="auto" w:fill="auto"/>
            <w:noWrap/>
            <w:vAlign w:val="center"/>
          </w:tcPr>
          <w:p w:rsidR="00CD5877" w:rsidRPr="006C7112" w:rsidRDefault="003601C5" w:rsidP="00C53EE5">
            <w:pPr>
              <w:rPr>
                <w:rFonts w:eastAsia="Times New Roman"/>
                <w:color w:val="000000"/>
                <w:sz w:val="18"/>
                <w:szCs w:val="18"/>
                <w:lang w:eastAsia="de-DE"/>
              </w:rPr>
            </w:pPr>
            <w:r w:rsidRPr="006C7112">
              <w:rPr>
                <w:rFonts w:eastAsia="Times New Roman"/>
                <w:color w:val="000000"/>
                <w:sz w:val="18"/>
                <w:szCs w:val="18"/>
                <w:lang w:eastAsia="de-DE"/>
              </w:rPr>
              <w:t>Соединенное Королевство</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6C7112" w:rsidRDefault="009C7289" w:rsidP="00C53EE5">
            <w:pPr>
              <w:jc w:val="center"/>
              <w:rPr>
                <w:rFonts w:eastAsia="Times New Roman"/>
                <w:color w:val="FFFFFF"/>
                <w:sz w:val="18"/>
                <w:szCs w:val="18"/>
                <w:lang w:eastAsia="de-DE"/>
              </w:rPr>
            </w:pPr>
            <w:r w:rsidRPr="006C7112">
              <w:rPr>
                <w:rFonts w:eastAsia="Times New Roman"/>
                <w:color w:val="FFFFFF"/>
                <w:sz w:val="18"/>
                <w:szCs w:val="18"/>
                <w:lang w:eastAsia="de-DE"/>
              </w:rPr>
              <w:t>НЕТ</w:t>
            </w:r>
          </w:p>
        </w:tc>
      </w:tr>
    </w:tbl>
    <w:p w:rsidR="00CD5877" w:rsidRPr="00F02599" w:rsidRDefault="00CD5877" w:rsidP="00CD5877"/>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Когда речь идет о включении периодических изданий, следует различать системы, которые включают «все публикуемые произведения», от систем, основанных на статистике выдачи изданий или данных об объеме фондов, которые часто исключают периодические издания. Кроме того, в системах </w:t>
      </w:r>
      <w:r w:rsidRPr="006C7112">
        <w:t>PLR</w:t>
      </w:r>
      <w:r w:rsidRPr="006C7112">
        <w:rPr>
          <w:lang w:val="ru-RU"/>
        </w:rPr>
        <w:t>, являющихся инструментом политики в области искусства и культуры, главное внимание может уделят</w:t>
      </w:r>
      <w:r w:rsidR="00CE665A">
        <w:rPr>
          <w:lang w:val="ru-RU"/>
        </w:rPr>
        <w:t>ь</w:t>
      </w:r>
      <w:r w:rsidRPr="006C7112">
        <w:rPr>
          <w:lang w:val="ru-RU"/>
        </w:rPr>
        <w:t>ся именно литературе, что также влияет на принятие решений о допустимости периодических изданий.</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Для систем </w:t>
      </w:r>
      <w:r w:rsidRPr="006C7112">
        <w:t>PLR</w:t>
      </w:r>
      <w:r w:rsidRPr="006C7112">
        <w:rPr>
          <w:lang w:val="ru-RU"/>
        </w:rPr>
        <w:t>, работающих на базе статистики выдачи изданий или данных об объемах библиотечных фондов, исключение периодических изданий является типичной практикой. Аргументы в пользу их исключения часто основаны на представлении о том, что периодические издания, особенно газеты, в основном используются в помещении библиотеки и не выдаются на дом. Хотя это наблюдение справедливо для некоторых видов периодических изданий, таких как ежедневные газеты, оно часто не подтверждается большими объемами выдачи журналов, особенно специализированных.</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Если система ‒ как, например, в </w:t>
      </w:r>
      <w:r w:rsidRPr="006C7112">
        <w:rPr>
          <w:b/>
          <w:lang w:val="ru-RU"/>
        </w:rPr>
        <w:t>Германии</w:t>
      </w:r>
      <w:r w:rsidRPr="006C7112">
        <w:rPr>
          <w:lang w:val="ru-RU"/>
        </w:rPr>
        <w:t xml:space="preserve">, </w:t>
      </w:r>
      <w:r w:rsidRPr="006C7112">
        <w:rPr>
          <w:b/>
          <w:lang w:val="ru-RU"/>
        </w:rPr>
        <w:t>Бельгии</w:t>
      </w:r>
      <w:r w:rsidRPr="006C7112">
        <w:rPr>
          <w:lang w:val="ru-RU"/>
        </w:rPr>
        <w:t xml:space="preserve"> или </w:t>
      </w:r>
      <w:r w:rsidRPr="006C7112">
        <w:rPr>
          <w:b/>
          <w:lang w:val="ru-RU"/>
        </w:rPr>
        <w:t>Нидерландах</w:t>
      </w:r>
      <w:r w:rsidRPr="006C7112">
        <w:rPr>
          <w:lang w:val="ru-RU"/>
        </w:rPr>
        <w:t xml:space="preserve"> ‒ включает периодические издания, одной из ключевых проблем становится сложность идентификации отдельных авторов. В отличие от книг, где авторство четко увязано с конкретным произведением, периодические издания, как правило, содержат материалы многих авторов.</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Возможным решением является применение модели выплат, основанной на средних показателях. Вместо того, чтобы пытаться определить конкретных авторов материалов периодических изданий, ОКУ могут распределять определенную часть средств в рамках </w:t>
      </w:r>
      <w:r w:rsidRPr="006C7112">
        <w:t>PLR</w:t>
      </w:r>
      <w:r w:rsidRPr="006C7112">
        <w:rPr>
          <w:lang w:val="ru-RU"/>
        </w:rPr>
        <w:t xml:space="preserve"> на базе общего тиража или читательской аудитории периодического издания. Такой подход признает коллективный вклад авторов в публикацию, не требуя сложного расчета долей отдельных авторов.</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В качестве альтернативы ОКУ могут применять механизм выплат, дополняющих другие выплаты, такие как сборы за копирование (как это делается в </w:t>
      </w:r>
      <w:r w:rsidRPr="006C7112">
        <w:rPr>
          <w:b/>
          <w:lang w:val="ru-RU"/>
        </w:rPr>
        <w:t>Нидерландах</w:t>
      </w:r>
      <w:r w:rsidRPr="006C7112">
        <w:rPr>
          <w:lang w:val="ru-RU"/>
        </w:rPr>
        <w:t xml:space="preserve">). Пополнение бюджетов систем </w:t>
      </w:r>
      <w:r w:rsidRPr="006C7112">
        <w:t>PLR</w:t>
      </w:r>
      <w:r w:rsidRPr="006C7112">
        <w:rPr>
          <w:lang w:val="ru-RU"/>
        </w:rPr>
        <w:t xml:space="preserve"> такими дополнительными выплатами позволяет ОКУ решать проблемы, связанные с коллективным характером периодических изданий и сложностями идентификации отдельных авторов. Этот метод дает прагматичное решение, гарантирующее получение авторами дополнительных выплат за публикацию материалов в периодических изданиях.</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Споры о правомерности включения периодических изданий в систему с различием двух видов их использования: в помещениях библиотек и с выдачей на дом. Если газеты в </w:t>
      </w:r>
      <w:r w:rsidRPr="006C7112">
        <w:rPr>
          <w:lang w:val="ru-RU"/>
        </w:rPr>
        <w:lastRenderedPageBreak/>
        <w:t>основном читают в помещениях библиотек, то журналы, особенно специализированные, часто выдаются на дом в больших объемах.</w:t>
      </w:r>
    </w:p>
    <w:p w:rsidR="00CD5877" w:rsidRPr="006C7112" w:rsidRDefault="00CD5877" w:rsidP="00CD5877">
      <w:pPr>
        <w:rPr>
          <w:lang w:val="ru-RU"/>
        </w:rPr>
      </w:pPr>
    </w:p>
    <w:p w:rsidR="00CD5877" w:rsidRPr="006C7112" w:rsidRDefault="006C7112" w:rsidP="00CD5877">
      <w:pPr>
        <w:pStyle w:val="ListParagraph"/>
        <w:numPr>
          <w:ilvl w:val="0"/>
          <w:numId w:val="21"/>
        </w:numPr>
        <w:rPr>
          <w:lang w:val="ru-RU"/>
        </w:rPr>
      </w:pPr>
      <w:r w:rsidRPr="006C7112">
        <w:rPr>
          <w:lang w:val="ru-RU"/>
        </w:rPr>
        <w:t xml:space="preserve">Система </w:t>
      </w:r>
      <w:r w:rsidRPr="006C7112">
        <w:rPr>
          <w:lang w:val="en-US"/>
        </w:rPr>
        <w:t>PLR</w:t>
      </w:r>
      <w:r w:rsidRPr="006C7112">
        <w:rPr>
          <w:lang w:val="ru-RU"/>
        </w:rPr>
        <w:t xml:space="preserve"> </w:t>
      </w:r>
      <w:r w:rsidRPr="006C7112">
        <w:rPr>
          <w:b/>
          <w:lang w:val="ru-RU"/>
        </w:rPr>
        <w:t>Соединенного Королевства</w:t>
      </w:r>
      <w:r w:rsidRPr="006C7112">
        <w:rPr>
          <w:lang w:val="ru-RU"/>
        </w:rPr>
        <w:t xml:space="preserve">, основанная на статистике выдачи изданий, и </w:t>
      </w:r>
      <w:r w:rsidRPr="006C7112">
        <w:rPr>
          <w:b/>
          <w:lang w:val="ru-RU"/>
        </w:rPr>
        <w:t>французская</w:t>
      </w:r>
      <w:r w:rsidRPr="006C7112">
        <w:rPr>
          <w:lang w:val="ru-RU"/>
        </w:rPr>
        <w:t xml:space="preserve"> система не включают периодические издания. В основе этого исключения лежит тот аргумент, что периодические издания, особенно газеты, чаще используются в помещениях библиотек.</w:t>
      </w:r>
    </w:p>
    <w:p w:rsidR="00CD5877" w:rsidRPr="006C7112" w:rsidRDefault="00CD5877" w:rsidP="00CD5877">
      <w:pPr>
        <w:rPr>
          <w:lang w:val="ru-RU"/>
        </w:rPr>
      </w:pPr>
    </w:p>
    <w:p w:rsidR="00CD5877" w:rsidRPr="006C7112" w:rsidRDefault="006C7112" w:rsidP="00CD5877">
      <w:pPr>
        <w:pStyle w:val="ListParagraph"/>
        <w:numPr>
          <w:ilvl w:val="0"/>
          <w:numId w:val="21"/>
        </w:numPr>
        <w:rPr>
          <w:lang w:val="ru-RU"/>
        </w:rPr>
      </w:pPr>
      <w:r w:rsidRPr="006C7112">
        <w:rPr>
          <w:lang w:val="ru-RU"/>
        </w:rPr>
        <w:t xml:space="preserve">В </w:t>
      </w:r>
      <w:r w:rsidRPr="006C7112">
        <w:rPr>
          <w:b/>
          <w:lang w:val="ru-RU"/>
        </w:rPr>
        <w:t>Нидерландах</w:t>
      </w:r>
      <w:r w:rsidRPr="006C7112">
        <w:rPr>
          <w:lang w:val="ru-RU"/>
        </w:rPr>
        <w:t xml:space="preserve">, где признается важным широкий охват системой </w:t>
      </w:r>
      <w:r w:rsidRPr="006C7112">
        <w:rPr>
          <w:lang w:val="en-US"/>
        </w:rPr>
        <w:t>PLR</w:t>
      </w:r>
      <w:r w:rsidRPr="006C7112">
        <w:rPr>
          <w:lang w:val="ru-RU"/>
        </w:rPr>
        <w:t xml:space="preserve"> произведений и правообладателей, включение периодических изданий облегчается тем, что распространением выплат среди журналистов занимаются специализированные ОКУ.</w:t>
      </w:r>
    </w:p>
    <w:p w:rsidR="00CD5877" w:rsidRPr="006C7112" w:rsidRDefault="00CD5877" w:rsidP="00CD5877">
      <w:pPr>
        <w:rPr>
          <w:lang w:val="ru-RU"/>
        </w:rPr>
      </w:pPr>
    </w:p>
    <w:p w:rsidR="00CD5877" w:rsidRPr="006C7112" w:rsidRDefault="006C7112" w:rsidP="00CD5877">
      <w:pPr>
        <w:pStyle w:val="Heading4"/>
        <w:numPr>
          <w:ilvl w:val="0"/>
          <w:numId w:val="12"/>
        </w:numPr>
        <w:ind w:left="0" w:firstLine="0"/>
        <w:rPr>
          <w:b/>
          <w:bCs w:val="0"/>
          <w:i w:val="0"/>
          <w:iCs/>
          <w:lang w:val="ru-RU"/>
        </w:rPr>
      </w:pPr>
      <w:bookmarkStart w:id="35" w:name="_Toc164544312"/>
      <w:r w:rsidRPr="006C7112">
        <w:rPr>
          <w:b/>
          <w:bCs w:val="0"/>
          <w:i w:val="0"/>
          <w:iCs/>
          <w:lang w:val="ru-RU"/>
        </w:rPr>
        <w:t>ИЗДАНИЯ НЕКНИЖНОГО ХАРАКТЕРА (НА ФИЗИЧЕСКИХ НОСИТЕЛЯХ)</w:t>
      </w:r>
      <w:bookmarkEnd w:id="35"/>
      <w:r w:rsidRPr="006C7112">
        <w:rPr>
          <w:b/>
          <w:bCs w:val="0"/>
          <w:i w:val="0"/>
          <w:iCs/>
          <w:lang w:val="ru-RU"/>
        </w:rPr>
        <w:t xml:space="preserve"> </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При рассмотрении категории охраняемых произведений на физических носителях, не относящихся к традиционным печатным изданиям, ближе всего к ранее рассмотренным категориям стоят аудиокниги, идентификация которых к тому же не требует дополнительных усилий, поскольку они также имеют </w:t>
      </w:r>
      <w:r w:rsidRPr="006C7112">
        <w:t>ISBN</w:t>
      </w:r>
      <w:r w:rsidRPr="006C7112">
        <w:rPr>
          <w:lang w:val="ru-RU"/>
        </w:rPr>
        <w:t xml:space="preserve">. Большинство систем </w:t>
      </w:r>
      <w:r w:rsidRPr="006C7112">
        <w:t>PLR</w:t>
      </w:r>
      <w:r w:rsidRPr="006C7112">
        <w:rPr>
          <w:lang w:val="ru-RU"/>
        </w:rPr>
        <w:t xml:space="preserve"> признают значение аудиокниг на физических носителях и включают их в структуры выплат.</w:t>
      </w:r>
    </w:p>
    <w:p w:rsidR="00CD5877" w:rsidRPr="006C7112" w:rsidRDefault="00CD5877" w:rsidP="00CD5877">
      <w:pPr>
        <w:rPr>
          <w:lang w:val="ru-RU"/>
        </w:rPr>
      </w:pPr>
    </w:p>
    <w:p w:rsidR="00CD5877" w:rsidRPr="006C7112" w:rsidRDefault="006C7112" w:rsidP="00CD5877">
      <w:pPr>
        <w:rPr>
          <w:lang w:val="ru-RU"/>
        </w:rPr>
      </w:pPr>
      <w:r w:rsidRPr="006C7112">
        <w:rPr>
          <w:lang w:val="ru-RU"/>
        </w:rPr>
        <w:t>В Европе это также имеет правовую основу: в статье 6(2) Директивы об аренде и передаче во временное пользование (2006) в отношении музыки (</w:t>
      </w:r>
      <w:r w:rsidRPr="006C7112">
        <w:t>CD</w:t>
      </w:r>
      <w:r w:rsidRPr="006C7112">
        <w:rPr>
          <w:lang w:val="ru-RU"/>
        </w:rPr>
        <w:t>), аудиокниг (</w:t>
      </w:r>
      <w:r w:rsidRPr="006C7112">
        <w:t>CD</w:t>
      </w:r>
      <w:r w:rsidRPr="006C7112">
        <w:rPr>
          <w:lang w:val="ru-RU"/>
        </w:rPr>
        <w:t>) и фильмов (</w:t>
      </w:r>
      <w:r w:rsidRPr="006C7112">
        <w:t>DVD</w:t>
      </w:r>
      <w:r w:rsidRPr="006C7112">
        <w:rPr>
          <w:lang w:val="ru-RU"/>
        </w:rPr>
        <w:t xml:space="preserve">, </w:t>
      </w:r>
      <w:r w:rsidRPr="006C7112">
        <w:t>Blu</w:t>
      </w:r>
      <w:r w:rsidRPr="006C7112">
        <w:rPr>
          <w:lang w:val="ru-RU"/>
        </w:rPr>
        <w:t>-</w:t>
      </w:r>
      <w:r w:rsidRPr="006C7112">
        <w:t>ray</w:t>
      </w:r>
      <w:r w:rsidRPr="006C7112">
        <w:rPr>
          <w:lang w:val="ru-RU"/>
        </w:rPr>
        <w:t>) говорится, что государства-члены, не распространяющие на такие произведения исключительное право передачи во временное пользование, предусмотренное статьей 6(1), обязаны по крайней мере предусматривать вознаграждение для их авторов.</w:t>
      </w:r>
    </w:p>
    <w:p w:rsidR="00CD5877" w:rsidRPr="006C7112" w:rsidRDefault="00CD5877" w:rsidP="00CD5877">
      <w:pPr>
        <w:rPr>
          <w:lang w:val="ru-RU"/>
        </w:rPr>
      </w:pPr>
    </w:p>
    <w:p w:rsidR="00CD5877" w:rsidRPr="006C7112" w:rsidRDefault="006C7112" w:rsidP="00CD5877">
      <w:pPr>
        <w:rPr>
          <w:lang w:val="ru-RU"/>
        </w:rPr>
      </w:pPr>
      <w:r w:rsidRPr="006C7112">
        <w:rPr>
          <w:lang w:val="ru-RU"/>
        </w:rPr>
        <w:t xml:space="preserve">Подход к компьютерным программам на физических носителях остается для систем </w:t>
      </w:r>
      <w:r w:rsidRPr="006C7112">
        <w:t>PLR</w:t>
      </w:r>
      <w:r w:rsidRPr="006C7112">
        <w:rPr>
          <w:lang w:val="ru-RU"/>
        </w:rPr>
        <w:t xml:space="preserve"> сложным вопросом. Хотя статья 4 Директивы об аренде и передаче во временное пользование (2006) конкретно упоминает аренду компьютерных программ, передача во временное пользование для этого вида произведений не упоминается. Компьютерные игры и видеоигры, хотя они выдаются на дом в публичных библиотеках, представлены в системах </w:t>
      </w:r>
      <w:r w:rsidRPr="006C7112">
        <w:t>PLR</w:t>
      </w:r>
      <w:r w:rsidRPr="006C7112">
        <w:rPr>
          <w:lang w:val="ru-RU"/>
        </w:rPr>
        <w:t xml:space="preserve"> лишь очень немногих стран. Одной из причин их исключения может быть отсутствие организаций коллективного управления (</w:t>
      </w:r>
      <w:r w:rsidRPr="006C7112">
        <w:t>CMO</w:t>
      </w:r>
      <w:r w:rsidRPr="006C7112">
        <w:rPr>
          <w:lang w:val="ru-RU"/>
        </w:rPr>
        <w:t>), занимающихся распределением выплат авторам этих произведений.</w:t>
      </w:r>
    </w:p>
    <w:p w:rsidR="00CD5877" w:rsidRPr="006C7112" w:rsidRDefault="00CD5877" w:rsidP="00CD5877">
      <w:pPr>
        <w:rPr>
          <w:lang w:val="ru-RU"/>
        </w:rPr>
      </w:pPr>
    </w:p>
    <w:p w:rsidR="00CD5877" w:rsidRDefault="00896486" w:rsidP="00CD5877">
      <w:pPr>
        <w:rPr>
          <w:lang w:val="ru-RU"/>
        </w:rPr>
      </w:pPr>
      <w:r w:rsidRPr="00896486">
        <w:rPr>
          <w:lang w:val="ru-RU"/>
        </w:rPr>
        <w:t xml:space="preserve">Настольные игры, которые часто могут содержать охраняемые произведения художников-иллюстраторов и авторов текстов, редко упоминаются в национальных системах </w:t>
      </w:r>
      <w:r w:rsidRPr="00896486">
        <w:t>PLR</w:t>
      </w:r>
      <w:r w:rsidRPr="00896486">
        <w:rPr>
          <w:lang w:val="ru-RU"/>
        </w:rPr>
        <w:t xml:space="preserve">. Примечательно, что </w:t>
      </w:r>
      <w:r w:rsidRPr="00896486">
        <w:rPr>
          <w:b/>
          <w:lang w:val="ru-RU"/>
        </w:rPr>
        <w:t>Нидерланды</w:t>
      </w:r>
      <w:r w:rsidRPr="00896486">
        <w:rPr>
          <w:lang w:val="ru-RU"/>
        </w:rPr>
        <w:t xml:space="preserve"> занимают здесь особоле положение: в этой стране предусматривается вознаграждение индивидуальных авторов настольных игр. В других системах, которые в принципе охватывают все произведения, охраняемые авторским правом, например, в немецкой, нет признанного механизма распределения выплат или ОКУ, представляющих соответствующих правообладателей.</w:t>
      </w:r>
    </w:p>
    <w:p w:rsidR="00896486" w:rsidRPr="00896486" w:rsidRDefault="00896486" w:rsidP="00CD5877">
      <w:pPr>
        <w:rPr>
          <w:lang w:val="ru-RU"/>
        </w:rPr>
      </w:pPr>
    </w:p>
    <w:p w:rsidR="00C46215" w:rsidRPr="00C46215" w:rsidRDefault="00C46215" w:rsidP="00C46215">
      <w:pPr>
        <w:pStyle w:val="Caption"/>
        <w:keepNext/>
        <w:rPr>
          <w:lang w:val="ru-RU"/>
        </w:rPr>
      </w:pPr>
      <w:bookmarkStart w:id="36" w:name="_Toc164547673"/>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6</w:t>
      </w:r>
      <w:r>
        <w:fldChar w:fldCharType="end"/>
      </w:r>
      <w:r w:rsidRPr="00C46215">
        <w:rPr>
          <w:lang w:val="ru-RU"/>
        </w:rPr>
        <w:t xml:space="preserve">  Издания некнижного характера на физических носителях, охватываемые системами </w:t>
      </w:r>
      <w:r w:rsidRPr="00622027">
        <w:t>PLR</w:t>
      </w:r>
      <w:bookmarkEnd w:id="36"/>
    </w:p>
    <w:tbl>
      <w:tblPr>
        <w:tblW w:w="5076" w:type="pct"/>
        <w:tblCellMar>
          <w:left w:w="70" w:type="dxa"/>
          <w:right w:w="70" w:type="dxa"/>
        </w:tblCellMar>
        <w:tblLook w:val="04A0" w:firstRow="1" w:lastRow="0" w:firstColumn="1" w:lastColumn="0" w:noHBand="0" w:noVBand="1"/>
      </w:tblPr>
      <w:tblGrid>
        <w:gridCol w:w="2149"/>
        <w:gridCol w:w="1144"/>
        <w:gridCol w:w="1144"/>
        <w:gridCol w:w="1143"/>
        <w:gridCol w:w="1486"/>
        <w:gridCol w:w="1143"/>
        <w:gridCol w:w="1288"/>
      </w:tblGrid>
      <w:tr w:rsidR="00CD5877" w:rsidRPr="003F57F9" w:rsidTr="003F57F9">
        <w:trPr>
          <w:trHeight w:val="860"/>
        </w:trPr>
        <w:tc>
          <w:tcPr>
            <w:tcW w:w="1131" w:type="pct"/>
            <w:tcBorders>
              <w:top w:val="single" w:sz="12" w:space="0" w:color="00B0F0"/>
              <w:left w:val="nil"/>
              <w:bottom w:val="single" w:sz="12" w:space="0" w:color="00B0F0"/>
              <w:right w:val="nil"/>
            </w:tcBorders>
            <w:shd w:val="clear" w:color="auto" w:fill="auto"/>
            <w:vAlign w:val="center"/>
          </w:tcPr>
          <w:p w:rsidR="00CD5877" w:rsidRPr="00896486" w:rsidRDefault="008C1C10" w:rsidP="00C53EE5">
            <w:pPr>
              <w:rPr>
                <w:rFonts w:eastAsia="Times New Roman"/>
                <w:b/>
                <w:bCs/>
                <w:color w:val="000000"/>
                <w:sz w:val="16"/>
                <w:szCs w:val="16"/>
                <w:lang w:val="ru-RU" w:eastAsia="de-DE"/>
              </w:rPr>
            </w:pPr>
            <w:r w:rsidRPr="00896486">
              <w:rPr>
                <w:rFonts w:eastAsia="Times New Roman"/>
                <w:b/>
                <w:bCs/>
                <w:color w:val="000000"/>
                <w:sz w:val="16"/>
                <w:szCs w:val="16"/>
                <w:lang w:eastAsia="de-DE"/>
              </w:rPr>
              <w:t>Страна</w:t>
            </w:r>
          </w:p>
        </w:tc>
        <w:tc>
          <w:tcPr>
            <w:tcW w:w="602" w:type="pct"/>
            <w:tcBorders>
              <w:top w:val="single" w:sz="12" w:space="0" w:color="00B0F0"/>
              <w:left w:val="nil"/>
              <w:bottom w:val="single" w:sz="12" w:space="0" w:color="00B0F0"/>
              <w:right w:val="nil"/>
            </w:tcBorders>
            <w:shd w:val="clear" w:color="auto" w:fill="auto"/>
            <w:vAlign w:val="center"/>
          </w:tcPr>
          <w:p w:rsidR="00CD5877" w:rsidRPr="00896486" w:rsidRDefault="00896486" w:rsidP="00C53EE5">
            <w:pPr>
              <w:rPr>
                <w:rFonts w:eastAsia="Times New Roman"/>
                <w:b/>
                <w:bCs/>
                <w:color w:val="000000"/>
                <w:sz w:val="16"/>
                <w:szCs w:val="16"/>
                <w:lang w:eastAsia="de-DE"/>
              </w:rPr>
            </w:pPr>
            <w:r w:rsidRPr="00896486">
              <w:rPr>
                <w:rFonts w:eastAsia="Times New Roman"/>
                <w:b/>
                <w:bCs/>
                <w:color w:val="000000"/>
                <w:sz w:val="16"/>
                <w:szCs w:val="16"/>
                <w:lang w:eastAsia="de-DE"/>
              </w:rPr>
              <w:t>Музыка (CD)</w:t>
            </w:r>
          </w:p>
        </w:tc>
        <w:tc>
          <w:tcPr>
            <w:tcW w:w="602" w:type="pct"/>
            <w:tcBorders>
              <w:top w:val="single" w:sz="12" w:space="0" w:color="00B0F0"/>
              <w:left w:val="nil"/>
              <w:bottom w:val="single" w:sz="12" w:space="0" w:color="00B0F0"/>
              <w:right w:val="nil"/>
            </w:tcBorders>
            <w:shd w:val="clear" w:color="auto" w:fill="auto"/>
            <w:vAlign w:val="center"/>
          </w:tcPr>
          <w:p w:rsidR="00CD5877" w:rsidRPr="00896486" w:rsidRDefault="00896486" w:rsidP="00C53EE5">
            <w:pPr>
              <w:rPr>
                <w:rFonts w:eastAsia="Times New Roman"/>
                <w:b/>
                <w:bCs/>
                <w:color w:val="000000"/>
                <w:sz w:val="16"/>
                <w:szCs w:val="16"/>
                <w:lang w:eastAsia="de-DE"/>
              </w:rPr>
            </w:pPr>
            <w:r w:rsidRPr="00896486">
              <w:rPr>
                <w:rFonts w:eastAsia="Times New Roman"/>
                <w:b/>
                <w:bCs/>
                <w:color w:val="000000"/>
                <w:sz w:val="16"/>
                <w:szCs w:val="16"/>
                <w:lang w:eastAsia="de-DE"/>
              </w:rPr>
              <w:t>Аудиокниги (CD)</w:t>
            </w:r>
          </w:p>
        </w:tc>
        <w:tc>
          <w:tcPr>
            <w:tcW w:w="602" w:type="pct"/>
            <w:tcBorders>
              <w:top w:val="single" w:sz="12" w:space="0" w:color="00B0F0"/>
              <w:left w:val="nil"/>
              <w:bottom w:val="single" w:sz="12" w:space="0" w:color="00B0F0"/>
              <w:right w:val="nil"/>
            </w:tcBorders>
            <w:shd w:val="clear" w:color="auto" w:fill="auto"/>
            <w:vAlign w:val="center"/>
          </w:tcPr>
          <w:p w:rsidR="00CD5877" w:rsidRPr="003F57F9" w:rsidRDefault="00896486" w:rsidP="00C53EE5">
            <w:pPr>
              <w:rPr>
                <w:rFonts w:eastAsia="Times New Roman"/>
                <w:b/>
                <w:bCs/>
                <w:color w:val="000000"/>
                <w:sz w:val="16"/>
                <w:szCs w:val="16"/>
                <w:lang w:val="ru-RU" w:eastAsia="de-DE"/>
              </w:rPr>
            </w:pPr>
            <w:r w:rsidRPr="003F57F9">
              <w:rPr>
                <w:rFonts w:eastAsia="Times New Roman"/>
                <w:b/>
                <w:bCs/>
                <w:color w:val="000000"/>
                <w:sz w:val="16"/>
                <w:szCs w:val="16"/>
                <w:lang w:val="ru-RU" w:eastAsia="de-DE"/>
              </w:rPr>
              <w:t>Фильмы (</w:t>
            </w:r>
            <w:r w:rsidRPr="00896486">
              <w:rPr>
                <w:rFonts w:eastAsia="Times New Roman"/>
                <w:b/>
                <w:bCs/>
                <w:color w:val="000000"/>
                <w:sz w:val="16"/>
                <w:szCs w:val="16"/>
                <w:lang w:eastAsia="de-DE"/>
              </w:rPr>
              <w:t>DVD</w:t>
            </w:r>
            <w:r w:rsidRPr="003F57F9">
              <w:rPr>
                <w:rFonts w:eastAsia="Times New Roman"/>
                <w:b/>
                <w:bCs/>
                <w:color w:val="000000"/>
                <w:sz w:val="16"/>
                <w:szCs w:val="16"/>
                <w:lang w:val="ru-RU" w:eastAsia="de-DE"/>
              </w:rPr>
              <w:t xml:space="preserve">, </w:t>
            </w:r>
            <w:r w:rsidR="003F57F9" w:rsidRPr="003F57F9">
              <w:rPr>
                <w:rFonts w:eastAsia="Times New Roman"/>
                <w:b/>
                <w:bCs/>
                <w:color w:val="000000"/>
                <w:sz w:val="16"/>
                <w:szCs w:val="16"/>
                <w:lang w:val="ru-RU" w:eastAsia="de-DE"/>
              </w:rPr>
              <w:br/>
            </w:r>
            <w:r w:rsidRPr="00896486">
              <w:rPr>
                <w:rFonts w:eastAsia="Times New Roman"/>
                <w:b/>
                <w:bCs/>
                <w:color w:val="000000"/>
                <w:sz w:val="16"/>
                <w:szCs w:val="16"/>
                <w:lang w:eastAsia="de-DE"/>
              </w:rPr>
              <w:t>Blu</w:t>
            </w:r>
            <w:r w:rsidRPr="003F57F9">
              <w:rPr>
                <w:rFonts w:eastAsia="Times New Roman"/>
                <w:b/>
                <w:bCs/>
                <w:color w:val="000000"/>
                <w:sz w:val="16"/>
                <w:szCs w:val="16"/>
                <w:lang w:val="ru-RU" w:eastAsia="de-DE"/>
              </w:rPr>
              <w:t>-</w:t>
            </w:r>
            <w:r w:rsidRPr="00896486">
              <w:rPr>
                <w:rFonts w:eastAsia="Times New Roman"/>
                <w:b/>
                <w:bCs/>
                <w:color w:val="000000"/>
                <w:sz w:val="16"/>
                <w:szCs w:val="16"/>
                <w:lang w:eastAsia="de-DE"/>
              </w:rPr>
              <w:t>ray</w:t>
            </w:r>
            <w:r w:rsidRPr="003F57F9">
              <w:rPr>
                <w:rFonts w:eastAsia="Times New Roman"/>
                <w:b/>
                <w:bCs/>
                <w:color w:val="000000"/>
                <w:sz w:val="16"/>
                <w:szCs w:val="16"/>
                <w:lang w:val="ru-RU" w:eastAsia="de-DE"/>
              </w:rPr>
              <w:t>)</w:t>
            </w:r>
          </w:p>
        </w:tc>
        <w:tc>
          <w:tcPr>
            <w:tcW w:w="782" w:type="pct"/>
            <w:tcBorders>
              <w:top w:val="single" w:sz="12" w:space="0" w:color="00B0F0"/>
              <w:left w:val="nil"/>
              <w:bottom w:val="single" w:sz="12" w:space="0" w:color="00B0F0"/>
              <w:right w:val="nil"/>
            </w:tcBorders>
            <w:shd w:val="clear" w:color="auto" w:fill="auto"/>
            <w:vAlign w:val="center"/>
          </w:tcPr>
          <w:p w:rsidR="00CD5877" w:rsidRPr="003F57F9" w:rsidRDefault="00896486" w:rsidP="00C53EE5">
            <w:pPr>
              <w:rPr>
                <w:rFonts w:eastAsia="Times New Roman"/>
                <w:b/>
                <w:bCs/>
                <w:color w:val="000000"/>
                <w:sz w:val="16"/>
                <w:szCs w:val="16"/>
                <w:lang w:val="ru-RU" w:eastAsia="de-DE"/>
              </w:rPr>
            </w:pPr>
            <w:r w:rsidRPr="003F57F9">
              <w:rPr>
                <w:rFonts w:eastAsia="Times New Roman"/>
                <w:b/>
                <w:bCs/>
                <w:color w:val="000000"/>
                <w:sz w:val="16"/>
                <w:szCs w:val="16"/>
                <w:lang w:val="ru-RU" w:eastAsia="de-DE"/>
              </w:rPr>
              <w:t xml:space="preserve">Компьютерные игры/Видеоигры </w:t>
            </w:r>
          </w:p>
        </w:tc>
        <w:tc>
          <w:tcPr>
            <w:tcW w:w="602" w:type="pct"/>
            <w:tcBorders>
              <w:top w:val="single" w:sz="12" w:space="0" w:color="00B0F0"/>
              <w:left w:val="nil"/>
              <w:bottom w:val="single" w:sz="12" w:space="0" w:color="00B0F0"/>
              <w:right w:val="nil"/>
            </w:tcBorders>
            <w:shd w:val="clear" w:color="auto" w:fill="auto"/>
            <w:vAlign w:val="center"/>
          </w:tcPr>
          <w:p w:rsidR="00CD5877" w:rsidRPr="003F57F9" w:rsidRDefault="00896486" w:rsidP="00C53EE5">
            <w:pPr>
              <w:rPr>
                <w:rFonts w:eastAsia="Times New Roman"/>
                <w:b/>
                <w:bCs/>
                <w:color w:val="000000"/>
                <w:sz w:val="16"/>
                <w:szCs w:val="16"/>
                <w:lang w:val="ru-RU" w:eastAsia="de-DE"/>
              </w:rPr>
            </w:pPr>
            <w:r w:rsidRPr="003F57F9">
              <w:rPr>
                <w:rFonts w:eastAsia="Times New Roman"/>
                <w:b/>
                <w:bCs/>
                <w:color w:val="000000"/>
                <w:sz w:val="16"/>
                <w:szCs w:val="16"/>
                <w:lang w:val="ru-RU" w:eastAsia="de-DE"/>
              </w:rPr>
              <w:t>ПО</w:t>
            </w:r>
          </w:p>
        </w:tc>
        <w:tc>
          <w:tcPr>
            <w:tcW w:w="678" w:type="pct"/>
            <w:tcBorders>
              <w:top w:val="single" w:sz="12" w:space="0" w:color="00B0F0"/>
              <w:left w:val="nil"/>
              <w:bottom w:val="single" w:sz="12" w:space="0" w:color="00B0F0"/>
              <w:right w:val="nil"/>
            </w:tcBorders>
            <w:shd w:val="clear" w:color="auto" w:fill="auto"/>
            <w:vAlign w:val="center"/>
          </w:tcPr>
          <w:p w:rsidR="00CD5877" w:rsidRPr="003F57F9" w:rsidRDefault="00896486" w:rsidP="00C53EE5">
            <w:pPr>
              <w:rPr>
                <w:rFonts w:eastAsia="Times New Roman"/>
                <w:b/>
                <w:bCs/>
                <w:color w:val="000000"/>
                <w:sz w:val="16"/>
                <w:szCs w:val="16"/>
                <w:lang w:val="ru-RU" w:eastAsia="de-DE"/>
              </w:rPr>
            </w:pPr>
            <w:r w:rsidRPr="003F57F9">
              <w:rPr>
                <w:rFonts w:eastAsia="Times New Roman"/>
                <w:b/>
                <w:bCs/>
                <w:color w:val="000000"/>
                <w:sz w:val="16"/>
                <w:szCs w:val="16"/>
                <w:lang w:val="ru-RU" w:eastAsia="de-DE"/>
              </w:rPr>
              <w:t>Настольные игры</w:t>
            </w:r>
          </w:p>
        </w:tc>
      </w:tr>
      <w:tr w:rsidR="00CD5877" w:rsidRPr="003F57F9" w:rsidTr="003F57F9">
        <w:trPr>
          <w:trHeight w:val="300"/>
        </w:trPr>
        <w:tc>
          <w:tcPr>
            <w:tcW w:w="1131" w:type="pct"/>
            <w:tcBorders>
              <w:top w:val="nil"/>
              <w:left w:val="nil"/>
              <w:bottom w:val="single" w:sz="4" w:space="0" w:color="auto"/>
              <w:right w:val="nil"/>
            </w:tcBorders>
            <w:shd w:val="clear" w:color="auto" w:fill="auto"/>
            <w:noWrap/>
            <w:vAlign w:val="center"/>
          </w:tcPr>
          <w:p w:rsidR="00CD5877" w:rsidRPr="003F57F9" w:rsidRDefault="003601C5" w:rsidP="00C53EE5">
            <w:pPr>
              <w:rPr>
                <w:rFonts w:eastAsia="Times New Roman"/>
                <w:color w:val="000000"/>
                <w:sz w:val="16"/>
                <w:szCs w:val="16"/>
                <w:lang w:val="ru-RU" w:eastAsia="de-DE"/>
              </w:rPr>
            </w:pPr>
            <w:r w:rsidRPr="003F57F9">
              <w:rPr>
                <w:rFonts w:eastAsia="Times New Roman"/>
                <w:color w:val="000000"/>
                <w:sz w:val="16"/>
                <w:szCs w:val="16"/>
                <w:lang w:val="ru-RU" w:eastAsia="de-DE"/>
              </w:rPr>
              <w:t>Австралия</w:t>
            </w:r>
          </w:p>
        </w:tc>
        <w:tc>
          <w:tcPr>
            <w:tcW w:w="602" w:type="pct"/>
            <w:tcBorders>
              <w:top w:val="nil"/>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602" w:type="pct"/>
            <w:tcBorders>
              <w:top w:val="nil"/>
              <w:left w:val="nil"/>
              <w:bottom w:val="single" w:sz="4" w:space="0" w:color="auto"/>
              <w:right w:val="nil"/>
            </w:tcBorders>
            <w:shd w:val="clear" w:color="000000" w:fill="00B0F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ДА</w:t>
            </w:r>
          </w:p>
        </w:tc>
        <w:tc>
          <w:tcPr>
            <w:tcW w:w="602" w:type="pct"/>
            <w:tcBorders>
              <w:top w:val="nil"/>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782" w:type="pct"/>
            <w:tcBorders>
              <w:top w:val="nil"/>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602" w:type="pct"/>
            <w:tcBorders>
              <w:top w:val="nil"/>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678" w:type="pct"/>
            <w:tcBorders>
              <w:top w:val="nil"/>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r>
      <w:tr w:rsidR="00CD5877" w:rsidRPr="003F57F9"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3F57F9" w:rsidRDefault="003601C5" w:rsidP="00C53EE5">
            <w:pPr>
              <w:rPr>
                <w:rFonts w:eastAsia="Times New Roman"/>
                <w:color w:val="000000"/>
                <w:sz w:val="16"/>
                <w:szCs w:val="16"/>
                <w:lang w:val="ru-RU" w:eastAsia="de-DE"/>
              </w:rPr>
            </w:pPr>
            <w:r w:rsidRPr="003F57F9">
              <w:rPr>
                <w:rFonts w:eastAsia="Times New Roman"/>
                <w:color w:val="000000"/>
                <w:sz w:val="16"/>
                <w:szCs w:val="16"/>
                <w:lang w:val="ru-RU" w:eastAsia="de-DE"/>
              </w:rPr>
              <w:t>Австрия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3F57F9" w:rsidRDefault="003601C5" w:rsidP="00C53EE5">
            <w:pPr>
              <w:rPr>
                <w:rFonts w:eastAsia="Times New Roman"/>
                <w:color w:val="000000"/>
                <w:sz w:val="16"/>
                <w:szCs w:val="16"/>
                <w:lang w:val="ru-RU" w:eastAsia="de-DE"/>
              </w:rPr>
            </w:pPr>
            <w:r w:rsidRPr="003F57F9">
              <w:rPr>
                <w:rFonts w:eastAsia="Times New Roman"/>
                <w:color w:val="000000"/>
                <w:sz w:val="16"/>
                <w:szCs w:val="16"/>
                <w:lang w:val="ru-RU" w:eastAsia="de-DE"/>
              </w:rPr>
              <w:lastRenderedPageBreak/>
              <w:t>Бельгия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3F57F9" w:rsidRDefault="009C7289" w:rsidP="00C53EE5">
            <w:pPr>
              <w:jc w:val="center"/>
              <w:rPr>
                <w:rFonts w:eastAsia="Times New Roman"/>
                <w:color w:val="FFFFFF"/>
                <w:sz w:val="16"/>
                <w:szCs w:val="16"/>
                <w:lang w:val="ru-RU" w:eastAsia="de-DE"/>
              </w:rPr>
            </w:pPr>
            <w:r w:rsidRPr="003F57F9">
              <w:rPr>
                <w:rFonts w:eastAsia="Times New Roman"/>
                <w:color w:val="FFFFFF"/>
                <w:sz w:val="16"/>
                <w:szCs w:val="16"/>
                <w:lang w:val="ru-RU"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Канада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Хорватия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Кипр</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78"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r>
      <w:tr w:rsidR="00CD5877" w:rsidRPr="00896486" w:rsidTr="003F57F9">
        <w:trPr>
          <w:trHeight w:val="290"/>
        </w:trPr>
        <w:tc>
          <w:tcPr>
            <w:tcW w:w="1131" w:type="pct"/>
            <w:tcBorders>
              <w:top w:val="nil"/>
              <w:left w:val="nil"/>
              <w:bottom w:val="single" w:sz="4" w:space="0" w:color="auto"/>
              <w:right w:val="nil"/>
            </w:tcBorders>
            <w:shd w:val="clear" w:color="auto" w:fill="auto"/>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Чешская Республика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Дания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Эстония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Фарерские острова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78"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Финляндия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Франция</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Грузия</w:t>
            </w:r>
            <w:r w:rsidR="00CD5877" w:rsidRPr="00896486">
              <w:rPr>
                <w:rFonts w:eastAsia="Times New Roman"/>
                <w:color w:val="000000"/>
                <w:sz w:val="16"/>
                <w:szCs w:val="16"/>
                <w:lang w:eastAsia="de-DE"/>
              </w:rPr>
              <w:t>*</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78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78"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r>
      <w:tr w:rsidR="00CD5877" w:rsidRPr="00896486" w:rsidTr="003F57F9">
        <w:trPr>
          <w:trHeight w:val="421"/>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Германия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auto"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auto" w:fill="00B0F0"/>
            <w:noWrap/>
            <w:vAlign w:val="center"/>
          </w:tcPr>
          <w:p w:rsidR="00CD5877" w:rsidRPr="00896486" w:rsidRDefault="00CD5877" w:rsidP="00C53EE5">
            <w:pPr>
              <w:rPr>
                <w:rFonts w:eastAsia="Times New Roman"/>
                <w:color w:val="FFFFFF"/>
                <w:sz w:val="16"/>
                <w:szCs w:val="16"/>
                <w:lang w:eastAsia="de-DE"/>
              </w:rPr>
            </w:pPr>
            <w:r w:rsidRPr="00896486">
              <w:rPr>
                <w:rFonts w:eastAsia="Times New Roman"/>
                <w:color w:val="FFFFFF"/>
                <w:sz w:val="16"/>
                <w:szCs w:val="16"/>
                <w:lang w:eastAsia="de-DE"/>
              </w:rPr>
              <w:t xml:space="preserve">       </w:t>
            </w:r>
            <w:r w:rsidR="009C7289" w:rsidRPr="00896486">
              <w:rPr>
                <w:rFonts w:eastAsia="Times New Roman"/>
                <w:color w:val="FFFFFF"/>
                <w:sz w:val="16"/>
                <w:szCs w:val="16"/>
                <w:lang w:eastAsia="de-DE"/>
              </w:rPr>
              <w:t>ДА</w:t>
            </w:r>
          </w:p>
          <w:p w:rsidR="00CD5877" w:rsidRPr="00896486" w:rsidRDefault="00CD5877" w:rsidP="00C53EE5">
            <w:pPr>
              <w:jc w:val="center"/>
              <w:rPr>
                <w:rFonts w:eastAsia="Times New Roman"/>
                <w:color w:val="FFFFFF"/>
                <w:sz w:val="16"/>
                <w:szCs w:val="16"/>
                <w:lang w:eastAsia="de-DE"/>
              </w:rPr>
            </w:pPr>
          </w:p>
        </w:tc>
        <w:tc>
          <w:tcPr>
            <w:tcW w:w="678" w:type="pct"/>
            <w:tcBorders>
              <w:top w:val="single" w:sz="4" w:space="0" w:color="auto"/>
              <w:left w:val="nil"/>
              <w:bottom w:val="single" w:sz="4" w:space="0" w:color="auto"/>
              <w:right w:val="nil"/>
            </w:tcBorders>
            <w:shd w:val="clear" w:color="auto"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Греция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Гренландия</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78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78"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Венгрия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Исландия</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Ирландия</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Израиль</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78"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Италия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Латвия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Лихтенштейн</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Литва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Люксембург</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Мальта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Нидерланды</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auto"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Новая Зеландия</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Норвегия</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78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78"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Польша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Словацкая Республика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Словения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nil"/>
              <w:left w:val="nil"/>
              <w:bottom w:val="single" w:sz="4" w:space="0" w:color="auto"/>
              <w:right w:val="nil"/>
            </w:tcBorders>
            <w:shd w:val="clear" w:color="auto" w:fill="auto"/>
            <w:noWrap/>
            <w:vAlign w:val="center"/>
          </w:tcPr>
          <w:p w:rsidR="00CD5877" w:rsidRPr="00896486" w:rsidRDefault="00CD5877" w:rsidP="00C53EE5">
            <w:pPr>
              <w:jc w:val="center"/>
              <w:rPr>
                <w:rFonts w:eastAsia="Times New Roman"/>
                <w:color w:val="000000"/>
                <w:sz w:val="16"/>
                <w:szCs w:val="16"/>
                <w:lang w:eastAsia="de-DE"/>
              </w:rPr>
            </w:pPr>
            <w:r w:rsidRPr="00896486">
              <w:rPr>
                <w:rFonts w:eastAsia="Times New Roman"/>
                <w:color w:val="000000"/>
                <w:sz w:val="16"/>
                <w:szCs w:val="16"/>
                <w:lang w:eastAsia="de-DE"/>
              </w:rPr>
              <w:t> </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Испания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Швеция</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r w:rsidR="00CD5877" w:rsidRPr="00896486" w:rsidTr="003F57F9">
        <w:trPr>
          <w:trHeight w:val="290"/>
        </w:trPr>
        <w:tc>
          <w:tcPr>
            <w:tcW w:w="1131" w:type="pct"/>
            <w:tcBorders>
              <w:top w:val="nil"/>
              <w:left w:val="nil"/>
              <w:bottom w:val="single" w:sz="4" w:space="0" w:color="auto"/>
              <w:right w:val="nil"/>
            </w:tcBorders>
            <w:shd w:val="clear" w:color="auto" w:fill="auto"/>
            <w:noWrap/>
            <w:vAlign w:val="center"/>
          </w:tcPr>
          <w:p w:rsidR="00CD5877" w:rsidRPr="00896486" w:rsidRDefault="003601C5" w:rsidP="00C53EE5">
            <w:pPr>
              <w:rPr>
                <w:rFonts w:eastAsia="Times New Roman"/>
                <w:color w:val="000000"/>
                <w:sz w:val="16"/>
                <w:szCs w:val="16"/>
                <w:lang w:eastAsia="de-DE"/>
              </w:rPr>
            </w:pPr>
            <w:r w:rsidRPr="00896486">
              <w:rPr>
                <w:rFonts w:eastAsia="Times New Roman"/>
                <w:color w:val="000000"/>
                <w:sz w:val="16"/>
                <w:szCs w:val="16"/>
                <w:lang w:eastAsia="de-DE"/>
              </w:rPr>
              <w:t>Соединенное Королевство</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00B0F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ДА</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78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02"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c>
          <w:tcPr>
            <w:tcW w:w="678" w:type="pct"/>
            <w:tcBorders>
              <w:top w:val="single" w:sz="4" w:space="0" w:color="auto"/>
              <w:left w:val="nil"/>
              <w:bottom w:val="single" w:sz="4" w:space="0" w:color="auto"/>
              <w:right w:val="nil"/>
            </w:tcBorders>
            <w:shd w:val="clear" w:color="000000" w:fill="C00000"/>
            <w:noWrap/>
            <w:vAlign w:val="center"/>
          </w:tcPr>
          <w:p w:rsidR="00CD5877" w:rsidRPr="00896486" w:rsidRDefault="009C7289" w:rsidP="00C53EE5">
            <w:pPr>
              <w:jc w:val="center"/>
              <w:rPr>
                <w:rFonts w:eastAsia="Times New Roman"/>
                <w:color w:val="FFFFFF"/>
                <w:sz w:val="16"/>
                <w:szCs w:val="16"/>
                <w:lang w:eastAsia="de-DE"/>
              </w:rPr>
            </w:pPr>
            <w:r w:rsidRPr="00896486">
              <w:rPr>
                <w:rFonts w:eastAsia="Times New Roman"/>
                <w:color w:val="FFFFFF"/>
                <w:sz w:val="16"/>
                <w:szCs w:val="16"/>
                <w:lang w:eastAsia="de-DE"/>
              </w:rPr>
              <w:t>НЕТ</w:t>
            </w:r>
          </w:p>
        </w:tc>
      </w:tr>
    </w:tbl>
    <w:p w:rsidR="00CD5877" w:rsidRDefault="00CD5877" w:rsidP="00CD5877"/>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677A7D" w:rsidRDefault="00A2715E" w:rsidP="00CD5877">
      <w:pPr>
        <w:pStyle w:val="Heading4"/>
        <w:numPr>
          <w:ilvl w:val="0"/>
          <w:numId w:val="12"/>
        </w:numPr>
        <w:ind w:left="0" w:firstLine="0"/>
        <w:rPr>
          <w:b/>
          <w:bCs w:val="0"/>
          <w:i w:val="0"/>
          <w:iCs/>
        </w:rPr>
      </w:pPr>
      <w:bookmarkStart w:id="37" w:name="_Toc164544313"/>
      <w:r w:rsidRPr="00A2715E">
        <w:rPr>
          <w:b/>
          <w:bCs w:val="0"/>
          <w:i w:val="0"/>
          <w:iCs/>
        </w:rPr>
        <w:t>ЭЛЕКТРОННЫЕ КНИГИ</w:t>
      </w:r>
      <w:bookmarkEnd w:id="37"/>
    </w:p>
    <w:p w:rsidR="00CD5877" w:rsidRDefault="00CD5877" w:rsidP="00CD5877"/>
    <w:p w:rsidR="00CD5877" w:rsidRPr="00A2715E" w:rsidRDefault="00A2715E" w:rsidP="00CD5877">
      <w:pPr>
        <w:rPr>
          <w:lang w:val="ru-RU"/>
        </w:rPr>
      </w:pPr>
      <w:r w:rsidRPr="00A2715E">
        <w:rPr>
          <w:lang w:val="ru-RU"/>
        </w:rPr>
        <w:t xml:space="preserve">На решение вопроса о включении в системы </w:t>
      </w:r>
      <w:r w:rsidRPr="00A2715E">
        <w:t>PLR</w:t>
      </w:r>
      <w:r w:rsidRPr="00A2715E">
        <w:rPr>
          <w:lang w:val="ru-RU"/>
        </w:rPr>
        <w:t xml:space="preserve"> электронных книг влияют продолжающееся обсуждение связанных с этим правовых проблем (см. главу 5.1.4), </w:t>
      </w:r>
      <w:r w:rsidRPr="00A2715E">
        <w:rPr>
          <w:lang w:val="ru-RU"/>
        </w:rPr>
        <w:lastRenderedPageBreak/>
        <w:t>изменение читательских привычек пользователей библиотек и сдвиг в статистике выдачи книг от обычных книг к электронным</w:t>
      </w:r>
      <w:r w:rsidRPr="00EE608D">
        <w:rPr>
          <w:rStyle w:val="FootnoteReference"/>
        </w:rPr>
        <w:footnoteReference w:id="67"/>
      </w:r>
      <w:r w:rsidRPr="00A2715E">
        <w:rPr>
          <w:lang w:val="ru-RU"/>
        </w:rPr>
        <w:t>.</w:t>
      </w:r>
    </w:p>
    <w:p w:rsidR="00CD5877" w:rsidRPr="00A2715E" w:rsidRDefault="00CD5877" w:rsidP="00CD5877">
      <w:pPr>
        <w:rPr>
          <w:lang w:val="ru-RU"/>
        </w:rPr>
      </w:pPr>
    </w:p>
    <w:p w:rsidR="00CD5877" w:rsidRPr="00A2715E" w:rsidRDefault="00A2715E" w:rsidP="00CD5877">
      <w:pPr>
        <w:pStyle w:val="ListParagraph"/>
        <w:numPr>
          <w:ilvl w:val="0"/>
          <w:numId w:val="21"/>
        </w:numPr>
        <w:rPr>
          <w:lang w:val="ru-RU"/>
        </w:rPr>
      </w:pPr>
      <w:r w:rsidRPr="00A2715E">
        <w:rPr>
          <w:b/>
          <w:lang w:val="ru-RU"/>
        </w:rPr>
        <w:t>Канада</w:t>
      </w:r>
      <w:r w:rsidRPr="00EE608D">
        <w:rPr>
          <w:rStyle w:val="FootnoteReference"/>
          <w:rFonts w:eastAsia="SimSun" w:cs="Arial"/>
          <w:kern w:val="0"/>
          <w:szCs w:val="20"/>
          <w:lang w:eastAsia="zh-CN"/>
        </w:rPr>
        <w:footnoteReference w:id="68"/>
      </w:r>
      <w:r w:rsidRPr="00A2715E">
        <w:rPr>
          <w:lang w:val="ru-RU"/>
        </w:rPr>
        <w:t xml:space="preserve"> и </w:t>
      </w:r>
      <w:r w:rsidRPr="00A2715E">
        <w:rPr>
          <w:b/>
          <w:lang w:val="ru-RU"/>
        </w:rPr>
        <w:t>Австралия</w:t>
      </w:r>
      <w:r w:rsidRPr="00A2715E">
        <w:rPr>
          <w:lang w:val="ru-RU"/>
        </w:rPr>
        <w:t xml:space="preserve">, системы </w:t>
      </w:r>
      <w:r w:rsidRPr="00A2715E">
        <w:rPr>
          <w:lang w:val="en-US"/>
        </w:rPr>
        <w:t>PLR</w:t>
      </w:r>
      <w:r w:rsidRPr="00A2715E">
        <w:rPr>
          <w:lang w:val="ru-RU"/>
        </w:rPr>
        <w:t xml:space="preserve"> которых являются элементами более широкой политики содействия развитию искусств и культуры, ввели выплат за электронные книги в рамках </w:t>
      </w:r>
      <w:r w:rsidRPr="00A2715E">
        <w:rPr>
          <w:lang w:val="en-US"/>
        </w:rPr>
        <w:t>PLR</w:t>
      </w:r>
      <w:r w:rsidRPr="00A2715E">
        <w:rPr>
          <w:lang w:val="ru-RU"/>
        </w:rPr>
        <w:t>; эти системы обеспечивают справедливую компенсацию авторам, не затрагивая при этом модели лицензирования, применяемые в отношениях между библиотеками и издателями.</w:t>
      </w:r>
    </w:p>
    <w:p w:rsidR="00CD5877" w:rsidRPr="00A2715E" w:rsidRDefault="00CD5877" w:rsidP="00CD5877">
      <w:pPr>
        <w:rPr>
          <w:lang w:val="ru-RU"/>
        </w:rPr>
      </w:pPr>
    </w:p>
    <w:p w:rsidR="00CD5877" w:rsidRPr="00A2715E" w:rsidRDefault="00A2715E" w:rsidP="00CD5877">
      <w:pPr>
        <w:pStyle w:val="ListParagraph"/>
        <w:numPr>
          <w:ilvl w:val="0"/>
          <w:numId w:val="21"/>
        </w:numPr>
        <w:rPr>
          <w:lang w:val="ru-RU"/>
        </w:rPr>
      </w:pPr>
      <w:r w:rsidRPr="00A2715E">
        <w:rPr>
          <w:lang w:val="ru-RU"/>
        </w:rPr>
        <w:t xml:space="preserve">Британское Общество авторов заявило в 2013 году, еще до изменения </w:t>
      </w:r>
      <w:r w:rsidRPr="00A2715E">
        <w:rPr>
          <w:b/>
          <w:lang w:val="ru-RU"/>
        </w:rPr>
        <w:t>Соединенным Королевством</w:t>
      </w:r>
      <w:r w:rsidRPr="00A2715E">
        <w:rPr>
          <w:lang w:val="ru-RU"/>
        </w:rPr>
        <w:t xml:space="preserve"> его системы </w:t>
      </w:r>
      <w:r w:rsidRPr="00A2715E">
        <w:rPr>
          <w:lang w:val="en-US"/>
        </w:rPr>
        <w:t>PLR</w:t>
      </w:r>
      <w:r w:rsidRPr="00A2715E">
        <w:rPr>
          <w:lang w:val="ru-RU"/>
        </w:rPr>
        <w:t xml:space="preserve"> и ее распространения на электронные книги, что дирекции библиотек, государство и издатели должны обеспечивать получение авторами справедливого вознаграждения также за электронные книги. После длительной кампании и обсуждений с заинтересованными сторонами включение электронных книг и аудиокниг в систему </w:t>
      </w:r>
      <w:r w:rsidRPr="00A2715E">
        <w:rPr>
          <w:lang w:val="en-US"/>
        </w:rPr>
        <w:t>PLR</w:t>
      </w:r>
      <w:r w:rsidRPr="00A2715E">
        <w:rPr>
          <w:lang w:val="ru-RU"/>
        </w:rPr>
        <w:t xml:space="preserve"> было предусмотрено Законом о цифровой экономике 2017 года, а в 2020 году были произведены первые выплаты</w:t>
      </w:r>
      <w:r w:rsidRPr="00EE608D">
        <w:rPr>
          <w:rStyle w:val="FootnoteReference"/>
          <w:rFonts w:eastAsia="SimSun" w:cs="Arial"/>
          <w:kern w:val="0"/>
          <w:szCs w:val="20"/>
          <w:lang w:eastAsia="zh-CN"/>
        </w:rPr>
        <w:footnoteReference w:id="69"/>
      </w:r>
      <w:r w:rsidRPr="00A2715E">
        <w:rPr>
          <w:lang w:val="ru-RU"/>
        </w:rPr>
        <w:t>.</w:t>
      </w:r>
    </w:p>
    <w:p w:rsidR="00CD5877" w:rsidRPr="00A2715E" w:rsidRDefault="00CD5877" w:rsidP="00CD5877">
      <w:pPr>
        <w:rPr>
          <w:lang w:val="ru-RU"/>
        </w:rPr>
      </w:pPr>
    </w:p>
    <w:p w:rsidR="00CD5877" w:rsidRPr="00A2715E" w:rsidRDefault="00A2715E" w:rsidP="00CD5877">
      <w:pPr>
        <w:rPr>
          <w:lang w:val="ru-RU"/>
        </w:rPr>
      </w:pPr>
      <w:r w:rsidRPr="00A2715E">
        <w:rPr>
          <w:lang w:val="ru-RU"/>
        </w:rPr>
        <w:t xml:space="preserve">В странах с авторско-правовыми системами, где системы </w:t>
      </w:r>
      <w:r w:rsidRPr="00A2715E">
        <w:t>PLR</w:t>
      </w:r>
      <w:r w:rsidRPr="00A2715E">
        <w:rPr>
          <w:lang w:val="ru-RU"/>
        </w:rPr>
        <w:t xml:space="preserve"> традиционно охватывают только произведения на физических носителях, распространение </w:t>
      </w:r>
      <w:r w:rsidRPr="00A2715E">
        <w:t>PLR</w:t>
      </w:r>
      <w:r w:rsidRPr="00A2715E">
        <w:rPr>
          <w:lang w:val="ru-RU"/>
        </w:rPr>
        <w:t xml:space="preserve"> на электронные книги создает юридические проблемы, требующие оригинальных решений, таких как модель «одна копия ‒ один пользователь», обсуждаемая в </w:t>
      </w:r>
      <w:r w:rsidRPr="00A2715E">
        <w:rPr>
          <w:b/>
          <w:lang w:val="ru-RU"/>
        </w:rPr>
        <w:t>Нидерландах</w:t>
      </w:r>
      <w:r w:rsidRPr="00EE608D">
        <w:rPr>
          <w:rStyle w:val="FootnoteReference"/>
        </w:rPr>
        <w:footnoteReference w:id="70"/>
      </w:r>
      <w:r w:rsidRPr="00A2715E">
        <w:rPr>
          <w:lang w:val="ru-RU"/>
        </w:rPr>
        <w:t>. Вопрос о том, следует ли предусмотреть для выдачи электронных произведений изъятие из авторского права вместо применения индивидуальных моделей лицензирования, вызвал бы дискуссию о системе вознаграждения, соответствующей требованиям трехступенчатой проверки, предусмотренной Бернской конвенцией и законодательством ЕС об авторском праве</w:t>
      </w:r>
      <w:r w:rsidRPr="00EE608D">
        <w:rPr>
          <w:rStyle w:val="FootnoteReference"/>
        </w:rPr>
        <w:footnoteReference w:id="71"/>
      </w:r>
      <w:r w:rsidRPr="00A2715E">
        <w:rPr>
          <w:lang w:val="ru-RU"/>
        </w:rPr>
        <w:t>. В настоящее время введение таких норм в отношении PLR на уровне ЕС не предвидится</w:t>
      </w:r>
      <w:r w:rsidRPr="00EE608D">
        <w:rPr>
          <w:rStyle w:val="FootnoteReference"/>
        </w:rPr>
        <w:footnoteReference w:id="72"/>
      </w:r>
      <w:r w:rsidRPr="00A01DB1">
        <w:rPr>
          <w:sz w:val="20"/>
          <w:lang w:val="ru-RU"/>
        </w:rPr>
        <w:t>.</w:t>
      </w:r>
    </w:p>
    <w:p w:rsidR="00CD5877" w:rsidRPr="00A2715E" w:rsidRDefault="00CD5877" w:rsidP="00CD5877">
      <w:pPr>
        <w:rPr>
          <w:lang w:val="ru-RU"/>
        </w:rPr>
      </w:pPr>
    </w:p>
    <w:p w:rsidR="00CD5877" w:rsidRPr="00A2715E" w:rsidRDefault="00A2715E" w:rsidP="00CD5877">
      <w:pPr>
        <w:rPr>
          <w:lang w:val="ru-RU"/>
        </w:rPr>
      </w:pPr>
      <w:r w:rsidRPr="00A2715E">
        <w:rPr>
          <w:lang w:val="ru-RU"/>
        </w:rPr>
        <w:t>В рамках данного исследования можно лишь кратко отметить глубинные причины этого противоречия, которое требует более тщательного рассмотрения в другом контексте.</w:t>
      </w:r>
    </w:p>
    <w:p w:rsidR="00CD5877" w:rsidRPr="00A2715E" w:rsidRDefault="00CD5877" w:rsidP="00CD5877">
      <w:pPr>
        <w:rPr>
          <w:lang w:val="ru-RU"/>
        </w:rPr>
      </w:pPr>
    </w:p>
    <w:p w:rsidR="00CD5877" w:rsidRPr="00A2715E" w:rsidRDefault="00A2715E" w:rsidP="00CD5877">
      <w:pPr>
        <w:rPr>
          <w:lang w:val="ru-RU"/>
        </w:rPr>
      </w:pPr>
      <w:r w:rsidRPr="00A2715E">
        <w:rPr>
          <w:lang w:val="ru-RU"/>
        </w:rPr>
        <w:t xml:space="preserve">Большинство авторов и издателей требуют применения к выдаче электронных изданий индивидуальных моделей лицензирования, а не принятия для электронных книг правил, аналогичных правилам, регулирующим доступ к физическим копиям произведений в библиотеках. По их мнению, правообладатели должны сначала, в первый период после публикации, быть вправе продавать лицензии на электронные книги, прежде чем предоставлять их для использования библиотекам (принцип так называемого «окна») ‒ подход, наиболее актуальный также для издателей произведений за собственный счет или издателей, публикующих произведения только в электронном формате; аналогичные </w:t>
      </w:r>
      <w:r w:rsidRPr="00A2715E">
        <w:rPr>
          <w:lang w:val="ru-RU"/>
        </w:rPr>
        <w:lastRenderedPageBreak/>
        <w:t xml:space="preserve">механизмы применяются на кинорынке, где сначала обслуживаются первичные потребители (кинотеатры), и уже затем произведения предлагаются для потокового просмотра и распространения на основе менее выгодных финансовых моделей. Правообладатели опасаются, что экономические условия выдачи электронных изданий в рамках систем </w:t>
      </w:r>
      <w:r w:rsidRPr="00A2715E">
        <w:t>PLR</w:t>
      </w:r>
      <w:r w:rsidRPr="00A2715E">
        <w:rPr>
          <w:lang w:val="ru-RU"/>
        </w:rPr>
        <w:t xml:space="preserve"> могут оказаться намного хуже, чем условия лицензирования, применяемые сегодня</w:t>
      </w:r>
      <w:r w:rsidRPr="00EE608D">
        <w:rPr>
          <w:rStyle w:val="FootnoteReference"/>
        </w:rPr>
        <w:footnoteReference w:id="73"/>
      </w:r>
      <w:r w:rsidRPr="00A2715E">
        <w:rPr>
          <w:lang w:val="ru-RU"/>
        </w:rPr>
        <w:t>.</w:t>
      </w:r>
    </w:p>
    <w:p w:rsidR="00CD5877" w:rsidRPr="00A2715E" w:rsidRDefault="00CD5877" w:rsidP="00CD5877">
      <w:pPr>
        <w:rPr>
          <w:lang w:val="ru-RU"/>
        </w:rPr>
      </w:pPr>
    </w:p>
    <w:p w:rsidR="00CD5877" w:rsidRPr="00A2715E" w:rsidRDefault="00A2715E" w:rsidP="00CD5877">
      <w:pPr>
        <w:rPr>
          <w:lang w:val="ru-RU"/>
        </w:rPr>
      </w:pPr>
      <w:r w:rsidRPr="00A2715E">
        <w:rPr>
          <w:lang w:val="ru-RU"/>
        </w:rPr>
        <w:t>Библиотеки, с другой стороны, добиваются права получать по лицензии и/или приобретать любую имеющуюся на коммерческом рынке электронную книгу без такого периода («окна»), с тем, чтобы публика могла иметь доступ ко всем публикуемым произведениям. По их мнению, лицензирование электронных книг должно осуществляться на разумных условиях и по справедливой цене для библиотек, а также на условиях, учитывающих исключения и ограничения авторского права, предусмотренные национальным законодательством для библиотек и их читателей</w:t>
      </w:r>
      <w:r w:rsidRPr="00EE608D">
        <w:rPr>
          <w:rStyle w:val="FootnoteReference"/>
        </w:rPr>
        <w:footnoteReference w:id="74"/>
      </w:r>
      <w:r w:rsidRPr="00A2715E">
        <w:rPr>
          <w:lang w:val="ru-RU"/>
        </w:rPr>
        <w:t>.</w:t>
      </w:r>
    </w:p>
    <w:p w:rsidR="00CD5877" w:rsidRPr="00A2715E" w:rsidRDefault="00CD5877" w:rsidP="00CD5877">
      <w:pPr>
        <w:rPr>
          <w:lang w:val="ru-RU"/>
        </w:rPr>
      </w:pPr>
    </w:p>
    <w:p w:rsidR="00CD5877" w:rsidRPr="00A2715E" w:rsidRDefault="00A2715E" w:rsidP="00CD5877">
      <w:pPr>
        <w:rPr>
          <w:lang w:val="ru-RU"/>
        </w:rPr>
      </w:pPr>
      <w:r w:rsidRPr="00A2715E">
        <w:rPr>
          <w:lang w:val="ru-RU"/>
        </w:rPr>
        <w:t>В настоящее время эти вопросы активно обсуждаются во многих странах, например:</w:t>
      </w:r>
    </w:p>
    <w:p w:rsidR="00CD5877" w:rsidRPr="00A2715E" w:rsidRDefault="00CD5877" w:rsidP="00CD5877">
      <w:pPr>
        <w:rPr>
          <w:lang w:val="ru-RU"/>
        </w:rPr>
      </w:pPr>
    </w:p>
    <w:p w:rsidR="00CD5877" w:rsidRPr="00A2715E" w:rsidRDefault="00A2715E" w:rsidP="00CD5877">
      <w:pPr>
        <w:pStyle w:val="ListParagraph"/>
        <w:numPr>
          <w:ilvl w:val="0"/>
          <w:numId w:val="21"/>
        </w:numPr>
        <w:rPr>
          <w:lang w:val="ru-RU"/>
        </w:rPr>
      </w:pPr>
      <w:r w:rsidRPr="00A2715E">
        <w:rPr>
          <w:lang w:val="ru-RU"/>
        </w:rPr>
        <w:t xml:space="preserve">В </w:t>
      </w:r>
      <w:r w:rsidRPr="00A2715E">
        <w:rPr>
          <w:b/>
          <w:lang w:val="ru-RU"/>
        </w:rPr>
        <w:t>Германии</w:t>
      </w:r>
      <w:r w:rsidRPr="00A2715E">
        <w:rPr>
          <w:lang w:val="ru-RU"/>
        </w:rPr>
        <w:t xml:space="preserve"> Министерство юстиции в настоящее время рассматривает вопрос о целесообразности включения в национальное законодательство об авторском праве положения о выдаче электронных книг публичными библиотеками. В настоящее время проводится анализ ответов заинтересованных сторон на соответствующий вопросник. Этот опрос дополняется научным исследованием, проводимым Уполномоченным федерального правительства по культуре и СМИ (</w:t>
      </w:r>
      <w:r w:rsidRPr="00A2715E">
        <w:rPr>
          <w:lang w:val="en-US"/>
        </w:rPr>
        <w:t>BKM</w:t>
      </w:r>
      <w:r w:rsidRPr="00A2715E">
        <w:rPr>
          <w:lang w:val="ru-RU"/>
        </w:rPr>
        <w:t>), которое должно оценить влияние выдачи электронных изданий библиотеками на книжный рынок; в рамках исследования также проводятся круглые столы с участием соответствующих заинтересованных сторон</w:t>
      </w:r>
      <w:r w:rsidRPr="00EE608D">
        <w:rPr>
          <w:rStyle w:val="FootnoteReference"/>
          <w:rFonts w:eastAsia="SimSun" w:cs="Arial"/>
          <w:kern w:val="0"/>
          <w:szCs w:val="20"/>
          <w:lang w:eastAsia="zh-CN"/>
        </w:rPr>
        <w:footnoteReference w:id="75"/>
      </w:r>
      <w:r w:rsidRPr="00A2715E">
        <w:rPr>
          <w:lang w:val="ru-RU"/>
        </w:rPr>
        <w:t xml:space="preserve">. Члены </w:t>
      </w:r>
      <w:r w:rsidRPr="00A2715E">
        <w:rPr>
          <w:lang w:val="en-US"/>
        </w:rPr>
        <w:t>Netzwerk</w:t>
      </w:r>
      <w:r w:rsidRPr="00A2715E">
        <w:rPr>
          <w:lang w:val="ru-RU"/>
        </w:rPr>
        <w:t xml:space="preserve"> </w:t>
      </w:r>
      <w:r w:rsidRPr="00A2715E">
        <w:rPr>
          <w:lang w:val="en-US"/>
        </w:rPr>
        <w:t>Autorenrechte</w:t>
      </w:r>
      <w:r w:rsidRPr="00A2715E">
        <w:rPr>
          <w:lang w:val="ru-RU"/>
        </w:rPr>
        <w:t xml:space="preserve"> (Сетевая организация по защите авторских прав ‒ </w:t>
      </w:r>
      <w:r w:rsidRPr="00A2715E">
        <w:rPr>
          <w:lang w:val="en-US"/>
        </w:rPr>
        <w:t>NAR</w:t>
      </w:r>
      <w:r w:rsidRPr="00A2715E">
        <w:rPr>
          <w:lang w:val="ru-RU"/>
        </w:rPr>
        <w:t xml:space="preserve">), представляющей 16 ассоциаций и 16 тыс. профессиональных авторов и переводчиков книг всех жанров из </w:t>
      </w:r>
      <w:r w:rsidRPr="00A2715E">
        <w:rPr>
          <w:b/>
          <w:lang w:val="ru-RU"/>
        </w:rPr>
        <w:t>Германии</w:t>
      </w:r>
      <w:r w:rsidRPr="00A2715E">
        <w:rPr>
          <w:lang w:val="ru-RU"/>
        </w:rPr>
        <w:t xml:space="preserve">, </w:t>
      </w:r>
      <w:r w:rsidRPr="00A2715E">
        <w:rPr>
          <w:b/>
          <w:lang w:val="ru-RU"/>
        </w:rPr>
        <w:t>Австрии</w:t>
      </w:r>
      <w:r w:rsidRPr="00A2715E">
        <w:rPr>
          <w:lang w:val="ru-RU"/>
        </w:rPr>
        <w:t xml:space="preserve"> и </w:t>
      </w:r>
      <w:r w:rsidRPr="00A2715E">
        <w:rPr>
          <w:b/>
          <w:lang w:val="ru-RU"/>
        </w:rPr>
        <w:t>Швейцарии</w:t>
      </w:r>
      <w:r w:rsidRPr="00A2715E">
        <w:rPr>
          <w:lang w:val="ru-RU"/>
        </w:rPr>
        <w:t>, изучают различные аспекты выдачи как физических, так и цифровых изданий публичными библиотеками с 2018 года</w:t>
      </w:r>
      <w:r w:rsidRPr="00EE608D">
        <w:rPr>
          <w:rStyle w:val="FootnoteReference"/>
          <w:rFonts w:eastAsia="SimSun" w:cs="Arial"/>
          <w:kern w:val="0"/>
          <w:szCs w:val="20"/>
          <w:lang w:eastAsia="zh-CN"/>
        </w:rPr>
        <w:footnoteReference w:id="76"/>
      </w:r>
      <w:r w:rsidRPr="00A2715E">
        <w:rPr>
          <w:lang w:val="ru-RU"/>
        </w:rPr>
        <w:t>.</w:t>
      </w:r>
    </w:p>
    <w:p w:rsidR="00CD5877" w:rsidRPr="00A2715E" w:rsidRDefault="00CD5877" w:rsidP="00CD5877">
      <w:pPr>
        <w:rPr>
          <w:lang w:val="ru-RU"/>
        </w:rPr>
      </w:pPr>
    </w:p>
    <w:p w:rsidR="00CD5877" w:rsidRPr="00A2715E" w:rsidRDefault="00A2715E" w:rsidP="00CD5877">
      <w:pPr>
        <w:pStyle w:val="ListParagraph"/>
        <w:numPr>
          <w:ilvl w:val="0"/>
          <w:numId w:val="21"/>
        </w:numPr>
        <w:rPr>
          <w:lang w:val="ru-RU"/>
        </w:rPr>
      </w:pPr>
      <w:r w:rsidRPr="00A2715E">
        <w:rPr>
          <w:lang w:val="ru-RU"/>
        </w:rPr>
        <w:t xml:space="preserve">В рамках решения правовых проблем выплаты вознаграждения за электронные книги </w:t>
      </w:r>
      <w:r w:rsidRPr="00A2715E">
        <w:rPr>
          <w:b/>
          <w:lang w:val="ru-RU"/>
        </w:rPr>
        <w:t>Нидерланды</w:t>
      </w:r>
      <w:r w:rsidRPr="00A2715E">
        <w:rPr>
          <w:lang w:val="ru-RU"/>
        </w:rPr>
        <w:t xml:space="preserve"> разработали весьма детальную гибридную модель, сочетающую лицензирование и принципы </w:t>
      </w:r>
      <w:r w:rsidRPr="00A2715E">
        <w:rPr>
          <w:lang w:val="en-US"/>
        </w:rPr>
        <w:t>PLR</w:t>
      </w:r>
      <w:r w:rsidRPr="00A2715E">
        <w:rPr>
          <w:lang w:val="ru-RU"/>
        </w:rPr>
        <w:t xml:space="preserve">. Этот инновационный подход учитывает особенности цифрового контента, обеспечивая при этом справедливое вознаграждение авторам. В рамках этой системы библиотеки приобретают лицензии на электронные книги для каждой отдельной выдачи, а авторы получают выплату </w:t>
      </w:r>
      <w:r w:rsidRPr="00A2715E">
        <w:rPr>
          <w:lang w:val="en-US"/>
        </w:rPr>
        <w:t>PLR</w:t>
      </w:r>
      <w:r w:rsidRPr="00A2715E">
        <w:rPr>
          <w:lang w:val="ru-RU"/>
        </w:rPr>
        <w:t xml:space="preserve"> за каждую выдачу, отвечающую установленным требованиям.</w:t>
      </w:r>
    </w:p>
    <w:p w:rsidR="00CD5877" w:rsidRPr="00A2715E" w:rsidRDefault="00CD5877" w:rsidP="00CD5877">
      <w:pPr>
        <w:pStyle w:val="ListParagraph"/>
        <w:rPr>
          <w:lang w:val="ru-RU"/>
        </w:rPr>
      </w:pPr>
    </w:p>
    <w:p w:rsidR="00CD5877" w:rsidRPr="00127059" w:rsidRDefault="00127059" w:rsidP="00CD5877">
      <w:pPr>
        <w:pStyle w:val="ListParagraph"/>
        <w:numPr>
          <w:ilvl w:val="0"/>
          <w:numId w:val="21"/>
        </w:numPr>
        <w:rPr>
          <w:lang w:val="ru-RU"/>
        </w:rPr>
      </w:pPr>
      <w:r w:rsidRPr="00127059">
        <w:rPr>
          <w:b/>
          <w:lang w:val="ru-RU"/>
        </w:rPr>
        <w:t>Норвегия</w:t>
      </w:r>
      <w:r w:rsidRPr="00127059">
        <w:rPr>
          <w:lang w:val="ru-RU"/>
        </w:rPr>
        <w:t xml:space="preserve"> платит </w:t>
      </w:r>
      <w:r w:rsidRPr="00127059">
        <w:rPr>
          <w:lang w:val="en-US"/>
        </w:rPr>
        <w:t>PLR</w:t>
      </w:r>
      <w:r w:rsidRPr="00127059">
        <w:rPr>
          <w:lang w:val="ru-RU"/>
        </w:rPr>
        <w:t xml:space="preserve"> за электронные книги, выдаваемые библиотеками</w:t>
      </w:r>
      <w:r w:rsidRPr="00EE608D">
        <w:rPr>
          <w:rStyle w:val="FootnoteReference"/>
          <w:rFonts w:eastAsia="SimSun" w:cs="Arial"/>
          <w:kern w:val="0"/>
          <w:szCs w:val="20"/>
          <w:lang w:eastAsia="zh-CN"/>
        </w:rPr>
        <w:footnoteReference w:id="77"/>
      </w:r>
      <w:r w:rsidRPr="00127059">
        <w:rPr>
          <w:lang w:val="ru-RU"/>
        </w:rPr>
        <w:t>, однако выплаты распределяются не на базе каждой единичной выдачи или объема фондов.</w:t>
      </w:r>
    </w:p>
    <w:p w:rsidR="00CD5877" w:rsidRPr="00127059" w:rsidRDefault="00CD5877" w:rsidP="00CD5877">
      <w:pPr>
        <w:rPr>
          <w:lang w:val="ru-RU"/>
        </w:rPr>
      </w:pPr>
    </w:p>
    <w:p w:rsidR="00CD5877" w:rsidRPr="00127059" w:rsidRDefault="00127059" w:rsidP="00CD5877">
      <w:pPr>
        <w:pStyle w:val="ListParagraph"/>
        <w:numPr>
          <w:ilvl w:val="0"/>
          <w:numId w:val="21"/>
        </w:numPr>
        <w:rPr>
          <w:lang w:val="ru-RU"/>
        </w:rPr>
      </w:pPr>
      <w:r w:rsidRPr="00127059">
        <w:rPr>
          <w:b/>
          <w:lang w:val="ru-RU"/>
        </w:rPr>
        <w:t>Дания</w:t>
      </w:r>
      <w:r w:rsidRPr="00127059">
        <w:rPr>
          <w:lang w:val="ru-RU"/>
        </w:rPr>
        <w:t xml:space="preserve"> в 2017 году включила электронные и аудиокниги в программу </w:t>
      </w:r>
      <w:r w:rsidRPr="00127059">
        <w:rPr>
          <w:lang w:val="en-US"/>
        </w:rPr>
        <w:t>eReolen</w:t>
      </w:r>
      <w:r w:rsidRPr="00127059">
        <w:rPr>
          <w:lang w:val="ru-RU"/>
        </w:rPr>
        <w:t xml:space="preserve">, в рамках которой библиотеки и издатели стремятся совместно обеспечить </w:t>
      </w:r>
      <w:r w:rsidRPr="00127059">
        <w:rPr>
          <w:lang w:val="ru-RU"/>
        </w:rPr>
        <w:lastRenderedPageBreak/>
        <w:t>доступность произведений, используя различные модели лицензирования, в том числе модель «одна копия ‒ один пользователь», а также модели «одна копия ‒ много пользователей» и «бесплатно для всех»</w:t>
      </w:r>
      <w:r w:rsidRPr="00EE608D">
        <w:rPr>
          <w:rStyle w:val="FootnoteReference"/>
          <w:rFonts w:eastAsia="SimSun" w:cs="Arial"/>
          <w:kern w:val="0"/>
          <w:szCs w:val="20"/>
          <w:lang w:eastAsia="zh-CN"/>
        </w:rPr>
        <w:footnoteReference w:id="78"/>
      </w:r>
      <w:r w:rsidRPr="00127059">
        <w:rPr>
          <w:lang w:val="ru-RU"/>
        </w:rPr>
        <w:t>.</w:t>
      </w:r>
    </w:p>
    <w:p w:rsidR="00CD5877" w:rsidRPr="00127059" w:rsidRDefault="00CD5877" w:rsidP="00CD5877">
      <w:pPr>
        <w:pStyle w:val="ListParagraph"/>
        <w:rPr>
          <w:lang w:val="ru-RU"/>
        </w:rPr>
      </w:pPr>
    </w:p>
    <w:p w:rsidR="00CD5877" w:rsidRPr="006919FD" w:rsidRDefault="00127059" w:rsidP="00CD5877">
      <w:pPr>
        <w:rPr>
          <w:lang w:val="ru-RU"/>
        </w:rPr>
      </w:pPr>
      <w:r w:rsidRPr="00127059">
        <w:rPr>
          <w:lang w:val="ru-RU"/>
        </w:rPr>
        <w:t>Идущее обсуждение и приведенные примеры говорят о сложности разработки решений, которые позволили бы создать систему вознаграждения за электронные книги, обеспечивающую надлежащий баланс интересов авторов, издателей и библиотек.</w:t>
      </w:r>
    </w:p>
    <w:p w:rsidR="00127059" w:rsidRPr="006919FD" w:rsidRDefault="00127059" w:rsidP="00CD5877">
      <w:pPr>
        <w:rPr>
          <w:lang w:val="ru-RU"/>
        </w:rPr>
      </w:pPr>
    </w:p>
    <w:p w:rsidR="00C46215" w:rsidRPr="00C46215" w:rsidRDefault="00C46215" w:rsidP="00C46215">
      <w:pPr>
        <w:pStyle w:val="Caption"/>
        <w:keepNext/>
        <w:rPr>
          <w:lang w:val="ru-RU"/>
        </w:rPr>
      </w:pPr>
      <w:bookmarkStart w:id="38" w:name="_Toc164547674"/>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7</w:t>
      </w:r>
      <w:r>
        <w:fldChar w:fldCharType="end"/>
      </w:r>
      <w:r w:rsidRPr="00C46215">
        <w:rPr>
          <w:lang w:val="ru-RU"/>
        </w:rPr>
        <w:t xml:space="preserve">  Электронные книги, охватываемые системами </w:t>
      </w:r>
      <w:r w:rsidRPr="00783E43">
        <w:t>PLR</w:t>
      </w:r>
      <w:bookmarkEnd w:id="38"/>
    </w:p>
    <w:tbl>
      <w:tblPr>
        <w:tblW w:w="9763" w:type="dxa"/>
        <w:tblLayout w:type="fixed"/>
        <w:tblCellMar>
          <w:left w:w="70" w:type="dxa"/>
          <w:right w:w="70" w:type="dxa"/>
        </w:tblCellMar>
        <w:tblLook w:val="04A0" w:firstRow="1" w:lastRow="0" w:firstColumn="1" w:lastColumn="0" w:noHBand="0" w:noVBand="1"/>
      </w:tblPr>
      <w:tblGrid>
        <w:gridCol w:w="1740"/>
        <w:gridCol w:w="1522"/>
        <w:gridCol w:w="1430"/>
        <w:gridCol w:w="960"/>
        <w:gridCol w:w="719"/>
        <w:gridCol w:w="719"/>
        <w:gridCol w:w="972"/>
        <w:gridCol w:w="1095"/>
        <w:gridCol w:w="606"/>
      </w:tblGrid>
      <w:tr w:rsidR="00127059" w:rsidRPr="00127059" w:rsidTr="00701625">
        <w:trPr>
          <w:trHeight w:val="1420"/>
        </w:trPr>
        <w:tc>
          <w:tcPr>
            <w:tcW w:w="1740" w:type="dxa"/>
            <w:tcBorders>
              <w:top w:val="single" w:sz="12" w:space="0" w:color="00B0F0"/>
              <w:left w:val="nil"/>
              <w:bottom w:val="single" w:sz="12" w:space="0" w:color="00B0F0"/>
              <w:right w:val="nil"/>
            </w:tcBorders>
            <w:shd w:val="clear" w:color="auto" w:fill="auto"/>
            <w:vAlign w:val="center"/>
          </w:tcPr>
          <w:p w:rsidR="00CD5877" w:rsidRPr="00127059" w:rsidRDefault="008C1C10" w:rsidP="00C53EE5">
            <w:pPr>
              <w:rPr>
                <w:rFonts w:eastAsia="Times New Roman"/>
                <w:b/>
                <w:bCs/>
                <w:color w:val="000000"/>
                <w:sz w:val="16"/>
                <w:szCs w:val="16"/>
                <w:lang w:val="ru-RU" w:eastAsia="de-DE"/>
              </w:rPr>
            </w:pPr>
            <w:r w:rsidRPr="00127059">
              <w:rPr>
                <w:rFonts w:eastAsia="Times New Roman"/>
                <w:b/>
                <w:bCs/>
                <w:color w:val="000000"/>
                <w:sz w:val="16"/>
                <w:szCs w:val="16"/>
                <w:lang w:eastAsia="de-DE"/>
              </w:rPr>
              <w:t>Страна</w:t>
            </w:r>
          </w:p>
        </w:tc>
        <w:tc>
          <w:tcPr>
            <w:tcW w:w="1522" w:type="dxa"/>
            <w:tcBorders>
              <w:top w:val="single" w:sz="12" w:space="0" w:color="00B0F0"/>
              <w:left w:val="nil"/>
              <w:bottom w:val="single" w:sz="12" w:space="0" w:color="00B0F0"/>
              <w:right w:val="nil"/>
            </w:tcBorders>
            <w:shd w:val="clear" w:color="auto" w:fill="auto"/>
            <w:vAlign w:val="center"/>
          </w:tcPr>
          <w:p w:rsidR="00CD5877" w:rsidRPr="00127059" w:rsidRDefault="00127059" w:rsidP="00C53EE5">
            <w:pPr>
              <w:rPr>
                <w:rFonts w:eastAsia="Times New Roman"/>
                <w:b/>
                <w:bCs/>
                <w:color w:val="000000"/>
                <w:sz w:val="16"/>
                <w:szCs w:val="16"/>
                <w:lang w:eastAsia="de-DE"/>
              </w:rPr>
            </w:pPr>
            <w:r w:rsidRPr="00127059">
              <w:rPr>
                <w:rFonts w:eastAsia="Times New Roman"/>
                <w:b/>
                <w:bCs/>
                <w:color w:val="000000"/>
                <w:sz w:val="16"/>
                <w:szCs w:val="16"/>
                <w:lang w:eastAsia="de-DE"/>
              </w:rPr>
              <w:t>Художественная литература</w:t>
            </w:r>
          </w:p>
        </w:tc>
        <w:tc>
          <w:tcPr>
            <w:tcW w:w="1430" w:type="dxa"/>
            <w:tcBorders>
              <w:top w:val="single" w:sz="12" w:space="0" w:color="00B0F0"/>
              <w:left w:val="nil"/>
              <w:bottom w:val="single" w:sz="12" w:space="0" w:color="00B0F0"/>
              <w:right w:val="nil"/>
            </w:tcBorders>
            <w:shd w:val="clear" w:color="auto" w:fill="auto"/>
            <w:vAlign w:val="center"/>
          </w:tcPr>
          <w:p w:rsidR="00CD5877" w:rsidRPr="00127059" w:rsidRDefault="00127059" w:rsidP="00C53EE5">
            <w:pPr>
              <w:rPr>
                <w:rFonts w:eastAsia="Times New Roman"/>
                <w:b/>
                <w:bCs/>
                <w:color w:val="000000"/>
                <w:sz w:val="16"/>
                <w:szCs w:val="16"/>
                <w:lang w:eastAsia="de-DE"/>
              </w:rPr>
            </w:pPr>
            <w:r w:rsidRPr="00127059">
              <w:rPr>
                <w:rFonts w:eastAsia="Times New Roman"/>
                <w:b/>
                <w:bCs/>
                <w:color w:val="000000"/>
                <w:sz w:val="16"/>
                <w:szCs w:val="16"/>
                <w:lang w:eastAsia="de-DE"/>
              </w:rPr>
              <w:t>Нехудожественная литература</w:t>
            </w:r>
          </w:p>
        </w:tc>
        <w:tc>
          <w:tcPr>
            <w:tcW w:w="960" w:type="dxa"/>
            <w:tcBorders>
              <w:top w:val="single" w:sz="12" w:space="0" w:color="00B0F0"/>
              <w:left w:val="nil"/>
              <w:bottom w:val="single" w:sz="12" w:space="0" w:color="00B0F0"/>
              <w:right w:val="nil"/>
            </w:tcBorders>
            <w:shd w:val="clear" w:color="auto" w:fill="auto"/>
            <w:vAlign w:val="center"/>
          </w:tcPr>
          <w:p w:rsidR="00CD5877" w:rsidRPr="00127059" w:rsidRDefault="00127059" w:rsidP="003F57F9">
            <w:pPr>
              <w:rPr>
                <w:rFonts w:eastAsia="Times New Roman"/>
                <w:b/>
                <w:bCs/>
                <w:color w:val="000000"/>
                <w:sz w:val="16"/>
                <w:szCs w:val="16"/>
                <w:lang w:eastAsia="de-DE"/>
              </w:rPr>
            </w:pPr>
            <w:r w:rsidRPr="00127059">
              <w:rPr>
                <w:rFonts w:eastAsia="Times New Roman"/>
                <w:b/>
                <w:bCs/>
                <w:color w:val="000000"/>
                <w:sz w:val="16"/>
                <w:szCs w:val="16"/>
                <w:lang w:eastAsia="de-DE"/>
              </w:rPr>
              <w:t>Комиксы/ графические романы</w:t>
            </w:r>
          </w:p>
        </w:tc>
        <w:tc>
          <w:tcPr>
            <w:tcW w:w="1438" w:type="dxa"/>
            <w:gridSpan w:val="2"/>
            <w:tcBorders>
              <w:top w:val="single" w:sz="12" w:space="0" w:color="00B0F0"/>
              <w:left w:val="nil"/>
              <w:bottom w:val="single" w:sz="12" w:space="0" w:color="00B0F0"/>
              <w:right w:val="nil"/>
            </w:tcBorders>
            <w:shd w:val="clear" w:color="auto" w:fill="auto"/>
            <w:vAlign w:val="center"/>
          </w:tcPr>
          <w:p w:rsidR="00CD5877" w:rsidRPr="006919FD" w:rsidRDefault="00127059" w:rsidP="00C53EE5">
            <w:pPr>
              <w:rPr>
                <w:rFonts w:eastAsia="Times New Roman"/>
                <w:b/>
                <w:bCs/>
                <w:color w:val="000000"/>
                <w:sz w:val="16"/>
                <w:szCs w:val="16"/>
                <w:lang w:val="ru-RU" w:eastAsia="de-DE"/>
              </w:rPr>
            </w:pPr>
            <w:r w:rsidRPr="006919FD">
              <w:rPr>
                <w:rFonts w:eastAsia="Times New Roman"/>
                <w:b/>
                <w:bCs/>
                <w:color w:val="000000"/>
                <w:sz w:val="16"/>
                <w:szCs w:val="16"/>
                <w:lang w:val="ru-RU" w:eastAsia="de-DE"/>
              </w:rPr>
              <w:t>Детские книги (художествен</w:t>
            </w:r>
            <w:r w:rsidR="003F57F9">
              <w:rPr>
                <w:rFonts w:eastAsia="Times New Roman"/>
                <w:b/>
                <w:bCs/>
                <w:color w:val="000000"/>
                <w:sz w:val="16"/>
                <w:szCs w:val="16"/>
                <w:lang w:val="ru-RU" w:eastAsia="de-DE"/>
              </w:rPr>
              <w:t>-</w:t>
            </w:r>
            <w:r w:rsidRPr="006919FD">
              <w:rPr>
                <w:rFonts w:eastAsia="Times New Roman"/>
                <w:b/>
                <w:bCs/>
                <w:color w:val="000000"/>
                <w:sz w:val="16"/>
                <w:szCs w:val="16"/>
                <w:lang w:val="ru-RU" w:eastAsia="de-DE"/>
              </w:rPr>
              <w:t>ные и нехудожественные)</w:t>
            </w:r>
          </w:p>
        </w:tc>
        <w:tc>
          <w:tcPr>
            <w:tcW w:w="972" w:type="dxa"/>
            <w:tcBorders>
              <w:top w:val="single" w:sz="12" w:space="0" w:color="00B0F0"/>
              <w:left w:val="nil"/>
              <w:bottom w:val="single" w:sz="12" w:space="0" w:color="00B0F0"/>
              <w:right w:val="nil"/>
            </w:tcBorders>
            <w:shd w:val="clear" w:color="auto" w:fill="auto"/>
            <w:vAlign w:val="center"/>
          </w:tcPr>
          <w:p w:rsidR="00CD5877" w:rsidRPr="006919FD" w:rsidRDefault="00127059" w:rsidP="00C53EE5">
            <w:pPr>
              <w:rPr>
                <w:rFonts w:eastAsia="Times New Roman"/>
                <w:b/>
                <w:bCs/>
                <w:color w:val="000000"/>
                <w:sz w:val="16"/>
                <w:szCs w:val="16"/>
                <w:lang w:val="ru-RU" w:eastAsia="de-DE"/>
              </w:rPr>
            </w:pPr>
            <w:r w:rsidRPr="006919FD">
              <w:rPr>
                <w:rFonts w:eastAsia="Times New Roman"/>
                <w:b/>
                <w:bCs/>
                <w:color w:val="000000"/>
                <w:sz w:val="16"/>
                <w:szCs w:val="16"/>
                <w:lang w:val="ru-RU" w:eastAsia="de-DE"/>
              </w:rPr>
              <w:t>Школьные учебники (кроме учебни</w:t>
            </w:r>
            <w:r w:rsidR="003F57F9">
              <w:rPr>
                <w:rFonts w:eastAsia="Times New Roman"/>
                <w:b/>
                <w:bCs/>
                <w:color w:val="000000"/>
                <w:sz w:val="16"/>
                <w:szCs w:val="16"/>
                <w:lang w:val="ru-RU" w:eastAsia="de-DE"/>
              </w:rPr>
              <w:t>-</w:t>
            </w:r>
            <w:r w:rsidRPr="006919FD">
              <w:rPr>
                <w:rFonts w:eastAsia="Times New Roman"/>
                <w:b/>
                <w:bCs/>
                <w:color w:val="000000"/>
                <w:sz w:val="16"/>
                <w:szCs w:val="16"/>
                <w:lang w:val="ru-RU" w:eastAsia="de-DE"/>
              </w:rPr>
              <w:t>ков для университетов и вузов)</w:t>
            </w:r>
          </w:p>
        </w:tc>
        <w:tc>
          <w:tcPr>
            <w:tcW w:w="1095" w:type="dxa"/>
            <w:tcBorders>
              <w:top w:val="single" w:sz="12" w:space="0" w:color="00B0F0"/>
              <w:left w:val="nil"/>
              <w:bottom w:val="single" w:sz="12" w:space="0" w:color="00B0F0"/>
              <w:right w:val="nil"/>
            </w:tcBorders>
            <w:shd w:val="clear" w:color="auto" w:fill="auto"/>
            <w:vAlign w:val="center"/>
          </w:tcPr>
          <w:p w:rsidR="00CD5877" w:rsidRPr="006919FD" w:rsidRDefault="00127059" w:rsidP="00C53EE5">
            <w:pPr>
              <w:rPr>
                <w:rFonts w:eastAsia="Times New Roman"/>
                <w:b/>
                <w:bCs/>
                <w:color w:val="000000"/>
                <w:sz w:val="16"/>
                <w:szCs w:val="16"/>
                <w:lang w:val="ru-RU" w:eastAsia="de-DE"/>
              </w:rPr>
            </w:pPr>
            <w:r w:rsidRPr="006919FD">
              <w:rPr>
                <w:rFonts w:eastAsia="Times New Roman"/>
                <w:b/>
                <w:bCs/>
                <w:color w:val="000000"/>
                <w:sz w:val="16"/>
                <w:szCs w:val="16"/>
                <w:lang w:val="ru-RU" w:eastAsia="de-DE"/>
              </w:rPr>
              <w:t xml:space="preserve">Научная литература (книги, включая учебники для университетов и вузов) </w:t>
            </w:r>
          </w:p>
        </w:tc>
        <w:tc>
          <w:tcPr>
            <w:tcW w:w="606" w:type="dxa"/>
            <w:tcBorders>
              <w:top w:val="single" w:sz="12" w:space="0" w:color="00B0F0"/>
              <w:left w:val="nil"/>
              <w:bottom w:val="single" w:sz="12" w:space="0" w:color="00B0F0"/>
              <w:right w:val="nil"/>
            </w:tcBorders>
            <w:shd w:val="clear" w:color="auto" w:fill="auto"/>
            <w:vAlign w:val="center"/>
          </w:tcPr>
          <w:p w:rsidR="00CD5877" w:rsidRPr="00127059" w:rsidRDefault="00127059" w:rsidP="00C53EE5">
            <w:pPr>
              <w:rPr>
                <w:rFonts w:eastAsia="Times New Roman"/>
                <w:b/>
                <w:bCs/>
                <w:color w:val="000000"/>
                <w:sz w:val="16"/>
                <w:szCs w:val="16"/>
                <w:lang w:eastAsia="de-DE"/>
              </w:rPr>
            </w:pPr>
            <w:r w:rsidRPr="00127059">
              <w:rPr>
                <w:rFonts w:eastAsia="Times New Roman"/>
                <w:b/>
                <w:bCs/>
                <w:color w:val="000000"/>
                <w:sz w:val="16"/>
                <w:szCs w:val="16"/>
                <w:lang w:eastAsia="de-DE"/>
              </w:rPr>
              <w:t>Ноты</w:t>
            </w:r>
          </w:p>
        </w:tc>
      </w:tr>
      <w:tr w:rsidR="00127059" w:rsidRPr="00127059" w:rsidTr="00701625">
        <w:trPr>
          <w:trHeight w:val="30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Австралия</w:t>
            </w:r>
          </w:p>
        </w:tc>
        <w:tc>
          <w:tcPr>
            <w:tcW w:w="1522" w:type="dxa"/>
            <w:tcBorders>
              <w:top w:val="single" w:sz="12" w:space="0" w:color="00B0F0"/>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0" w:type="dxa"/>
            <w:tcBorders>
              <w:top w:val="single" w:sz="12" w:space="0" w:color="00B0F0"/>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60" w:type="dxa"/>
            <w:tcBorders>
              <w:top w:val="single" w:sz="12" w:space="0" w:color="00B0F0"/>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8" w:type="dxa"/>
            <w:gridSpan w:val="2"/>
            <w:tcBorders>
              <w:top w:val="single" w:sz="12" w:space="0" w:color="00B0F0"/>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72" w:type="dxa"/>
            <w:tcBorders>
              <w:top w:val="single" w:sz="12" w:space="0" w:color="00B0F0"/>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095" w:type="dxa"/>
            <w:tcBorders>
              <w:top w:val="single" w:sz="12" w:space="0" w:color="00B0F0"/>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606"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Австрия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Бельгия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Канада</w:t>
            </w:r>
          </w:p>
        </w:tc>
        <w:tc>
          <w:tcPr>
            <w:tcW w:w="152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6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8" w:type="dxa"/>
            <w:gridSpan w:val="2"/>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Хорватия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Кипр</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Чешская Республика</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Дания</w:t>
            </w:r>
          </w:p>
        </w:tc>
        <w:tc>
          <w:tcPr>
            <w:tcW w:w="152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6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8" w:type="dxa"/>
            <w:gridSpan w:val="2"/>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Эстония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Фарерские острова</w:t>
            </w:r>
            <w:r w:rsidR="00CD5877" w:rsidRPr="00127059">
              <w:rPr>
                <w:rFonts w:eastAsia="Times New Roman"/>
                <w:color w:val="000000"/>
                <w:sz w:val="16"/>
                <w:szCs w:val="16"/>
                <w:lang w:eastAsia="de-DE"/>
              </w:rPr>
              <w:t>*</w:t>
            </w:r>
          </w:p>
        </w:tc>
        <w:tc>
          <w:tcPr>
            <w:tcW w:w="1522"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430"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960"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438" w:type="dxa"/>
            <w:gridSpan w:val="2"/>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972"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095"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606"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Финляндия</w:t>
            </w:r>
          </w:p>
        </w:tc>
        <w:tc>
          <w:tcPr>
            <w:tcW w:w="152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6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8" w:type="dxa"/>
            <w:gridSpan w:val="2"/>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7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095"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606"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Франция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Грузия</w:t>
            </w:r>
            <w:r w:rsidR="00CD5877" w:rsidRPr="00127059">
              <w:rPr>
                <w:rFonts w:eastAsia="Times New Roman"/>
                <w:color w:val="000000"/>
                <w:sz w:val="16"/>
                <w:szCs w:val="16"/>
                <w:lang w:eastAsia="de-DE"/>
              </w:rPr>
              <w:t>*</w:t>
            </w:r>
          </w:p>
        </w:tc>
        <w:tc>
          <w:tcPr>
            <w:tcW w:w="1522"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430"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960"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438" w:type="dxa"/>
            <w:gridSpan w:val="2"/>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972"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095"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606"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Германия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Греция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Гренландия</w:t>
            </w:r>
            <w:r w:rsidR="00CD5877" w:rsidRPr="00127059">
              <w:rPr>
                <w:rFonts w:eastAsia="Times New Roman"/>
                <w:color w:val="000000"/>
                <w:sz w:val="16"/>
                <w:szCs w:val="16"/>
                <w:lang w:eastAsia="de-DE"/>
              </w:rPr>
              <w:t>*</w:t>
            </w:r>
          </w:p>
        </w:tc>
        <w:tc>
          <w:tcPr>
            <w:tcW w:w="1522"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430"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960"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438" w:type="dxa"/>
            <w:gridSpan w:val="2"/>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972"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1095"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c>
          <w:tcPr>
            <w:tcW w:w="606"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Венгрия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Исландия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Ирландия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Израиль</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Италия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Латвия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Лихтенштейн</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Литва</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Люксембург</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Мальта</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CD5877"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Нидерланды</w:t>
            </w:r>
          </w:p>
        </w:tc>
        <w:tc>
          <w:tcPr>
            <w:tcW w:w="4631" w:type="dxa"/>
            <w:gridSpan w:val="4"/>
            <w:tcBorders>
              <w:top w:val="single" w:sz="4" w:space="0" w:color="auto"/>
              <w:left w:val="nil"/>
              <w:bottom w:val="single" w:sz="4" w:space="0" w:color="auto"/>
              <w:right w:val="nil"/>
            </w:tcBorders>
            <w:shd w:val="clear" w:color="auto" w:fill="DDD9C3"/>
            <w:noWrap/>
            <w:vAlign w:val="center"/>
          </w:tcPr>
          <w:p w:rsidR="00CD5877" w:rsidRPr="00127059" w:rsidRDefault="00CD5877" w:rsidP="00C53EE5">
            <w:pPr>
              <w:jc w:val="center"/>
              <w:rPr>
                <w:rFonts w:eastAsia="Times New Roman"/>
                <w:color w:val="FFFFFF"/>
                <w:sz w:val="16"/>
                <w:szCs w:val="16"/>
                <w:lang w:val="es-ES" w:eastAsia="de-DE"/>
              </w:rPr>
            </w:pPr>
            <w:r w:rsidRPr="00127059">
              <w:rPr>
                <w:rFonts w:eastAsia="Times New Roman"/>
                <w:color w:val="000000"/>
                <w:sz w:val="16"/>
                <w:szCs w:val="16"/>
                <w:lang w:val="es-ES" w:eastAsia="de-DE"/>
              </w:rPr>
              <w:t>Specific system applies.</w:t>
            </w:r>
          </w:p>
        </w:tc>
        <w:tc>
          <w:tcPr>
            <w:tcW w:w="3392" w:type="dxa"/>
            <w:gridSpan w:val="4"/>
            <w:tcBorders>
              <w:top w:val="single" w:sz="4" w:space="0" w:color="auto"/>
              <w:left w:val="nil"/>
              <w:bottom w:val="single" w:sz="4" w:space="0" w:color="auto"/>
              <w:right w:val="nil"/>
            </w:tcBorders>
            <w:shd w:val="clear" w:color="auto" w:fill="C00000"/>
            <w:vAlign w:val="center"/>
          </w:tcPr>
          <w:p w:rsidR="00CD5877" w:rsidRPr="00127059" w:rsidRDefault="00CD5877" w:rsidP="00C53EE5">
            <w:pPr>
              <w:jc w:val="center"/>
              <w:rPr>
                <w:rFonts w:eastAsia="Times New Roman"/>
                <w:color w:val="FFFFFF"/>
                <w:sz w:val="16"/>
                <w:szCs w:val="16"/>
                <w:lang w:val="es-ES" w:eastAsia="de-DE"/>
              </w:rPr>
            </w:pP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Новая Зеландия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auto"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Норвегия</w:t>
            </w:r>
          </w:p>
        </w:tc>
        <w:tc>
          <w:tcPr>
            <w:tcW w:w="152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6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8" w:type="dxa"/>
            <w:gridSpan w:val="2"/>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7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095"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606" w:type="dxa"/>
            <w:tcBorders>
              <w:top w:val="nil"/>
              <w:left w:val="nil"/>
              <w:bottom w:val="single" w:sz="4" w:space="0" w:color="auto"/>
              <w:right w:val="nil"/>
            </w:tcBorders>
            <w:shd w:val="clear" w:color="auto" w:fill="auto"/>
            <w:noWrap/>
            <w:vAlign w:val="center"/>
          </w:tcPr>
          <w:p w:rsidR="00CD5877" w:rsidRPr="00127059" w:rsidRDefault="00CD5877" w:rsidP="00C53EE5">
            <w:pPr>
              <w:jc w:val="center"/>
              <w:rPr>
                <w:rFonts w:eastAsia="Times New Roman"/>
                <w:color w:val="000000"/>
                <w:sz w:val="16"/>
                <w:szCs w:val="16"/>
                <w:lang w:eastAsia="de-DE"/>
              </w:rPr>
            </w:pPr>
            <w:r w:rsidRPr="00127059">
              <w:rPr>
                <w:rFonts w:eastAsia="Times New Roman"/>
                <w:color w:val="000000"/>
                <w:sz w:val="16"/>
                <w:szCs w:val="16"/>
                <w:lang w:eastAsia="de-DE"/>
              </w:rPr>
              <w:t> </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Польша</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Словацкая Республика</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Словения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Испания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Швеция</w:t>
            </w:r>
          </w:p>
        </w:tc>
        <w:tc>
          <w:tcPr>
            <w:tcW w:w="152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60"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438" w:type="dxa"/>
            <w:gridSpan w:val="2"/>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r w:rsidR="00127059" w:rsidRPr="00127059" w:rsidTr="00701625">
        <w:trPr>
          <w:trHeight w:val="290"/>
        </w:trPr>
        <w:tc>
          <w:tcPr>
            <w:tcW w:w="1740" w:type="dxa"/>
            <w:tcBorders>
              <w:top w:val="nil"/>
              <w:left w:val="nil"/>
              <w:bottom w:val="single" w:sz="4" w:space="0" w:color="auto"/>
              <w:right w:val="nil"/>
            </w:tcBorders>
            <w:shd w:val="clear" w:color="auto" w:fill="auto"/>
            <w:noWrap/>
            <w:vAlign w:val="center"/>
          </w:tcPr>
          <w:p w:rsidR="00CD5877" w:rsidRPr="00127059" w:rsidRDefault="003601C5" w:rsidP="00C53EE5">
            <w:pPr>
              <w:rPr>
                <w:rFonts w:eastAsia="Times New Roman"/>
                <w:color w:val="000000"/>
                <w:sz w:val="16"/>
                <w:szCs w:val="16"/>
                <w:lang w:eastAsia="de-DE"/>
              </w:rPr>
            </w:pPr>
            <w:r w:rsidRPr="00127059">
              <w:rPr>
                <w:rFonts w:eastAsia="Times New Roman"/>
                <w:color w:val="000000"/>
                <w:sz w:val="16"/>
                <w:szCs w:val="16"/>
                <w:lang w:eastAsia="de-DE"/>
              </w:rPr>
              <w:t>Соединенное Королевство</w:t>
            </w:r>
          </w:p>
        </w:tc>
        <w:tc>
          <w:tcPr>
            <w:tcW w:w="1522"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60" w:type="dxa"/>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1438" w:type="dxa"/>
            <w:gridSpan w:val="2"/>
            <w:tcBorders>
              <w:top w:val="single" w:sz="4" w:space="0" w:color="auto"/>
              <w:left w:val="nil"/>
              <w:bottom w:val="single" w:sz="4" w:space="0" w:color="auto"/>
              <w:right w:val="nil"/>
            </w:tcBorders>
            <w:shd w:val="clear" w:color="000000" w:fill="00B0F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ДА</w:t>
            </w:r>
          </w:p>
        </w:tc>
        <w:tc>
          <w:tcPr>
            <w:tcW w:w="972"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1095"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c>
          <w:tcPr>
            <w:tcW w:w="606" w:type="dxa"/>
            <w:tcBorders>
              <w:top w:val="single" w:sz="4" w:space="0" w:color="auto"/>
              <w:left w:val="nil"/>
              <w:bottom w:val="single" w:sz="4" w:space="0" w:color="auto"/>
              <w:right w:val="nil"/>
            </w:tcBorders>
            <w:shd w:val="clear" w:color="000000" w:fill="C00000"/>
            <w:noWrap/>
            <w:vAlign w:val="center"/>
          </w:tcPr>
          <w:p w:rsidR="00CD5877" w:rsidRPr="00127059" w:rsidRDefault="009C7289" w:rsidP="00C53EE5">
            <w:pPr>
              <w:jc w:val="center"/>
              <w:rPr>
                <w:rFonts w:eastAsia="Times New Roman"/>
                <w:color w:val="FFFFFF"/>
                <w:sz w:val="16"/>
                <w:szCs w:val="16"/>
                <w:lang w:eastAsia="de-DE"/>
              </w:rPr>
            </w:pPr>
            <w:r w:rsidRPr="00127059">
              <w:rPr>
                <w:rFonts w:eastAsia="Times New Roman"/>
                <w:color w:val="FFFFFF"/>
                <w:sz w:val="16"/>
                <w:szCs w:val="16"/>
                <w:lang w:eastAsia="de-DE"/>
              </w:rPr>
              <w:t>НЕТ</w:t>
            </w:r>
          </w:p>
        </w:tc>
      </w:tr>
    </w:tbl>
    <w:p w:rsidR="00CD5877" w:rsidRDefault="00CD5877" w:rsidP="00CD5877"/>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677A7D" w:rsidRDefault="00127059" w:rsidP="00CD5877">
      <w:pPr>
        <w:pStyle w:val="Heading4"/>
        <w:numPr>
          <w:ilvl w:val="0"/>
          <w:numId w:val="12"/>
        </w:numPr>
        <w:ind w:left="0" w:firstLine="0"/>
        <w:rPr>
          <w:b/>
          <w:bCs w:val="0"/>
          <w:i w:val="0"/>
          <w:iCs/>
        </w:rPr>
      </w:pPr>
      <w:bookmarkStart w:id="39" w:name="_Toc164544314"/>
      <w:r w:rsidRPr="00127059">
        <w:rPr>
          <w:b/>
          <w:bCs w:val="0"/>
          <w:i w:val="0"/>
          <w:iCs/>
        </w:rPr>
        <w:t>ЭЛЕКТРОННЫЕ ПЕРИОДИЧЕСКИЕ ИЗДАНИЯ</w:t>
      </w:r>
      <w:bookmarkEnd w:id="39"/>
    </w:p>
    <w:p w:rsidR="00CD5877" w:rsidRDefault="00CD5877" w:rsidP="00CD5877"/>
    <w:p w:rsidR="00CD5877" w:rsidRPr="00127059" w:rsidRDefault="00127059" w:rsidP="00CD5877">
      <w:pPr>
        <w:rPr>
          <w:lang w:val="ru-RU"/>
        </w:rPr>
      </w:pPr>
      <w:r w:rsidRPr="00127059">
        <w:rPr>
          <w:lang w:val="ru-RU"/>
        </w:rPr>
        <w:t xml:space="preserve">В обсуждениях на онлайн-ресурсах и в беседах, проводившихся в рамках данного исследования, задавался и вопрос о том, охватывают ли соответствующие системы </w:t>
      </w:r>
      <w:r w:rsidRPr="00127059">
        <w:t>PLR</w:t>
      </w:r>
      <w:r w:rsidRPr="00127059">
        <w:rPr>
          <w:lang w:val="ru-RU"/>
        </w:rPr>
        <w:t xml:space="preserve"> электронные периодические издания. Речь идет об электронных статьях, онлайновом доступе к публикациям в интернете, электронных журналах, электронных газетах, специализированных электронных журналах, цифровых научных журналах, электронных информационных бюллетенях, блогах и базах знаний.</w:t>
      </w:r>
    </w:p>
    <w:p w:rsidR="00CD5877" w:rsidRPr="00127059" w:rsidRDefault="00CD5877" w:rsidP="00CD5877">
      <w:pPr>
        <w:rPr>
          <w:lang w:val="ru-RU"/>
        </w:rPr>
      </w:pPr>
    </w:p>
    <w:p w:rsidR="00CD5877" w:rsidRPr="00127059" w:rsidRDefault="00127059" w:rsidP="00CD5877">
      <w:pPr>
        <w:pStyle w:val="ListParagraph"/>
        <w:numPr>
          <w:ilvl w:val="0"/>
          <w:numId w:val="21"/>
        </w:numPr>
        <w:rPr>
          <w:lang w:val="ru-RU"/>
        </w:rPr>
      </w:pPr>
      <w:r w:rsidRPr="00127059">
        <w:rPr>
          <w:lang w:val="ru-RU"/>
        </w:rPr>
        <w:t xml:space="preserve">В настоящее время единственной страной, включившей все публикации такого рода в свою систему </w:t>
      </w:r>
      <w:r w:rsidRPr="00127059">
        <w:rPr>
          <w:lang w:val="en-US"/>
        </w:rPr>
        <w:t>PLR</w:t>
      </w:r>
      <w:r w:rsidRPr="00127059">
        <w:rPr>
          <w:lang w:val="ru-RU"/>
        </w:rPr>
        <w:t xml:space="preserve">, является </w:t>
      </w:r>
      <w:r w:rsidRPr="00127059">
        <w:rPr>
          <w:b/>
          <w:lang w:val="ru-RU"/>
        </w:rPr>
        <w:t>Дания</w:t>
      </w:r>
      <w:r w:rsidRPr="00127059">
        <w:rPr>
          <w:lang w:val="ru-RU"/>
        </w:rPr>
        <w:t>.</w:t>
      </w:r>
    </w:p>
    <w:p w:rsidR="00CD5877" w:rsidRPr="00127059" w:rsidRDefault="00CD5877" w:rsidP="00CD5877">
      <w:pPr>
        <w:rPr>
          <w:lang w:val="ru-RU"/>
        </w:rPr>
      </w:pPr>
    </w:p>
    <w:p w:rsidR="00CD5877" w:rsidRPr="00127059" w:rsidRDefault="00127059" w:rsidP="00CD5877">
      <w:pPr>
        <w:pStyle w:val="Heading4"/>
        <w:numPr>
          <w:ilvl w:val="0"/>
          <w:numId w:val="12"/>
        </w:numPr>
        <w:ind w:left="0" w:firstLine="0"/>
        <w:rPr>
          <w:b/>
          <w:bCs w:val="0"/>
          <w:i w:val="0"/>
          <w:iCs/>
          <w:lang w:val="ru-RU"/>
        </w:rPr>
      </w:pPr>
      <w:bookmarkStart w:id="40" w:name="_Toc164544315"/>
      <w:r w:rsidRPr="00127059">
        <w:rPr>
          <w:b/>
          <w:bCs w:val="0"/>
          <w:i w:val="0"/>
          <w:iCs/>
          <w:lang w:val="ru-RU"/>
        </w:rPr>
        <w:t>НЕКНИЖНЫЕ ИЗДАНИЯ В ЦИФРОВОМ ФОРМАТЕ</w:t>
      </w:r>
      <w:bookmarkEnd w:id="40"/>
    </w:p>
    <w:p w:rsidR="00CD5877" w:rsidRPr="00127059" w:rsidRDefault="00CD5877" w:rsidP="00CD5877">
      <w:pPr>
        <w:rPr>
          <w:lang w:val="ru-RU"/>
        </w:rPr>
      </w:pPr>
    </w:p>
    <w:p w:rsidR="00CD5877" w:rsidRPr="00127059" w:rsidRDefault="00127059" w:rsidP="00CD5877">
      <w:pPr>
        <w:rPr>
          <w:lang w:val="ru-RU"/>
        </w:rPr>
      </w:pPr>
      <w:r w:rsidRPr="00127059">
        <w:rPr>
          <w:lang w:val="ru-RU"/>
        </w:rPr>
        <w:t xml:space="preserve">Аудиокниги не только включаются в системы </w:t>
      </w:r>
      <w:r w:rsidRPr="00127059">
        <w:t>PLR</w:t>
      </w:r>
      <w:r w:rsidRPr="00127059">
        <w:rPr>
          <w:lang w:val="ru-RU"/>
        </w:rPr>
        <w:t xml:space="preserve">, когда они выдаются библиотеками на физических носителях, но и все чаще выдаются публичными библиотеками в цифровом формате. Они включены даже в некоторые системы </w:t>
      </w:r>
      <w:r w:rsidRPr="00127059">
        <w:t>PLR</w:t>
      </w:r>
      <w:r w:rsidRPr="00127059">
        <w:rPr>
          <w:lang w:val="ru-RU"/>
        </w:rPr>
        <w:t>, не включающие электронные книги (</w:t>
      </w:r>
      <w:r w:rsidRPr="00127059">
        <w:rPr>
          <w:b/>
          <w:lang w:val="ru-RU"/>
        </w:rPr>
        <w:t>Хорватия</w:t>
      </w:r>
      <w:r w:rsidRPr="00127059">
        <w:rPr>
          <w:lang w:val="ru-RU"/>
        </w:rPr>
        <w:t xml:space="preserve">, </w:t>
      </w:r>
      <w:r w:rsidRPr="00127059">
        <w:rPr>
          <w:b/>
          <w:lang w:val="ru-RU"/>
        </w:rPr>
        <w:t>Исландия</w:t>
      </w:r>
      <w:r w:rsidRPr="00127059">
        <w:rPr>
          <w:lang w:val="ru-RU"/>
        </w:rPr>
        <w:t xml:space="preserve"> и </w:t>
      </w:r>
      <w:r w:rsidRPr="00127059">
        <w:rPr>
          <w:b/>
          <w:lang w:val="ru-RU"/>
        </w:rPr>
        <w:t>Фарерские острова</w:t>
      </w:r>
      <w:r w:rsidRPr="00127059">
        <w:rPr>
          <w:lang w:val="ru-RU"/>
        </w:rPr>
        <w:t>).</w:t>
      </w:r>
    </w:p>
    <w:p w:rsidR="00CD5877" w:rsidRPr="00127059" w:rsidRDefault="00CD5877" w:rsidP="00CD5877">
      <w:pPr>
        <w:rPr>
          <w:lang w:val="ru-RU"/>
        </w:rPr>
      </w:pPr>
    </w:p>
    <w:p w:rsidR="00CD5877" w:rsidRPr="00127059" w:rsidRDefault="00127059" w:rsidP="00CD5877">
      <w:pPr>
        <w:rPr>
          <w:lang w:val="ru-RU"/>
        </w:rPr>
      </w:pPr>
      <w:r w:rsidRPr="00127059">
        <w:rPr>
          <w:lang w:val="ru-RU"/>
        </w:rPr>
        <w:t xml:space="preserve">Потоковая передача музыки и фильмов включена в системы </w:t>
      </w:r>
      <w:r w:rsidRPr="00127059">
        <w:t>PLR</w:t>
      </w:r>
      <w:r w:rsidRPr="00127059">
        <w:rPr>
          <w:lang w:val="ru-RU"/>
        </w:rPr>
        <w:t xml:space="preserve"> </w:t>
      </w:r>
      <w:r w:rsidRPr="00127059">
        <w:rPr>
          <w:b/>
          <w:lang w:val="ru-RU"/>
        </w:rPr>
        <w:t>Хорватии, Чехии, Дании, Финляндии</w:t>
      </w:r>
      <w:r w:rsidRPr="00127059">
        <w:rPr>
          <w:lang w:val="ru-RU"/>
        </w:rPr>
        <w:t xml:space="preserve"> и </w:t>
      </w:r>
      <w:r w:rsidRPr="00127059">
        <w:rPr>
          <w:b/>
          <w:lang w:val="ru-RU"/>
        </w:rPr>
        <w:t>Лихтенштейна</w:t>
      </w:r>
      <w:r w:rsidRPr="00127059">
        <w:rPr>
          <w:lang w:val="ru-RU"/>
        </w:rPr>
        <w:t>.</w:t>
      </w:r>
    </w:p>
    <w:p w:rsidR="00CD5877" w:rsidRPr="00127059" w:rsidRDefault="00CD5877" w:rsidP="00CD5877">
      <w:pPr>
        <w:rPr>
          <w:lang w:val="ru-RU"/>
        </w:rPr>
      </w:pPr>
    </w:p>
    <w:p w:rsidR="00CD5877" w:rsidRDefault="00127059" w:rsidP="00CD5877">
      <w:pPr>
        <w:rPr>
          <w:lang w:val="ru-RU"/>
        </w:rPr>
      </w:pPr>
      <w:r w:rsidRPr="00127059">
        <w:rPr>
          <w:lang w:val="ru-RU"/>
        </w:rPr>
        <w:t xml:space="preserve">Хотя библиотеки многих стран выдают наряду с другими электронными изданиями образовательные курсы и семинары, эти форматы не охватываются ни одной из действующих систем </w:t>
      </w:r>
      <w:r w:rsidRPr="00127059">
        <w:t>PLR</w:t>
      </w:r>
      <w:r w:rsidRPr="00127059">
        <w:rPr>
          <w:lang w:val="ru-RU"/>
        </w:rPr>
        <w:t>.</w:t>
      </w:r>
    </w:p>
    <w:p w:rsidR="00127059" w:rsidRPr="00127059" w:rsidRDefault="00127059" w:rsidP="00CD5877">
      <w:pPr>
        <w:rPr>
          <w:lang w:val="ru-RU"/>
        </w:rPr>
      </w:pPr>
      <w:r>
        <w:rPr>
          <w:lang w:val="ru-RU"/>
        </w:rPr>
        <w:br w:type="page"/>
      </w:r>
    </w:p>
    <w:p w:rsidR="00CD5877" w:rsidRPr="00127059" w:rsidRDefault="00CD5877" w:rsidP="00CD5877">
      <w:pPr>
        <w:pStyle w:val="Caption"/>
        <w:rPr>
          <w:lang w:val="ru-RU"/>
        </w:rPr>
      </w:pPr>
    </w:p>
    <w:p w:rsidR="00C46215" w:rsidRPr="00C46215" w:rsidRDefault="00C46215" w:rsidP="00C46215">
      <w:pPr>
        <w:pStyle w:val="Caption"/>
        <w:keepNext/>
        <w:rPr>
          <w:lang w:val="ru-RU"/>
        </w:rPr>
      </w:pPr>
      <w:bookmarkStart w:id="41" w:name="_Toc164547675"/>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8</w:t>
      </w:r>
      <w:r>
        <w:fldChar w:fldCharType="end"/>
      </w:r>
      <w:r w:rsidRPr="00C46215">
        <w:rPr>
          <w:lang w:val="ru-RU"/>
        </w:rPr>
        <w:t xml:space="preserve">  Некнижные издания цифрового формата, охватываемые системами </w:t>
      </w:r>
      <w:r w:rsidRPr="00586637">
        <w:t>PLR</w:t>
      </w:r>
      <w:bookmarkEnd w:id="41"/>
    </w:p>
    <w:tbl>
      <w:tblPr>
        <w:tblW w:w="5000" w:type="pct"/>
        <w:tblCellMar>
          <w:left w:w="70" w:type="dxa"/>
          <w:right w:w="70" w:type="dxa"/>
        </w:tblCellMar>
        <w:tblLook w:val="04A0" w:firstRow="1" w:lastRow="0" w:firstColumn="1" w:lastColumn="0" w:noHBand="0" w:noVBand="1"/>
      </w:tblPr>
      <w:tblGrid>
        <w:gridCol w:w="2901"/>
        <w:gridCol w:w="1432"/>
        <w:gridCol w:w="1437"/>
        <w:gridCol w:w="1431"/>
        <w:gridCol w:w="2154"/>
      </w:tblGrid>
      <w:tr w:rsidR="00CD5877" w:rsidRPr="004A53E1" w:rsidTr="00C46215">
        <w:trPr>
          <w:trHeight w:val="580"/>
        </w:trPr>
        <w:tc>
          <w:tcPr>
            <w:tcW w:w="1551" w:type="pct"/>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lang w:val="ru-RU" w:eastAsia="de-DE"/>
              </w:rPr>
            </w:pPr>
            <w:r w:rsidRPr="008C1C10">
              <w:rPr>
                <w:rFonts w:eastAsia="Times New Roman"/>
                <w:b/>
                <w:bCs/>
                <w:color w:val="000000"/>
                <w:lang w:eastAsia="de-DE"/>
              </w:rPr>
              <w:t>Страна</w:t>
            </w:r>
          </w:p>
        </w:tc>
        <w:tc>
          <w:tcPr>
            <w:tcW w:w="766" w:type="pct"/>
            <w:tcBorders>
              <w:top w:val="single" w:sz="12" w:space="0" w:color="00B0F0"/>
              <w:left w:val="nil"/>
              <w:bottom w:val="single" w:sz="12" w:space="0" w:color="00B0F0"/>
              <w:right w:val="nil"/>
            </w:tcBorders>
            <w:shd w:val="clear" w:color="auto" w:fill="auto"/>
            <w:vAlign w:val="center"/>
          </w:tcPr>
          <w:p w:rsidR="00CD5877" w:rsidRPr="004A53E1" w:rsidRDefault="00127059" w:rsidP="00C53EE5">
            <w:pPr>
              <w:rPr>
                <w:rFonts w:eastAsia="Times New Roman"/>
                <w:b/>
                <w:bCs/>
                <w:color w:val="000000"/>
                <w:lang w:eastAsia="de-DE"/>
              </w:rPr>
            </w:pPr>
            <w:r w:rsidRPr="00127059">
              <w:rPr>
                <w:rFonts w:eastAsia="Times New Roman"/>
                <w:b/>
                <w:bCs/>
                <w:color w:val="000000"/>
                <w:lang w:eastAsia="de-DE"/>
              </w:rPr>
              <w:t>Музыка</w:t>
            </w:r>
          </w:p>
        </w:tc>
        <w:tc>
          <w:tcPr>
            <w:tcW w:w="768" w:type="pct"/>
            <w:tcBorders>
              <w:top w:val="single" w:sz="12" w:space="0" w:color="00B0F0"/>
              <w:left w:val="nil"/>
              <w:bottom w:val="single" w:sz="12" w:space="0" w:color="00B0F0"/>
              <w:right w:val="nil"/>
            </w:tcBorders>
            <w:shd w:val="clear" w:color="auto" w:fill="auto"/>
            <w:vAlign w:val="center"/>
          </w:tcPr>
          <w:p w:rsidR="00CD5877" w:rsidRPr="004A53E1" w:rsidRDefault="00127059" w:rsidP="00C53EE5">
            <w:pPr>
              <w:rPr>
                <w:rFonts w:eastAsia="Times New Roman"/>
                <w:b/>
                <w:bCs/>
                <w:color w:val="000000"/>
                <w:lang w:eastAsia="de-DE"/>
              </w:rPr>
            </w:pPr>
            <w:r w:rsidRPr="00127059">
              <w:rPr>
                <w:rFonts w:eastAsia="Times New Roman"/>
                <w:b/>
                <w:bCs/>
                <w:color w:val="000000"/>
                <w:lang w:eastAsia="de-DE"/>
              </w:rPr>
              <w:t>Аудиокниги</w:t>
            </w:r>
          </w:p>
        </w:tc>
        <w:tc>
          <w:tcPr>
            <w:tcW w:w="765" w:type="pct"/>
            <w:tcBorders>
              <w:top w:val="single" w:sz="12" w:space="0" w:color="00B0F0"/>
              <w:left w:val="nil"/>
              <w:bottom w:val="single" w:sz="12" w:space="0" w:color="00B0F0"/>
              <w:right w:val="nil"/>
            </w:tcBorders>
            <w:shd w:val="clear" w:color="auto" w:fill="auto"/>
            <w:vAlign w:val="center"/>
          </w:tcPr>
          <w:p w:rsidR="00CD5877" w:rsidRPr="004A53E1" w:rsidRDefault="00127059" w:rsidP="00C53EE5">
            <w:pPr>
              <w:rPr>
                <w:rFonts w:eastAsia="Times New Roman"/>
                <w:b/>
                <w:bCs/>
                <w:color w:val="000000"/>
                <w:lang w:eastAsia="de-DE"/>
              </w:rPr>
            </w:pPr>
            <w:r w:rsidRPr="00127059">
              <w:rPr>
                <w:rFonts w:eastAsia="Times New Roman"/>
                <w:b/>
                <w:bCs/>
                <w:color w:val="000000"/>
                <w:lang w:eastAsia="de-DE"/>
              </w:rPr>
              <w:t>Фильмы</w:t>
            </w:r>
          </w:p>
        </w:tc>
        <w:tc>
          <w:tcPr>
            <w:tcW w:w="1151" w:type="pct"/>
            <w:tcBorders>
              <w:top w:val="single" w:sz="12" w:space="0" w:color="00B0F0"/>
              <w:left w:val="nil"/>
              <w:bottom w:val="single" w:sz="12" w:space="0" w:color="00B0F0"/>
              <w:right w:val="nil"/>
            </w:tcBorders>
            <w:shd w:val="clear" w:color="auto" w:fill="auto"/>
            <w:vAlign w:val="center"/>
          </w:tcPr>
          <w:p w:rsidR="00CD5877" w:rsidRPr="004A53E1" w:rsidRDefault="00127059" w:rsidP="00C53EE5">
            <w:pPr>
              <w:rPr>
                <w:rFonts w:eastAsia="Times New Roman"/>
                <w:b/>
                <w:bCs/>
                <w:color w:val="000000"/>
                <w:lang w:eastAsia="de-DE"/>
              </w:rPr>
            </w:pPr>
            <w:r w:rsidRPr="00127059">
              <w:rPr>
                <w:rFonts w:eastAsia="Times New Roman"/>
                <w:b/>
                <w:bCs/>
                <w:color w:val="000000"/>
                <w:lang w:eastAsia="de-DE"/>
              </w:rPr>
              <w:t>Образовательные курсы / семинары</w:t>
            </w:r>
          </w:p>
        </w:tc>
      </w:tr>
      <w:tr w:rsidR="00CD5877" w:rsidRPr="004A53E1" w:rsidTr="00C46215">
        <w:trPr>
          <w:trHeight w:val="30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Австралия</w:t>
            </w:r>
          </w:p>
        </w:tc>
        <w:tc>
          <w:tcPr>
            <w:tcW w:w="766" w:type="pct"/>
            <w:tcBorders>
              <w:top w:val="single" w:sz="12" w:space="0" w:color="00B0F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12" w:space="0" w:color="00B0F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12" w:space="0" w:color="00B0F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Австрия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Бельгия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Канада</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Хорватия</w:t>
            </w:r>
          </w:p>
        </w:tc>
        <w:tc>
          <w:tcPr>
            <w:tcW w:w="766"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Кипр</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vAlign w:val="center"/>
          </w:tcPr>
          <w:p w:rsidR="00CD5877" w:rsidRPr="004A53E1"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766"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Дания</w:t>
            </w:r>
          </w:p>
        </w:tc>
        <w:tc>
          <w:tcPr>
            <w:tcW w:w="766"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1151"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Эстония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Фарерские острова</w:t>
            </w:r>
          </w:p>
        </w:tc>
        <w:tc>
          <w:tcPr>
            <w:tcW w:w="766"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151"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Финляндия</w:t>
            </w:r>
          </w:p>
        </w:tc>
        <w:tc>
          <w:tcPr>
            <w:tcW w:w="766"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Франция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Грузия</w:t>
            </w:r>
            <w:r w:rsidR="00CD5877">
              <w:rPr>
                <w:rFonts w:eastAsia="Times New Roman"/>
                <w:color w:val="000000"/>
                <w:lang w:eastAsia="de-DE"/>
              </w:rPr>
              <w:t>*</w:t>
            </w:r>
          </w:p>
        </w:tc>
        <w:tc>
          <w:tcPr>
            <w:tcW w:w="766"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8"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5"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151"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Германия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Греция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Гренландия</w:t>
            </w:r>
            <w:r w:rsidR="00CD5877">
              <w:rPr>
                <w:rFonts w:eastAsia="Times New Roman"/>
                <w:color w:val="000000"/>
                <w:lang w:eastAsia="de-DE"/>
              </w:rPr>
              <w:t>*</w:t>
            </w:r>
          </w:p>
        </w:tc>
        <w:tc>
          <w:tcPr>
            <w:tcW w:w="766"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8"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5"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151"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Венгрия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Исландия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Ирландия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Израиль</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Италия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Латвия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Лихтенштейн</w:t>
            </w:r>
          </w:p>
        </w:tc>
        <w:tc>
          <w:tcPr>
            <w:tcW w:w="766"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1151"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Литва</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Люксембург</w:t>
            </w:r>
          </w:p>
        </w:tc>
        <w:tc>
          <w:tcPr>
            <w:tcW w:w="766"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8"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5"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Мальта</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Нидерланды</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Новая Зеландия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Норвегия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Польша</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Словения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nil"/>
              <w:left w:val="nil"/>
              <w:bottom w:val="single" w:sz="4" w:space="0" w:color="000000"/>
              <w:right w:val="nil"/>
            </w:tcBorders>
            <w:shd w:val="clear" w:color="auto" w:fill="auto"/>
            <w:noWrap/>
            <w:vAlign w:val="center"/>
          </w:tcPr>
          <w:p w:rsidR="00CD5877" w:rsidRPr="004A53E1" w:rsidRDefault="00CD5877" w:rsidP="00C53EE5">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Испания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Швеция</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4A53E1" w:rsidTr="00C46215">
        <w:trPr>
          <w:trHeight w:val="290"/>
        </w:trPr>
        <w:tc>
          <w:tcPr>
            <w:tcW w:w="1551" w:type="pct"/>
            <w:tcBorders>
              <w:top w:val="nil"/>
              <w:left w:val="nil"/>
              <w:bottom w:val="single" w:sz="4" w:space="0" w:color="000000"/>
              <w:right w:val="nil"/>
            </w:tcBorders>
            <w:shd w:val="clear" w:color="auto" w:fill="auto"/>
            <w:noWrap/>
            <w:vAlign w:val="center"/>
          </w:tcPr>
          <w:p w:rsidR="00CD5877" w:rsidRPr="004A53E1"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766"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768" w:type="pct"/>
            <w:tcBorders>
              <w:top w:val="single" w:sz="4" w:space="0" w:color="000000"/>
              <w:left w:val="nil"/>
              <w:bottom w:val="single" w:sz="4" w:space="0" w:color="000000"/>
              <w:right w:val="nil"/>
            </w:tcBorders>
            <w:shd w:val="clear" w:color="000000" w:fill="00B0F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765"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1151" w:type="pct"/>
            <w:tcBorders>
              <w:top w:val="single" w:sz="4" w:space="0" w:color="000000"/>
              <w:left w:val="nil"/>
              <w:bottom w:val="single" w:sz="4" w:space="0" w:color="000000"/>
              <w:right w:val="nil"/>
            </w:tcBorders>
            <w:shd w:val="clear" w:color="000000" w:fill="C00000"/>
            <w:noWrap/>
            <w:vAlign w:val="center"/>
          </w:tcPr>
          <w:p w:rsidR="00CD5877" w:rsidRPr="004A53E1"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bl>
    <w:p w:rsidR="00CD5877" w:rsidRDefault="00CD5877" w:rsidP="00CD5877"/>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127059" w:rsidRDefault="00127059" w:rsidP="00CD5877">
      <w:pPr>
        <w:pStyle w:val="Heading3"/>
        <w:numPr>
          <w:ilvl w:val="0"/>
          <w:numId w:val="12"/>
        </w:numPr>
        <w:ind w:left="0" w:firstLine="0"/>
        <w:rPr>
          <w:b/>
          <w:bCs w:val="0"/>
          <w:u w:val="none"/>
          <w:lang w:val="ru-RU"/>
        </w:rPr>
      </w:pPr>
      <w:bookmarkStart w:id="42" w:name="_Toc164544316"/>
      <w:r w:rsidRPr="00127059">
        <w:rPr>
          <w:b/>
          <w:bCs w:val="0"/>
          <w:u w:val="none"/>
          <w:lang w:val="ru-RU"/>
        </w:rPr>
        <w:t>ЛИЦА, ИМЕЮЩИЕ ПРАВО НА ПОЛУЧЕНИЕ ВЫПЛАТ</w:t>
      </w:r>
      <w:bookmarkEnd w:id="42"/>
    </w:p>
    <w:p w:rsidR="00CD5877" w:rsidRPr="00677A7D" w:rsidRDefault="00127059" w:rsidP="00CD5877">
      <w:pPr>
        <w:pStyle w:val="Heading4"/>
        <w:numPr>
          <w:ilvl w:val="0"/>
          <w:numId w:val="12"/>
        </w:numPr>
        <w:ind w:left="0" w:firstLine="0"/>
        <w:rPr>
          <w:b/>
          <w:bCs w:val="0"/>
          <w:i w:val="0"/>
        </w:rPr>
      </w:pPr>
      <w:bookmarkStart w:id="43" w:name="_Toc164544317"/>
      <w:r w:rsidRPr="00127059">
        <w:rPr>
          <w:b/>
          <w:bCs w:val="0"/>
          <w:i w:val="0"/>
        </w:rPr>
        <w:t>АВТОРЫ ТЕКСТА</w:t>
      </w:r>
      <w:bookmarkEnd w:id="43"/>
    </w:p>
    <w:p w:rsidR="00127059" w:rsidRPr="00127059" w:rsidRDefault="00127059" w:rsidP="00127059">
      <w:bookmarkStart w:id="44" w:name="_Ref158197969"/>
      <w:bookmarkStart w:id="45" w:name="_Toc159170110"/>
    </w:p>
    <w:p w:rsidR="00C46215" w:rsidRPr="00C46215" w:rsidRDefault="00C46215" w:rsidP="00C46215">
      <w:pPr>
        <w:pStyle w:val="Caption"/>
        <w:keepNext/>
        <w:rPr>
          <w:lang w:val="ru-RU"/>
        </w:rPr>
      </w:pPr>
      <w:bookmarkStart w:id="46" w:name="_Toc164547676"/>
      <w:bookmarkEnd w:id="44"/>
      <w:bookmarkEnd w:id="45"/>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9</w:t>
      </w:r>
      <w:r>
        <w:fldChar w:fldCharType="end"/>
      </w:r>
      <w:r w:rsidRPr="00C46215">
        <w:rPr>
          <w:lang w:val="ru-RU"/>
        </w:rPr>
        <w:t xml:space="preserve">  Авторы текста как лица, имеющие право на получение выплат в рамках систем </w:t>
      </w:r>
      <w:r w:rsidRPr="00E531FC">
        <w:t>PLR</w:t>
      </w:r>
      <w:bookmarkEnd w:id="46"/>
    </w:p>
    <w:tbl>
      <w:tblPr>
        <w:tblW w:w="9506" w:type="dxa"/>
        <w:tblCellMar>
          <w:left w:w="70" w:type="dxa"/>
          <w:right w:w="70" w:type="dxa"/>
        </w:tblCellMar>
        <w:tblLook w:val="04A0" w:firstRow="1" w:lastRow="0" w:firstColumn="1" w:lastColumn="0" w:noHBand="0" w:noVBand="1"/>
      </w:tblPr>
      <w:tblGrid>
        <w:gridCol w:w="1796"/>
        <w:gridCol w:w="898"/>
        <w:gridCol w:w="1282"/>
        <w:gridCol w:w="995"/>
        <w:gridCol w:w="1332"/>
        <w:gridCol w:w="1199"/>
        <w:gridCol w:w="1017"/>
        <w:gridCol w:w="1161"/>
      </w:tblGrid>
      <w:tr w:rsidR="00C057C7" w:rsidRPr="00701625" w:rsidTr="00701625">
        <w:trPr>
          <w:trHeight w:val="860"/>
        </w:trPr>
        <w:tc>
          <w:tcPr>
            <w:tcW w:w="1796" w:type="dxa"/>
            <w:tcBorders>
              <w:top w:val="single" w:sz="12" w:space="0" w:color="00B0F0"/>
              <w:left w:val="nil"/>
              <w:bottom w:val="single" w:sz="12" w:space="0" w:color="00B0F0"/>
              <w:right w:val="nil"/>
            </w:tcBorders>
            <w:shd w:val="clear" w:color="auto" w:fill="auto"/>
            <w:vAlign w:val="center"/>
          </w:tcPr>
          <w:p w:rsidR="00CD5877" w:rsidRPr="00701625" w:rsidRDefault="008C1C10" w:rsidP="00C53EE5">
            <w:pPr>
              <w:rPr>
                <w:rFonts w:eastAsia="Times New Roman"/>
                <w:b/>
                <w:bCs/>
                <w:color w:val="000000"/>
                <w:sz w:val="16"/>
                <w:szCs w:val="16"/>
                <w:lang w:val="ru-RU" w:eastAsia="de-DE"/>
              </w:rPr>
            </w:pPr>
            <w:r w:rsidRPr="00701625">
              <w:rPr>
                <w:rFonts w:eastAsia="Times New Roman"/>
                <w:b/>
                <w:bCs/>
                <w:color w:val="000000"/>
                <w:sz w:val="16"/>
                <w:szCs w:val="16"/>
                <w:lang w:eastAsia="de-DE"/>
              </w:rPr>
              <w:t>Страна</w:t>
            </w:r>
          </w:p>
        </w:tc>
        <w:tc>
          <w:tcPr>
            <w:tcW w:w="898" w:type="dxa"/>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eastAsia="de-DE"/>
              </w:rPr>
            </w:pPr>
            <w:r w:rsidRPr="00701625">
              <w:rPr>
                <w:rFonts w:eastAsia="Times New Roman"/>
                <w:b/>
                <w:bCs/>
                <w:color w:val="000000"/>
                <w:sz w:val="16"/>
                <w:szCs w:val="16"/>
                <w:lang w:eastAsia="de-DE"/>
              </w:rPr>
              <w:t>Авторы текста (книг)</w:t>
            </w:r>
          </w:p>
        </w:tc>
        <w:tc>
          <w:tcPr>
            <w:tcW w:w="0" w:type="auto"/>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val="ru-RU" w:eastAsia="de-DE"/>
              </w:rPr>
            </w:pPr>
            <w:r w:rsidRPr="00701625">
              <w:rPr>
                <w:rFonts w:eastAsia="Times New Roman"/>
                <w:b/>
                <w:bCs/>
                <w:color w:val="000000"/>
                <w:sz w:val="16"/>
                <w:szCs w:val="16"/>
                <w:lang w:val="ru-RU" w:eastAsia="de-DE"/>
              </w:rPr>
              <w:t>Авторы оригиналов, в случае переводных произведений</w:t>
            </w:r>
          </w:p>
        </w:tc>
        <w:tc>
          <w:tcPr>
            <w:tcW w:w="0" w:type="auto"/>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eastAsia="de-DE"/>
              </w:rPr>
            </w:pPr>
            <w:r w:rsidRPr="00701625">
              <w:rPr>
                <w:rFonts w:eastAsia="Times New Roman"/>
                <w:b/>
                <w:bCs/>
                <w:color w:val="000000"/>
                <w:sz w:val="16"/>
                <w:szCs w:val="16"/>
                <w:lang w:eastAsia="de-DE"/>
              </w:rPr>
              <w:t>Авторы сборников</w:t>
            </w:r>
          </w:p>
        </w:tc>
        <w:tc>
          <w:tcPr>
            <w:tcW w:w="0" w:type="auto"/>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eastAsia="de-DE"/>
              </w:rPr>
            </w:pPr>
            <w:r w:rsidRPr="00701625">
              <w:rPr>
                <w:rFonts w:eastAsia="Times New Roman"/>
                <w:b/>
                <w:bCs/>
                <w:color w:val="000000"/>
                <w:sz w:val="16"/>
                <w:szCs w:val="16"/>
                <w:lang w:eastAsia="de-DE"/>
              </w:rPr>
              <w:t>Авторы, пишущие под псевдонимами</w:t>
            </w:r>
          </w:p>
        </w:tc>
        <w:tc>
          <w:tcPr>
            <w:tcW w:w="0" w:type="auto"/>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eastAsia="de-DE"/>
              </w:rPr>
            </w:pPr>
            <w:r w:rsidRPr="00701625">
              <w:rPr>
                <w:rFonts w:eastAsia="Times New Roman"/>
                <w:b/>
                <w:bCs/>
                <w:color w:val="000000"/>
                <w:sz w:val="16"/>
                <w:szCs w:val="16"/>
                <w:lang w:eastAsia="de-DE"/>
              </w:rPr>
              <w:t>Переводчики</w:t>
            </w:r>
          </w:p>
        </w:tc>
        <w:tc>
          <w:tcPr>
            <w:tcW w:w="0" w:type="auto"/>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eastAsia="de-DE"/>
              </w:rPr>
            </w:pPr>
            <w:r w:rsidRPr="00701625">
              <w:rPr>
                <w:rFonts w:eastAsia="Times New Roman"/>
                <w:b/>
                <w:bCs/>
                <w:color w:val="000000"/>
                <w:sz w:val="16"/>
                <w:szCs w:val="16"/>
                <w:lang w:eastAsia="de-DE"/>
              </w:rPr>
              <w:t>Редакторы</w:t>
            </w:r>
          </w:p>
        </w:tc>
        <w:tc>
          <w:tcPr>
            <w:tcW w:w="0" w:type="auto"/>
            <w:tcBorders>
              <w:top w:val="single" w:sz="12" w:space="0" w:color="00B0F0"/>
              <w:left w:val="nil"/>
              <w:bottom w:val="single" w:sz="12" w:space="0" w:color="00B0F0"/>
              <w:right w:val="nil"/>
            </w:tcBorders>
            <w:shd w:val="clear" w:color="auto" w:fill="auto"/>
            <w:vAlign w:val="center"/>
          </w:tcPr>
          <w:p w:rsidR="00CD5877" w:rsidRPr="00701625" w:rsidRDefault="00C057C7" w:rsidP="00C53EE5">
            <w:pPr>
              <w:rPr>
                <w:rFonts w:eastAsia="Times New Roman"/>
                <w:b/>
                <w:bCs/>
                <w:color w:val="000000"/>
                <w:sz w:val="16"/>
                <w:szCs w:val="16"/>
                <w:lang w:eastAsia="de-DE"/>
              </w:rPr>
            </w:pPr>
            <w:r w:rsidRPr="00701625">
              <w:rPr>
                <w:rFonts w:eastAsia="Times New Roman"/>
                <w:b/>
                <w:bCs/>
                <w:color w:val="000000"/>
                <w:sz w:val="16"/>
                <w:szCs w:val="16"/>
                <w:lang w:eastAsia="de-DE"/>
              </w:rPr>
              <w:t>Журналисты</w:t>
            </w:r>
          </w:p>
        </w:tc>
      </w:tr>
      <w:tr w:rsidR="00C057C7" w:rsidRPr="00701625" w:rsidTr="00701625">
        <w:trPr>
          <w:trHeight w:val="30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Австралия</w:t>
            </w:r>
          </w:p>
        </w:tc>
        <w:tc>
          <w:tcPr>
            <w:tcW w:w="898" w:type="dxa"/>
            <w:tcBorders>
              <w:top w:val="nil"/>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nil"/>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Австрия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Бельгия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Канада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Хорватия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Кипр</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Чешская Республика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Дания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Эстония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Фарерские острова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Финляндия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Франция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Грузия</w:t>
            </w:r>
            <w:r w:rsidR="00CD5877" w:rsidRPr="00701625">
              <w:rPr>
                <w:rFonts w:eastAsia="Times New Roman"/>
                <w:color w:val="000000"/>
                <w:sz w:val="16"/>
                <w:szCs w:val="16"/>
                <w:lang w:eastAsia="de-DE"/>
              </w:rPr>
              <w:t>*</w:t>
            </w:r>
          </w:p>
        </w:tc>
        <w:tc>
          <w:tcPr>
            <w:tcW w:w="898" w:type="dxa"/>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Германия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Греция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Гренландия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Венгрия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Исландия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Ирландия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Израиль</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Италия</w:t>
            </w:r>
            <w:r w:rsidR="00CD5877" w:rsidRPr="00701625">
              <w:rPr>
                <w:rFonts w:eastAsia="Times New Roman"/>
                <w:color w:val="000000"/>
                <w:sz w:val="16"/>
                <w:szCs w:val="16"/>
                <w:lang w:eastAsia="de-DE"/>
              </w:rPr>
              <w:t>**</w:t>
            </w:r>
          </w:p>
        </w:tc>
        <w:tc>
          <w:tcPr>
            <w:tcW w:w="898" w:type="dxa"/>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c>
          <w:tcPr>
            <w:tcW w:w="0" w:type="auto"/>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c>
          <w:tcPr>
            <w:tcW w:w="0" w:type="auto"/>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c>
          <w:tcPr>
            <w:tcW w:w="0" w:type="auto"/>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c>
          <w:tcPr>
            <w:tcW w:w="0" w:type="auto"/>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c>
          <w:tcPr>
            <w:tcW w:w="0" w:type="auto"/>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c>
          <w:tcPr>
            <w:tcW w:w="0" w:type="auto"/>
            <w:tcBorders>
              <w:top w:val="nil"/>
              <w:left w:val="nil"/>
              <w:bottom w:val="single" w:sz="4" w:space="0" w:color="auto"/>
              <w:right w:val="nil"/>
            </w:tcBorders>
            <w:shd w:val="clear" w:color="000000" w:fill="C9C9C9"/>
            <w:noWrap/>
            <w:vAlign w:val="center"/>
          </w:tcPr>
          <w:p w:rsidR="00CD5877" w:rsidRPr="00701625" w:rsidRDefault="00CD5877" w:rsidP="00C53EE5">
            <w:pPr>
              <w:jc w:val="center"/>
              <w:rPr>
                <w:rFonts w:eastAsia="Times New Roman"/>
                <w:color w:val="000000"/>
                <w:sz w:val="16"/>
                <w:szCs w:val="16"/>
                <w:lang w:eastAsia="de-DE"/>
              </w:rPr>
            </w:pPr>
            <w:r w:rsidRPr="00701625">
              <w:rPr>
                <w:rFonts w:eastAsia="Times New Roman"/>
                <w:color w:val="000000"/>
                <w:sz w:val="16"/>
                <w:szCs w:val="16"/>
                <w:lang w:eastAsia="de-DE"/>
              </w:rPr>
              <w:t>n/a</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Латвия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Лихтенштейн</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Литва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Люксембург</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Мальта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Нидерланды</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Новая Зеландия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Норвегия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Польша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Словацкая Республика</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Словения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701625" w:rsidRDefault="00CD5877" w:rsidP="00C53EE5">
            <w:pPr>
              <w:jc w:val="center"/>
              <w:rPr>
                <w:rFonts w:eastAsia="Times New Roman"/>
                <w:color w:val="000000"/>
                <w:sz w:val="16"/>
                <w:szCs w:val="16"/>
                <w:lang w:eastAsia="de-DE"/>
              </w:rPr>
            </w:pP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Испания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Швеция</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r w:rsidR="00C057C7" w:rsidRPr="00701625" w:rsidTr="00701625">
        <w:trPr>
          <w:trHeight w:val="290"/>
        </w:trPr>
        <w:tc>
          <w:tcPr>
            <w:tcW w:w="1796" w:type="dxa"/>
            <w:tcBorders>
              <w:top w:val="nil"/>
              <w:left w:val="nil"/>
              <w:bottom w:val="single" w:sz="4" w:space="0" w:color="auto"/>
              <w:right w:val="nil"/>
            </w:tcBorders>
            <w:shd w:val="clear" w:color="auto" w:fill="auto"/>
            <w:noWrap/>
            <w:vAlign w:val="center"/>
          </w:tcPr>
          <w:p w:rsidR="00CD5877" w:rsidRPr="00701625" w:rsidRDefault="003601C5" w:rsidP="00C53EE5">
            <w:pPr>
              <w:rPr>
                <w:rFonts w:eastAsia="Times New Roman"/>
                <w:color w:val="000000"/>
                <w:sz w:val="16"/>
                <w:szCs w:val="16"/>
                <w:lang w:eastAsia="de-DE"/>
              </w:rPr>
            </w:pPr>
            <w:r w:rsidRPr="00701625">
              <w:rPr>
                <w:rFonts w:eastAsia="Times New Roman"/>
                <w:color w:val="000000"/>
                <w:sz w:val="16"/>
                <w:szCs w:val="16"/>
                <w:lang w:eastAsia="de-DE"/>
              </w:rPr>
              <w:t>Соединенное Королевство</w:t>
            </w:r>
          </w:p>
        </w:tc>
        <w:tc>
          <w:tcPr>
            <w:tcW w:w="898" w:type="dxa"/>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auto"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00B0F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C00000"/>
            <w:noWrap/>
            <w:vAlign w:val="center"/>
          </w:tcPr>
          <w:p w:rsidR="00CD5877" w:rsidRPr="00701625" w:rsidRDefault="009C7289" w:rsidP="00C53EE5">
            <w:pPr>
              <w:jc w:val="center"/>
              <w:rPr>
                <w:rFonts w:eastAsia="Times New Roman"/>
                <w:color w:val="FFFFFF"/>
                <w:sz w:val="16"/>
                <w:szCs w:val="16"/>
                <w:lang w:eastAsia="de-DE"/>
              </w:rPr>
            </w:pPr>
            <w:r w:rsidRPr="00701625">
              <w:rPr>
                <w:rFonts w:eastAsia="Times New Roman"/>
                <w:color w:val="FFFFFF"/>
                <w:sz w:val="16"/>
                <w:szCs w:val="16"/>
                <w:lang w:eastAsia="de-DE"/>
              </w:rPr>
              <w:t>НЕТ</w:t>
            </w:r>
          </w:p>
        </w:tc>
      </w:tr>
    </w:tbl>
    <w:p w:rsidR="00CD5877" w:rsidRDefault="00CD5877" w:rsidP="00CD5877">
      <w:pPr>
        <w:pStyle w:val="Subtitle"/>
        <w:rPr>
          <w:lang w:val="en-US"/>
        </w:rPr>
      </w:pPr>
    </w:p>
    <w:p w:rsidR="00CD5877" w:rsidRDefault="009F3EB7" w:rsidP="00CD5877">
      <w:pPr>
        <w:pStyle w:val="Subtitle"/>
        <w:rPr>
          <w:lang w:val="en-US"/>
        </w:rPr>
      </w:pPr>
      <w:r>
        <w:rPr>
          <w:lang w:val="en-US"/>
        </w:rPr>
        <w:t>* Информация отсутствует</w:t>
      </w:r>
      <w:r w:rsidR="00CD5877" w:rsidRPr="00D37A32">
        <w:rPr>
          <w:lang w:val="en-US"/>
        </w:rPr>
        <w:t>.</w:t>
      </w:r>
    </w:p>
    <w:p w:rsidR="00CD5877" w:rsidRPr="00C057C7" w:rsidRDefault="00CD5877" w:rsidP="00CD5877">
      <w:pPr>
        <w:pStyle w:val="Subtitle"/>
        <w:rPr>
          <w:lang w:val="ru-RU"/>
        </w:rPr>
      </w:pPr>
      <w:r w:rsidRPr="00C057C7">
        <w:rPr>
          <w:lang w:val="ru-RU"/>
        </w:rPr>
        <w:t xml:space="preserve">** </w:t>
      </w:r>
      <w:r w:rsidR="00C057C7" w:rsidRPr="00C057C7">
        <w:rPr>
          <w:lang w:val="ru-RU"/>
        </w:rPr>
        <w:t xml:space="preserve">Выплаты частным лицам </w:t>
      </w:r>
      <w:r w:rsidR="00C057C7">
        <w:rPr>
          <w:lang w:val="ru-RU"/>
        </w:rPr>
        <w:t>не</w:t>
      </w:r>
      <w:r w:rsidR="00C057C7" w:rsidRPr="00C057C7">
        <w:rPr>
          <w:lang w:val="ru-RU"/>
        </w:rPr>
        <w:t xml:space="preserve"> </w:t>
      </w:r>
      <w:r w:rsidR="00C057C7">
        <w:rPr>
          <w:lang w:val="ru-RU"/>
        </w:rPr>
        <w:t>предусмотрены</w:t>
      </w:r>
      <w:r w:rsidRPr="00C057C7">
        <w:rPr>
          <w:lang w:val="ru-RU"/>
        </w:rPr>
        <w:t xml:space="preserve">, </w:t>
      </w:r>
      <w:r w:rsidR="00C057C7" w:rsidRPr="00C057C7">
        <w:rPr>
          <w:lang w:val="ru-RU"/>
        </w:rPr>
        <w:t>все выплаты направляются только на поддержку культурных мероприятий и учреждений</w:t>
      </w:r>
      <w:r w:rsidRPr="00C057C7">
        <w:rPr>
          <w:lang w:val="ru-RU"/>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C057C7" w:rsidRDefault="00C057C7" w:rsidP="00CD5877">
      <w:pPr>
        <w:rPr>
          <w:lang w:val="ru-RU"/>
        </w:rPr>
      </w:pPr>
      <w:r w:rsidRPr="00C057C7">
        <w:rPr>
          <w:lang w:val="ru-RU"/>
        </w:rPr>
        <w:t xml:space="preserve">Включение авторов текстов и переводчиков, особенно литературных произведений, является универсальным принципом систем </w:t>
      </w:r>
      <w:r w:rsidRPr="00C057C7">
        <w:t>PLR</w:t>
      </w:r>
      <w:r w:rsidRPr="00C057C7">
        <w:rPr>
          <w:lang w:val="ru-RU"/>
        </w:rPr>
        <w:t>. Существует, однако, много нюансов, связанных с разнообразием видов авторского участия и необходимостью учета различных ролей, соответствующих элементам творческого процесса.</w:t>
      </w:r>
    </w:p>
    <w:p w:rsidR="00CD5877" w:rsidRPr="00C057C7" w:rsidRDefault="00CD5877" w:rsidP="00CD5877">
      <w:pPr>
        <w:rPr>
          <w:lang w:val="ru-RU"/>
        </w:rPr>
      </w:pPr>
    </w:p>
    <w:p w:rsidR="00CD5877" w:rsidRPr="005271ED" w:rsidRDefault="00C057C7" w:rsidP="00CD5877">
      <w:pPr>
        <w:pStyle w:val="ListParagraph"/>
        <w:numPr>
          <w:ilvl w:val="0"/>
          <w:numId w:val="21"/>
        </w:numPr>
        <w:ind w:left="142" w:hanging="142"/>
        <w:rPr>
          <w:b/>
          <w:bCs/>
          <w:lang w:val="en-US"/>
        </w:rPr>
      </w:pPr>
      <w:r w:rsidRPr="00C057C7">
        <w:rPr>
          <w:b/>
          <w:bCs/>
          <w:lang w:val="en-US"/>
        </w:rPr>
        <w:t>Авторы оригиналов переводных произведений</w:t>
      </w:r>
    </w:p>
    <w:p w:rsidR="00CD5877" w:rsidRPr="003F7811" w:rsidRDefault="00CD5877" w:rsidP="00CD5877">
      <w:pPr>
        <w:pStyle w:val="ListParagraph"/>
        <w:rPr>
          <w:lang w:val="en-US"/>
        </w:rPr>
      </w:pPr>
    </w:p>
    <w:p w:rsidR="00CD5877" w:rsidRPr="00C057C7" w:rsidRDefault="00C057C7" w:rsidP="00CD5877">
      <w:pPr>
        <w:rPr>
          <w:lang w:val="ru-RU"/>
        </w:rPr>
      </w:pPr>
      <w:r w:rsidRPr="00C057C7">
        <w:rPr>
          <w:lang w:val="ru-RU"/>
        </w:rPr>
        <w:t>Системы различаются по своему подходу к проблеме вознаграждения авторов оригиналов за перевод их произведений. Системы, ориентированные на популяризацию национального языка и культуры, могут не предусматривать выплат авторам оригиналов за переводы. Поскольку международная правовая база не обязывает страны применять национальный режим (см. 5.1), они могут выбирать другие нормы.</w:t>
      </w:r>
    </w:p>
    <w:p w:rsidR="00CD5877" w:rsidRPr="00C057C7" w:rsidRDefault="00CD5877" w:rsidP="00CD5877">
      <w:pPr>
        <w:rPr>
          <w:lang w:val="ru-RU"/>
        </w:rPr>
      </w:pPr>
    </w:p>
    <w:p w:rsidR="00CD5877" w:rsidRPr="00C057C7" w:rsidRDefault="00C057C7" w:rsidP="00CD5877">
      <w:pPr>
        <w:pStyle w:val="ListParagraph"/>
        <w:numPr>
          <w:ilvl w:val="0"/>
          <w:numId w:val="21"/>
        </w:numPr>
        <w:rPr>
          <w:lang w:val="ru-RU"/>
        </w:rPr>
      </w:pPr>
      <w:r w:rsidRPr="00C057C7">
        <w:rPr>
          <w:b/>
          <w:lang w:val="ru-RU"/>
        </w:rPr>
        <w:t>Австралийская</w:t>
      </w:r>
      <w:r w:rsidRPr="00C057C7">
        <w:rPr>
          <w:lang w:val="ru-RU"/>
        </w:rPr>
        <w:t xml:space="preserve"> система ориентирована на выплаты австралийским авторам книг и книжным издателям. Ее цель ‒ «способствовать обогащению австралийской культуры, поощряя австралийцев к написанию книг, а издателей ‒ к публикации книг в Австралии». Соответственно, система </w:t>
      </w:r>
      <w:r w:rsidRPr="00C057C7">
        <w:rPr>
          <w:lang w:val="en-US"/>
        </w:rPr>
        <w:t>PLR</w:t>
      </w:r>
      <w:r w:rsidRPr="00C057C7">
        <w:rPr>
          <w:lang w:val="ru-RU"/>
        </w:rPr>
        <w:t xml:space="preserve"> предусматривает выплаты только австралийским авторам, иллюстраторам, переводчикам составителям сборников или редакторам.</w:t>
      </w:r>
    </w:p>
    <w:p w:rsidR="00CD5877" w:rsidRPr="00C057C7" w:rsidRDefault="00CD5877" w:rsidP="00CD5877">
      <w:pPr>
        <w:rPr>
          <w:lang w:val="ru-RU"/>
        </w:rPr>
      </w:pPr>
    </w:p>
    <w:p w:rsidR="00CD5877" w:rsidRPr="00C057C7" w:rsidRDefault="00C057C7" w:rsidP="00CD5877">
      <w:pPr>
        <w:rPr>
          <w:lang w:val="ru-RU"/>
        </w:rPr>
      </w:pPr>
      <w:r w:rsidRPr="00C057C7">
        <w:rPr>
          <w:lang w:val="ru-RU"/>
        </w:rPr>
        <w:t>Ограниченность средств, малая распространенность национальных языков и ограниченное число переводов с них могут диктовать выбор в пользу включения в систему только произведений авторов оригиналов на их языке.</w:t>
      </w:r>
    </w:p>
    <w:p w:rsidR="00CD5877" w:rsidRPr="00C057C7" w:rsidRDefault="00CD5877" w:rsidP="00CD5877">
      <w:pPr>
        <w:rPr>
          <w:lang w:val="ru-RU"/>
        </w:rPr>
      </w:pPr>
    </w:p>
    <w:p w:rsidR="00CD5877" w:rsidRPr="00C057C7" w:rsidRDefault="00C057C7" w:rsidP="00CD5877">
      <w:pPr>
        <w:pStyle w:val="ListParagraph"/>
        <w:numPr>
          <w:ilvl w:val="0"/>
          <w:numId w:val="21"/>
        </w:numPr>
        <w:rPr>
          <w:lang w:val="ru-RU"/>
        </w:rPr>
      </w:pPr>
      <w:r w:rsidRPr="00C057C7">
        <w:rPr>
          <w:b/>
          <w:lang w:val="ru-RU"/>
        </w:rPr>
        <w:t>Хорватия</w:t>
      </w:r>
      <w:r w:rsidRPr="00C057C7">
        <w:rPr>
          <w:lang w:val="ru-RU"/>
        </w:rPr>
        <w:t xml:space="preserve">, </w:t>
      </w:r>
      <w:r w:rsidRPr="00C057C7">
        <w:rPr>
          <w:b/>
          <w:lang w:val="ru-RU"/>
        </w:rPr>
        <w:t>Гренландия</w:t>
      </w:r>
      <w:r w:rsidRPr="00C057C7">
        <w:rPr>
          <w:lang w:val="ru-RU"/>
        </w:rPr>
        <w:t xml:space="preserve"> и </w:t>
      </w:r>
      <w:r w:rsidRPr="00C057C7">
        <w:rPr>
          <w:b/>
          <w:lang w:val="ru-RU"/>
        </w:rPr>
        <w:t>Польша</w:t>
      </w:r>
      <w:r w:rsidRPr="00C057C7">
        <w:rPr>
          <w:lang w:val="ru-RU"/>
        </w:rPr>
        <w:t xml:space="preserve"> ограничивают круг лиц, имеющих право на получение выплат, участниками создания оригинальных произведений и произведений, переведенных на соответствующий язык.</w:t>
      </w:r>
    </w:p>
    <w:p w:rsidR="00CD5877" w:rsidRPr="00C057C7" w:rsidRDefault="00CD5877" w:rsidP="00CD5877">
      <w:pPr>
        <w:pStyle w:val="ListParagraph"/>
        <w:rPr>
          <w:lang w:val="ru-RU"/>
        </w:rPr>
      </w:pPr>
    </w:p>
    <w:p w:rsidR="00CD5877" w:rsidRPr="00C057C7" w:rsidRDefault="00C057C7" w:rsidP="00CD5877">
      <w:pPr>
        <w:rPr>
          <w:lang w:val="ru-RU"/>
        </w:rPr>
      </w:pPr>
      <w:r w:rsidRPr="00C057C7">
        <w:rPr>
          <w:lang w:val="ru-RU"/>
        </w:rPr>
        <w:t>При создании новых систем можно предусматривать обмен выплатами в рамках взаимных соглашений между управляющими ОКУ как способ обеспечить вознаграждение авторам оригинальных произведений, как это рекомендуется в пункте 16(а) декларативной части Директивы об аренде и передаче во временное пользование (2006), особенно странам, применяющим европейский правовой режим. Это было признано необходимым для Европы, поскольку принцип национального режима, предусмотренный Бернской конвенцией, в данном случае неприменим</w:t>
      </w:r>
      <w:r w:rsidRPr="00EE608D">
        <w:rPr>
          <w:rStyle w:val="FootnoteReference"/>
        </w:rPr>
        <w:footnoteReference w:id="79"/>
      </w:r>
      <w:r w:rsidRPr="00C057C7">
        <w:rPr>
          <w:lang w:val="ru-RU"/>
        </w:rPr>
        <w:t>.</w:t>
      </w:r>
    </w:p>
    <w:p w:rsidR="00CD5877" w:rsidRPr="00C057C7" w:rsidRDefault="00CD5877" w:rsidP="00CD5877">
      <w:pPr>
        <w:rPr>
          <w:lang w:val="ru-RU"/>
        </w:rPr>
      </w:pPr>
    </w:p>
    <w:p w:rsidR="00CD5877" w:rsidRPr="00BE70ED" w:rsidRDefault="00BE70ED" w:rsidP="00CD5877">
      <w:pPr>
        <w:rPr>
          <w:lang w:val="ru-RU"/>
        </w:rPr>
      </w:pPr>
      <w:r w:rsidRPr="00BE70ED">
        <w:rPr>
          <w:lang w:val="ru-RU"/>
        </w:rPr>
        <w:t>Взаимные соглашения также дают авторам значительное преимущество, особенно когда на развитых рынках выделяется пропорциональная доля для менее крупных рынков. Однако, по мнению Европейского совета писателей, средства, выделяемые другой стране по соглашению, всегда должны ограничиваться каким-то максимумом относительно общего бюджета, чтобы гарантировать авторам из развивающихся стран или авторам, пишущим на языках ограниченного распространения, преимущества от выдачи их произведений в библиотеках стран с большим числом читателей</w:t>
      </w:r>
      <w:r w:rsidRPr="00EE608D">
        <w:rPr>
          <w:rStyle w:val="FootnoteReference"/>
        </w:rPr>
        <w:footnoteReference w:id="80"/>
      </w:r>
      <w:r w:rsidRPr="00BE70ED">
        <w:rPr>
          <w:lang w:val="ru-RU"/>
        </w:rPr>
        <w:t>.</w:t>
      </w:r>
    </w:p>
    <w:p w:rsidR="00CE665A" w:rsidRDefault="00CE665A">
      <w:pPr>
        <w:rPr>
          <w:rFonts w:eastAsia="Calibri" w:cs="Times New Roman"/>
          <w:b/>
          <w:bCs/>
          <w:kern w:val="2"/>
          <w:szCs w:val="22"/>
          <w:lang w:val="ru-RU" w:eastAsia="en-US"/>
        </w:rPr>
      </w:pPr>
      <w:r>
        <w:rPr>
          <w:b/>
          <w:bCs/>
          <w:lang w:val="ru-RU"/>
        </w:rPr>
        <w:br w:type="page"/>
      </w:r>
    </w:p>
    <w:p w:rsidR="00CD5877" w:rsidRPr="00BE70ED" w:rsidRDefault="00CD5877" w:rsidP="00CD5877">
      <w:pPr>
        <w:pStyle w:val="ListParagraph"/>
        <w:ind w:left="142"/>
        <w:rPr>
          <w:b/>
          <w:bCs/>
          <w:lang w:val="ru-RU"/>
        </w:rPr>
      </w:pPr>
    </w:p>
    <w:p w:rsidR="00CD5877" w:rsidRPr="005271ED" w:rsidRDefault="00BE70ED" w:rsidP="00CD5877">
      <w:pPr>
        <w:pStyle w:val="ListParagraph"/>
        <w:numPr>
          <w:ilvl w:val="0"/>
          <w:numId w:val="21"/>
        </w:numPr>
        <w:ind w:left="142" w:hanging="142"/>
        <w:rPr>
          <w:b/>
          <w:bCs/>
          <w:lang w:val="en-US"/>
        </w:rPr>
      </w:pPr>
      <w:r w:rsidRPr="00BE70ED">
        <w:rPr>
          <w:b/>
          <w:bCs/>
          <w:lang w:val="en-US"/>
        </w:rPr>
        <w:t>Авторы сборников</w:t>
      </w:r>
    </w:p>
    <w:p w:rsidR="00CD5877" w:rsidRDefault="00CD5877" w:rsidP="00CD5877"/>
    <w:p w:rsidR="00CD5877" w:rsidRPr="00BE70ED" w:rsidRDefault="00BE70ED" w:rsidP="00CD5877">
      <w:pPr>
        <w:rPr>
          <w:lang w:val="ru-RU"/>
        </w:rPr>
      </w:pPr>
      <w:r w:rsidRPr="00BE70ED">
        <w:rPr>
          <w:lang w:val="ru-RU"/>
        </w:rPr>
        <w:t xml:space="preserve">При публикации произведений авторов в сборниках возникают проблемы идентификации авторов. Чтобы упростить ситуацию и снизить затраты, многие системы </w:t>
      </w:r>
      <w:r w:rsidRPr="00BE70ED">
        <w:t>PLR</w:t>
      </w:r>
      <w:r w:rsidRPr="00BE70ED">
        <w:rPr>
          <w:lang w:val="ru-RU"/>
        </w:rPr>
        <w:t xml:space="preserve"> ограничивают число авторов в сборниках определенным числом, часто от 3 (</w:t>
      </w:r>
      <w:r w:rsidRPr="00BE70ED">
        <w:rPr>
          <w:b/>
          <w:lang w:val="ru-RU"/>
        </w:rPr>
        <w:t>Швеция</w:t>
      </w:r>
      <w:r w:rsidRPr="00BE70ED">
        <w:rPr>
          <w:lang w:val="ru-RU"/>
        </w:rPr>
        <w:t>) до 5 (</w:t>
      </w:r>
      <w:r w:rsidRPr="00BE70ED">
        <w:rPr>
          <w:b/>
          <w:lang w:val="ru-RU"/>
        </w:rPr>
        <w:t>Канада</w:t>
      </w:r>
      <w:r w:rsidRPr="00BE70ED">
        <w:rPr>
          <w:lang w:val="ru-RU"/>
        </w:rPr>
        <w:t xml:space="preserve">), что представляется </w:t>
      </w:r>
      <w:r>
        <w:rPr>
          <w:lang w:val="ru-RU"/>
        </w:rPr>
        <w:t xml:space="preserve">разумным </w:t>
      </w:r>
      <w:r w:rsidRPr="00BE70ED">
        <w:rPr>
          <w:lang w:val="ru-RU"/>
        </w:rPr>
        <w:t>решением проблемы.</w:t>
      </w:r>
    </w:p>
    <w:p w:rsidR="00CD5877" w:rsidRPr="00BE70ED" w:rsidRDefault="00CD5877" w:rsidP="00CD5877">
      <w:pPr>
        <w:rPr>
          <w:lang w:val="ru-RU"/>
        </w:rPr>
      </w:pPr>
    </w:p>
    <w:p w:rsidR="00CD5877" w:rsidRPr="009B0989" w:rsidRDefault="00BE70ED" w:rsidP="00CD5877">
      <w:pPr>
        <w:pStyle w:val="ListParagraph"/>
        <w:numPr>
          <w:ilvl w:val="0"/>
          <w:numId w:val="21"/>
        </w:numPr>
        <w:ind w:left="142" w:hanging="142"/>
        <w:rPr>
          <w:b/>
          <w:bCs/>
          <w:lang w:val="en-US"/>
        </w:rPr>
      </w:pPr>
      <w:r w:rsidRPr="00BE70ED">
        <w:rPr>
          <w:b/>
          <w:bCs/>
          <w:lang w:val="en-US"/>
        </w:rPr>
        <w:t>Авторы, пишущие под псевдонимами</w:t>
      </w:r>
    </w:p>
    <w:p w:rsidR="00CD5877" w:rsidRPr="001F665F" w:rsidRDefault="00CD5877" w:rsidP="00CD5877">
      <w:pPr>
        <w:pStyle w:val="ListParagraph"/>
        <w:rPr>
          <w:lang w:val="en-US"/>
        </w:rPr>
      </w:pPr>
    </w:p>
    <w:p w:rsidR="00CD5877" w:rsidRPr="00BE70ED" w:rsidRDefault="00BE70ED" w:rsidP="00CD5877">
      <w:pPr>
        <w:rPr>
          <w:lang w:val="ru-RU"/>
        </w:rPr>
      </w:pPr>
      <w:r w:rsidRPr="00BE70ED">
        <w:rPr>
          <w:lang w:val="ru-RU"/>
        </w:rPr>
        <w:t xml:space="preserve">Использование авторами псевдонимов также порождает сложности. Решение этих вопросов в рамках систем </w:t>
      </w:r>
      <w:r w:rsidRPr="00BE70ED">
        <w:t>PLR</w:t>
      </w:r>
      <w:r w:rsidRPr="00BE70ED">
        <w:rPr>
          <w:lang w:val="ru-RU"/>
        </w:rPr>
        <w:t xml:space="preserve"> предполагает способность ОКУ и организаций авторов сопоставлять данные о выдаче изданий или библиотечных фондах со своей внутренней информацией.</w:t>
      </w:r>
    </w:p>
    <w:p w:rsidR="00CD5877" w:rsidRPr="00BE70ED" w:rsidRDefault="00CD5877" w:rsidP="00CD5877">
      <w:pPr>
        <w:rPr>
          <w:lang w:val="ru-RU"/>
        </w:rPr>
      </w:pPr>
    </w:p>
    <w:p w:rsidR="00CD5877" w:rsidRPr="009B0989" w:rsidRDefault="00BE70ED" w:rsidP="00CD5877">
      <w:pPr>
        <w:pStyle w:val="ListParagraph"/>
        <w:numPr>
          <w:ilvl w:val="0"/>
          <w:numId w:val="21"/>
        </w:numPr>
        <w:ind w:left="142" w:hanging="142"/>
        <w:rPr>
          <w:b/>
          <w:bCs/>
          <w:lang w:val="en-US"/>
        </w:rPr>
      </w:pPr>
      <w:r w:rsidRPr="00BE70ED">
        <w:rPr>
          <w:b/>
          <w:bCs/>
          <w:lang w:val="en-US"/>
        </w:rPr>
        <w:t>Вклад редакторов</w:t>
      </w:r>
    </w:p>
    <w:p w:rsidR="00CD5877" w:rsidRPr="0045658E" w:rsidRDefault="00CD5877" w:rsidP="00CD5877">
      <w:pPr>
        <w:pStyle w:val="ListParagraph"/>
        <w:rPr>
          <w:lang w:val="en-US"/>
        </w:rPr>
      </w:pPr>
    </w:p>
    <w:p w:rsidR="00CD5877" w:rsidRPr="00BE70ED" w:rsidRDefault="00BE70ED" w:rsidP="00CD5877">
      <w:pPr>
        <w:rPr>
          <w:lang w:val="ru-RU"/>
        </w:rPr>
      </w:pPr>
      <w:r w:rsidRPr="00BE70ED">
        <w:rPr>
          <w:lang w:val="ru-RU"/>
        </w:rPr>
        <w:t xml:space="preserve">Хотя редакторы могут вносить свой вклад в создание печатного произведения в формах, которые могут охраняться средствами авторского права, в общем результате коллективных усилий бывает трудно отличить такой охранямый вклад от вклада других лиц. Большинство систем </w:t>
      </w:r>
      <w:r w:rsidRPr="00BE70ED">
        <w:t>PLR</w:t>
      </w:r>
      <w:r w:rsidRPr="00BE70ED">
        <w:rPr>
          <w:lang w:val="ru-RU"/>
        </w:rPr>
        <w:t xml:space="preserve"> позволяют редактору иметь долю в выплатах только в том случае, если он также участвовал в создании произведения в качестве автора текста (например, вводных глав). В этих случаях в Таблице 9 «Авторы текста как лица, имеющие право на получение выплат в рамках систем </w:t>
      </w:r>
      <w:r w:rsidRPr="00BE70ED">
        <w:t>PLR</w:t>
      </w:r>
      <w:r w:rsidRPr="00BE70ED">
        <w:rPr>
          <w:lang w:val="ru-RU"/>
        </w:rPr>
        <w:t>» отражаются не права редактора, а его доля как одного из авторов сборника.</w:t>
      </w:r>
    </w:p>
    <w:p w:rsidR="00CD5877" w:rsidRPr="00BE70ED" w:rsidRDefault="00CD5877" w:rsidP="00CD5877">
      <w:pPr>
        <w:rPr>
          <w:lang w:val="ru-RU"/>
        </w:rPr>
      </w:pPr>
    </w:p>
    <w:p w:rsidR="00CD5877" w:rsidRPr="00BE70ED" w:rsidRDefault="00BE70ED" w:rsidP="00CD5877">
      <w:pPr>
        <w:pStyle w:val="ListParagraph"/>
        <w:numPr>
          <w:ilvl w:val="0"/>
          <w:numId w:val="21"/>
        </w:numPr>
        <w:rPr>
          <w:lang w:val="ru-RU"/>
        </w:rPr>
      </w:pPr>
      <w:r w:rsidRPr="00BE70ED">
        <w:rPr>
          <w:lang w:val="ru-RU"/>
        </w:rPr>
        <w:t xml:space="preserve">В </w:t>
      </w:r>
      <w:r w:rsidRPr="00BE70ED">
        <w:rPr>
          <w:b/>
          <w:lang w:val="ru-RU"/>
        </w:rPr>
        <w:t>Германии</w:t>
      </w:r>
      <w:r w:rsidRPr="00BE70ED">
        <w:rPr>
          <w:lang w:val="ru-RU"/>
        </w:rPr>
        <w:t xml:space="preserve">, где редакторы получали долю выплат по </w:t>
      </w:r>
      <w:r w:rsidRPr="00BE70ED">
        <w:rPr>
          <w:lang w:val="en-US"/>
        </w:rPr>
        <w:t>PLR</w:t>
      </w:r>
      <w:r w:rsidRPr="00BE70ED">
        <w:rPr>
          <w:lang w:val="ru-RU"/>
        </w:rPr>
        <w:t xml:space="preserve"> благодаря возможности охраны их участия средствами авторского права, в настоящее время идет судебный процесс, в ходе которого решается вопрос о том, вправе ли редакторы иметь долю в таких выплатах</w:t>
      </w:r>
      <w:r w:rsidRPr="00EE608D">
        <w:rPr>
          <w:rStyle w:val="FootnoteReference"/>
          <w:rFonts w:eastAsia="SimSun" w:cs="Arial"/>
          <w:kern w:val="0"/>
          <w:szCs w:val="20"/>
          <w:lang w:eastAsia="zh-CN"/>
        </w:rPr>
        <w:footnoteReference w:id="81"/>
      </w:r>
      <w:r w:rsidRPr="00BE70ED">
        <w:rPr>
          <w:lang w:val="ru-RU"/>
        </w:rPr>
        <w:t>.</w:t>
      </w:r>
    </w:p>
    <w:p w:rsidR="00CD5877" w:rsidRPr="00BE70ED" w:rsidRDefault="00CD5877" w:rsidP="00CD5877">
      <w:pPr>
        <w:rPr>
          <w:lang w:val="ru-RU"/>
        </w:rPr>
      </w:pPr>
    </w:p>
    <w:p w:rsidR="00CD5877" w:rsidRPr="009B0989" w:rsidRDefault="00BE70ED" w:rsidP="00CD5877">
      <w:pPr>
        <w:pStyle w:val="ListParagraph"/>
        <w:numPr>
          <w:ilvl w:val="0"/>
          <w:numId w:val="21"/>
        </w:numPr>
        <w:ind w:left="142" w:hanging="142"/>
        <w:rPr>
          <w:b/>
          <w:bCs/>
          <w:lang w:val="en-US"/>
        </w:rPr>
      </w:pPr>
      <w:r w:rsidRPr="00BE70ED">
        <w:rPr>
          <w:b/>
          <w:bCs/>
          <w:lang w:val="en-US"/>
        </w:rPr>
        <w:t>Журналисты</w:t>
      </w:r>
    </w:p>
    <w:p w:rsidR="00CD5877" w:rsidRDefault="00CD5877" w:rsidP="00CD5877">
      <w:pPr>
        <w:pStyle w:val="ListParagraph"/>
        <w:rPr>
          <w:lang w:val="en-US"/>
        </w:rPr>
      </w:pPr>
    </w:p>
    <w:p w:rsidR="00CD5877" w:rsidRPr="00BE70ED" w:rsidRDefault="00BE70ED" w:rsidP="00CD5877">
      <w:pPr>
        <w:rPr>
          <w:lang w:val="ru-RU"/>
        </w:rPr>
      </w:pPr>
      <w:r w:rsidRPr="00BE70ED">
        <w:rPr>
          <w:lang w:val="ru-RU"/>
        </w:rPr>
        <w:t xml:space="preserve">Отражая ситуацию с периодическими изданиями, описанную в разделе 6.1.2.3, системы </w:t>
      </w:r>
      <w:r w:rsidRPr="00BE70ED">
        <w:t>PLR</w:t>
      </w:r>
      <w:r w:rsidRPr="00BE70ED">
        <w:rPr>
          <w:lang w:val="ru-RU"/>
        </w:rPr>
        <w:t xml:space="preserve"> редко предусматривают выплаты журналистам за выдачу журналов в библиотеках, хотя в теории выплаты за выдачу периодических изданий предусмотрены.</w:t>
      </w:r>
    </w:p>
    <w:p w:rsidR="00CD5877" w:rsidRPr="00BE70ED" w:rsidRDefault="00CD5877" w:rsidP="00CD5877">
      <w:pPr>
        <w:rPr>
          <w:lang w:val="ru-RU"/>
        </w:rPr>
      </w:pPr>
    </w:p>
    <w:p w:rsidR="00CD5877" w:rsidRPr="00677A7D" w:rsidRDefault="00BE70ED" w:rsidP="00CD5877">
      <w:pPr>
        <w:pStyle w:val="Heading4"/>
        <w:numPr>
          <w:ilvl w:val="0"/>
          <w:numId w:val="12"/>
        </w:numPr>
        <w:ind w:left="0" w:firstLine="0"/>
        <w:rPr>
          <w:b/>
          <w:bCs w:val="0"/>
          <w:i w:val="0"/>
          <w:iCs/>
        </w:rPr>
      </w:pPr>
      <w:bookmarkStart w:id="47" w:name="_Toc164544318"/>
      <w:r w:rsidRPr="00BE70ED">
        <w:rPr>
          <w:b/>
          <w:bCs w:val="0"/>
          <w:i w:val="0"/>
          <w:iCs/>
        </w:rPr>
        <w:t>ХУДОЖНИКИ</w:t>
      </w:r>
      <w:bookmarkEnd w:id="47"/>
    </w:p>
    <w:p w:rsidR="00CD5877" w:rsidRDefault="00CD5877" w:rsidP="00CD5877"/>
    <w:p w:rsidR="00CD5877" w:rsidRPr="00BE70ED" w:rsidRDefault="00BE70ED" w:rsidP="00CD5877">
      <w:pPr>
        <w:rPr>
          <w:lang w:val="ru-RU"/>
        </w:rPr>
      </w:pPr>
      <w:r w:rsidRPr="00BE70ED">
        <w:rPr>
          <w:lang w:val="ru-RU"/>
        </w:rPr>
        <w:t xml:space="preserve">Системы также по-разному решают вопрос о выделении доли в выплатах по </w:t>
      </w:r>
      <w:r w:rsidRPr="00BE70ED">
        <w:t>PLR</w:t>
      </w:r>
      <w:r w:rsidRPr="00BE70ED">
        <w:rPr>
          <w:lang w:val="ru-RU"/>
        </w:rPr>
        <w:t xml:space="preserve"> иллюстраторам, фотографам и художникам, если они не указаны на титульном листе произведения в качестве соавторов, как это обычно делается в книгах с картинками. Хотя художники, иллюстраторы и фотографы, указанные в качестве соавторов, как правило, являются правомерными получателями выплат в рамках систем </w:t>
      </w:r>
      <w:r w:rsidRPr="00BE70ED">
        <w:t>PLR</w:t>
      </w:r>
      <w:r w:rsidRPr="00BE70ED">
        <w:rPr>
          <w:lang w:val="ru-RU"/>
        </w:rPr>
        <w:t>, другие художники чаще всего определенным образом исключаются.</w:t>
      </w:r>
    </w:p>
    <w:p w:rsidR="00CD5877" w:rsidRPr="00BE70ED" w:rsidRDefault="00CD5877" w:rsidP="00CD5877">
      <w:pPr>
        <w:rPr>
          <w:lang w:val="ru-RU"/>
        </w:rPr>
      </w:pPr>
    </w:p>
    <w:p w:rsidR="00CD5877" w:rsidRPr="00BE70ED" w:rsidRDefault="00BE70ED" w:rsidP="00CD5877">
      <w:pPr>
        <w:rPr>
          <w:lang w:val="ru-RU"/>
        </w:rPr>
      </w:pPr>
      <w:r w:rsidRPr="00BE70ED">
        <w:rPr>
          <w:lang w:val="ru-RU"/>
        </w:rPr>
        <w:t xml:space="preserve">В странах, в которых не предусмотрены выплаты по </w:t>
      </w:r>
      <w:r w:rsidRPr="00BE70ED">
        <w:t>PLR</w:t>
      </w:r>
      <w:r w:rsidRPr="00BE70ED">
        <w:rPr>
          <w:lang w:val="ru-RU"/>
        </w:rPr>
        <w:t xml:space="preserve"> другим иллюстраторам, например, оформителям обложек, считается, что поскольку такие иллюстраторы не получают отчислений при успешных продажах книг на первичных рынках, им не нужно платить и за выдачу соответствующих книг библиотеками</w:t>
      </w:r>
      <w:r w:rsidRPr="00EE608D">
        <w:rPr>
          <w:rStyle w:val="FootnoteReference"/>
        </w:rPr>
        <w:footnoteReference w:id="82"/>
      </w:r>
      <w:r w:rsidRPr="00BE70ED">
        <w:rPr>
          <w:lang w:val="ru-RU"/>
        </w:rPr>
        <w:t>. Осутствие имен других художников, не обозначенных в качестве соавторов произведений, часто не позволяет осуществить выплаты в формализованных системах распределения, поскольку их имена не фигурируют в данных о произведениях и их выдаче.</w:t>
      </w:r>
    </w:p>
    <w:p w:rsidR="00CD5877" w:rsidRPr="00BE70ED" w:rsidRDefault="00CD5877" w:rsidP="00CD5877">
      <w:pPr>
        <w:rPr>
          <w:lang w:val="ru-RU"/>
        </w:rPr>
      </w:pPr>
    </w:p>
    <w:p w:rsidR="00CD5877" w:rsidRPr="00BE70ED" w:rsidRDefault="00BE70ED" w:rsidP="00CD5877">
      <w:pPr>
        <w:rPr>
          <w:lang w:val="ru-RU"/>
        </w:rPr>
      </w:pPr>
      <w:r w:rsidRPr="00BE70ED">
        <w:rPr>
          <w:lang w:val="ru-RU"/>
        </w:rPr>
        <w:t>Когда в некоторых странах общества по сбору графических изображений получают отчисления на иллюстраторов и других художников, не являющихся соавторами, расчет их доли требует какой-то объективной основы. Это может быть анализ репрезентативных фрагментов произведения, позволяющий оценить долю других изображений в произведении по отношению к тексту. Поскольку такие выплаты не могут быть соотнесены с конкретными художниками, они могли бы устанавливаться в виде единой надбавки.</w:t>
      </w:r>
    </w:p>
    <w:p w:rsidR="00CD5877" w:rsidRPr="00BE70ED" w:rsidRDefault="00CD5877" w:rsidP="00CD5877">
      <w:pPr>
        <w:rPr>
          <w:lang w:val="ru-RU"/>
        </w:rPr>
      </w:pPr>
    </w:p>
    <w:p w:rsidR="00CD5877" w:rsidRPr="00BE70ED" w:rsidRDefault="00BE70ED" w:rsidP="00CD5877">
      <w:pPr>
        <w:pStyle w:val="ListParagraph"/>
        <w:numPr>
          <w:ilvl w:val="0"/>
          <w:numId w:val="21"/>
        </w:numPr>
        <w:rPr>
          <w:lang w:val="ru-RU"/>
        </w:rPr>
      </w:pPr>
      <w:r w:rsidRPr="00BE70ED">
        <w:rPr>
          <w:lang w:val="ru-RU"/>
        </w:rPr>
        <w:t xml:space="preserve">В </w:t>
      </w:r>
      <w:r w:rsidRPr="00BE70ED">
        <w:rPr>
          <w:b/>
          <w:lang w:val="ru-RU"/>
        </w:rPr>
        <w:t>Германии</w:t>
      </w:r>
      <w:r w:rsidRPr="00BE70ED">
        <w:rPr>
          <w:lang w:val="ru-RU"/>
        </w:rPr>
        <w:t xml:space="preserve"> доля участия художников в создании выдаваемых библиотеками книг была определена в ходе эмпирического исследования, проведенного один раз в описанном выше порядке, однако ее последующая переоценка вызвала трудности. Соответственно, по договоренности между соответствующими ОКУ пропорция между долями в выплачиваемой единой сумме, соответствующими тексту и графике, осталась неизменной.</w:t>
      </w:r>
    </w:p>
    <w:p w:rsidR="00CD5877" w:rsidRPr="00BE70ED" w:rsidRDefault="00CD5877" w:rsidP="00CD5877">
      <w:pPr>
        <w:rPr>
          <w:lang w:val="ru-RU"/>
        </w:rPr>
      </w:pPr>
    </w:p>
    <w:p w:rsidR="00CD5877" w:rsidRPr="00BE70ED" w:rsidRDefault="00BE70ED" w:rsidP="00CD5877">
      <w:pPr>
        <w:rPr>
          <w:lang w:val="ru-RU"/>
        </w:rPr>
      </w:pPr>
      <w:r w:rsidRPr="00BE70ED">
        <w:rPr>
          <w:lang w:val="ru-RU"/>
        </w:rPr>
        <w:t>В очень детализированных системах (</w:t>
      </w:r>
      <w:r w:rsidRPr="00BE70ED">
        <w:rPr>
          <w:b/>
          <w:lang w:val="ru-RU"/>
        </w:rPr>
        <w:t>Нидерланды</w:t>
      </w:r>
      <w:r w:rsidRPr="00BE70ED">
        <w:rPr>
          <w:lang w:val="ru-RU"/>
        </w:rPr>
        <w:t>) вклад других художников, особенно работающим в кино и мультимедиа, учитывается. Часто распределением выплат таким художникам, работающим в кино, занимаются специализированные ОКУ. В европейском праве вознаграждение таким художникам упоминается: так, в статье 2(2) Директивы об аренде и передаче во временное пользование (2006) поясняется, что главный режиссер кинематографического или аудиовизуального произведения считается его автором или одним из его авторов. Другие художники кино, могут получать выплаты в качестве соавторов согласно национальному законодательству.</w:t>
      </w:r>
    </w:p>
    <w:p w:rsidR="00CD5877" w:rsidRPr="00BE70ED" w:rsidRDefault="00CD5877" w:rsidP="00CD5877">
      <w:pPr>
        <w:rPr>
          <w:lang w:val="ru-RU"/>
        </w:rPr>
      </w:pPr>
    </w:p>
    <w:p w:rsidR="00CD5877" w:rsidRPr="00BE70ED" w:rsidRDefault="00BE70ED" w:rsidP="00CD5877">
      <w:pPr>
        <w:rPr>
          <w:lang w:val="ru-RU"/>
        </w:rPr>
      </w:pPr>
      <w:r w:rsidRPr="00BE70ED">
        <w:rPr>
          <w:lang w:val="ru-RU"/>
        </w:rPr>
        <w:t>Поскольку статья 3(2) Директивы об аренде и передаче во временное пользование (2006) гласит, что вознаграждение не распространяется на права аренды и передачи во временное пользование, касающиеся зданий и произведений прикладного искусства, многие правовые акты, принятые в рамках европейского права упоминают это положение, хотя представляется, что случаи практического использования таких прав редки.</w:t>
      </w:r>
    </w:p>
    <w:p w:rsidR="00677A7D" w:rsidRPr="00BE70ED" w:rsidRDefault="00677A7D" w:rsidP="00CD5877">
      <w:pPr>
        <w:rPr>
          <w:lang w:val="ru-RU"/>
        </w:rPr>
      </w:pPr>
    </w:p>
    <w:p w:rsidR="00C46215" w:rsidRPr="00C46215" w:rsidRDefault="00C46215" w:rsidP="00C46215">
      <w:pPr>
        <w:pStyle w:val="Caption"/>
        <w:keepNext/>
        <w:rPr>
          <w:lang w:val="ru-RU"/>
        </w:rPr>
      </w:pPr>
      <w:bookmarkStart w:id="48" w:name="_Toc164547677"/>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10</w:t>
      </w:r>
      <w:r>
        <w:fldChar w:fldCharType="end"/>
      </w:r>
      <w:r w:rsidRPr="00C46215">
        <w:rPr>
          <w:lang w:val="ru-RU"/>
        </w:rPr>
        <w:t xml:space="preserve">  Художники как лица, имеющие право на получение выплат в рамках систем </w:t>
      </w:r>
      <w:r w:rsidRPr="00171161">
        <w:t>PLR</w:t>
      </w:r>
      <w:bookmarkEnd w:id="48"/>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EA40D6" w:rsidTr="00C53EE5">
        <w:trPr>
          <w:trHeight w:val="590"/>
        </w:trPr>
        <w:tc>
          <w:tcPr>
            <w:tcW w:w="2100" w:type="dxa"/>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sz w:val="20"/>
                <w:lang w:val="ru-RU" w:eastAsia="de-DE"/>
              </w:rPr>
            </w:pPr>
            <w:r w:rsidRPr="008C1C10">
              <w:rPr>
                <w:rFonts w:eastAsia="Times New Roman"/>
                <w:b/>
                <w:bCs/>
                <w:color w:val="000000"/>
                <w:sz w:val="20"/>
                <w:lang w:eastAsia="de-DE"/>
              </w:rPr>
              <w:t>Страна</w:t>
            </w:r>
          </w:p>
        </w:tc>
        <w:tc>
          <w:tcPr>
            <w:tcW w:w="2100" w:type="dxa"/>
            <w:tcBorders>
              <w:top w:val="single" w:sz="12" w:space="0" w:color="00B0F0"/>
              <w:left w:val="nil"/>
              <w:bottom w:val="single" w:sz="12" w:space="0" w:color="00B0F0"/>
              <w:right w:val="nil"/>
            </w:tcBorders>
            <w:shd w:val="clear" w:color="auto" w:fill="auto"/>
            <w:vAlign w:val="center"/>
          </w:tcPr>
          <w:p w:rsidR="00CD5877" w:rsidRPr="00726D3F" w:rsidRDefault="00BE70ED" w:rsidP="00C53EE5">
            <w:pPr>
              <w:rPr>
                <w:rFonts w:eastAsia="Times New Roman"/>
                <w:b/>
                <w:bCs/>
                <w:color w:val="000000"/>
                <w:sz w:val="20"/>
                <w:lang w:eastAsia="de-DE"/>
              </w:rPr>
            </w:pPr>
            <w:r w:rsidRPr="00BE70ED">
              <w:rPr>
                <w:rFonts w:eastAsia="Times New Roman"/>
                <w:b/>
                <w:bCs/>
                <w:color w:val="000000"/>
                <w:sz w:val="20"/>
                <w:lang w:eastAsia="de-DE"/>
              </w:rPr>
              <w:t xml:space="preserve">Иллюстраторы (соавторы) </w:t>
            </w:r>
          </w:p>
        </w:tc>
        <w:tc>
          <w:tcPr>
            <w:tcW w:w="2100" w:type="dxa"/>
            <w:tcBorders>
              <w:top w:val="single" w:sz="12" w:space="0" w:color="00B0F0"/>
              <w:left w:val="nil"/>
              <w:bottom w:val="single" w:sz="12" w:space="0" w:color="00B0F0"/>
              <w:right w:val="nil"/>
            </w:tcBorders>
            <w:shd w:val="clear" w:color="auto" w:fill="auto"/>
            <w:vAlign w:val="center"/>
          </w:tcPr>
          <w:p w:rsidR="00CD5877" w:rsidRPr="00726D3F" w:rsidRDefault="00BE70ED" w:rsidP="00C53EE5">
            <w:pPr>
              <w:rPr>
                <w:rFonts w:eastAsia="Times New Roman"/>
                <w:b/>
                <w:bCs/>
                <w:color w:val="000000"/>
                <w:sz w:val="20"/>
                <w:lang w:eastAsia="de-DE"/>
              </w:rPr>
            </w:pPr>
            <w:r w:rsidRPr="00BE70ED">
              <w:rPr>
                <w:rFonts w:eastAsia="Times New Roman"/>
                <w:b/>
                <w:bCs/>
                <w:color w:val="000000"/>
                <w:sz w:val="20"/>
                <w:lang w:eastAsia="de-DE"/>
              </w:rPr>
              <w:t>Фотографы и художники</w:t>
            </w:r>
          </w:p>
        </w:tc>
        <w:tc>
          <w:tcPr>
            <w:tcW w:w="2100" w:type="dxa"/>
            <w:tcBorders>
              <w:top w:val="single" w:sz="12" w:space="0" w:color="00B0F0"/>
              <w:left w:val="nil"/>
              <w:bottom w:val="single" w:sz="12" w:space="0" w:color="00B0F0"/>
              <w:right w:val="nil"/>
            </w:tcBorders>
            <w:shd w:val="clear" w:color="auto" w:fill="auto"/>
            <w:vAlign w:val="center"/>
          </w:tcPr>
          <w:p w:rsidR="00CD5877" w:rsidRPr="00726D3F" w:rsidRDefault="00BE70ED" w:rsidP="00C53EE5">
            <w:pPr>
              <w:rPr>
                <w:rFonts w:eastAsia="Times New Roman"/>
                <w:b/>
                <w:bCs/>
                <w:color w:val="000000"/>
                <w:sz w:val="20"/>
                <w:lang w:eastAsia="de-DE"/>
              </w:rPr>
            </w:pPr>
            <w:r w:rsidRPr="00BE70ED">
              <w:rPr>
                <w:rFonts w:eastAsia="Times New Roman"/>
                <w:b/>
                <w:bCs/>
                <w:color w:val="000000"/>
                <w:sz w:val="20"/>
                <w:lang w:eastAsia="de-DE"/>
              </w:rPr>
              <w:t>Другие художники (художники кино)</w:t>
            </w:r>
          </w:p>
        </w:tc>
      </w:tr>
      <w:tr w:rsidR="00CD5877" w:rsidRPr="00726D3F" w:rsidTr="00C53EE5">
        <w:trPr>
          <w:trHeight w:val="30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Австралия</w:t>
            </w:r>
          </w:p>
        </w:tc>
        <w:tc>
          <w:tcPr>
            <w:tcW w:w="2100" w:type="dxa"/>
            <w:tcBorders>
              <w:top w:val="nil"/>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Австрия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Бельгия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Канада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Хорватия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Кипр</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vAlign w:val="center"/>
          </w:tcPr>
          <w:p w:rsidR="00CD5877" w:rsidRPr="00726D3F"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Дания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Эстония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32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Фарерские острова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nil"/>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Финляндия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Франция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Грузия</w:t>
            </w:r>
            <w:r w:rsidR="00CD5877">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Германия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Греция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Гренландия</w:t>
            </w:r>
            <w:r w:rsidR="00CD5877">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Венгрия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Исландия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Ирландия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Израиль</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Италия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Латвия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Лихтенштейн</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33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Литва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nil"/>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Люксембург</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Мальта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Нидерланды</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Новая Зеландия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Норвегия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726D3F" w:rsidRDefault="00CD5877" w:rsidP="00C53EE5">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Польша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Словения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Испания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Швеция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726D3F"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726D3F"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726D3F"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C00000"/>
            <w:noWrap/>
            <w:vAlign w:val="center"/>
          </w:tcPr>
          <w:p w:rsidR="00CD5877" w:rsidRPr="00726D3F" w:rsidRDefault="00CD5877" w:rsidP="00C53EE5">
            <w:pPr>
              <w:jc w:val="center"/>
              <w:rPr>
                <w:rFonts w:eastAsia="Times New Roman"/>
                <w:color w:val="000000"/>
                <w:sz w:val="18"/>
                <w:szCs w:val="18"/>
                <w:lang w:eastAsia="de-DE"/>
              </w:rPr>
            </w:pPr>
            <w:r w:rsidRPr="00F97B80">
              <w:rPr>
                <w:rFonts w:eastAsia="Times New Roman"/>
                <w:color w:val="FFFFFF"/>
                <w:sz w:val="18"/>
                <w:szCs w:val="18"/>
                <w:lang w:eastAsia="de-DE"/>
              </w:rPr>
              <w:t> </w:t>
            </w:r>
            <w:r w:rsidR="009C7289">
              <w:rPr>
                <w:rFonts w:eastAsia="Times New Roman"/>
                <w:color w:val="FFFFFF"/>
                <w:sz w:val="18"/>
                <w:szCs w:val="18"/>
                <w:lang w:eastAsia="de-DE"/>
              </w:rPr>
              <w:t>НЕТ</w:t>
            </w:r>
          </w:p>
        </w:tc>
      </w:tr>
    </w:tbl>
    <w:p w:rsidR="00CD5877" w:rsidRDefault="00CD5877" w:rsidP="00CD5877"/>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BE70ED" w:rsidRDefault="00BE70ED" w:rsidP="00CD5877">
      <w:pPr>
        <w:pStyle w:val="Heading4"/>
        <w:numPr>
          <w:ilvl w:val="0"/>
          <w:numId w:val="12"/>
        </w:numPr>
        <w:ind w:left="0" w:firstLine="0"/>
        <w:rPr>
          <w:b/>
          <w:bCs w:val="0"/>
          <w:i w:val="0"/>
          <w:iCs/>
          <w:lang w:val="ru-RU"/>
        </w:rPr>
      </w:pPr>
      <w:bookmarkStart w:id="49" w:name="_Toc164544319"/>
      <w:r w:rsidRPr="00BE70ED">
        <w:rPr>
          <w:b/>
          <w:bCs w:val="0"/>
          <w:i w:val="0"/>
          <w:iCs/>
          <w:lang w:val="ru-RU"/>
        </w:rPr>
        <w:t>ДРУГИЕ ОБЛАДАТЕЛИ АВТОРСКИХ ПРАВ И ОБЛАДАТЕЛИ СМЕЖНЫХ ПРАВ</w:t>
      </w:r>
      <w:bookmarkEnd w:id="49"/>
    </w:p>
    <w:p w:rsidR="00CD5877" w:rsidRPr="00BE70ED" w:rsidRDefault="00CD5877" w:rsidP="00CD5877">
      <w:pPr>
        <w:rPr>
          <w:lang w:val="ru-RU"/>
        </w:rPr>
      </w:pPr>
    </w:p>
    <w:p w:rsidR="00CD5877" w:rsidRPr="00BE70ED" w:rsidRDefault="00BE70ED" w:rsidP="00CD5877">
      <w:pPr>
        <w:rPr>
          <w:lang w:val="ru-RU"/>
        </w:rPr>
      </w:pPr>
      <w:r w:rsidRPr="00BE70ED">
        <w:rPr>
          <w:lang w:val="ru-RU"/>
        </w:rPr>
        <w:t xml:space="preserve">Системы </w:t>
      </w:r>
      <w:r w:rsidRPr="00BE70ED">
        <w:t>PLR</w:t>
      </w:r>
      <w:r w:rsidRPr="00BE70ED">
        <w:rPr>
          <w:lang w:val="ru-RU"/>
        </w:rPr>
        <w:t xml:space="preserve">, охватывающие аудиокниги, музыкальные </w:t>
      </w:r>
      <w:r w:rsidRPr="00BE70ED">
        <w:t>CD</w:t>
      </w:r>
      <w:r w:rsidRPr="00BE70ED">
        <w:rPr>
          <w:lang w:val="ru-RU"/>
        </w:rPr>
        <w:t xml:space="preserve"> и фильмы, обычно также предусматривают выплаты соответствующим авторам, то есть композиторам и авторам текстов песен. Такие системы часто также предусматривают выплаты обладателям смежных прав, таким как производители аудиокниг или продюсеры фильмов и музыки, признавая тем самым, что продюсеры играют важную роль в доведении этих произведений до читателей библиотек.</w:t>
      </w:r>
    </w:p>
    <w:p w:rsidR="00CD5877" w:rsidRDefault="00BE70ED" w:rsidP="00CD5877">
      <w:pPr>
        <w:rPr>
          <w:lang w:val="ru-RU"/>
        </w:rPr>
      </w:pPr>
      <w:r w:rsidRPr="00BE70ED">
        <w:rPr>
          <w:lang w:val="ru-RU"/>
        </w:rPr>
        <w:t>В рамках европейского права ст. 3(1)(</w:t>
      </w:r>
      <w:r w:rsidRPr="00BE70ED">
        <w:t>d</w:t>
      </w:r>
      <w:r w:rsidRPr="00BE70ED">
        <w:rPr>
          <w:lang w:val="ru-RU"/>
        </w:rPr>
        <w:t>) Директивы об аренде и передаче во временное пользование (2006) содержит прямое упоминание и определение кинопродюсеров.</w:t>
      </w:r>
    </w:p>
    <w:p w:rsidR="00BE70ED" w:rsidRPr="00BE70ED" w:rsidRDefault="00BE70ED" w:rsidP="00CD5877">
      <w:pPr>
        <w:rPr>
          <w:lang w:val="ru-RU"/>
        </w:rPr>
      </w:pPr>
    </w:p>
    <w:p w:rsidR="00CD5877" w:rsidRPr="00BE70ED" w:rsidRDefault="00CD5877" w:rsidP="00CD5877">
      <w:pPr>
        <w:pStyle w:val="Caption"/>
        <w:rPr>
          <w:lang w:val="ru-RU"/>
        </w:rPr>
      </w:pPr>
    </w:p>
    <w:p w:rsidR="00C46215" w:rsidRPr="00C46215" w:rsidRDefault="00C46215" w:rsidP="00C46215">
      <w:pPr>
        <w:pStyle w:val="Caption"/>
        <w:keepNext/>
        <w:rPr>
          <w:lang w:val="ru-RU"/>
        </w:rPr>
      </w:pPr>
      <w:bookmarkStart w:id="50" w:name="_Toc164547678"/>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11</w:t>
      </w:r>
      <w:r>
        <w:fldChar w:fldCharType="end"/>
      </w:r>
      <w:r w:rsidRPr="00C46215">
        <w:rPr>
          <w:lang w:val="ru-RU"/>
        </w:rPr>
        <w:t xml:space="preserve">  Другие обладатели авторских и смежных прав как лица, имеющие право на получение выплат в рамках систем </w:t>
      </w:r>
      <w:r w:rsidRPr="005524B9">
        <w:t>PLR</w:t>
      </w:r>
      <w:bookmarkEnd w:id="50"/>
    </w:p>
    <w:tbl>
      <w:tblPr>
        <w:tblW w:w="0" w:type="auto"/>
        <w:tblCellMar>
          <w:left w:w="70" w:type="dxa"/>
          <w:right w:w="70" w:type="dxa"/>
        </w:tblCellMar>
        <w:tblLook w:val="04A0" w:firstRow="1" w:lastRow="0" w:firstColumn="1" w:lastColumn="0" w:noHBand="0" w:noVBand="1"/>
      </w:tblPr>
      <w:tblGrid>
        <w:gridCol w:w="2901"/>
        <w:gridCol w:w="1740"/>
        <w:gridCol w:w="1406"/>
        <w:gridCol w:w="1597"/>
        <w:gridCol w:w="1711"/>
      </w:tblGrid>
      <w:tr w:rsidR="00CD5877" w:rsidRPr="003F57F9" w:rsidTr="00C53EE5">
        <w:trPr>
          <w:trHeight w:val="800"/>
        </w:trPr>
        <w:tc>
          <w:tcPr>
            <w:tcW w:w="0" w:type="auto"/>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lang w:val="ru-RU" w:eastAsia="de-DE"/>
              </w:rPr>
            </w:pPr>
            <w:r w:rsidRPr="008C1C10">
              <w:rPr>
                <w:rFonts w:eastAsia="Times New Roman"/>
                <w:b/>
                <w:bCs/>
                <w:color w:val="000000"/>
                <w:lang w:eastAsia="de-DE"/>
              </w:rPr>
              <w:t>Страна</w:t>
            </w:r>
          </w:p>
        </w:tc>
        <w:tc>
          <w:tcPr>
            <w:tcW w:w="0" w:type="auto"/>
            <w:tcBorders>
              <w:top w:val="single" w:sz="12" w:space="0" w:color="00B0F0"/>
              <w:left w:val="nil"/>
              <w:bottom w:val="single" w:sz="12" w:space="0" w:color="00B0F0"/>
              <w:right w:val="nil"/>
            </w:tcBorders>
            <w:shd w:val="clear" w:color="auto" w:fill="auto"/>
            <w:vAlign w:val="center"/>
          </w:tcPr>
          <w:p w:rsidR="00CD5877" w:rsidRPr="00AA7347" w:rsidRDefault="00BE70ED" w:rsidP="00C53EE5">
            <w:pPr>
              <w:rPr>
                <w:rFonts w:eastAsia="Times New Roman"/>
                <w:b/>
                <w:bCs/>
                <w:color w:val="000000"/>
                <w:sz w:val="20"/>
                <w:lang w:eastAsia="de-DE"/>
              </w:rPr>
            </w:pPr>
            <w:r w:rsidRPr="00BE70ED">
              <w:rPr>
                <w:rFonts w:eastAsia="Times New Roman"/>
                <w:b/>
                <w:bCs/>
                <w:color w:val="000000"/>
                <w:sz w:val="20"/>
                <w:lang w:eastAsia="de-DE"/>
              </w:rPr>
              <w:t>Производители аудиокниг</w:t>
            </w:r>
          </w:p>
        </w:tc>
        <w:tc>
          <w:tcPr>
            <w:tcW w:w="0" w:type="auto"/>
            <w:tcBorders>
              <w:top w:val="single" w:sz="12" w:space="0" w:color="00B0F0"/>
              <w:left w:val="nil"/>
              <w:bottom w:val="single" w:sz="12" w:space="0" w:color="00B0F0"/>
              <w:right w:val="nil"/>
            </w:tcBorders>
            <w:shd w:val="clear" w:color="auto" w:fill="auto"/>
            <w:vAlign w:val="center"/>
          </w:tcPr>
          <w:p w:rsidR="00CD5877" w:rsidRPr="00AA7347" w:rsidRDefault="00BE70ED" w:rsidP="00C53EE5">
            <w:pPr>
              <w:rPr>
                <w:rFonts w:eastAsia="Times New Roman"/>
                <w:b/>
                <w:bCs/>
                <w:color w:val="000000"/>
                <w:sz w:val="20"/>
                <w:lang w:eastAsia="de-DE"/>
              </w:rPr>
            </w:pPr>
            <w:r w:rsidRPr="00BE70ED">
              <w:rPr>
                <w:rFonts w:eastAsia="Times New Roman"/>
                <w:b/>
                <w:bCs/>
                <w:color w:val="000000"/>
                <w:sz w:val="20"/>
                <w:lang w:eastAsia="de-DE"/>
              </w:rPr>
              <w:t>Продюсеры фильмов и музыки</w:t>
            </w:r>
          </w:p>
        </w:tc>
        <w:tc>
          <w:tcPr>
            <w:tcW w:w="0" w:type="auto"/>
            <w:tcBorders>
              <w:top w:val="single" w:sz="12" w:space="0" w:color="00B0F0"/>
              <w:left w:val="single" w:sz="12" w:space="0" w:color="00B0F0"/>
              <w:bottom w:val="single" w:sz="12" w:space="0" w:color="00B0F0"/>
              <w:right w:val="nil"/>
            </w:tcBorders>
            <w:shd w:val="clear" w:color="auto" w:fill="auto"/>
            <w:vAlign w:val="center"/>
          </w:tcPr>
          <w:p w:rsidR="00CD5877" w:rsidRPr="00AA7347" w:rsidRDefault="00BE70ED" w:rsidP="00C53EE5">
            <w:pPr>
              <w:rPr>
                <w:rFonts w:eastAsia="Times New Roman"/>
                <w:b/>
                <w:bCs/>
                <w:color w:val="000000"/>
                <w:sz w:val="20"/>
                <w:lang w:eastAsia="de-DE"/>
              </w:rPr>
            </w:pPr>
            <w:r w:rsidRPr="00BE70ED">
              <w:rPr>
                <w:rFonts w:eastAsia="Times New Roman"/>
                <w:b/>
                <w:bCs/>
                <w:color w:val="000000"/>
                <w:sz w:val="20"/>
                <w:lang w:eastAsia="de-DE"/>
              </w:rPr>
              <w:t>Актеры/чтецы аудиокниг</w:t>
            </w:r>
          </w:p>
        </w:tc>
        <w:tc>
          <w:tcPr>
            <w:tcW w:w="0" w:type="auto"/>
            <w:tcBorders>
              <w:top w:val="single" w:sz="12" w:space="0" w:color="00B0F0"/>
              <w:left w:val="nil"/>
              <w:bottom w:val="single" w:sz="12" w:space="0" w:color="00B0F0"/>
              <w:right w:val="nil"/>
            </w:tcBorders>
            <w:shd w:val="clear" w:color="auto" w:fill="auto"/>
            <w:vAlign w:val="center"/>
          </w:tcPr>
          <w:p w:rsidR="00CD5877" w:rsidRPr="006919FD" w:rsidRDefault="00BE70ED" w:rsidP="00C53EE5">
            <w:pPr>
              <w:rPr>
                <w:rFonts w:eastAsia="Times New Roman"/>
                <w:b/>
                <w:bCs/>
                <w:color w:val="000000"/>
                <w:sz w:val="20"/>
                <w:lang w:val="ru-RU" w:eastAsia="de-DE"/>
              </w:rPr>
            </w:pPr>
            <w:r w:rsidRPr="006919FD">
              <w:rPr>
                <w:rFonts w:eastAsia="Times New Roman"/>
                <w:b/>
                <w:bCs/>
                <w:color w:val="000000"/>
                <w:sz w:val="20"/>
                <w:lang w:val="ru-RU" w:eastAsia="de-DE"/>
              </w:rPr>
              <w:t>Композиторы, авторы музыкальных текстов и музыканты</w:t>
            </w:r>
          </w:p>
        </w:tc>
      </w:tr>
      <w:tr w:rsidR="00CD5877" w:rsidRPr="00AA7347" w:rsidTr="00C53EE5">
        <w:trPr>
          <w:trHeight w:val="29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Австралия</w:t>
            </w:r>
          </w:p>
        </w:tc>
        <w:tc>
          <w:tcPr>
            <w:tcW w:w="0" w:type="auto"/>
            <w:tcBorders>
              <w:top w:val="nil"/>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nil"/>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Австрия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Бельгия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Канада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Хорватия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Кипр</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vAlign w:val="center"/>
          </w:tcPr>
          <w:p w:rsidR="00CD5877" w:rsidRPr="00AA7347"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Дания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Эстония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Фарерские острова</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Финляндия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Франция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Грузия</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Германия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Греция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Гренландия</w:t>
            </w:r>
            <w:r w:rsidR="00CD587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Венгрия</w:t>
            </w:r>
            <w:r w:rsidR="00CD587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Исландия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Ирландия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Израиль</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F97B80">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Италия</w:t>
            </w:r>
            <w:r w:rsidR="00CD5877">
              <w:rPr>
                <w:rFonts w:eastAsia="Times New Roman"/>
                <w:color w:val="000000"/>
                <w:lang w:eastAsia="de-DE"/>
              </w:rPr>
              <w:t>**</w:t>
            </w:r>
          </w:p>
        </w:tc>
        <w:tc>
          <w:tcPr>
            <w:tcW w:w="0" w:type="auto"/>
            <w:tcBorders>
              <w:top w:val="single" w:sz="4" w:space="0" w:color="auto"/>
              <w:left w:val="nil"/>
              <w:bottom w:val="single" w:sz="4" w:space="0" w:color="auto"/>
              <w:right w:val="nil"/>
            </w:tcBorders>
            <w:shd w:val="clear" w:color="auto" w:fill="DDD9C3"/>
            <w:noWrap/>
            <w:vAlign w:val="center"/>
          </w:tcPr>
          <w:p w:rsidR="00CD5877" w:rsidRPr="00AA7347" w:rsidRDefault="00CD5877" w:rsidP="00C53EE5">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nil"/>
              <w:bottom w:val="single" w:sz="4" w:space="0" w:color="auto"/>
              <w:right w:val="nil"/>
            </w:tcBorders>
            <w:shd w:val="clear" w:color="auto" w:fill="DDD9C3"/>
            <w:noWrap/>
            <w:vAlign w:val="center"/>
          </w:tcPr>
          <w:p w:rsidR="00CD5877" w:rsidRPr="00AA7347" w:rsidRDefault="00CD5877" w:rsidP="00C53EE5">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single" w:sz="12" w:space="0" w:color="00B0F0"/>
              <w:bottom w:val="single" w:sz="4" w:space="0" w:color="auto"/>
              <w:right w:val="nil"/>
            </w:tcBorders>
            <w:shd w:val="clear" w:color="auto" w:fill="DDD9C3"/>
            <w:noWrap/>
            <w:vAlign w:val="center"/>
          </w:tcPr>
          <w:p w:rsidR="00CD5877" w:rsidRPr="00AA7347" w:rsidRDefault="00CD5877" w:rsidP="00C53EE5">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nil"/>
              <w:bottom w:val="single" w:sz="4" w:space="0" w:color="auto"/>
              <w:right w:val="nil"/>
            </w:tcBorders>
            <w:shd w:val="clear" w:color="auto" w:fill="DDD9C3"/>
            <w:noWrap/>
            <w:vAlign w:val="center"/>
          </w:tcPr>
          <w:p w:rsidR="00CD5877" w:rsidRPr="00AA7347" w:rsidRDefault="00CD5877" w:rsidP="00C53EE5">
            <w:pPr>
              <w:jc w:val="center"/>
              <w:rPr>
                <w:rFonts w:eastAsia="Times New Roman"/>
                <w:color w:val="FFFFFF"/>
                <w:sz w:val="18"/>
                <w:szCs w:val="18"/>
                <w:lang w:eastAsia="de-DE"/>
              </w:rPr>
            </w:pPr>
            <w:r>
              <w:rPr>
                <w:rFonts w:eastAsia="Times New Roman"/>
                <w:color w:val="FFFFFF"/>
                <w:sz w:val="18"/>
                <w:szCs w:val="18"/>
                <w:lang w:eastAsia="de-DE"/>
              </w:rPr>
              <w:t>n/a</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Латвия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Лихтенштейн</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Литва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Люксембург</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Мальта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Нидерланды</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Новая Зеландия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Норвегия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Польша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Словения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single" w:sz="12" w:space="0" w:color="00B0F0"/>
              <w:bottom w:val="single" w:sz="4" w:space="0" w:color="auto"/>
              <w:right w:val="nil"/>
            </w:tcBorders>
            <w:shd w:val="clear" w:color="auto" w:fill="auto"/>
            <w:noWrap/>
            <w:vAlign w:val="center"/>
          </w:tcPr>
          <w:p w:rsidR="00CD5877" w:rsidRPr="00AA7347" w:rsidRDefault="00CD5877" w:rsidP="00C53EE5">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Испания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Швеция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AA7347"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A7347"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0" w:type="auto"/>
            <w:tcBorders>
              <w:top w:val="single" w:sz="4" w:space="0" w:color="auto"/>
              <w:left w:val="nil"/>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0" w:type="auto"/>
            <w:tcBorders>
              <w:top w:val="single" w:sz="4" w:space="0" w:color="auto"/>
              <w:left w:val="single" w:sz="12" w:space="0" w:color="00B0F0"/>
              <w:bottom w:val="single" w:sz="4" w:space="0" w:color="auto"/>
              <w:right w:val="nil"/>
            </w:tcBorders>
            <w:shd w:val="clear" w:color="000000" w:fill="00B0F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AA734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bl>
    <w:p w:rsidR="00CD5877" w:rsidRPr="008F101C" w:rsidRDefault="00CD5877" w:rsidP="00CD5877"/>
    <w:p w:rsidR="00CD5877" w:rsidRDefault="009F3EB7" w:rsidP="00CD5877">
      <w:pPr>
        <w:pStyle w:val="Subtitle"/>
        <w:rPr>
          <w:lang w:val="en-US"/>
        </w:rPr>
      </w:pPr>
      <w:r>
        <w:rPr>
          <w:lang w:val="en-US"/>
        </w:rPr>
        <w:t>* Информация отсутствует</w:t>
      </w:r>
      <w:r w:rsidR="00CD5877" w:rsidRPr="00D37A32">
        <w:rPr>
          <w:lang w:val="en-US"/>
        </w:rPr>
        <w:t>.</w:t>
      </w:r>
    </w:p>
    <w:p w:rsidR="00CD5877" w:rsidRPr="006919FD" w:rsidRDefault="00CD5877" w:rsidP="00CD5877">
      <w:pPr>
        <w:pStyle w:val="Subtitle"/>
        <w:rPr>
          <w:lang w:val="ru-RU"/>
        </w:rPr>
      </w:pPr>
      <w:r w:rsidRPr="00C057C7">
        <w:rPr>
          <w:lang w:val="ru-RU"/>
        </w:rPr>
        <w:t xml:space="preserve">** </w:t>
      </w:r>
      <w:r w:rsidR="00C057C7" w:rsidRPr="00C057C7">
        <w:rPr>
          <w:lang w:val="ru-RU"/>
        </w:rPr>
        <w:t>Выплаты частным лицам не предусмотрены, все выплаты направляются только на поддержку культурных мероприятий и учреждений.</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677A7D" w:rsidRDefault="00BE70ED" w:rsidP="00CD5877">
      <w:pPr>
        <w:pStyle w:val="Heading4"/>
        <w:numPr>
          <w:ilvl w:val="0"/>
          <w:numId w:val="12"/>
        </w:numPr>
        <w:ind w:left="0" w:firstLine="0"/>
        <w:rPr>
          <w:b/>
          <w:bCs w:val="0"/>
          <w:i w:val="0"/>
          <w:iCs/>
        </w:rPr>
      </w:pPr>
      <w:bookmarkStart w:id="51" w:name="_Toc164544320"/>
      <w:r w:rsidRPr="00BE70ED">
        <w:rPr>
          <w:b/>
          <w:bCs w:val="0"/>
          <w:i w:val="0"/>
          <w:iCs/>
        </w:rPr>
        <w:t>ИЗДАТЕЛИ</w:t>
      </w:r>
      <w:bookmarkEnd w:id="51"/>
    </w:p>
    <w:p w:rsidR="00CD5877" w:rsidRPr="00AD712E" w:rsidRDefault="00CD5877" w:rsidP="00CD5877"/>
    <w:p w:rsidR="00CD5877" w:rsidRPr="00BE70ED" w:rsidRDefault="00BE70ED" w:rsidP="00CD5877">
      <w:pPr>
        <w:rPr>
          <w:lang w:val="ru-RU"/>
        </w:rPr>
      </w:pPr>
      <w:r w:rsidRPr="00BE70ED">
        <w:rPr>
          <w:lang w:val="ru-RU"/>
        </w:rPr>
        <w:t xml:space="preserve">В традиционных системах </w:t>
      </w:r>
      <w:r w:rsidRPr="00BE70ED">
        <w:t>PLR</w:t>
      </w:r>
      <w:r w:rsidRPr="00BE70ED">
        <w:rPr>
          <w:lang w:val="ru-RU"/>
        </w:rPr>
        <w:t xml:space="preserve"> основной акцент делается на выплатах индивидуальным авторам за выдачу их произведений библиотеками. Соответственно, издатели не признаются прямыми бенефициарами систем </w:t>
      </w:r>
      <w:r w:rsidRPr="00BE70ED">
        <w:t>PLR</w:t>
      </w:r>
      <w:r w:rsidRPr="00BE70ED">
        <w:rPr>
          <w:lang w:val="ru-RU"/>
        </w:rPr>
        <w:t xml:space="preserve"> во всех странах. Основанием для такого исключения является тот принцип, что выплаты должны направляться авторам произведений как основным создателям художественного и интеллектуального содержания литературных произведений. Хотя издатели играют ключевую роль в издании и коммерциализации произведений, в своих критериях определения лиц, имеющих право на получение выплат, системы </w:t>
      </w:r>
      <w:r w:rsidRPr="00BE70ED">
        <w:t>PLR</w:t>
      </w:r>
      <w:r w:rsidRPr="00BE70ED">
        <w:rPr>
          <w:lang w:val="ru-RU"/>
        </w:rPr>
        <w:t xml:space="preserve"> традиционно отдают приоритет индивидуальным авторам.</w:t>
      </w:r>
    </w:p>
    <w:p w:rsidR="00CD5877" w:rsidRPr="00BE70ED" w:rsidRDefault="00CD5877" w:rsidP="00CD5877">
      <w:pPr>
        <w:rPr>
          <w:lang w:val="ru-RU"/>
        </w:rPr>
      </w:pPr>
    </w:p>
    <w:p w:rsidR="00CD5877" w:rsidRPr="00BE70ED" w:rsidRDefault="00BE70ED" w:rsidP="00CD5877">
      <w:pPr>
        <w:rPr>
          <w:lang w:val="ru-RU"/>
        </w:rPr>
      </w:pPr>
      <w:r w:rsidRPr="00BE70ED">
        <w:rPr>
          <w:lang w:val="ru-RU"/>
        </w:rPr>
        <w:t xml:space="preserve">При наличии общих языков и книжных рынков, как, например, в случае </w:t>
      </w:r>
      <w:r w:rsidRPr="00BE70ED">
        <w:rPr>
          <w:b/>
          <w:lang w:val="ru-RU"/>
        </w:rPr>
        <w:t>Германии</w:t>
      </w:r>
      <w:r w:rsidRPr="00BE70ED">
        <w:rPr>
          <w:lang w:val="ru-RU"/>
        </w:rPr>
        <w:t xml:space="preserve"> и </w:t>
      </w:r>
      <w:r w:rsidRPr="00BE70ED">
        <w:rPr>
          <w:b/>
          <w:lang w:val="ru-RU"/>
        </w:rPr>
        <w:t>Австрии</w:t>
      </w:r>
      <w:r w:rsidRPr="00BE70ED">
        <w:rPr>
          <w:lang w:val="ru-RU"/>
        </w:rPr>
        <w:t xml:space="preserve">, выплаты издателям другой страны по двусторонним соглашениям стран могут обеспечивать дополнительный положительный эффект систем </w:t>
      </w:r>
      <w:r w:rsidRPr="00BE70ED">
        <w:t>PLR</w:t>
      </w:r>
      <w:r w:rsidRPr="00BE70ED">
        <w:rPr>
          <w:lang w:val="ru-RU"/>
        </w:rPr>
        <w:t>.</w:t>
      </w:r>
    </w:p>
    <w:p w:rsidR="00CD5877" w:rsidRPr="00BE70ED" w:rsidRDefault="00CD5877" w:rsidP="00CD5877">
      <w:pPr>
        <w:rPr>
          <w:lang w:val="ru-RU"/>
        </w:rPr>
      </w:pPr>
    </w:p>
    <w:p w:rsidR="00CD5877" w:rsidRPr="00BE70ED" w:rsidRDefault="00BE70ED" w:rsidP="00CD5877">
      <w:pPr>
        <w:rPr>
          <w:lang w:val="ru-RU"/>
        </w:rPr>
      </w:pPr>
      <w:r w:rsidRPr="00BE70ED">
        <w:rPr>
          <w:lang w:val="ru-RU"/>
        </w:rPr>
        <w:t xml:space="preserve">Однако издатели могут получать и косвенные выгоды от систем, не предусматривающих прямых выплат в их пользу. Это особенно справедливо для скандинавских стран, где благодаря значительным доходам авторов по линии </w:t>
      </w:r>
      <w:r w:rsidRPr="00BE70ED">
        <w:t>PLR</w:t>
      </w:r>
      <w:r w:rsidRPr="00BE70ED">
        <w:rPr>
          <w:lang w:val="ru-RU"/>
        </w:rPr>
        <w:t xml:space="preserve"> издатели испытывают меньшее финансовое бремя при предварительном финансировании проектов</w:t>
      </w:r>
      <w:r w:rsidRPr="00EE608D">
        <w:rPr>
          <w:rStyle w:val="FootnoteReference"/>
        </w:rPr>
        <w:footnoteReference w:id="83"/>
      </w:r>
      <w:r w:rsidRPr="00BE70ED">
        <w:rPr>
          <w:lang w:val="ru-RU"/>
        </w:rPr>
        <w:t>.</w:t>
      </w:r>
    </w:p>
    <w:p w:rsidR="00CD5877" w:rsidRPr="00BE70ED" w:rsidRDefault="00CD5877" w:rsidP="00CD5877">
      <w:pPr>
        <w:rPr>
          <w:lang w:val="ru-RU"/>
        </w:rPr>
      </w:pPr>
    </w:p>
    <w:p w:rsidR="00CD5877" w:rsidRPr="00BE70ED" w:rsidRDefault="00BE70ED" w:rsidP="00CD5877">
      <w:pPr>
        <w:rPr>
          <w:lang w:val="ru-RU"/>
        </w:rPr>
      </w:pPr>
      <w:r w:rsidRPr="00BE70ED">
        <w:rPr>
          <w:lang w:val="ru-RU"/>
        </w:rPr>
        <w:t xml:space="preserve">Издатели, имеющие право на выплаты, и их соответствующие доли в выплатах определяются в разных системах </w:t>
      </w:r>
      <w:r w:rsidRPr="00BE70ED">
        <w:t>PLR</w:t>
      </w:r>
      <w:r w:rsidRPr="00BE70ED">
        <w:rPr>
          <w:lang w:val="ru-RU"/>
        </w:rPr>
        <w:t xml:space="preserve"> по-разному. В частности, в странах, где ограничения, связанные с гражданством или местом жительства, действуют для авторов (см. 6.1.3.5), такие же ограничения распространяются и на издателей, имеющих право на выплаты.</w:t>
      </w:r>
    </w:p>
    <w:p w:rsidR="00CD5877" w:rsidRPr="00BE70ED" w:rsidRDefault="00CD5877" w:rsidP="00CD5877">
      <w:pPr>
        <w:rPr>
          <w:lang w:val="ru-RU"/>
        </w:rPr>
      </w:pPr>
    </w:p>
    <w:p w:rsidR="00CD5877" w:rsidRPr="00BE70ED" w:rsidRDefault="00BE70ED" w:rsidP="00CD5877">
      <w:pPr>
        <w:pStyle w:val="ListParagraph"/>
        <w:numPr>
          <w:ilvl w:val="0"/>
          <w:numId w:val="21"/>
        </w:numPr>
        <w:contextualSpacing w:val="0"/>
        <w:rPr>
          <w:lang w:val="ru-RU"/>
        </w:rPr>
      </w:pPr>
      <w:r w:rsidRPr="00BE70ED">
        <w:rPr>
          <w:lang w:val="ru-RU"/>
        </w:rPr>
        <w:t xml:space="preserve">В </w:t>
      </w:r>
      <w:r w:rsidRPr="00BE70ED">
        <w:rPr>
          <w:b/>
          <w:lang w:val="ru-RU"/>
        </w:rPr>
        <w:t>Австралии</w:t>
      </w:r>
      <w:r w:rsidRPr="00BE70ED">
        <w:rPr>
          <w:lang w:val="ru-RU"/>
        </w:rPr>
        <w:t xml:space="preserve"> право на выплаты имеют корпоративные издатели, деятельность которых полностью или в значительной степени связана с публикацией книг и которые регулярно публикуются в Австралии. Выплата издателю производится только в том случае, если она производится и соответствующему автору.</w:t>
      </w:r>
    </w:p>
    <w:p w:rsidR="00CD5877" w:rsidRPr="00BE70ED" w:rsidRDefault="00CD5877" w:rsidP="00CD5877">
      <w:pPr>
        <w:pStyle w:val="ListParagraph"/>
        <w:contextualSpacing w:val="0"/>
        <w:rPr>
          <w:lang w:val="ru-RU"/>
        </w:rPr>
      </w:pPr>
    </w:p>
    <w:p w:rsidR="00CD5877" w:rsidRPr="003A416E" w:rsidRDefault="003A416E" w:rsidP="00CD5877">
      <w:pPr>
        <w:pStyle w:val="ListParagraph"/>
        <w:numPr>
          <w:ilvl w:val="0"/>
          <w:numId w:val="21"/>
        </w:numPr>
        <w:rPr>
          <w:lang w:val="ru-RU"/>
        </w:rPr>
      </w:pPr>
      <w:r w:rsidRPr="003A416E">
        <w:rPr>
          <w:lang w:val="ru-RU"/>
        </w:rPr>
        <w:t xml:space="preserve">В </w:t>
      </w:r>
      <w:r w:rsidRPr="003A416E">
        <w:rPr>
          <w:b/>
          <w:lang w:val="ru-RU"/>
        </w:rPr>
        <w:t>Бельгии</w:t>
      </w:r>
      <w:r w:rsidRPr="003A416E">
        <w:rPr>
          <w:lang w:val="ru-RU"/>
        </w:rPr>
        <w:t xml:space="preserve"> издатели определяются как «физические или юридические лица, которые в рамках своей профессиональной деятельности и через организованную корпоративную структуру вкладывают средства в произведения авторов, готовят такие произведения для публикации, несут ответственность за их публикацию, использование, рекламу и распространение и могут иметь особые права в отношении таких произведений (включая права на вознаграждение) на основании закона, переданного права или лицензии.» </w:t>
      </w:r>
    </w:p>
    <w:p w:rsidR="00CD5877" w:rsidRPr="003A416E" w:rsidRDefault="00CD5877" w:rsidP="00CD5877">
      <w:pPr>
        <w:pStyle w:val="ListParagraph"/>
        <w:rPr>
          <w:lang w:val="ru-RU"/>
        </w:rPr>
      </w:pPr>
    </w:p>
    <w:p w:rsidR="00CD5877" w:rsidRPr="003A416E" w:rsidRDefault="003A416E" w:rsidP="00CD5877">
      <w:pPr>
        <w:pStyle w:val="ListParagraph"/>
        <w:numPr>
          <w:ilvl w:val="0"/>
          <w:numId w:val="21"/>
        </w:numPr>
        <w:rPr>
          <w:lang w:val="ru-RU"/>
        </w:rPr>
      </w:pPr>
      <w:r w:rsidRPr="003A416E">
        <w:rPr>
          <w:lang w:val="ru-RU"/>
        </w:rPr>
        <w:t xml:space="preserve">В </w:t>
      </w:r>
      <w:r w:rsidRPr="003A416E">
        <w:rPr>
          <w:b/>
          <w:lang w:val="ru-RU"/>
        </w:rPr>
        <w:t>Эстонии</w:t>
      </w:r>
      <w:r w:rsidRPr="003A416E">
        <w:rPr>
          <w:lang w:val="ru-RU"/>
        </w:rPr>
        <w:t xml:space="preserve"> издатели получают выплаты </w:t>
      </w:r>
      <w:r w:rsidRPr="003A416E">
        <w:rPr>
          <w:lang w:val="en-US"/>
        </w:rPr>
        <w:t>PLR</w:t>
      </w:r>
      <w:r w:rsidRPr="003A416E">
        <w:rPr>
          <w:lang w:val="ru-RU"/>
        </w:rPr>
        <w:t xml:space="preserve"> только в том случае, если они получили исключительные права на выплаты </w:t>
      </w:r>
      <w:r w:rsidRPr="003A416E">
        <w:rPr>
          <w:lang w:val="en-US"/>
        </w:rPr>
        <w:t>PLR</w:t>
      </w:r>
      <w:r w:rsidRPr="003A416E">
        <w:rPr>
          <w:lang w:val="ru-RU"/>
        </w:rPr>
        <w:t xml:space="preserve"> от авторов.</w:t>
      </w:r>
    </w:p>
    <w:p w:rsidR="00CD5877" w:rsidRPr="003A416E" w:rsidRDefault="00CD5877" w:rsidP="00CD5877">
      <w:pPr>
        <w:pStyle w:val="ListParagraph"/>
        <w:rPr>
          <w:lang w:val="ru-RU"/>
        </w:rPr>
      </w:pPr>
    </w:p>
    <w:p w:rsidR="00CD5877" w:rsidRPr="003A416E" w:rsidRDefault="003A416E" w:rsidP="00CD5877">
      <w:pPr>
        <w:pStyle w:val="ListParagraph"/>
        <w:numPr>
          <w:ilvl w:val="0"/>
          <w:numId w:val="21"/>
        </w:numPr>
        <w:contextualSpacing w:val="0"/>
        <w:rPr>
          <w:lang w:val="ru-RU"/>
        </w:rPr>
      </w:pPr>
      <w:r w:rsidRPr="003A416E">
        <w:rPr>
          <w:lang w:val="ru-RU"/>
        </w:rPr>
        <w:t xml:space="preserve">Во </w:t>
      </w:r>
      <w:r w:rsidRPr="003A416E">
        <w:rPr>
          <w:b/>
          <w:lang w:val="ru-RU"/>
        </w:rPr>
        <w:t>Франции</w:t>
      </w:r>
      <w:r w:rsidRPr="003A416E">
        <w:rPr>
          <w:lang w:val="ru-RU"/>
        </w:rPr>
        <w:t xml:space="preserve"> право на получение выплат </w:t>
      </w:r>
      <w:r w:rsidRPr="003A416E">
        <w:rPr>
          <w:lang w:val="en-US"/>
        </w:rPr>
        <w:t>PLR</w:t>
      </w:r>
      <w:r w:rsidRPr="003A416E">
        <w:rPr>
          <w:lang w:val="ru-RU"/>
        </w:rPr>
        <w:t xml:space="preserve"> имеют все издатели, книги которых были проданы библиотеке.</w:t>
      </w:r>
    </w:p>
    <w:p w:rsidR="00CD5877" w:rsidRPr="003A416E" w:rsidRDefault="00CD5877" w:rsidP="00CD5877">
      <w:pPr>
        <w:rPr>
          <w:lang w:val="ru-RU"/>
        </w:rPr>
      </w:pPr>
    </w:p>
    <w:p w:rsidR="00CD5877" w:rsidRPr="003A416E" w:rsidRDefault="003A416E" w:rsidP="00CD5877">
      <w:pPr>
        <w:pStyle w:val="ListParagraph"/>
        <w:numPr>
          <w:ilvl w:val="0"/>
          <w:numId w:val="21"/>
        </w:numPr>
        <w:rPr>
          <w:lang w:val="ru-RU"/>
        </w:rPr>
      </w:pPr>
      <w:r w:rsidRPr="003A416E">
        <w:rPr>
          <w:lang w:val="ru-RU"/>
        </w:rPr>
        <w:t xml:space="preserve">В </w:t>
      </w:r>
      <w:r w:rsidRPr="003A416E">
        <w:rPr>
          <w:b/>
          <w:lang w:val="ru-RU"/>
        </w:rPr>
        <w:t>Бельгии, Австрии</w:t>
      </w:r>
      <w:r w:rsidRPr="003A416E">
        <w:rPr>
          <w:lang w:val="ru-RU"/>
        </w:rPr>
        <w:t xml:space="preserve"> и </w:t>
      </w:r>
      <w:r w:rsidRPr="003A416E">
        <w:rPr>
          <w:b/>
          <w:lang w:val="ru-RU"/>
        </w:rPr>
        <w:t>Греции</w:t>
      </w:r>
      <w:r w:rsidRPr="003A416E">
        <w:rPr>
          <w:lang w:val="ru-RU"/>
        </w:rPr>
        <w:t xml:space="preserve"> издатели, имеющие право на получение выплат, получают 30% всех выплат </w:t>
      </w:r>
      <w:r w:rsidRPr="003A416E">
        <w:rPr>
          <w:lang w:val="en-US"/>
        </w:rPr>
        <w:t>PLR</w:t>
      </w:r>
      <w:r w:rsidRPr="003A416E">
        <w:rPr>
          <w:lang w:val="ru-RU"/>
        </w:rPr>
        <w:t xml:space="preserve">; в </w:t>
      </w:r>
      <w:r w:rsidRPr="003A416E">
        <w:rPr>
          <w:b/>
          <w:lang w:val="ru-RU"/>
        </w:rPr>
        <w:t>Чешской Республике</w:t>
      </w:r>
      <w:r w:rsidRPr="003A416E">
        <w:rPr>
          <w:lang w:val="ru-RU"/>
        </w:rPr>
        <w:t xml:space="preserve"> книгоиздатели получают 25% всех таких выплат.</w:t>
      </w:r>
    </w:p>
    <w:p w:rsidR="00CD5877" w:rsidRPr="003A416E" w:rsidRDefault="00CD5877" w:rsidP="00CD5877">
      <w:pPr>
        <w:rPr>
          <w:lang w:val="ru-RU"/>
        </w:rPr>
      </w:pPr>
    </w:p>
    <w:p w:rsidR="00C46215" w:rsidRPr="00C46215" w:rsidRDefault="00C46215" w:rsidP="00C46215">
      <w:pPr>
        <w:pStyle w:val="Caption"/>
        <w:keepNext/>
        <w:rPr>
          <w:lang w:val="ru-RU"/>
        </w:rPr>
      </w:pPr>
      <w:bookmarkStart w:id="52" w:name="_Toc164547679"/>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12</w:t>
      </w:r>
      <w:r>
        <w:fldChar w:fldCharType="end"/>
      </w:r>
      <w:r w:rsidRPr="00C46215">
        <w:rPr>
          <w:lang w:val="ru-RU"/>
        </w:rPr>
        <w:t xml:space="preserve">  Издатели как лица, имеющие право на получение выплат в рамках систем </w:t>
      </w:r>
      <w:r w:rsidRPr="00E7450F">
        <w:t>PLR</w:t>
      </w:r>
      <w:bookmarkEnd w:id="52"/>
    </w:p>
    <w:tbl>
      <w:tblPr>
        <w:tblW w:w="6300" w:type="dxa"/>
        <w:tblCellMar>
          <w:left w:w="70" w:type="dxa"/>
          <w:right w:w="70" w:type="dxa"/>
        </w:tblCellMar>
        <w:tblLook w:val="04A0" w:firstRow="1" w:lastRow="0" w:firstColumn="1" w:lastColumn="0" w:noHBand="0" w:noVBand="1"/>
      </w:tblPr>
      <w:tblGrid>
        <w:gridCol w:w="2100"/>
        <w:gridCol w:w="2100"/>
        <w:gridCol w:w="2100"/>
      </w:tblGrid>
      <w:tr w:rsidR="00CD5877" w:rsidRPr="00212B74" w:rsidTr="00C53EE5">
        <w:trPr>
          <w:trHeight w:val="580"/>
        </w:trPr>
        <w:tc>
          <w:tcPr>
            <w:tcW w:w="2100" w:type="dxa"/>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lang w:val="ru-RU" w:eastAsia="de-DE"/>
              </w:rPr>
            </w:pPr>
            <w:r w:rsidRPr="008C1C10">
              <w:rPr>
                <w:rFonts w:eastAsia="Times New Roman"/>
                <w:b/>
                <w:bCs/>
                <w:color w:val="000000"/>
                <w:lang w:eastAsia="de-DE"/>
              </w:rPr>
              <w:t>Страна</w:t>
            </w:r>
          </w:p>
        </w:tc>
        <w:tc>
          <w:tcPr>
            <w:tcW w:w="2100" w:type="dxa"/>
            <w:tcBorders>
              <w:top w:val="single" w:sz="12" w:space="0" w:color="00B0F0"/>
              <w:left w:val="nil"/>
              <w:bottom w:val="single" w:sz="12" w:space="0" w:color="00B0F0"/>
              <w:right w:val="nil"/>
            </w:tcBorders>
            <w:shd w:val="clear" w:color="auto" w:fill="auto"/>
            <w:vAlign w:val="center"/>
          </w:tcPr>
          <w:p w:rsidR="00CD5877" w:rsidRPr="00212B74" w:rsidRDefault="003A416E" w:rsidP="00C53EE5">
            <w:pPr>
              <w:rPr>
                <w:rFonts w:eastAsia="Times New Roman"/>
                <w:b/>
                <w:bCs/>
                <w:color w:val="000000"/>
                <w:lang w:eastAsia="de-DE"/>
              </w:rPr>
            </w:pPr>
            <w:r w:rsidRPr="003A416E">
              <w:rPr>
                <w:rFonts w:eastAsia="Times New Roman"/>
                <w:b/>
                <w:bCs/>
                <w:color w:val="000000"/>
                <w:lang w:eastAsia="de-DE"/>
              </w:rPr>
              <w:t>Книгоиздатели</w:t>
            </w:r>
          </w:p>
        </w:tc>
        <w:tc>
          <w:tcPr>
            <w:tcW w:w="2100" w:type="dxa"/>
            <w:tcBorders>
              <w:top w:val="single" w:sz="12" w:space="0" w:color="00B0F0"/>
              <w:left w:val="nil"/>
              <w:bottom w:val="single" w:sz="12" w:space="0" w:color="00B0F0"/>
              <w:right w:val="nil"/>
            </w:tcBorders>
            <w:shd w:val="clear" w:color="auto" w:fill="auto"/>
            <w:vAlign w:val="center"/>
          </w:tcPr>
          <w:p w:rsidR="00CD5877" w:rsidRPr="00212B74" w:rsidRDefault="003A416E" w:rsidP="00C53EE5">
            <w:pPr>
              <w:rPr>
                <w:rFonts w:eastAsia="Times New Roman"/>
                <w:b/>
                <w:bCs/>
                <w:color w:val="000000"/>
                <w:lang w:eastAsia="de-DE"/>
              </w:rPr>
            </w:pPr>
            <w:r w:rsidRPr="003A416E">
              <w:rPr>
                <w:rFonts w:eastAsia="Times New Roman"/>
                <w:b/>
                <w:bCs/>
                <w:color w:val="000000"/>
                <w:lang w:eastAsia="de-DE"/>
              </w:rPr>
              <w:t>Издатели газет</w:t>
            </w:r>
          </w:p>
        </w:tc>
      </w:tr>
      <w:tr w:rsidR="00CD5877" w:rsidRPr="00212B74"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Австралия</w:t>
            </w:r>
          </w:p>
        </w:tc>
        <w:tc>
          <w:tcPr>
            <w:tcW w:w="2100" w:type="dxa"/>
            <w:tcBorders>
              <w:top w:val="nil"/>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Австрия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Бельгия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Канада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Хорватия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Кипр</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vAlign w:val="center"/>
          </w:tcPr>
          <w:p w:rsidR="00CD5877" w:rsidRPr="00212B74"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Дания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Эстония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Фарерские острова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12B74" w:rsidRDefault="00CD5877" w:rsidP="00C53EE5">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Финляндия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Франция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Грузия</w:t>
            </w:r>
            <w:r w:rsidR="00CD5877">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212B74" w:rsidRDefault="00CD5877" w:rsidP="00C53EE5">
            <w:pPr>
              <w:jc w:val="center"/>
              <w:rPr>
                <w:rFonts w:eastAsia="Times New Roman"/>
                <w:color w:val="000000"/>
                <w:sz w:val="18"/>
                <w:szCs w:val="18"/>
                <w:lang w:eastAsia="de-DE"/>
              </w:rPr>
            </w:pPr>
            <w:r w:rsidRPr="00212B74">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212B74" w:rsidRDefault="00CD5877" w:rsidP="00C53EE5">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Германия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Греция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Гренландия</w:t>
            </w:r>
            <w:r w:rsidR="00CD5877">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212B74" w:rsidRDefault="00CD5877" w:rsidP="00C53EE5">
            <w:pPr>
              <w:jc w:val="center"/>
              <w:rPr>
                <w:rFonts w:eastAsia="Times New Roman"/>
                <w:color w:val="000000"/>
                <w:sz w:val="18"/>
                <w:szCs w:val="18"/>
                <w:lang w:eastAsia="de-DE"/>
              </w:rPr>
            </w:pPr>
            <w:r w:rsidRPr="00212B74">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212B74" w:rsidRDefault="00CD5877" w:rsidP="00C53EE5">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Венгрия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Исландия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Ирландия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Израиль</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F97B80">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Италия</w:t>
            </w:r>
            <w:r w:rsidR="00CD5877">
              <w:rPr>
                <w:rFonts w:eastAsia="Times New Roman"/>
                <w:color w:val="000000"/>
                <w:lang w:eastAsia="de-DE"/>
              </w:rPr>
              <w:t>**</w:t>
            </w:r>
          </w:p>
        </w:tc>
        <w:tc>
          <w:tcPr>
            <w:tcW w:w="2100" w:type="dxa"/>
            <w:tcBorders>
              <w:top w:val="single" w:sz="4" w:space="0" w:color="auto"/>
              <w:left w:val="nil"/>
              <w:bottom w:val="single" w:sz="4" w:space="0" w:color="auto"/>
              <w:right w:val="nil"/>
            </w:tcBorders>
            <w:shd w:val="clear" w:color="auto" w:fill="DDD9C3"/>
            <w:noWrap/>
            <w:vAlign w:val="center"/>
          </w:tcPr>
          <w:p w:rsidR="00CD5877" w:rsidRPr="00212B74" w:rsidRDefault="00CD5877" w:rsidP="00C53EE5">
            <w:pPr>
              <w:jc w:val="center"/>
              <w:rPr>
                <w:rFonts w:eastAsia="Times New Roman"/>
                <w:color w:val="FFFFFF"/>
                <w:sz w:val="18"/>
                <w:szCs w:val="18"/>
                <w:lang w:eastAsia="de-DE"/>
              </w:rPr>
            </w:pPr>
            <w:r>
              <w:rPr>
                <w:rFonts w:eastAsia="Times New Roman"/>
                <w:color w:val="FFFFFF"/>
                <w:sz w:val="18"/>
                <w:szCs w:val="18"/>
                <w:lang w:eastAsia="de-DE"/>
              </w:rPr>
              <w:t>n/a</w:t>
            </w:r>
          </w:p>
        </w:tc>
        <w:tc>
          <w:tcPr>
            <w:tcW w:w="2100" w:type="dxa"/>
            <w:tcBorders>
              <w:top w:val="single" w:sz="4" w:space="0" w:color="auto"/>
              <w:left w:val="nil"/>
              <w:bottom w:val="single" w:sz="4" w:space="0" w:color="auto"/>
              <w:right w:val="nil"/>
            </w:tcBorders>
            <w:shd w:val="clear" w:color="auto" w:fill="DDD9C3"/>
            <w:noWrap/>
            <w:vAlign w:val="center"/>
          </w:tcPr>
          <w:p w:rsidR="00CD5877" w:rsidRPr="00212B74" w:rsidRDefault="00CD5877" w:rsidP="00C53EE5">
            <w:pPr>
              <w:jc w:val="center"/>
              <w:rPr>
                <w:rFonts w:eastAsia="Times New Roman"/>
                <w:color w:val="FFFFFF"/>
                <w:sz w:val="18"/>
                <w:szCs w:val="18"/>
                <w:lang w:eastAsia="de-DE"/>
              </w:rPr>
            </w:pPr>
            <w:r>
              <w:rPr>
                <w:rFonts w:eastAsia="Times New Roman"/>
                <w:color w:val="FFFFFF"/>
                <w:sz w:val="18"/>
                <w:szCs w:val="18"/>
                <w:lang w:eastAsia="de-DE"/>
              </w:rPr>
              <w:t>n/a</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Латвия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Лихтенштейн</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Литва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Люксембург</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Мальта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Нидерланды</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Новая Зеландия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Норвегия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Польша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Словения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Испания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Швеция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12B74"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212B74"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212B74"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bl>
    <w:p w:rsidR="00CD5877" w:rsidRDefault="00CD5877" w:rsidP="00CD5877">
      <w:pPr>
        <w:pStyle w:val="Subtitle"/>
        <w:rPr>
          <w:lang w:val="en-US"/>
        </w:rPr>
      </w:pPr>
    </w:p>
    <w:p w:rsidR="00CD5877" w:rsidRDefault="009F3EB7" w:rsidP="00CD5877">
      <w:pPr>
        <w:pStyle w:val="Subtitle"/>
        <w:rPr>
          <w:lang w:val="en-US"/>
        </w:rPr>
      </w:pPr>
      <w:r>
        <w:rPr>
          <w:lang w:val="en-US"/>
        </w:rPr>
        <w:t>* Информация отсутствует</w:t>
      </w:r>
      <w:r w:rsidR="00CD5877" w:rsidRPr="00D37A32">
        <w:rPr>
          <w:lang w:val="en-US"/>
        </w:rPr>
        <w:t>.</w:t>
      </w:r>
    </w:p>
    <w:p w:rsidR="00CD5877" w:rsidRPr="00C057C7" w:rsidRDefault="00CD5877" w:rsidP="00CD5877">
      <w:pPr>
        <w:pStyle w:val="Subtitle"/>
        <w:rPr>
          <w:lang w:val="ru-RU"/>
        </w:rPr>
      </w:pPr>
      <w:r w:rsidRPr="00C057C7">
        <w:rPr>
          <w:lang w:val="ru-RU"/>
        </w:rPr>
        <w:t xml:space="preserve">** </w:t>
      </w:r>
      <w:r w:rsidR="00C057C7" w:rsidRPr="00C057C7">
        <w:rPr>
          <w:lang w:val="ru-RU"/>
        </w:rPr>
        <w:t>Выплаты частным лицам не предусмотрены, все выплаты направляются только на поддержку культурных мероприятий и учреждений.</w:t>
      </w:r>
    </w:p>
    <w:p w:rsidR="00CD5877" w:rsidRPr="00C057C7" w:rsidRDefault="003A416E" w:rsidP="00CD5877">
      <w:pPr>
        <w:rPr>
          <w:lang w:val="ru-RU"/>
        </w:rPr>
      </w:pPr>
      <w:r>
        <w:rPr>
          <w:lang w:val="ru-RU"/>
        </w:rPr>
        <w:br w:type="page"/>
      </w:r>
    </w:p>
    <w:p w:rsidR="00CD5877" w:rsidRPr="00677A7D" w:rsidRDefault="003A416E" w:rsidP="00CD5877">
      <w:pPr>
        <w:pStyle w:val="Heading4"/>
        <w:numPr>
          <w:ilvl w:val="0"/>
          <w:numId w:val="12"/>
        </w:numPr>
        <w:ind w:left="0" w:firstLine="0"/>
        <w:rPr>
          <w:b/>
          <w:bCs w:val="0"/>
          <w:i w:val="0"/>
          <w:iCs/>
        </w:rPr>
      </w:pPr>
      <w:bookmarkStart w:id="53" w:name="_Toc164544321"/>
      <w:r w:rsidRPr="003A416E">
        <w:rPr>
          <w:b/>
          <w:bCs w:val="0"/>
          <w:i w:val="0"/>
          <w:iCs/>
        </w:rPr>
        <w:t>ОГРАНИЧЕНИЯ ПРАВ НА ВЫПЛАТЫ</w:t>
      </w:r>
      <w:bookmarkEnd w:id="53"/>
    </w:p>
    <w:p w:rsidR="00CD5877" w:rsidRPr="00301C16" w:rsidRDefault="00CD5877" w:rsidP="00CD5877"/>
    <w:p w:rsidR="00CD5877" w:rsidRDefault="003A416E" w:rsidP="00CD5877">
      <w:pPr>
        <w:rPr>
          <w:lang w:val="ru-RU"/>
        </w:rPr>
      </w:pPr>
      <w:r w:rsidRPr="003A416E">
        <w:rPr>
          <w:lang w:val="ru-RU"/>
        </w:rPr>
        <w:t xml:space="preserve">Круг лиц, имеющих право на выплаты в системах </w:t>
      </w:r>
      <w:r w:rsidRPr="003A416E">
        <w:t>PLR</w:t>
      </w:r>
      <w:r w:rsidRPr="003A416E">
        <w:rPr>
          <w:lang w:val="ru-RU"/>
        </w:rPr>
        <w:t>, часто ограничивается гражданами, резидентами или авторами, пишущими на определенном языке. Такие ограничения существуют даже в европейском праве, и после активного обсуждения этого вопроса с участием Европейской комиссии они не были оспорены в судебном порядке</w:t>
      </w:r>
      <w:r w:rsidRPr="00EE608D">
        <w:rPr>
          <w:rStyle w:val="FootnoteReference"/>
        </w:rPr>
        <w:footnoteReference w:id="84"/>
      </w:r>
      <w:r w:rsidRPr="003A416E">
        <w:rPr>
          <w:lang w:val="ru-RU"/>
        </w:rPr>
        <w:t>.</w:t>
      </w:r>
    </w:p>
    <w:p w:rsidR="003A416E" w:rsidRPr="003A416E" w:rsidRDefault="003A416E" w:rsidP="00CD5877">
      <w:pPr>
        <w:rPr>
          <w:lang w:val="ru-RU"/>
        </w:rPr>
      </w:pPr>
    </w:p>
    <w:p w:rsidR="00C46215" w:rsidRPr="00C46215" w:rsidRDefault="00C46215" w:rsidP="00C46215">
      <w:pPr>
        <w:pStyle w:val="Caption"/>
        <w:keepNext/>
        <w:rPr>
          <w:lang w:val="ru-RU"/>
        </w:rPr>
      </w:pPr>
      <w:bookmarkStart w:id="54" w:name="_Toc164547680"/>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13</w:t>
      </w:r>
      <w:r>
        <w:fldChar w:fldCharType="end"/>
      </w:r>
      <w:r w:rsidRPr="00C46215">
        <w:rPr>
          <w:lang w:val="ru-RU"/>
        </w:rPr>
        <w:t xml:space="preserve">  Ограничения прав на выплаты в рамках систем </w:t>
      </w:r>
      <w:r w:rsidRPr="001C4707">
        <w:t>PLR</w:t>
      </w:r>
      <w:bookmarkEnd w:id="54"/>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3F57F9" w:rsidTr="00C53EE5">
        <w:trPr>
          <w:trHeight w:val="580"/>
        </w:trPr>
        <w:tc>
          <w:tcPr>
            <w:tcW w:w="2100" w:type="dxa"/>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lang w:val="ru-RU" w:eastAsia="de-DE"/>
              </w:rPr>
            </w:pPr>
            <w:r w:rsidRPr="008C1C10">
              <w:rPr>
                <w:rFonts w:eastAsia="Times New Roman"/>
                <w:b/>
                <w:bCs/>
                <w:color w:val="000000"/>
                <w:lang w:eastAsia="de-DE"/>
              </w:rPr>
              <w:t>Страна</w:t>
            </w:r>
          </w:p>
        </w:tc>
        <w:tc>
          <w:tcPr>
            <w:tcW w:w="2100" w:type="dxa"/>
            <w:tcBorders>
              <w:top w:val="single" w:sz="12" w:space="0" w:color="00B0F0"/>
              <w:left w:val="nil"/>
              <w:bottom w:val="single" w:sz="12" w:space="0" w:color="00B0F0"/>
              <w:right w:val="nil"/>
            </w:tcBorders>
            <w:shd w:val="clear" w:color="auto" w:fill="auto"/>
            <w:vAlign w:val="center"/>
          </w:tcPr>
          <w:p w:rsidR="00CD5877" w:rsidRPr="00D441F7" w:rsidRDefault="003A416E" w:rsidP="00C53EE5">
            <w:pPr>
              <w:rPr>
                <w:rFonts w:eastAsia="Times New Roman"/>
                <w:b/>
                <w:bCs/>
                <w:color w:val="000000"/>
                <w:lang w:eastAsia="de-DE"/>
              </w:rPr>
            </w:pPr>
            <w:r w:rsidRPr="003A416E">
              <w:rPr>
                <w:rFonts w:eastAsia="Times New Roman"/>
                <w:b/>
                <w:bCs/>
                <w:color w:val="000000"/>
                <w:lang w:eastAsia="de-DE"/>
              </w:rPr>
              <w:t>Граждане</w:t>
            </w:r>
          </w:p>
        </w:tc>
        <w:tc>
          <w:tcPr>
            <w:tcW w:w="2100" w:type="dxa"/>
            <w:tcBorders>
              <w:top w:val="single" w:sz="12" w:space="0" w:color="00B0F0"/>
              <w:left w:val="nil"/>
              <w:bottom w:val="single" w:sz="12" w:space="0" w:color="00B0F0"/>
              <w:right w:val="nil"/>
            </w:tcBorders>
            <w:shd w:val="clear" w:color="auto" w:fill="auto"/>
            <w:vAlign w:val="center"/>
          </w:tcPr>
          <w:p w:rsidR="00CD5877" w:rsidRPr="00D441F7" w:rsidRDefault="003A416E" w:rsidP="00C53EE5">
            <w:pPr>
              <w:rPr>
                <w:rFonts w:eastAsia="Times New Roman"/>
                <w:b/>
                <w:bCs/>
                <w:color w:val="000000"/>
                <w:lang w:eastAsia="de-DE"/>
              </w:rPr>
            </w:pPr>
            <w:r w:rsidRPr="003A416E">
              <w:rPr>
                <w:rFonts w:eastAsia="Times New Roman"/>
                <w:b/>
                <w:bCs/>
                <w:color w:val="000000"/>
                <w:lang w:eastAsia="de-DE"/>
              </w:rPr>
              <w:t xml:space="preserve">Резиденты </w:t>
            </w:r>
          </w:p>
        </w:tc>
        <w:tc>
          <w:tcPr>
            <w:tcW w:w="2100" w:type="dxa"/>
            <w:tcBorders>
              <w:top w:val="single" w:sz="12" w:space="0" w:color="00B0F0"/>
              <w:left w:val="nil"/>
              <w:bottom w:val="single" w:sz="12" w:space="0" w:color="00B0F0"/>
              <w:right w:val="nil"/>
            </w:tcBorders>
            <w:shd w:val="clear" w:color="auto" w:fill="auto"/>
            <w:vAlign w:val="center"/>
          </w:tcPr>
          <w:p w:rsidR="00CD5877" w:rsidRPr="006919FD" w:rsidRDefault="003A416E" w:rsidP="00C53EE5">
            <w:pPr>
              <w:rPr>
                <w:rFonts w:eastAsia="Times New Roman"/>
                <w:b/>
                <w:bCs/>
                <w:color w:val="000000"/>
                <w:lang w:val="ru-RU" w:eastAsia="de-DE"/>
              </w:rPr>
            </w:pPr>
            <w:r w:rsidRPr="006919FD">
              <w:rPr>
                <w:rFonts w:eastAsia="Times New Roman"/>
                <w:b/>
                <w:bCs/>
                <w:color w:val="000000"/>
                <w:lang w:val="ru-RU" w:eastAsia="de-DE"/>
              </w:rPr>
              <w:t>Авторы, пишущие на определенном языке</w:t>
            </w:r>
          </w:p>
        </w:tc>
      </w:tr>
      <w:tr w:rsidR="00CD5877" w:rsidRPr="00D441F7"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Австралия</w:t>
            </w:r>
          </w:p>
        </w:tc>
        <w:tc>
          <w:tcPr>
            <w:tcW w:w="2100" w:type="dxa"/>
            <w:tcBorders>
              <w:top w:val="nil"/>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Австрия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Бельгия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Канада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Хорватия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Кипр</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vAlign w:val="center"/>
          </w:tcPr>
          <w:p w:rsidR="00CD5877" w:rsidRPr="00D441F7"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Дания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Эстония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Фарерские острова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Финляндия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Франция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Грузия</w:t>
            </w:r>
            <w:r w:rsidR="00CD5877">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D441F7" w:rsidRDefault="00CD5877" w:rsidP="00C53EE5">
            <w:pPr>
              <w:jc w:val="center"/>
              <w:rPr>
                <w:rFonts w:eastAsia="Times New Roman"/>
                <w:color w:val="000000"/>
                <w:sz w:val="18"/>
                <w:szCs w:val="18"/>
                <w:lang w:eastAsia="de-DE"/>
              </w:rPr>
            </w:pPr>
            <w:r w:rsidRPr="00D441F7">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D441F7" w:rsidRDefault="00CD5877" w:rsidP="00C53EE5">
            <w:pPr>
              <w:jc w:val="center"/>
              <w:rPr>
                <w:rFonts w:eastAsia="Times New Roman"/>
                <w:color w:val="000000"/>
                <w:sz w:val="18"/>
                <w:szCs w:val="18"/>
                <w:lang w:eastAsia="de-DE"/>
              </w:rPr>
            </w:pPr>
            <w:r w:rsidRPr="00D441F7">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D441F7" w:rsidRDefault="00CD5877" w:rsidP="00C53EE5">
            <w:pPr>
              <w:jc w:val="center"/>
              <w:rPr>
                <w:rFonts w:eastAsia="Times New Roman"/>
                <w:color w:val="000000"/>
                <w:sz w:val="18"/>
                <w:szCs w:val="18"/>
                <w:lang w:eastAsia="de-DE"/>
              </w:rPr>
            </w:pPr>
            <w:r w:rsidRPr="00D441F7">
              <w:rPr>
                <w:rFonts w:eastAsia="Times New Roman"/>
                <w:color w:val="000000"/>
                <w:sz w:val="18"/>
                <w:szCs w:val="18"/>
                <w:lang w:eastAsia="de-DE"/>
              </w:rPr>
              <w:t> </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Германия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Греция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Гренландия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Венгрия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Исландия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Ирландия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Израиль</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Италия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Латвия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Лихтенштейн</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Литва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Люксембург</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Мальта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Нидерланды</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Новая Зеландия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Норвегия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Польша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Словения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Испания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Швеция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D441F7"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D441F7"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auto" w:fill="00B0F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ДА</w:t>
            </w:r>
            <w:r w:rsidR="00CD5877">
              <w:rPr>
                <w:rFonts w:eastAsia="Times New Roman"/>
                <w:color w:val="FFFFFF"/>
                <w:sz w:val="18"/>
                <w:szCs w:val="18"/>
                <w:lang w:eastAsia="de-DE"/>
              </w:rPr>
              <w:t>**</w:t>
            </w:r>
          </w:p>
        </w:tc>
        <w:tc>
          <w:tcPr>
            <w:tcW w:w="2100" w:type="dxa"/>
            <w:tcBorders>
              <w:top w:val="single" w:sz="4" w:space="0" w:color="auto"/>
              <w:left w:val="nil"/>
              <w:bottom w:val="single" w:sz="4" w:space="0" w:color="auto"/>
              <w:right w:val="nil"/>
            </w:tcBorders>
            <w:shd w:val="clear" w:color="000000" w:fill="C00000"/>
            <w:noWrap/>
            <w:vAlign w:val="center"/>
          </w:tcPr>
          <w:p w:rsidR="00CD5877" w:rsidRPr="00D441F7" w:rsidRDefault="009C7289"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bl>
    <w:p w:rsidR="00CD5877" w:rsidRDefault="00CD5877" w:rsidP="00CD5877"/>
    <w:p w:rsidR="00CD5877" w:rsidRDefault="009F3EB7" w:rsidP="00CD5877">
      <w:pPr>
        <w:rPr>
          <w:sz w:val="18"/>
          <w:szCs w:val="18"/>
        </w:rPr>
      </w:pPr>
      <w:r>
        <w:rPr>
          <w:sz w:val="18"/>
          <w:szCs w:val="18"/>
        </w:rPr>
        <w:t>* Информация отсутствует</w:t>
      </w:r>
      <w:r w:rsidR="00CD5877" w:rsidRPr="008F634E">
        <w:rPr>
          <w:sz w:val="18"/>
          <w:szCs w:val="18"/>
        </w:rPr>
        <w:t>.</w:t>
      </w:r>
    </w:p>
    <w:p w:rsidR="00CD5877" w:rsidRPr="003A416E" w:rsidRDefault="00CD5877" w:rsidP="00CD5877">
      <w:pPr>
        <w:rPr>
          <w:sz w:val="18"/>
          <w:szCs w:val="18"/>
          <w:lang w:val="ru-RU"/>
        </w:rPr>
      </w:pPr>
      <w:r w:rsidRPr="003A416E">
        <w:rPr>
          <w:sz w:val="18"/>
          <w:szCs w:val="18"/>
          <w:lang w:val="ru-RU"/>
        </w:rPr>
        <w:t xml:space="preserve">** </w:t>
      </w:r>
      <w:r w:rsidR="003A416E" w:rsidRPr="003A416E">
        <w:rPr>
          <w:sz w:val="18"/>
          <w:szCs w:val="18"/>
          <w:lang w:val="ru-RU"/>
        </w:rPr>
        <w:t>Право на участие в системе имеют резиденты и граждане стран ЕЭЗ</w:t>
      </w:r>
      <w:r w:rsidRPr="003A416E">
        <w:rPr>
          <w:sz w:val="18"/>
          <w:szCs w:val="18"/>
          <w:lang w:val="ru-RU"/>
        </w:rPr>
        <w:t>.</w:t>
      </w:r>
    </w:p>
    <w:p w:rsidR="00CD5877" w:rsidRPr="006C7112" w:rsidRDefault="009F3EB7" w:rsidP="00CD5877">
      <w:pPr>
        <w:rPr>
          <w:sz w:val="18"/>
          <w:szCs w:val="18"/>
          <w:lang w:val="ru-RU"/>
        </w:rPr>
      </w:pPr>
      <w:r w:rsidRPr="006C7112">
        <w:rPr>
          <w:sz w:val="18"/>
          <w:szCs w:val="18"/>
          <w:lang w:val="ru-RU"/>
        </w:rPr>
        <w:t>Пустыми ячейками отмечены случаи, когда</w:t>
      </w:r>
      <w:r w:rsidR="00CD5877" w:rsidRPr="006C7112">
        <w:rPr>
          <w:sz w:val="18"/>
          <w:szCs w:val="18"/>
          <w:lang w:val="ru-RU"/>
        </w:rPr>
        <w:t xml:space="preserve"> </w:t>
      </w:r>
      <w:r w:rsidR="006C7112" w:rsidRPr="006C7112">
        <w:rPr>
          <w:sz w:val="18"/>
          <w:szCs w:val="18"/>
          <w:lang w:val="ru-RU"/>
        </w:rPr>
        <w:t>информация о включении библиотек конкретных типов не была доступна или не упоминается в нормативных положениях</w:t>
      </w:r>
      <w:r w:rsidR="00CD5877" w:rsidRPr="006C7112">
        <w:rPr>
          <w:sz w:val="18"/>
          <w:szCs w:val="18"/>
          <w:lang w:val="ru-RU"/>
        </w:rPr>
        <w:t>.</w:t>
      </w:r>
    </w:p>
    <w:p w:rsidR="00CD5877" w:rsidRDefault="00CD5877" w:rsidP="00CD5877">
      <w:pPr>
        <w:rPr>
          <w:lang w:val="ru-RU"/>
        </w:rPr>
      </w:pPr>
    </w:p>
    <w:p w:rsidR="00BB51FE" w:rsidRDefault="00BB51FE" w:rsidP="00CD5877">
      <w:pPr>
        <w:rPr>
          <w:lang w:val="ru-RU"/>
        </w:rPr>
      </w:pPr>
    </w:p>
    <w:p w:rsidR="00BB51FE" w:rsidRPr="006C7112" w:rsidRDefault="00BB51FE" w:rsidP="00CD5877">
      <w:pPr>
        <w:rPr>
          <w:lang w:val="ru-RU"/>
        </w:rPr>
      </w:pPr>
    </w:p>
    <w:p w:rsidR="00CD5877" w:rsidRPr="00677A7D" w:rsidRDefault="003A416E" w:rsidP="00CD5877">
      <w:pPr>
        <w:pStyle w:val="Heading3"/>
        <w:numPr>
          <w:ilvl w:val="0"/>
          <w:numId w:val="12"/>
        </w:numPr>
        <w:ind w:left="0" w:firstLine="0"/>
        <w:rPr>
          <w:b/>
          <w:bCs w:val="0"/>
          <w:u w:val="none"/>
        </w:rPr>
      </w:pPr>
      <w:bookmarkStart w:id="55" w:name="_Toc164544322"/>
      <w:r w:rsidRPr="003A416E">
        <w:rPr>
          <w:b/>
          <w:bCs w:val="0"/>
          <w:u w:val="none"/>
        </w:rPr>
        <w:t>ФИНАНСИРОВАНИЕ СИСТЕМ PLR</w:t>
      </w:r>
      <w:bookmarkEnd w:id="55"/>
    </w:p>
    <w:p w:rsidR="00CD5877" w:rsidRPr="006B60F0" w:rsidRDefault="00CD5877" w:rsidP="00CD5877"/>
    <w:p w:rsidR="00CD5877" w:rsidRPr="003A416E" w:rsidRDefault="003A416E" w:rsidP="00CD5877">
      <w:pPr>
        <w:rPr>
          <w:lang w:val="ru-RU"/>
        </w:rPr>
      </w:pPr>
      <w:r w:rsidRPr="003A416E">
        <w:rPr>
          <w:lang w:val="ru-RU"/>
        </w:rPr>
        <w:t xml:space="preserve">В данной главе финансовое положение систем </w:t>
      </w:r>
      <w:r w:rsidRPr="003A416E">
        <w:t>PLR</w:t>
      </w:r>
      <w:r w:rsidRPr="003A416E">
        <w:rPr>
          <w:lang w:val="ru-RU"/>
        </w:rPr>
        <w:t xml:space="preserve"> рассматривается в аспекте их финансирования.</w:t>
      </w:r>
    </w:p>
    <w:p w:rsidR="00CD5877" w:rsidRPr="003A416E" w:rsidRDefault="00CD5877" w:rsidP="00CD5877">
      <w:pPr>
        <w:rPr>
          <w:lang w:val="ru-RU"/>
        </w:rPr>
      </w:pPr>
    </w:p>
    <w:p w:rsidR="00CD5877" w:rsidRPr="00677A7D" w:rsidRDefault="003A416E" w:rsidP="00CD5877">
      <w:pPr>
        <w:pStyle w:val="Heading4"/>
        <w:numPr>
          <w:ilvl w:val="0"/>
          <w:numId w:val="12"/>
        </w:numPr>
        <w:ind w:left="0" w:firstLine="0"/>
        <w:rPr>
          <w:b/>
          <w:bCs w:val="0"/>
          <w:i w:val="0"/>
          <w:iCs/>
        </w:rPr>
      </w:pPr>
      <w:bookmarkStart w:id="56" w:name="_Toc164544323"/>
      <w:r w:rsidRPr="003A416E">
        <w:rPr>
          <w:b/>
          <w:bCs w:val="0"/>
          <w:i w:val="0"/>
          <w:iCs/>
        </w:rPr>
        <w:t>ФИНАНСИРУЮЩИЕ СТОРОНЫ</w:t>
      </w:r>
      <w:bookmarkEnd w:id="56"/>
    </w:p>
    <w:p w:rsidR="00CD5877" w:rsidRDefault="00CD5877" w:rsidP="00CD5877"/>
    <w:p w:rsidR="00CD5877" w:rsidRPr="003A416E" w:rsidRDefault="003A416E" w:rsidP="00CD5877">
      <w:pPr>
        <w:rPr>
          <w:lang w:val="ru-RU"/>
        </w:rPr>
      </w:pPr>
      <w:r w:rsidRPr="003A416E">
        <w:rPr>
          <w:lang w:val="ru-RU"/>
        </w:rPr>
        <w:t xml:space="preserve">В большинстве стран системы </w:t>
      </w:r>
      <w:r w:rsidRPr="003A416E">
        <w:t>PLR</w:t>
      </w:r>
      <w:r w:rsidRPr="003A416E">
        <w:rPr>
          <w:lang w:val="ru-RU"/>
        </w:rPr>
        <w:t xml:space="preserve"> финансируются непосредственно государством. В некоторых странах в финансировании в большей степени участвуют местные органы, и в этом случае оформлением счетов и выплат могут заниматься ОКУ, которым поручена эта работа. Следует отметить, что с увеличением числа организаций, участвующих в финансировании системы, растут и административные расходы, связанные с учетом поступлений.</w:t>
      </w:r>
    </w:p>
    <w:p w:rsidR="00CD5877" w:rsidRPr="003A416E" w:rsidRDefault="00CD5877" w:rsidP="00CD5877">
      <w:pPr>
        <w:pStyle w:val="ListParagraph"/>
        <w:rPr>
          <w:lang w:val="ru-RU"/>
        </w:rPr>
      </w:pPr>
    </w:p>
    <w:p w:rsidR="00CD5877" w:rsidRPr="00CC70CB" w:rsidRDefault="00CC70CB" w:rsidP="00CD5877">
      <w:pPr>
        <w:pStyle w:val="ListParagraph"/>
        <w:numPr>
          <w:ilvl w:val="0"/>
          <w:numId w:val="21"/>
        </w:numPr>
        <w:rPr>
          <w:lang w:val="ru-RU"/>
        </w:rPr>
      </w:pPr>
      <w:r w:rsidRPr="00CC70CB">
        <w:rPr>
          <w:b/>
          <w:lang w:val="ru-RU"/>
        </w:rPr>
        <w:t>Испания</w:t>
      </w:r>
      <w:r w:rsidRPr="00CC70CB">
        <w:rPr>
          <w:lang w:val="ru-RU"/>
        </w:rPr>
        <w:t xml:space="preserve"> ‒ пример страны, где юридические лица, управляющие библиотеками, обязаны переводить средства на финансирование системы организации </w:t>
      </w:r>
      <w:r w:rsidRPr="00CC70CB">
        <w:rPr>
          <w:lang w:val="en-US"/>
        </w:rPr>
        <w:t>CEDRO</w:t>
      </w:r>
      <w:r w:rsidRPr="00CC70CB">
        <w:rPr>
          <w:lang w:val="ru-RU"/>
        </w:rPr>
        <w:t xml:space="preserve"> ‒ управляющей ОКУ системы.</w:t>
      </w:r>
    </w:p>
    <w:p w:rsidR="00CD5877" w:rsidRPr="00CC70CB" w:rsidRDefault="00CD5877" w:rsidP="00CD5877">
      <w:pPr>
        <w:pStyle w:val="ListParagraph"/>
        <w:rPr>
          <w:lang w:val="ru-RU"/>
        </w:rPr>
      </w:pPr>
    </w:p>
    <w:p w:rsidR="00CD5877" w:rsidRDefault="00CC70CB" w:rsidP="00CD5877">
      <w:pPr>
        <w:pStyle w:val="ListParagraph"/>
        <w:numPr>
          <w:ilvl w:val="0"/>
          <w:numId w:val="21"/>
        </w:numPr>
        <w:rPr>
          <w:lang w:val="ru-RU"/>
        </w:rPr>
      </w:pPr>
      <w:r w:rsidRPr="00CC70CB">
        <w:rPr>
          <w:lang w:val="ru-RU"/>
        </w:rPr>
        <w:t xml:space="preserve">В </w:t>
      </w:r>
      <w:r w:rsidRPr="00CC70CB">
        <w:rPr>
          <w:b/>
          <w:lang w:val="ru-RU"/>
        </w:rPr>
        <w:t>Бельгии</w:t>
      </w:r>
      <w:r w:rsidRPr="00CC70CB">
        <w:rPr>
          <w:lang w:val="ru-RU"/>
        </w:rPr>
        <w:t xml:space="preserve"> система финансируется местными органами власти и отдельными библиотеками, при этом предполагается взимать плату с читателей.</w:t>
      </w:r>
    </w:p>
    <w:p w:rsidR="00CC70CB" w:rsidRPr="006919FD" w:rsidRDefault="00CC70CB" w:rsidP="00CC70CB">
      <w:pPr>
        <w:rPr>
          <w:lang w:val="ru-RU"/>
        </w:rPr>
      </w:pPr>
    </w:p>
    <w:p w:rsidR="00C46215" w:rsidRPr="00C46215" w:rsidRDefault="00C46215" w:rsidP="00C46215">
      <w:pPr>
        <w:pStyle w:val="Caption"/>
        <w:keepNext/>
        <w:rPr>
          <w:lang w:val="ru-RU"/>
        </w:rPr>
      </w:pPr>
      <w:bookmarkStart w:id="57" w:name="_Toc164547681"/>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14</w:t>
      </w:r>
      <w:r>
        <w:fldChar w:fldCharType="end"/>
      </w:r>
      <w:r w:rsidRPr="00C46215">
        <w:rPr>
          <w:lang w:val="ru-RU"/>
        </w:rPr>
        <w:t xml:space="preserve">  Финансирование систем </w:t>
      </w:r>
      <w:r w:rsidRPr="00984D8E">
        <w:t>PLR</w:t>
      </w:r>
      <w:r w:rsidRPr="00C46215">
        <w:rPr>
          <w:lang w:val="ru-RU"/>
        </w:rPr>
        <w:t>: финансирующие субъекты</w:t>
      </w:r>
      <w:bookmarkEnd w:id="57"/>
    </w:p>
    <w:tbl>
      <w:tblPr>
        <w:tblW w:w="0" w:type="auto"/>
        <w:tblCellMar>
          <w:left w:w="70" w:type="dxa"/>
          <w:right w:w="70" w:type="dxa"/>
        </w:tblCellMar>
        <w:tblLook w:val="04A0" w:firstRow="1" w:lastRow="0" w:firstColumn="1" w:lastColumn="0" w:noHBand="0" w:noVBand="1"/>
      </w:tblPr>
      <w:tblGrid>
        <w:gridCol w:w="2901"/>
        <w:gridCol w:w="1812"/>
        <w:gridCol w:w="943"/>
        <w:gridCol w:w="747"/>
        <w:gridCol w:w="1880"/>
        <w:gridCol w:w="1072"/>
      </w:tblGrid>
      <w:tr w:rsidR="00CD5877" w:rsidRPr="00AF61FD" w:rsidTr="00C53EE5">
        <w:trPr>
          <w:trHeight w:val="580"/>
        </w:trPr>
        <w:tc>
          <w:tcPr>
            <w:tcW w:w="0" w:type="auto"/>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sz w:val="20"/>
                <w:lang w:val="ru-RU" w:eastAsia="de-DE"/>
              </w:rPr>
            </w:pPr>
            <w:r w:rsidRPr="008C1C10">
              <w:rPr>
                <w:rFonts w:eastAsia="Times New Roman"/>
                <w:b/>
                <w:bCs/>
                <w:color w:val="000000"/>
                <w:sz w:val="20"/>
                <w:lang w:eastAsia="de-DE"/>
              </w:rPr>
              <w:t>Страна</w:t>
            </w:r>
          </w:p>
        </w:tc>
        <w:tc>
          <w:tcPr>
            <w:tcW w:w="0" w:type="auto"/>
            <w:tcBorders>
              <w:top w:val="single" w:sz="12" w:space="0" w:color="00B0F0"/>
              <w:left w:val="nil"/>
              <w:bottom w:val="single" w:sz="12" w:space="0" w:color="00B0F0"/>
              <w:right w:val="nil"/>
            </w:tcBorders>
            <w:shd w:val="clear" w:color="auto" w:fill="auto"/>
            <w:vAlign w:val="center"/>
          </w:tcPr>
          <w:p w:rsidR="00CD5877" w:rsidRPr="00AF61FD" w:rsidRDefault="00CC70CB" w:rsidP="00C53EE5">
            <w:pPr>
              <w:rPr>
                <w:rFonts w:eastAsia="Times New Roman"/>
                <w:b/>
                <w:bCs/>
                <w:color w:val="000000"/>
                <w:sz w:val="20"/>
                <w:lang w:eastAsia="de-DE"/>
              </w:rPr>
            </w:pPr>
            <w:r w:rsidRPr="00CC70CB">
              <w:rPr>
                <w:rFonts w:eastAsia="Times New Roman"/>
                <w:b/>
                <w:bCs/>
                <w:color w:val="000000"/>
                <w:sz w:val="20"/>
                <w:lang w:eastAsia="de-DE"/>
              </w:rPr>
              <w:t xml:space="preserve">Государство (земля) </w:t>
            </w:r>
          </w:p>
        </w:tc>
        <w:tc>
          <w:tcPr>
            <w:tcW w:w="0" w:type="auto"/>
            <w:tcBorders>
              <w:top w:val="single" w:sz="12" w:space="0" w:color="00B0F0"/>
              <w:left w:val="nil"/>
              <w:bottom w:val="single" w:sz="12" w:space="0" w:color="00B0F0"/>
              <w:right w:val="nil"/>
            </w:tcBorders>
            <w:shd w:val="clear" w:color="auto" w:fill="auto"/>
            <w:vAlign w:val="center"/>
          </w:tcPr>
          <w:p w:rsidR="00CD5877" w:rsidRPr="00AF61FD" w:rsidRDefault="00CC70CB" w:rsidP="00C53EE5">
            <w:pPr>
              <w:rPr>
                <w:rFonts w:eastAsia="Times New Roman"/>
                <w:b/>
                <w:bCs/>
                <w:color w:val="000000"/>
                <w:sz w:val="20"/>
                <w:lang w:eastAsia="de-DE"/>
              </w:rPr>
            </w:pPr>
            <w:r w:rsidRPr="00CC70CB">
              <w:rPr>
                <w:rFonts w:eastAsia="Times New Roman"/>
                <w:b/>
                <w:bCs/>
                <w:color w:val="000000"/>
                <w:sz w:val="20"/>
                <w:lang w:eastAsia="de-DE"/>
              </w:rPr>
              <w:t xml:space="preserve">Община </w:t>
            </w:r>
          </w:p>
        </w:tc>
        <w:tc>
          <w:tcPr>
            <w:tcW w:w="0" w:type="auto"/>
            <w:tcBorders>
              <w:top w:val="single" w:sz="12" w:space="0" w:color="00B0F0"/>
              <w:left w:val="nil"/>
              <w:bottom w:val="single" w:sz="12" w:space="0" w:color="00B0F0"/>
              <w:right w:val="nil"/>
            </w:tcBorders>
            <w:shd w:val="clear" w:color="auto" w:fill="auto"/>
            <w:vAlign w:val="center"/>
          </w:tcPr>
          <w:p w:rsidR="00CD5877" w:rsidRPr="00AF61FD" w:rsidRDefault="00CC70CB" w:rsidP="00C53EE5">
            <w:pPr>
              <w:rPr>
                <w:rFonts w:eastAsia="Times New Roman"/>
                <w:b/>
                <w:bCs/>
                <w:color w:val="000000"/>
                <w:sz w:val="20"/>
                <w:lang w:eastAsia="de-DE"/>
              </w:rPr>
            </w:pPr>
            <w:r w:rsidRPr="00CC70CB">
              <w:rPr>
                <w:rFonts w:eastAsia="Times New Roman"/>
                <w:b/>
                <w:bCs/>
                <w:color w:val="000000"/>
                <w:sz w:val="20"/>
                <w:lang w:eastAsia="de-DE"/>
              </w:rPr>
              <w:t>Город</w:t>
            </w:r>
          </w:p>
        </w:tc>
        <w:tc>
          <w:tcPr>
            <w:tcW w:w="0" w:type="auto"/>
            <w:tcBorders>
              <w:top w:val="single" w:sz="12" w:space="0" w:color="00B0F0"/>
              <w:left w:val="nil"/>
              <w:bottom w:val="single" w:sz="12" w:space="0" w:color="00B0F0"/>
              <w:right w:val="nil"/>
            </w:tcBorders>
            <w:shd w:val="clear" w:color="auto" w:fill="auto"/>
            <w:vAlign w:val="center"/>
          </w:tcPr>
          <w:p w:rsidR="00CD5877" w:rsidRPr="00AF61FD" w:rsidRDefault="00CC70CB" w:rsidP="00C53EE5">
            <w:pPr>
              <w:rPr>
                <w:rFonts w:eastAsia="Times New Roman"/>
                <w:b/>
                <w:bCs/>
                <w:color w:val="000000"/>
                <w:sz w:val="20"/>
                <w:lang w:eastAsia="de-DE"/>
              </w:rPr>
            </w:pPr>
            <w:r w:rsidRPr="00CC70CB">
              <w:rPr>
                <w:rFonts w:eastAsia="Times New Roman"/>
                <w:b/>
                <w:bCs/>
                <w:color w:val="000000"/>
                <w:sz w:val="20"/>
                <w:lang w:eastAsia="de-DE"/>
              </w:rPr>
              <w:t xml:space="preserve">Отдельная библиотека </w:t>
            </w:r>
          </w:p>
        </w:tc>
        <w:tc>
          <w:tcPr>
            <w:tcW w:w="0" w:type="auto"/>
            <w:tcBorders>
              <w:top w:val="single" w:sz="12" w:space="0" w:color="00B0F0"/>
              <w:left w:val="nil"/>
              <w:bottom w:val="single" w:sz="12" w:space="0" w:color="00B0F0"/>
              <w:right w:val="nil"/>
            </w:tcBorders>
            <w:shd w:val="clear" w:color="auto" w:fill="auto"/>
            <w:vAlign w:val="center"/>
          </w:tcPr>
          <w:p w:rsidR="00CD5877" w:rsidRPr="00AF61FD" w:rsidRDefault="00CC70CB" w:rsidP="00C53EE5">
            <w:pPr>
              <w:rPr>
                <w:rFonts w:eastAsia="Times New Roman"/>
                <w:b/>
                <w:bCs/>
                <w:color w:val="000000"/>
                <w:sz w:val="20"/>
                <w:lang w:eastAsia="de-DE"/>
              </w:rPr>
            </w:pPr>
            <w:r w:rsidRPr="00CC70CB">
              <w:rPr>
                <w:rFonts w:eastAsia="Times New Roman"/>
                <w:b/>
                <w:bCs/>
                <w:color w:val="000000"/>
                <w:sz w:val="20"/>
                <w:lang w:eastAsia="de-DE"/>
              </w:rPr>
              <w:t>Читатель</w:t>
            </w:r>
          </w:p>
        </w:tc>
      </w:tr>
      <w:tr w:rsidR="00CD5877" w:rsidRPr="00AF61FD" w:rsidTr="00C53EE5">
        <w:trPr>
          <w:trHeight w:val="29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Австралия</w:t>
            </w:r>
          </w:p>
        </w:tc>
        <w:tc>
          <w:tcPr>
            <w:tcW w:w="0" w:type="auto"/>
            <w:tcBorders>
              <w:top w:val="nil"/>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Австрия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Бельгия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000000" w:fill="D9E1F2"/>
            <w:noWrap/>
            <w:vAlign w:val="center"/>
          </w:tcPr>
          <w:p w:rsidR="00CD5877" w:rsidRPr="00AF61FD" w:rsidRDefault="00CC70CB" w:rsidP="00C53EE5">
            <w:pPr>
              <w:jc w:val="center"/>
              <w:rPr>
                <w:rFonts w:eastAsia="Times New Roman"/>
                <w:color w:val="000000"/>
                <w:sz w:val="18"/>
                <w:szCs w:val="18"/>
                <w:lang w:eastAsia="de-DE"/>
              </w:rPr>
            </w:pPr>
            <w:r>
              <w:rPr>
                <w:rFonts w:eastAsia="Times New Roman"/>
                <w:color w:val="000000"/>
                <w:sz w:val="18"/>
                <w:szCs w:val="18"/>
                <w:lang w:val="ru-RU" w:eastAsia="de-DE"/>
              </w:rPr>
              <w:t>косвенно</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Канада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Хорватия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Кипр</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rsidTr="00C53EE5">
        <w:trPr>
          <w:trHeight w:val="280"/>
        </w:trPr>
        <w:tc>
          <w:tcPr>
            <w:tcW w:w="0" w:type="auto"/>
            <w:tcBorders>
              <w:top w:val="nil"/>
              <w:left w:val="nil"/>
              <w:bottom w:val="single" w:sz="4" w:space="0" w:color="auto"/>
              <w:right w:val="nil"/>
            </w:tcBorders>
            <w:shd w:val="clear" w:color="auto" w:fill="auto"/>
            <w:vAlign w:val="center"/>
          </w:tcPr>
          <w:p w:rsidR="00CD5877" w:rsidRPr="00AF61FD"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Дания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Эстония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Фарерские острова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Финляндия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Франция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Грузия</w:t>
            </w:r>
            <w:r w:rsidR="00CD5877"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Германия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Греция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Гренландия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Венгрия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Исландия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Ирландия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Израиль</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tcPr>
          <w:p w:rsidR="00CD5877" w:rsidRPr="00AF61FD" w:rsidRDefault="00CD5877" w:rsidP="00C53EE5">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Италия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Латвия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Лихтенштейн</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Литва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Люксембург</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Мальта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Нидерланды</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single" w:sz="4" w:space="0" w:color="auto"/>
              <w:left w:val="nil"/>
              <w:bottom w:val="single" w:sz="4" w:space="0" w:color="auto"/>
              <w:right w:val="nil"/>
            </w:tcBorders>
            <w:shd w:val="clear" w:color="auto" w:fill="00B0F0"/>
            <w:noWrap/>
            <w:vAlign w:val="center"/>
          </w:tcPr>
          <w:p w:rsidR="00CD5877" w:rsidRPr="00F97B80" w:rsidRDefault="00827668" w:rsidP="00C53EE5">
            <w:pPr>
              <w:jc w:val="center"/>
              <w:rPr>
                <w:rFonts w:eastAsia="Times New Roman"/>
                <w:color w:val="000000"/>
                <w:sz w:val="18"/>
                <w:szCs w:val="18"/>
                <w:lang w:eastAsia="de-DE"/>
              </w:rPr>
            </w:pPr>
            <w:r>
              <w:rPr>
                <w:rFonts w:eastAsia="Times New Roman"/>
                <w:color w:val="000000"/>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F97B80"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Новая Зеландия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Норвегия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Польша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Словения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Испания</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Швеция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r w:rsidR="00CD5877" w:rsidRPr="00AF61FD"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AF61FD"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0" w:type="auto"/>
            <w:tcBorders>
              <w:top w:val="single" w:sz="4" w:space="0" w:color="auto"/>
              <w:left w:val="nil"/>
              <w:bottom w:val="single" w:sz="4" w:space="0" w:color="auto"/>
              <w:right w:val="nil"/>
            </w:tcBorders>
            <w:shd w:val="clear" w:color="000000" w:fill="00B0F0"/>
            <w:noWrap/>
            <w:vAlign w:val="center"/>
          </w:tcPr>
          <w:p w:rsidR="00CD5877" w:rsidRPr="00AF61F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AF61FD" w:rsidRDefault="00827668" w:rsidP="00C53EE5">
            <w:pPr>
              <w:jc w:val="center"/>
              <w:rPr>
                <w:rFonts w:eastAsia="Times New Roman"/>
                <w:color w:val="000000"/>
                <w:sz w:val="18"/>
                <w:szCs w:val="18"/>
                <w:lang w:eastAsia="de-DE"/>
              </w:rPr>
            </w:pPr>
            <w:r>
              <w:rPr>
                <w:rFonts w:eastAsia="Times New Roman"/>
                <w:color w:val="000000"/>
                <w:sz w:val="18"/>
                <w:szCs w:val="18"/>
                <w:lang w:eastAsia="de-DE"/>
              </w:rPr>
              <w:t>НЕТ</w:t>
            </w:r>
          </w:p>
        </w:tc>
      </w:tr>
    </w:tbl>
    <w:p w:rsidR="00CD5877" w:rsidRDefault="00CD5877" w:rsidP="00CD5877">
      <w:pPr>
        <w:pStyle w:val="Subtitle"/>
        <w:rPr>
          <w:lang w:val="en-US"/>
        </w:rPr>
      </w:pPr>
    </w:p>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677A7D" w:rsidRDefault="00CC70CB" w:rsidP="00CD5877">
      <w:pPr>
        <w:pStyle w:val="Heading4"/>
        <w:numPr>
          <w:ilvl w:val="0"/>
          <w:numId w:val="12"/>
        </w:numPr>
        <w:ind w:left="0" w:firstLine="0"/>
        <w:rPr>
          <w:b/>
          <w:bCs w:val="0"/>
          <w:i w:val="0"/>
          <w:iCs/>
        </w:rPr>
      </w:pPr>
      <w:bookmarkStart w:id="58" w:name="_Toc164544324"/>
      <w:r w:rsidRPr="00CC70CB">
        <w:rPr>
          <w:b/>
          <w:bCs w:val="0"/>
          <w:i w:val="0"/>
          <w:iCs/>
        </w:rPr>
        <w:t>ИСТОЧНИКИ ФИНАНСИРОВАНИЯ</w:t>
      </w:r>
      <w:bookmarkEnd w:id="58"/>
    </w:p>
    <w:p w:rsidR="00CD5877" w:rsidRDefault="00CD5877" w:rsidP="00CD5877"/>
    <w:p w:rsidR="00CD5877" w:rsidRPr="00CC70CB" w:rsidRDefault="00CC70CB" w:rsidP="00CD5877">
      <w:pPr>
        <w:rPr>
          <w:lang w:val="ru-RU"/>
        </w:rPr>
      </w:pPr>
      <w:r w:rsidRPr="00CC70CB">
        <w:rPr>
          <w:lang w:val="ru-RU"/>
        </w:rPr>
        <w:t>Не только библиотеки</w:t>
      </w:r>
      <w:r w:rsidRPr="00EE608D">
        <w:rPr>
          <w:rStyle w:val="FootnoteReference"/>
        </w:rPr>
        <w:footnoteReference w:id="85"/>
      </w:r>
      <w:r w:rsidRPr="00CC70CB">
        <w:rPr>
          <w:lang w:val="ru-RU"/>
        </w:rPr>
        <w:t xml:space="preserve">, но и ОКУ и организации авторов, управляющие системами </w:t>
      </w:r>
      <w:r w:rsidRPr="00CC70CB">
        <w:t>PLR</w:t>
      </w:r>
      <w:r w:rsidRPr="00EE608D">
        <w:rPr>
          <w:rStyle w:val="FootnoteReference"/>
        </w:rPr>
        <w:footnoteReference w:id="86"/>
      </w:r>
      <w:r w:rsidRPr="00CC70CB">
        <w:rPr>
          <w:lang w:val="ru-RU"/>
        </w:rPr>
        <w:t xml:space="preserve">, считают необходимым соблюдение принципа финансирования систем </w:t>
      </w:r>
      <w:r w:rsidRPr="00CC70CB">
        <w:t>PLR</w:t>
      </w:r>
      <w:r w:rsidRPr="00CC70CB">
        <w:rPr>
          <w:lang w:val="ru-RU"/>
        </w:rPr>
        <w:t xml:space="preserve"> без сокращения бюджетов библиотек. Страна, планирующая создать систему </w:t>
      </w:r>
      <w:r w:rsidRPr="00CC70CB">
        <w:t>PLR</w:t>
      </w:r>
      <w:r w:rsidRPr="00CC70CB">
        <w:rPr>
          <w:lang w:val="ru-RU"/>
        </w:rPr>
        <w:t xml:space="preserve">, должна ясно понимать цели, которые она перед собой ставит. Если имеющиеся средства ограниченны, следует изыскивать все возможные альтернативные источники финансирования, чтобы суметь одновременно обеспечивать эффективную работу публичных библиотек, решающих образовательные задачи и оказывающих информационные услуги в области здравоохранения и других важных сферах жизни общества, и поддерживать писательское сообщество выплатами </w:t>
      </w:r>
      <w:r w:rsidRPr="00CC70CB">
        <w:t>PLR</w:t>
      </w:r>
      <w:r w:rsidRPr="00CC70CB">
        <w:rPr>
          <w:lang w:val="ru-RU"/>
        </w:rPr>
        <w:t>.</w:t>
      </w:r>
    </w:p>
    <w:p w:rsidR="00CD5877" w:rsidRPr="00CC70CB" w:rsidRDefault="00CD5877" w:rsidP="00CD5877">
      <w:pPr>
        <w:rPr>
          <w:lang w:val="ru-RU"/>
        </w:rPr>
      </w:pPr>
    </w:p>
    <w:p w:rsidR="00CD5877" w:rsidRPr="00CC70CB" w:rsidRDefault="00CC70CB" w:rsidP="00CD5877">
      <w:pPr>
        <w:pStyle w:val="ListParagraph"/>
        <w:numPr>
          <w:ilvl w:val="0"/>
          <w:numId w:val="21"/>
        </w:numPr>
        <w:rPr>
          <w:lang w:val="ru-RU"/>
        </w:rPr>
      </w:pPr>
      <w:r w:rsidRPr="00CC70CB">
        <w:rPr>
          <w:lang w:val="ru-RU"/>
        </w:rPr>
        <w:t xml:space="preserve">В </w:t>
      </w:r>
      <w:r w:rsidRPr="00CC70CB">
        <w:rPr>
          <w:b/>
          <w:lang w:val="ru-RU"/>
        </w:rPr>
        <w:t>Испании</w:t>
      </w:r>
      <w:r w:rsidRPr="00CC70CB">
        <w:rPr>
          <w:lang w:val="ru-RU"/>
        </w:rPr>
        <w:t xml:space="preserve"> расходы на работу системы покрываются учреждениями, отвечающими за работу библиотек и других учреждений, выдающих охраняемые издания (местными органами власти). От таких платежей освобождаются муниципальные округа с населением менее 5 тыс. человек, учреждения системы образования, а также учреждения, выдающие издания лицам с ограниченными возможностями. Если учреждения находятся в собственности местных органов власти, расходы </w:t>
      </w:r>
      <w:r w:rsidRPr="00CC70CB">
        <w:rPr>
          <w:lang w:val="en-US"/>
        </w:rPr>
        <w:t>PLR</w:t>
      </w:r>
      <w:r w:rsidRPr="00CC70CB">
        <w:rPr>
          <w:lang w:val="ru-RU"/>
        </w:rPr>
        <w:t xml:space="preserve"> покрываются региональными советами. Если таких советов нет, расходы </w:t>
      </w:r>
      <w:r w:rsidRPr="00CC70CB">
        <w:rPr>
          <w:lang w:val="en-US"/>
        </w:rPr>
        <w:t>PLR</w:t>
      </w:r>
      <w:r w:rsidRPr="00CC70CB">
        <w:rPr>
          <w:lang w:val="ru-RU"/>
        </w:rPr>
        <w:t xml:space="preserve"> покрываются администрациями, выполняющими их функции.</w:t>
      </w:r>
    </w:p>
    <w:p w:rsidR="00CD5877" w:rsidRPr="00CC70CB" w:rsidRDefault="00CD5877" w:rsidP="00CD5877">
      <w:pPr>
        <w:rPr>
          <w:lang w:val="ru-RU"/>
        </w:rPr>
      </w:pPr>
    </w:p>
    <w:p w:rsidR="00CD5877" w:rsidRPr="00BB51FE" w:rsidRDefault="00BB51FE" w:rsidP="00CD5877">
      <w:pPr>
        <w:rPr>
          <w:lang w:val="ru-RU"/>
        </w:rPr>
      </w:pPr>
      <w:r w:rsidRPr="00BB51FE">
        <w:rPr>
          <w:lang w:val="ru-RU"/>
        </w:rPr>
        <w:t>Для решения этих проблем национальное налоговое законодательство может допускать нетрадиционные схемы финансирования:</w:t>
      </w:r>
    </w:p>
    <w:p w:rsidR="00CD5877" w:rsidRPr="00BB51FE" w:rsidRDefault="00CD5877" w:rsidP="00CD5877">
      <w:pPr>
        <w:rPr>
          <w:lang w:val="ru-RU"/>
        </w:rPr>
      </w:pPr>
    </w:p>
    <w:p w:rsidR="00CD5877" w:rsidRPr="00BB51FE" w:rsidRDefault="00BB51FE" w:rsidP="00CD5877">
      <w:pPr>
        <w:pStyle w:val="ListParagraph"/>
        <w:numPr>
          <w:ilvl w:val="0"/>
          <w:numId w:val="21"/>
        </w:numPr>
        <w:rPr>
          <w:lang w:val="ru-RU"/>
        </w:rPr>
      </w:pPr>
      <w:r w:rsidRPr="00BB51FE">
        <w:rPr>
          <w:lang w:val="ru-RU"/>
        </w:rPr>
        <w:t xml:space="preserve">Так, в </w:t>
      </w:r>
      <w:r w:rsidRPr="00BB51FE">
        <w:rPr>
          <w:b/>
          <w:lang w:val="ru-RU"/>
        </w:rPr>
        <w:t>Польше</w:t>
      </w:r>
      <w:r w:rsidRPr="00BB51FE">
        <w:rPr>
          <w:lang w:val="ru-RU"/>
        </w:rPr>
        <w:t xml:space="preserve"> система </w:t>
      </w:r>
      <w:r w:rsidRPr="00BB51FE">
        <w:rPr>
          <w:lang w:val="en-US"/>
        </w:rPr>
        <w:t>PLR</w:t>
      </w:r>
      <w:r w:rsidRPr="00BB51FE">
        <w:rPr>
          <w:lang w:val="ru-RU"/>
        </w:rPr>
        <w:t xml:space="preserve"> финансируется за счет налога на азартные игры</w:t>
      </w:r>
      <w:r w:rsidRPr="00EE608D">
        <w:rPr>
          <w:rStyle w:val="FootnoteReference"/>
          <w:rFonts w:eastAsia="SimSun" w:cs="Arial"/>
          <w:kern w:val="0"/>
          <w:szCs w:val="20"/>
          <w:lang w:eastAsia="zh-CN"/>
        </w:rPr>
        <w:footnoteReference w:id="87"/>
      </w:r>
      <w:r w:rsidRPr="00BB51FE">
        <w:rPr>
          <w:lang w:val="ru-RU"/>
        </w:rPr>
        <w:t>.</w:t>
      </w:r>
    </w:p>
    <w:p w:rsidR="00CD5877" w:rsidRPr="00BB51FE" w:rsidRDefault="00CD5877" w:rsidP="00CD5877">
      <w:pPr>
        <w:pStyle w:val="ListParagraph"/>
        <w:rPr>
          <w:lang w:val="ru-RU"/>
        </w:rPr>
      </w:pPr>
    </w:p>
    <w:p w:rsidR="00CD5877" w:rsidRPr="00BB51FE" w:rsidRDefault="00BB51FE" w:rsidP="00CD5877">
      <w:pPr>
        <w:pStyle w:val="ListParagraph"/>
        <w:numPr>
          <w:ilvl w:val="0"/>
          <w:numId w:val="21"/>
        </w:numPr>
        <w:rPr>
          <w:lang w:val="ru-RU"/>
        </w:rPr>
      </w:pPr>
      <w:r w:rsidRPr="00BB51FE">
        <w:rPr>
          <w:lang w:val="ru-RU"/>
        </w:rPr>
        <w:t xml:space="preserve">Во </w:t>
      </w:r>
      <w:r w:rsidRPr="00BB51FE">
        <w:rPr>
          <w:b/>
          <w:lang w:val="ru-RU"/>
        </w:rPr>
        <w:t>Франции</w:t>
      </w:r>
      <w:r w:rsidRPr="00BB51FE">
        <w:rPr>
          <w:lang w:val="ru-RU"/>
        </w:rPr>
        <w:t xml:space="preserve"> значительная доля финансирования системы </w:t>
      </w:r>
      <w:r w:rsidRPr="00BB51FE">
        <w:rPr>
          <w:lang w:val="en-US"/>
        </w:rPr>
        <w:t>PLR</w:t>
      </w:r>
      <w:r w:rsidRPr="00BB51FE">
        <w:rPr>
          <w:lang w:val="ru-RU"/>
        </w:rPr>
        <w:t xml:space="preserve"> покрывается организациями книжной торговли, но за это независимые книжные магазины получили доступ к библиотечному книжному рынку, причем скидки с цены книг, продаваемых абонементным библиотекам законодательно ограничены интервалом от нуля до 9 процентов.</w:t>
      </w:r>
    </w:p>
    <w:p w:rsidR="00CD5877" w:rsidRPr="00BB51FE" w:rsidRDefault="00CD5877" w:rsidP="00CD5877">
      <w:pPr>
        <w:pStyle w:val="ListParagraph"/>
        <w:rPr>
          <w:lang w:val="ru-RU"/>
        </w:rPr>
      </w:pPr>
    </w:p>
    <w:p w:rsidR="00CD5877" w:rsidRPr="00C53635" w:rsidRDefault="00BB51FE" w:rsidP="00CD5877">
      <w:pPr>
        <w:pStyle w:val="ListParagraph"/>
        <w:numPr>
          <w:ilvl w:val="0"/>
          <w:numId w:val="21"/>
        </w:numPr>
        <w:rPr>
          <w:lang w:val="en-US"/>
        </w:rPr>
      </w:pPr>
      <w:r w:rsidRPr="00BB51FE">
        <w:rPr>
          <w:lang w:val="ru-RU"/>
        </w:rPr>
        <w:t xml:space="preserve">В </w:t>
      </w:r>
      <w:r w:rsidRPr="00BB51FE">
        <w:rPr>
          <w:b/>
          <w:lang w:val="ru-RU"/>
        </w:rPr>
        <w:t>Греции</w:t>
      </w:r>
      <w:r w:rsidRPr="00BB51FE">
        <w:rPr>
          <w:lang w:val="ru-RU"/>
        </w:rPr>
        <w:t xml:space="preserve"> новая система финансируется государством и охватывает только государственные библиотеки. </w:t>
      </w:r>
      <w:r w:rsidRPr="00BB51FE">
        <w:rPr>
          <w:lang w:val="en-US"/>
        </w:rPr>
        <w:t>Частные библиотеки должны согласовывать ставки выплат с организациями правообладателей.</w:t>
      </w:r>
    </w:p>
    <w:p w:rsidR="00CD5877" w:rsidRDefault="00CD5877" w:rsidP="00CD5877"/>
    <w:p w:rsidR="00CD5877" w:rsidRDefault="00CD5877" w:rsidP="00CD5877"/>
    <w:p w:rsidR="00CD5877" w:rsidRPr="006E29E2" w:rsidRDefault="00CD5877" w:rsidP="00CD5877"/>
    <w:p w:rsidR="00CD5877" w:rsidRPr="00677A7D" w:rsidRDefault="00BB51FE" w:rsidP="00CD5877">
      <w:pPr>
        <w:pStyle w:val="Heading4"/>
        <w:numPr>
          <w:ilvl w:val="0"/>
          <w:numId w:val="12"/>
        </w:numPr>
        <w:ind w:left="0" w:firstLine="0"/>
        <w:rPr>
          <w:b/>
          <w:bCs w:val="0"/>
          <w:i w:val="0"/>
          <w:iCs/>
        </w:rPr>
      </w:pPr>
      <w:bookmarkStart w:id="59" w:name="_Toc164544325"/>
      <w:r w:rsidRPr="00BB51FE">
        <w:rPr>
          <w:b/>
          <w:bCs w:val="0"/>
          <w:i w:val="0"/>
          <w:iCs/>
        </w:rPr>
        <w:t>КРИТЕРИИ ФИНАНСИРОВАНИЯ</w:t>
      </w:r>
      <w:bookmarkEnd w:id="59"/>
    </w:p>
    <w:p w:rsidR="00CD5877" w:rsidRPr="007D106D" w:rsidRDefault="00CD5877" w:rsidP="00CD5877"/>
    <w:p w:rsidR="00CD5877" w:rsidRPr="00BB51FE" w:rsidRDefault="00BB51FE" w:rsidP="00CD5877">
      <w:pPr>
        <w:rPr>
          <w:lang w:val="ru-RU"/>
        </w:rPr>
      </w:pPr>
      <w:r w:rsidRPr="00BB51FE">
        <w:rPr>
          <w:lang w:val="ru-RU"/>
        </w:rPr>
        <w:t xml:space="preserve">При расчете общей суммы средств, необходимых для покрытия расходов систем </w:t>
      </w:r>
      <w:r w:rsidRPr="00BB51FE">
        <w:t>PLR</w:t>
      </w:r>
      <w:r w:rsidRPr="00BB51FE">
        <w:rPr>
          <w:lang w:val="ru-RU"/>
        </w:rPr>
        <w:t>, следует учитывать административные расходы как на сбор, так и на распределение средств.</w:t>
      </w:r>
    </w:p>
    <w:p w:rsidR="00CD5877" w:rsidRPr="00BB51FE" w:rsidRDefault="00CD5877" w:rsidP="00CD5877">
      <w:pPr>
        <w:rPr>
          <w:lang w:val="ru-RU"/>
        </w:rPr>
      </w:pPr>
    </w:p>
    <w:p w:rsidR="00CD5877" w:rsidRPr="00BB51FE" w:rsidRDefault="00BB51FE" w:rsidP="00CD5877">
      <w:pPr>
        <w:rPr>
          <w:lang w:val="ru-RU"/>
        </w:rPr>
      </w:pPr>
      <w:r w:rsidRPr="00BB51FE">
        <w:rPr>
          <w:lang w:val="ru-RU"/>
        </w:rPr>
        <w:t xml:space="preserve">Исследование показало, что во многих странах определение точной суммы, подлежащей выплате государством, остается целиком на усмотрении соответствующего ведомства и, таким образом, при ее расчете и перерасчете не используются гласные и объективные критерии. Отсутствие точных требований в отношении сумм, собираемых на нужды системы, может быть преимуществом ‒ например, когда число выдаваемых изданий снижается или когда библиотеки закрываются на длительные сроки, как это было, по имеющимся данным, во время пандемии. С другой стороны, минусом такого подхода является то, что эти суммы часто очень долго не корректируются с учетом инфляции, а авторские организации и ОКУ, ведя переговоры, не могут пользоваться статистическими данными и, соответственно, не добиваются успеха. </w:t>
      </w:r>
    </w:p>
    <w:p w:rsidR="00CD5877" w:rsidRPr="00BB51FE" w:rsidRDefault="00CD5877" w:rsidP="00CD5877">
      <w:pPr>
        <w:rPr>
          <w:lang w:val="ru-RU"/>
        </w:rPr>
      </w:pPr>
    </w:p>
    <w:p w:rsidR="00CD5877" w:rsidRPr="00BB51FE" w:rsidRDefault="00BB51FE" w:rsidP="00CD5877">
      <w:pPr>
        <w:rPr>
          <w:lang w:val="ru-RU"/>
        </w:rPr>
      </w:pPr>
      <w:r w:rsidRPr="00BB51FE">
        <w:rPr>
          <w:lang w:val="ru-RU"/>
        </w:rPr>
        <w:t>Такое финансирование в неизменных объемах часто не удовлетворяет получателей. Независимо от их объема, суммы, которые не пересматриваются, воспринимаются как символический взнос, а не как реальная компенсация за использование произведений.</w:t>
      </w:r>
    </w:p>
    <w:p w:rsidR="00CD5877" w:rsidRPr="00BB51FE" w:rsidRDefault="00CD5877" w:rsidP="00CD5877">
      <w:pPr>
        <w:rPr>
          <w:lang w:val="ru-RU"/>
        </w:rPr>
      </w:pPr>
    </w:p>
    <w:p w:rsidR="00CD5877" w:rsidRPr="00BB51FE" w:rsidRDefault="00BB51FE" w:rsidP="00CD5877">
      <w:pPr>
        <w:rPr>
          <w:lang w:val="ru-RU"/>
        </w:rPr>
      </w:pPr>
      <w:r w:rsidRPr="00BB51FE">
        <w:rPr>
          <w:lang w:val="ru-RU"/>
        </w:rPr>
        <w:t>Объективно измеримые критерии могут помочь государству как финансирующей стороне, а также его директивным органам, в обсуждении вопросов политики, касающихся увеличения и корректировки соответствующих сумм.</w:t>
      </w:r>
    </w:p>
    <w:p w:rsidR="00CD5877" w:rsidRPr="00BB51FE" w:rsidRDefault="00CD5877" w:rsidP="00CD5877">
      <w:pPr>
        <w:rPr>
          <w:lang w:val="ru-RU"/>
        </w:rPr>
      </w:pPr>
    </w:p>
    <w:p w:rsidR="00CD5877" w:rsidRPr="00BB51FE" w:rsidRDefault="00BB51FE" w:rsidP="00CD5877">
      <w:pPr>
        <w:pStyle w:val="ListParagraph"/>
        <w:numPr>
          <w:ilvl w:val="0"/>
          <w:numId w:val="21"/>
        </w:numPr>
        <w:rPr>
          <w:lang w:val="ru-RU"/>
        </w:rPr>
      </w:pPr>
      <w:r w:rsidRPr="00BB51FE">
        <w:rPr>
          <w:lang w:val="ru-RU"/>
        </w:rPr>
        <w:t xml:space="preserve">В </w:t>
      </w:r>
      <w:r w:rsidRPr="00BB51FE">
        <w:rPr>
          <w:b/>
          <w:lang w:val="ru-RU"/>
        </w:rPr>
        <w:t>Латвии</w:t>
      </w:r>
      <w:r w:rsidRPr="00BB51FE">
        <w:rPr>
          <w:lang w:val="ru-RU"/>
        </w:rPr>
        <w:t xml:space="preserve"> на выплаты в рамках </w:t>
      </w:r>
      <w:r w:rsidRPr="00BB51FE">
        <w:rPr>
          <w:lang w:val="en-US"/>
        </w:rPr>
        <w:t>PLR</w:t>
      </w:r>
      <w:r w:rsidRPr="00BB51FE">
        <w:rPr>
          <w:lang w:val="ru-RU"/>
        </w:rPr>
        <w:t xml:space="preserve"> резервируется 10% от суммы, выделяемой библиотекам на пополнение фондов.</w:t>
      </w:r>
    </w:p>
    <w:p w:rsidR="00CD5877" w:rsidRPr="00BB51FE" w:rsidRDefault="00CD5877" w:rsidP="00CD5877">
      <w:pPr>
        <w:pStyle w:val="ListParagraph"/>
        <w:rPr>
          <w:lang w:val="ru-RU"/>
        </w:rPr>
      </w:pPr>
    </w:p>
    <w:p w:rsidR="00CD5877" w:rsidRDefault="00BB51FE" w:rsidP="00CD5877">
      <w:pPr>
        <w:pStyle w:val="ListParagraph"/>
        <w:numPr>
          <w:ilvl w:val="0"/>
          <w:numId w:val="21"/>
        </w:numPr>
        <w:rPr>
          <w:lang w:val="ru-RU"/>
        </w:rPr>
      </w:pPr>
      <w:r w:rsidRPr="00BB51FE">
        <w:rPr>
          <w:lang w:val="ru-RU"/>
        </w:rPr>
        <w:t xml:space="preserve">В </w:t>
      </w:r>
      <w:r w:rsidRPr="00BB51FE">
        <w:rPr>
          <w:b/>
          <w:lang w:val="ru-RU"/>
        </w:rPr>
        <w:t>Литве</w:t>
      </w:r>
      <w:r w:rsidRPr="00BB51FE">
        <w:rPr>
          <w:lang w:val="ru-RU"/>
        </w:rPr>
        <w:t xml:space="preserve"> общая сумма средств на работу системы </w:t>
      </w:r>
      <w:r w:rsidRPr="00BB51FE">
        <w:rPr>
          <w:lang w:val="en-US"/>
        </w:rPr>
        <w:t>PLR</w:t>
      </w:r>
      <w:r w:rsidRPr="00BB51FE">
        <w:rPr>
          <w:lang w:val="ru-RU"/>
        </w:rPr>
        <w:t xml:space="preserve"> ежегодно выделяется министерством культуры, но рассчитывается на основе данных, предоставляемых 64 публичными библиотеками страны.</w:t>
      </w:r>
    </w:p>
    <w:p w:rsidR="00BB51FE" w:rsidRPr="006919FD" w:rsidRDefault="00BB51FE" w:rsidP="00BB51FE">
      <w:pPr>
        <w:rPr>
          <w:lang w:val="ru-RU"/>
        </w:rPr>
      </w:pPr>
    </w:p>
    <w:p w:rsidR="00CD5877" w:rsidRPr="00BB51FE" w:rsidRDefault="00CD5877" w:rsidP="00CD5877">
      <w:pPr>
        <w:pStyle w:val="Caption"/>
        <w:rPr>
          <w:lang w:val="ru-RU"/>
        </w:rPr>
      </w:pPr>
    </w:p>
    <w:p w:rsidR="00C46215" w:rsidRPr="00C46215" w:rsidRDefault="00C46215" w:rsidP="00C46215">
      <w:pPr>
        <w:pStyle w:val="Caption"/>
        <w:keepNext/>
        <w:rPr>
          <w:lang w:val="ru-RU"/>
        </w:rPr>
      </w:pPr>
      <w:bookmarkStart w:id="60" w:name="_Toc164547682"/>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Pr>
          <w:noProof/>
        </w:rPr>
        <w:t>15</w:t>
      </w:r>
      <w:r>
        <w:fldChar w:fldCharType="end"/>
      </w:r>
      <w:r w:rsidRPr="00C46215">
        <w:rPr>
          <w:lang w:val="ru-RU"/>
        </w:rPr>
        <w:t xml:space="preserve">  Критерии финансирования систем </w:t>
      </w:r>
      <w:r w:rsidRPr="00F12B0C">
        <w:t>PLR</w:t>
      </w:r>
      <w:bookmarkEnd w:id="60"/>
    </w:p>
    <w:tbl>
      <w:tblPr>
        <w:tblW w:w="0" w:type="auto"/>
        <w:tblCellMar>
          <w:left w:w="70" w:type="dxa"/>
          <w:right w:w="70" w:type="dxa"/>
        </w:tblCellMar>
        <w:tblLook w:val="04A0" w:firstRow="1" w:lastRow="0" w:firstColumn="1" w:lastColumn="0" w:noHBand="0" w:noVBand="1"/>
      </w:tblPr>
      <w:tblGrid>
        <w:gridCol w:w="2148"/>
        <w:gridCol w:w="1452"/>
        <w:gridCol w:w="1434"/>
        <w:gridCol w:w="1102"/>
        <w:gridCol w:w="1552"/>
        <w:gridCol w:w="828"/>
        <w:gridCol w:w="839"/>
      </w:tblGrid>
      <w:tr w:rsidR="00BB51FE" w:rsidRPr="00BB51FE" w:rsidTr="00C53EE5">
        <w:trPr>
          <w:trHeight w:val="580"/>
        </w:trPr>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8C1C10" w:rsidP="00C53EE5">
            <w:pPr>
              <w:rPr>
                <w:rFonts w:eastAsia="Times New Roman"/>
                <w:b/>
                <w:bCs/>
                <w:color w:val="000000"/>
                <w:sz w:val="16"/>
                <w:szCs w:val="16"/>
                <w:lang w:val="ru-RU" w:eastAsia="de-DE"/>
              </w:rPr>
            </w:pPr>
            <w:r w:rsidRPr="00BB51FE">
              <w:rPr>
                <w:rFonts w:eastAsia="Times New Roman"/>
                <w:b/>
                <w:bCs/>
                <w:color w:val="000000"/>
                <w:sz w:val="16"/>
                <w:szCs w:val="16"/>
                <w:lang w:eastAsia="de-DE"/>
              </w:rPr>
              <w:t>Страна</w:t>
            </w:r>
          </w:p>
        </w:tc>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BB51FE" w:rsidP="00C53EE5">
            <w:pPr>
              <w:rPr>
                <w:rFonts w:eastAsia="Times New Roman"/>
                <w:b/>
                <w:bCs/>
                <w:color w:val="000000"/>
                <w:sz w:val="16"/>
                <w:szCs w:val="16"/>
                <w:lang w:eastAsia="de-DE"/>
              </w:rPr>
            </w:pPr>
            <w:r w:rsidRPr="00BB51FE">
              <w:rPr>
                <w:rFonts w:eastAsia="Times New Roman"/>
                <w:b/>
                <w:bCs/>
                <w:color w:val="000000"/>
                <w:sz w:val="16"/>
                <w:szCs w:val="16"/>
                <w:lang w:eastAsia="de-DE"/>
              </w:rPr>
              <w:t>Фиксированная сумма</w:t>
            </w:r>
          </w:p>
        </w:tc>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BB51FE" w:rsidP="00C53EE5">
            <w:pPr>
              <w:rPr>
                <w:rFonts w:eastAsia="Times New Roman"/>
                <w:b/>
                <w:bCs/>
                <w:color w:val="000000"/>
                <w:sz w:val="16"/>
                <w:szCs w:val="16"/>
                <w:lang w:eastAsia="de-DE"/>
              </w:rPr>
            </w:pPr>
            <w:r w:rsidRPr="00BB51FE">
              <w:rPr>
                <w:rFonts w:eastAsia="Times New Roman"/>
                <w:b/>
                <w:bCs/>
                <w:color w:val="000000"/>
                <w:sz w:val="16"/>
                <w:szCs w:val="16"/>
                <w:lang w:eastAsia="de-DE"/>
              </w:rPr>
              <w:t>Число владельцев читательских билетов</w:t>
            </w:r>
          </w:p>
        </w:tc>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BB51FE" w:rsidP="00C53EE5">
            <w:pPr>
              <w:rPr>
                <w:rFonts w:eastAsia="Times New Roman"/>
                <w:b/>
                <w:bCs/>
                <w:color w:val="000000"/>
                <w:sz w:val="16"/>
                <w:szCs w:val="16"/>
                <w:lang w:eastAsia="de-DE"/>
              </w:rPr>
            </w:pPr>
            <w:r w:rsidRPr="00BB51FE">
              <w:rPr>
                <w:rFonts w:eastAsia="Times New Roman"/>
                <w:b/>
                <w:bCs/>
                <w:color w:val="000000"/>
                <w:sz w:val="16"/>
                <w:szCs w:val="16"/>
                <w:lang w:eastAsia="de-DE"/>
              </w:rPr>
              <w:t>Число выданных изданий</w:t>
            </w:r>
          </w:p>
        </w:tc>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BB51FE" w:rsidP="00C53EE5">
            <w:pPr>
              <w:rPr>
                <w:rFonts w:eastAsia="Times New Roman"/>
                <w:b/>
                <w:bCs/>
                <w:color w:val="000000"/>
                <w:sz w:val="16"/>
                <w:szCs w:val="16"/>
                <w:lang w:eastAsia="de-DE"/>
              </w:rPr>
            </w:pPr>
            <w:r w:rsidRPr="00BB51FE">
              <w:rPr>
                <w:rFonts w:eastAsia="Times New Roman"/>
                <w:b/>
                <w:bCs/>
                <w:color w:val="000000"/>
                <w:sz w:val="16"/>
                <w:szCs w:val="16"/>
                <w:lang w:eastAsia="de-DE"/>
              </w:rPr>
              <w:t>Стоимость приобретенных фондов</w:t>
            </w:r>
          </w:p>
        </w:tc>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BB51FE" w:rsidP="00C53EE5">
            <w:pPr>
              <w:rPr>
                <w:rFonts w:eastAsia="Times New Roman"/>
                <w:b/>
                <w:bCs/>
                <w:color w:val="000000"/>
                <w:sz w:val="16"/>
                <w:szCs w:val="16"/>
                <w:lang w:eastAsia="de-DE"/>
              </w:rPr>
            </w:pPr>
            <w:r w:rsidRPr="00BB51FE">
              <w:rPr>
                <w:rFonts w:eastAsia="Times New Roman"/>
                <w:b/>
                <w:bCs/>
                <w:color w:val="000000"/>
                <w:sz w:val="16"/>
                <w:szCs w:val="16"/>
                <w:lang w:eastAsia="de-DE"/>
              </w:rPr>
              <w:t>Объем фондов</w:t>
            </w:r>
          </w:p>
        </w:tc>
        <w:tc>
          <w:tcPr>
            <w:tcW w:w="0" w:type="auto"/>
            <w:tcBorders>
              <w:top w:val="single" w:sz="12" w:space="0" w:color="00B0F0"/>
              <w:left w:val="nil"/>
              <w:bottom w:val="single" w:sz="12" w:space="0" w:color="00B0F0"/>
              <w:right w:val="nil"/>
            </w:tcBorders>
            <w:shd w:val="clear" w:color="auto" w:fill="auto"/>
            <w:vAlign w:val="center"/>
          </w:tcPr>
          <w:p w:rsidR="00CD5877" w:rsidRPr="00BB51FE" w:rsidRDefault="00BB51FE" w:rsidP="00C53EE5">
            <w:pPr>
              <w:rPr>
                <w:rFonts w:eastAsia="Times New Roman"/>
                <w:b/>
                <w:bCs/>
                <w:color w:val="000000"/>
                <w:sz w:val="16"/>
                <w:szCs w:val="16"/>
                <w:lang w:eastAsia="de-DE"/>
              </w:rPr>
            </w:pPr>
            <w:r w:rsidRPr="00BB51FE">
              <w:rPr>
                <w:rFonts w:eastAsia="Times New Roman"/>
                <w:b/>
                <w:bCs/>
                <w:color w:val="000000"/>
                <w:sz w:val="16"/>
                <w:szCs w:val="16"/>
                <w:lang w:eastAsia="de-DE"/>
              </w:rPr>
              <w:t>Число страниц</w:t>
            </w:r>
          </w:p>
        </w:tc>
      </w:tr>
      <w:tr w:rsidR="00BB51FE" w:rsidRPr="00BB51FE" w:rsidTr="00C53EE5">
        <w:trPr>
          <w:trHeight w:val="29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Австралия</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Австрия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Бельгия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Канада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Хорватия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Кипр</w:t>
            </w:r>
            <w:r w:rsidR="00CD5877" w:rsidRPr="00BB51FE">
              <w:rPr>
                <w:rFonts w:eastAsia="Times New Roman"/>
                <w:color w:val="000000"/>
                <w:sz w:val="16"/>
                <w:szCs w:val="16"/>
                <w:lang w:eastAsia="de-DE"/>
              </w:rPr>
              <w:t>*</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r>
      <w:tr w:rsidR="00BB51FE" w:rsidRPr="00BB51FE" w:rsidTr="00C53EE5">
        <w:trPr>
          <w:trHeight w:val="280"/>
        </w:trPr>
        <w:tc>
          <w:tcPr>
            <w:tcW w:w="0" w:type="auto"/>
            <w:tcBorders>
              <w:top w:val="nil"/>
              <w:left w:val="nil"/>
              <w:bottom w:val="single" w:sz="4" w:space="0" w:color="auto"/>
              <w:right w:val="nil"/>
            </w:tcBorders>
            <w:shd w:val="clear" w:color="auto" w:fill="auto"/>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Чешская Республика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Дания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Эстония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Фарерские острова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Финляндия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Франция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Грузия</w:t>
            </w:r>
            <w:r w:rsidR="00CD5877" w:rsidRPr="00BB51FE">
              <w:rPr>
                <w:rFonts w:eastAsia="Times New Roman"/>
                <w:color w:val="000000"/>
                <w:sz w:val="16"/>
                <w:szCs w:val="16"/>
                <w:lang w:eastAsia="de-DE"/>
              </w:rPr>
              <w:t>*</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Германия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Греция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Гренландия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Венгрия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Исландия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Ирландия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Израиль</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Италия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Латвия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CD5877" w:rsidP="00C53EE5">
            <w:pPr>
              <w:jc w:val="center"/>
              <w:rPr>
                <w:rFonts w:eastAsia="Times New Roman"/>
                <w:color w:val="000000"/>
                <w:sz w:val="16"/>
                <w:szCs w:val="16"/>
                <w:lang w:eastAsia="de-DE"/>
              </w:rPr>
            </w:pPr>
            <w:r w:rsidRPr="00BB51FE">
              <w:rPr>
                <w:rFonts w:eastAsia="Times New Roman"/>
                <w:color w:val="000000"/>
                <w:sz w:val="16"/>
                <w:szCs w:val="16"/>
                <w:lang w:eastAsia="de-DE"/>
              </w:rPr>
              <w:t> </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Лихтенштейн</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Литва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Люксембург</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Мальта</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Нидерланды</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Новая Зеландия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Норвегия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Польша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Словацкая Республика</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Словения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Испания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Швеция</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r w:rsidR="00BB51FE" w:rsidRPr="00BB51FE" w:rsidTr="00C53EE5">
        <w:trPr>
          <w:trHeight w:val="280"/>
        </w:trPr>
        <w:tc>
          <w:tcPr>
            <w:tcW w:w="0" w:type="auto"/>
            <w:tcBorders>
              <w:top w:val="nil"/>
              <w:left w:val="nil"/>
              <w:bottom w:val="single" w:sz="4" w:space="0" w:color="auto"/>
              <w:right w:val="nil"/>
            </w:tcBorders>
            <w:shd w:val="clear" w:color="auto" w:fill="auto"/>
            <w:noWrap/>
            <w:vAlign w:val="center"/>
          </w:tcPr>
          <w:p w:rsidR="00CD5877" w:rsidRPr="00BB51FE" w:rsidRDefault="003601C5" w:rsidP="00C53EE5">
            <w:pPr>
              <w:rPr>
                <w:rFonts w:eastAsia="Times New Roman"/>
                <w:color w:val="000000"/>
                <w:sz w:val="16"/>
                <w:szCs w:val="16"/>
                <w:lang w:eastAsia="de-DE"/>
              </w:rPr>
            </w:pPr>
            <w:r w:rsidRPr="00BB51FE">
              <w:rPr>
                <w:rFonts w:eastAsia="Times New Roman"/>
                <w:color w:val="000000"/>
                <w:sz w:val="16"/>
                <w:szCs w:val="16"/>
                <w:lang w:eastAsia="de-DE"/>
              </w:rPr>
              <w:t>Соединенное Королевство</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BB51FE" w:rsidRDefault="00827668" w:rsidP="00C53EE5">
            <w:pPr>
              <w:jc w:val="center"/>
              <w:rPr>
                <w:rFonts w:eastAsia="Times New Roman"/>
                <w:color w:val="FFFFFF"/>
                <w:sz w:val="16"/>
                <w:szCs w:val="16"/>
                <w:lang w:eastAsia="de-DE"/>
              </w:rPr>
            </w:pPr>
            <w:r w:rsidRPr="00BB51FE">
              <w:rPr>
                <w:rFonts w:eastAsia="Times New Roman"/>
                <w:color w:val="FFFFFF"/>
                <w:sz w:val="16"/>
                <w:szCs w:val="16"/>
                <w:lang w:eastAsia="de-DE"/>
              </w:rPr>
              <w:t>ДА</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c>
          <w:tcPr>
            <w:tcW w:w="0" w:type="auto"/>
            <w:tcBorders>
              <w:top w:val="nil"/>
              <w:left w:val="nil"/>
              <w:bottom w:val="single" w:sz="4" w:space="0" w:color="auto"/>
              <w:right w:val="nil"/>
            </w:tcBorders>
            <w:shd w:val="clear" w:color="auto" w:fill="auto"/>
            <w:noWrap/>
            <w:vAlign w:val="center"/>
          </w:tcPr>
          <w:p w:rsidR="00CD5877" w:rsidRPr="00BB51FE" w:rsidRDefault="00827668" w:rsidP="00C53EE5">
            <w:pPr>
              <w:jc w:val="center"/>
              <w:rPr>
                <w:rFonts w:eastAsia="Times New Roman"/>
                <w:color w:val="000000"/>
                <w:sz w:val="16"/>
                <w:szCs w:val="16"/>
                <w:lang w:eastAsia="de-DE"/>
              </w:rPr>
            </w:pPr>
            <w:r w:rsidRPr="00BB51FE">
              <w:rPr>
                <w:rFonts w:eastAsia="Times New Roman"/>
                <w:color w:val="000000"/>
                <w:sz w:val="16"/>
                <w:szCs w:val="16"/>
                <w:lang w:eastAsia="de-DE"/>
              </w:rPr>
              <w:t>НЕТ</w:t>
            </w:r>
          </w:p>
        </w:tc>
      </w:tr>
    </w:tbl>
    <w:p w:rsidR="00CD5877" w:rsidRDefault="00CD5877" w:rsidP="00CD5877">
      <w:pPr>
        <w:pStyle w:val="Subtitle"/>
        <w:rPr>
          <w:lang w:val="en-US"/>
        </w:rPr>
      </w:pPr>
    </w:p>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BB51FE" w:rsidRDefault="00BB51FE" w:rsidP="00CD5877">
      <w:pPr>
        <w:ind w:left="708"/>
        <w:rPr>
          <w:lang w:val="ru-RU"/>
        </w:rPr>
      </w:pPr>
      <w:r w:rsidRPr="00BB51FE">
        <w:rPr>
          <w:lang w:val="ru-RU"/>
        </w:rPr>
        <w:t xml:space="preserve">Во </w:t>
      </w:r>
      <w:r w:rsidRPr="00BB51FE">
        <w:rPr>
          <w:b/>
          <w:lang w:val="ru-RU"/>
        </w:rPr>
        <w:t>Франции</w:t>
      </w:r>
      <w:r w:rsidRPr="00BB51FE">
        <w:rPr>
          <w:lang w:val="ru-RU"/>
        </w:rPr>
        <w:t xml:space="preserve"> финансирование </w:t>
      </w:r>
      <w:r w:rsidRPr="00BB51FE">
        <w:t>PLR</w:t>
      </w:r>
      <w:r w:rsidRPr="00BB51FE">
        <w:rPr>
          <w:lang w:val="ru-RU"/>
        </w:rPr>
        <w:t xml:space="preserve"> включает разные компоненты. Схема, примененная во французском законодательстве, имела своей целью открыть доступ к книжному рынку библиотек независимым книжным магазинам путем запрета ценовых скидок, превышающих 9% от установленной цены книг во Франции. Продавцы книг обязаны регистрировать и декларировать все книги, приобретаемые библиотеками для выдачи читателям, и эти суммы служат одним из критериев расчета финансирования </w:t>
      </w:r>
      <w:r w:rsidRPr="00BB51FE">
        <w:t>PLR</w:t>
      </w:r>
      <w:r w:rsidRPr="00BB51FE">
        <w:rPr>
          <w:lang w:val="ru-RU"/>
        </w:rPr>
        <w:t xml:space="preserve">. Библиотеки должны направлять управляющей ОКУ </w:t>
      </w:r>
      <w:r w:rsidRPr="00BB51FE">
        <w:t>SOFIA</w:t>
      </w:r>
      <w:r w:rsidRPr="00BB51FE">
        <w:rPr>
          <w:lang w:val="ru-RU"/>
        </w:rPr>
        <w:t xml:space="preserve"> данные о закупках книг, а книготорговцы ‒ данные о продажах книг библиотекам. На основании этих данных продавцы книг платят организациям, выдающим книги населению, роялти в размере 6% от рыночной цены проданных книг (за вычетом налога). Государство платит свою долю, рассчитываемую на базе числа зарегистрированных читателей библиотек. Таким образом, взнос в расчете на каждую приобретенную библиотеко</w:t>
      </w:r>
      <w:r w:rsidR="00CE665A">
        <w:rPr>
          <w:lang w:val="ru-RU"/>
        </w:rPr>
        <w:t>й</w:t>
      </w:r>
      <w:r w:rsidRPr="00BB51FE">
        <w:rPr>
          <w:lang w:val="ru-RU"/>
        </w:rPr>
        <w:t xml:space="preserve"> книгу составляет 6% цены книги (взнос книготорговой организации), плюс 1,5 евро за каждого читателя, а также 1 евро за каждого читателя университетских библиотек (взнос государства).</w:t>
      </w:r>
    </w:p>
    <w:p w:rsidR="00CD5877" w:rsidRPr="00BB51FE" w:rsidRDefault="00CD5877" w:rsidP="00CD5877">
      <w:pPr>
        <w:pStyle w:val="ListParagraph"/>
        <w:rPr>
          <w:lang w:val="ru-RU"/>
        </w:rPr>
      </w:pPr>
    </w:p>
    <w:p w:rsidR="00C46215" w:rsidRPr="00C46215" w:rsidRDefault="00C46215" w:rsidP="00C46215">
      <w:pPr>
        <w:pStyle w:val="Caption"/>
        <w:keepNext/>
        <w:rPr>
          <w:lang w:val="ru-RU"/>
        </w:rPr>
      </w:pPr>
      <w:bookmarkStart w:id="61" w:name="_Toc164547683"/>
      <w:r w:rsidRPr="00C46215">
        <w:rPr>
          <w:lang w:val="ru-RU"/>
        </w:rPr>
        <w:t xml:space="preserve">Таблица </w:t>
      </w:r>
      <w:r>
        <w:fldChar w:fldCharType="begin"/>
      </w:r>
      <w:r w:rsidRPr="00C46215">
        <w:rPr>
          <w:lang w:val="ru-RU"/>
        </w:rPr>
        <w:instrText xml:space="preserve"> </w:instrText>
      </w:r>
      <w:r>
        <w:instrText>SEQ</w:instrText>
      </w:r>
      <w:r w:rsidRPr="00C46215">
        <w:rPr>
          <w:lang w:val="ru-RU"/>
        </w:rPr>
        <w:instrText xml:space="preserve"> Таблица \* </w:instrText>
      </w:r>
      <w:r>
        <w:instrText>ARABIC</w:instrText>
      </w:r>
      <w:r w:rsidRPr="00C46215">
        <w:rPr>
          <w:lang w:val="ru-RU"/>
        </w:rPr>
        <w:instrText xml:space="preserve"> </w:instrText>
      </w:r>
      <w:r>
        <w:fldChar w:fldCharType="separate"/>
      </w:r>
      <w:r w:rsidR="00CE665A" w:rsidRPr="00CE665A">
        <w:rPr>
          <w:noProof/>
          <w:lang w:val="ru-RU"/>
        </w:rPr>
        <w:t>16</w:t>
      </w:r>
      <w:r>
        <w:fldChar w:fldCharType="end"/>
      </w:r>
      <w:r>
        <w:rPr>
          <w:lang w:val="ru-RU"/>
        </w:rPr>
        <w:t xml:space="preserve">  </w:t>
      </w:r>
      <w:r w:rsidRPr="00DC21AB">
        <w:rPr>
          <w:lang w:val="ru-RU"/>
        </w:rPr>
        <w:t>Расчет фиксированных платежей на покрытие расходов систем PLR</w:t>
      </w:r>
      <w:bookmarkEnd w:id="61"/>
    </w:p>
    <w:tbl>
      <w:tblPr>
        <w:tblW w:w="0" w:type="auto"/>
        <w:tblCellMar>
          <w:left w:w="70" w:type="dxa"/>
          <w:right w:w="70" w:type="dxa"/>
        </w:tblCellMar>
        <w:tblLook w:val="04A0" w:firstRow="1" w:lastRow="0" w:firstColumn="1" w:lastColumn="0" w:noHBand="0" w:noVBand="1"/>
      </w:tblPr>
      <w:tblGrid>
        <w:gridCol w:w="2518"/>
        <w:gridCol w:w="1431"/>
        <w:gridCol w:w="1430"/>
        <w:gridCol w:w="1861"/>
        <w:gridCol w:w="2115"/>
      </w:tblGrid>
      <w:tr w:rsidR="00CD5877" w:rsidRPr="00814056" w:rsidTr="00C53EE5">
        <w:trPr>
          <w:trHeight w:val="580"/>
        </w:trPr>
        <w:tc>
          <w:tcPr>
            <w:tcW w:w="0" w:type="auto"/>
            <w:tcBorders>
              <w:top w:val="single" w:sz="12" w:space="0" w:color="00B0F0"/>
              <w:left w:val="nil"/>
              <w:bottom w:val="single" w:sz="12" w:space="0" w:color="00B0F0"/>
              <w:right w:val="nil"/>
            </w:tcBorders>
            <w:shd w:val="clear" w:color="auto" w:fill="auto"/>
            <w:vAlign w:val="center"/>
          </w:tcPr>
          <w:p w:rsidR="00CD5877" w:rsidRPr="008C1C10" w:rsidRDefault="008C1C10" w:rsidP="00C53EE5">
            <w:pPr>
              <w:rPr>
                <w:rFonts w:eastAsia="Times New Roman"/>
                <w:b/>
                <w:bCs/>
                <w:color w:val="000000"/>
                <w:lang w:val="ru-RU" w:eastAsia="de-DE"/>
              </w:rPr>
            </w:pPr>
            <w:r w:rsidRPr="008C1C10">
              <w:rPr>
                <w:rFonts w:eastAsia="Times New Roman"/>
                <w:b/>
                <w:bCs/>
                <w:color w:val="000000"/>
                <w:lang w:eastAsia="de-DE"/>
              </w:rPr>
              <w:t>Страна</w:t>
            </w:r>
          </w:p>
        </w:tc>
        <w:tc>
          <w:tcPr>
            <w:tcW w:w="0" w:type="auto"/>
            <w:tcBorders>
              <w:top w:val="single" w:sz="12" w:space="0" w:color="00B0F0"/>
              <w:left w:val="nil"/>
              <w:bottom w:val="single" w:sz="12" w:space="0" w:color="00B0F0"/>
              <w:right w:val="nil"/>
            </w:tcBorders>
            <w:shd w:val="clear" w:color="auto" w:fill="auto"/>
            <w:vAlign w:val="center"/>
          </w:tcPr>
          <w:p w:rsidR="00CD5877" w:rsidRPr="00814056" w:rsidRDefault="00BB51FE" w:rsidP="00C53EE5">
            <w:pPr>
              <w:rPr>
                <w:rFonts w:eastAsia="Times New Roman"/>
                <w:b/>
                <w:bCs/>
                <w:color w:val="000000"/>
                <w:lang w:eastAsia="de-DE"/>
              </w:rPr>
            </w:pPr>
            <w:r w:rsidRPr="00BB51FE">
              <w:rPr>
                <w:rFonts w:eastAsia="Times New Roman"/>
                <w:b/>
                <w:bCs/>
                <w:color w:val="000000"/>
                <w:lang w:eastAsia="de-DE"/>
              </w:rPr>
              <w:t>Число и размер библиотек</w:t>
            </w:r>
          </w:p>
        </w:tc>
        <w:tc>
          <w:tcPr>
            <w:tcW w:w="0" w:type="auto"/>
            <w:tcBorders>
              <w:top w:val="single" w:sz="12" w:space="0" w:color="00B0F0"/>
              <w:left w:val="nil"/>
              <w:bottom w:val="single" w:sz="12" w:space="0" w:color="00B0F0"/>
              <w:right w:val="nil"/>
            </w:tcBorders>
            <w:shd w:val="clear" w:color="auto" w:fill="auto"/>
            <w:vAlign w:val="center"/>
          </w:tcPr>
          <w:p w:rsidR="00CD5877" w:rsidRPr="00814056" w:rsidRDefault="00BB51FE" w:rsidP="00C53EE5">
            <w:pPr>
              <w:rPr>
                <w:rFonts w:eastAsia="Times New Roman"/>
                <w:b/>
                <w:bCs/>
                <w:color w:val="000000"/>
                <w:lang w:eastAsia="de-DE"/>
              </w:rPr>
            </w:pPr>
            <w:r w:rsidRPr="00BB51FE">
              <w:rPr>
                <w:rFonts w:eastAsia="Times New Roman"/>
                <w:b/>
                <w:bCs/>
                <w:color w:val="000000"/>
                <w:lang w:eastAsia="de-DE"/>
              </w:rPr>
              <w:t>Число выданных изданий</w:t>
            </w:r>
          </w:p>
        </w:tc>
        <w:tc>
          <w:tcPr>
            <w:tcW w:w="0" w:type="auto"/>
            <w:tcBorders>
              <w:top w:val="single" w:sz="12" w:space="0" w:color="00B0F0"/>
              <w:left w:val="nil"/>
              <w:bottom w:val="single" w:sz="12" w:space="0" w:color="00B0F0"/>
              <w:right w:val="nil"/>
            </w:tcBorders>
            <w:shd w:val="clear" w:color="auto" w:fill="auto"/>
            <w:vAlign w:val="center"/>
          </w:tcPr>
          <w:p w:rsidR="00CD5877" w:rsidRPr="00814056" w:rsidRDefault="00BB51FE" w:rsidP="00C53EE5">
            <w:pPr>
              <w:rPr>
                <w:rFonts w:eastAsia="Times New Roman"/>
                <w:b/>
                <w:bCs/>
                <w:color w:val="000000"/>
                <w:lang w:eastAsia="de-DE"/>
              </w:rPr>
            </w:pPr>
            <w:r w:rsidRPr="00BB51FE">
              <w:rPr>
                <w:rFonts w:eastAsia="Times New Roman"/>
                <w:b/>
                <w:bCs/>
                <w:color w:val="000000"/>
                <w:lang w:eastAsia="de-DE"/>
              </w:rPr>
              <w:t>Число владельцев читетельских билетов</w:t>
            </w:r>
          </w:p>
        </w:tc>
        <w:tc>
          <w:tcPr>
            <w:tcW w:w="0" w:type="auto"/>
            <w:tcBorders>
              <w:top w:val="single" w:sz="12" w:space="0" w:color="00B0F0"/>
              <w:left w:val="nil"/>
              <w:bottom w:val="single" w:sz="12" w:space="0" w:color="00B0F0"/>
              <w:right w:val="nil"/>
            </w:tcBorders>
            <w:shd w:val="clear" w:color="auto" w:fill="auto"/>
            <w:vAlign w:val="center"/>
          </w:tcPr>
          <w:p w:rsidR="00CD5877" w:rsidRPr="00814056" w:rsidRDefault="00BB51FE" w:rsidP="00C53EE5">
            <w:pPr>
              <w:rPr>
                <w:rFonts w:eastAsia="Times New Roman"/>
                <w:b/>
                <w:bCs/>
                <w:color w:val="000000"/>
                <w:lang w:eastAsia="de-DE"/>
              </w:rPr>
            </w:pPr>
            <w:r w:rsidRPr="00BB51FE">
              <w:rPr>
                <w:rFonts w:eastAsia="Times New Roman"/>
                <w:b/>
                <w:bCs/>
                <w:color w:val="000000"/>
                <w:lang w:eastAsia="de-DE"/>
              </w:rPr>
              <w:t>Другие критерии</w:t>
            </w:r>
          </w:p>
        </w:tc>
      </w:tr>
      <w:tr w:rsidR="00CD5877" w:rsidRPr="003F57F9" w:rsidTr="00C53EE5">
        <w:trPr>
          <w:trHeight w:val="770"/>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Австрия</w:t>
            </w:r>
          </w:p>
        </w:tc>
        <w:tc>
          <w:tcPr>
            <w:tcW w:w="0" w:type="auto"/>
            <w:tcBorders>
              <w:top w:val="nil"/>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auto" w:fill="auto"/>
            <w:vAlign w:val="center"/>
          </w:tcPr>
          <w:p w:rsidR="00CD5877" w:rsidRPr="006919FD" w:rsidRDefault="00BB51FE" w:rsidP="00C53EE5">
            <w:pPr>
              <w:rPr>
                <w:rFonts w:eastAsia="Times New Roman"/>
                <w:color w:val="000000"/>
                <w:sz w:val="20"/>
                <w:lang w:val="ru-RU" w:eastAsia="de-DE"/>
              </w:rPr>
            </w:pPr>
            <w:r w:rsidRPr="006919FD">
              <w:rPr>
                <w:rFonts w:eastAsia="Times New Roman"/>
                <w:color w:val="000000"/>
                <w:sz w:val="20"/>
                <w:lang w:val="ru-RU" w:eastAsia="de-DE"/>
              </w:rPr>
              <w:t>Переговоры об условиях соглашения с государством</w:t>
            </w:r>
          </w:p>
        </w:tc>
      </w:tr>
      <w:tr w:rsidR="00CD5877" w:rsidRPr="00814056" w:rsidTr="00C53EE5">
        <w:trPr>
          <w:trHeight w:val="510"/>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Эстония</w:t>
            </w:r>
          </w:p>
        </w:tc>
        <w:tc>
          <w:tcPr>
            <w:tcW w:w="0" w:type="auto"/>
            <w:tcBorders>
              <w:top w:val="nil"/>
              <w:left w:val="nil"/>
              <w:bottom w:val="single" w:sz="4" w:space="0" w:color="auto"/>
              <w:right w:val="nil"/>
            </w:tcBorders>
            <w:shd w:val="clear" w:color="auto" w:fill="auto"/>
            <w:noWrap/>
            <w:vAlign w:val="center"/>
          </w:tcPr>
          <w:p w:rsidR="00CD5877" w:rsidRPr="00814056" w:rsidRDefault="00CD5877" w:rsidP="00C53EE5">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tcPr>
          <w:p w:rsidR="00CD5877" w:rsidRPr="00814056" w:rsidRDefault="00CD5877" w:rsidP="00C53EE5">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tcPr>
          <w:p w:rsidR="00CD5877" w:rsidRPr="00814056" w:rsidRDefault="00CD5877" w:rsidP="00C53EE5">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vAlign w:val="center"/>
          </w:tcPr>
          <w:p w:rsidR="00CD5877" w:rsidRPr="00814056" w:rsidRDefault="00BB51FE" w:rsidP="00C53EE5">
            <w:pPr>
              <w:rPr>
                <w:rFonts w:eastAsia="Times New Roman"/>
                <w:color w:val="000000"/>
                <w:sz w:val="20"/>
                <w:lang w:eastAsia="de-DE"/>
              </w:rPr>
            </w:pPr>
            <w:r w:rsidRPr="00BB51FE">
              <w:rPr>
                <w:rFonts w:eastAsia="Times New Roman"/>
                <w:color w:val="000000"/>
                <w:sz w:val="20"/>
                <w:lang w:eastAsia="de-DE"/>
              </w:rPr>
              <w:t>Переговоры и эмпирические данные</w:t>
            </w:r>
          </w:p>
        </w:tc>
      </w:tr>
      <w:tr w:rsidR="00CD5877" w:rsidRPr="003F57F9" w:rsidTr="00C53EE5">
        <w:trPr>
          <w:trHeight w:val="885"/>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Германия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auto" w:fill="auto"/>
            <w:vAlign w:val="center"/>
          </w:tcPr>
          <w:p w:rsidR="00CD5877" w:rsidRPr="006919FD" w:rsidRDefault="00BB51FE" w:rsidP="00C53EE5">
            <w:pPr>
              <w:rPr>
                <w:rFonts w:eastAsia="Times New Roman"/>
                <w:color w:val="000000"/>
                <w:sz w:val="20"/>
                <w:lang w:val="ru-RU" w:eastAsia="de-DE"/>
              </w:rPr>
            </w:pPr>
            <w:r w:rsidRPr="006919FD">
              <w:rPr>
                <w:rFonts w:eastAsia="Times New Roman"/>
                <w:color w:val="000000"/>
                <w:sz w:val="20"/>
                <w:lang w:val="ru-RU" w:eastAsia="de-DE"/>
              </w:rPr>
              <w:t>Переговоры на базе национальной официальной библиотечной статистики выдачи изданий</w:t>
            </w:r>
          </w:p>
        </w:tc>
      </w:tr>
      <w:tr w:rsidR="00CD5877" w:rsidRPr="003F57F9" w:rsidTr="00C53EE5">
        <w:trPr>
          <w:trHeight w:val="714"/>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Греция</w:t>
            </w:r>
          </w:p>
        </w:tc>
        <w:tc>
          <w:tcPr>
            <w:tcW w:w="0" w:type="auto"/>
            <w:tcBorders>
              <w:top w:val="single" w:sz="4" w:space="0" w:color="auto"/>
              <w:left w:val="nil"/>
              <w:bottom w:val="single" w:sz="4" w:space="0" w:color="auto"/>
              <w:right w:val="nil"/>
            </w:tcBorders>
            <w:shd w:val="clear" w:color="000000" w:fill="00B0F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ДА</w:t>
            </w:r>
          </w:p>
        </w:tc>
        <w:tc>
          <w:tcPr>
            <w:tcW w:w="0" w:type="auto"/>
            <w:tcBorders>
              <w:top w:val="single" w:sz="4" w:space="0" w:color="auto"/>
              <w:left w:val="nil"/>
              <w:bottom w:val="single" w:sz="4" w:space="0" w:color="auto"/>
              <w:right w:val="nil"/>
            </w:tcBorders>
            <w:shd w:val="clear" w:color="000000" w:fill="00B0F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ДА</w:t>
            </w:r>
          </w:p>
        </w:tc>
        <w:tc>
          <w:tcPr>
            <w:tcW w:w="0" w:type="auto"/>
            <w:tcBorders>
              <w:top w:val="nil"/>
              <w:left w:val="nil"/>
              <w:bottom w:val="single" w:sz="4" w:space="0" w:color="auto"/>
              <w:right w:val="nil"/>
            </w:tcBorders>
            <w:shd w:val="clear" w:color="auto" w:fill="auto"/>
            <w:vAlign w:val="center"/>
          </w:tcPr>
          <w:p w:rsidR="00CD5877" w:rsidRPr="006919FD" w:rsidRDefault="00BB51FE" w:rsidP="00C53EE5">
            <w:pPr>
              <w:rPr>
                <w:rFonts w:eastAsia="Times New Roman"/>
                <w:color w:val="000000"/>
                <w:sz w:val="20"/>
                <w:lang w:val="ru-RU" w:eastAsia="de-DE"/>
              </w:rPr>
            </w:pPr>
            <w:r w:rsidRPr="006919FD">
              <w:rPr>
                <w:rFonts w:eastAsia="Times New Roman"/>
                <w:color w:val="000000"/>
                <w:sz w:val="20"/>
                <w:lang w:val="ru-RU" w:eastAsia="de-DE"/>
              </w:rPr>
              <w:t>Решение правительства, принимаемое на основе расчетов комиссии</w:t>
            </w:r>
          </w:p>
        </w:tc>
      </w:tr>
      <w:tr w:rsidR="00CD5877" w:rsidRPr="00814056" w:rsidTr="00C53EE5">
        <w:trPr>
          <w:trHeight w:val="460"/>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Ирландия</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auto" w:fill="auto"/>
            <w:vAlign w:val="center"/>
          </w:tcPr>
          <w:p w:rsidR="00CD5877" w:rsidRPr="00814056" w:rsidRDefault="00BB51FE" w:rsidP="00C53EE5">
            <w:pPr>
              <w:rPr>
                <w:rFonts w:eastAsia="Times New Roman"/>
                <w:color w:val="000000"/>
                <w:sz w:val="20"/>
                <w:lang w:eastAsia="de-DE"/>
              </w:rPr>
            </w:pPr>
            <w:r w:rsidRPr="00BB51FE">
              <w:rPr>
                <w:rFonts w:eastAsia="Times New Roman"/>
                <w:color w:val="000000"/>
                <w:sz w:val="20"/>
                <w:lang w:eastAsia="de-DE"/>
              </w:rPr>
              <w:t>Решение министерства</w:t>
            </w:r>
          </w:p>
        </w:tc>
      </w:tr>
      <w:tr w:rsidR="00CD5877" w:rsidRPr="00EA40D6" w:rsidTr="00C53EE5">
        <w:trPr>
          <w:trHeight w:val="645"/>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Италия</w:t>
            </w:r>
          </w:p>
        </w:tc>
        <w:tc>
          <w:tcPr>
            <w:tcW w:w="0" w:type="auto"/>
            <w:tcBorders>
              <w:top w:val="nil"/>
              <w:left w:val="nil"/>
              <w:bottom w:val="single" w:sz="4" w:space="0" w:color="auto"/>
              <w:right w:val="nil"/>
            </w:tcBorders>
            <w:shd w:val="clear" w:color="auto" w:fill="auto"/>
            <w:noWrap/>
            <w:vAlign w:val="center"/>
          </w:tcPr>
          <w:p w:rsidR="00CD5877" w:rsidRPr="00814056" w:rsidRDefault="00CD5877" w:rsidP="00C53EE5">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tcPr>
          <w:p w:rsidR="00CD5877" w:rsidRPr="00814056" w:rsidRDefault="00CD5877" w:rsidP="00C53EE5">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tcPr>
          <w:p w:rsidR="00CD5877" w:rsidRPr="00814056" w:rsidRDefault="00CD5877" w:rsidP="00C53EE5">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vAlign w:val="center"/>
          </w:tcPr>
          <w:p w:rsidR="00CD5877" w:rsidRPr="00814056" w:rsidRDefault="00BB51FE" w:rsidP="00C53EE5">
            <w:pPr>
              <w:rPr>
                <w:rFonts w:eastAsia="Times New Roman"/>
                <w:color w:val="000000"/>
                <w:sz w:val="20"/>
                <w:lang w:eastAsia="de-DE"/>
              </w:rPr>
            </w:pPr>
            <w:r w:rsidRPr="00BB51FE">
              <w:rPr>
                <w:rFonts w:eastAsia="Times New Roman"/>
                <w:color w:val="000000"/>
                <w:sz w:val="20"/>
                <w:lang w:eastAsia="de-DE"/>
              </w:rPr>
              <w:t>Решение министерства культуры</w:t>
            </w:r>
          </w:p>
        </w:tc>
      </w:tr>
      <w:tr w:rsidR="00CD5877" w:rsidRPr="003F57F9" w:rsidTr="00C53EE5">
        <w:trPr>
          <w:trHeight w:val="760"/>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Мальта</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single" w:sz="4" w:space="0" w:color="auto"/>
              <w:left w:val="nil"/>
              <w:bottom w:val="single" w:sz="4" w:space="0" w:color="auto"/>
              <w:right w:val="nil"/>
            </w:tcBorders>
            <w:shd w:val="clear" w:color="000000" w:fill="00B0F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ДА</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auto" w:fill="auto"/>
            <w:vAlign w:val="center"/>
          </w:tcPr>
          <w:p w:rsidR="00CD5877" w:rsidRPr="006919FD" w:rsidRDefault="00BB51FE" w:rsidP="00C53EE5">
            <w:pPr>
              <w:rPr>
                <w:rFonts w:eastAsia="Times New Roman"/>
                <w:color w:val="000000"/>
                <w:sz w:val="20"/>
                <w:lang w:val="ru-RU" w:eastAsia="de-DE"/>
              </w:rPr>
            </w:pPr>
            <w:r w:rsidRPr="006919FD">
              <w:rPr>
                <w:rFonts w:eastAsia="Times New Roman"/>
                <w:color w:val="000000"/>
                <w:sz w:val="20"/>
                <w:lang w:val="ru-RU" w:eastAsia="de-DE"/>
              </w:rPr>
              <w:t>Переговоры на базе данных о фактической выдаче изданий</w:t>
            </w:r>
          </w:p>
        </w:tc>
      </w:tr>
      <w:tr w:rsidR="00CD5877" w:rsidRPr="003F57F9" w:rsidTr="00C53EE5">
        <w:trPr>
          <w:trHeight w:val="738"/>
        </w:trPr>
        <w:tc>
          <w:tcPr>
            <w:tcW w:w="0" w:type="auto"/>
            <w:tcBorders>
              <w:top w:val="nil"/>
              <w:left w:val="nil"/>
              <w:bottom w:val="single" w:sz="4" w:space="0" w:color="auto"/>
              <w:right w:val="nil"/>
            </w:tcBorders>
            <w:shd w:val="clear" w:color="auto" w:fill="auto"/>
            <w:noWrap/>
            <w:vAlign w:val="center"/>
          </w:tcPr>
          <w:p w:rsidR="00CD5877" w:rsidRPr="00814056"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single" w:sz="4" w:space="0" w:color="auto"/>
              <w:left w:val="nil"/>
              <w:bottom w:val="single" w:sz="4" w:space="0" w:color="auto"/>
              <w:right w:val="nil"/>
            </w:tcBorders>
            <w:shd w:val="clear" w:color="000000" w:fill="C00000"/>
            <w:noWrap/>
            <w:vAlign w:val="center"/>
          </w:tcPr>
          <w:p w:rsidR="00CD5877" w:rsidRPr="00814056" w:rsidRDefault="00827668" w:rsidP="00C53EE5">
            <w:pPr>
              <w:jc w:val="center"/>
              <w:rPr>
                <w:rFonts w:eastAsia="Times New Roman"/>
                <w:color w:val="FFFFFF"/>
                <w:sz w:val="20"/>
                <w:lang w:eastAsia="de-DE"/>
              </w:rPr>
            </w:pPr>
            <w:r>
              <w:rPr>
                <w:rFonts w:eastAsia="Times New Roman"/>
                <w:color w:val="FFFFFF"/>
                <w:sz w:val="20"/>
                <w:lang w:eastAsia="de-DE"/>
              </w:rPr>
              <w:t>НЕТ</w:t>
            </w:r>
          </w:p>
        </w:tc>
        <w:tc>
          <w:tcPr>
            <w:tcW w:w="0" w:type="auto"/>
            <w:tcBorders>
              <w:top w:val="nil"/>
              <w:left w:val="nil"/>
              <w:bottom w:val="single" w:sz="4" w:space="0" w:color="auto"/>
              <w:right w:val="nil"/>
            </w:tcBorders>
            <w:shd w:val="clear" w:color="auto" w:fill="auto"/>
            <w:vAlign w:val="center"/>
          </w:tcPr>
          <w:p w:rsidR="00CD5877" w:rsidRPr="006919FD" w:rsidRDefault="00BB51FE" w:rsidP="00C53EE5">
            <w:pPr>
              <w:rPr>
                <w:rFonts w:eastAsia="Times New Roman"/>
                <w:color w:val="000000"/>
                <w:sz w:val="20"/>
                <w:lang w:val="ru-RU" w:eastAsia="de-DE"/>
              </w:rPr>
            </w:pPr>
            <w:r w:rsidRPr="006919FD">
              <w:rPr>
                <w:rFonts w:eastAsia="Times New Roman"/>
                <w:color w:val="000000"/>
                <w:sz w:val="20"/>
                <w:lang w:val="ru-RU" w:eastAsia="de-DE"/>
              </w:rPr>
              <w:t>Решение министерства культуры и переговоры с ОКУ</w:t>
            </w:r>
          </w:p>
        </w:tc>
      </w:tr>
    </w:tbl>
    <w:p w:rsidR="00BB51FE" w:rsidRDefault="00BB51FE" w:rsidP="00CD5877">
      <w:pPr>
        <w:rPr>
          <w:lang w:val="ru-RU"/>
        </w:rPr>
      </w:pPr>
    </w:p>
    <w:p w:rsidR="00CD5877" w:rsidRPr="00BB51FE" w:rsidRDefault="00BB51FE" w:rsidP="00CD5877">
      <w:pPr>
        <w:rPr>
          <w:lang w:val="ru-RU"/>
        </w:rPr>
      </w:pPr>
      <w:r>
        <w:rPr>
          <w:lang w:val="ru-RU"/>
        </w:rPr>
        <w:br w:type="page"/>
      </w:r>
    </w:p>
    <w:p w:rsidR="00CD5877" w:rsidRPr="00677A7D" w:rsidRDefault="00BB51FE" w:rsidP="00CD5877">
      <w:pPr>
        <w:pStyle w:val="Heading4"/>
        <w:numPr>
          <w:ilvl w:val="0"/>
          <w:numId w:val="12"/>
        </w:numPr>
        <w:ind w:left="0" w:firstLine="0"/>
        <w:rPr>
          <w:b/>
          <w:bCs w:val="0"/>
          <w:i w:val="0"/>
          <w:iCs/>
        </w:rPr>
      </w:pPr>
      <w:bookmarkStart w:id="62" w:name="_Toc164544326"/>
      <w:r w:rsidRPr="00BB51FE">
        <w:rPr>
          <w:b/>
          <w:bCs w:val="0"/>
          <w:i w:val="0"/>
          <w:iCs/>
        </w:rPr>
        <w:t>ДОСТАТОЧНОСТЬ ФИНАНСИРОВАНИЯ</w:t>
      </w:r>
      <w:bookmarkEnd w:id="62"/>
    </w:p>
    <w:p w:rsidR="00CD5877" w:rsidRDefault="00CD5877" w:rsidP="00CD5877"/>
    <w:p w:rsidR="00CD5877" w:rsidRPr="00BB51FE" w:rsidRDefault="00BB51FE" w:rsidP="00CD5877">
      <w:pPr>
        <w:rPr>
          <w:lang w:val="ru-RU"/>
        </w:rPr>
      </w:pPr>
      <w:r w:rsidRPr="00BB51FE">
        <w:rPr>
          <w:lang w:val="ru-RU"/>
        </w:rPr>
        <w:t xml:space="preserve">Вопрос об оценке достаточности финансирования систем </w:t>
      </w:r>
      <w:r w:rsidRPr="00BB51FE">
        <w:t>PLR</w:t>
      </w:r>
      <w:r w:rsidRPr="00BB51FE">
        <w:rPr>
          <w:lang w:val="ru-RU"/>
        </w:rPr>
        <w:t xml:space="preserve"> решается вне рамок законодательства европейских стран. В частности, за пределами Европейского союза вопросы достаточности финансирования решаются на основе принципов добросовестного использования. Юридическая доктрина добросовестного использования призвана обеспечивать надлежащий баланс между правами обладателей авторских прав и правом публики пользоваться результатами творческой деятельности. Применительно к системам </w:t>
      </w:r>
      <w:r w:rsidRPr="00BB51FE">
        <w:t>PLR</w:t>
      </w:r>
      <w:r w:rsidRPr="00BB51FE">
        <w:rPr>
          <w:lang w:val="ru-RU"/>
        </w:rPr>
        <w:t xml:space="preserve"> это означает обеспечение справедливости выплачиваемой компенсации с учетом как интересов авторов, так и необходимости обеспечения публичной доступности литературных произведений.</w:t>
      </w:r>
    </w:p>
    <w:p w:rsidR="00CD5877" w:rsidRPr="00BB51FE" w:rsidRDefault="00CD5877" w:rsidP="00CD5877">
      <w:pPr>
        <w:rPr>
          <w:lang w:val="ru-RU"/>
        </w:rPr>
      </w:pPr>
    </w:p>
    <w:p w:rsidR="00CD5877" w:rsidRPr="00BB51FE" w:rsidRDefault="00BB51FE" w:rsidP="00CD5877">
      <w:pPr>
        <w:pStyle w:val="ListParagraph"/>
        <w:numPr>
          <w:ilvl w:val="0"/>
          <w:numId w:val="21"/>
        </w:numPr>
        <w:rPr>
          <w:lang w:val="ru-RU"/>
        </w:rPr>
      </w:pPr>
      <w:r w:rsidRPr="00BB51FE">
        <w:rPr>
          <w:lang w:val="ru-RU"/>
        </w:rPr>
        <w:t xml:space="preserve">В </w:t>
      </w:r>
      <w:r w:rsidRPr="00BB51FE">
        <w:rPr>
          <w:b/>
          <w:lang w:val="ru-RU"/>
        </w:rPr>
        <w:t>Канаде</w:t>
      </w:r>
      <w:r w:rsidRPr="00BB51FE">
        <w:rPr>
          <w:lang w:val="ru-RU"/>
        </w:rPr>
        <w:t xml:space="preserve"> достаточность средств системы </w:t>
      </w:r>
      <w:r w:rsidRPr="00BB51FE">
        <w:rPr>
          <w:lang w:val="en-US"/>
        </w:rPr>
        <w:t>PLR</w:t>
      </w:r>
      <w:r w:rsidRPr="00BB51FE">
        <w:rPr>
          <w:lang w:val="ru-RU"/>
        </w:rPr>
        <w:t xml:space="preserve"> оценивается исходя из правовых принципов объективности, справедливости и признания общественных заслуг авторов.</w:t>
      </w:r>
    </w:p>
    <w:p w:rsidR="00CD5877" w:rsidRPr="00BB51FE" w:rsidRDefault="00CD5877" w:rsidP="00CD5877">
      <w:pPr>
        <w:pStyle w:val="ListParagraph"/>
        <w:rPr>
          <w:lang w:val="ru-RU"/>
        </w:rPr>
      </w:pPr>
    </w:p>
    <w:p w:rsidR="00CD5877" w:rsidRPr="003B10C2" w:rsidRDefault="003B10C2" w:rsidP="00CD5877">
      <w:pPr>
        <w:rPr>
          <w:lang w:val="ru-RU"/>
        </w:rPr>
      </w:pPr>
      <w:r w:rsidRPr="003B10C2">
        <w:rPr>
          <w:lang w:val="ru-RU"/>
        </w:rPr>
        <w:t>Правовая основа такого подхода состоит в признании прав авторов, а также общественной ценности их труда.</w:t>
      </w:r>
    </w:p>
    <w:p w:rsidR="00CD5877" w:rsidRPr="003B10C2" w:rsidRDefault="00CD5877" w:rsidP="00CD5877">
      <w:pPr>
        <w:rPr>
          <w:lang w:val="ru-RU"/>
        </w:rPr>
      </w:pPr>
    </w:p>
    <w:p w:rsidR="00CD5877" w:rsidRPr="003B10C2" w:rsidRDefault="003B10C2" w:rsidP="00CD5877">
      <w:pPr>
        <w:rPr>
          <w:lang w:val="ru-RU"/>
        </w:rPr>
      </w:pPr>
      <w:r w:rsidRPr="003B10C2">
        <w:rPr>
          <w:lang w:val="ru-RU"/>
        </w:rPr>
        <w:t xml:space="preserve">За пределами Европы финансирование систем </w:t>
      </w:r>
      <w:r w:rsidRPr="003B10C2">
        <w:t>PLR</w:t>
      </w:r>
      <w:r w:rsidRPr="003B10C2">
        <w:rPr>
          <w:lang w:val="ru-RU"/>
        </w:rPr>
        <w:t xml:space="preserve"> регулируется различными правовыми нормами, отражающими уникальные культурные, правовые и экономические особенности разных стран.</w:t>
      </w:r>
    </w:p>
    <w:p w:rsidR="00CD5877" w:rsidRPr="003B10C2" w:rsidRDefault="00CD5877" w:rsidP="00CD5877">
      <w:pPr>
        <w:rPr>
          <w:lang w:val="ru-RU"/>
        </w:rPr>
      </w:pPr>
    </w:p>
    <w:p w:rsidR="00CD5877" w:rsidRPr="003B10C2" w:rsidRDefault="003B10C2" w:rsidP="00CD5877">
      <w:pPr>
        <w:rPr>
          <w:lang w:val="ru-RU"/>
        </w:rPr>
      </w:pPr>
      <w:r w:rsidRPr="003B10C2">
        <w:rPr>
          <w:lang w:val="ru-RU"/>
        </w:rPr>
        <w:t xml:space="preserve">В европейском праве чисто символические выплаты в рамках систем </w:t>
      </w:r>
      <w:r w:rsidRPr="003B10C2">
        <w:t>PLR</w:t>
      </w:r>
      <w:r w:rsidRPr="003B10C2">
        <w:rPr>
          <w:lang w:val="ru-RU"/>
        </w:rPr>
        <w:t xml:space="preserve"> признаются проблематичными, так как нормативная база предусматривает для них определенный минимальный уровень. В 2011 году Европейский суд рассмотрел ситуацию в Бельгии и установил, что статья 5(1) Директивы 92/100 не допускает правовых норм, устанавливающих систему, в рамках которой вознаграждение, причитающееся авторам за выдачу их произведений публичными библиотеками, рассчитывается исключительно на основе числа зарегистрированных читателей публичных учреждений и фиксированной суммы на одного читателя в год</w:t>
      </w:r>
      <w:r w:rsidRPr="00EE608D">
        <w:rPr>
          <w:rStyle w:val="FootnoteReference"/>
        </w:rPr>
        <w:footnoteReference w:id="88"/>
      </w:r>
      <w:r w:rsidRPr="003B10C2">
        <w:rPr>
          <w:lang w:val="ru-RU"/>
        </w:rPr>
        <w:t xml:space="preserve">. </w:t>
      </w:r>
    </w:p>
    <w:p w:rsidR="00CD5877" w:rsidRPr="003B10C2" w:rsidRDefault="00CD5877" w:rsidP="00CD5877">
      <w:pPr>
        <w:rPr>
          <w:lang w:val="ru-RU"/>
        </w:rPr>
      </w:pPr>
    </w:p>
    <w:p w:rsidR="00CD5877" w:rsidRPr="003B10C2" w:rsidRDefault="003B10C2" w:rsidP="00CD5877">
      <w:pPr>
        <w:rPr>
          <w:lang w:val="ru-RU"/>
        </w:rPr>
      </w:pPr>
      <w:r w:rsidRPr="003B10C2">
        <w:rPr>
          <w:lang w:val="ru-RU"/>
        </w:rPr>
        <w:t>Суд постановил, что, поскольку передача во временное пользование как таковая не имеет прямого или косвенного экономического или коммерческого характера, сумма вознаграждения, рассчитываемая исходя из ее коммерческих последствий, будет недостаточной и может даже устанавливаться в виде фиксированной суммы. Тем не менее, она должна в то же время обеспечивать авторам достаточный доход. Таким образом, эта сумма не может быть чисто символической</w:t>
      </w:r>
      <w:r w:rsidRPr="00EE608D">
        <w:rPr>
          <w:rStyle w:val="FootnoteReference"/>
        </w:rPr>
        <w:footnoteReference w:id="89"/>
      </w:r>
      <w:r w:rsidRPr="003B10C2">
        <w:rPr>
          <w:lang w:val="ru-RU"/>
        </w:rPr>
        <w:t>.</w:t>
      </w:r>
    </w:p>
    <w:p w:rsidR="00CD5877" w:rsidRPr="003B10C2" w:rsidRDefault="00CD5877" w:rsidP="00CD5877">
      <w:pPr>
        <w:rPr>
          <w:lang w:val="ru-RU"/>
        </w:rPr>
      </w:pPr>
    </w:p>
    <w:p w:rsidR="00CD5877" w:rsidRDefault="003B10C2" w:rsidP="00CD5877">
      <w:r w:rsidRPr="003B10C2">
        <w:rPr>
          <w:lang w:val="ru-RU"/>
        </w:rPr>
        <w:t>Европейский суд (</w:t>
      </w:r>
      <w:r w:rsidRPr="003B10C2">
        <w:t>CJEU</w:t>
      </w:r>
      <w:r w:rsidRPr="003B10C2">
        <w:rPr>
          <w:lang w:val="ru-RU"/>
        </w:rPr>
        <w:t xml:space="preserve">) вынес рекомендации относительно наиболее подходящих критериев расчета вознаграждения государствами-членами. </w:t>
      </w:r>
      <w:r w:rsidRPr="003B10C2">
        <w:t>Оно должно рассчитываться:</w:t>
      </w:r>
    </w:p>
    <w:p w:rsidR="00CD5877" w:rsidRDefault="00CD5877" w:rsidP="00CD5877"/>
    <w:p w:rsidR="00CD5877" w:rsidRPr="003B10C2" w:rsidRDefault="003B10C2" w:rsidP="00CD5877">
      <w:pPr>
        <w:pStyle w:val="ListParagraph"/>
        <w:numPr>
          <w:ilvl w:val="0"/>
          <w:numId w:val="21"/>
        </w:numPr>
        <w:rPr>
          <w:lang w:val="ru-RU"/>
        </w:rPr>
      </w:pPr>
      <w:r w:rsidRPr="003B10C2">
        <w:rPr>
          <w:lang w:val="ru-RU"/>
        </w:rPr>
        <w:t>в соответствии с собственными целями государств-членов в области культуры.</w:t>
      </w:r>
    </w:p>
    <w:p w:rsidR="00CD5877" w:rsidRPr="003B10C2" w:rsidRDefault="003B10C2" w:rsidP="00CD5877">
      <w:pPr>
        <w:pStyle w:val="ListParagraph"/>
        <w:numPr>
          <w:ilvl w:val="0"/>
          <w:numId w:val="21"/>
        </w:numPr>
        <w:rPr>
          <w:lang w:val="ru-RU"/>
        </w:rPr>
      </w:pPr>
      <w:r w:rsidRPr="003B10C2">
        <w:rPr>
          <w:lang w:val="ru-RU"/>
        </w:rPr>
        <w:t>в соответствии с объемом, в котором обеспечивается доступ к этим произведениям, который зависит от</w:t>
      </w:r>
    </w:p>
    <w:p w:rsidR="00CD5877" w:rsidRPr="00C87D3E" w:rsidRDefault="003B10C2" w:rsidP="00CD5877">
      <w:pPr>
        <w:pStyle w:val="ListParagraph"/>
        <w:numPr>
          <w:ilvl w:val="1"/>
          <w:numId w:val="21"/>
        </w:numPr>
        <w:rPr>
          <w:lang w:val="en-US"/>
        </w:rPr>
      </w:pPr>
      <w:r w:rsidRPr="003B10C2">
        <w:rPr>
          <w:lang w:val="en-US"/>
        </w:rPr>
        <w:t>общего числа библиотек;</w:t>
      </w:r>
    </w:p>
    <w:p w:rsidR="00CD5877" w:rsidRPr="003B10C2" w:rsidRDefault="003B10C2" w:rsidP="00CD5877">
      <w:pPr>
        <w:pStyle w:val="ListParagraph"/>
        <w:numPr>
          <w:ilvl w:val="1"/>
          <w:numId w:val="21"/>
        </w:numPr>
        <w:rPr>
          <w:lang w:val="ru-RU"/>
        </w:rPr>
      </w:pPr>
      <w:r w:rsidRPr="003B10C2">
        <w:rPr>
          <w:lang w:val="ru-RU"/>
        </w:rPr>
        <w:t>общего числа произведений в их фондах;</w:t>
      </w:r>
    </w:p>
    <w:p w:rsidR="00CD5877" w:rsidRDefault="003B10C2" w:rsidP="00CD5877">
      <w:pPr>
        <w:pStyle w:val="ListParagraph"/>
        <w:numPr>
          <w:ilvl w:val="1"/>
          <w:numId w:val="21"/>
        </w:numPr>
        <w:rPr>
          <w:lang w:val="en-US"/>
        </w:rPr>
      </w:pPr>
      <w:r w:rsidRPr="003B10C2">
        <w:rPr>
          <w:lang w:val="en-US"/>
        </w:rPr>
        <w:t>числа зарегистрированных читателей;</w:t>
      </w:r>
    </w:p>
    <w:p w:rsidR="00CD5877" w:rsidRPr="006919FD" w:rsidRDefault="006919FD" w:rsidP="00CD5877">
      <w:pPr>
        <w:pStyle w:val="ListParagraph"/>
        <w:numPr>
          <w:ilvl w:val="1"/>
          <w:numId w:val="21"/>
        </w:numPr>
        <w:rPr>
          <w:lang w:val="ru-RU"/>
        </w:rPr>
      </w:pPr>
      <w:r w:rsidRPr="006919FD">
        <w:rPr>
          <w:lang w:val="ru-RU"/>
        </w:rPr>
        <w:t>а также числа выдававшихся читателям произведений</w:t>
      </w:r>
      <w:r w:rsidRPr="00EE608D">
        <w:rPr>
          <w:rStyle w:val="FootnoteReference"/>
          <w:rFonts w:eastAsia="SimSun" w:cs="Arial"/>
          <w:kern w:val="0"/>
          <w:szCs w:val="20"/>
          <w:lang w:eastAsia="zh-CN"/>
        </w:rPr>
        <w:footnoteReference w:id="90"/>
      </w:r>
      <w:r w:rsidRPr="006919FD">
        <w:rPr>
          <w:lang w:val="ru-RU"/>
        </w:rPr>
        <w:t>.</w:t>
      </w:r>
    </w:p>
    <w:p w:rsidR="00CD5877" w:rsidRPr="006919FD" w:rsidRDefault="00CD5877" w:rsidP="00CD5877">
      <w:pPr>
        <w:rPr>
          <w:lang w:val="ru-RU"/>
        </w:rPr>
      </w:pPr>
    </w:p>
    <w:p w:rsidR="00CD5877" w:rsidRPr="006919FD" w:rsidRDefault="006919FD" w:rsidP="00CD5877">
      <w:pPr>
        <w:rPr>
          <w:lang w:val="ru-RU"/>
        </w:rPr>
      </w:pPr>
      <w:r w:rsidRPr="006919FD">
        <w:rPr>
          <w:lang w:val="ru-RU"/>
        </w:rPr>
        <w:t xml:space="preserve">Согласно европейскому законодательству эти критерии должны приниматься во внимание не только при расчете сумм, выплачиваемых в рамках систем </w:t>
      </w:r>
      <w:r w:rsidRPr="006919FD">
        <w:t>PLR</w:t>
      </w:r>
      <w:r w:rsidRPr="006919FD">
        <w:rPr>
          <w:lang w:val="ru-RU"/>
        </w:rPr>
        <w:t>, но и при их корректировке и перерасчете.</w:t>
      </w:r>
    </w:p>
    <w:p w:rsidR="00CD5877" w:rsidRPr="006919FD" w:rsidRDefault="00CD5877" w:rsidP="00CD5877">
      <w:pPr>
        <w:rPr>
          <w:lang w:val="ru-RU"/>
        </w:rPr>
      </w:pPr>
    </w:p>
    <w:p w:rsidR="00CD5877" w:rsidRPr="006919FD" w:rsidRDefault="006919FD" w:rsidP="00CD5877">
      <w:pPr>
        <w:pStyle w:val="ListParagraph"/>
        <w:numPr>
          <w:ilvl w:val="0"/>
          <w:numId w:val="21"/>
        </w:numPr>
        <w:rPr>
          <w:lang w:val="ru-RU"/>
        </w:rPr>
      </w:pPr>
      <w:r w:rsidRPr="006919FD">
        <w:rPr>
          <w:lang w:val="ru-RU"/>
        </w:rPr>
        <w:t xml:space="preserve">Когда в </w:t>
      </w:r>
      <w:r w:rsidRPr="006919FD">
        <w:rPr>
          <w:b/>
          <w:lang w:val="ru-RU"/>
        </w:rPr>
        <w:t>Греции</w:t>
      </w:r>
      <w:r w:rsidRPr="006919FD">
        <w:rPr>
          <w:lang w:val="ru-RU"/>
        </w:rPr>
        <w:t xml:space="preserve"> недавно готовилось ведомственное постановление по вопросам </w:t>
      </w:r>
      <w:r w:rsidRPr="006919FD">
        <w:rPr>
          <w:lang w:val="en-US"/>
        </w:rPr>
        <w:t>PLR</w:t>
      </w:r>
      <w:r w:rsidRPr="006919FD">
        <w:rPr>
          <w:lang w:val="ru-RU"/>
        </w:rPr>
        <w:t>, эти критерии были рассмотрены соответствующим комитетом.</w:t>
      </w:r>
    </w:p>
    <w:p w:rsidR="00CD5877" w:rsidRPr="006919FD" w:rsidRDefault="00CD5877" w:rsidP="00CD5877">
      <w:pPr>
        <w:rPr>
          <w:lang w:val="ru-RU"/>
        </w:rPr>
      </w:pPr>
    </w:p>
    <w:p w:rsidR="00CD5877" w:rsidRPr="006919FD" w:rsidRDefault="006919FD" w:rsidP="00CD5877">
      <w:pPr>
        <w:pStyle w:val="ListParagraph"/>
        <w:numPr>
          <w:ilvl w:val="0"/>
          <w:numId w:val="21"/>
        </w:numPr>
        <w:rPr>
          <w:lang w:val="ru-RU"/>
        </w:rPr>
      </w:pPr>
      <w:r w:rsidRPr="006919FD">
        <w:rPr>
          <w:lang w:val="ru-RU"/>
        </w:rPr>
        <w:t xml:space="preserve">В </w:t>
      </w:r>
      <w:r w:rsidRPr="006919FD">
        <w:rPr>
          <w:b/>
          <w:lang w:val="ru-RU"/>
        </w:rPr>
        <w:t>Люксембурге</w:t>
      </w:r>
      <w:r w:rsidRPr="006919FD">
        <w:rPr>
          <w:lang w:val="ru-RU"/>
        </w:rPr>
        <w:t xml:space="preserve"> ОКУ </w:t>
      </w:r>
      <w:r w:rsidRPr="006919FD">
        <w:rPr>
          <w:lang w:val="en-US"/>
        </w:rPr>
        <w:t>LUXORR</w:t>
      </w:r>
      <w:r w:rsidRPr="006919FD">
        <w:rPr>
          <w:lang w:val="ru-RU"/>
        </w:rPr>
        <w:t xml:space="preserve"> в настоящее время рассматривает вопрос о пересмотре выплат </w:t>
      </w:r>
      <w:r w:rsidRPr="006919FD">
        <w:rPr>
          <w:lang w:val="en-US"/>
        </w:rPr>
        <w:t>PLR</w:t>
      </w:r>
      <w:r w:rsidRPr="006919FD">
        <w:rPr>
          <w:lang w:val="ru-RU"/>
        </w:rPr>
        <w:t xml:space="preserve"> на базе этих критериев. В этой стране вознаграждение </w:t>
      </w:r>
      <w:r w:rsidRPr="006919FD">
        <w:rPr>
          <w:lang w:val="en-US"/>
        </w:rPr>
        <w:t>PLR</w:t>
      </w:r>
      <w:r w:rsidRPr="006919FD">
        <w:rPr>
          <w:lang w:val="ru-RU"/>
        </w:rPr>
        <w:t xml:space="preserve"> до сих пор рассчитывается на базе только фиксированной платы за каждого читателя, имеющего читательский билет, и как минимум одной выдачи в год</w:t>
      </w:r>
      <w:r w:rsidRPr="00EE608D">
        <w:rPr>
          <w:rStyle w:val="FootnoteReference"/>
          <w:rFonts w:eastAsia="SimSun" w:cs="Arial"/>
          <w:kern w:val="0"/>
          <w:szCs w:val="20"/>
          <w:lang w:eastAsia="zh-CN"/>
        </w:rPr>
        <w:footnoteReference w:id="91"/>
      </w:r>
      <w:r w:rsidRPr="006919FD">
        <w:rPr>
          <w:lang w:val="ru-RU"/>
        </w:rPr>
        <w:t>.</w:t>
      </w:r>
    </w:p>
    <w:p w:rsidR="00CD5877" w:rsidRPr="006919FD" w:rsidRDefault="00CD5877" w:rsidP="00CD5877">
      <w:pPr>
        <w:rPr>
          <w:lang w:val="ru-RU"/>
        </w:rPr>
      </w:pPr>
    </w:p>
    <w:p w:rsidR="00CD5877" w:rsidRDefault="006919FD" w:rsidP="00CD5877">
      <w:pPr>
        <w:pStyle w:val="ListParagraph"/>
        <w:numPr>
          <w:ilvl w:val="0"/>
          <w:numId w:val="21"/>
        </w:numPr>
        <w:rPr>
          <w:lang w:val="ru-RU"/>
        </w:rPr>
      </w:pPr>
      <w:r w:rsidRPr="006919FD">
        <w:rPr>
          <w:lang w:val="ru-RU"/>
        </w:rPr>
        <w:t xml:space="preserve">В рамках систем </w:t>
      </w:r>
      <w:r w:rsidRPr="006919FD">
        <w:rPr>
          <w:lang w:val="en-US"/>
        </w:rPr>
        <w:t>PLR</w:t>
      </w:r>
      <w:r w:rsidRPr="006919FD">
        <w:rPr>
          <w:lang w:val="ru-RU"/>
        </w:rPr>
        <w:t xml:space="preserve"> </w:t>
      </w:r>
      <w:r w:rsidRPr="006919FD">
        <w:rPr>
          <w:b/>
          <w:lang w:val="ru-RU"/>
        </w:rPr>
        <w:t>Италии</w:t>
      </w:r>
      <w:r w:rsidRPr="006919FD">
        <w:rPr>
          <w:lang w:val="ru-RU"/>
        </w:rPr>
        <w:t xml:space="preserve">, </w:t>
      </w:r>
      <w:r w:rsidRPr="006919FD">
        <w:rPr>
          <w:b/>
          <w:lang w:val="ru-RU"/>
        </w:rPr>
        <w:t>Словацкой Республики</w:t>
      </w:r>
      <w:r w:rsidRPr="006919FD">
        <w:rPr>
          <w:lang w:val="ru-RU"/>
        </w:rPr>
        <w:t xml:space="preserve">, </w:t>
      </w:r>
      <w:r w:rsidRPr="006919FD">
        <w:rPr>
          <w:b/>
          <w:lang w:val="ru-RU"/>
        </w:rPr>
        <w:t>Австрии</w:t>
      </w:r>
      <w:r w:rsidRPr="006919FD">
        <w:rPr>
          <w:lang w:val="ru-RU"/>
        </w:rPr>
        <w:t xml:space="preserve"> и других стран выплачиваемые суммы не корректируются путем регулярного анализа статистики и фактических данных о выдаче изданий, а остаются постоянными.</w:t>
      </w:r>
    </w:p>
    <w:p w:rsidR="006919FD" w:rsidRPr="00FD7E05" w:rsidRDefault="006919FD" w:rsidP="006919FD">
      <w:pPr>
        <w:rPr>
          <w:lang w:val="ru-RU"/>
        </w:rPr>
      </w:pPr>
    </w:p>
    <w:p w:rsidR="00CD5877" w:rsidRDefault="00B45A26" w:rsidP="00CD5877">
      <w:pPr>
        <w:pStyle w:val="Caption"/>
        <w:rPr>
          <w:lang w:val="ru-RU"/>
        </w:rPr>
      </w:pPr>
      <w:r>
        <w:rPr>
          <w:lang w:val="ru-RU"/>
        </w:rPr>
        <w:br w:type="page"/>
      </w:r>
    </w:p>
    <w:p w:rsidR="00CE665A" w:rsidRPr="00CE665A" w:rsidRDefault="00CE665A" w:rsidP="00CE665A">
      <w:pPr>
        <w:pStyle w:val="Caption"/>
        <w:keepNext/>
        <w:rPr>
          <w:lang w:val="ru-RU"/>
        </w:rPr>
      </w:pPr>
      <w:bookmarkStart w:id="63" w:name="_Toc164547684"/>
      <w:r w:rsidRPr="00CE665A">
        <w:rPr>
          <w:lang w:val="ru-RU"/>
        </w:rPr>
        <w:t xml:space="preserve">Таблица </w:t>
      </w:r>
      <w:r>
        <w:fldChar w:fldCharType="begin"/>
      </w:r>
      <w:r w:rsidRPr="00CE665A">
        <w:rPr>
          <w:lang w:val="ru-RU"/>
        </w:rPr>
        <w:instrText xml:space="preserve"> </w:instrText>
      </w:r>
      <w:r>
        <w:instrText>SEQ</w:instrText>
      </w:r>
      <w:r w:rsidRPr="00CE665A">
        <w:rPr>
          <w:lang w:val="ru-RU"/>
        </w:rPr>
        <w:instrText xml:space="preserve"> Таблица \* </w:instrText>
      </w:r>
      <w:r>
        <w:instrText>ARABIC</w:instrText>
      </w:r>
      <w:r w:rsidRPr="00CE665A">
        <w:rPr>
          <w:lang w:val="ru-RU"/>
        </w:rPr>
        <w:instrText xml:space="preserve"> </w:instrText>
      </w:r>
      <w:r>
        <w:fldChar w:fldCharType="separate"/>
      </w:r>
      <w:r w:rsidRPr="00CE665A">
        <w:rPr>
          <w:noProof/>
          <w:lang w:val="ru-RU"/>
        </w:rPr>
        <w:t>17</w:t>
      </w:r>
      <w:r>
        <w:fldChar w:fldCharType="end"/>
      </w:r>
      <w:r>
        <w:rPr>
          <w:lang w:val="ru-RU"/>
        </w:rPr>
        <w:t xml:space="preserve">  </w:t>
      </w:r>
      <w:r w:rsidRPr="00DD5B9B">
        <w:rPr>
          <w:lang w:val="ru-RU"/>
        </w:rPr>
        <w:t>Выплаты в рамках PLR в расчете на душу населения</w:t>
      </w:r>
      <w:bookmarkEnd w:id="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134748" w:rsidRPr="003F57F9" w:rsidTr="00CE665A">
        <w:tc>
          <w:tcPr>
            <w:tcW w:w="9345" w:type="dxa"/>
          </w:tcPr>
          <w:p w:rsidR="00134748" w:rsidRDefault="00134748" w:rsidP="00701C2E">
            <w:pPr>
              <w:rPr>
                <w:lang w:val="ru-RU"/>
              </w:rPr>
            </w:pPr>
          </w:p>
        </w:tc>
      </w:tr>
    </w:tbl>
    <w:p w:rsidR="00CD5877" w:rsidRDefault="00DB0A5A" w:rsidP="00CD5877">
      <w:r>
        <w:rPr>
          <w:noProof/>
          <w:lang w:val="ru-RU" w:eastAsia="ru-RU"/>
        </w:rPr>
        <mc:AlternateContent>
          <mc:Choice Requires="wpc">
            <w:drawing>
              <wp:inline distT="0" distB="0" distL="0" distR="0">
                <wp:extent cx="9262110" cy="6878955"/>
                <wp:effectExtent l="0" t="0" r="0" b="0"/>
                <wp:docPr id="700"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06"/>
                        <wpg:cNvGrpSpPr>
                          <a:grpSpLocks/>
                        </wpg:cNvGrpSpPr>
                        <wpg:grpSpPr bwMode="auto">
                          <a:xfrm>
                            <a:off x="0" y="5715"/>
                            <a:ext cx="4961890" cy="6712585"/>
                            <a:chOff x="0" y="0"/>
                            <a:chExt cx="7814" cy="10571"/>
                          </a:xfrm>
                        </wpg:grpSpPr>
                        <wps:wsp>
                          <wps:cNvPr id="2" name="Rectangle 6"/>
                          <wps:cNvSpPr>
                            <a:spLocks noChangeArrowheads="1"/>
                          </wps:cNvSpPr>
                          <wps:spPr bwMode="auto">
                            <a:xfrm>
                              <a:off x="1666" y="1339"/>
                              <a:ext cx="543" cy="243"/>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5213" y="1339"/>
                              <a:ext cx="149" cy="243"/>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1666" y="1620"/>
                              <a:ext cx="187"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5213" y="1620"/>
                              <a:ext cx="37"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666" y="1891"/>
                              <a:ext cx="243"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5213" y="1891"/>
                              <a:ext cx="149"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666" y="2163"/>
                              <a:ext cx="814"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5213" y="2163"/>
                              <a:ext cx="168"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1666" y="2434"/>
                              <a:ext cx="84"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5213" y="2434"/>
                              <a:ext cx="46"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6"/>
                          <wps:cNvSpPr>
                            <a:spLocks noChangeArrowheads="1"/>
                          </wps:cNvSpPr>
                          <wps:spPr bwMode="auto">
                            <a:xfrm>
                              <a:off x="1666" y="2706"/>
                              <a:ext cx="28"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1666" y="2977"/>
                              <a:ext cx="224"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5213" y="2977"/>
                              <a:ext cx="224"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9"/>
                          <wps:cNvSpPr>
                            <a:spLocks noChangeArrowheads="1"/>
                          </wps:cNvSpPr>
                          <wps:spPr bwMode="auto">
                            <a:xfrm>
                              <a:off x="1666" y="3249"/>
                              <a:ext cx="121"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5213" y="3249"/>
                              <a:ext cx="2601"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1666" y="3520"/>
                              <a:ext cx="28" cy="23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5213" y="3520"/>
                              <a:ext cx="56" cy="235"/>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1666" y="4064"/>
                              <a:ext cx="121"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5213" y="4064"/>
                              <a:ext cx="992"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1666" y="4335"/>
                              <a:ext cx="1441"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5213" y="4335"/>
                              <a:ext cx="140"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7"/>
                          <wps:cNvSpPr>
                            <a:spLocks noChangeArrowheads="1"/>
                          </wps:cNvSpPr>
                          <wps:spPr bwMode="auto">
                            <a:xfrm>
                              <a:off x="1666" y="4607"/>
                              <a:ext cx="75"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1666" y="4878"/>
                              <a:ext cx="1768"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
                          <wps:cNvSpPr>
                            <a:spLocks noChangeArrowheads="1"/>
                          </wps:cNvSpPr>
                          <wps:spPr bwMode="auto">
                            <a:xfrm>
                              <a:off x="5213" y="4878"/>
                              <a:ext cx="112"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666" y="5421"/>
                              <a:ext cx="206"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1"/>
                          <wps:cNvSpPr>
                            <a:spLocks noChangeArrowheads="1"/>
                          </wps:cNvSpPr>
                          <wps:spPr bwMode="auto">
                            <a:xfrm>
                              <a:off x="5213" y="5421"/>
                              <a:ext cx="28"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1666" y="5693"/>
                              <a:ext cx="9"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3"/>
                          <wps:cNvSpPr>
                            <a:spLocks noChangeArrowheads="1"/>
                          </wps:cNvSpPr>
                          <wps:spPr bwMode="auto">
                            <a:xfrm>
                              <a:off x="5213" y="5693"/>
                              <a:ext cx="2021"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1666" y="5964"/>
                              <a:ext cx="103"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5"/>
                          <wps:cNvSpPr>
                            <a:spLocks noChangeArrowheads="1"/>
                          </wps:cNvSpPr>
                          <wps:spPr bwMode="auto">
                            <a:xfrm>
                              <a:off x="5213" y="5964"/>
                              <a:ext cx="28"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1666" y="6236"/>
                              <a:ext cx="196"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7"/>
                          <wps:cNvSpPr>
                            <a:spLocks noChangeArrowheads="1"/>
                          </wps:cNvSpPr>
                          <wps:spPr bwMode="auto">
                            <a:xfrm>
                              <a:off x="1666" y="6507"/>
                              <a:ext cx="1254"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8"/>
                          <wps:cNvSpPr>
                            <a:spLocks noChangeArrowheads="1"/>
                          </wps:cNvSpPr>
                          <wps:spPr bwMode="auto">
                            <a:xfrm>
                              <a:off x="5213" y="6507"/>
                              <a:ext cx="46"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9"/>
                          <wps:cNvSpPr>
                            <a:spLocks noChangeArrowheads="1"/>
                          </wps:cNvSpPr>
                          <wps:spPr bwMode="auto">
                            <a:xfrm>
                              <a:off x="1666" y="6779"/>
                              <a:ext cx="37"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0"/>
                          <wps:cNvSpPr>
                            <a:spLocks noChangeArrowheads="1"/>
                          </wps:cNvSpPr>
                          <wps:spPr bwMode="auto">
                            <a:xfrm>
                              <a:off x="5213" y="6779"/>
                              <a:ext cx="84"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1"/>
                          <wps:cNvSpPr>
                            <a:spLocks noChangeArrowheads="1"/>
                          </wps:cNvSpPr>
                          <wps:spPr bwMode="auto">
                            <a:xfrm>
                              <a:off x="1666" y="7322"/>
                              <a:ext cx="56"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2"/>
                          <wps:cNvSpPr>
                            <a:spLocks noChangeArrowheads="1"/>
                          </wps:cNvSpPr>
                          <wps:spPr bwMode="auto">
                            <a:xfrm>
                              <a:off x="5213" y="7322"/>
                              <a:ext cx="74"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3"/>
                          <wps:cNvSpPr>
                            <a:spLocks noChangeArrowheads="1"/>
                          </wps:cNvSpPr>
                          <wps:spPr bwMode="auto">
                            <a:xfrm>
                              <a:off x="1666" y="7593"/>
                              <a:ext cx="9"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4"/>
                          <wps:cNvSpPr>
                            <a:spLocks noChangeArrowheads="1"/>
                          </wps:cNvSpPr>
                          <wps:spPr bwMode="auto">
                            <a:xfrm>
                              <a:off x="5213" y="7593"/>
                              <a:ext cx="37"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5"/>
                          <wps:cNvSpPr>
                            <a:spLocks noChangeArrowheads="1"/>
                          </wps:cNvSpPr>
                          <wps:spPr bwMode="auto">
                            <a:xfrm>
                              <a:off x="1666" y="7865"/>
                              <a:ext cx="9"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5213" y="7865"/>
                              <a:ext cx="65"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7"/>
                          <wps:cNvSpPr>
                            <a:spLocks noChangeArrowheads="1"/>
                          </wps:cNvSpPr>
                          <wps:spPr bwMode="auto">
                            <a:xfrm>
                              <a:off x="1666" y="8136"/>
                              <a:ext cx="374"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8"/>
                          <wps:cNvSpPr>
                            <a:spLocks noChangeArrowheads="1"/>
                          </wps:cNvSpPr>
                          <wps:spPr bwMode="auto">
                            <a:xfrm>
                              <a:off x="5213" y="8136"/>
                              <a:ext cx="262"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1666" y="8408"/>
                              <a:ext cx="112"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0"/>
                          <wps:cNvSpPr>
                            <a:spLocks noChangeArrowheads="1"/>
                          </wps:cNvSpPr>
                          <wps:spPr bwMode="auto">
                            <a:xfrm>
                              <a:off x="5213" y="8408"/>
                              <a:ext cx="168"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1"/>
                          <wps:cNvSpPr>
                            <a:spLocks noChangeArrowheads="1"/>
                          </wps:cNvSpPr>
                          <wps:spPr bwMode="auto">
                            <a:xfrm>
                              <a:off x="1666" y="8679"/>
                              <a:ext cx="112"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5213" y="8679"/>
                              <a:ext cx="1300"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3"/>
                          <wps:cNvSpPr>
                            <a:spLocks noChangeArrowheads="1"/>
                          </wps:cNvSpPr>
                          <wps:spPr bwMode="auto">
                            <a:xfrm>
                              <a:off x="1666" y="8951"/>
                              <a:ext cx="805"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4"/>
                          <wps:cNvSpPr>
                            <a:spLocks noChangeArrowheads="1"/>
                          </wps:cNvSpPr>
                          <wps:spPr bwMode="auto">
                            <a:xfrm>
                              <a:off x="5213" y="8951"/>
                              <a:ext cx="18"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1666" y="9222"/>
                              <a:ext cx="112" cy="23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6"/>
                          <wps:cNvSpPr>
                            <a:spLocks noChangeArrowheads="1"/>
                          </wps:cNvSpPr>
                          <wps:spPr bwMode="auto">
                            <a:xfrm>
                              <a:off x="5213" y="9222"/>
                              <a:ext cx="37" cy="235"/>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1666" y="9494"/>
                              <a:ext cx="47"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8"/>
                          <wps:cNvSpPr>
                            <a:spLocks noChangeArrowheads="1"/>
                          </wps:cNvSpPr>
                          <wps:spPr bwMode="auto">
                            <a:xfrm>
                              <a:off x="5213" y="9494"/>
                              <a:ext cx="318"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1666" y="9766"/>
                              <a:ext cx="1010"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60"/>
                          <wps:cNvSpPr>
                            <a:spLocks noChangeArrowheads="1"/>
                          </wps:cNvSpPr>
                          <wps:spPr bwMode="auto">
                            <a:xfrm>
                              <a:off x="1666" y="10037"/>
                              <a:ext cx="224"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1"/>
                          <wps:cNvSpPr>
                            <a:spLocks noChangeArrowheads="1"/>
                          </wps:cNvSpPr>
                          <wps:spPr bwMode="auto">
                            <a:xfrm>
                              <a:off x="5213" y="10037"/>
                              <a:ext cx="945"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2"/>
                          <wps:cNvSpPr>
                            <a:spLocks noChangeArrowheads="1"/>
                          </wps:cNvSpPr>
                          <wps:spPr bwMode="auto">
                            <a:xfrm>
                              <a:off x="1666" y="10309"/>
                              <a:ext cx="1432" cy="23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3"/>
                          <wps:cNvSpPr>
                            <a:spLocks noChangeArrowheads="1"/>
                          </wps:cNvSpPr>
                          <wps:spPr bwMode="auto">
                            <a:xfrm>
                              <a:off x="5213" y="10309"/>
                              <a:ext cx="74" cy="234"/>
                            </a:xfrm>
                            <a:prstGeom prst="rect">
                              <a:avLst/>
                            </a:prstGeom>
                            <a:solidFill>
                              <a:srgbClr val="FFB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37" y="543"/>
                              <a:ext cx="77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b/>
                                    <w:bCs/>
                                    <w:color w:val="000000"/>
                                  </w:rPr>
                                  <w:t>Страна</w:t>
                                </w:r>
                              </w:p>
                            </w:txbxContent>
                          </wps:txbx>
                          <wps:bodyPr rot="0" vert="horz" wrap="none" lIns="0" tIns="0" rIns="0" bIns="0" anchor="t" anchorCtr="0" upright="1">
                            <a:spAutoFit/>
                          </wps:bodyPr>
                        </wps:wsp>
                        <wps:wsp>
                          <wps:cNvPr id="62" name="Rectangle 65"/>
                          <wps:cNvSpPr>
                            <a:spLocks noChangeArrowheads="1"/>
                          </wps:cNvSpPr>
                          <wps:spPr bwMode="auto">
                            <a:xfrm>
                              <a:off x="1703" y="338"/>
                              <a:ext cx="164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Pr="006919FD" w:rsidRDefault="00C46215">
                                <w:pPr>
                                  <w:rPr>
                                    <w:sz w:val="18"/>
                                    <w:szCs w:val="18"/>
                                    <w:lang w:val="ru-RU"/>
                                  </w:rPr>
                                </w:pPr>
                                <w:r w:rsidRPr="006919FD">
                                  <w:rPr>
                                    <w:b/>
                                    <w:bCs/>
                                    <w:color w:val="000000"/>
                                    <w:sz w:val="18"/>
                                    <w:szCs w:val="18"/>
                                    <w:lang w:val="ru-RU"/>
                                  </w:rPr>
                                  <w:t>Население</w:t>
                                </w:r>
                                <w:r>
                                  <w:rPr>
                                    <w:b/>
                                    <w:bCs/>
                                    <w:color w:val="000000"/>
                                    <w:sz w:val="18"/>
                                    <w:szCs w:val="18"/>
                                    <w:lang w:val="ru-RU"/>
                                  </w:rPr>
                                  <w:t>,</w:t>
                                </w:r>
                                <w:r w:rsidRPr="006919FD">
                                  <w:rPr>
                                    <w:b/>
                                    <w:bCs/>
                                    <w:color w:val="000000"/>
                                    <w:sz w:val="18"/>
                                    <w:szCs w:val="18"/>
                                    <w:lang w:val="ru-RU"/>
                                  </w:rPr>
                                  <w:t xml:space="preserve"> </w:t>
                                </w:r>
                                <w:r w:rsidRPr="006919FD">
                                  <w:rPr>
                                    <w:b/>
                                    <w:bCs/>
                                    <w:color w:val="000000"/>
                                    <w:sz w:val="18"/>
                                    <w:szCs w:val="18"/>
                                  </w:rPr>
                                  <w:t xml:space="preserve">2021 </w:t>
                                </w:r>
                                <w:r>
                                  <w:rPr>
                                    <w:b/>
                                    <w:bCs/>
                                    <w:color w:val="000000"/>
                                    <w:sz w:val="18"/>
                                    <w:szCs w:val="18"/>
                                    <w:lang w:val="ru-RU"/>
                                  </w:rPr>
                                  <w:t>г.</w:t>
                                </w:r>
                              </w:p>
                            </w:txbxContent>
                          </wps:txbx>
                          <wps:bodyPr rot="0" vert="horz" wrap="none" lIns="0" tIns="0" rIns="0" bIns="0" anchor="t" anchorCtr="0" upright="1">
                            <a:spAutoFit/>
                          </wps:bodyPr>
                        </wps:wsp>
                        <wps:wsp>
                          <wps:cNvPr id="63" name="Rectangle 66"/>
                          <wps:cNvSpPr>
                            <a:spLocks noChangeArrowheads="1"/>
                          </wps:cNvSpPr>
                          <wps:spPr bwMode="auto">
                            <a:xfrm>
                              <a:off x="2027" y="636"/>
                              <a:ext cx="94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Pr="006919FD" w:rsidRDefault="00134748">
                                <w:pPr>
                                  <w:rPr>
                                    <w:sz w:val="18"/>
                                    <w:szCs w:val="18"/>
                                  </w:rPr>
                                </w:pPr>
                                <w:r>
                                  <w:rPr>
                                    <w:b/>
                                    <w:bCs/>
                                    <w:color w:val="000000"/>
                                    <w:sz w:val="18"/>
                                    <w:szCs w:val="18"/>
                                    <w:lang w:val="ru-RU"/>
                                  </w:rPr>
                                  <w:t>(</w:t>
                                </w:r>
                                <w:r w:rsidR="00C46215">
                                  <w:rPr>
                                    <w:b/>
                                    <w:bCs/>
                                    <w:color w:val="000000"/>
                                    <w:sz w:val="18"/>
                                    <w:szCs w:val="18"/>
                                    <w:lang w:val="ru-RU"/>
                                  </w:rPr>
                                  <w:t>млн. чел.</w:t>
                                </w:r>
                                <w:r>
                                  <w:rPr>
                                    <w:b/>
                                    <w:bCs/>
                                    <w:color w:val="000000"/>
                                    <w:sz w:val="18"/>
                                    <w:szCs w:val="18"/>
                                    <w:lang w:val="ru-RU"/>
                                  </w:rPr>
                                  <w:t>)</w:t>
                                </w:r>
                              </w:p>
                            </w:txbxContent>
                          </wps:txbx>
                          <wps:bodyPr rot="0" vert="horz" wrap="none" lIns="0" tIns="0" rIns="0" bIns="0" anchor="t" anchorCtr="0" upright="1">
                            <a:spAutoFit/>
                          </wps:bodyPr>
                        </wps:wsp>
                        <wps:wsp>
                          <wps:cNvPr id="64" name="Rectangle 67"/>
                          <wps:cNvSpPr>
                            <a:spLocks noChangeArrowheads="1"/>
                          </wps:cNvSpPr>
                          <wps:spPr bwMode="auto">
                            <a:xfrm>
                              <a:off x="3525" y="276"/>
                              <a:ext cx="168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Pr="006919FD" w:rsidRDefault="00C46215">
                                <w:pPr>
                                  <w:rPr>
                                    <w:sz w:val="18"/>
                                    <w:szCs w:val="18"/>
                                    <w:lang w:val="ru-RU"/>
                                  </w:rPr>
                                </w:pPr>
                                <w:r w:rsidRPr="006919FD">
                                  <w:rPr>
                                    <w:b/>
                                    <w:bCs/>
                                    <w:color w:val="000000"/>
                                    <w:sz w:val="18"/>
                                    <w:szCs w:val="18"/>
                                    <w:lang w:val="ru-RU"/>
                                  </w:rPr>
                                  <w:t xml:space="preserve">Сумма </w:t>
                                </w:r>
                                <w:r w:rsidRPr="006919FD">
                                  <w:rPr>
                                    <w:b/>
                                    <w:bCs/>
                                    <w:color w:val="000000"/>
                                    <w:sz w:val="18"/>
                                    <w:szCs w:val="18"/>
                                  </w:rPr>
                                  <w:t>PLR</w:t>
                                </w:r>
                                <w:r w:rsidRPr="006919FD">
                                  <w:rPr>
                                    <w:b/>
                                    <w:bCs/>
                                    <w:color w:val="000000"/>
                                    <w:sz w:val="18"/>
                                    <w:szCs w:val="18"/>
                                    <w:lang w:val="ru-RU"/>
                                  </w:rPr>
                                  <w:t>,</w:t>
                                </w:r>
                                <w:r w:rsidRPr="006919FD">
                                  <w:rPr>
                                    <w:b/>
                                    <w:bCs/>
                                    <w:color w:val="000000"/>
                                    <w:sz w:val="18"/>
                                    <w:szCs w:val="18"/>
                                  </w:rPr>
                                  <w:t xml:space="preserve"> 2021 </w:t>
                                </w:r>
                                <w:r>
                                  <w:rPr>
                                    <w:b/>
                                    <w:bCs/>
                                    <w:color w:val="000000"/>
                                    <w:sz w:val="18"/>
                                    <w:szCs w:val="18"/>
                                    <w:lang w:val="ru-RU"/>
                                  </w:rPr>
                                  <w:t>г.</w:t>
                                </w:r>
                              </w:p>
                            </w:txbxContent>
                          </wps:txbx>
                          <wps:bodyPr rot="0" vert="horz" wrap="none" lIns="0" tIns="0" rIns="0" bIns="0" anchor="t" anchorCtr="0" upright="1">
                            <a:spAutoFit/>
                          </wps:bodyPr>
                        </wps:wsp>
                        <wps:wsp>
                          <wps:cNvPr id="65" name="Rectangle 68"/>
                          <wps:cNvSpPr>
                            <a:spLocks noChangeArrowheads="1"/>
                          </wps:cNvSpPr>
                          <wps:spPr bwMode="auto">
                            <a:xfrm>
                              <a:off x="3525" y="636"/>
                              <a:ext cx="157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Pr="006919FD" w:rsidRDefault="00134748">
                                <w:pPr>
                                  <w:rPr>
                                    <w:sz w:val="18"/>
                                    <w:szCs w:val="18"/>
                                  </w:rPr>
                                </w:pPr>
                                <w:r>
                                  <w:rPr>
                                    <w:b/>
                                    <w:bCs/>
                                    <w:color w:val="000000"/>
                                    <w:sz w:val="18"/>
                                    <w:szCs w:val="18"/>
                                    <w:lang w:val="ru-RU"/>
                                  </w:rPr>
                                  <w:t>(</w:t>
                                </w:r>
                                <w:r w:rsidR="00C46215" w:rsidRPr="006919FD">
                                  <w:rPr>
                                    <w:b/>
                                    <w:bCs/>
                                    <w:color w:val="000000"/>
                                    <w:sz w:val="18"/>
                                    <w:szCs w:val="18"/>
                                    <w:lang w:val="ru-RU"/>
                                  </w:rPr>
                                  <w:t>млн.</w:t>
                                </w:r>
                                <w:r w:rsidR="00C46215">
                                  <w:rPr>
                                    <w:b/>
                                    <w:bCs/>
                                    <w:color w:val="000000"/>
                                    <w:sz w:val="18"/>
                                    <w:szCs w:val="18"/>
                                    <w:lang w:val="ru-RU"/>
                                  </w:rPr>
                                  <w:t xml:space="preserve"> долл. США</w:t>
                                </w:r>
                                <w:r>
                                  <w:rPr>
                                    <w:b/>
                                    <w:bCs/>
                                    <w:color w:val="000000"/>
                                    <w:sz w:val="18"/>
                                    <w:szCs w:val="18"/>
                                    <w:lang w:val="ru-RU"/>
                                  </w:rPr>
                                  <w:t>)</w:t>
                                </w:r>
                              </w:p>
                            </w:txbxContent>
                          </wps:txbx>
                          <wps:bodyPr rot="0" vert="horz" wrap="none" lIns="0" tIns="0" rIns="0" bIns="0" anchor="t" anchorCtr="0" upright="1">
                            <a:spAutoFit/>
                          </wps:bodyPr>
                        </wps:wsp>
                        <wps:wsp>
                          <wps:cNvPr id="66" name="Rectangle 69"/>
                          <wps:cNvSpPr>
                            <a:spLocks noChangeArrowheads="1"/>
                          </wps:cNvSpPr>
                          <wps:spPr bwMode="auto">
                            <a:xfrm>
                              <a:off x="5297" y="269"/>
                              <a:ext cx="20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Pr="006919FD" w:rsidRDefault="00C46215">
                                <w:pPr>
                                  <w:rPr>
                                    <w:sz w:val="18"/>
                                    <w:szCs w:val="18"/>
                                    <w:lang w:val="ru-RU"/>
                                  </w:rPr>
                                </w:pPr>
                                <w:r w:rsidRPr="006919FD">
                                  <w:rPr>
                                    <w:b/>
                                    <w:bCs/>
                                    <w:color w:val="000000"/>
                                    <w:sz w:val="18"/>
                                    <w:szCs w:val="18"/>
                                    <w:lang w:val="ru-RU"/>
                                  </w:rPr>
                                  <w:t>Доля (</w:t>
                                </w:r>
                                <w:r w:rsidRPr="006919FD">
                                  <w:rPr>
                                    <w:b/>
                                    <w:bCs/>
                                    <w:color w:val="000000"/>
                                    <w:sz w:val="18"/>
                                    <w:szCs w:val="18"/>
                                  </w:rPr>
                                  <w:t>PLR</w:t>
                                </w:r>
                                <w:r>
                                  <w:rPr>
                                    <w:b/>
                                    <w:bCs/>
                                    <w:color w:val="000000"/>
                                    <w:sz w:val="18"/>
                                    <w:szCs w:val="18"/>
                                    <w:lang w:val="ru-RU"/>
                                  </w:rPr>
                                  <w:t>,</w:t>
                                </w:r>
                                <w:r w:rsidRPr="006919FD">
                                  <w:rPr>
                                    <w:b/>
                                    <w:bCs/>
                                    <w:color w:val="000000"/>
                                    <w:sz w:val="18"/>
                                    <w:szCs w:val="18"/>
                                    <w:lang w:val="ru-RU"/>
                                  </w:rPr>
                                  <w:t xml:space="preserve"> </w:t>
                                </w:r>
                                <w:r>
                                  <w:rPr>
                                    <w:b/>
                                    <w:bCs/>
                                    <w:color w:val="000000"/>
                                    <w:sz w:val="18"/>
                                    <w:szCs w:val="18"/>
                                    <w:lang w:val="ru-RU"/>
                                  </w:rPr>
                                  <w:t>долл. США</w:t>
                                </w:r>
                                <w:r w:rsidRPr="006919FD">
                                  <w:rPr>
                                    <w:b/>
                                    <w:bCs/>
                                    <w:color w:val="000000"/>
                                    <w:sz w:val="18"/>
                                    <w:szCs w:val="18"/>
                                    <w:lang w:val="ru-RU"/>
                                  </w:rPr>
                                  <w:t xml:space="preserve"> </w:t>
                                </w:r>
                              </w:p>
                            </w:txbxContent>
                          </wps:txbx>
                          <wps:bodyPr rot="0" vert="horz" wrap="none" lIns="0" tIns="0" rIns="0" bIns="0" anchor="t" anchorCtr="0" upright="1">
                            <a:spAutoFit/>
                          </wps:bodyPr>
                        </wps:wsp>
                        <wps:wsp>
                          <wps:cNvPr id="67" name="Rectangle 70"/>
                          <wps:cNvSpPr>
                            <a:spLocks noChangeArrowheads="1"/>
                          </wps:cNvSpPr>
                          <wps:spPr bwMode="auto">
                            <a:xfrm>
                              <a:off x="5245" y="589"/>
                              <a:ext cx="178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b/>
                                    <w:bCs/>
                                    <w:color w:val="000000"/>
                                    <w:sz w:val="18"/>
                                    <w:szCs w:val="18"/>
                                    <w:lang w:val="ru-RU"/>
                                  </w:rPr>
                                  <w:t xml:space="preserve">на душу </w:t>
                                </w:r>
                                <w:r w:rsidRPr="006919FD">
                                  <w:rPr>
                                    <w:b/>
                                    <w:bCs/>
                                    <w:color w:val="000000"/>
                                    <w:sz w:val="18"/>
                                    <w:szCs w:val="18"/>
                                    <w:lang w:val="ru-RU"/>
                                  </w:rPr>
                                  <w:t>населения)</w:t>
                                </w:r>
                                <w:r>
                                  <w:rPr>
                                    <w:b/>
                                    <w:bCs/>
                                    <w:color w:val="000000"/>
                                    <w:lang w:val="ru-RU"/>
                                  </w:rPr>
                                  <w:t xml:space="preserve"> </w:t>
                                </w:r>
                              </w:p>
                            </w:txbxContent>
                          </wps:txbx>
                          <wps:bodyPr rot="0" vert="horz" wrap="none" lIns="0" tIns="0" rIns="0" bIns="0" anchor="t" anchorCtr="0" upright="1">
                            <a:spAutoFit/>
                          </wps:bodyPr>
                        </wps:wsp>
                        <wps:wsp>
                          <wps:cNvPr id="68" name="Rectangle 71"/>
                          <wps:cNvSpPr>
                            <a:spLocks noChangeArrowheads="1"/>
                          </wps:cNvSpPr>
                          <wps:spPr bwMode="auto">
                            <a:xfrm>
                              <a:off x="5231" y="805"/>
                              <a:ext cx="11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Pr="006919FD" w:rsidRDefault="00C46215" w:rsidP="006919FD"/>
                            </w:txbxContent>
                          </wps:txbx>
                          <wps:bodyPr rot="0" vert="horz" wrap="none" lIns="0" tIns="0" rIns="0" bIns="0" anchor="t" anchorCtr="0" upright="1">
                            <a:spAutoFit/>
                          </wps:bodyPr>
                        </wps:wsp>
                        <wps:wsp>
                          <wps:cNvPr id="69" name="Rectangle 72"/>
                          <wps:cNvSpPr>
                            <a:spLocks noChangeArrowheads="1"/>
                          </wps:cNvSpPr>
                          <wps:spPr bwMode="auto">
                            <a:xfrm>
                              <a:off x="37" y="1358"/>
                              <a:ext cx="115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Австралия</w:t>
                                </w:r>
                              </w:p>
                            </w:txbxContent>
                          </wps:txbx>
                          <wps:bodyPr rot="0" vert="horz" wrap="none" lIns="0" tIns="0" rIns="0" bIns="0" anchor="t" anchorCtr="0" upright="1">
                            <a:spAutoFit/>
                          </wps:bodyPr>
                        </wps:wsp>
                        <wps:wsp>
                          <wps:cNvPr id="70" name="Rectangle 73"/>
                          <wps:cNvSpPr>
                            <a:spLocks noChangeArrowheads="1"/>
                          </wps:cNvSpPr>
                          <wps:spPr bwMode="auto">
                            <a:xfrm>
                              <a:off x="2948" y="136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25,69</w:t>
                                </w:r>
                              </w:p>
                            </w:txbxContent>
                          </wps:txbx>
                          <wps:bodyPr rot="0" vert="horz" wrap="none" lIns="0" tIns="0" rIns="0" bIns="0" anchor="t" anchorCtr="0" upright="1">
                            <a:spAutoFit/>
                          </wps:bodyPr>
                        </wps:wsp>
                        <wps:wsp>
                          <wps:cNvPr id="71" name="Rectangle 74"/>
                          <wps:cNvSpPr>
                            <a:spLocks noChangeArrowheads="1"/>
                          </wps:cNvSpPr>
                          <wps:spPr bwMode="auto">
                            <a:xfrm>
                              <a:off x="4164" y="1367"/>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6,5820</w:t>
                                </w:r>
                              </w:p>
                            </w:txbxContent>
                          </wps:txbx>
                          <wps:bodyPr rot="0" vert="horz" wrap="none" lIns="0" tIns="0" rIns="0" bIns="0" anchor="t" anchorCtr="0" upright="1">
                            <a:spAutoFit/>
                          </wps:bodyPr>
                        </wps:wsp>
                        <wps:wsp>
                          <wps:cNvPr id="72" name="Rectangle 75"/>
                          <wps:cNvSpPr>
                            <a:spLocks noChangeArrowheads="1"/>
                          </wps:cNvSpPr>
                          <wps:spPr bwMode="auto">
                            <a:xfrm>
                              <a:off x="6897" y="136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0,256 </w:t>
                                </w:r>
                              </w:p>
                            </w:txbxContent>
                          </wps:txbx>
                          <wps:bodyPr rot="0" vert="horz" wrap="none" lIns="0" tIns="0" rIns="0" bIns="0" anchor="t" anchorCtr="0" upright="1">
                            <a:spAutoFit/>
                          </wps:bodyPr>
                        </wps:wsp>
                        <wps:wsp>
                          <wps:cNvPr id="73" name="Rectangle 76"/>
                          <wps:cNvSpPr>
                            <a:spLocks noChangeArrowheads="1"/>
                          </wps:cNvSpPr>
                          <wps:spPr bwMode="auto">
                            <a:xfrm>
                              <a:off x="37" y="1629"/>
                              <a:ext cx="9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Австрия</w:t>
                                </w:r>
                              </w:p>
                            </w:txbxContent>
                          </wps:txbx>
                          <wps:bodyPr rot="0" vert="horz" wrap="none" lIns="0" tIns="0" rIns="0" bIns="0" anchor="t" anchorCtr="0" upright="1">
                            <a:spAutoFit/>
                          </wps:bodyPr>
                        </wps:wsp>
                        <wps:wsp>
                          <wps:cNvPr id="74" name="Rectangle 77"/>
                          <wps:cNvSpPr>
                            <a:spLocks noChangeArrowheads="1"/>
                          </wps:cNvSpPr>
                          <wps:spPr bwMode="auto">
                            <a:xfrm>
                              <a:off x="3051" y="1639"/>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8,96</w:t>
                                </w:r>
                              </w:p>
                            </w:txbxContent>
                          </wps:txbx>
                          <wps:bodyPr rot="0" vert="horz" wrap="none" lIns="0" tIns="0" rIns="0" bIns="0" anchor="t" anchorCtr="0" upright="1">
                            <a:spAutoFit/>
                          </wps:bodyPr>
                        </wps:wsp>
                        <wps:wsp>
                          <wps:cNvPr id="75" name="Rectangle 78"/>
                          <wps:cNvSpPr>
                            <a:spLocks noChangeArrowheads="1"/>
                          </wps:cNvSpPr>
                          <wps:spPr bwMode="auto">
                            <a:xfrm>
                              <a:off x="4164" y="1639"/>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0,5810 </w:t>
                                </w:r>
                              </w:p>
                            </w:txbxContent>
                          </wps:txbx>
                          <wps:bodyPr rot="0" vert="horz" wrap="none" lIns="0" tIns="0" rIns="0" bIns="0" anchor="t" anchorCtr="0" upright="1">
                            <a:spAutoFit/>
                          </wps:bodyPr>
                        </wps:wsp>
                        <wps:wsp>
                          <wps:cNvPr id="76" name="Rectangle 79"/>
                          <wps:cNvSpPr>
                            <a:spLocks noChangeArrowheads="1"/>
                          </wps:cNvSpPr>
                          <wps:spPr bwMode="auto">
                            <a:xfrm>
                              <a:off x="6897" y="1639"/>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0,065 </w:t>
                                </w:r>
                              </w:p>
                            </w:txbxContent>
                          </wps:txbx>
                          <wps:bodyPr rot="0" vert="horz" wrap="none" lIns="0" tIns="0" rIns="0" bIns="0" anchor="t" anchorCtr="0" upright="1">
                            <a:spAutoFit/>
                          </wps:bodyPr>
                        </wps:wsp>
                        <wps:wsp>
                          <wps:cNvPr id="77" name="Rectangle 80"/>
                          <wps:cNvSpPr>
                            <a:spLocks noChangeArrowheads="1"/>
                          </wps:cNvSpPr>
                          <wps:spPr bwMode="auto">
                            <a:xfrm>
                              <a:off x="37" y="1901"/>
                              <a:ext cx="89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Бельгия</w:t>
                                </w:r>
                              </w:p>
                            </w:txbxContent>
                          </wps:txbx>
                          <wps:bodyPr rot="0" vert="horz" wrap="none" lIns="0" tIns="0" rIns="0" bIns="0" anchor="t" anchorCtr="0" upright="1">
                            <a:spAutoFit/>
                          </wps:bodyPr>
                        </wps:wsp>
                        <wps:wsp>
                          <wps:cNvPr id="78" name="Rectangle 81"/>
                          <wps:cNvSpPr>
                            <a:spLocks noChangeArrowheads="1"/>
                          </wps:cNvSpPr>
                          <wps:spPr bwMode="auto">
                            <a:xfrm>
                              <a:off x="2948" y="1910"/>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11,61</w:t>
                                </w:r>
                              </w:p>
                            </w:txbxContent>
                          </wps:txbx>
                          <wps:bodyPr rot="0" vert="horz" wrap="none" lIns="0" tIns="0" rIns="0" bIns="0" anchor="t" anchorCtr="0" upright="1">
                            <a:spAutoFit/>
                          </wps:bodyPr>
                        </wps:wsp>
                        <wps:wsp>
                          <wps:cNvPr id="79" name="Rectangle 82"/>
                          <wps:cNvSpPr>
                            <a:spLocks noChangeArrowheads="1"/>
                          </wps:cNvSpPr>
                          <wps:spPr bwMode="auto">
                            <a:xfrm>
                              <a:off x="4164" y="1910"/>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2,9089 </w:t>
                                </w:r>
                              </w:p>
                            </w:txbxContent>
                          </wps:txbx>
                          <wps:bodyPr rot="0" vert="horz" wrap="none" lIns="0" tIns="0" rIns="0" bIns="0" anchor="t" anchorCtr="0" upright="1">
                            <a:spAutoFit/>
                          </wps:bodyPr>
                        </wps:wsp>
                        <wps:wsp>
                          <wps:cNvPr id="80" name="Rectangle 83"/>
                          <wps:cNvSpPr>
                            <a:spLocks noChangeArrowheads="1"/>
                          </wps:cNvSpPr>
                          <wps:spPr bwMode="auto">
                            <a:xfrm>
                              <a:off x="6897" y="1910"/>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0,251 </w:t>
                                </w:r>
                              </w:p>
                            </w:txbxContent>
                          </wps:txbx>
                          <wps:bodyPr rot="0" vert="horz" wrap="none" lIns="0" tIns="0" rIns="0" bIns="0" anchor="t" anchorCtr="0" upright="1">
                            <a:spAutoFit/>
                          </wps:bodyPr>
                        </wps:wsp>
                        <wps:wsp>
                          <wps:cNvPr id="81" name="Rectangle 84"/>
                          <wps:cNvSpPr>
                            <a:spLocks noChangeArrowheads="1"/>
                          </wps:cNvSpPr>
                          <wps:spPr bwMode="auto">
                            <a:xfrm>
                              <a:off x="37" y="2172"/>
                              <a:ext cx="80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Канада</w:t>
                                </w:r>
                              </w:p>
                            </w:txbxContent>
                          </wps:txbx>
                          <wps:bodyPr rot="0" vert="horz" wrap="none" lIns="0" tIns="0" rIns="0" bIns="0" anchor="t" anchorCtr="0" upright="1">
                            <a:spAutoFit/>
                          </wps:bodyPr>
                        </wps:wsp>
                        <wps:wsp>
                          <wps:cNvPr id="82" name="Rectangle 85"/>
                          <wps:cNvSpPr>
                            <a:spLocks noChangeArrowheads="1"/>
                          </wps:cNvSpPr>
                          <wps:spPr bwMode="auto">
                            <a:xfrm>
                              <a:off x="2948" y="2182"/>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38,25</w:t>
                                </w:r>
                              </w:p>
                            </w:txbxContent>
                          </wps:txbx>
                          <wps:bodyPr rot="0" vert="horz" wrap="none" lIns="0" tIns="0" rIns="0" bIns="0" anchor="t" anchorCtr="0" upright="1">
                            <a:spAutoFit/>
                          </wps:bodyPr>
                        </wps:wsp>
                        <wps:wsp>
                          <wps:cNvPr id="83" name="Rectangle 86"/>
                          <wps:cNvSpPr>
                            <a:spLocks noChangeArrowheads="1"/>
                          </wps:cNvSpPr>
                          <wps:spPr bwMode="auto">
                            <a:xfrm>
                              <a:off x="4061" y="2182"/>
                              <a:ext cx="6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11,1151 </w:t>
                                </w:r>
                              </w:p>
                            </w:txbxContent>
                          </wps:txbx>
                          <wps:bodyPr rot="0" vert="horz" wrap="none" lIns="0" tIns="0" rIns="0" bIns="0" anchor="t" anchorCtr="0" upright="1">
                            <a:spAutoFit/>
                          </wps:bodyPr>
                        </wps:wsp>
                        <wps:wsp>
                          <wps:cNvPr id="84" name="Rectangle 87"/>
                          <wps:cNvSpPr>
                            <a:spLocks noChangeArrowheads="1"/>
                          </wps:cNvSpPr>
                          <wps:spPr bwMode="auto">
                            <a:xfrm>
                              <a:off x="6897" y="2182"/>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0,291 </w:t>
                                </w:r>
                              </w:p>
                            </w:txbxContent>
                          </wps:txbx>
                          <wps:bodyPr rot="0" vert="horz" wrap="none" lIns="0" tIns="0" rIns="0" bIns="0" anchor="t" anchorCtr="0" upright="1">
                            <a:spAutoFit/>
                          </wps:bodyPr>
                        </wps:wsp>
                        <wps:wsp>
                          <wps:cNvPr id="85" name="Rectangle 88"/>
                          <wps:cNvSpPr>
                            <a:spLocks noChangeArrowheads="1"/>
                          </wps:cNvSpPr>
                          <wps:spPr bwMode="auto">
                            <a:xfrm>
                              <a:off x="37" y="2444"/>
                              <a:ext cx="103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Хорватия</w:t>
                                </w:r>
                              </w:p>
                            </w:txbxContent>
                          </wps:txbx>
                          <wps:bodyPr rot="0" vert="horz" wrap="none" lIns="0" tIns="0" rIns="0" bIns="0" anchor="t" anchorCtr="0" upright="1">
                            <a:spAutoFit/>
                          </wps:bodyPr>
                        </wps:wsp>
                        <wps:wsp>
                          <wps:cNvPr id="86" name="Rectangle 89"/>
                          <wps:cNvSpPr>
                            <a:spLocks noChangeArrowheads="1"/>
                          </wps:cNvSpPr>
                          <wps:spPr bwMode="auto">
                            <a:xfrm>
                              <a:off x="3051" y="2453"/>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3,88</w:t>
                                </w:r>
                              </w:p>
                            </w:txbxContent>
                          </wps:txbx>
                          <wps:bodyPr rot="0" vert="horz" wrap="none" lIns="0" tIns="0" rIns="0" bIns="0" anchor="t" anchorCtr="0" upright="1">
                            <a:spAutoFit/>
                          </wps:bodyPr>
                        </wps:wsp>
                        <wps:wsp>
                          <wps:cNvPr id="87" name="Rectangle 90"/>
                          <wps:cNvSpPr>
                            <a:spLocks noChangeArrowheads="1"/>
                          </wps:cNvSpPr>
                          <wps:spPr bwMode="auto">
                            <a:xfrm>
                              <a:off x="4164" y="2453"/>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0,2869 </w:t>
                                </w:r>
                              </w:p>
                            </w:txbxContent>
                          </wps:txbx>
                          <wps:bodyPr rot="0" vert="horz" wrap="none" lIns="0" tIns="0" rIns="0" bIns="0" anchor="t" anchorCtr="0" upright="1">
                            <a:spAutoFit/>
                          </wps:bodyPr>
                        </wps:wsp>
                        <wps:wsp>
                          <wps:cNvPr id="88" name="Rectangle 91"/>
                          <wps:cNvSpPr>
                            <a:spLocks noChangeArrowheads="1"/>
                          </wps:cNvSpPr>
                          <wps:spPr bwMode="auto">
                            <a:xfrm>
                              <a:off x="6897" y="2453"/>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0,074 </w:t>
                                </w:r>
                              </w:p>
                            </w:txbxContent>
                          </wps:txbx>
                          <wps:bodyPr rot="0" vert="horz" wrap="none" lIns="0" tIns="0" rIns="0" bIns="0" anchor="t" anchorCtr="0" upright="1">
                            <a:spAutoFit/>
                          </wps:bodyPr>
                        </wps:wsp>
                        <wps:wsp>
                          <wps:cNvPr id="89" name="Rectangle 92"/>
                          <wps:cNvSpPr>
                            <a:spLocks noChangeArrowheads="1"/>
                          </wps:cNvSpPr>
                          <wps:spPr bwMode="auto">
                            <a:xfrm>
                              <a:off x="37" y="2715"/>
                              <a:ext cx="55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Кипр</w:t>
                                </w:r>
                              </w:p>
                            </w:txbxContent>
                          </wps:txbx>
                          <wps:bodyPr rot="0" vert="horz" wrap="none" lIns="0" tIns="0" rIns="0" bIns="0" anchor="t" anchorCtr="0" upright="1">
                            <a:spAutoFit/>
                          </wps:bodyPr>
                        </wps:wsp>
                        <wps:wsp>
                          <wps:cNvPr id="90" name="Rectangle 93"/>
                          <wps:cNvSpPr>
                            <a:spLocks noChangeArrowheads="1"/>
                          </wps:cNvSpPr>
                          <wps:spPr bwMode="auto">
                            <a:xfrm>
                              <a:off x="3051" y="2725"/>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1,24</w:t>
                                </w:r>
                              </w:p>
                            </w:txbxContent>
                          </wps:txbx>
                          <wps:bodyPr rot="0" vert="horz" wrap="none" lIns="0" tIns="0" rIns="0" bIns="0" anchor="t" anchorCtr="0" upright="1">
                            <a:spAutoFit/>
                          </wps:bodyPr>
                        </wps:wsp>
                        <wps:wsp>
                          <wps:cNvPr id="91" name="Rectangle 94"/>
                          <wps:cNvSpPr>
                            <a:spLocks noChangeArrowheads="1"/>
                          </wps:cNvSpPr>
                          <wps:spPr bwMode="auto">
                            <a:xfrm>
                              <a:off x="4164" y="2725"/>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0,0000 </w:t>
                                </w:r>
                              </w:p>
                            </w:txbxContent>
                          </wps:txbx>
                          <wps:bodyPr rot="0" vert="horz" wrap="none" lIns="0" tIns="0" rIns="0" bIns="0" anchor="t" anchorCtr="0" upright="1">
                            <a:spAutoFit/>
                          </wps:bodyPr>
                        </wps:wsp>
                        <wps:wsp>
                          <wps:cNvPr id="92" name="Rectangle 95"/>
                          <wps:cNvSpPr>
                            <a:spLocks noChangeArrowheads="1"/>
                          </wps:cNvSpPr>
                          <wps:spPr bwMode="auto">
                            <a:xfrm>
                              <a:off x="6897" y="2725"/>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0,000 </w:t>
                                </w:r>
                              </w:p>
                            </w:txbxContent>
                          </wps:txbx>
                          <wps:bodyPr rot="0" vert="horz" wrap="none" lIns="0" tIns="0" rIns="0" bIns="0" anchor="t" anchorCtr="0" upright="1">
                            <a:spAutoFit/>
                          </wps:bodyPr>
                        </wps:wsp>
                        <wps:wsp>
                          <wps:cNvPr id="93" name="Rectangle 96"/>
                          <wps:cNvSpPr>
                            <a:spLocks noChangeArrowheads="1"/>
                          </wps:cNvSpPr>
                          <wps:spPr bwMode="auto">
                            <a:xfrm>
                              <a:off x="37" y="2987"/>
                              <a:ext cx="68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Чехия</w:t>
                                </w:r>
                              </w:p>
                            </w:txbxContent>
                          </wps:txbx>
                          <wps:bodyPr rot="0" vert="horz" wrap="none" lIns="0" tIns="0" rIns="0" bIns="0" anchor="t" anchorCtr="0" upright="1">
                            <a:spAutoFit/>
                          </wps:bodyPr>
                        </wps:wsp>
                        <wps:wsp>
                          <wps:cNvPr id="94" name="Rectangle 97"/>
                          <wps:cNvSpPr>
                            <a:spLocks noChangeArrowheads="1"/>
                          </wps:cNvSpPr>
                          <wps:spPr bwMode="auto">
                            <a:xfrm>
                              <a:off x="2948" y="2996"/>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10,49</w:t>
                                </w:r>
                              </w:p>
                            </w:txbxContent>
                          </wps:txbx>
                          <wps:bodyPr rot="0" vert="horz" wrap="none" lIns="0" tIns="0" rIns="0" bIns="0" anchor="t" anchorCtr="0" upright="1">
                            <a:spAutoFit/>
                          </wps:bodyPr>
                        </wps:wsp>
                        <wps:wsp>
                          <wps:cNvPr id="95" name="Rectangle 98"/>
                          <wps:cNvSpPr>
                            <a:spLocks noChangeArrowheads="1"/>
                          </wps:cNvSpPr>
                          <wps:spPr bwMode="auto">
                            <a:xfrm>
                              <a:off x="4164" y="2996"/>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4,0040 </w:t>
                                </w:r>
                              </w:p>
                            </w:txbxContent>
                          </wps:txbx>
                          <wps:bodyPr rot="0" vert="horz" wrap="none" lIns="0" tIns="0" rIns="0" bIns="0" anchor="t" anchorCtr="0" upright="1">
                            <a:spAutoFit/>
                          </wps:bodyPr>
                        </wps:wsp>
                        <wps:wsp>
                          <wps:cNvPr id="96" name="Rectangle 99"/>
                          <wps:cNvSpPr>
                            <a:spLocks noChangeArrowheads="1"/>
                          </wps:cNvSpPr>
                          <wps:spPr bwMode="auto">
                            <a:xfrm>
                              <a:off x="6897" y="2996"/>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0,382 </w:t>
                                </w:r>
                              </w:p>
                            </w:txbxContent>
                          </wps:txbx>
                          <wps:bodyPr rot="0" vert="horz" wrap="none" lIns="0" tIns="0" rIns="0" bIns="0" anchor="t" anchorCtr="0" upright="1">
                            <a:spAutoFit/>
                          </wps:bodyPr>
                        </wps:wsp>
                        <wps:wsp>
                          <wps:cNvPr id="97" name="Rectangle 100"/>
                          <wps:cNvSpPr>
                            <a:spLocks noChangeArrowheads="1"/>
                          </wps:cNvSpPr>
                          <wps:spPr bwMode="auto">
                            <a:xfrm>
                              <a:off x="37" y="3258"/>
                              <a:ext cx="69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Дания</w:t>
                                </w:r>
                              </w:p>
                            </w:txbxContent>
                          </wps:txbx>
                          <wps:bodyPr rot="0" vert="horz" wrap="none" lIns="0" tIns="0" rIns="0" bIns="0" anchor="t" anchorCtr="0" upright="1">
                            <a:spAutoFit/>
                          </wps:bodyPr>
                        </wps:wsp>
                        <wps:wsp>
                          <wps:cNvPr id="98" name="Rectangle 101"/>
                          <wps:cNvSpPr>
                            <a:spLocks noChangeArrowheads="1"/>
                          </wps:cNvSpPr>
                          <wps:spPr bwMode="auto">
                            <a:xfrm>
                              <a:off x="3051" y="3268"/>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5,86</w:t>
                                </w:r>
                              </w:p>
                            </w:txbxContent>
                          </wps:txbx>
                          <wps:bodyPr rot="0" vert="horz" wrap="none" lIns="0" tIns="0" rIns="0" bIns="0" anchor="t" anchorCtr="0" upright="1">
                            <a:spAutoFit/>
                          </wps:bodyPr>
                        </wps:wsp>
                        <wps:wsp>
                          <wps:cNvPr id="99" name="Rectangle 102"/>
                          <wps:cNvSpPr>
                            <a:spLocks noChangeArrowheads="1"/>
                          </wps:cNvSpPr>
                          <wps:spPr bwMode="auto">
                            <a:xfrm>
                              <a:off x="4061" y="3268"/>
                              <a:ext cx="6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26,2820 </w:t>
                                </w:r>
                              </w:p>
                            </w:txbxContent>
                          </wps:txbx>
                          <wps:bodyPr rot="0" vert="horz" wrap="none" lIns="0" tIns="0" rIns="0" bIns="0" anchor="t" anchorCtr="0" upright="1">
                            <a:spAutoFit/>
                          </wps:bodyPr>
                        </wps:wsp>
                        <wps:wsp>
                          <wps:cNvPr id="100" name="Rectangle 103"/>
                          <wps:cNvSpPr>
                            <a:spLocks noChangeArrowheads="1"/>
                          </wps:cNvSpPr>
                          <wps:spPr bwMode="auto">
                            <a:xfrm>
                              <a:off x="6897" y="3268"/>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4,487 </w:t>
                                </w:r>
                              </w:p>
                            </w:txbxContent>
                          </wps:txbx>
                          <wps:bodyPr rot="0" vert="horz" wrap="none" lIns="0" tIns="0" rIns="0" bIns="0" anchor="t" anchorCtr="0" upright="1">
                            <a:spAutoFit/>
                          </wps:bodyPr>
                        </wps:wsp>
                        <wps:wsp>
                          <wps:cNvPr id="101" name="Rectangle 104"/>
                          <wps:cNvSpPr>
                            <a:spLocks noChangeArrowheads="1"/>
                          </wps:cNvSpPr>
                          <wps:spPr bwMode="auto">
                            <a:xfrm>
                              <a:off x="37" y="3530"/>
                              <a:ext cx="85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lang w:val="ru-RU"/>
                                  </w:rPr>
                                  <w:t>Эстония</w:t>
                                </w:r>
                              </w:p>
                            </w:txbxContent>
                          </wps:txbx>
                          <wps:bodyPr rot="0" vert="horz" wrap="none" lIns="0" tIns="0" rIns="0" bIns="0" anchor="t" anchorCtr="0" upright="1">
                            <a:spAutoFit/>
                          </wps:bodyPr>
                        </wps:wsp>
                        <wps:wsp>
                          <wps:cNvPr id="102" name="Rectangle 105"/>
                          <wps:cNvSpPr>
                            <a:spLocks noChangeArrowheads="1"/>
                          </wps:cNvSpPr>
                          <wps:spPr bwMode="auto">
                            <a:xfrm>
                              <a:off x="3051" y="3539"/>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1,33</w:t>
                                </w:r>
                              </w:p>
                            </w:txbxContent>
                          </wps:txbx>
                          <wps:bodyPr rot="0" vert="horz" wrap="none" lIns="0" tIns="0" rIns="0" bIns="0" anchor="t" anchorCtr="0" upright="1">
                            <a:spAutoFit/>
                          </wps:bodyPr>
                        </wps:wsp>
                        <wps:wsp>
                          <wps:cNvPr id="103" name="Rectangle 106"/>
                          <wps:cNvSpPr>
                            <a:spLocks noChangeArrowheads="1"/>
                          </wps:cNvSpPr>
                          <wps:spPr bwMode="auto">
                            <a:xfrm>
                              <a:off x="4164" y="3539"/>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0,1337 </w:t>
                                </w:r>
                              </w:p>
                            </w:txbxContent>
                          </wps:txbx>
                          <wps:bodyPr rot="0" vert="horz" wrap="none" lIns="0" tIns="0" rIns="0" bIns="0" anchor="t" anchorCtr="0" upright="1">
                            <a:spAutoFit/>
                          </wps:bodyPr>
                        </wps:wsp>
                        <wps:wsp>
                          <wps:cNvPr id="104" name="Rectangle 107"/>
                          <wps:cNvSpPr>
                            <a:spLocks noChangeArrowheads="1"/>
                          </wps:cNvSpPr>
                          <wps:spPr bwMode="auto">
                            <a:xfrm>
                              <a:off x="6897" y="3539"/>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0,100 </w:t>
                                </w:r>
                              </w:p>
                            </w:txbxContent>
                          </wps:txbx>
                          <wps:bodyPr rot="0" vert="horz" wrap="none" lIns="0" tIns="0" rIns="0" bIns="0" anchor="t" anchorCtr="0" upright="1">
                            <a:spAutoFit/>
                          </wps:bodyPr>
                        </wps:wsp>
                        <wps:wsp>
                          <wps:cNvPr id="105" name="Rectangle 108"/>
                          <wps:cNvSpPr>
                            <a:spLocks noChangeArrowheads="1"/>
                          </wps:cNvSpPr>
                          <wps:spPr bwMode="auto">
                            <a:xfrm>
                              <a:off x="37" y="3801"/>
                              <a:ext cx="166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 xml:space="preserve">Фарерские </w:t>
                                </w:r>
                                <w:r w:rsidRPr="00B45A26">
                                  <w:rPr>
                                    <w:color w:val="000000"/>
                                    <w:szCs w:val="22"/>
                                    <w:lang w:val="ru-RU"/>
                                  </w:rPr>
                                  <w:t>о-ва</w:t>
                                </w:r>
                              </w:p>
                            </w:txbxContent>
                          </wps:txbx>
                          <wps:bodyPr rot="0" vert="horz" wrap="none" lIns="0" tIns="0" rIns="0" bIns="0" anchor="t" anchorCtr="0" upright="1">
                            <a:spAutoFit/>
                          </wps:bodyPr>
                        </wps:wsp>
                        <wps:wsp>
                          <wps:cNvPr id="106" name="Rectangle 109"/>
                          <wps:cNvSpPr>
                            <a:spLocks noChangeArrowheads="1"/>
                          </wps:cNvSpPr>
                          <wps:spPr bwMode="auto">
                            <a:xfrm>
                              <a:off x="3051" y="3811"/>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0,05</w:t>
                                </w:r>
                              </w:p>
                            </w:txbxContent>
                          </wps:txbx>
                          <wps:bodyPr rot="0" vert="horz" wrap="none" lIns="0" tIns="0" rIns="0" bIns="0" anchor="t" anchorCtr="0" upright="1">
                            <a:spAutoFit/>
                          </wps:bodyPr>
                        </wps:wsp>
                        <wps:wsp>
                          <wps:cNvPr id="107" name="Rectangle 110"/>
                          <wps:cNvSpPr>
                            <a:spLocks noChangeArrowheads="1"/>
                          </wps:cNvSpPr>
                          <wps:spPr bwMode="auto">
                            <a:xfrm>
                              <a:off x="6897" y="3811"/>
                              <a:ext cx="8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FFFFFF"/>
                                    <w:sz w:val="18"/>
                                    <w:szCs w:val="18"/>
                                  </w:rPr>
                                  <w:t>0,000 USD</w:t>
                                </w:r>
                              </w:p>
                            </w:txbxContent>
                          </wps:txbx>
                          <wps:bodyPr rot="0" vert="horz" wrap="none" lIns="0" tIns="0" rIns="0" bIns="0" anchor="t" anchorCtr="0" upright="1">
                            <a:spAutoFit/>
                          </wps:bodyPr>
                        </wps:wsp>
                        <wps:wsp>
                          <wps:cNvPr id="108" name="Rectangle 111"/>
                          <wps:cNvSpPr>
                            <a:spLocks noChangeArrowheads="1"/>
                          </wps:cNvSpPr>
                          <wps:spPr bwMode="auto">
                            <a:xfrm>
                              <a:off x="37" y="4073"/>
                              <a:ext cx="121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Финляндия</w:t>
                                </w:r>
                              </w:p>
                            </w:txbxContent>
                          </wps:txbx>
                          <wps:bodyPr rot="0" vert="horz" wrap="none" lIns="0" tIns="0" rIns="0" bIns="0" anchor="t" anchorCtr="0" upright="1">
                            <a:spAutoFit/>
                          </wps:bodyPr>
                        </wps:wsp>
                        <wps:wsp>
                          <wps:cNvPr id="109" name="Rectangle 112"/>
                          <wps:cNvSpPr>
                            <a:spLocks noChangeArrowheads="1"/>
                          </wps:cNvSpPr>
                          <wps:spPr bwMode="auto">
                            <a:xfrm>
                              <a:off x="3051" y="4082"/>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5,54</w:t>
                                </w:r>
                              </w:p>
                            </w:txbxContent>
                          </wps:txbx>
                          <wps:bodyPr rot="0" vert="horz" wrap="none" lIns="0" tIns="0" rIns="0" bIns="0" anchor="t" anchorCtr="0" upright="1">
                            <a:spAutoFit/>
                          </wps:bodyPr>
                        </wps:wsp>
                        <wps:wsp>
                          <wps:cNvPr id="110" name="Rectangle 113"/>
                          <wps:cNvSpPr>
                            <a:spLocks noChangeArrowheads="1"/>
                          </wps:cNvSpPr>
                          <wps:spPr bwMode="auto">
                            <a:xfrm>
                              <a:off x="4164" y="4082"/>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9,4402 </w:t>
                                </w:r>
                              </w:p>
                            </w:txbxContent>
                          </wps:txbx>
                          <wps:bodyPr rot="0" vert="horz" wrap="none" lIns="0" tIns="0" rIns="0" bIns="0" anchor="t" anchorCtr="0" upright="1">
                            <a:spAutoFit/>
                          </wps:bodyPr>
                        </wps:wsp>
                        <wps:wsp>
                          <wps:cNvPr id="111" name="Rectangle 114"/>
                          <wps:cNvSpPr>
                            <a:spLocks noChangeArrowheads="1"/>
                          </wps:cNvSpPr>
                          <wps:spPr bwMode="auto">
                            <a:xfrm>
                              <a:off x="6897" y="4082"/>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1,704 </w:t>
                                </w:r>
                              </w:p>
                            </w:txbxContent>
                          </wps:txbx>
                          <wps:bodyPr rot="0" vert="horz" wrap="none" lIns="0" tIns="0" rIns="0" bIns="0" anchor="t" anchorCtr="0" upright="1">
                            <a:spAutoFit/>
                          </wps:bodyPr>
                        </wps:wsp>
                        <wps:wsp>
                          <wps:cNvPr id="112" name="Rectangle 115"/>
                          <wps:cNvSpPr>
                            <a:spLocks noChangeArrowheads="1"/>
                          </wps:cNvSpPr>
                          <wps:spPr bwMode="auto">
                            <a:xfrm>
                              <a:off x="37" y="4344"/>
                              <a:ext cx="96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Франция</w:t>
                                </w:r>
                              </w:p>
                            </w:txbxContent>
                          </wps:txbx>
                          <wps:bodyPr rot="0" vert="horz" wrap="none" lIns="0" tIns="0" rIns="0" bIns="0" anchor="t" anchorCtr="0" upright="1">
                            <a:spAutoFit/>
                          </wps:bodyPr>
                        </wps:wsp>
                        <wps:wsp>
                          <wps:cNvPr id="113" name="Rectangle 116"/>
                          <wps:cNvSpPr>
                            <a:spLocks noChangeArrowheads="1"/>
                          </wps:cNvSpPr>
                          <wps:spPr bwMode="auto">
                            <a:xfrm>
                              <a:off x="2948" y="4354"/>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67,75</w:t>
                                </w:r>
                              </w:p>
                            </w:txbxContent>
                          </wps:txbx>
                          <wps:bodyPr rot="0" vert="horz" wrap="none" lIns="0" tIns="0" rIns="0" bIns="0" anchor="t" anchorCtr="0" upright="1">
                            <a:spAutoFit/>
                          </wps:bodyPr>
                        </wps:wsp>
                        <wps:wsp>
                          <wps:cNvPr id="114" name="Rectangle 117"/>
                          <wps:cNvSpPr>
                            <a:spLocks noChangeArrowheads="1"/>
                          </wps:cNvSpPr>
                          <wps:spPr bwMode="auto">
                            <a:xfrm>
                              <a:off x="4061" y="4354"/>
                              <a:ext cx="6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16,1930 </w:t>
                                </w:r>
                              </w:p>
                            </w:txbxContent>
                          </wps:txbx>
                          <wps:bodyPr rot="0" vert="horz" wrap="none" lIns="0" tIns="0" rIns="0" bIns="0" anchor="t" anchorCtr="0" upright="1">
                            <a:spAutoFit/>
                          </wps:bodyPr>
                        </wps:wsp>
                        <wps:wsp>
                          <wps:cNvPr id="115" name="Rectangle 118"/>
                          <wps:cNvSpPr>
                            <a:spLocks noChangeArrowheads="1"/>
                          </wps:cNvSpPr>
                          <wps:spPr bwMode="auto">
                            <a:xfrm>
                              <a:off x="6897" y="4354"/>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0,239 </w:t>
                                </w:r>
                              </w:p>
                            </w:txbxContent>
                          </wps:txbx>
                          <wps:bodyPr rot="0" vert="horz" wrap="none" lIns="0" tIns="0" rIns="0" bIns="0" anchor="t" anchorCtr="0" upright="1">
                            <a:spAutoFit/>
                          </wps:bodyPr>
                        </wps:wsp>
                        <wps:wsp>
                          <wps:cNvPr id="116" name="Rectangle 119"/>
                          <wps:cNvSpPr>
                            <a:spLocks noChangeArrowheads="1"/>
                          </wps:cNvSpPr>
                          <wps:spPr bwMode="auto">
                            <a:xfrm>
                              <a:off x="37" y="4616"/>
                              <a:ext cx="7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Грузия</w:t>
                                </w:r>
                              </w:p>
                            </w:txbxContent>
                          </wps:txbx>
                          <wps:bodyPr rot="0" vert="horz" wrap="none" lIns="0" tIns="0" rIns="0" bIns="0" anchor="t" anchorCtr="0" upright="1">
                            <a:spAutoFit/>
                          </wps:bodyPr>
                        </wps:wsp>
                        <wps:wsp>
                          <wps:cNvPr id="117" name="Rectangle 120"/>
                          <wps:cNvSpPr>
                            <a:spLocks noChangeArrowheads="1"/>
                          </wps:cNvSpPr>
                          <wps:spPr bwMode="auto">
                            <a:xfrm>
                              <a:off x="3051" y="4625"/>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3,73</w:t>
                                </w:r>
                              </w:p>
                            </w:txbxContent>
                          </wps:txbx>
                          <wps:bodyPr rot="0" vert="horz" wrap="none" lIns="0" tIns="0" rIns="0" bIns="0" anchor="t" anchorCtr="0" upright="1">
                            <a:spAutoFit/>
                          </wps:bodyPr>
                        </wps:wsp>
                        <wps:wsp>
                          <wps:cNvPr id="118" name="Rectangle 121"/>
                          <wps:cNvSpPr>
                            <a:spLocks noChangeArrowheads="1"/>
                          </wps:cNvSpPr>
                          <wps:spPr bwMode="auto">
                            <a:xfrm>
                              <a:off x="4164" y="4625"/>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0,0162 </w:t>
                                </w:r>
                              </w:p>
                            </w:txbxContent>
                          </wps:txbx>
                          <wps:bodyPr rot="0" vert="horz" wrap="none" lIns="0" tIns="0" rIns="0" bIns="0" anchor="t" anchorCtr="0" upright="1">
                            <a:spAutoFit/>
                          </wps:bodyPr>
                        </wps:wsp>
                        <wps:wsp>
                          <wps:cNvPr id="119" name="Rectangle 122"/>
                          <wps:cNvSpPr>
                            <a:spLocks noChangeArrowheads="1"/>
                          </wps:cNvSpPr>
                          <wps:spPr bwMode="auto">
                            <a:xfrm>
                              <a:off x="6897" y="4625"/>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0,004 </w:t>
                                </w:r>
                              </w:p>
                            </w:txbxContent>
                          </wps:txbx>
                          <wps:bodyPr rot="0" vert="horz" wrap="none" lIns="0" tIns="0" rIns="0" bIns="0" anchor="t" anchorCtr="0" upright="1">
                            <a:spAutoFit/>
                          </wps:bodyPr>
                        </wps:wsp>
                        <wps:wsp>
                          <wps:cNvPr id="120" name="Rectangle 123"/>
                          <wps:cNvSpPr>
                            <a:spLocks noChangeArrowheads="1"/>
                          </wps:cNvSpPr>
                          <wps:spPr bwMode="auto">
                            <a:xfrm>
                              <a:off x="37" y="4887"/>
                              <a:ext cx="106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Германия</w:t>
                                </w:r>
                              </w:p>
                            </w:txbxContent>
                          </wps:txbx>
                          <wps:bodyPr rot="0" vert="horz" wrap="none" lIns="0" tIns="0" rIns="0" bIns="0" anchor="t" anchorCtr="0" upright="1">
                            <a:spAutoFit/>
                          </wps:bodyPr>
                        </wps:wsp>
                        <wps:wsp>
                          <wps:cNvPr id="121" name="Rectangle 124"/>
                          <wps:cNvSpPr>
                            <a:spLocks noChangeArrowheads="1"/>
                          </wps:cNvSpPr>
                          <wps:spPr bwMode="auto">
                            <a:xfrm>
                              <a:off x="2948" y="489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83,24</w:t>
                                </w:r>
                              </w:p>
                            </w:txbxContent>
                          </wps:txbx>
                          <wps:bodyPr rot="0" vert="horz" wrap="none" lIns="0" tIns="0" rIns="0" bIns="0" anchor="t" anchorCtr="0" upright="1">
                            <a:spAutoFit/>
                          </wps:bodyPr>
                        </wps:wsp>
                        <wps:wsp>
                          <wps:cNvPr id="122" name="Rectangle 125"/>
                          <wps:cNvSpPr>
                            <a:spLocks noChangeArrowheads="1"/>
                          </wps:cNvSpPr>
                          <wps:spPr bwMode="auto">
                            <a:xfrm>
                              <a:off x="4061" y="4897"/>
                              <a:ext cx="6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16,2100 </w:t>
                                </w:r>
                              </w:p>
                            </w:txbxContent>
                          </wps:txbx>
                          <wps:bodyPr rot="0" vert="horz" wrap="none" lIns="0" tIns="0" rIns="0" bIns="0" anchor="t" anchorCtr="0" upright="1">
                            <a:spAutoFit/>
                          </wps:bodyPr>
                        </wps:wsp>
                        <wps:wsp>
                          <wps:cNvPr id="123" name="Rectangle 126"/>
                          <wps:cNvSpPr>
                            <a:spLocks noChangeArrowheads="1"/>
                          </wps:cNvSpPr>
                          <wps:spPr bwMode="auto">
                            <a:xfrm>
                              <a:off x="6897" y="489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0,195 </w:t>
                                </w:r>
                              </w:p>
                            </w:txbxContent>
                          </wps:txbx>
                          <wps:bodyPr rot="0" vert="horz" wrap="none" lIns="0" tIns="0" rIns="0" bIns="0" anchor="t" anchorCtr="0" upright="1">
                            <a:spAutoFit/>
                          </wps:bodyPr>
                        </wps:wsp>
                        <wps:wsp>
                          <wps:cNvPr id="124" name="Rectangle 127"/>
                          <wps:cNvSpPr>
                            <a:spLocks noChangeArrowheads="1"/>
                          </wps:cNvSpPr>
                          <wps:spPr bwMode="auto">
                            <a:xfrm>
                              <a:off x="37" y="5159"/>
                              <a:ext cx="129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Гренландия</w:t>
                                </w:r>
                              </w:p>
                            </w:txbxContent>
                          </wps:txbx>
                          <wps:bodyPr rot="0" vert="horz" wrap="none" lIns="0" tIns="0" rIns="0" bIns="0" anchor="t" anchorCtr="0" upright="1">
                            <a:spAutoFit/>
                          </wps:bodyPr>
                        </wps:wsp>
                        <wps:wsp>
                          <wps:cNvPr id="125" name="Rectangle 128"/>
                          <wps:cNvSpPr>
                            <a:spLocks noChangeArrowheads="1"/>
                          </wps:cNvSpPr>
                          <wps:spPr bwMode="auto">
                            <a:xfrm>
                              <a:off x="3051" y="5168"/>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0,06</w:t>
                                </w:r>
                              </w:p>
                            </w:txbxContent>
                          </wps:txbx>
                          <wps:bodyPr rot="0" vert="horz" wrap="none" lIns="0" tIns="0" rIns="0" bIns="0" anchor="t" anchorCtr="0" upright="1">
                            <a:spAutoFit/>
                          </wps:bodyPr>
                        </wps:wsp>
                        <wps:wsp>
                          <wps:cNvPr id="126" name="Rectangle 129"/>
                          <wps:cNvSpPr>
                            <a:spLocks noChangeArrowheads="1"/>
                          </wps:cNvSpPr>
                          <wps:spPr bwMode="auto">
                            <a:xfrm>
                              <a:off x="6897" y="5168"/>
                              <a:ext cx="8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FFFFFF"/>
                                    <w:sz w:val="18"/>
                                    <w:szCs w:val="18"/>
                                  </w:rPr>
                                  <w:t>0,000 USD</w:t>
                                </w:r>
                              </w:p>
                            </w:txbxContent>
                          </wps:txbx>
                          <wps:bodyPr rot="0" vert="horz" wrap="none" lIns="0" tIns="0" rIns="0" bIns="0" anchor="t" anchorCtr="0" upright="1">
                            <a:spAutoFit/>
                          </wps:bodyPr>
                        </wps:wsp>
                        <wps:wsp>
                          <wps:cNvPr id="127" name="Rectangle 130"/>
                          <wps:cNvSpPr>
                            <a:spLocks noChangeArrowheads="1"/>
                          </wps:cNvSpPr>
                          <wps:spPr bwMode="auto">
                            <a:xfrm>
                              <a:off x="37" y="5430"/>
                              <a:ext cx="89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Венгрия</w:t>
                                </w:r>
                              </w:p>
                            </w:txbxContent>
                          </wps:txbx>
                          <wps:bodyPr rot="0" vert="horz" wrap="none" lIns="0" tIns="0" rIns="0" bIns="0" anchor="t" anchorCtr="0" upright="1">
                            <a:spAutoFit/>
                          </wps:bodyPr>
                        </wps:wsp>
                        <wps:wsp>
                          <wps:cNvPr id="128" name="Rectangle 131"/>
                          <wps:cNvSpPr>
                            <a:spLocks noChangeArrowheads="1"/>
                          </wps:cNvSpPr>
                          <wps:spPr bwMode="auto">
                            <a:xfrm>
                              <a:off x="3051" y="5440"/>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9,71</w:t>
                                </w:r>
                              </w:p>
                            </w:txbxContent>
                          </wps:txbx>
                          <wps:bodyPr rot="0" vert="horz" wrap="none" lIns="0" tIns="0" rIns="0" bIns="0" anchor="t" anchorCtr="0" upright="1">
                            <a:spAutoFit/>
                          </wps:bodyPr>
                        </wps:wsp>
                        <wps:wsp>
                          <wps:cNvPr id="129" name="Rectangle 132"/>
                          <wps:cNvSpPr>
                            <a:spLocks noChangeArrowheads="1"/>
                          </wps:cNvSpPr>
                          <wps:spPr bwMode="auto">
                            <a:xfrm>
                              <a:off x="4164" y="5440"/>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0,4536 </w:t>
                                </w:r>
                              </w:p>
                            </w:txbxContent>
                          </wps:txbx>
                          <wps:bodyPr rot="0" vert="horz" wrap="none" lIns="0" tIns="0" rIns="0" bIns="0" anchor="t" anchorCtr="0" upright="1">
                            <a:spAutoFit/>
                          </wps:bodyPr>
                        </wps:wsp>
                        <wps:wsp>
                          <wps:cNvPr id="130" name="Rectangle 133"/>
                          <wps:cNvSpPr>
                            <a:spLocks noChangeArrowheads="1"/>
                          </wps:cNvSpPr>
                          <wps:spPr bwMode="auto">
                            <a:xfrm>
                              <a:off x="6897" y="5440"/>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0,047 </w:t>
                                </w:r>
                              </w:p>
                            </w:txbxContent>
                          </wps:txbx>
                          <wps:bodyPr rot="0" vert="horz" wrap="none" lIns="0" tIns="0" rIns="0" bIns="0" anchor="t" anchorCtr="0" upright="1">
                            <a:spAutoFit/>
                          </wps:bodyPr>
                        </wps:wsp>
                        <wps:wsp>
                          <wps:cNvPr id="131" name="Rectangle 134"/>
                          <wps:cNvSpPr>
                            <a:spLocks noChangeArrowheads="1"/>
                          </wps:cNvSpPr>
                          <wps:spPr bwMode="auto">
                            <a:xfrm>
                              <a:off x="37" y="5702"/>
                              <a:ext cx="107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Исландия</w:t>
                                </w:r>
                              </w:p>
                            </w:txbxContent>
                          </wps:txbx>
                          <wps:bodyPr rot="0" vert="horz" wrap="none" lIns="0" tIns="0" rIns="0" bIns="0" anchor="t" anchorCtr="0" upright="1">
                            <a:spAutoFit/>
                          </wps:bodyPr>
                        </wps:wsp>
                        <wps:wsp>
                          <wps:cNvPr id="132" name="Rectangle 135"/>
                          <wps:cNvSpPr>
                            <a:spLocks noChangeArrowheads="1"/>
                          </wps:cNvSpPr>
                          <wps:spPr bwMode="auto">
                            <a:xfrm>
                              <a:off x="3051" y="5711"/>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0,37</w:t>
                                </w:r>
                              </w:p>
                            </w:txbxContent>
                          </wps:txbx>
                          <wps:bodyPr rot="0" vert="horz" wrap="none" lIns="0" tIns="0" rIns="0" bIns="0" anchor="t" anchorCtr="0" upright="1">
                            <a:spAutoFit/>
                          </wps:bodyPr>
                        </wps:wsp>
                        <wps:wsp>
                          <wps:cNvPr id="133" name="Rectangle 136"/>
                          <wps:cNvSpPr>
                            <a:spLocks noChangeArrowheads="1"/>
                          </wps:cNvSpPr>
                          <wps:spPr bwMode="auto">
                            <a:xfrm>
                              <a:off x="4164" y="5711"/>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1,3001 </w:t>
                                </w:r>
                              </w:p>
                            </w:txbxContent>
                          </wps:txbx>
                          <wps:bodyPr rot="0" vert="horz" wrap="none" lIns="0" tIns="0" rIns="0" bIns="0" anchor="t" anchorCtr="0" upright="1">
                            <a:spAutoFit/>
                          </wps:bodyPr>
                        </wps:wsp>
                        <wps:wsp>
                          <wps:cNvPr id="134" name="Rectangle 137"/>
                          <wps:cNvSpPr>
                            <a:spLocks noChangeArrowheads="1"/>
                          </wps:cNvSpPr>
                          <wps:spPr bwMode="auto">
                            <a:xfrm>
                              <a:off x="6897" y="5711"/>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3,486 </w:t>
                                </w:r>
                              </w:p>
                            </w:txbxContent>
                          </wps:txbx>
                          <wps:bodyPr rot="0" vert="horz" wrap="none" lIns="0" tIns="0" rIns="0" bIns="0" anchor="t" anchorCtr="0" upright="1">
                            <a:spAutoFit/>
                          </wps:bodyPr>
                        </wps:wsp>
                        <wps:wsp>
                          <wps:cNvPr id="135" name="Rectangle 138"/>
                          <wps:cNvSpPr>
                            <a:spLocks noChangeArrowheads="1"/>
                          </wps:cNvSpPr>
                          <wps:spPr bwMode="auto">
                            <a:xfrm>
                              <a:off x="37" y="5974"/>
                              <a:ext cx="108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Ирландия</w:t>
                                </w:r>
                              </w:p>
                            </w:txbxContent>
                          </wps:txbx>
                          <wps:bodyPr rot="0" vert="horz" wrap="none" lIns="0" tIns="0" rIns="0" bIns="0" anchor="t" anchorCtr="0" upright="1">
                            <a:spAutoFit/>
                          </wps:bodyPr>
                        </wps:wsp>
                        <wps:wsp>
                          <wps:cNvPr id="136" name="Rectangle 139"/>
                          <wps:cNvSpPr>
                            <a:spLocks noChangeArrowheads="1"/>
                          </wps:cNvSpPr>
                          <wps:spPr bwMode="auto">
                            <a:xfrm>
                              <a:off x="3051" y="5983"/>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5,03</w:t>
                                </w:r>
                              </w:p>
                            </w:txbxContent>
                          </wps:txbx>
                          <wps:bodyPr rot="0" vert="horz" wrap="none" lIns="0" tIns="0" rIns="0" bIns="0" anchor="t" anchorCtr="0" upright="1">
                            <a:spAutoFit/>
                          </wps:bodyPr>
                        </wps:wsp>
                        <wps:wsp>
                          <wps:cNvPr id="137" name="Rectangle 140"/>
                          <wps:cNvSpPr>
                            <a:spLocks noChangeArrowheads="1"/>
                          </wps:cNvSpPr>
                          <wps:spPr bwMode="auto">
                            <a:xfrm>
                              <a:off x="4164" y="5983"/>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0,2175 </w:t>
                                </w:r>
                              </w:p>
                            </w:txbxContent>
                          </wps:txbx>
                          <wps:bodyPr rot="0" vert="horz" wrap="none" lIns="0" tIns="0" rIns="0" bIns="0" anchor="t" anchorCtr="0" upright="1">
                            <a:spAutoFit/>
                          </wps:bodyPr>
                        </wps:wsp>
                        <wps:wsp>
                          <wps:cNvPr id="138" name="Rectangle 141"/>
                          <wps:cNvSpPr>
                            <a:spLocks noChangeArrowheads="1"/>
                          </wps:cNvSpPr>
                          <wps:spPr bwMode="auto">
                            <a:xfrm>
                              <a:off x="6897" y="5983"/>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0,043 </w:t>
                                </w:r>
                              </w:p>
                            </w:txbxContent>
                          </wps:txbx>
                          <wps:bodyPr rot="0" vert="horz" wrap="none" lIns="0" tIns="0" rIns="0" bIns="0" anchor="t" anchorCtr="0" upright="1">
                            <a:spAutoFit/>
                          </wps:bodyPr>
                        </wps:wsp>
                        <wps:wsp>
                          <wps:cNvPr id="139" name="Rectangle 142"/>
                          <wps:cNvSpPr>
                            <a:spLocks noChangeArrowheads="1"/>
                          </wps:cNvSpPr>
                          <wps:spPr bwMode="auto">
                            <a:xfrm>
                              <a:off x="37" y="6245"/>
                              <a:ext cx="93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Израиль</w:t>
                                </w:r>
                              </w:p>
                            </w:txbxContent>
                          </wps:txbx>
                          <wps:bodyPr rot="0" vert="horz" wrap="none" lIns="0" tIns="0" rIns="0" bIns="0" anchor="t" anchorCtr="0" upright="1">
                            <a:spAutoFit/>
                          </wps:bodyPr>
                        </wps:wsp>
                        <wps:wsp>
                          <wps:cNvPr id="140" name="Rectangle 143"/>
                          <wps:cNvSpPr>
                            <a:spLocks noChangeArrowheads="1"/>
                          </wps:cNvSpPr>
                          <wps:spPr bwMode="auto">
                            <a:xfrm>
                              <a:off x="3051" y="6254"/>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9,36</w:t>
                                </w:r>
                              </w:p>
                            </w:txbxContent>
                          </wps:txbx>
                          <wps:bodyPr rot="0" vert="horz" wrap="none" lIns="0" tIns="0" rIns="0" bIns="0" anchor="t" anchorCtr="0" upright="1">
                            <a:spAutoFit/>
                          </wps:bodyPr>
                        </wps:wsp>
                        <wps:wsp>
                          <wps:cNvPr id="141" name="Rectangle 144"/>
                          <wps:cNvSpPr>
                            <a:spLocks noChangeArrowheads="1"/>
                          </wps:cNvSpPr>
                          <wps:spPr bwMode="auto">
                            <a:xfrm>
                              <a:off x="6897" y="6254"/>
                              <a:ext cx="8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FFFFFF"/>
                                    <w:sz w:val="18"/>
                                    <w:szCs w:val="18"/>
                                  </w:rPr>
                                  <w:t>0,000 USD</w:t>
                                </w:r>
                              </w:p>
                            </w:txbxContent>
                          </wps:txbx>
                          <wps:bodyPr rot="0" vert="horz" wrap="none" lIns="0" tIns="0" rIns="0" bIns="0" anchor="t" anchorCtr="0" upright="1">
                            <a:spAutoFit/>
                          </wps:bodyPr>
                        </wps:wsp>
                        <wps:wsp>
                          <wps:cNvPr id="142" name="Rectangle 145"/>
                          <wps:cNvSpPr>
                            <a:spLocks noChangeArrowheads="1"/>
                          </wps:cNvSpPr>
                          <wps:spPr bwMode="auto">
                            <a:xfrm>
                              <a:off x="37" y="6517"/>
                              <a:ext cx="81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Италия</w:t>
                                </w:r>
                              </w:p>
                            </w:txbxContent>
                          </wps:txbx>
                          <wps:bodyPr rot="0" vert="horz" wrap="none" lIns="0" tIns="0" rIns="0" bIns="0" anchor="t" anchorCtr="0" upright="1">
                            <a:spAutoFit/>
                          </wps:bodyPr>
                        </wps:wsp>
                        <wps:wsp>
                          <wps:cNvPr id="143" name="Rectangle 146"/>
                          <wps:cNvSpPr>
                            <a:spLocks noChangeArrowheads="1"/>
                          </wps:cNvSpPr>
                          <wps:spPr bwMode="auto">
                            <a:xfrm>
                              <a:off x="2948" y="6526"/>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59,11</w:t>
                                </w:r>
                              </w:p>
                            </w:txbxContent>
                          </wps:txbx>
                          <wps:bodyPr rot="0" vert="horz" wrap="none" lIns="0" tIns="0" rIns="0" bIns="0" anchor="t" anchorCtr="0" upright="1">
                            <a:spAutoFit/>
                          </wps:bodyPr>
                        </wps:wsp>
                        <wps:wsp>
                          <wps:cNvPr id="144" name="Rectangle 147"/>
                          <wps:cNvSpPr>
                            <a:spLocks noChangeArrowheads="1"/>
                          </wps:cNvSpPr>
                          <wps:spPr bwMode="auto">
                            <a:xfrm>
                              <a:off x="4164" y="6526"/>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4,3090 </w:t>
                                </w:r>
                              </w:p>
                            </w:txbxContent>
                          </wps:txbx>
                          <wps:bodyPr rot="0" vert="horz" wrap="none" lIns="0" tIns="0" rIns="0" bIns="0" anchor="t" anchorCtr="0" upright="1">
                            <a:spAutoFit/>
                          </wps:bodyPr>
                        </wps:wsp>
                        <wps:wsp>
                          <wps:cNvPr id="145" name="Rectangle 148"/>
                          <wps:cNvSpPr>
                            <a:spLocks noChangeArrowheads="1"/>
                          </wps:cNvSpPr>
                          <wps:spPr bwMode="auto">
                            <a:xfrm>
                              <a:off x="6897" y="6526"/>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0,073 </w:t>
                                </w:r>
                              </w:p>
                            </w:txbxContent>
                          </wps:txbx>
                          <wps:bodyPr rot="0" vert="horz" wrap="none" lIns="0" tIns="0" rIns="0" bIns="0" anchor="t" anchorCtr="0" upright="1">
                            <a:spAutoFit/>
                          </wps:bodyPr>
                        </wps:wsp>
                        <wps:wsp>
                          <wps:cNvPr id="146" name="Rectangle 149"/>
                          <wps:cNvSpPr>
                            <a:spLocks noChangeArrowheads="1"/>
                          </wps:cNvSpPr>
                          <wps:spPr bwMode="auto">
                            <a:xfrm>
                              <a:off x="37" y="6788"/>
                              <a:ext cx="78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Латвия</w:t>
                                </w:r>
                              </w:p>
                            </w:txbxContent>
                          </wps:txbx>
                          <wps:bodyPr rot="0" vert="horz" wrap="none" lIns="0" tIns="0" rIns="0" bIns="0" anchor="t" anchorCtr="0" upright="1">
                            <a:spAutoFit/>
                          </wps:bodyPr>
                        </wps:wsp>
                        <wps:wsp>
                          <wps:cNvPr id="147" name="Rectangle 150"/>
                          <wps:cNvSpPr>
                            <a:spLocks noChangeArrowheads="1"/>
                          </wps:cNvSpPr>
                          <wps:spPr bwMode="auto">
                            <a:xfrm>
                              <a:off x="3051" y="6797"/>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1,88</w:t>
                                </w:r>
                              </w:p>
                            </w:txbxContent>
                          </wps:txbx>
                          <wps:bodyPr rot="0" vert="horz" wrap="none" lIns="0" tIns="0" rIns="0" bIns="0" anchor="t" anchorCtr="0" upright="1">
                            <a:spAutoFit/>
                          </wps:bodyPr>
                        </wps:wsp>
                        <wps:wsp>
                          <wps:cNvPr id="148" name="Rectangle 151"/>
                          <wps:cNvSpPr>
                            <a:spLocks noChangeArrowheads="1"/>
                          </wps:cNvSpPr>
                          <wps:spPr bwMode="auto">
                            <a:xfrm>
                              <a:off x="4164" y="6797"/>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0,2690 </w:t>
                                </w:r>
                              </w:p>
                            </w:txbxContent>
                          </wps:txbx>
                          <wps:bodyPr rot="0" vert="horz" wrap="none" lIns="0" tIns="0" rIns="0" bIns="0" anchor="t" anchorCtr="0" upright="1">
                            <a:spAutoFit/>
                          </wps:bodyPr>
                        </wps:wsp>
                        <wps:wsp>
                          <wps:cNvPr id="149" name="Rectangle 152"/>
                          <wps:cNvSpPr>
                            <a:spLocks noChangeArrowheads="1"/>
                          </wps:cNvSpPr>
                          <wps:spPr bwMode="auto">
                            <a:xfrm>
                              <a:off x="6897" y="679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0,143 </w:t>
                                </w:r>
                              </w:p>
                            </w:txbxContent>
                          </wps:txbx>
                          <wps:bodyPr rot="0" vert="horz" wrap="none" lIns="0" tIns="0" rIns="0" bIns="0" anchor="t" anchorCtr="0" upright="1">
                            <a:spAutoFit/>
                          </wps:bodyPr>
                        </wps:wsp>
                        <wps:wsp>
                          <wps:cNvPr id="150" name="Rectangle 153"/>
                          <wps:cNvSpPr>
                            <a:spLocks noChangeArrowheads="1"/>
                          </wps:cNvSpPr>
                          <wps:spPr bwMode="auto">
                            <a:xfrm>
                              <a:off x="37" y="7060"/>
                              <a:ext cx="142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Лихтенштейн</w:t>
                                </w:r>
                              </w:p>
                            </w:txbxContent>
                          </wps:txbx>
                          <wps:bodyPr rot="0" vert="horz" wrap="none" lIns="0" tIns="0" rIns="0" bIns="0" anchor="t" anchorCtr="0" upright="1">
                            <a:spAutoFit/>
                          </wps:bodyPr>
                        </wps:wsp>
                        <wps:wsp>
                          <wps:cNvPr id="151" name="Rectangle 154"/>
                          <wps:cNvSpPr>
                            <a:spLocks noChangeArrowheads="1"/>
                          </wps:cNvSpPr>
                          <wps:spPr bwMode="auto">
                            <a:xfrm>
                              <a:off x="3051" y="7069"/>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0,04</w:t>
                                </w:r>
                              </w:p>
                            </w:txbxContent>
                          </wps:txbx>
                          <wps:bodyPr rot="0" vert="horz" wrap="none" lIns="0" tIns="0" rIns="0" bIns="0" anchor="t" anchorCtr="0" upright="1">
                            <a:spAutoFit/>
                          </wps:bodyPr>
                        </wps:wsp>
                        <wps:wsp>
                          <wps:cNvPr id="152" name="Rectangle 155"/>
                          <wps:cNvSpPr>
                            <a:spLocks noChangeArrowheads="1"/>
                          </wps:cNvSpPr>
                          <wps:spPr bwMode="auto">
                            <a:xfrm>
                              <a:off x="4164" y="7069"/>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0,0000 </w:t>
                                </w:r>
                              </w:p>
                            </w:txbxContent>
                          </wps:txbx>
                          <wps:bodyPr rot="0" vert="horz" wrap="none" lIns="0" tIns="0" rIns="0" bIns="0" anchor="t" anchorCtr="0" upright="1">
                            <a:spAutoFit/>
                          </wps:bodyPr>
                        </wps:wsp>
                        <wps:wsp>
                          <wps:cNvPr id="153" name="Rectangle 156"/>
                          <wps:cNvSpPr>
                            <a:spLocks noChangeArrowheads="1"/>
                          </wps:cNvSpPr>
                          <wps:spPr bwMode="auto">
                            <a:xfrm>
                              <a:off x="6897" y="7069"/>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0,000 </w:t>
                                </w:r>
                              </w:p>
                            </w:txbxContent>
                          </wps:txbx>
                          <wps:bodyPr rot="0" vert="horz" wrap="none" lIns="0" tIns="0" rIns="0" bIns="0" anchor="t" anchorCtr="0" upright="1">
                            <a:spAutoFit/>
                          </wps:bodyPr>
                        </wps:wsp>
                        <wps:wsp>
                          <wps:cNvPr id="154" name="Rectangle 157"/>
                          <wps:cNvSpPr>
                            <a:spLocks noChangeArrowheads="1"/>
                          </wps:cNvSpPr>
                          <wps:spPr bwMode="auto">
                            <a:xfrm>
                              <a:off x="37" y="7331"/>
                              <a:ext cx="66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Литва</w:t>
                                </w:r>
                              </w:p>
                            </w:txbxContent>
                          </wps:txbx>
                          <wps:bodyPr rot="0" vert="horz" wrap="none" lIns="0" tIns="0" rIns="0" bIns="0" anchor="t" anchorCtr="0" upright="1">
                            <a:spAutoFit/>
                          </wps:bodyPr>
                        </wps:wsp>
                        <wps:wsp>
                          <wps:cNvPr id="155" name="Rectangle 158"/>
                          <wps:cNvSpPr>
                            <a:spLocks noChangeArrowheads="1"/>
                          </wps:cNvSpPr>
                          <wps:spPr bwMode="auto">
                            <a:xfrm>
                              <a:off x="3051" y="7341"/>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2,80</w:t>
                                </w:r>
                              </w:p>
                            </w:txbxContent>
                          </wps:txbx>
                          <wps:bodyPr rot="0" vert="horz" wrap="none" lIns="0" tIns="0" rIns="0" bIns="0" anchor="t" anchorCtr="0" upright="1">
                            <a:spAutoFit/>
                          </wps:bodyPr>
                        </wps:wsp>
                        <wps:wsp>
                          <wps:cNvPr id="156" name="Rectangle 159"/>
                          <wps:cNvSpPr>
                            <a:spLocks noChangeArrowheads="1"/>
                          </wps:cNvSpPr>
                          <wps:spPr bwMode="auto">
                            <a:xfrm>
                              <a:off x="4164" y="7341"/>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0,3471 </w:t>
                                </w:r>
                              </w:p>
                            </w:txbxContent>
                          </wps:txbx>
                          <wps:bodyPr rot="0" vert="horz" wrap="none" lIns="0" tIns="0" rIns="0" bIns="0" anchor="t" anchorCtr="0" upright="1">
                            <a:spAutoFit/>
                          </wps:bodyPr>
                        </wps:wsp>
                        <wps:wsp>
                          <wps:cNvPr id="157" name="Rectangle 160"/>
                          <wps:cNvSpPr>
                            <a:spLocks noChangeArrowheads="1"/>
                          </wps:cNvSpPr>
                          <wps:spPr bwMode="auto">
                            <a:xfrm>
                              <a:off x="6897" y="7341"/>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0,124 </w:t>
                                </w:r>
                              </w:p>
                            </w:txbxContent>
                          </wps:txbx>
                          <wps:bodyPr rot="0" vert="horz" wrap="none" lIns="0" tIns="0" rIns="0" bIns="0" anchor="t" anchorCtr="0" upright="1">
                            <a:spAutoFit/>
                          </wps:bodyPr>
                        </wps:wsp>
                        <wps:wsp>
                          <wps:cNvPr id="158" name="Rectangle 161"/>
                          <wps:cNvSpPr>
                            <a:spLocks noChangeArrowheads="1"/>
                          </wps:cNvSpPr>
                          <wps:spPr bwMode="auto">
                            <a:xfrm>
                              <a:off x="37" y="7603"/>
                              <a:ext cx="128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Люксембург</w:t>
                                </w:r>
                              </w:p>
                            </w:txbxContent>
                          </wps:txbx>
                          <wps:bodyPr rot="0" vert="horz" wrap="none" lIns="0" tIns="0" rIns="0" bIns="0" anchor="t" anchorCtr="0" upright="1">
                            <a:spAutoFit/>
                          </wps:bodyPr>
                        </wps:wsp>
                        <wps:wsp>
                          <wps:cNvPr id="159" name="Rectangle 162"/>
                          <wps:cNvSpPr>
                            <a:spLocks noChangeArrowheads="1"/>
                          </wps:cNvSpPr>
                          <wps:spPr bwMode="auto">
                            <a:xfrm>
                              <a:off x="3051" y="7612"/>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0,64</w:t>
                                </w:r>
                              </w:p>
                            </w:txbxContent>
                          </wps:txbx>
                          <wps:bodyPr rot="0" vert="horz" wrap="none" lIns="0" tIns="0" rIns="0" bIns="0" anchor="t" anchorCtr="0" upright="1">
                            <a:spAutoFit/>
                          </wps:bodyPr>
                        </wps:wsp>
                        <wps:wsp>
                          <wps:cNvPr id="160" name="Rectangle 163"/>
                          <wps:cNvSpPr>
                            <a:spLocks noChangeArrowheads="1"/>
                          </wps:cNvSpPr>
                          <wps:spPr bwMode="auto">
                            <a:xfrm>
                              <a:off x="4164" y="7612"/>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0,0428 </w:t>
                                </w:r>
                              </w:p>
                            </w:txbxContent>
                          </wps:txbx>
                          <wps:bodyPr rot="0" vert="horz" wrap="none" lIns="0" tIns="0" rIns="0" bIns="0" anchor="t" anchorCtr="0" upright="1">
                            <a:spAutoFit/>
                          </wps:bodyPr>
                        </wps:wsp>
                        <wps:wsp>
                          <wps:cNvPr id="161" name="Rectangle 164"/>
                          <wps:cNvSpPr>
                            <a:spLocks noChangeArrowheads="1"/>
                          </wps:cNvSpPr>
                          <wps:spPr bwMode="auto">
                            <a:xfrm>
                              <a:off x="6897" y="7612"/>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0,067 </w:t>
                                </w:r>
                              </w:p>
                            </w:txbxContent>
                          </wps:txbx>
                          <wps:bodyPr rot="0" vert="horz" wrap="none" lIns="0" tIns="0" rIns="0" bIns="0" anchor="t" anchorCtr="0" upright="1">
                            <a:spAutoFit/>
                          </wps:bodyPr>
                        </wps:wsp>
                        <wps:wsp>
                          <wps:cNvPr id="162" name="Rectangle 165"/>
                          <wps:cNvSpPr>
                            <a:spLocks noChangeArrowheads="1"/>
                          </wps:cNvSpPr>
                          <wps:spPr bwMode="auto">
                            <a:xfrm>
                              <a:off x="37" y="7874"/>
                              <a:ext cx="83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Мальта</w:t>
                                </w:r>
                              </w:p>
                            </w:txbxContent>
                          </wps:txbx>
                          <wps:bodyPr rot="0" vert="horz" wrap="none" lIns="0" tIns="0" rIns="0" bIns="0" anchor="t" anchorCtr="0" upright="1">
                            <a:spAutoFit/>
                          </wps:bodyPr>
                        </wps:wsp>
                        <wps:wsp>
                          <wps:cNvPr id="163" name="Rectangle 166"/>
                          <wps:cNvSpPr>
                            <a:spLocks noChangeArrowheads="1"/>
                          </wps:cNvSpPr>
                          <wps:spPr bwMode="auto">
                            <a:xfrm>
                              <a:off x="3051" y="7884"/>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0,52</w:t>
                                </w:r>
                              </w:p>
                            </w:txbxContent>
                          </wps:txbx>
                          <wps:bodyPr rot="0" vert="horz" wrap="none" lIns="0" tIns="0" rIns="0" bIns="0" anchor="t" anchorCtr="0" upright="1">
                            <a:spAutoFit/>
                          </wps:bodyPr>
                        </wps:wsp>
                        <wps:wsp>
                          <wps:cNvPr id="164" name="Rectangle 167"/>
                          <wps:cNvSpPr>
                            <a:spLocks noChangeArrowheads="1"/>
                          </wps:cNvSpPr>
                          <wps:spPr bwMode="auto">
                            <a:xfrm>
                              <a:off x="4164" y="7884"/>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0,0600 </w:t>
                                </w:r>
                              </w:p>
                            </w:txbxContent>
                          </wps:txbx>
                          <wps:bodyPr rot="0" vert="horz" wrap="none" lIns="0" tIns="0" rIns="0" bIns="0" anchor="t" anchorCtr="0" upright="1">
                            <a:spAutoFit/>
                          </wps:bodyPr>
                        </wps:wsp>
                        <wps:wsp>
                          <wps:cNvPr id="165" name="Rectangle 168"/>
                          <wps:cNvSpPr>
                            <a:spLocks noChangeArrowheads="1"/>
                          </wps:cNvSpPr>
                          <wps:spPr bwMode="auto">
                            <a:xfrm>
                              <a:off x="6897" y="7884"/>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0,116 </w:t>
                                </w:r>
                              </w:p>
                            </w:txbxContent>
                          </wps:txbx>
                          <wps:bodyPr rot="0" vert="horz" wrap="none" lIns="0" tIns="0" rIns="0" bIns="0" anchor="t" anchorCtr="0" upright="1">
                            <a:spAutoFit/>
                          </wps:bodyPr>
                        </wps:wsp>
                        <wps:wsp>
                          <wps:cNvPr id="166" name="Rectangle 169"/>
                          <wps:cNvSpPr>
                            <a:spLocks noChangeArrowheads="1"/>
                          </wps:cNvSpPr>
                          <wps:spPr bwMode="auto">
                            <a:xfrm>
                              <a:off x="37" y="8146"/>
                              <a:ext cx="137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Нидерланды</w:t>
                                </w:r>
                              </w:p>
                            </w:txbxContent>
                          </wps:txbx>
                          <wps:bodyPr rot="0" vert="horz" wrap="none" lIns="0" tIns="0" rIns="0" bIns="0" anchor="t" anchorCtr="0" upright="1">
                            <a:spAutoFit/>
                          </wps:bodyPr>
                        </wps:wsp>
                        <wps:wsp>
                          <wps:cNvPr id="167" name="Rectangle 170"/>
                          <wps:cNvSpPr>
                            <a:spLocks noChangeArrowheads="1"/>
                          </wps:cNvSpPr>
                          <wps:spPr bwMode="auto">
                            <a:xfrm>
                              <a:off x="2948" y="8155"/>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17,53</w:t>
                                </w:r>
                              </w:p>
                            </w:txbxContent>
                          </wps:txbx>
                          <wps:bodyPr rot="0" vert="horz" wrap="none" lIns="0" tIns="0" rIns="0" bIns="0" anchor="t" anchorCtr="0" upright="1">
                            <a:spAutoFit/>
                          </wps:bodyPr>
                        </wps:wsp>
                        <wps:wsp>
                          <wps:cNvPr id="168" name="Rectangle 171"/>
                          <wps:cNvSpPr>
                            <a:spLocks noChangeArrowheads="1"/>
                          </wps:cNvSpPr>
                          <wps:spPr bwMode="auto">
                            <a:xfrm>
                              <a:off x="4164" y="8155"/>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7,7970 </w:t>
                                </w:r>
                              </w:p>
                            </w:txbxContent>
                          </wps:txbx>
                          <wps:bodyPr rot="0" vert="horz" wrap="none" lIns="0" tIns="0" rIns="0" bIns="0" anchor="t" anchorCtr="0" upright="1">
                            <a:spAutoFit/>
                          </wps:bodyPr>
                        </wps:wsp>
                        <wps:wsp>
                          <wps:cNvPr id="169" name="Rectangle 172"/>
                          <wps:cNvSpPr>
                            <a:spLocks noChangeArrowheads="1"/>
                          </wps:cNvSpPr>
                          <wps:spPr bwMode="auto">
                            <a:xfrm>
                              <a:off x="6897" y="8155"/>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0,445 </w:t>
                                </w:r>
                              </w:p>
                            </w:txbxContent>
                          </wps:txbx>
                          <wps:bodyPr rot="0" vert="horz" wrap="none" lIns="0" tIns="0" rIns="0" bIns="0" anchor="t" anchorCtr="0" upright="1">
                            <a:spAutoFit/>
                          </wps:bodyPr>
                        </wps:wsp>
                        <wps:wsp>
                          <wps:cNvPr id="170" name="Rectangle 173"/>
                          <wps:cNvSpPr>
                            <a:spLocks noChangeArrowheads="1"/>
                          </wps:cNvSpPr>
                          <wps:spPr bwMode="auto">
                            <a:xfrm>
                              <a:off x="37" y="8417"/>
                              <a:ext cx="134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Н. Зеландия</w:t>
                                </w:r>
                              </w:p>
                            </w:txbxContent>
                          </wps:txbx>
                          <wps:bodyPr rot="0" vert="horz" wrap="none" lIns="0" tIns="0" rIns="0" bIns="0" anchor="t" anchorCtr="0" upright="1">
                            <a:spAutoFit/>
                          </wps:bodyPr>
                        </wps:wsp>
                        <wps:wsp>
                          <wps:cNvPr id="171" name="Rectangle 174"/>
                          <wps:cNvSpPr>
                            <a:spLocks noChangeArrowheads="1"/>
                          </wps:cNvSpPr>
                          <wps:spPr bwMode="auto">
                            <a:xfrm>
                              <a:off x="3051" y="8427"/>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5,12</w:t>
                                </w:r>
                              </w:p>
                            </w:txbxContent>
                          </wps:txbx>
                          <wps:bodyPr rot="0" vert="horz" wrap="none" lIns="0" tIns="0" rIns="0" bIns="0" anchor="t" anchorCtr="0" upright="1">
                            <a:spAutoFit/>
                          </wps:bodyPr>
                        </wps:wsp>
                        <wps:wsp>
                          <wps:cNvPr id="172" name="Rectangle 175"/>
                          <wps:cNvSpPr>
                            <a:spLocks noChangeArrowheads="1"/>
                          </wps:cNvSpPr>
                          <wps:spPr bwMode="auto">
                            <a:xfrm>
                              <a:off x="4164" y="8427"/>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1,4773 </w:t>
                                </w:r>
                              </w:p>
                            </w:txbxContent>
                          </wps:txbx>
                          <wps:bodyPr rot="0" vert="horz" wrap="none" lIns="0" tIns="0" rIns="0" bIns="0" anchor="t" anchorCtr="0" upright="1">
                            <a:spAutoFit/>
                          </wps:bodyPr>
                        </wps:wsp>
                        <wps:wsp>
                          <wps:cNvPr id="173" name="Rectangle 176"/>
                          <wps:cNvSpPr>
                            <a:spLocks noChangeArrowheads="1"/>
                          </wps:cNvSpPr>
                          <wps:spPr bwMode="auto">
                            <a:xfrm>
                              <a:off x="6897" y="842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0,288 </w:t>
                                </w:r>
                              </w:p>
                            </w:txbxContent>
                          </wps:txbx>
                          <wps:bodyPr rot="0" vert="horz" wrap="none" lIns="0" tIns="0" rIns="0" bIns="0" anchor="t" anchorCtr="0" upright="1">
                            <a:spAutoFit/>
                          </wps:bodyPr>
                        </wps:wsp>
                        <wps:wsp>
                          <wps:cNvPr id="174" name="Rectangle 177"/>
                          <wps:cNvSpPr>
                            <a:spLocks noChangeArrowheads="1"/>
                          </wps:cNvSpPr>
                          <wps:spPr bwMode="auto">
                            <a:xfrm>
                              <a:off x="37" y="8689"/>
                              <a:ext cx="102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Норвегия</w:t>
                                </w:r>
                              </w:p>
                            </w:txbxContent>
                          </wps:txbx>
                          <wps:bodyPr rot="0" vert="horz" wrap="none" lIns="0" tIns="0" rIns="0" bIns="0" anchor="t" anchorCtr="0" upright="1">
                            <a:spAutoFit/>
                          </wps:bodyPr>
                        </wps:wsp>
                        <wps:wsp>
                          <wps:cNvPr id="175" name="Rectangle 178"/>
                          <wps:cNvSpPr>
                            <a:spLocks noChangeArrowheads="1"/>
                          </wps:cNvSpPr>
                          <wps:spPr bwMode="auto">
                            <a:xfrm>
                              <a:off x="3051" y="8698"/>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5,41</w:t>
                                </w:r>
                              </w:p>
                            </w:txbxContent>
                          </wps:txbx>
                          <wps:bodyPr rot="0" vert="horz" wrap="none" lIns="0" tIns="0" rIns="0" bIns="0" anchor="t" anchorCtr="0" upright="1">
                            <a:spAutoFit/>
                          </wps:bodyPr>
                        </wps:wsp>
                        <wps:wsp>
                          <wps:cNvPr id="176" name="Rectangle 179"/>
                          <wps:cNvSpPr>
                            <a:spLocks noChangeArrowheads="1"/>
                          </wps:cNvSpPr>
                          <wps:spPr bwMode="auto">
                            <a:xfrm>
                              <a:off x="4061" y="8698"/>
                              <a:ext cx="6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12,1470 </w:t>
                                </w:r>
                              </w:p>
                            </w:txbxContent>
                          </wps:txbx>
                          <wps:bodyPr rot="0" vert="horz" wrap="none" lIns="0" tIns="0" rIns="0" bIns="0" anchor="t" anchorCtr="0" upright="1">
                            <a:spAutoFit/>
                          </wps:bodyPr>
                        </wps:wsp>
                        <wps:wsp>
                          <wps:cNvPr id="177" name="Rectangle 180"/>
                          <wps:cNvSpPr>
                            <a:spLocks noChangeArrowheads="1"/>
                          </wps:cNvSpPr>
                          <wps:spPr bwMode="auto">
                            <a:xfrm>
                              <a:off x="6897" y="8698"/>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2,246 </w:t>
                                </w:r>
                              </w:p>
                            </w:txbxContent>
                          </wps:txbx>
                          <wps:bodyPr rot="0" vert="horz" wrap="none" lIns="0" tIns="0" rIns="0" bIns="0" anchor="t" anchorCtr="0" upright="1">
                            <a:spAutoFit/>
                          </wps:bodyPr>
                        </wps:wsp>
                        <wps:wsp>
                          <wps:cNvPr id="178" name="Rectangle 181"/>
                          <wps:cNvSpPr>
                            <a:spLocks noChangeArrowheads="1"/>
                          </wps:cNvSpPr>
                          <wps:spPr bwMode="auto">
                            <a:xfrm>
                              <a:off x="37" y="8960"/>
                              <a:ext cx="88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Польша</w:t>
                                </w:r>
                              </w:p>
                            </w:txbxContent>
                          </wps:txbx>
                          <wps:bodyPr rot="0" vert="horz" wrap="none" lIns="0" tIns="0" rIns="0" bIns="0" anchor="t" anchorCtr="0" upright="1">
                            <a:spAutoFit/>
                          </wps:bodyPr>
                        </wps:wsp>
                        <wps:wsp>
                          <wps:cNvPr id="179" name="Rectangle 182"/>
                          <wps:cNvSpPr>
                            <a:spLocks noChangeArrowheads="1"/>
                          </wps:cNvSpPr>
                          <wps:spPr bwMode="auto">
                            <a:xfrm>
                              <a:off x="2948" y="8970"/>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38,04</w:t>
                                </w:r>
                              </w:p>
                            </w:txbxContent>
                          </wps:txbx>
                          <wps:bodyPr rot="0" vert="horz" wrap="none" lIns="0" tIns="0" rIns="0" bIns="0" anchor="t" anchorCtr="0" upright="1">
                            <a:spAutoFit/>
                          </wps:bodyPr>
                        </wps:wsp>
                        <wps:wsp>
                          <wps:cNvPr id="180" name="Rectangle 183"/>
                          <wps:cNvSpPr>
                            <a:spLocks noChangeArrowheads="1"/>
                          </wps:cNvSpPr>
                          <wps:spPr bwMode="auto">
                            <a:xfrm>
                              <a:off x="4164" y="8970"/>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1,0630 </w:t>
                                </w:r>
                              </w:p>
                            </w:txbxContent>
                          </wps:txbx>
                          <wps:bodyPr rot="0" vert="horz" wrap="none" lIns="0" tIns="0" rIns="0" bIns="0" anchor="t" anchorCtr="0" upright="1">
                            <a:spAutoFit/>
                          </wps:bodyPr>
                        </wps:wsp>
                        <wps:wsp>
                          <wps:cNvPr id="181" name="Rectangle 184"/>
                          <wps:cNvSpPr>
                            <a:spLocks noChangeArrowheads="1"/>
                          </wps:cNvSpPr>
                          <wps:spPr bwMode="auto">
                            <a:xfrm>
                              <a:off x="6897" y="8970"/>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0,028 </w:t>
                                </w:r>
                              </w:p>
                            </w:txbxContent>
                          </wps:txbx>
                          <wps:bodyPr rot="0" vert="horz" wrap="none" lIns="0" tIns="0" rIns="0" bIns="0" anchor="t" anchorCtr="0" upright="1">
                            <a:spAutoFit/>
                          </wps:bodyPr>
                        </wps:wsp>
                        <wps:wsp>
                          <wps:cNvPr id="182" name="Rectangle 185"/>
                          <wps:cNvSpPr>
                            <a:spLocks noChangeArrowheads="1"/>
                          </wps:cNvSpPr>
                          <wps:spPr bwMode="auto">
                            <a:xfrm>
                              <a:off x="37" y="9232"/>
                              <a:ext cx="104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Словакия</w:t>
                                </w:r>
                              </w:p>
                            </w:txbxContent>
                          </wps:txbx>
                          <wps:bodyPr rot="0" vert="horz" wrap="none" lIns="0" tIns="0" rIns="0" bIns="0" anchor="t" anchorCtr="0" upright="1">
                            <a:spAutoFit/>
                          </wps:bodyPr>
                        </wps:wsp>
                        <wps:wsp>
                          <wps:cNvPr id="183" name="Rectangle 186"/>
                          <wps:cNvSpPr>
                            <a:spLocks noChangeArrowheads="1"/>
                          </wps:cNvSpPr>
                          <wps:spPr bwMode="auto">
                            <a:xfrm>
                              <a:off x="3051" y="9241"/>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5,45</w:t>
                                </w:r>
                              </w:p>
                            </w:txbxContent>
                          </wps:txbx>
                          <wps:bodyPr rot="0" vert="horz" wrap="none" lIns="0" tIns="0" rIns="0" bIns="0" anchor="t" anchorCtr="0" upright="1">
                            <a:spAutoFit/>
                          </wps:bodyPr>
                        </wps:wsp>
                        <wps:wsp>
                          <wps:cNvPr id="184" name="Rectangle 187"/>
                          <wps:cNvSpPr>
                            <a:spLocks noChangeArrowheads="1"/>
                          </wps:cNvSpPr>
                          <wps:spPr bwMode="auto">
                            <a:xfrm>
                              <a:off x="4164" y="9241"/>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0,3256 </w:t>
                                </w:r>
                              </w:p>
                            </w:txbxContent>
                          </wps:txbx>
                          <wps:bodyPr rot="0" vert="horz" wrap="none" lIns="0" tIns="0" rIns="0" bIns="0" anchor="t" anchorCtr="0" upright="1">
                            <a:spAutoFit/>
                          </wps:bodyPr>
                        </wps:wsp>
                        <wps:wsp>
                          <wps:cNvPr id="185" name="Rectangle 188"/>
                          <wps:cNvSpPr>
                            <a:spLocks noChangeArrowheads="1"/>
                          </wps:cNvSpPr>
                          <wps:spPr bwMode="auto">
                            <a:xfrm>
                              <a:off x="6897" y="9241"/>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0,060 </w:t>
                                </w:r>
                              </w:p>
                            </w:txbxContent>
                          </wps:txbx>
                          <wps:bodyPr rot="0" vert="horz" wrap="none" lIns="0" tIns="0" rIns="0" bIns="0" anchor="t" anchorCtr="0" upright="1">
                            <a:spAutoFit/>
                          </wps:bodyPr>
                        </wps:wsp>
                        <wps:wsp>
                          <wps:cNvPr id="186" name="Rectangle 189"/>
                          <wps:cNvSpPr>
                            <a:spLocks noChangeArrowheads="1"/>
                          </wps:cNvSpPr>
                          <wps:spPr bwMode="auto">
                            <a:xfrm>
                              <a:off x="37" y="9503"/>
                              <a:ext cx="107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Словения</w:t>
                                </w:r>
                              </w:p>
                            </w:txbxContent>
                          </wps:txbx>
                          <wps:bodyPr rot="0" vert="horz" wrap="none" lIns="0" tIns="0" rIns="0" bIns="0" anchor="t" anchorCtr="0" upright="1">
                            <a:spAutoFit/>
                          </wps:bodyPr>
                        </wps:wsp>
                        <wps:wsp>
                          <wps:cNvPr id="187" name="Rectangle 190"/>
                          <wps:cNvSpPr>
                            <a:spLocks noChangeArrowheads="1"/>
                          </wps:cNvSpPr>
                          <wps:spPr bwMode="auto">
                            <a:xfrm>
                              <a:off x="3051" y="9513"/>
                              <a:ext cx="3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2,11</w:t>
                                </w:r>
                              </w:p>
                            </w:txbxContent>
                          </wps:txbx>
                          <wps:bodyPr rot="0" vert="horz" wrap="none" lIns="0" tIns="0" rIns="0" bIns="0" anchor="t" anchorCtr="0" upright="1">
                            <a:spAutoFit/>
                          </wps:bodyPr>
                        </wps:wsp>
                        <wps:wsp>
                          <wps:cNvPr id="188" name="Rectangle 191"/>
                          <wps:cNvSpPr>
                            <a:spLocks noChangeArrowheads="1"/>
                          </wps:cNvSpPr>
                          <wps:spPr bwMode="auto">
                            <a:xfrm>
                              <a:off x="4164" y="9513"/>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1,1568 </w:t>
                                </w:r>
                              </w:p>
                            </w:txbxContent>
                          </wps:txbx>
                          <wps:bodyPr rot="0" vert="horz" wrap="none" lIns="0" tIns="0" rIns="0" bIns="0" anchor="t" anchorCtr="0" upright="1">
                            <a:spAutoFit/>
                          </wps:bodyPr>
                        </wps:wsp>
                        <wps:wsp>
                          <wps:cNvPr id="189" name="Rectangle 192"/>
                          <wps:cNvSpPr>
                            <a:spLocks noChangeArrowheads="1"/>
                          </wps:cNvSpPr>
                          <wps:spPr bwMode="auto">
                            <a:xfrm>
                              <a:off x="6897" y="9513"/>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0,549 </w:t>
                                </w:r>
                              </w:p>
                            </w:txbxContent>
                          </wps:txbx>
                          <wps:bodyPr rot="0" vert="horz" wrap="none" lIns="0" tIns="0" rIns="0" bIns="0" anchor="t" anchorCtr="0" upright="1">
                            <a:spAutoFit/>
                          </wps:bodyPr>
                        </wps:wsp>
                        <wps:wsp>
                          <wps:cNvPr id="190" name="Rectangle 193"/>
                          <wps:cNvSpPr>
                            <a:spLocks noChangeArrowheads="1"/>
                          </wps:cNvSpPr>
                          <wps:spPr bwMode="auto">
                            <a:xfrm>
                              <a:off x="37" y="9775"/>
                              <a:ext cx="93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Испания</w:t>
                                </w:r>
                              </w:p>
                            </w:txbxContent>
                          </wps:txbx>
                          <wps:bodyPr rot="0" vert="horz" wrap="none" lIns="0" tIns="0" rIns="0" bIns="0" anchor="t" anchorCtr="0" upright="1">
                            <a:spAutoFit/>
                          </wps:bodyPr>
                        </wps:wsp>
                        <wps:wsp>
                          <wps:cNvPr id="191" name="Rectangle 194"/>
                          <wps:cNvSpPr>
                            <a:spLocks noChangeArrowheads="1"/>
                          </wps:cNvSpPr>
                          <wps:spPr bwMode="auto">
                            <a:xfrm>
                              <a:off x="2948" y="9784"/>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47,47</w:t>
                                </w:r>
                              </w:p>
                            </w:txbxContent>
                          </wps:txbx>
                          <wps:bodyPr rot="0" vert="horz" wrap="none" lIns="0" tIns="0" rIns="0" bIns="0" anchor="t" anchorCtr="0" upright="1">
                            <a:spAutoFit/>
                          </wps:bodyPr>
                        </wps:wsp>
                        <wps:wsp>
                          <wps:cNvPr id="192" name="Rectangle 195"/>
                          <wps:cNvSpPr>
                            <a:spLocks noChangeArrowheads="1"/>
                          </wps:cNvSpPr>
                          <wps:spPr bwMode="auto">
                            <a:xfrm>
                              <a:off x="4164" y="9784"/>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0,2051 </w:t>
                                </w:r>
                              </w:p>
                            </w:txbxContent>
                          </wps:txbx>
                          <wps:bodyPr rot="0" vert="horz" wrap="none" lIns="0" tIns="0" rIns="0" bIns="0" anchor="t" anchorCtr="0" upright="1">
                            <a:spAutoFit/>
                          </wps:bodyPr>
                        </wps:wsp>
                        <wps:wsp>
                          <wps:cNvPr id="193" name="Rectangle 196"/>
                          <wps:cNvSpPr>
                            <a:spLocks noChangeArrowheads="1"/>
                          </wps:cNvSpPr>
                          <wps:spPr bwMode="auto">
                            <a:xfrm>
                              <a:off x="6897" y="9784"/>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0,004 </w:t>
                                </w:r>
                              </w:p>
                            </w:txbxContent>
                          </wps:txbx>
                          <wps:bodyPr rot="0" vert="horz" wrap="none" lIns="0" tIns="0" rIns="0" bIns="0" anchor="t" anchorCtr="0" upright="1">
                            <a:spAutoFit/>
                          </wps:bodyPr>
                        </wps:wsp>
                        <wps:wsp>
                          <wps:cNvPr id="194" name="Rectangle 197"/>
                          <wps:cNvSpPr>
                            <a:spLocks noChangeArrowheads="1"/>
                          </wps:cNvSpPr>
                          <wps:spPr bwMode="auto">
                            <a:xfrm>
                              <a:off x="37" y="10046"/>
                              <a:ext cx="87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Швеция</w:t>
                                </w:r>
                              </w:p>
                            </w:txbxContent>
                          </wps:txbx>
                          <wps:bodyPr rot="0" vert="horz" wrap="none" lIns="0" tIns="0" rIns="0" bIns="0" anchor="t" anchorCtr="0" upright="1">
                            <a:spAutoFit/>
                          </wps:bodyPr>
                        </wps:wsp>
                        <wps:wsp>
                          <wps:cNvPr id="195" name="Rectangle 198"/>
                          <wps:cNvSpPr>
                            <a:spLocks noChangeArrowheads="1"/>
                          </wps:cNvSpPr>
                          <wps:spPr bwMode="auto">
                            <a:xfrm>
                              <a:off x="2948" y="10056"/>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10,42</w:t>
                                </w:r>
                              </w:p>
                            </w:txbxContent>
                          </wps:txbx>
                          <wps:bodyPr rot="0" vert="horz" wrap="none" lIns="0" tIns="0" rIns="0" bIns="0" anchor="t" anchorCtr="0" upright="1">
                            <a:spAutoFit/>
                          </wps:bodyPr>
                        </wps:wsp>
                        <wps:wsp>
                          <wps:cNvPr id="196" name="Rectangle 199"/>
                          <wps:cNvSpPr>
                            <a:spLocks noChangeArrowheads="1"/>
                          </wps:cNvSpPr>
                          <wps:spPr bwMode="auto">
                            <a:xfrm>
                              <a:off x="4061" y="10056"/>
                              <a:ext cx="6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17,0635 </w:t>
                                </w:r>
                              </w:p>
                            </w:txbxContent>
                          </wps:txbx>
                          <wps:bodyPr rot="0" vert="horz" wrap="none" lIns="0" tIns="0" rIns="0" bIns="0" anchor="t" anchorCtr="0" upright="1">
                            <a:spAutoFit/>
                          </wps:bodyPr>
                        </wps:wsp>
                        <wps:wsp>
                          <wps:cNvPr id="197" name="Rectangle 200"/>
                          <wps:cNvSpPr>
                            <a:spLocks noChangeArrowheads="1"/>
                          </wps:cNvSpPr>
                          <wps:spPr bwMode="auto">
                            <a:xfrm>
                              <a:off x="6897" y="10056"/>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1,638 </w:t>
                                </w:r>
                              </w:p>
                            </w:txbxContent>
                          </wps:txbx>
                          <wps:bodyPr rot="0" vert="horz" wrap="none" lIns="0" tIns="0" rIns="0" bIns="0" anchor="t" anchorCtr="0" upright="1">
                            <a:spAutoFit/>
                          </wps:bodyPr>
                        </wps:wsp>
                        <wps:wsp>
                          <wps:cNvPr id="198" name="Rectangle 201"/>
                          <wps:cNvSpPr>
                            <a:spLocks noChangeArrowheads="1"/>
                          </wps:cNvSpPr>
                          <wps:spPr bwMode="auto">
                            <a:xfrm>
                              <a:off x="37" y="10318"/>
                              <a:ext cx="165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rPr>
                                  <w:t> </w:t>
                                </w:r>
                                <w:r>
                                  <w:rPr>
                                    <w:color w:val="000000"/>
                                    <w:lang w:val="ru-RU"/>
                                  </w:rPr>
                                  <w:t>Соед. Корол-во</w:t>
                                </w:r>
                              </w:p>
                            </w:txbxContent>
                          </wps:txbx>
                          <wps:bodyPr rot="0" vert="horz" wrap="none" lIns="0" tIns="0" rIns="0" bIns="0" anchor="t" anchorCtr="0" upright="1">
                            <a:spAutoFit/>
                          </wps:bodyPr>
                        </wps:wsp>
                        <wps:wsp>
                          <wps:cNvPr id="199" name="Rectangle 202"/>
                          <wps:cNvSpPr>
                            <a:spLocks noChangeArrowheads="1"/>
                          </wps:cNvSpPr>
                          <wps:spPr bwMode="auto">
                            <a:xfrm>
                              <a:off x="2948" y="1032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67,33</w:t>
                                </w:r>
                              </w:p>
                            </w:txbxContent>
                          </wps:txbx>
                          <wps:bodyPr rot="0" vert="horz" wrap="none" lIns="0" tIns="0" rIns="0" bIns="0" anchor="t" anchorCtr="0" upright="1">
                            <a:spAutoFit/>
                          </wps:bodyPr>
                        </wps:wsp>
                        <wps:wsp>
                          <wps:cNvPr id="200" name="Rectangle 203"/>
                          <wps:cNvSpPr>
                            <a:spLocks noChangeArrowheads="1"/>
                          </wps:cNvSpPr>
                          <wps:spPr bwMode="auto">
                            <a:xfrm>
                              <a:off x="4164" y="10327"/>
                              <a:ext cx="5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8,5650 </w:t>
                                </w:r>
                              </w:p>
                            </w:txbxContent>
                          </wps:txbx>
                          <wps:bodyPr rot="0" vert="horz" wrap="none" lIns="0" tIns="0" rIns="0" bIns="0" anchor="t" anchorCtr="0" upright="1">
                            <a:spAutoFit/>
                          </wps:bodyPr>
                        </wps:wsp>
                        <wps:wsp>
                          <wps:cNvPr id="201" name="Rectangle 204"/>
                          <wps:cNvSpPr>
                            <a:spLocks noChangeArrowheads="1"/>
                          </wps:cNvSpPr>
                          <wps:spPr bwMode="auto">
                            <a:xfrm>
                              <a:off x="6897" y="10327"/>
                              <a:ext cx="4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15" w:rsidRDefault="00C46215">
                                <w:r>
                                  <w:rPr>
                                    <w:color w:val="000000"/>
                                    <w:sz w:val="18"/>
                                    <w:szCs w:val="18"/>
                                  </w:rPr>
                                  <w:t xml:space="preserve">0,127 </w:t>
                                </w:r>
                              </w:p>
                            </w:txbxContent>
                          </wps:txbx>
                          <wps:bodyPr rot="0" vert="horz" wrap="none" lIns="0" tIns="0" rIns="0" bIns="0" anchor="t" anchorCtr="0" upright="1">
                            <a:spAutoFit/>
                          </wps:bodyPr>
                        </wps:wsp>
                        <wps:wsp>
                          <wps:cNvPr id="202" name="Line 205"/>
                          <wps:cNvCnPr>
                            <a:cxnSpLocks noChangeShapeType="1"/>
                          </wps:cNvCnPr>
                          <wps:spPr bwMode="auto">
                            <a:xfrm flipV="1">
                              <a:off x="0" y="0"/>
                              <a:ext cx="1" cy="1"/>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g:wgp>
                      <wpg:wgp>
                        <wpg:cNvPr id="203" name="Group 407"/>
                        <wpg:cNvGrpSpPr>
                          <a:grpSpLocks/>
                        </wpg:cNvGrpSpPr>
                        <wpg:grpSpPr bwMode="auto">
                          <a:xfrm>
                            <a:off x="0" y="0"/>
                            <a:ext cx="4973955" cy="3608705"/>
                            <a:chOff x="0" y="-9"/>
                            <a:chExt cx="7833" cy="5683"/>
                          </a:xfrm>
                        </wpg:grpSpPr>
                        <wps:wsp>
                          <wps:cNvPr id="204" name="Rectangle 207"/>
                          <wps:cNvSpPr>
                            <a:spLocks noChangeArrowheads="1"/>
                          </wps:cNvSpPr>
                          <wps:spPr bwMode="auto">
                            <a:xfrm>
                              <a:off x="0" y="-9"/>
                              <a:ext cx="9"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8"/>
                          <wps:cNvCnPr>
                            <a:cxnSpLocks noChangeShapeType="1"/>
                          </wps:cNvCnPr>
                          <wps:spPr bwMode="auto">
                            <a:xfrm flipV="1">
                              <a:off x="1647" y="0"/>
                              <a:ext cx="1" cy="1"/>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06" name="Rectangle 209"/>
                          <wps:cNvSpPr>
                            <a:spLocks noChangeArrowheads="1"/>
                          </wps:cNvSpPr>
                          <wps:spPr bwMode="auto">
                            <a:xfrm>
                              <a:off x="1647" y="-9"/>
                              <a:ext cx="9"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10"/>
                          <wps:cNvCnPr>
                            <a:cxnSpLocks noChangeShapeType="1"/>
                          </wps:cNvCnPr>
                          <wps:spPr bwMode="auto">
                            <a:xfrm flipV="1">
                              <a:off x="3444" y="0"/>
                              <a:ext cx="1" cy="1"/>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08" name="Rectangle 211"/>
                          <wps:cNvSpPr>
                            <a:spLocks noChangeArrowheads="1"/>
                          </wps:cNvSpPr>
                          <wps:spPr bwMode="auto">
                            <a:xfrm>
                              <a:off x="3444" y="-9"/>
                              <a:ext cx="9"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2"/>
                          <wps:cNvCnPr>
                            <a:cxnSpLocks noChangeShapeType="1"/>
                          </wps:cNvCnPr>
                          <wps:spPr bwMode="auto">
                            <a:xfrm flipV="1">
                              <a:off x="5194" y="0"/>
                              <a:ext cx="1" cy="1"/>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10" name="Rectangle 213"/>
                          <wps:cNvSpPr>
                            <a:spLocks noChangeArrowheads="1"/>
                          </wps:cNvSpPr>
                          <wps:spPr bwMode="auto">
                            <a:xfrm>
                              <a:off x="5194" y="-9"/>
                              <a:ext cx="9"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4"/>
                          <wps:cNvCnPr>
                            <a:cxnSpLocks noChangeShapeType="1"/>
                          </wps:cNvCnPr>
                          <wps:spPr bwMode="auto">
                            <a:xfrm flipV="1">
                              <a:off x="7823" y="0"/>
                              <a:ext cx="1" cy="1"/>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12" name="Rectangle 215"/>
                          <wps:cNvSpPr>
                            <a:spLocks noChangeArrowheads="1"/>
                          </wps:cNvSpPr>
                          <wps:spPr bwMode="auto">
                            <a:xfrm>
                              <a:off x="7823" y="-9"/>
                              <a:ext cx="10"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6"/>
                          <wps:cNvCnPr>
                            <a:cxnSpLocks noChangeShapeType="1"/>
                          </wps:cNvCnPr>
                          <wps:spPr bwMode="auto">
                            <a:xfrm>
                              <a:off x="0" y="19"/>
                              <a:ext cx="0" cy="129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14" name="Rectangle 217"/>
                          <wps:cNvSpPr>
                            <a:spLocks noChangeArrowheads="1"/>
                          </wps:cNvSpPr>
                          <wps:spPr bwMode="auto">
                            <a:xfrm>
                              <a:off x="0" y="19"/>
                              <a:ext cx="9" cy="12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8"/>
                          <wps:cNvCnPr>
                            <a:cxnSpLocks noChangeShapeType="1"/>
                          </wps:cNvCnPr>
                          <wps:spPr bwMode="auto">
                            <a:xfrm>
                              <a:off x="0" y="133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16" name="Rectangle 219"/>
                          <wps:cNvSpPr>
                            <a:spLocks noChangeArrowheads="1"/>
                          </wps:cNvSpPr>
                          <wps:spPr bwMode="auto">
                            <a:xfrm>
                              <a:off x="0" y="133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20"/>
                          <wps:cNvCnPr>
                            <a:cxnSpLocks noChangeShapeType="1"/>
                          </wps:cNvCnPr>
                          <wps:spPr bwMode="auto">
                            <a:xfrm>
                              <a:off x="1647" y="19"/>
                              <a:ext cx="0" cy="129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18" name="Rectangle 221"/>
                          <wps:cNvSpPr>
                            <a:spLocks noChangeArrowheads="1"/>
                          </wps:cNvSpPr>
                          <wps:spPr bwMode="auto">
                            <a:xfrm>
                              <a:off x="1647" y="19"/>
                              <a:ext cx="9" cy="12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2"/>
                          <wps:cNvCnPr>
                            <a:cxnSpLocks noChangeShapeType="1"/>
                          </wps:cNvCnPr>
                          <wps:spPr bwMode="auto">
                            <a:xfrm>
                              <a:off x="1647" y="133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20" name="Rectangle 223"/>
                          <wps:cNvSpPr>
                            <a:spLocks noChangeArrowheads="1"/>
                          </wps:cNvSpPr>
                          <wps:spPr bwMode="auto">
                            <a:xfrm>
                              <a:off x="1647" y="133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4"/>
                          <wps:cNvCnPr>
                            <a:cxnSpLocks noChangeShapeType="1"/>
                          </wps:cNvCnPr>
                          <wps:spPr bwMode="auto">
                            <a:xfrm>
                              <a:off x="3444" y="19"/>
                              <a:ext cx="0" cy="129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22" name="Rectangle 225"/>
                          <wps:cNvSpPr>
                            <a:spLocks noChangeArrowheads="1"/>
                          </wps:cNvSpPr>
                          <wps:spPr bwMode="auto">
                            <a:xfrm>
                              <a:off x="3444" y="19"/>
                              <a:ext cx="9" cy="12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6"/>
                          <wps:cNvCnPr>
                            <a:cxnSpLocks noChangeShapeType="1"/>
                          </wps:cNvCnPr>
                          <wps:spPr bwMode="auto">
                            <a:xfrm>
                              <a:off x="3444" y="133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24" name="Rectangle 227"/>
                          <wps:cNvSpPr>
                            <a:spLocks noChangeArrowheads="1"/>
                          </wps:cNvSpPr>
                          <wps:spPr bwMode="auto">
                            <a:xfrm>
                              <a:off x="3444" y="133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8"/>
                          <wps:cNvCnPr>
                            <a:cxnSpLocks noChangeShapeType="1"/>
                          </wps:cNvCnPr>
                          <wps:spPr bwMode="auto">
                            <a:xfrm>
                              <a:off x="5194" y="19"/>
                              <a:ext cx="0" cy="129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26" name="Rectangle 229"/>
                          <wps:cNvSpPr>
                            <a:spLocks noChangeArrowheads="1"/>
                          </wps:cNvSpPr>
                          <wps:spPr bwMode="auto">
                            <a:xfrm>
                              <a:off x="5194" y="19"/>
                              <a:ext cx="9" cy="12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30"/>
                          <wps:cNvCnPr>
                            <a:cxnSpLocks noChangeShapeType="1"/>
                          </wps:cNvCnPr>
                          <wps:spPr bwMode="auto">
                            <a:xfrm>
                              <a:off x="5194" y="133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28" name="Rectangle 231"/>
                          <wps:cNvSpPr>
                            <a:spLocks noChangeArrowheads="1"/>
                          </wps:cNvSpPr>
                          <wps:spPr bwMode="auto">
                            <a:xfrm>
                              <a:off x="5194" y="133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2"/>
                          <wps:cNvCnPr>
                            <a:cxnSpLocks noChangeShapeType="1"/>
                          </wps:cNvCnPr>
                          <wps:spPr bwMode="auto">
                            <a:xfrm>
                              <a:off x="0" y="1601"/>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 name="Rectangle 233"/>
                          <wps:cNvSpPr>
                            <a:spLocks noChangeArrowheads="1"/>
                          </wps:cNvSpPr>
                          <wps:spPr bwMode="auto">
                            <a:xfrm>
                              <a:off x="0" y="1601"/>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4"/>
                          <wps:cNvCnPr>
                            <a:cxnSpLocks noChangeShapeType="1"/>
                          </wps:cNvCnPr>
                          <wps:spPr bwMode="auto">
                            <a:xfrm>
                              <a:off x="7823" y="19"/>
                              <a:ext cx="0" cy="129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32" name="Rectangle 235"/>
                          <wps:cNvSpPr>
                            <a:spLocks noChangeArrowheads="1"/>
                          </wps:cNvSpPr>
                          <wps:spPr bwMode="auto">
                            <a:xfrm>
                              <a:off x="7823" y="19"/>
                              <a:ext cx="10" cy="12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6"/>
                          <wps:cNvCnPr>
                            <a:cxnSpLocks noChangeShapeType="1"/>
                          </wps:cNvCnPr>
                          <wps:spPr bwMode="auto">
                            <a:xfrm>
                              <a:off x="7823" y="133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34" name="Rectangle 237"/>
                          <wps:cNvSpPr>
                            <a:spLocks noChangeArrowheads="1"/>
                          </wps:cNvSpPr>
                          <wps:spPr bwMode="auto">
                            <a:xfrm>
                              <a:off x="7823" y="1339"/>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8"/>
                          <wps:cNvCnPr>
                            <a:cxnSpLocks noChangeShapeType="1"/>
                          </wps:cNvCnPr>
                          <wps:spPr bwMode="auto">
                            <a:xfrm>
                              <a:off x="0" y="1610"/>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36" name="Rectangle 239"/>
                          <wps:cNvSpPr>
                            <a:spLocks noChangeArrowheads="1"/>
                          </wps:cNvSpPr>
                          <wps:spPr bwMode="auto">
                            <a:xfrm>
                              <a:off x="0" y="1610"/>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40"/>
                          <wps:cNvCnPr>
                            <a:cxnSpLocks noChangeShapeType="1"/>
                          </wps:cNvCnPr>
                          <wps:spPr bwMode="auto">
                            <a:xfrm>
                              <a:off x="1647" y="1610"/>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38" name="Rectangle 241"/>
                          <wps:cNvSpPr>
                            <a:spLocks noChangeArrowheads="1"/>
                          </wps:cNvSpPr>
                          <wps:spPr bwMode="auto">
                            <a:xfrm>
                              <a:off x="1647" y="1610"/>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2"/>
                          <wps:cNvCnPr>
                            <a:cxnSpLocks noChangeShapeType="1"/>
                          </wps:cNvCnPr>
                          <wps:spPr bwMode="auto">
                            <a:xfrm>
                              <a:off x="3444" y="1610"/>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40" name="Rectangle 243"/>
                          <wps:cNvSpPr>
                            <a:spLocks noChangeArrowheads="1"/>
                          </wps:cNvSpPr>
                          <wps:spPr bwMode="auto">
                            <a:xfrm>
                              <a:off x="3444" y="1610"/>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4"/>
                          <wps:cNvCnPr>
                            <a:cxnSpLocks noChangeShapeType="1"/>
                          </wps:cNvCnPr>
                          <wps:spPr bwMode="auto">
                            <a:xfrm>
                              <a:off x="5194" y="1610"/>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42" name="Rectangle 245"/>
                          <wps:cNvSpPr>
                            <a:spLocks noChangeArrowheads="1"/>
                          </wps:cNvSpPr>
                          <wps:spPr bwMode="auto">
                            <a:xfrm>
                              <a:off x="5194" y="1610"/>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6"/>
                          <wps:cNvCnPr>
                            <a:cxnSpLocks noChangeShapeType="1"/>
                          </wps:cNvCnPr>
                          <wps:spPr bwMode="auto">
                            <a:xfrm>
                              <a:off x="0" y="1873"/>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4" name="Rectangle 247"/>
                          <wps:cNvSpPr>
                            <a:spLocks noChangeArrowheads="1"/>
                          </wps:cNvSpPr>
                          <wps:spPr bwMode="auto">
                            <a:xfrm>
                              <a:off x="0" y="1873"/>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8"/>
                          <wps:cNvCnPr>
                            <a:cxnSpLocks noChangeShapeType="1"/>
                          </wps:cNvCnPr>
                          <wps:spPr bwMode="auto">
                            <a:xfrm>
                              <a:off x="7823" y="1610"/>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46" name="Rectangle 249"/>
                          <wps:cNvSpPr>
                            <a:spLocks noChangeArrowheads="1"/>
                          </wps:cNvSpPr>
                          <wps:spPr bwMode="auto">
                            <a:xfrm>
                              <a:off x="7823" y="1610"/>
                              <a:ext cx="10"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50"/>
                          <wps:cNvCnPr>
                            <a:cxnSpLocks noChangeShapeType="1"/>
                          </wps:cNvCnPr>
                          <wps:spPr bwMode="auto">
                            <a:xfrm>
                              <a:off x="0" y="188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48" name="Rectangle 251"/>
                          <wps:cNvSpPr>
                            <a:spLocks noChangeArrowheads="1"/>
                          </wps:cNvSpPr>
                          <wps:spPr bwMode="auto">
                            <a:xfrm>
                              <a:off x="0" y="188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2"/>
                          <wps:cNvCnPr>
                            <a:cxnSpLocks noChangeShapeType="1"/>
                          </wps:cNvCnPr>
                          <wps:spPr bwMode="auto">
                            <a:xfrm>
                              <a:off x="1647" y="188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50" name="Rectangle 253"/>
                          <wps:cNvSpPr>
                            <a:spLocks noChangeArrowheads="1"/>
                          </wps:cNvSpPr>
                          <wps:spPr bwMode="auto">
                            <a:xfrm>
                              <a:off x="1647" y="188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4"/>
                          <wps:cNvCnPr>
                            <a:cxnSpLocks noChangeShapeType="1"/>
                          </wps:cNvCnPr>
                          <wps:spPr bwMode="auto">
                            <a:xfrm>
                              <a:off x="3444" y="188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52" name="Rectangle 255"/>
                          <wps:cNvSpPr>
                            <a:spLocks noChangeArrowheads="1"/>
                          </wps:cNvSpPr>
                          <wps:spPr bwMode="auto">
                            <a:xfrm>
                              <a:off x="3444" y="188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6"/>
                          <wps:cNvCnPr>
                            <a:cxnSpLocks noChangeShapeType="1"/>
                          </wps:cNvCnPr>
                          <wps:spPr bwMode="auto">
                            <a:xfrm>
                              <a:off x="5194" y="188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54" name="Rectangle 257"/>
                          <wps:cNvSpPr>
                            <a:spLocks noChangeArrowheads="1"/>
                          </wps:cNvSpPr>
                          <wps:spPr bwMode="auto">
                            <a:xfrm>
                              <a:off x="5194" y="188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8"/>
                          <wps:cNvCnPr>
                            <a:cxnSpLocks noChangeShapeType="1"/>
                          </wps:cNvCnPr>
                          <wps:spPr bwMode="auto">
                            <a:xfrm>
                              <a:off x="0" y="2144"/>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6" name="Rectangle 259"/>
                          <wps:cNvSpPr>
                            <a:spLocks noChangeArrowheads="1"/>
                          </wps:cNvSpPr>
                          <wps:spPr bwMode="auto">
                            <a:xfrm>
                              <a:off x="0" y="2144"/>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60"/>
                          <wps:cNvCnPr>
                            <a:cxnSpLocks noChangeShapeType="1"/>
                          </wps:cNvCnPr>
                          <wps:spPr bwMode="auto">
                            <a:xfrm>
                              <a:off x="7823" y="188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58" name="Rectangle 261"/>
                          <wps:cNvSpPr>
                            <a:spLocks noChangeArrowheads="1"/>
                          </wps:cNvSpPr>
                          <wps:spPr bwMode="auto">
                            <a:xfrm>
                              <a:off x="7823" y="1882"/>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2"/>
                          <wps:cNvCnPr>
                            <a:cxnSpLocks noChangeShapeType="1"/>
                          </wps:cNvCnPr>
                          <wps:spPr bwMode="auto">
                            <a:xfrm>
                              <a:off x="0" y="2153"/>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60" name="Rectangle 263"/>
                          <wps:cNvSpPr>
                            <a:spLocks noChangeArrowheads="1"/>
                          </wps:cNvSpPr>
                          <wps:spPr bwMode="auto">
                            <a:xfrm>
                              <a:off x="0" y="2153"/>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4"/>
                          <wps:cNvCnPr>
                            <a:cxnSpLocks noChangeShapeType="1"/>
                          </wps:cNvCnPr>
                          <wps:spPr bwMode="auto">
                            <a:xfrm>
                              <a:off x="1647" y="2153"/>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62" name="Rectangle 265"/>
                          <wps:cNvSpPr>
                            <a:spLocks noChangeArrowheads="1"/>
                          </wps:cNvSpPr>
                          <wps:spPr bwMode="auto">
                            <a:xfrm>
                              <a:off x="1647" y="2153"/>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6"/>
                          <wps:cNvCnPr>
                            <a:cxnSpLocks noChangeShapeType="1"/>
                          </wps:cNvCnPr>
                          <wps:spPr bwMode="auto">
                            <a:xfrm>
                              <a:off x="3444" y="2153"/>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64" name="Rectangle 267"/>
                          <wps:cNvSpPr>
                            <a:spLocks noChangeArrowheads="1"/>
                          </wps:cNvSpPr>
                          <wps:spPr bwMode="auto">
                            <a:xfrm>
                              <a:off x="3444" y="2153"/>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8"/>
                          <wps:cNvCnPr>
                            <a:cxnSpLocks noChangeShapeType="1"/>
                          </wps:cNvCnPr>
                          <wps:spPr bwMode="auto">
                            <a:xfrm>
                              <a:off x="5194" y="2153"/>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66" name="Rectangle 269"/>
                          <wps:cNvSpPr>
                            <a:spLocks noChangeArrowheads="1"/>
                          </wps:cNvSpPr>
                          <wps:spPr bwMode="auto">
                            <a:xfrm>
                              <a:off x="5194" y="2153"/>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70"/>
                          <wps:cNvCnPr>
                            <a:cxnSpLocks noChangeShapeType="1"/>
                          </wps:cNvCnPr>
                          <wps:spPr bwMode="auto">
                            <a:xfrm>
                              <a:off x="0" y="2416"/>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8" name="Rectangle 271"/>
                          <wps:cNvSpPr>
                            <a:spLocks noChangeArrowheads="1"/>
                          </wps:cNvSpPr>
                          <wps:spPr bwMode="auto">
                            <a:xfrm>
                              <a:off x="0" y="2416"/>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2"/>
                          <wps:cNvCnPr>
                            <a:cxnSpLocks noChangeShapeType="1"/>
                          </wps:cNvCnPr>
                          <wps:spPr bwMode="auto">
                            <a:xfrm>
                              <a:off x="7823" y="2153"/>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70" name="Rectangle 273"/>
                          <wps:cNvSpPr>
                            <a:spLocks noChangeArrowheads="1"/>
                          </wps:cNvSpPr>
                          <wps:spPr bwMode="auto">
                            <a:xfrm>
                              <a:off x="7823" y="2153"/>
                              <a:ext cx="10"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4"/>
                          <wps:cNvCnPr>
                            <a:cxnSpLocks noChangeShapeType="1"/>
                          </wps:cNvCnPr>
                          <wps:spPr bwMode="auto">
                            <a:xfrm>
                              <a:off x="0" y="242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72" name="Rectangle 275"/>
                          <wps:cNvSpPr>
                            <a:spLocks noChangeArrowheads="1"/>
                          </wps:cNvSpPr>
                          <wps:spPr bwMode="auto">
                            <a:xfrm>
                              <a:off x="0" y="242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6"/>
                          <wps:cNvCnPr>
                            <a:cxnSpLocks noChangeShapeType="1"/>
                          </wps:cNvCnPr>
                          <wps:spPr bwMode="auto">
                            <a:xfrm>
                              <a:off x="1647" y="242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74" name="Rectangle 277"/>
                          <wps:cNvSpPr>
                            <a:spLocks noChangeArrowheads="1"/>
                          </wps:cNvSpPr>
                          <wps:spPr bwMode="auto">
                            <a:xfrm>
                              <a:off x="1647" y="242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8"/>
                          <wps:cNvCnPr>
                            <a:cxnSpLocks noChangeShapeType="1"/>
                          </wps:cNvCnPr>
                          <wps:spPr bwMode="auto">
                            <a:xfrm>
                              <a:off x="3444" y="242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76" name="Rectangle 279"/>
                          <wps:cNvSpPr>
                            <a:spLocks noChangeArrowheads="1"/>
                          </wps:cNvSpPr>
                          <wps:spPr bwMode="auto">
                            <a:xfrm>
                              <a:off x="3444" y="242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80"/>
                          <wps:cNvCnPr>
                            <a:cxnSpLocks noChangeShapeType="1"/>
                          </wps:cNvCnPr>
                          <wps:spPr bwMode="auto">
                            <a:xfrm>
                              <a:off x="5194" y="242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78" name="Rectangle 281"/>
                          <wps:cNvSpPr>
                            <a:spLocks noChangeArrowheads="1"/>
                          </wps:cNvSpPr>
                          <wps:spPr bwMode="auto">
                            <a:xfrm>
                              <a:off x="5194" y="242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2"/>
                          <wps:cNvCnPr>
                            <a:cxnSpLocks noChangeShapeType="1"/>
                          </wps:cNvCnPr>
                          <wps:spPr bwMode="auto">
                            <a:xfrm>
                              <a:off x="0" y="2687"/>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0" name="Rectangle 283"/>
                          <wps:cNvSpPr>
                            <a:spLocks noChangeArrowheads="1"/>
                          </wps:cNvSpPr>
                          <wps:spPr bwMode="auto">
                            <a:xfrm>
                              <a:off x="0" y="2687"/>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4"/>
                          <wps:cNvCnPr>
                            <a:cxnSpLocks noChangeShapeType="1"/>
                          </wps:cNvCnPr>
                          <wps:spPr bwMode="auto">
                            <a:xfrm>
                              <a:off x="7823" y="242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82" name="Rectangle 285"/>
                          <wps:cNvSpPr>
                            <a:spLocks noChangeArrowheads="1"/>
                          </wps:cNvSpPr>
                          <wps:spPr bwMode="auto">
                            <a:xfrm>
                              <a:off x="7823" y="2425"/>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6"/>
                          <wps:cNvCnPr>
                            <a:cxnSpLocks noChangeShapeType="1"/>
                          </wps:cNvCnPr>
                          <wps:spPr bwMode="auto">
                            <a:xfrm>
                              <a:off x="0" y="26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84" name="Rectangle 287"/>
                          <wps:cNvSpPr>
                            <a:spLocks noChangeArrowheads="1"/>
                          </wps:cNvSpPr>
                          <wps:spPr bwMode="auto">
                            <a:xfrm>
                              <a:off x="0" y="26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8"/>
                          <wps:cNvCnPr>
                            <a:cxnSpLocks noChangeShapeType="1"/>
                          </wps:cNvCnPr>
                          <wps:spPr bwMode="auto">
                            <a:xfrm>
                              <a:off x="1647" y="26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86" name="Rectangle 289"/>
                          <wps:cNvSpPr>
                            <a:spLocks noChangeArrowheads="1"/>
                          </wps:cNvSpPr>
                          <wps:spPr bwMode="auto">
                            <a:xfrm>
                              <a:off x="1647" y="26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90"/>
                          <wps:cNvCnPr>
                            <a:cxnSpLocks noChangeShapeType="1"/>
                          </wps:cNvCnPr>
                          <wps:spPr bwMode="auto">
                            <a:xfrm>
                              <a:off x="3444" y="26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88" name="Rectangle 291"/>
                          <wps:cNvSpPr>
                            <a:spLocks noChangeArrowheads="1"/>
                          </wps:cNvSpPr>
                          <wps:spPr bwMode="auto">
                            <a:xfrm>
                              <a:off x="3444" y="26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2"/>
                          <wps:cNvCnPr>
                            <a:cxnSpLocks noChangeShapeType="1"/>
                          </wps:cNvCnPr>
                          <wps:spPr bwMode="auto">
                            <a:xfrm>
                              <a:off x="5194" y="26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90" name="Rectangle 293"/>
                          <wps:cNvSpPr>
                            <a:spLocks noChangeArrowheads="1"/>
                          </wps:cNvSpPr>
                          <wps:spPr bwMode="auto">
                            <a:xfrm>
                              <a:off x="5194" y="26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4"/>
                          <wps:cNvCnPr>
                            <a:cxnSpLocks noChangeShapeType="1"/>
                          </wps:cNvCnPr>
                          <wps:spPr bwMode="auto">
                            <a:xfrm>
                              <a:off x="0" y="2959"/>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2" name="Rectangle 295"/>
                          <wps:cNvSpPr>
                            <a:spLocks noChangeArrowheads="1"/>
                          </wps:cNvSpPr>
                          <wps:spPr bwMode="auto">
                            <a:xfrm>
                              <a:off x="0" y="2959"/>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6"/>
                          <wps:cNvCnPr>
                            <a:cxnSpLocks noChangeShapeType="1"/>
                          </wps:cNvCnPr>
                          <wps:spPr bwMode="auto">
                            <a:xfrm>
                              <a:off x="7823" y="26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94" name="Rectangle 297"/>
                          <wps:cNvSpPr>
                            <a:spLocks noChangeArrowheads="1"/>
                          </wps:cNvSpPr>
                          <wps:spPr bwMode="auto">
                            <a:xfrm>
                              <a:off x="7823" y="2697"/>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8"/>
                          <wps:cNvCnPr>
                            <a:cxnSpLocks noChangeShapeType="1"/>
                          </wps:cNvCnPr>
                          <wps:spPr bwMode="auto">
                            <a:xfrm>
                              <a:off x="0" y="296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96" name="Rectangle 299"/>
                          <wps:cNvSpPr>
                            <a:spLocks noChangeArrowheads="1"/>
                          </wps:cNvSpPr>
                          <wps:spPr bwMode="auto">
                            <a:xfrm>
                              <a:off x="0" y="296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300"/>
                          <wps:cNvCnPr>
                            <a:cxnSpLocks noChangeShapeType="1"/>
                          </wps:cNvCnPr>
                          <wps:spPr bwMode="auto">
                            <a:xfrm>
                              <a:off x="1647" y="296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298" name="Rectangle 301"/>
                          <wps:cNvSpPr>
                            <a:spLocks noChangeArrowheads="1"/>
                          </wps:cNvSpPr>
                          <wps:spPr bwMode="auto">
                            <a:xfrm>
                              <a:off x="1647" y="296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2"/>
                          <wps:cNvCnPr>
                            <a:cxnSpLocks noChangeShapeType="1"/>
                          </wps:cNvCnPr>
                          <wps:spPr bwMode="auto">
                            <a:xfrm>
                              <a:off x="3444" y="296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00" name="Rectangle 303"/>
                          <wps:cNvSpPr>
                            <a:spLocks noChangeArrowheads="1"/>
                          </wps:cNvSpPr>
                          <wps:spPr bwMode="auto">
                            <a:xfrm>
                              <a:off x="3444" y="296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4"/>
                          <wps:cNvCnPr>
                            <a:cxnSpLocks noChangeShapeType="1"/>
                          </wps:cNvCnPr>
                          <wps:spPr bwMode="auto">
                            <a:xfrm>
                              <a:off x="5194" y="296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02" name="Rectangle 305"/>
                          <wps:cNvSpPr>
                            <a:spLocks noChangeArrowheads="1"/>
                          </wps:cNvSpPr>
                          <wps:spPr bwMode="auto">
                            <a:xfrm>
                              <a:off x="5194" y="296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6"/>
                          <wps:cNvCnPr>
                            <a:cxnSpLocks noChangeShapeType="1"/>
                          </wps:cNvCnPr>
                          <wps:spPr bwMode="auto">
                            <a:xfrm>
                              <a:off x="0" y="3230"/>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4" name="Rectangle 307"/>
                          <wps:cNvSpPr>
                            <a:spLocks noChangeArrowheads="1"/>
                          </wps:cNvSpPr>
                          <wps:spPr bwMode="auto">
                            <a:xfrm>
                              <a:off x="0" y="3230"/>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8"/>
                          <wps:cNvCnPr>
                            <a:cxnSpLocks noChangeShapeType="1"/>
                          </wps:cNvCnPr>
                          <wps:spPr bwMode="auto">
                            <a:xfrm>
                              <a:off x="7823" y="296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06" name="Rectangle 309"/>
                          <wps:cNvSpPr>
                            <a:spLocks noChangeArrowheads="1"/>
                          </wps:cNvSpPr>
                          <wps:spPr bwMode="auto">
                            <a:xfrm>
                              <a:off x="7823" y="2968"/>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10"/>
                          <wps:cNvCnPr>
                            <a:cxnSpLocks noChangeShapeType="1"/>
                          </wps:cNvCnPr>
                          <wps:spPr bwMode="auto">
                            <a:xfrm>
                              <a:off x="0" y="32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08" name="Rectangle 311"/>
                          <wps:cNvSpPr>
                            <a:spLocks noChangeArrowheads="1"/>
                          </wps:cNvSpPr>
                          <wps:spPr bwMode="auto">
                            <a:xfrm>
                              <a:off x="0" y="32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2"/>
                          <wps:cNvCnPr>
                            <a:cxnSpLocks noChangeShapeType="1"/>
                          </wps:cNvCnPr>
                          <wps:spPr bwMode="auto">
                            <a:xfrm>
                              <a:off x="1647" y="32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10" name="Rectangle 313"/>
                          <wps:cNvSpPr>
                            <a:spLocks noChangeArrowheads="1"/>
                          </wps:cNvSpPr>
                          <wps:spPr bwMode="auto">
                            <a:xfrm>
                              <a:off x="1647" y="32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4"/>
                          <wps:cNvCnPr>
                            <a:cxnSpLocks noChangeShapeType="1"/>
                          </wps:cNvCnPr>
                          <wps:spPr bwMode="auto">
                            <a:xfrm>
                              <a:off x="3444" y="32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12" name="Rectangle 315"/>
                          <wps:cNvSpPr>
                            <a:spLocks noChangeArrowheads="1"/>
                          </wps:cNvSpPr>
                          <wps:spPr bwMode="auto">
                            <a:xfrm>
                              <a:off x="3444" y="32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6"/>
                          <wps:cNvCnPr>
                            <a:cxnSpLocks noChangeShapeType="1"/>
                          </wps:cNvCnPr>
                          <wps:spPr bwMode="auto">
                            <a:xfrm>
                              <a:off x="5194" y="32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14" name="Rectangle 317"/>
                          <wps:cNvSpPr>
                            <a:spLocks noChangeArrowheads="1"/>
                          </wps:cNvSpPr>
                          <wps:spPr bwMode="auto">
                            <a:xfrm>
                              <a:off x="5194" y="32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8"/>
                          <wps:cNvCnPr>
                            <a:cxnSpLocks noChangeShapeType="1"/>
                          </wps:cNvCnPr>
                          <wps:spPr bwMode="auto">
                            <a:xfrm>
                              <a:off x="0" y="3502"/>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6" name="Rectangle 319"/>
                          <wps:cNvSpPr>
                            <a:spLocks noChangeArrowheads="1"/>
                          </wps:cNvSpPr>
                          <wps:spPr bwMode="auto">
                            <a:xfrm>
                              <a:off x="0" y="3502"/>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20"/>
                          <wps:cNvCnPr>
                            <a:cxnSpLocks noChangeShapeType="1"/>
                          </wps:cNvCnPr>
                          <wps:spPr bwMode="auto">
                            <a:xfrm>
                              <a:off x="7823" y="32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18" name="Rectangle 321"/>
                          <wps:cNvSpPr>
                            <a:spLocks noChangeArrowheads="1"/>
                          </wps:cNvSpPr>
                          <wps:spPr bwMode="auto">
                            <a:xfrm>
                              <a:off x="7823" y="3240"/>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2"/>
                          <wps:cNvCnPr>
                            <a:cxnSpLocks noChangeShapeType="1"/>
                          </wps:cNvCnPr>
                          <wps:spPr bwMode="auto">
                            <a:xfrm>
                              <a:off x="0" y="351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20" name="Rectangle 323"/>
                          <wps:cNvSpPr>
                            <a:spLocks noChangeArrowheads="1"/>
                          </wps:cNvSpPr>
                          <wps:spPr bwMode="auto">
                            <a:xfrm>
                              <a:off x="0" y="351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4"/>
                          <wps:cNvCnPr>
                            <a:cxnSpLocks noChangeShapeType="1"/>
                          </wps:cNvCnPr>
                          <wps:spPr bwMode="auto">
                            <a:xfrm>
                              <a:off x="1647" y="351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22" name="Rectangle 325"/>
                          <wps:cNvSpPr>
                            <a:spLocks noChangeArrowheads="1"/>
                          </wps:cNvSpPr>
                          <wps:spPr bwMode="auto">
                            <a:xfrm>
                              <a:off x="1647" y="351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6"/>
                          <wps:cNvCnPr>
                            <a:cxnSpLocks noChangeShapeType="1"/>
                          </wps:cNvCnPr>
                          <wps:spPr bwMode="auto">
                            <a:xfrm>
                              <a:off x="3444" y="351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24" name="Rectangle 327"/>
                          <wps:cNvSpPr>
                            <a:spLocks noChangeArrowheads="1"/>
                          </wps:cNvSpPr>
                          <wps:spPr bwMode="auto">
                            <a:xfrm>
                              <a:off x="3444" y="351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8"/>
                          <wps:cNvCnPr>
                            <a:cxnSpLocks noChangeShapeType="1"/>
                          </wps:cNvCnPr>
                          <wps:spPr bwMode="auto">
                            <a:xfrm>
                              <a:off x="5194" y="351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26" name="Rectangle 329"/>
                          <wps:cNvSpPr>
                            <a:spLocks noChangeArrowheads="1"/>
                          </wps:cNvSpPr>
                          <wps:spPr bwMode="auto">
                            <a:xfrm>
                              <a:off x="5194" y="351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30"/>
                          <wps:cNvCnPr>
                            <a:cxnSpLocks noChangeShapeType="1"/>
                          </wps:cNvCnPr>
                          <wps:spPr bwMode="auto">
                            <a:xfrm>
                              <a:off x="0" y="3773"/>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8" name="Rectangle 331"/>
                          <wps:cNvSpPr>
                            <a:spLocks noChangeArrowheads="1"/>
                          </wps:cNvSpPr>
                          <wps:spPr bwMode="auto">
                            <a:xfrm>
                              <a:off x="0" y="3773"/>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2"/>
                          <wps:cNvCnPr>
                            <a:cxnSpLocks noChangeShapeType="1"/>
                          </wps:cNvCnPr>
                          <wps:spPr bwMode="auto">
                            <a:xfrm>
                              <a:off x="7823" y="351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30" name="Rectangle 333"/>
                          <wps:cNvSpPr>
                            <a:spLocks noChangeArrowheads="1"/>
                          </wps:cNvSpPr>
                          <wps:spPr bwMode="auto">
                            <a:xfrm>
                              <a:off x="7823" y="3511"/>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4"/>
                          <wps:cNvCnPr>
                            <a:cxnSpLocks noChangeShapeType="1"/>
                          </wps:cNvCnPr>
                          <wps:spPr bwMode="auto">
                            <a:xfrm>
                              <a:off x="0" y="37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32" name="Rectangle 335"/>
                          <wps:cNvSpPr>
                            <a:spLocks noChangeArrowheads="1"/>
                          </wps:cNvSpPr>
                          <wps:spPr bwMode="auto">
                            <a:xfrm>
                              <a:off x="0" y="37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6"/>
                          <wps:cNvCnPr>
                            <a:cxnSpLocks noChangeShapeType="1"/>
                          </wps:cNvCnPr>
                          <wps:spPr bwMode="auto">
                            <a:xfrm>
                              <a:off x="1647" y="37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34" name="Rectangle 337"/>
                          <wps:cNvSpPr>
                            <a:spLocks noChangeArrowheads="1"/>
                          </wps:cNvSpPr>
                          <wps:spPr bwMode="auto">
                            <a:xfrm>
                              <a:off x="1647" y="37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8"/>
                          <wps:cNvCnPr>
                            <a:cxnSpLocks noChangeShapeType="1"/>
                          </wps:cNvCnPr>
                          <wps:spPr bwMode="auto">
                            <a:xfrm>
                              <a:off x="3444" y="37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36" name="Rectangle 339"/>
                          <wps:cNvSpPr>
                            <a:spLocks noChangeArrowheads="1"/>
                          </wps:cNvSpPr>
                          <wps:spPr bwMode="auto">
                            <a:xfrm>
                              <a:off x="3444" y="37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40"/>
                          <wps:cNvCnPr>
                            <a:cxnSpLocks noChangeShapeType="1"/>
                          </wps:cNvCnPr>
                          <wps:spPr bwMode="auto">
                            <a:xfrm>
                              <a:off x="5194" y="37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38" name="Rectangle 341"/>
                          <wps:cNvSpPr>
                            <a:spLocks noChangeArrowheads="1"/>
                          </wps:cNvSpPr>
                          <wps:spPr bwMode="auto">
                            <a:xfrm>
                              <a:off x="5194" y="37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2"/>
                          <wps:cNvCnPr>
                            <a:cxnSpLocks noChangeShapeType="1"/>
                          </wps:cNvCnPr>
                          <wps:spPr bwMode="auto">
                            <a:xfrm>
                              <a:off x="0" y="4045"/>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0" name="Rectangle 343"/>
                          <wps:cNvSpPr>
                            <a:spLocks noChangeArrowheads="1"/>
                          </wps:cNvSpPr>
                          <wps:spPr bwMode="auto">
                            <a:xfrm>
                              <a:off x="0" y="4045"/>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4"/>
                          <wps:cNvCnPr>
                            <a:cxnSpLocks noChangeShapeType="1"/>
                          </wps:cNvCnPr>
                          <wps:spPr bwMode="auto">
                            <a:xfrm>
                              <a:off x="7823" y="37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42" name="Rectangle 345"/>
                          <wps:cNvSpPr>
                            <a:spLocks noChangeArrowheads="1"/>
                          </wps:cNvSpPr>
                          <wps:spPr bwMode="auto">
                            <a:xfrm>
                              <a:off x="7823" y="3783"/>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6"/>
                          <wps:cNvCnPr>
                            <a:cxnSpLocks noChangeShapeType="1"/>
                          </wps:cNvCnPr>
                          <wps:spPr bwMode="auto">
                            <a:xfrm>
                              <a:off x="0" y="405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44" name="Rectangle 347"/>
                          <wps:cNvSpPr>
                            <a:spLocks noChangeArrowheads="1"/>
                          </wps:cNvSpPr>
                          <wps:spPr bwMode="auto">
                            <a:xfrm>
                              <a:off x="0" y="405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8"/>
                          <wps:cNvCnPr>
                            <a:cxnSpLocks noChangeShapeType="1"/>
                          </wps:cNvCnPr>
                          <wps:spPr bwMode="auto">
                            <a:xfrm>
                              <a:off x="1647" y="405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46" name="Rectangle 349"/>
                          <wps:cNvSpPr>
                            <a:spLocks noChangeArrowheads="1"/>
                          </wps:cNvSpPr>
                          <wps:spPr bwMode="auto">
                            <a:xfrm>
                              <a:off x="1647" y="405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50"/>
                          <wps:cNvCnPr>
                            <a:cxnSpLocks noChangeShapeType="1"/>
                          </wps:cNvCnPr>
                          <wps:spPr bwMode="auto">
                            <a:xfrm>
                              <a:off x="3444" y="405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48" name="Rectangle 351"/>
                          <wps:cNvSpPr>
                            <a:spLocks noChangeArrowheads="1"/>
                          </wps:cNvSpPr>
                          <wps:spPr bwMode="auto">
                            <a:xfrm>
                              <a:off x="3444" y="405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2"/>
                          <wps:cNvCnPr>
                            <a:cxnSpLocks noChangeShapeType="1"/>
                          </wps:cNvCnPr>
                          <wps:spPr bwMode="auto">
                            <a:xfrm>
                              <a:off x="5194" y="405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50" name="Rectangle 353"/>
                          <wps:cNvSpPr>
                            <a:spLocks noChangeArrowheads="1"/>
                          </wps:cNvSpPr>
                          <wps:spPr bwMode="auto">
                            <a:xfrm>
                              <a:off x="5194" y="405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4"/>
                          <wps:cNvCnPr>
                            <a:cxnSpLocks noChangeShapeType="1"/>
                          </wps:cNvCnPr>
                          <wps:spPr bwMode="auto">
                            <a:xfrm>
                              <a:off x="0" y="4316"/>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2" name="Rectangle 355"/>
                          <wps:cNvSpPr>
                            <a:spLocks noChangeArrowheads="1"/>
                          </wps:cNvSpPr>
                          <wps:spPr bwMode="auto">
                            <a:xfrm>
                              <a:off x="0" y="4316"/>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6"/>
                          <wps:cNvCnPr>
                            <a:cxnSpLocks noChangeShapeType="1"/>
                          </wps:cNvCnPr>
                          <wps:spPr bwMode="auto">
                            <a:xfrm>
                              <a:off x="7823" y="405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54" name="Rectangle 357"/>
                          <wps:cNvSpPr>
                            <a:spLocks noChangeArrowheads="1"/>
                          </wps:cNvSpPr>
                          <wps:spPr bwMode="auto">
                            <a:xfrm>
                              <a:off x="7823" y="4054"/>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8"/>
                          <wps:cNvCnPr>
                            <a:cxnSpLocks noChangeShapeType="1"/>
                          </wps:cNvCnPr>
                          <wps:spPr bwMode="auto">
                            <a:xfrm>
                              <a:off x="0" y="43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56" name="Rectangle 359"/>
                          <wps:cNvSpPr>
                            <a:spLocks noChangeArrowheads="1"/>
                          </wps:cNvSpPr>
                          <wps:spPr bwMode="auto">
                            <a:xfrm>
                              <a:off x="0" y="43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60"/>
                          <wps:cNvCnPr>
                            <a:cxnSpLocks noChangeShapeType="1"/>
                          </wps:cNvCnPr>
                          <wps:spPr bwMode="auto">
                            <a:xfrm>
                              <a:off x="1647" y="43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58" name="Rectangle 361"/>
                          <wps:cNvSpPr>
                            <a:spLocks noChangeArrowheads="1"/>
                          </wps:cNvSpPr>
                          <wps:spPr bwMode="auto">
                            <a:xfrm>
                              <a:off x="1647" y="43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2"/>
                          <wps:cNvCnPr>
                            <a:cxnSpLocks noChangeShapeType="1"/>
                          </wps:cNvCnPr>
                          <wps:spPr bwMode="auto">
                            <a:xfrm>
                              <a:off x="3444" y="43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60" name="Rectangle 363"/>
                          <wps:cNvSpPr>
                            <a:spLocks noChangeArrowheads="1"/>
                          </wps:cNvSpPr>
                          <wps:spPr bwMode="auto">
                            <a:xfrm>
                              <a:off x="3444" y="43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4"/>
                          <wps:cNvCnPr>
                            <a:cxnSpLocks noChangeShapeType="1"/>
                          </wps:cNvCnPr>
                          <wps:spPr bwMode="auto">
                            <a:xfrm>
                              <a:off x="5194" y="43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62" name="Rectangle 365"/>
                          <wps:cNvSpPr>
                            <a:spLocks noChangeArrowheads="1"/>
                          </wps:cNvSpPr>
                          <wps:spPr bwMode="auto">
                            <a:xfrm>
                              <a:off x="5194" y="43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6"/>
                          <wps:cNvCnPr>
                            <a:cxnSpLocks noChangeShapeType="1"/>
                          </wps:cNvCnPr>
                          <wps:spPr bwMode="auto">
                            <a:xfrm>
                              <a:off x="0" y="4588"/>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 name="Rectangle 367"/>
                          <wps:cNvSpPr>
                            <a:spLocks noChangeArrowheads="1"/>
                          </wps:cNvSpPr>
                          <wps:spPr bwMode="auto">
                            <a:xfrm>
                              <a:off x="0" y="4588"/>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68"/>
                          <wps:cNvCnPr>
                            <a:cxnSpLocks noChangeShapeType="1"/>
                          </wps:cNvCnPr>
                          <wps:spPr bwMode="auto">
                            <a:xfrm>
                              <a:off x="7823" y="43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66" name="Rectangle 369"/>
                          <wps:cNvSpPr>
                            <a:spLocks noChangeArrowheads="1"/>
                          </wps:cNvSpPr>
                          <wps:spPr bwMode="auto">
                            <a:xfrm>
                              <a:off x="7823" y="4326"/>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70"/>
                          <wps:cNvCnPr>
                            <a:cxnSpLocks noChangeShapeType="1"/>
                          </wps:cNvCnPr>
                          <wps:spPr bwMode="auto">
                            <a:xfrm>
                              <a:off x="0" y="45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68" name="Rectangle 371"/>
                          <wps:cNvSpPr>
                            <a:spLocks noChangeArrowheads="1"/>
                          </wps:cNvSpPr>
                          <wps:spPr bwMode="auto">
                            <a:xfrm>
                              <a:off x="0" y="45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2"/>
                          <wps:cNvCnPr>
                            <a:cxnSpLocks noChangeShapeType="1"/>
                          </wps:cNvCnPr>
                          <wps:spPr bwMode="auto">
                            <a:xfrm>
                              <a:off x="1647" y="45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70" name="Rectangle 373"/>
                          <wps:cNvSpPr>
                            <a:spLocks noChangeArrowheads="1"/>
                          </wps:cNvSpPr>
                          <wps:spPr bwMode="auto">
                            <a:xfrm>
                              <a:off x="1647" y="45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4"/>
                          <wps:cNvCnPr>
                            <a:cxnSpLocks noChangeShapeType="1"/>
                          </wps:cNvCnPr>
                          <wps:spPr bwMode="auto">
                            <a:xfrm>
                              <a:off x="3444" y="45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72" name="Rectangle 375"/>
                          <wps:cNvSpPr>
                            <a:spLocks noChangeArrowheads="1"/>
                          </wps:cNvSpPr>
                          <wps:spPr bwMode="auto">
                            <a:xfrm>
                              <a:off x="3444" y="45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6"/>
                          <wps:cNvCnPr>
                            <a:cxnSpLocks noChangeShapeType="1"/>
                          </wps:cNvCnPr>
                          <wps:spPr bwMode="auto">
                            <a:xfrm>
                              <a:off x="5194" y="45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74" name="Rectangle 377"/>
                          <wps:cNvSpPr>
                            <a:spLocks noChangeArrowheads="1"/>
                          </wps:cNvSpPr>
                          <wps:spPr bwMode="auto">
                            <a:xfrm>
                              <a:off x="5194" y="459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8"/>
                          <wps:cNvCnPr>
                            <a:cxnSpLocks noChangeShapeType="1"/>
                          </wps:cNvCnPr>
                          <wps:spPr bwMode="auto">
                            <a:xfrm>
                              <a:off x="0" y="4859"/>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6" name="Rectangle 379"/>
                          <wps:cNvSpPr>
                            <a:spLocks noChangeArrowheads="1"/>
                          </wps:cNvSpPr>
                          <wps:spPr bwMode="auto">
                            <a:xfrm>
                              <a:off x="0" y="4859"/>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80"/>
                          <wps:cNvCnPr>
                            <a:cxnSpLocks noChangeShapeType="1"/>
                          </wps:cNvCnPr>
                          <wps:spPr bwMode="auto">
                            <a:xfrm>
                              <a:off x="7823" y="459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78" name="Rectangle 381"/>
                          <wps:cNvSpPr>
                            <a:spLocks noChangeArrowheads="1"/>
                          </wps:cNvSpPr>
                          <wps:spPr bwMode="auto">
                            <a:xfrm>
                              <a:off x="7823" y="4597"/>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2"/>
                          <wps:cNvCnPr>
                            <a:cxnSpLocks noChangeShapeType="1"/>
                          </wps:cNvCnPr>
                          <wps:spPr bwMode="auto">
                            <a:xfrm>
                              <a:off x="0" y="486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80" name="Rectangle 383"/>
                          <wps:cNvSpPr>
                            <a:spLocks noChangeArrowheads="1"/>
                          </wps:cNvSpPr>
                          <wps:spPr bwMode="auto">
                            <a:xfrm>
                              <a:off x="0" y="486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4"/>
                          <wps:cNvCnPr>
                            <a:cxnSpLocks noChangeShapeType="1"/>
                          </wps:cNvCnPr>
                          <wps:spPr bwMode="auto">
                            <a:xfrm>
                              <a:off x="1647" y="486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82" name="Rectangle 385"/>
                          <wps:cNvSpPr>
                            <a:spLocks noChangeArrowheads="1"/>
                          </wps:cNvSpPr>
                          <wps:spPr bwMode="auto">
                            <a:xfrm>
                              <a:off x="1647" y="486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6"/>
                          <wps:cNvCnPr>
                            <a:cxnSpLocks noChangeShapeType="1"/>
                          </wps:cNvCnPr>
                          <wps:spPr bwMode="auto">
                            <a:xfrm>
                              <a:off x="3444" y="486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84" name="Rectangle 387"/>
                          <wps:cNvSpPr>
                            <a:spLocks noChangeArrowheads="1"/>
                          </wps:cNvSpPr>
                          <wps:spPr bwMode="auto">
                            <a:xfrm>
                              <a:off x="3444" y="486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8"/>
                          <wps:cNvCnPr>
                            <a:cxnSpLocks noChangeShapeType="1"/>
                          </wps:cNvCnPr>
                          <wps:spPr bwMode="auto">
                            <a:xfrm>
                              <a:off x="5194" y="486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86" name="Rectangle 389"/>
                          <wps:cNvSpPr>
                            <a:spLocks noChangeArrowheads="1"/>
                          </wps:cNvSpPr>
                          <wps:spPr bwMode="auto">
                            <a:xfrm>
                              <a:off x="5194" y="486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90"/>
                          <wps:cNvCnPr>
                            <a:cxnSpLocks noChangeShapeType="1"/>
                          </wps:cNvCnPr>
                          <wps:spPr bwMode="auto">
                            <a:xfrm>
                              <a:off x="0" y="5131"/>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8" name="Rectangle 391"/>
                          <wps:cNvSpPr>
                            <a:spLocks noChangeArrowheads="1"/>
                          </wps:cNvSpPr>
                          <wps:spPr bwMode="auto">
                            <a:xfrm>
                              <a:off x="0" y="5131"/>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2"/>
                          <wps:cNvCnPr>
                            <a:cxnSpLocks noChangeShapeType="1"/>
                          </wps:cNvCnPr>
                          <wps:spPr bwMode="auto">
                            <a:xfrm>
                              <a:off x="7823" y="486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90" name="Rectangle 393"/>
                          <wps:cNvSpPr>
                            <a:spLocks noChangeArrowheads="1"/>
                          </wps:cNvSpPr>
                          <wps:spPr bwMode="auto">
                            <a:xfrm>
                              <a:off x="7823" y="4869"/>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4"/>
                          <wps:cNvCnPr>
                            <a:cxnSpLocks noChangeShapeType="1"/>
                          </wps:cNvCnPr>
                          <wps:spPr bwMode="auto">
                            <a:xfrm>
                              <a:off x="0" y="51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92" name="Rectangle 395"/>
                          <wps:cNvSpPr>
                            <a:spLocks noChangeArrowheads="1"/>
                          </wps:cNvSpPr>
                          <wps:spPr bwMode="auto">
                            <a:xfrm>
                              <a:off x="0" y="51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6"/>
                          <wps:cNvCnPr>
                            <a:cxnSpLocks noChangeShapeType="1"/>
                          </wps:cNvCnPr>
                          <wps:spPr bwMode="auto">
                            <a:xfrm>
                              <a:off x="1647" y="51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94" name="Rectangle 397"/>
                          <wps:cNvSpPr>
                            <a:spLocks noChangeArrowheads="1"/>
                          </wps:cNvSpPr>
                          <wps:spPr bwMode="auto">
                            <a:xfrm>
                              <a:off x="1647" y="51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8"/>
                          <wps:cNvCnPr>
                            <a:cxnSpLocks noChangeShapeType="1"/>
                          </wps:cNvCnPr>
                          <wps:spPr bwMode="auto">
                            <a:xfrm>
                              <a:off x="3444" y="51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96" name="Rectangle 399"/>
                          <wps:cNvSpPr>
                            <a:spLocks noChangeArrowheads="1"/>
                          </wps:cNvSpPr>
                          <wps:spPr bwMode="auto">
                            <a:xfrm>
                              <a:off x="3444" y="51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400"/>
                          <wps:cNvCnPr>
                            <a:cxnSpLocks noChangeShapeType="1"/>
                          </wps:cNvCnPr>
                          <wps:spPr bwMode="auto">
                            <a:xfrm>
                              <a:off x="5194" y="51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398" name="Rectangle 401"/>
                          <wps:cNvSpPr>
                            <a:spLocks noChangeArrowheads="1"/>
                          </wps:cNvSpPr>
                          <wps:spPr bwMode="auto">
                            <a:xfrm>
                              <a:off x="5194" y="514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2"/>
                          <wps:cNvCnPr>
                            <a:cxnSpLocks noChangeShapeType="1"/>
                          </wps:cNvCnPr>
                          <wps:spPr bwMode="auto">
                            <a:xfrm>
                              <a:off x="0" y="5402"/>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0" name="Rectangle 403"/>
                          <wps:cNvSpPr>
                            <a:spLocks noChangeArrowheads="1"/>
                          </wps:cNvSpPr>
                          <wps:spPr bwMode="auto">
                            <a:xfrm>
                              <a:off x="0" y="5402"/>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4"/>
                          <wps:cNvCnPr>
                            <a:cxnSpLocks noChangeShapeType="1"/>
                          </wps:cNvCnPr>
                          <wps:spPr bwMode="auto">
                            <a:xfrm>
                              <a:off x="7823" y="514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02" name="Rectangle 405"/>
                          <wps:cNvSpPr>
                            <a:spLocks noChangeArrowheads="1"/>
                          </wps:cNvSpPr>
                          <wps:spPr bwMode="auto">
                            <a:xfrm>
                              <a:off x="7823" y="5140"/>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6"/>
                          <wps:cNvCnPr>
                            <a:cxnSpLocks noChangeShapeType="1"/>
                          </wps:cNvCnPr>
                          <wps:spPr bwMode="auto">
                            <a:xfrm>
                              <a:off x="0" y="541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g:wgp>
                      <wpg:wgp>
                        <wpg:cNvPr id="404" name="Group 608"/>
                        <wpg:cNvGrpSpPr>
                          <a:grpSpLocks/>
                        </wpg:cNvGrpSpPr>
                        <wpg:grpSpPr bwMode="auto">
                          <a:xfrm>
                            <a:off x="0" y="3442335"/>
                            <a:ext cx="4973955" cy="2924810"/>
                            <a:chOff x="0" y="5412"/>
                            <a:chExt cx="7833" cy="4606"/>
                          </a:xfrm>
                        </wpg:grpSpPr>
                        <wps:wsp>
                          <wps:cNvPr id="405" name="Rectangle 408"/>
                          <wps:cNvSpPr>
                            <a:spLocks noChangeArrowheads="1"/>
                          </wps:cNvSpPr>
                          <wps:spPr bwMode="auto">
                            <a:xfrm>
                              <a:off x="0" y="541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09"/>
                          <wps:cNvCnPr>
                            <a:cxnSpLocks noChangeShapeType="1"/>
                          </wps:cNvCnPr>
                          <wps:spPr bwMode="auto">
                            <a:xfrm>
                              <a:off x="1647" y="541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07" name="Rectangle 410"/>
                          <wps:cNvSpPr>
                            <a:spLocks noChangeArrowheads="1"/>
                          </wps:cNvSpPr>
                          <wps:spPr bwMode="auto">
                            <a:xfrm>
                              <a:off x="1647" y="541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11"/>
                          <wps:cNvCnPr>
                            <a:cxnSpLocks noChangeShapeType="1"/>
                          </wps:cNvCnPr>
                          <wps:spPr bwMode="auto">
                            <a:xfrm>
                              <a:off x="3444" y="541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09" name="Rectangle 412"/>
                          <wps:cNvSpPr>
                            <a:spLocks noChangeArrowheads="1"/>
                          </wps:cNvSpPr>
                          <wps:spPr bwMode="auto">
                            <a:xfrm>
                              <a:off x="3444" y="541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3"/>
                          <wps:cNvCnPr>
                            <a:cxnSpLocks noChangeShapeType="1"/>
                          </wps:cNvCnPr>
                          <wps:spPr bwMode="auto">
                            <a:xfrm>
                              <a:off x="5194" y="541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11" name="Rectangle 414"/>
                          <wps:cNvSpPr>
                            <a:spLocks noChangeArrowheads="1"/>
                          </wps:cNvSpPr>
                          <wps:spPr bwMode="auto">
                            <a:xfrm>
                              <a:off x="5194" y="541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5"/>
                          <wps:cNvCnPr>
                            <a:cxnSpLocks noChangeShapeType="1"/>
                          </wps:cNvCnPr>
                          <wps:spPr bwMode="auto">
                            <a:xfrm>
                              <a:off x="0" y="5674"/>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3" name="Rectangle 416"/>
                          <wps:cNvSpPr>
                            <a:spLocks noChangeArrowheads="1"/>
                          </wps:cNvSpPr>
                          <wps:spPr bwMode="auto">
                            <a:xfrm>
                              <a:off x="0" y="5674"/>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7"/>
                          <wps:cNvCnPr>
                            <a:cxnSpLocks noChangeShapeType="1"/>
                          </wps:cNvCnPr>
                          <wps:spPr bwMode="auto">
                            <a:xfrm>
                              <a:off x="7823" y="541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15" name="Rectangle 418"/>
                          <wps:cNvSpPr>
                            <a:spLocks noChangeArrowheads="1"/>
                          </wps:cNvSpPr>
                          <wps:spPr bwMode="auto">
                            <a:xfrm>
                              <a:off x="7823" y="5412"/>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9"/>
                          <wps:cNvCnPr>
                            <a:cxnSpLocks noChangeShapeType="1"/>
                          </wps:cNvCnPr>
                          <wps:spPr bwMode="auto">
                            <a:xfrm>
                              <a:off x="0" y="56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17" name="Rectangle 420"/>
                          <wps:cNvSpPr>
                            <a:spLocks noChangeArrowheads="1"/>
                          </wps:cNvSpPr>
                          <wps:spPr bwMode="auto">
                            <a:xfrm>
                              <a:off x="0" y="56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21"/>
                          <wps:cNvCnPr>
                            <a:cxnSpLocks noChangeShapeType="1"/>
                          </wps:cNvCnPr>
                          <wps:spPr bwMode="auto">
                            <a:xfrm>
                              <a:off x="1647" y="56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19" name="Rectangle 422"/>
                          <wps:cNvSpPr>
                            <a:spLocks noChangeArrowheads="1"/>
                          </wps:cNvSpPr>
                          <wps:spPr bwMode="auto">
                            <a:xfrm>
                              <a:off x="1647" y="56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3"/>
                          <wps:cNvCnPr>
                            <a:cxnSpLocks noChangeShapeType="1"/>
                          </wps:cNvCnPr>
                          <wps:spPr bwMode="auto">
                            <a:xfrm>
                              <a:off x="3444" y="56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21" name="Rectangle 424"/>
                          <wps:cNvSpPr>
                            <a:spLocks noChangeArrowheads="1"/>
                          </wps:cNvSpPr>
                          <wps:spPr bwMode="auto">
                            <a:xfrm>
                              <a:off x="3444" y="56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5"/>
                          <wps:cNvCnPr>
                            <a:cxnSpLocks noChangeShapeType="1"/>
                          </wps:cNvCnPr>
                          <wps:spPr bwMode="auto">
                            <a:xfrm>
                              <a:off x="5194" y="56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23" name="Rectangle 426"/>
                          <wps:cNvSpPr>
                            <a:spLocks noChangeArrowheads="1"/>
                          </wps:cNvSpPr>
                          <wps:spPr bwMode="auto">
                            <a:xfrm>
                              <a:off x="5194" y="568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7"/>
                          <wps:cNvCnPr>
                            <a:cxnSpLocks noChangeShapeType="1"/>
                          </wps:cNvCnPr>
                          <wps:spPr bwMode="auto">
                            <a:xfrm>
                              <a:off x="0" y="5945"/>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5" name="Rectangle 428"/>
                          <wps:cNvSpPr>
                            <a:spLocks noChangeArrowheads="1"/>
                          </wps:cNvSpPr>
                          <wps:spPr bwMode="auto">
                            <a:xfrm>
                              <a:off x="0" y="5945"/>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9"/>
                          <wps:cNvCnPr>
                            <a:cxnSpLocks noChangeShapeType="1"/>
                          </wps:cNvCnPr>
                          <wps:spPr bwMode="auto">
                            <a:xfrm>
                              <a:off x="7823" y="568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27" name="Rectangle 430"/>
                          <wps:cNvSpPr>
                            <a:spLocks noChangeArrowheads="1"/>
                          </wps:cNvSpPr>
                          <wps:spPr bwMode="auto">
                            <a:xfrm>
                              <a:off x="7823" y="5683"/>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31"/>
                          <wps:cNvCnPr>
                            <a:cxnSpLocks noChangeShapeType="1"/>
                          </wps:cNvCnPr>
                          <wps:spPr bwMode="auto">
                            <a:xfrm>
                              <a:off x="0" y="595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29" name="Rectangle 432"/>
                          <wps:cNvSpPr>
                            <a:spLocks noChangeArrowheads="1"/>
                          </wps:cNvSpPr>
                          <wps:spPr bwMode="auto">
                            <a:xfrm>
                              <a:off x="0" y="595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3"/>
                          <wps:cNvCnPr>
                            <a:cxnSpLocks noChangeShapeType="1"/>
                          </wps:cNvCnPr>
                          <wps:spPr bwMode="auto">
                            <a:xfrm>
                              <a:off x="1647" y="595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31" name="Rectangle 434"/>
                          <wps:cNvSpPr>
                            <a:spLocks noChangeArrowheads="1"/>
                          </wps:cNvSpPr>
                          <wps:spPr bwMode="auto">
                            <a:xfrm>
                              <a:off x="1647" y="595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5"/>
                          <wps:cNvCnPr>
                            <a:cxnSpLocks noChangeShapeType="1"/>
                          </wps:cNvCnPr>
                          <wps:spPr bwMode="auto">
                            <a:xfrm>
                              <a:off x="3444" y="595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33" name="Rectangle 436"/>
                          <wps:cNvSpPr>
                            <a:spLocks noChangeArrowheads="1"/>
                          </wps:cNvSpPr>
                          <wps:spPr bwMode="auto">
                            <a:xfrm>
                              <a:off x="3444" y="595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7"/>
                          <wps:cNvCnPr>
                            <a:cxnSpLocks noChangeShapeType="1"/>
                          </wps:cNvCnPr>
                          <wps:spPr bwMode="auto">
                            <a:xfrm>
                              <a:off x="5194" y="595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35" name="Rectangle 438"/>
                          <wps:cNvSpPr>
                            <a:spLocks noChangeArrowheads="1"/>
                          </wps:cNvSpPr>
                          <wps:spPr bwMode="auto">
                            <a:xfrm>
                              <a:off x="5194" y="595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9"/>
                          <wps:cNvCnPr>
                            <a:cxnSpLocks noChangeShapeType="1"/>
                          </wps:cNvCnPr>
                          <wps:spPr bwMode="auto">
                            <a:xfrm>
                              <a:off x="0" y="6217"/>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7" name="Rectangle 440"/>
                          <wps:cNvSpPr>
                            <a:spLocks noChangeArrowheads="1"/>
                          </wps:cNvSpPr>
                          <wps:spPr bwMode="auto">
                            <a:xfrm>
                              <a:off x="0" y="6217"/>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41"/>
                          <wps:cNvCnPr>
                            <a:cxnSpLocks noChangeShapeType="1"/>
                          </wps:cNvCnPr>
                          <wps:spPr bwMode="auto">
                            <a:xfrm>
                              <a:off x="7823" y="595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39" name="Rectangle 442"/>
                          <wps:cNvSpPr>
                            <a:spLocks noChangeArrowheads="1"/>
                          </wps:cNvSpPr>
                          <wps:spPr bwMode="auto">
                            <a:xfrm>
                              <a:off x="7823" y="5955"/>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3"/>
                          <wps:cNvCnPr>
                            <a:cxnSpLocks noChangeShapeType="1"/>
                          </wps:cNvCnPr>
                          <wps:spPr bwMode="auto">
                            <a:xfrm>
                              <a:off x="0" y="62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41" name="Rectangle 444"/>
                          <wps:cNvSpPr>
                            <a:spLocks noChangeArrowheads="1"/>
                          </wps:cNvSpPr>
                          <wps:spPr bwMode="auto">
                            <a:xfrm>
                              <a:off x="0" y="62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5"/>
                          <wps:cNvCnPr>
                            <a:cxnSpLocks noChangeShapeType="1"/>
                          </wps:cNvCnPr>
                          <wps:spPr bwMode="auto">
                            <a:xfrm>
                              <a:off x="1647" y="62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43" name="Rectangle 446"/>
                          <wps:cNvSpPr>
                            <a:spLocks noChangeArrowheads="1"/>
                          </wps:cNvSpPr>
                          <wps:spPr bwMode="auto">
                            <a:xfrm>
                              <a:off x="1647" y="62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7"/>
                          <wps:cNvCnPr>
                            <a:cxnSpLocks noChangeShapeType="1"/>
                          </wps:cNvCnPr>
                          <wps:spPr bwMode="auto">
                            <a:xfrm>
                              <a:off x="3444" y="62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45" name="Rectangle 448"/>
                          <wps:cNvSpPr>
                            <a:spLocks noChangeArrowheads="1"/>
                          </wps:cNvSpPr>
                          <wps:spPr bwMode="auto">
                            <a:xfrm>
                              <a:off x="3444" y="62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9"/>
                          <wps:cNvCnPr>
                            <a:cxnSpLocks noChangeShapeType="1"/>
                          </wps:cNvCnPr>
                          <wps:spPr bwMode="auto">
                            <a:xfrm>
                              <a:off x="5194" y="62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47" name="Rectangle 450"/>
                          <wps:cNvSpPr>
                            <a:spLocks noChangeArrowheads="1"/>
                          </wps:cNvSpPr>
                          <wps:spPr bwMode="auto">
                            <a:xfrm>
                              <a:off x="5194" y="622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51"/>
                          <wps:cNvCnPr>
                            <a:cxnSpLocks noChangeShapeType="1"/>
                          </wps:cNvCnPr>
                          <wps:spPr bwMode="auto">
                            <a:xfrm>
                              <a:off x="0" y="6488"/>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9" name="Rectangle 452"/>
                          <wps:cNvSpPr>
                            <a:spLocks noChangeArrowheads="1"/>
                          </wps:cNvSpPr>
                          <wps:spPr bwMode="auto">
                            <a:xfrm>
                              <a:off x="0" y="6488"/>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3"/>
                          <wps:cNvCnPr>
                            <a:cxnSpLocks noChangeShapeType="1"/>
                          </wps:cNvCnPr>
                          <wps:spPr bwMode="auto">
                            <a:xfrm>
                              <a:off x="7823" y="622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51" name="Rectangle 454"/>
                          <wps:cNvSpPr>
                            <a:spLocks noChangeArrowheads="1"/>
                          </wps:cNvSpPr>
                          <wps:spPr bwMode="auto">
                            <a:xfrm>
                              <a:off x="7823" y="6226"/>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5"/>
                          <wps:cNvCnPr>
                            <a:cxnSpLocks noChangeShapeType="1"/>
                          </wps:cNvCnPr>
                          <wps:spPr bwMode="auto">
                            <a:xfrm>
                              <a:off x="0" y="649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53" name="Rectangle 456"/>
                          <wps:cNvSpPr>
                            <a:spLocks noChangeArrowheads="1"/>
                          </wps:cNvSpPr>
                          <wps:spPr bwMode="auto">
                            <a:xfrm>
                              <a:off x="0" y="649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7"/>
                          <wps:cNvCnPr>
                            <a:cxnSpLocks noChangeShapeType="1"/>
                          </wps:cNvCnPr>
                          <wps:spPr bwMode="auto">
                            <a:xfrm>
                              <a:off x="1647" y="649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55" name="Rectangle 458"/>
                          <wps:cNvSpPr>
                            <a:spLocks noChangeArrowheads="1"/>
                          </wps:cNvSpPr>
                          <wps:spPr bwMode="auto">
                            <a:xfrm>
                              <a:off x="1647" y="649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9"/>
                          <wps:cNvCnPr>
                            <a:cxnSpLocks noChangeShapeType="1"/>
                          </wps:cNvCnPr>
                          <wps:spPr bwMode="auto">
                            <a:xfrm>
                              <a:off x="3444" y="649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57" name="Rectangle 460"/>
                          <wps:cNvSpPr>
                            <a:spLocks noChangeArrowheads="1"/>
                          </wps:cNvSpPr>
                          <wps:spPr bwMode="auto">
                            <a:xfrm>
                              <a:off x="3444" y="649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61"/>
                          <wps:cNvCnPr>
                            <a:cxnSpLocks noChangeShapeType="1"/>
                          </wps:cNvCnPr>
                          <wps:spPr bwMode="auto">
                            <a:xfrm>
                              <a:off x="5194" y="649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59" name="Rectangle 462"/>
                          <wps:cNvSpPr>
                            <a:spLocks noChangeArrowheads="1"/>
                          </wps:cNvSpPr>
                          <wps:spPr bwMode="auto">
                            <a:xfrm>
                              <a:off x="5194" y="6498"/>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3"/>
                          <wps:cNvCnPr>
                            <a:cxnSpLocks noChangeShapeType="1"/>
                          </wps:cNvCnPr>
                          <wps:spPr bwMode="auto">
                            <a:xfrm>
                              <a:off x="0" y="6760"/>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1" name="Rectangle 464"/>
                          <wps:cNvSpPr>
                            <a:spLocks noChangeArrowheads="1"/>
                          </wps:cNvSpPr>
                          <wps:spPr bwMode="auto">
                            <a:xfrm>
                              <a:off x="0" y="6760"/>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5"/>
                          <wps:cNvCnPr>
                            <a:cxnSpLocks noChangeShapeType="1"/>
                          </wps:cNvCnPr>
                          <wps:spPr bwMode="auto">
                            <a:xfrm>
                              <a:off x="7823" y="6498"/>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63" name="Rectangle 466"/>
                          <wps:cNvSpPr>
                            <a:spLocks noChangeArrowheads="1"/>
                          </wps:cNvSpPr>
                          <wps:spPr bwMode="auto">
                            <a:xfrm>
                              <a:off x="7823" y="6498"/>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7"/>
                          <wps:cNvCnPr>
                            <a:cxnSpLocks noChangeShapeType="1"/>
                          </wps:cNvCnPr>
                          <wps:spPr bwMode="auto">
                            <a:xfrm>
                              <a:off x="0" y="6769"/>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65" name="Rectangle 468"/>
                          <wps:cNvSpPr>
                            <a:spLocks noChangeArrowheads="1"/>
                          </wps:cNvSpPr>
                          <wps:spPr bwMode="auto">
                            <a:xfrm>
                              <a:off x="0" y="6769"/>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9"/>
                          <wps:cNvCnPr>
                            <a:cxnSpLocks noChangeShapeType="1"/>
                          </wps:cNvCnPr>
                          <wps:spPr bwMode="auto">
                            <a:xfrm>
                              <a:off x="1647" y="6769"/>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67" name="Rectangle 470"/>
                          <wps:cNvSpPr>
                            <a:spLocks noChangeArrowheads="1"/>
                          </wps:cNvSpPr>
                          <wps:spPr bwMode="auto">
                            <a:xfrm>
                              <a:off x="1647" y="6769"/>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71"/>
                          <wps:cNvCnPr>
                            <a:cxnSpLocks noChangeShapeType="1"/>
                          </wps:cNvCnPr>
                          <wps:spPr bwMode="auto">
                            <a:xfrm>
                              <a:off x="3444" y="6769"/>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69" name="Rectangle 472"/>
                          <wps:cNvSpPr>
                            <a:spLocks noChangeArrowheads="1"/>
                          </wps:cNvSpPr>
                          <wps:spPr bwMode="auto">
                            <a:xfrm>
                              <a:off x="3444" y="6769"/>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3"/>
                          <wps:cNvCnPr>
                            <a:cxnSpLocks noChangeShapeType="1"/>
                          </wps:cNvCnPr>
                          <wps:spPr bwMode="auto">
                            <a:xfrm>
                              <a:off x="5194" y="6769"/>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71" name="Rectangle 474"/>
                          <wps:cNvSpPr>
                            <a:spLocks noChangeArrowheads="1"/>
                          </wps:cNvSpPr>
                          <wps:spPr bwMode="auto">
                            <a:xfrm>
                              <a:off x="5194" y="6769"/>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5"/>
                          <wps:cNvCnPr>
                            <a:cxnSpLocks noChangeShapeType="1"/>
                          </wps:cNvCnPr>
                          <wps:spPr bwMode="auto">
                            <a:xfrm>
                              <a:off x="0" y="7032"/>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3" name="Rectangle 476"/>
                          <wps:cNvSpPr>
                            <a:spLocks noChangeArrowheads="1"/>
                          </wps:cNvSpPr>
                          <wps:spPr bwMode="auto">
                            <a:xfrm>
                              <a:off x="0" y="7032"/>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7"/>
                          <wps:cNvCnPr>
                            <a:cxnSpLocks noChangeShapeType="1"/>
                          </wps:cNvCnPr>
                          <wps:spPr bwMode="auto">
                            <a:xfrm>
                              <a:off x="7823" y="6769"/>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75" name="Rectangle 478"/>
                          <wps:cNvSpPr>
                            <a:spLocks noChangeArrowheads="1"/>
                          </wps:cNvSpPr>
                          <wps:spPr bwMode="auto">
                            <a:xfrm>
                              <a:off x="7823" y="6769"/>
                              <a:ext cx="10"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9"/>
                          <wps:cNvCnPr>
                            <a:cxnSpLocks noChangeShapeType="1"/>
                          </wps:cNvCnPr>
                          <wps:spPr bwMode="auto">
                            <a:xfrm>
                              <a:off x="0" y="704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77" name="Rectangle 480"/>
                          <wps:cNvSpPr>
                            <a:spLocks noChangeArrowheads="1"/>
                          </wps:cNvSpPr>
                          <wps:spPr bwMode="auto">
                            <a:xfrm>
                              <a:off x="0" y="704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81"/>
                          <wps:cNvCnPr>
                            <a:cxnSpLocks noChangeShapeType="1"/>
                          </wps:cNvCnPr>
                          <wps:spPr bwMode="auto">
                            <a:xfrm>
                              <a:off x="1647" y="704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79" name="Rectangle 482"/>
                          <wps:cNvSpPr>
                            <a:spLocks noChangeArrowheads="1"/>
                          </wps:cNvSpPr>
                          <wps:spPr bwMode="auto">
                            <a:xfrm>
                              <a:off x="1647" y="704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3"/>
                          <wps:cNvCnPr>
                            <a:cxnSpLocks noChangeShapeType="1"/>
                          </wps:cNvCnPr>
                          <wps:spPr bwMode="auto">
                            <a:xfrm>
                              <a:off x="3444" y="704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81" name="Rectangle 484"/>
                          <wps:cNvSpPr>
                            <a:spLocks noChangeArrowheads="1"/>
                          </wps:cNvSpPr>
                          <wps:spPr bwMode="auto">
                            <a:xfrm>
                              <a:off x="3444" y="704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5"/>
                          <wps:cNvCnPr>
                            <a:cxnSpLocks noChangeShapeType="1"/>
                          </wps:cNvCnPr>
                          <wps:spPr bwMode="auto">
                            <a:xfrm>
                              <a:off x="5194" y="704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83" name="Rectangle 486"/>
                          <wps:cNvSpPr>
                            <a:spLocks noChangeArrowheads="1"/>
                          </wps:cNvSpPr>
                          <wps:spPr bwMode="auto">
                            <a:xfrm>
                              <a:off x="5194" y="7041"/>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7"/>
                          <wps:cNvCnPr>
                            <a:cxnSpLocks noChangeShapeType="1"/>
                          </wps:cNvCnPr>
                          <wps:spPr bwMode="auto">
                            <a:xfrm>
                              <a:off x="0" y="7303"/>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 name="Rectangle 488"/>
                          <wps:cNvSpPr>
                            <a:spLocks noChangeArrowheads="1"/>
                          </wps:cNvSpPr>
                          <wps:spPr bwMode="auto">
                            <a:xfrm>
                              <a:off x="0" y="7303"/>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89"/>
                          <wps:cNvCnPr>
                            <a:cxnSpLocks noChangeShapeType="1"/>
                          </wps:cNvCnPr>
                          <wps:spPr bwMode="auto">
                            <a:xfrm>
                              <a:off x="7823" y="7041"/>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87" name="Rectangle 490"/>
                          <wps:cNvSpPr>
                            <a:spLocks noChangeArrowheads="1"/>
                          </wps:cNvSpPr>
                          <wps:spPr bwMode="auto">
                            <a:xfrm>
                              <a:off x="7823" y="7041"/>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91"/>
                          <wps:cNvCnPr>
                            <a:cxnSpLocks noChangeShapeType="1"/>
                          </wps:cNvCnPr>
                          <wps:spPr bwMode="auto">
                            <a:xfrm>
                              <a:off x="0" y="7312"/>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89" name="Rectangle 492"/>
                          <wps:cNvSpPr>
                            <a:spLocks noChangeArrowheads="1"/>
                          </wps:cNvSpPr>
                          <wps:spPr bwMode="auto">
                            <a:xfrm>
                              <a:off x="0" y="7312"/>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3"/>
                          <wps:cNvCnPr>
                            <a:cxnSpLocks noChangeShapeType="1"/>
                          </wps:cNvCnPr>
                          <wps:spPr bwMode="auto">
                            <a:xfrm>
                              <a:off x="1647" y="7312"/>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91" name="Rectangle 494"/>
                          <wps:cNvSpPr>
                            <a:spLocks noChangeArrowheads="1"/>
                          </wps:cNvSpPr>
                          <wps:spPr bwMode="auto">
                            <a:xfrm>
                              <a:off x="1647" y="7312"/>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5"/>
                          <wps:cNvCnPr>
                            <a:cxnSpLocks noChangeShapeType="1"/>
                          </wps:cNvCnPr>
                          <wps:spPr bwMode="auto">
                            <a:xfrm>
                              <a:off x="3444" y="7312"/>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93" name="Rectangle 496"/>
                          <wps:cNvSpPr>
                            <a:spLocks noChangeArrowheads="1"/>
                          </wps:cNvSpPr>
                          <wps:spPr bwMode="auto">
                            <a:xfrm>
                              <a:off x="3444" y="7312"/>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7"/>
                          <wps:cNvCnPr>
                            <a:cxnSpLocks noChangeShapeType="1"/>
                          </wps:cNvCnPr>
                          <wps:spPr bwMode="auto">
                            <a:xfrm>
                              <a:off x="5194" y="7312"/>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95" name="Rectangle 498"/>
                          <wps:cNvSpPr>
                            <a:spLocks noChangeArrowheads="1"/>
                          </wps:cNvSpPr>
                          <wps:spPr bwMode="auto">
                            <a:xfrm>
                              <a:off x="5194" y="7312"/>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9"/>
                          <wps:cNvCnPr>
                            <a:cxnSpLocks noChangeShapeType="1"/>
                          </wps:cNvCnPr>
                          <wps:spPr bwMode="auto">
                            <a:xfrm>
                              <a:off x="0" y="7575"/>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7" name="Rectangle 500"/>
                          <wps:cNvSpPr>
                            <a:spLocks noChangeArrowheads="1"/>
                          </wps:cNvSpPr>
                          <wps:spPr bwMode="auto">
                            <a:xfrm>
                              <a:off x="0" y="7575"/>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501"/>
                          <wps:cNvCnPr>
                            <a:cxnSpLocks noChangeShapeType="1"/>
                          </wps:cNvCnPr>
                          <wps:spPr bwMode="auto">
                            <a:xfrm>
                              <a:off x="7823" y="7312"/>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499" name="Rectangle 502"/>
                          <wps:cNvSpPr>
                            <a:spLocks noChangeArrowheads="1"/>
                          </wps:cNvSpPr>
                          <wps:spPr bwMode="auto">
                            <a:xfrm>
                              <a:off x="7823" y="7312"/>
                              <a:ext cx="10"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3"/>
                          <wps:cNvCnPr>
                            <a:cxnSpLocks noChangeShapeType="1"/>
                          </wps:cNvCnPr>
                          <wps:spPr bwMode="auto">
                            <a:xfrm>
                              <a:off x="0" y="758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01" name="Rectangle 504"/>
                          <wps:cNvSpPr>
                            <a:spLocks noChangeArrowheads="1"/>
                          </wps:cNvSpPr>
                          <wps:spPr bwMode="auto">
                            <a:xfrm>
                              <a:off x="0" y="758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5"/>
                          <wps:cNvCnPr>
                            <a:cxnSpLocks noChangeShapeType="1"/>
                          </wps:cNvCnPr>
                          <wps:spPr bwMode="auto">
                            <a:xfrm>
                              <a:off x="1647" y="758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03" name="Rectangle 506"/>
                          <wps:cNvSpPr>
                            <a:spLocks noChangeArrowheads="1"/>
                          </wps:cNvSpPr>
                          <wps:spPr bwMode="auto">
                            <a:xfrm>
                              <a:off x="1647" y="758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507"/>
                          <wps:cNvCnPr>
                            <a:cxnSpLocks noChangeShapeType="1"/>
                          </wps:cNvCnPr>
                          <wps:spPr bwMode="auto">
                            <a:xfrm>
                              <a:off x="3444" y="758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05" name="Rectangle 508"/>
                          <wps:cNvSpPr>
                            <a:spLocks noChangeArrowheads="1"/>
                          </wps:cNvSpPr>
                          <wps:spPr bwMode="auto">
                            <a:xfrm>
                              <a:off x="3444" y="758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509"/>
                          <wps:cNvCnPr>
                            <a:cxnSpLocks noChangeShapeType="1"/>
                          </wps:cNvCnPr>
                          <wps:spPr bwMode="auto">
                            <a:xfrm>
                              <a:off x="5194" y="758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07" name="Rectangle 510"/>
                          <wps:cNvSpPr>
                            <a:spLocks noChangeArrowheads="1"/>
                          </wps:cNvSpPr>
                          <wps:spPr bwMode="auto">
                            <a:xfrm>
                              <a:off x="5194" y="7584"/>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511"/>
                          <wps:cNvCnPr>
                            <a:cxnSpLocks noChangeShapeType="1"/>
                          </wps:cNvCnPr>
                          <wps:spPr bwMode="auto">
                            <a:xfrm>
                              <a:off x="0" y="7846"/>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9" name="Rectangle 512"/>
                          <wps:cNvSpPr>
                            <a:spLocks noChangeArrowheads="1"/>
                          </wps:cNvSpPr>
                          <wps:spPr bwMode="auto">
                            <a:xfrm>
                              <a:off x="0" y="7846"/>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513"/>
                          <wps:cNvCnPr>
                            <a:cxnSpLocks noChangeShapeType="1"/>
                          </wps:cNvCnPr>
                          <wps:spPr bwMode="auto">
                            <a:xfrm>
                              <a:off x="7823" y="7584"/>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11" name="Rectangle 514"/>
                          <wps:cNvSpPr>
                            <a:spLocks noChangeArrowheads="1"/>
                          </wps:cNvSpPr>
                          <wps:spPr bwMode="auto">
                            <a:xfrm>
                              <a:off x="7823" y="7584"/>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515"/>
                          <wps:cNvCnPr>
                            <a:cxnSpLocks noChangeShapeType="1"/>
                          </wps:cNvCnPr>
                          <wps:spPr bwMode="auto">
                            <a:xfrm>
                              <a:off x="0" y="7855"/>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13" name="Rectangle 516"/>
                          <wps:cNvSpPr>
                            <a:spLocks noChangeArrowheads="1"/>
                          </wps:cNvSpPr>
                          <wps:spPr bwMode="auto">
                            <a:xfrm>
                              <a:off x="0" y="7855"/>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517"/>
                          <wps:cNvCnPr>
                            <a:cxnSpLocks noChangeShapeType="1"/>
                          </wps:cNvCnPr>
                          <wps:spPr bwMode="auto">
                            <a:xfrm>
                              <a:off x="1647" y="7855"/>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15" name="Rectangle 518"/>
                          <wps:cNvSpPr>
                            <a:spLocks noChangeArrowheads="1"/>
                          </wps:cNvSpPr>
                          <wps:spPr bwMode="auto">
                            <a:xfrm>
                              <a:off x="1647" y="7855"/>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519"/>
                          <wps:cNvCnPr>
                            <a:cxnSpLocks noChangeShapeType="1"/>
                          </wps:cNvCnPr>
                          <wps:spPr bwMode="auto">
                            <a:xfrm>
                              <a:off x="3444" y="7855"/>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17" name="Rectangle 520"/>
                          <wps:cNvSpPr>
                            <a:spLocks noChangeArrowheads="1"/>
                          </wps:cNvSpPr>
                          <wps:spPr bwMode="auto">
                            <a:xfrm>
                              <a:off x="3444" y="7855"/>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521"/>
                          <wps:cNvCnPr>
                            <a:cxnSpLocks noChangeShapeType="1"/>
                          </wps:cNvCnPr>
                          <wps:spPr bwMode="auto">
                            <a:xfrm>
                              <a:off x="5194" y="7855"/>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19" name="Rectangle 522"/>
                          <wps:cNvSpPr>
                            <a:spLocks noChangeArrowheads="1"/>
                          </wps:cNvSpPr>
                          <wps:spPr bwMode="auto">
                            <a:xfrm>
                              <a:off x="5194" y="7855"/>
                              <a:ext cx="9"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523"/>
                          <wps:cNvCnPr>
                            <a:cxnSpLocks noChangeShapeType="1"/>
                          </wps:cNvCnPr>
                          <wps:spPr bwMode="auto">
                            <a:xfrm>
                              <a:off x="0" y="8118"/>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1" name="Rectangle 524"/>
                          <wps:cNvSpPr>
                            <a:spLocks noChangeArrowheads="1"/>
                          </wps:cNvSpPr>
                          <wps:spPr bwMode="auto">
                            <a:xfrm>
                              <a:off x="0" y="8118"/>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525"/>
                          <wps:cNvCnPr>
                            <a:cxnSpLocks noChangeShapeType="1"/>
                          </wps:cNvCnPr>
                          <wps:spPr bwMode="auto">
                            <a:xfrm>
                              <a:off x="7823" y="7855"/>
                              <a:ext cx="0" cy="263"/>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23" name="Rectangle 526"/>
                          <wps:cNvSpPr>
                            <a:spLocks noChangeArrowheads="1"/>
                          </wps:cNvSpPr>
                          <wps:spPr bwMode="auto">
                            <a:xfrm>
                              <a:off x="7823" y="7855"/>
                              <a:ext cx="10" cy="26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527"/>
                          <wps:cNvCnPr>
                            <a:cxnSpLocks noChangeShapeType="1"/>
                          </wps:cNvCnPr>
                          <wps:spPr bwMode="auto">
                            <a:xfrm>
                              <a:off x="0" y="812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25" name="Rectangle 528"/>
                          <wps:cNvSpPr>
                            <a:spLocks noChangeArrowheads="1"/>
                          </wps:cNvSpPr>
                          <wps:spPr bwMode="auto">
                            <a:xfrm>
                              <a:off x="0" y="812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529"/>
                          <wps:cNvCnPr>
                            <a:cxnSpLocks noChangeShapeType="1"/>
                          </wps:cNvCnPr>
                          <wps:spPr bwMode="auto">
                            <a:xfrm>
                              <a:off x="1647" y="812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27" name="Rectangle 530"/>
                          <wps:cNvSpPr>
                            <a:spLocks noChangeArrowheads="1"/>
                          </wps:cNvSpPr>
                          <wps:spPr bwMode="auto">
                            <a:xfrm>
                              <a:off x="1647" y="812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531"/>
                          <wps:cNvCnPr>
                            <a:cxnSpLocks noChangeShapeType="1"/>
                          </wps:cNvCnPr>
                          <wps:spPr bwMode="auto">
                            <a:xfrm>
                              <a:off x="3444" y="812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29" name="Rectangle 532"/>
                          <wps:cNvSpPr>
                            <a:spLocks noChangeArrowheads="1"/>
                          </wps:cNvSpPr>
                          <wps:spPr bwMode="auto">
                            <a:xfrm>
                              <a:off x="3444" y="812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Line 533"/>
                          <wps:cNvCnPr>
                            <a:cxnSpLocks noChangeShapeType="1"/>
                          </wps:cNvCnPr>
                          <wps:spPr bwMode="auto">
                            <a:xfrm>
                              <a:off x="5194" y="812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31" name="Rectangle 534"/>
                          <wps:cNvSpPr>
                            <a:spLocks noChangeArrowheads="1"/>
                          </wps:cNvSpPr>
                          <wps:spPr bwMode="auto">
                            <a:xfrm>
                              <a:off x="5194" y="8127"/>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Line 535"/>
                          <wps:cNvCnPr>
                            <a:cxnSpLocks noChangeShapeType="1"/>
                          </wps:cNvCnPr>
                          <wps:spPr bwMode="auto">
                            <a:xfrm>
                              <a:off x="0" y="8389"/>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3" name="Rectangle 536"/>
                          <wps:cNvSpPr>
                            <a:spLocks noChangeArrowheads="1"/>
                          </wps:cNvSpPr>
                          <wps:spPr bwMode="auto">
                            <a:xfrm>
                              <a:off x="0" y="8389"/>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Line 537"/>
                          <wps:cNvCnPr>
                            <a:cxnSpLocks noChangeShapeType="1"/>
                          </wps:cNvCnPr>
                          <wps:spPr bwMode="auto">
                            <a:xfrm>
                              <a:off x="7823" y="8127"/>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35" name="Rectangle 538"/>
                          <wps:cNvSpPr>
                            <a:spLocks noChangeArrowheads="1"/>
                          </wps:cNvSpPr>
                          <wps:spPr bwMode="auto">
                            <a:xfrm>
                              <a:off x="7823" y="8127"/>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Line 539"/>
                          <wps:cNvCnPr>
                            <a:cxnSpLocks noChangeShapeType="1"/>
                          </wps:cNvCnPr>
                          <wps:spPr bwMode="auto">
                            <a:xfrm>
                              <a:off x="0" y="839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37" name="Rectangle 540"/>
                          <wps:cNvSpPr>
                            <a:spLocks noChangeArrowheads="1"/>
                          </wps:cNvSpPr>
                          <wps:spPr bwMode="auto">
                            <a:xfrm>
                              <a:off x="0" y="839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Line 541"/>
                          <wps:cNvCnPr>
                            <a:cxnSpLocks noChangeShapeType="1"/>
                          </wps:cNvCnPr>
                          <wps:spPr bwMode="auto">
                            <a:xfrm>
                              <a:off x="1647" y="839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39" name="Rectangle 542"/>
                          <wps:cNvSpPr>
                            <a:spLocks noChangeArrowheads="1"/>
                          </wps:cNvSpPr>
                          <wps:spPr bwMode="auto">
                            <a:xfrm>
                              <a:off x="1647" y="839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Line 543"/>
                          <wps:cNvCnPr>
                            <a:cxnSpLocks noChangeShapeType="1"/>
                          </wps:cNvCnPr>
                          <wps:spPr bwMode="auto">
                            <a:xfrm>
                              <a:off x="3444" y="839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41" name="Rectangle 544"/>
                          <wps:cNvSpPr>
                            <a:spLocks noChangeArrowheads="1"/>
                          </wps:cNvSpPr>
                          <wps:spPr bwMode="auto">
                            <a:xfrm>
                              <a:off x="3444" y="839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545"/>
                          <wps:cNvCnPr>
                            <a:cxnSpLocks noChangeShapeType="1"/>
                          </wps:cNvCnPr>
                          <wps:spPr bwMode="auto">
                            <a:xfrm>
                              <a:off x="5194" y="839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43" name="Rectangle 546"/>
                          <wps:cNvSpPr>
                            <a:spLocks noChangeArrowheads="1"/>
                          </wps:cNvSpPr>
                          <wps:spPr bwMode="auto">
                            <a:xfrm>
                              <a:off x="5194" y="8399"/>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7"/>
                          <wps:cNvCnPr>
                            <a:cxnSpLocks noChangeShapeType="1"/>
                          </wps:cNvCnPr>
                          <wps:spPr bwMode="auto">
                            <a:xfrm>
                              <a:off x="0" y="8661"/>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Rectangle 548"/>
                          <wps:cNvSpPr>
                            <a:spLocks noChangeArrowheads="1"/>
                          </wps:cNvSpPr>
                          <wps:spPr bwMode="auto">
                            <a:xfrm>
                              <a:off x="0" y="8661"/>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Line 549"/>
                          <wps:cNvCnPr>
                            <a:cxnSpLocks noChangeShapeType="1"/>
                          </wps:cNvCnPr>
                          <wps:spPr bwMode="auto">
                            <a:xfrm>
                              <a:off x="7823" y="8399"/>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47" name="Rectangle 550"/>
                          <wps:cNvSpPr>
                            <a:spLocks noChangeArrowheads="1"/>
                          </wps:cNvSpPr>
                          <wps:spPr bwMode="auto">
                            <a:xfrm>
                              <a:off x="7823" y="8399"/>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Line 551"/>
                          <wps:cNvCnPr>
                            <a:cxnSpLocks noChangeShapeType="1"/>
                          </wps:cNvCnPr>
                          <wps:spPr bwMode="auto">
                            <a:xfrm>
                              <a:off x="0" y="867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49" name="Rectangle 552"/>
                          <wps:cNvSpPr>
                            <a:spLocks noChangeArrowheads="1"/>
                          </wps:cNvSpPr>
                          <wps:spPr bwMode="auto">
                            <a:xfrm>
                              <a:off x="0" y="867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Line 553"/>
                          <wps:cNvCnPr>
                            <a:cxnSpLocks noChangeShapeType="1"/>
                          </wps:cNvCnPr>
                          <wps:spPr bwMode="auto">
                            <a:xfrm>
                              <a:off x="1647" y="867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51" name="Rectangle 554"/>
                          <wps:cNvSpPr>
                            <a:spLocks noChangeArrowheads="1"/>
                          </wps:cNvSpPr>
                          <wps:spPr bwMode="auto">
                            <a:xfrm>
                              <a:off x="1647" y="867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Line 555"/>
                          <wps:cNvCnPr>
                            <a:cxnSpLocks noChangeShapeType="1"/>
                          </wps:cNvCnPr>
                          <wps:spPr bwMode="auto">
                            <a:xfrm>
                              <a:off x="3444" y="867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53" name="Rectangle 556"/>
                          <wps:cNvSpPr>
                            <a:spLocks noChangeArrowheads="1"/>
                          </wps:cNvSpPr>
                          <wps:spPr bwMode="auto">
                            <a:xfrm>
                              <a:off x="3444" y="867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Line 557"/>
                          <wps:cNvCnPr>
                            <a:cxnSpLocks noChangeShapeType="1"/>
                          </wps:cNvCnPr>
                          <wps:spPr bwMode="auto">
                            <a:xfrm>
                              <a:off x="5194" y="867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55" name="Rectangle 558"/>
                          <wps:cNvSpPr>
                            <a:spLocks noChangeArrowheads="1"/>
                          </wps:cNvSpPr>
                          <wps:spPr bwMode="auto">
                            <a:xfrm>
                              <a:off x="5194" y="8670"/>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559"/>
                          <wps:cNvCnPr>
                            <a:cxnSpLocks noChangeShapeType="1"/>
                          </wps:cNvCnPr>
                          <wps:spPr bwMode="auto">
                            <a:xfrm>
                              <a:off x="0" y="8932"/>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7" name="Rectangle 560"/>
                          <wps:cNvSpPr>
                            <a:spLocks noChangeArrowheads="1"/>
                          </wps:cNvSpPr>
                          <wps:spPr bwMode="auto">
                            <a:xfrm>
                              <a:off x="0" y="8932"/>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Line 561"/>
                          <wps:cNvCnPr>
                            <a:cxnSpLocks noChangeShapeType="1"/>
                          </wps:cNvCnPr>
                          <wps:spPr bwMode="auto">
                            <a:xfrm>
                              <a:off x="7823" y="8670"/>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59" name="Rectangle 562"/>
                          <wps:cNvSpPr>
                            <a:spLocks noChangeArrowheads="1"/>
                          </wps:cNvSpPr>
                          <wps:spPr bwMode="auto">
                            <a:xfrm>
                              <a:off x="7823" y="8670"/>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3"/>
                          <wps:cNvCnPr>
                            <a:cxnSpLocks noChangeShapeType="1"/>
                          </wps:cNvCnPr>
                          <wps:spPr bwMode="auto">
                            <a:xfrm>
                              <a:off x="0" y="894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61" name="Rectangle 564"/>
                          <wps:cNvSpPr>
                            <a:spLocks noChangeArrowheads="1"/>
                          </wps:cNvSpPr>
                          <wps:spPr bwMode="auto">
                            <a:xfrm>
                              <a:off x="0" y="894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Line 565"/>
                          <wps:cNvCnPr>
                            <a:cxnSpLocks noChangeShapeType="1"/>
                          </wps:cNvCnPr>
                          <wps:spPr bwMode="auto">
                            <a:xfrm>
                              <a:off x="1647" y="894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63" name="Rectangle 566"/>
                          <wps:cNvSpPr>
                            <a:spLocks noChangeArrowheads="1"/>
                          </wps:cNvSpPr>
                          <wps:spPr bwMode="auto">
                            <a:xfrm>
                              <a:off x="1647" y="894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Line 567"/>
                          <wps:cNvCnPr>
                            <a:cxnSpLocks noChangeShapeType="1"/>
                          </wps:cNvCnPr>
                          <wps:spPr bwMode="auto">
                            <a:xfrm>
                              <a:off x="3444" y="894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65" name="Rectangle 568"/>
                          <wps:cNvSpPr>
                            <a:spLocks noChangeArrowheads="1"/>
                          </wps:cNvSpPr>
                          <wps:spPr bwMode="auto">
                            <a:xfrm>
                              <a:off x="3444" y="894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Line 569"/>
                          <wps:cNvCnPr>
                            <a:cxnSpLocks noChangeShapeType="1"/>
                          </wps:cNvCnPr>
                          <wps:spPr bwMode="auto">
                            <a:xfrm>
                              <a:off x="5194" y="894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67" name="Rectangle 570"/>
                          <wps:cNvSpPr>
                            <a:spLocks noChangeArrowheads="1"/>
                          </wps:cNvSpPr>
                          <wps:spPr bwMode="auto">
                            <a:xfrm>
                              <a:off x="5194" y="8942"/>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571"/>
                          <wps:cNvCnPr>
                            <a:cxnSpLocks noChangeShapeType="1"/>
                          </wps:cNvCnPr>
                          <wps:spPr bwMode="auto">
                            <a:xfrm>
                              <a:off x="0" y="9204"/>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 name="Rectangle 572"/>
                          <wps:cNvSpPr>
                            <a:spLocks noChangeArrowheads="1"/>
                          </wps:cNvSpPr>
                          <wps:spPr bwMode="auto">
                            <a:xfrm>
                              <a:off x="0" y="9204"/>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Line 573"/>
                          <wps:cNvCnPr>
                            <a:cxnSpLocks noChangeShapeType="1"/>
                          </wps:cNvCnPr>
                          <wps:spPr bwMode="auto">
                            <a:xfrm>
                              <a:off x="7823" y="8942"/>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71" name="Rectangle 574"/>
                          <wps:cNvSpPr>
                            <a:spLocks noChangeArrowheads="1"/>
                          </wps:cNvSpPr>
                          <wps:spPr bwMode="auto">
                            <a:xfrm>
                              <a:off x="7823" y="8942"/>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Line 575"/>
                          <wps:cNvCnPr>
                            <a:cxnSpLocks noChangeShapeType="1"/>
                          </wps:cNvCnPr>
                          <wps:spPr bwMode="auto">
                            <a:xfrm>
                              <a:off x="0" y="921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73" name="Rectangle 576"/>
                          <wps:cNvSpPr>
                            <a:spLocks noChangeArrowheads="1"/>
                          </wps:cNvSpPr>
                          <wps:spPr bwMode="auto">
                            <a:xfrm>
                              <a:off x="0" y="921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577"/>
                          <wps:cNvCnPr>
                            <a:cxnSpLocks noChangeShapeType="1"/>
                          </wps:cNvCnPr>
                          <wps:spPr bwMode="auto">
                            <a:xfrm>
                              <a:off x="1647" y="921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75" name="Rectangle 578"/>
                          <wps:cNvSpPr>
                            <a:spLocks noChangeArrowheads="1"/>
                          </wps:cNvSpPr>
                          <wps:spPr bwMode="auto">
                            <a:xfrm>
                              <a:off x="1647" y="921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579"/>
                          <wps:cNvCnPr>
                            <a:cxnSpLocks noChangeShapeType="1"/>
                          </wps:cNvCnPr>
                          <wps:spPr bwMode="auto">
                            <a:xfrm>
                              <a:off x="3444" y="921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77" name="Rectangle 580"/>
                          <wps:cNvSpPr>
                            <a:spLocks noChangeArrowheads="1"/>
                          </wps:cNvSpPr>
                          <wps:spPr bwMode="auto">
                            <a:xfrm>
                              <a:off x="3444" y="921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581"/>
                          <wps:cNvCnPr>
                            <a:cxnSpLocks noChangeShapeType="1"/>
                          </wps:cNvCnPr>
                          <wps:spPr bwMode="auto">
                            <a:xfrm>
                              <a:off x="5194" y="921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79" name="Rectangle 582"/>
                          <wps:cNvSpPr>
                            <a:spLocks noChangeArrowheads="1"/>
                          </wps:cNvSpPr>
                          <wps:spPr bwMode="auto">
                            <a:xfrm>
                              <a:off x="5194" y="9213"/>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583"/>
                          <wps:cNvCnPr>
                            <a:cxnSpLocks noChangeShapeType="1"/>
                          </wps:cNvCnPr>
                          <wps:spPr bwMode="auto">
                            <a:xfrm>
                              <a:off x="0" y="9475"/>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Rectangle 584"/>
                          <wps:cNvSpPr>
                            <a:spLocks noChangeArrowheads="1"/>
                          </wps:cNvSpPr>
                          <wps:spPr bwMode="auto">
                            <a:xfrm>
                              <a:off x="0" y="9475"/>
                              <a:ext cx="783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585"/>
                          <wps:cNvCnPr>
                            <a:cxnSpLocks noChangeShapeType="1"/>
                          </wps:cNvCnPr>
                          <wps:spPr bwMode="auto">
                            <a:xfrm>
                              <a:off x="7823" y="9213"/>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83" name="Rectangle 586"/>
                          <wps:cNvSpPr>
                            <a:spLocks noChangeArrowheads="1"/>
                          </wps:cNvSpPr>
                          <wps:spPr bwMode="auto">
                            <a:xfrm>
                              <a:off x="7823" y="9213"/>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587"/>
                          <wps:cNvCnPr>
                            <a:cxnSpLocks noChangeShapeType="1"/>
                          </wps:cNvCnPr>
                          <wps:spPr bwMode="auto">
                            <a:xfrm>
                              <a:off x="0" y="948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85" name="Rectangle 588"/>
                          <wps:cNvSpPr>
                            <a:spLocks noChangeArrowheads="1"/>
                          </wps:cNvSpPr>
                          <wps:spPr bwMode="auto">
                            <a:xfrm>
                              <a:off x="0" y="948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589"/>
                          <wps:cNvCnPr>
                            <a:cxnSpLocks noChangeShapeType="1"/>
                          </wps:cNvCnPr>
                          <wps:spPr bwMode="auto">
                            <a:xfrm>
                              <a:off x="1647" y="948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87" name="Rectangle 590"/>
                          <wps:cNvSpPr>
                            <a:spLocks noChangeArrowheads="1"/>
                          </wps:cNvSpPr>
                          <wps:spPr bwMode="auto">
                            <a:xfrm>
                              <a:off x="1647" y="948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591"/>
                          <wps:cNvCnPr>
                            <a:cxnSpLocks noChangeShapeType="1"/>
                          </wps:cNvCnPr>
                          <wps:spPr bwMode="auto">
                            <a:xfrm>
                              <a:off x="3444" y="948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89" name="Rectangle 592"/>
                          <wps:cNvSpPr>
                            <a:spLocks noChangeArrowheads="1"/>
                          </wps:cNvSpPr>
                          <wps:spPr bwMode="auto">
                            <a:xfrm>
                              <a:off x="3444" y="948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93"/>
                          <wps:cNvCnPr>
                            <a:cxnSpLocks noChangeShapeType="1"/>
                          </wps:cNvCnPr>
                          <wps:spPr bwMode="auto">
                            <a:xfrm>
                              <a:off x="5194" y="948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91" name="Rectangle 594"/>
                          <wps:cNvSpPr>
                            <a:spLocks noChangeArrowheads="1"/>
                          </wps:cNvSpPr>
                          <wps:spPr bwMode="auto">
                            <a:xfrm>
                              <a:off x="5194" y="9485"/>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595"/>
                          <wps:cNvCnPr>
                            <a:cxnSpLocks noChangeShapeType="1"/>
                          </wps:cNvCnPr>
                          <wps:spPr bwMode="auto">
                            <a:xfrm>
                              <a:off x="0" y="9747"/>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3" name="Rectangle 596"/>
                          <wps:cNvSpPr>
                            <a:spLocks noChangeArrowheads="1"/>
                          </wps:cNvSpPr>
                          <wps:spPr bwMode="auto">
                            <a:xfrm>
                              <a:off x="0" y="9747"/>
                              <a:ext cx="783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597"/>
                          <wps:cNvCnPr>
                            <a:cxnSpLocks noChangeShapeType="1"/>
                          </wps:cNvCnPr>
                          <wps:spPr bwMode="auto">
                            <a:xfrm>
                              <a:off x="7823" y="9485"/>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95" name="Rectangle 598"/>
                          <wps:cNvSpPr>
                            <a:spLocks noChangeArrowheads="1"/>
                          </wps:cNvSpPr>
                          <wps:spPr bwMode="auto">
                            <a:xfrm>
                              <a:off x="7823" y="9485"/>
                              <a:ext cx="10"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599"/>
                          <wps:cNvCnPr>
                            <a:cxnSpLocks noChangeShapeType="1"/>
                          </wps:cNvCnPr>
                          <wps:spPr bwMode="auto">
                            <a:xfrm>
                              <a:off x="0" y="975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97" name="Rectangle 600"/>
                          <wps:cNvSpPr>
                            <a:spLocks noChangeArrowheads="1"/>
                          </wps:cNvSpPr>
                          <wps:spPr bwMode="auto">
                            <a:xfrm>
                              <a:off x="0" y="975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601"/>
                          <wps:cNvCnPr>
                            <a:cxnSpLocks noChangeShapeType="1"/>
                          </wps:cNvCnPr>
                          <wps:spPr bwMode="auto">
                            <a:xfrm>
                              <a:off x="1647" y="975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599" name="Rectangle 602"/>
                          <wps:cNvSpPr>
                            <a:spLocks noChangeArrowheads="1"/>
                          </wps:cNvSpPr>
                          <wps:spPr bwMode="auto">
                            <a:xfrm>
                              <a:off x="1647" y="975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603"/>
                          <wps:cNvCnPr>
                            <a:cxnSpLocks noChangeShapeType="1"/>
                          </wps:cNvCnPr>
                          <wps:spPr bwMode="auto">
                            <a:xfrm>
                              <a:off x="3444" y="975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01" name="Rectangle 604"/>
                          <wps:cNvSpPr>
                            <a:spLocks noChangeArrowheads="1"/>
                          </wps:cNvSpPr>
                          <wps:spPr bwMode="auto">
                            <a:xfrm>
                              <a:off x="3444" y="975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Line 605"/>
                          <wps:cNvCnPr>
                            <a:cxnSpLocks noChangeShapeType="1"/>
                          </wps:cNvCnPr>
                          <wps:spPr bwMode="auto">
                            <a:xfrm>
                              <a:off x="5194" y="9756"/>
                              <a:ext cx="0" cy="262"/>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03" name="Rectangle 606"/>
                          <wps:cNvSpPr>
                            <a:spLocks noChangeArrowheads="1"/>
                          </wps:cNvSpPr>
                          <wps:spPr bwMode="auto">
                            <a:xfrm>
                              <a:off x="5194" y="9756"/>
                              <a:ext cx="9" cy="2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607"/>
                          <wps:cNvCnPr>
                            <a:cxnSpLocks noChangeShapeType="1"/>
                          </wps:cNvCnPr>
                          <wps:spPr bwMode="auto">
                            <a:xfrm>
                              <a:off x="0" y="10018"/>
                              <a:ext cx="783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wps:wsp>
                        <wps:cNvPr id="605" name="Rectangle 609"/>
                        <wps:cNvSpPr>
                          <a:spLocks noChangeArrowheads="1"/>
                        </wps:cNvSpPr>
                        <wps:spPr bwMode="auto">
                          <a:xfrm>
                            <a:off x="0" y="6367145"/>
                            <a:ext cx="49739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610"/>
                        <wps:cNvCnPr>
                          <a:cxnSpLocks noChangeShapeType="1"/>
                        </wps:cNvCnPr>
                        <wps:spPr bwMode="auto">
                          <a:xfrm>
                            <a:off x="4967605" y="6200775"/>
                            <a:ext cx="0" cy="16637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07" name="Rectangle 611"/>
                        <wps:cNvSpPr>
                          <a:spLocks noChangeArrowheads="1"/>
                        </wps:cNvSpPr>
                        <wps:spPr bwMode="auto">
                          <a:xfrm>
                            <a:off x="4967605" y="6200775"/>
                            <a:ext cx="6350" cy="16637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Line 612"/>
                        <wps:cNvCnPr>
                          <a:cxnSpLocks noChangeShapeType="1"/>
                        </wps:cNvCnPr>
                        <wps:spPr bwMode="auto">
                          <a:xfrm>
                            <a:off x="0" y="6373495"/>
                            <a:ext cx="0" cy="16637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09" name="Rectangle 613"/>
                        <wps:cNvSpPr>
                          <a:spLocks noChangeArrowheads="1"/>
                        </wps:cNvSpPr>
                        <wps:spPr bwMode="auto">
                          <a:xfrm>
                            <a:off x="0" y="6373495"/>
                            <a:ext cx="5715" cy="16637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Line 614"/>
                        <wps:cNvCnPr>
                          <a:cxnSpLocks noChangeShapeType="1"/>
                        </wps:cNvCnPr>
                        <wps:spPr bwMode="auto">
                          <a:xfrm>
                            <a:off x="1045845" y="6373495"/>
                            <a:ext cx="0" cy="16637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11" name="Rectangle 615"/>
                        <wps:cNvSpPr>
                          <a:spLocks noChangeArrowheads="1"/>
                        </wps:cNvSpPr>
                        <wps:spPr bwMode="auto">
                          <a:xfrm>
                            <a:off x="1045845" y="6373495"/>
                            <a:ext cx="5715" cy="16637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616"/>
                        <wps:cNvCnPr>
                          <a:cxnSpLocks noChangeShapeType="1"/>
                        </wps:cNvCnPr>
                        <wps:spPr bwMode="auto">
                          <a:xfrm>
                            <a:off x="2186940" y="6373495"/>
                            <a:ext cx="0" cy="16637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13" name="Rectangle 617"/>
                        <wps:cNvSpPr>
                          <a:spLocks noChangeArrowheads="1"/>
                        </wps:cNvSpPr>
                        <wps:spPr bwMode="auto">
                          <a:xfrm>
                            <a:off x="2186940" y="6373495"/>
                            <a:ext cx="5715" cy="16637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618"/>
                        <wps:cNvCnPr>
                          <a:cxnSpLocks noChangeShapeType="1"/>
                        </wps:cNvCnPr>
                        <wps:spPr bwMode="auto">
                          <a:xfrm>
                            <a:off x="3298190" y="6373495"/>
                            <a:ext cx="0" cy="16637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15" name="Rectangle 619"/>
                        <wps:cNvSpPr>
                          <a:spLocks noChangeArrowheads="1"/>
                        </wps:cNvSpPr>
                        <wps:spPr bwMode="auto">
                          <a:xfrm>
                            <a:off x="3298190" y="6373495"/>
                            <a:ext cx="5715" cy="16637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Line 620"/>
                        <wps:cNvCnPr>
                          <a:cxnSpLocks noChangeShapeType="1"/>
                        </wps:cNvCnPr>
                        <wps:spPr bwMode="auto">
                          <a:xfrm>
                            <a:off x="0" y="6539865"/>
                            <a:ext cx="4973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7" name="Rectangle 621"/>
                        <wps:cNvSpPr>
                          <a:spLocks noChangeArrowheads="1"/>
                        </wps:cNvSpPr>
                        <wps:spPr bwMode="auto">
                          <a:xfrm>
                            <a:off x="0" y="6539865"/>
                            <a:ext cx="49739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2"/>
                        <wps:cNvCnPr>
                          <a:cxnSpLocks noChangeShapeType="1"/>
                        </wps:cNvCnPr>
                        <wps:spPr bwMode="auto">
                          <a:xfrm>
                            <a:off x="4967605" y="6373495"/>
                            <a:ext cx="0" cy="16637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19" name="Rectangle 623"/>
                        <wps:cNvSpPr>
                          <a:spLocks noChangeArrowheads="1"/>
                        </wps:cNvSpPr>
                        <wps:spPr bwMode="auto">
                          <a:xfrm>
                            <a:off x="4967605" y="6373495"/>
                            <a:ext cx="6350" cy="16637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4"/>
                        <wps:cNvCnPr>
                          <a:cxnSpLocks noChangeShapeType="1"/>
                        </wps:cNvCnPr>
                        <wps:spPr bwMode="auto">
                          <a:xfrm>
                            <a:off x="0" y="6545580"/>
                            <a:ext cx="635" cy="17272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21" name="Rectangle 625"/>
                        <wps:cNvSpPr>
                          <a:spLocks noChangeArrowheads="1"/>
                        </wps:cNvSpPr>
                        <wps:spPr bwMode="auto">
                          <a:xfrm>
                            <a:off x="0" y="6545580"/>
                            <a:ext cx="5715" cy="1784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6"/>
                        <wps:cNvCnPr>
                          <a:cxnSpLocks noChangeShapeType="1"/>
                        </wps:cNvCnPr>
                        <wps:spPr bwMode="auto">
                          <a:xfrm>
                            <a:off x="1045845" y="6545580"/>
                            <a:ext cx="635" cy="17272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23" name="Rectangle 627"/>
                        <wps:cNvSpPr>
                          <a:spLocks noChangeArrowheads="1"/>
                        </wps:cNvSpPr>
                        <wps:spPr bwMode="auto">
                          <a:xfrm>
                            <a:off x="1045845" y="6545580"/>
                            <a:ext cx="5715" cy="1784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Line 628"/>
                        <wps:cNvCnPr>
                          <a:cxnSpLocks noChangeShapeType="1"/>
                        </wps:cNvCnPr>
                        <wps:spPr bwMode="auto">
                          <a:xfrm>
                            <a:off x="2186940" y="6545580"/>
                            <a:ext cx="635" cy="17272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25" name="Rectangle 629"/>
                        <wps:cNvSpPr>
                          <a:spLocks noChangeArrowheads="1"/>
                        </wps:cNvSpPr>
                        <wps:spPr bwMode="auto">
                          <a:xfrm>
                            <a:off x="2186940" y="6545580"/>
                            <a:ext cx="5715" cy="1784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Line 630"/>
                        <wps:cNvCnPr>
                          <a:cxnSpLocks noChangeShapeType="1"/>
                        </wps:cNvCnPr>
                        <wps:spPr bwMode="auto">
                          <a:xfrm>
                            <a:off x="3298190" y="6545580"/>
                            <a:ext cx="635" cy="17272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27" name="Rectangle 631"/>
                        <wps:cNvSpPr>
                          <a:spLocks noChangeArrowheads="1"/>
                        </wps:cNvSpPr>
                        <wps:spPr bwMode="auto">
                          <a:xfrm>
                            <a:off x="3298190" y="6545580"/>
                            <a:ext cx="5715" cy="1784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632"/>
                        <wps:cNvCnPr>
                          <a:cxnSpLocks noChangeShapeType="1"/>
                        </wps:cNvCnPr>
                        <wps:spPr bwMode="auto">
                          <a:xfrm>
                            <a:off x="4967605" y="6545580"/>
                            <a:ext cx="635" cy="172720"/>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29" name="Rectangle 633"/>
                        <wps:cNvSpPr>
                          <a:spLocks noChangeArrowheads="1"/>
                        </wps:cNvSpPr>
                        <wps:spPr bwMode="auto">
                          <a:xfrm>
                            <a:off x="4967605" y="6545580"/>
                            <a:ext cx="6350" cy="1784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34"/>
                        <wps:cNvSpPr>
                          <a:spLocks noChangeArrowheads="1"/>
                        </wps:cNvSpPr>
                        <wps:spPr bwMode="auto">
                          <a:xfrm>
                            <a:off x="0" y="0"/>
                            <a:ext cx="4979670" cy="177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635"/>
                        <wps:cNvSpPr>
                          <a:spLocks noChangeArrowheads="1"/>
                        </wps:cNvSpPr>
                        <wps:spPr bwMode="auto">
                          <a:xfrm>
                            <a:off x="0" y="838200"/>
                            <a:ext cx="4979670" cy="177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Line 636"/>
                        <wps:cNvCnPr>
                          <a:cxnSpLocks noChangeShapeType="1"/>
                        </wps:cNvCnPr>
                        <wps:spPr bwMode="auto">
                          <a:xfrm>
                            <a:off x="4973955" y="102235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33" name="Rectangle 637"/>
                        <wps:cNvSpPr>
                          <a:spLocks noChangeArrowheads="1"/>
                        </wps:cNvSpPr>
                        <wps:spPr bwMode="auto">
                          <a:xfrm>
                            <a:off x="4973955" y="102235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638"/>
                        <wps:cNvCnPr>
                          <a:cxnSpLocks noChangeShapeType="1"/>
                        </wps:cNvCnPr>
                        <wps:spPr bwMode="auto">
                          <a:xfrm>
                            <a:off x="4973955" y="119507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35" name="Rectangle 639"/>
                        <wps:cNvSpPr>
                          <a:spLocks noChangeArrowheads="1"/>
                        </wps:cNvSpPr>
                        <wps:spPr bwMode="auto">
                          <a:xfrm>
                            <a:off x="4973955" y="119507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640"/>
                        <wps:cNvCnPr>
                          <a:cxnSpLocks noChangeShapeType="1"/>
                        </wps:cNvCnPr>
                        <wps:spPr bwMode="auto">
                          <a:xfrm>
                            <a:off x="4973955" y="136715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37" name="Rectangle 641"/>
                        <wps:cNvSpPr>
                          <a:spLocks noChangeArrowheads="1"/>
                        </wps:cNvSpPr>
                        <wps:spPr bwMode="auto">
                          <a:xfrm>
                            <a:off x="4973955" y="136715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Line 642"/>
                        <wps:cNvCnPr>
                          <a:cxnSpLocks noChangeShapeType="1"/>
                        </wps:cNvCnPr>
                        <wps:spPr bwMode="auto">
                          <a:xfrm>
                            <a:off x="4973955" y="153987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39" name="Rectangle 643"/>
                        <wps:cNvSpPr>
                          <a:spLocks noChangeArrowheads="1"/>
                        </wps:cNvSpPr>
                        <wps:spPr bwMode="auto">
                          <a:xfrm>
                            <a:off x="4973955" y="153987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Line 644"/>
                        <wps:cNvCnPr>
                          <a:cxnSpLocks noChangeShapeType="1"/>
                        </wps:cNvCnPr>
                        <wps:spPr bwMode="auto">
                          <a:xfrm>
                            <a:off x="4973955" y="171196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41" name="Rectangle 645"/>
                        <wps:cNvSpPr>
                          <a:spLocks noChangeArrowheads="1"/>
                        </wps:cNvSpPr>
                        <wps:spPr bwMode="auto">
                          <a:xfrm>
                            <a:off x="4973955" y="1711960"/>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Line 646"/>
                        <wps:cNvCnPr>
                          <a:cxnSpLocks noChangeShapeType="1"/>
                        </wps:cNvCnPr>
                        <wps:spPr bwMode="auto">
                          <a:xfrm>
                            <a:off x="4973955" y="188468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43" name="Rectangle 647"/>
                        <wps:cNvSpPr>
                          <a:spLocks noChangeArrowheads="1"/>
                        </wps:cNvSpPr>
                        <wps:spPr bwMode="auto">
                          <a:xfrm>
                            <a:off x="4973955" y="188468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648"/>
                        <wps:cNvCnPr>
                          <a:cxnSpLocks noChangeShapeType="1"/>
                        </wps:cNvCnPr>
                        <wps:spPr bwMode="auto">
                          <a:xfrm>
                            <a:off x="4973955" y="205676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45" name="Rectangle 649"/>
                        <wps:cNvSpPr>
                          <a:spLocks noChangeArrowheads="1"/>
                        </wps:cNvSpPr>
                        <wps:spPr bwMode="auto">
                          <a:xfrm>
                            <a:off x="4973955" y="2056765"/>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Line 650"/>
                        <wps:cNvCnPr>
                          <a:cxnSpLocks noChangeShapeType="1"/>
                        </wps:cNvCnPr>
                        <wps:spPr bwMode="auto">
                          <a:xfrm>
                            <a:off x="4973955" y="222948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47" name="Rectangle 651"/>
                        <wps:cNvSpPr>
                          <a:spLocks noChangeArrowheads="1"/>
                        </wps:cNvSpPr>
                        <wps:spPr bwMode="auto">
                          <a:xfrm>
                            <a:off x="4973955" y="222948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Line 652"/>
                        <wps:cNvCnPr>
                          <a:cxnSpLocks noChangeShapeType="1"/>
                        </wps:cNvCnPr>
                        <wps:spPr bwMode="auto">
                          <a:xfrm>
                            <a:off x="4973955" y="240157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49" name="Rectangle 653"/>
                        <wps:cNvSpPr>
                          <a:spLocks noChangeArrowheads="1"/>
                        </wps:cNvSpPr>
                        <wps:spPr bwMode="auto">
                          <a:xfrm>
                            <a:off x="4973955" y="2401570"/>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Line 654"/>
                        <wps:cNvCnPr>
                          <a:cxnSpLocks noChangeShapeType="1"/>
                        </wps:cNvCnPr>
                        <wps:spPr bwMode="auto">
                          <a:xfrm>
                            <a:off x="4973955" y="257429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51" name="Rectangle 655"/>
                        <wps:cNvSpPr>
                          <a:spLocks noChangeArrowheads="1"/>
                        </wps:cNvSpPr>
                        <wps:spPr bwMode="auto">
                          <a:xfrm>
                            <a:off x="4973955" y="257429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Line 656"/>
                        <wps:cNvCnPr>
                          <a:cxnSpLocks noChangeShapeType="1"/>
                        </wps:cNvCnPr>
                        <wps:spPr bwMode="auto">
                          <a:xfrm>
                            <a:off x="4973955" y="274637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53" name="Rectangle 657"/>
                        <wps:cNvSpPr>
                          <a:spLocks noChangeArrowheads="1"/>
                        </wps:cNvSpPr>
                        <wps:spPr bwMode="auto">
                          <a:xfrm>
                            <a:off x="4973955" y="2746375"/>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Line 658"/>
                        <wps:cNvCnPr>
                          <a:cxnSpLocks noChangeShapeType="1"/>
                        </wps:cNvCnPr>
                        <wps:spPr bwMode="auto">
                          <a:xfrm>
                            <a:off x="4973955" y="291909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55" name="Rectangle 659"/>
                        <wps:cNvSpPr>
                          <a:spLocks noChangeArrowheads="1"/>
                        </wps:cNvSpPr>
                        <wps:spPr bwMode="auto">
                          <a:xfrm>
                            <a:off x="4973955" y="291909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Line 660"/>
                        <wps:cNvCnPr>
                          <a:cxnSpLocks noChangeShapeType="1"/>
                        </wps:cNvCnPr>
                        <wps:spPr bwMode="auto">
                          <a:xfrm>
                            <a:off x="4973955" y="309118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57" name="Rectangle 661"/>
                        <wps:cNvSpPr>
                          <a:spLocks noChangeArrowheads="1"/>
                        </wps:cNvSpPr>
                        <wps:spPr bwMode="auto">
                          <a:xfrm>
                            <a:off x="4973955" y="3091180"/>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Line 662"/>
                        <wps:cNvCnPr>
                          <a:cxnSpLocks noChangeShapeType="1"/>
                        </wps:cNvCnPr>
                        <wps:spPr bwMode="auto">
                          <a:xfrm>
                            <a:off x="4973955" y="326390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59" name="Rectangle 663"/>
                        <wps:cNvSpPr>
                          <a:spLocks noChangeArrowheads="1"/>
                        </wps:cNvSpPr>
                        <wps:spPr bwMode="auto">
                          <a:xfrm>
                            <a:off x="4973955" y="326390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Line 664"/>
                        <wps:cNvCnPr>
                          <a:cxnSpLocks noChangeShapeType="1"/>
                        </wps:cNvCnPr>
                        <wps:spPr bwMode="auto">
                          <a:xfrm>
                            <a:off x="4973955" y="343598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61" name="Rectangle 665"/>
                        <wps:cNvSpPr>
                          <a:spLocks noChangeArrowheads="1"/>
                        </wps:cNvSpPr>
                        <wps:spPr bwMode="auto">
                          <a:xfrm>
                            <a:off x="4973955" y="3435985"/>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Line 666"/>
                        <wps:cNvCnPr>
                          <a:cxnSpLocks noChangeShapeType="1"/>
                        </wps:cNvCnPr>
                        <wps:spPr bwMode="auto">
                          <a:xfrm>
                            <a:off x="4973955" y="360870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63" name="Rectangle 667"/>
                        <wps:cNvSpPr>
                          <a:spLocks noChangeArrowheads="1"/>
                        </wps:cNvSpPr>
                        <wps:spPr bwMode="auto">
                          <a:xfrm>
                            <a:off x="4973955" y="360870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Line 668"/>
                        <wps:cNvCnPr>
                          <a:cxnSpLocks noChangeShapeType="1"/>
                        </wps:cNvCnPr>
                        <wps:spPr bwMode="auto">
                          <a:xfrm>
                            <a:off x="4973955" y="378079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65" name="Rectangle 669"/>
                        <wps:cNvSpPr>
                          <a:spLocks noChangeArrowheads="1"/>
                        </wps:cNvSpPr>
                        <wps:spPr bwMode="auto">
                          <a:xfrm>
                            <a:off x="4973955" y="3780790"/>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Line 670"/>
                        <wps:cNvCnPr>
                          <a:cxnSpLocks noChangeShapeType="1"/>
                        </wps:cNvCnPr>
                        <wps:spPr bwMode="auto">
                          <a:xfrm>
                            <a:off x="4973955" y="395351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67" name="Rectangle 671"/>
                        <wps:cNvSpPr>
                          <a:spLocks noChangeArrowheads="1"/>
                        </wps:cNvSpPr>
                        <wps:spPr bwMode="auto">
                          <a:xfrm>
                            <a:off x="4973955" y="395351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Line 672"/>
                        <wps:cNvCnPr>
                          <a:cxnSpLocks noChangeShapeType="1"/>
                        </wps:cNvCnPr>
                        <wps:spPr bwMode="auto">
                          <a:xfrm>
                            <a:off x="4973955" y="412559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69" name="Rectangle 673"/>
                        <wps:cNvSpPr>
                          <a:spLocks noChangeArrowheads="1"/>
                        </wps:cNvSpPr>
                        <wps:spPr bwMode="auto">
                          <a:xfrm>
                            <a:off x="4973955" y="4125595"/>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Line 674"/>
                        <wps:cNvCnPr>
                          <a:cxnSpLocks noChangeShapeType="1"/>
                        </wps:cNvCnPr>
                        <wps:spPr bwMode="auto">
                          <a:xfrm>
                            <a:off x="4973955" y="429831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71" name="Rectangle 675"/>
                        <wps:cNvSpPr>
                          <a:spLocks noChangeArrowheads="1"/>
                        </wps:cNvSpPr>
                        <wps:spPr bwMode="auto">
                          <a:xfrm>
                            <a:off x="4973955" y="429831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Line 676"/>
                        <wps:cNvCnPr>
                          <a:cxnSpLocks noChangeShapeType="1"/>
                        </wps:cNvCnPr>
                        <wps:spPr bwMode="auto">
                          <a:xfrm>
                            <a:off x="4973955" y="447103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73" name="Rectangle 677"/>
                        <wps:cNvSpPr>
                          <a:spLocks noChangeArrowheads="1"/>
                        </wps:cNvSpPr>
                        <wps:spPr bwMode="auto">
                          <a:xfrm>
                            <a:off x="4973955" y="447103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Line 678"/>
                        <wps:cNvCnPr>
                          <a:cxnSpLocks noChangeShapeType="1"/>
                        </wps:cNvCnPr>
                        <wps:spPr bwMode="auto">
                          <a:xfrm>
                            <a:off x="4973955" y="464312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75" name="Rectangle 679"/>
                        <wps:cNvSpPr>
                          <a:spLocks noChangeArrowheads="1"/>
                        </wps:cNvSpPr>
                        <wps:spPr bwMode="auto">
                          <a:xfrm>
                            <a:off x="4973955" y="464312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Line 680"/>
                        <wps:cNvCnPr>
                          <a:cxnSpLocks noChangeShapeType="1"/>
                        </wps:cNvCnPr>
                        <wps:spPr bwMode="auto">
                          <a:xfrm>
                            <a:off x="4973955" y="481584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77" name="Rectangle 681"/>
                        <wps:cNvSpPr>
                          <a:spLocks noChangeArrowheads="1"/>
                        </wps:cNvSpPr>
                        <wps:spPr bwMode="auto">
                          <a:xfrm>
                            <a:off x="4973955" y="481584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Line 682"/>
                        <wps:cNvCnPr>
                          <a:cxnSpLocks noChangeShapeType="1"/>
                        </wps:cNvCnPr>
                        <wps:spPr bwMode="auto">
                          <a:xfrm>
                            <a:off x="4973955" y="498792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79" name="Rectangle 683"/>
                        <wps:cNvSpPr>
                          <a:spLocks noChangeArrowheads="1"/>
                        </wps:cNvSpPr>
                        <wps:spPr bwMode="auto">
                          <a:xfrm>
                            <a:off x="4973955" y="498792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Line 684"/>
                        <wps:cNvCnPr>
                          <a:cxnSpLocks noChangeShapeType="1"/>
                        </wps:cNvCnPr>
                        <wps:spPr bwMode="auto">
                          <a:xfrm>
                            <a:off x="4973955" y="516064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81" name="Rectangle 685"/>
                        <wps:cNvSpPr>
                          <a:spLocks noChangeArrowheads="1"/>
                        </wps:cNvSpPr>
                        <wps:spPr bwMode="auto">
                          <a:xfrm>
                            <a:off x="4973955" y="516064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686"/>
                        <wps:cNvCnPr>
                          <a:cxnSpLocks noChangeShapeType="1"/>
                        </wps:cNvCnPr>
                        <wps:spPr bwMode="auto">
                          <a:xfrm>
                            <a:off x="4973955" y="533273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83" name="Rectangle 687"/>
                        <wps:cNvSpPr>
                          <a:spLocks noChangeArrowheads="1"/>
                        </wps:cNvSpPr>
                        <wps:spPr bwMode="auto">
                          <a:xfrm>
                            <a:off x="4973955" y="5332730"/>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Line 688"/>
                        <wps:cNvCnPr>
                          <a:cxnSpLocks noChangeShapeType="1"/>
                        </wps:cNvCnPr>
                        <wps:spPr bwMode="auto">
                          <a:xfrm>
                            <a:off x="4973955" y="550545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85" name="Rectangle 689"/>
                        <wps:cNvSpPr>
                          <a:spLocks noChangeArrowheads="1"/>
                        </wps:cNvSpPr>
                        <wps:spPr bwMode="auto">
                          <a:xfrm>
                            <a:off x="4973955" y="550545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Line 690"/>
                        <wps:cNvCnPr>
                          <a:cxnSpLocks noChangeShapeType="1"/>
                        </wps:cNvCnPr>
                        <wps:spPr bwMode="auto">
                          <a:xfrm>
                            <a:off x="4973955" y="567753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87" name="Rectangle 691"/>
                        <wps:cNvSpPr>
                          <a:spLocks noChangeArrowheads="1"/>
                        </wps:cNvSpPr>
                        <wps:spPr bwMode="auto">
                          <a:xfrm>
                            <a:off x="4973955" y="5677535"/>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692"/>
                        <wps:cNvCnPr>
                          <a:cxnSpLocks noChangeShapeType="1"/>
                        </wps:cNvCnPr>
                        <wps:spPr bwMode="auto">
                          <a:xfrm>
                            <a:off x="4973955" y="585025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89" name="Rectangle 693"/>
                        <wps:cNvSpPr>
                          <a:spLocks noChangeArrowheads="1"/>
                        </wps:cNvSpPr>
                        <wps:spPr bwMode="auto">
                          <a:xfrm>
                            <a:off x="4973955" y="585025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Line 694"/>
                        <wps:cNvCnPr>
                          <a:cxnSpLocks noChangeShapeType="1"/>
                        </wps:cNvCnPr>
                        <wps:spPr bwMode="auto">
                          <a:xfrm>
                            <a:off x="4973955" y="602234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91" name="Rectangle 695"/>
                        <wps:cNvSpPr>
                          <a:spLocks noChangeArrowheads="1"/>
                        </wps:cNvSpPr>
                        <wps:spPr bwMode="auto">
                          <a:xfrm>
                            <a:off x="4973955" y="6022340"/>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Line 696"/>
                        <wps:cNvCnPr>
                          <a:cxnSpLocks noChangeShapeType="1"/>
                        </wps:cNvCnPr>
                        <wps:spPr bwMode="auto">
                          <a:xfrm>
                            <a:off x="4973955" y="6195060"/>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93" name="Rectangle 697"/>
                        <wps:cNvSpPr>
                          <a:spLocks noChangeArrowheads="1"/>
                        </wps:cNvSpPr>
                        <wps:spPr bwMode="auto">
                          <a:xfrm>
                            <a:off x="4973955" y="6195060"/>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Line 698"/>
                        <wps:cNvCnPr>
                          <a:cxnSpLocks noChangeShapeType="1"/>
                        </wps:cNvCnPr>
                        <wps:spPr bwMode="auto">
                          <a:xfrm>
                            <a:off x="4973955" y="636714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95" name="Rectangle 699"/>
                        <wps:cNvSpPr>
                          <a:spLocks noChangeArrowheads="1"/>
                        </wps:cNvSpPr>
                        <wps:spPr bwMode="auto">
                          <a:xfrm>
                            <a:off x="4973955" y="6367145"/>
                            <a:ext cx="571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Line 700"/>
                        <wps:cNvCnPr>
                          <a:cxnSpLocks noChangeShapeType="1"/>
                        </wps:cNvCnPr>
                        <wps:spPr bwMode="auto">
                          <a:xfrm>
                            <a:off x="4973955" y="6539865"/>
                            <a:ext cx="63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97" name="Rectangle 701"/>
                        <wps:cNvSpPr>
                          <a:spLocks noChangeArrowheads="1"/>
                        </wps:cNvSpPr>
                        <wps:spPr bwMode="auto">
                          <a:xfrm>
                            <a:off x="4973955" y="6539865"/>
                            <a:ext cx="5715" cy="571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Line 702"/>
                        <wps:cNvCnPr>
                          <a:cxnSpLocks noChangeShapeType="1"/>
                        </wps:cNvCnPr>
                        <wps:spPr bwMode="auto">
                          <a:xfrm>
                            <a:off x="0" y="6711950"/>
                            <a:ext cx="4973955" cy="635"/>
                          </a:xfrm>
                          <a:prstGeom prst="line">
                            <a:avLst/>
                          </a:prstGeom>
                          <a:noFill/>
                          <a:ln w="0">
                            <a:solidFill>
                              <a:srgbClr val="E0E0E0"/>
                            </a:solidFill>
                            <a:round/>
                            <a:headEnd/>
                            <a:tailEnd/>
                          </a:ln>
                          <a:extLst>
                            <a:ext uri="{909E8E84-426E-40DD-AFC4-6F175D3DCCD1}">
                              <a14:hiddenFill xmlns:a14="http://schemas.microsoft.com/office/drawing/2010/main">
                                <a:noFill/>
                              </a14:hiddenFill>
                            </a:ext>
                          </a:extLst>
                        </wps:spPr>
                        <wps:bodyPr/>
                      </wps:wsp>
                      <wps:wsp>
                        <wps:cNvPr id="699" name="Rectangle 703"/>
                        <wps:cNvSpPr>
                          <a:spLocks noChangeArrowheads="1"/>
                        </wps:cNvSpPr>
                        <wps:spPr bwMode="auto">
                          <a:xfrm>
                            <a:off x="0" y="6711950"/>
                            <a:ext cx="497967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5" o:spid="_x0000_s1026" editas="canvas" style="width:729.3pt;height:541.65pt;mso-position-horizontal-relative:char;mso-position-vertical-relative:line" coordsize="92621,6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p47z8AAGXDBQAOAAAAZHJzL2Uyb0RvYy54bWzsnd1yIkmSts/XbO8B43xb+f8jK2qtprar&#10;bcyqZ8q25vvOEUICa0QyCVVS9dWvR0ZmBBnhJD1N4pkxeLdZN0IIIdx5/Y3HIzzf/ffby2byfVnu&#10;18V2NvV/8qaT5XZRPK63z7Pp//vHp//KppP9Yb59nG+K7XI2/bHcT//7/X/+x7vX3f0yKFbF5nFZ&#10;TuBJtvv7191sujocdvd3d/vFavky3/9U7JZb+OZTUb7MD/Bl+Xz3WM5f4dlfNneB5yV3r0X5uCuL&#10;xXK/h3v/R35z+r56/qen5eLw96en/fIw2cym8NoO1X/L6r8P4r9379/N75/L+W61XtQvY/4nXsXL&#10;fL2FX6qe6n/mh/nkW7m2nuplvSiLffF0+GlRvNwVT0/rxbL6G+Cv8T3jr/k4336f76s/ZgHvTvMC&#10;4VaPz/vwLF73tvi03mzg3biDZ78X94n/v0J8luLbm237QfKe6rH1Y153z/evzzsVSgi/Ect/6U//&#10;pSy+7aq//Pl+8bfvX8rJ+hHyazrZzl8gjapvTwIvEQEUvxoe80u5+7r7UsoowM3PxeK3vfyL2t8X&#10;j3+WD548vP5aPMITzr8diiqAb0/li3gKCM3krcqTH7NpnPqxTJXl22GygPujPPGzHDJqAd9OUj+I&#10;s/oRixVknP7ROsUWq5/rn0wzP5I/5nvwvOJp7+b38tfCG6pemvi74DOx12/p/rK39OtqvltWb+n+&#10;6C0Nmrf0f+GzMt8+b5aT+k2tHtW8o3v5dk62xccVPGr5oSyL19Vy/ggvSv4N4tVCFOQPiC/2EIyz&#10;76+fJMl0Au+hH4Z5+y2Oo1C+TwHcOH6X5ve7cn/4ZVm8TMSN2bSEl14Fb/798/4gH9o8RMRyX2zW&#10;jyK/qy/K54ePm3LyfS4kwfuL96kKEcSg9bCTGS//MBmdh+LxB/yRZSF1BXQQbqyK8vfp5BU0ZTbd&#10;//PbvFxOJ5u/buGNyv0oEiJUfRHFaQBflMffeTj+zny7gKeaTQ/Tibz58SCF69uuXD+v4Df51R+9&#10;LT5A8j6tqz9cvPHyVVUf5SqBiDIJslp+OHUmpSJurcSAd/lKmRQHPuQLmkl+lF89kz59+ksSZHWe&#10;cib9wQqHa1JsZ1L1zhJlktakBD6hkMHz+0b2/SytMymMWJNAnkauSVBbTE2qqgxRJmlNsjIpvH4i&#10;sSTVq4h/yXnikgTRMhPJr7SBKJO0JmV55be0Jgl7VNnQgDWpskwj1yRYEVupVIWUKJW0KFmppI3S&#10;9VKJVak/VQJba6VSQOi5lSoFflKt0bQqqVUuq5ITqzeoZnYuVTGlliU7l/wENFOAlivmEstSf7Lk&#10;K06nUQBALzoWoHUpkoXsSJdq+HbFVGKo1GMqIXxSslhyWbJSKYLVJauSM3xS4EHLLQ3CuoNUNi60&#10;KgE5vHYqsSr1qEoI6/YpYbcucHla/d6jVAq4wrnUNoFqZssSJe5WPCAYJJfYePeoSwjv9imBt9Kl&#10;MICeW7t1EsCq4Mp2iWtcj7mEIG/ZDqN23nYuBYl3/WRiYeoxmRDoDXowABEIY7Onq713tYNHbcbh&#10;bSaj3GYC9czySwEl9FZ+yU6lWBGBq6USq1J/qiT2X5lEIKBk3souRV5S8VG9jPPZLjm1+02Ey8ol&#10;SuatZMnOpTwHinpl68261KMuIdA7qCoKkfXWuhSG9bZmtQMuiq5vvXkd12MyIdg7oMTeWpiQZIIK&#10;zMLkTAtFoGWryA3CvaPEM7h3Chz1yqnEstSjLCHYW+6fJ69xWVrh9iPvnRJsOOFk6jGZEO4dUHJv&#10;XePsZPLZfLvUjwsQ7h0OstU7jiQi1cIkDjxykXPnSJxAy6ZfCimxt9IlJJeuv+WEmUCPJQ7B3iEl&#10;9lZMIE5yY693c7ryeocG2Cz1l0lQzGxRoqTeWpSsTAo8AuzNstRjMiHYW8oA9TIuzq0WiscH41xy&#10;3lDObGGixN5amKxc0psErnbum2WpR1lCoHdICb2VW0oC+Xv1Is7PeRHnlCwh0BtO7w+wdymJTegN&#10;c4d4t7dTyYRg73CQ3d52MvF5Jqd2nEBdse0SJfTWNS5Njc3eBNNNGAn0aJcQ5g2TyuhKnHLeiZVK&#10;2fULHDvvHlMJQd6wY4gulZQqpaHcFqydt96ee7VFHKtSj6mEIO+IEnkrVbJTKWVVcsl2i7GbZiNO&#10;ThWlxpRpzN0Tp6ecIsA7GmSft51JBK6brVJ/9Q1qmS1KlLxbW6UsMbZ5c0vXqfKG4G6gOXSmWzsl&#10;K5Mgs669ZYlFqUdRQmh3NAjtznyzcxISuG5ewPWYSwjsjgaB3XYuBQlvy3WqxCG0W44YoV7BZZFn&#10;nhcg2OLNutSjLiG4Ox4EdyO5RHD0hP1Sj7mE8O54EN6dJWYXzmddcqqjKy5TY1LKeBDgjeRS6PFZ&#10;XZcMExQ0O5kot3krupTlUhB1Iy7zrg8F2DD1V+QgfnYuDQK97Vzy+RyTU7KEQO94EOidB+b+gCO/&#10;VL0iHgU37isOxgj2hj0eA2BvO5d0L+5qqcTLuB4rHIK940Gwdx7lVWXVbgnw+7U7KGyWekwlhHrH&#10;g1BvO5VCdktOEQGxY9EiAoPs8c5TuFAzVFYtSz5csJyFyaELNEM9s5IpocTeigj4nidPUOlsCviy&#10;FW4pE8K9E0rurbacIMmUR9fnS+y+e7RMCPiG/jzdQu5ImULPOMvkR+JgOo8WdGZKJdQ0u85Rku8j&#10;abKyiWALEytTf8oEJc3OJUryLTgSXPk0lqcVtF8S5+SkKAEFA6H886xyW3xabzaVtd9shcFXd8Bz&#10;invuxA6b/e5L+f6duHV4e3irlfmhePzxpZyUxWE2hQ/d92UJN8DG/D6dvJbz3Wy6LbbL6WRTbfiH&#10;BxyaG2Vz46G5IS+Se36023734dsBXvFB/M3i5cjXUH/xut/JFwk3Jm8vm+3+Hh4Dr+lw2N3f3e17&#10;TAyEY8tN1OJFLf72/Wv1hs3hjftcLH7bT7bFx9V8+7z8UJbF62o5f4SXVfml6q9QPyB+WrzXk4fX&#10;X4vH5Ww6hz93KsLy9lS+iP8XT0+TN/jZ1AP8CakRyvPjOjX8RBx3qQqWnBdAmxuT9WP9l+nw3GaK&#10;IHhaLqKJUgSmaUn1SMydtLk66z9Yhih7d8siglDnhJI6wyVsYKUkrqydmnQnyRrXO1iKKM92yymC&#10;0GTYIlgXYFU2rldnVIpYIuLH6eB1RlmxW04RBBInlJA4hiuHShWRv1ZbEahAg6uI2lxwyymCoF/4&#10;8NKpSBwIJCcWMpmJV9LhC43aM3DLKYIA3ZQW6MJobJEiYncgZKZWEV9c869azwyx1q3WM8qU3XKG&#10;IJQ2VTaeworIKuOHsp1+nCBih+KwGaI82Q1niPCDZrs6VS6eIEOCHM4XCg2Bs6PVR1bnSKRSZLD1&#10;jPJkt5wiCFAFJk7nRCLAYydSJB4+RWBLRf1W3HKOIGwVLu9FlyNJVi9oRikjvnJlt5wjCFyVDIsI&#10;rtaNGT+RF5rShSZXB6UGc6tw7o9VRHRaLTOifDyBGQk9UU+EGUlCY9EbjqDSKF92yyqC0FV5NUAi&#10;FdFuxMqRMbgRZcxuOUcQvCpPWhPliHYjVo6MYFHjK2N2yzmC8NVMWXmKWlOjkdyrzKF2IxmcJhmY&#10;jPiMV2dTqCqWG8mUkSfIEI1GcrnI1DkyBhVRxuyWVQQBrNAcoVv3ajdi5cgY3AgjVtEcQXREWXkC&#10;HdFuxMqRMegIM1bIEYSxwmUU6HSkZiOBL9tDutJkwN4HdiOBsmU3XGlEy91kI5ky8gQqotxI4MsK&#10;p3NkBCoir7stlne3nCMIYc2UlSfIkcgTu++Bn9k5kgzPz+TwkFvPEYSxZsrKE+SIciN2joxBR5Qx&#10;u2UdQRhrpqw8QY40biSS12nQlcb3Qnhtw24bgWPP3KqBsmLbEeXkKVKkadXANsXqM6uTZAStGtij&#10;zzkCZcXKkVx5eYIcUXDEzpERwJFAObNbLjUIZM0pIau2I5aOjMGOKGd2yzmCQNacErI2diSVnTNd&#10;aWJ1LefBNo7AZe650kBVsSuNcvIElUZtHAlSWfp1jozBjShjdsMqAlXFzhFl5QlyRLsRK0dG4EZC&#10;ZcxuOUcQyJorK0+QI9qNWDkyAjcCp3241sDFQG0dUVaeIEcaN5JLbKcrTZLBSxuWjcDcJc4QsX/H&#10;bNXA7vT6jSHIEN2qyfMqM3WOjEFFlDG75UqDINZcWXmCHNFuxMqRMbgRZcxuOUcQxporK0+QI9qN&#10;WDkyBh1RxuyWcwRhrDBek7DY1HYkDMwjvgnUnqHtiPJlt5wiCGKFSdCUKdL0asJADsLRfmQEdAQS&#10;mD0r1BXLs/qecvMExUbtHbGTZAR7R+TEvhvfOyIKC5Ilys8TZImyJHaWjMGSKHd2w/VG1BYkS5Sj&#10;J8iSxpPEkmrqcpPBhasG9iQw6ZPLjSgtSI4oR0+RI8qUxCM86xspf3bTSoKwVt9Tpp4gSxQmCa0s&#10;GQEmiZRBu+ksQXirL0cGUZ/3tbNkBK5EDiK/ee+KEFffo0SujSvJzBO/8loWw3Zu5E7bm08SBLn6&#10;8vIiRFKidpKEmZwapM3rCFgJjARl8ypqi21e9RwwAluil8FWlmTiLGGlJYNNzYNR9ZwlorYgWaJ8&#10;PUGW1AUn8uRER60kfuAPvlUArpHKSSJqC5IkytZTJEmzDo4881znGAqOMmi3vMIRl+00d5T48BGu&#10;P0AEWaLWwXaWjGEdzNwVZtaBX0SyhJK7KltiZ8kI1sExk1eRJRh51SPBCLSksSWhebozTwZ3JXBK&#10;nV2JKC2IkihXT5AjagtjFMIZGwiJNq9jUBJl0G7alWDc1Ve2niBL1J4BO0tGsGdAngm7daQGpQXR&#10;EmXrCbJEu5JRaokyaDetJRh4hYvI0K1wGleSyOGXut6k8eD7GGHXArsSH0qLrSR6OBiBkig4HyUj&#10;POYJecpZ4vsYdtXjwQiyRLMSK0tGwEpiZdBuut5g3FUPCCPIEu1KrCwZwwpHGbRbzhIoLkjFoeSu&#10;jSvJzMOesA1qeFii/NlNJwmGXfWQMAIp0bBEXAVpbLAkYewK2FVcVddq4egxYQRZomGJlSUjgCUw&#10;OJTNqx9g4FUPCiPIEm1LrCwZgS1JGLwKLcHAa6B8PUGW1LYk9uPKAmhY4gdiFtOwWxnBGLGU+FBb&#10;kIKjbD1FkjQ7S2J/hMc+4ZqinCU+1BYkS5SvJ8gSVXDsLBnBVsaEyasoOBh51RPDCLKkKTiRdaJP&#10;XPd14HrD3FXkCMZd9cQwihxR9SaShyy1LRnBTkZ5dfNb7wbDpXfteqOnhhFkiaLzsZUlI6Dz0ijd&#10;epaAyCNZomw9QZZoV2JlyRiWwcqg3TJ4heKCZImy9QRZ0riSVE5K0fUGjggB7xvWlqTMXcGWQG1B&#10;kkS5eookUbYkHeGJvpS5q8gSjLuGytcTZIm2JVaWjMCWyKsC3rwtwbgr1ICaIxFkibYlVpaMwJbI&#10;Y4Y3nyUYeNXzwwiypLEleWpsnYczqfDiBrYlyqDdtHfFuKucQyQ+PxRJomxJDnPDQcK0ex0BLUmV&#10;Q7vpLMG4qx4gRpAl2pZYWTIGW6Ic2k1nCUZe9QAxgizRtsTKkjHYEuXQbjpLMPKqB4gRZEltSxK4&#10;Gl+73uSC5AzsSlRj/JZzBEqLDUv0+DCKHGlcCWyKNszrGFwJc1eAJVBakCxRtp4gS1S9sbNkBHsG&#10;MgavIksw8KrnhxFkSVNvYnkmWa9vsuGnH8GQLt595ENpQZREmXqCHFFb55NYbrPVWTIC5yoHMt06&#10;UIMxIUiWKFNPkCVqFWxnyQhWwRLf3HyWYNg1UraeIEu0KxmlliiDdtMrHIy7RsrWE2RJ40rSrMpN&#10;XW/EHQOvgqE7wK7Eh8mUdr3Rw8MockStglPzQN8IVsGZMmg3rSQYddXjwwiyRLsSK0vG4EqUQbvp&#10;LMGoa6xOsRFkiXYlVpaMYYWjDNotZwkUF6TiUO53rV1J6snT2tqVAMcZ/IBFpvzZTScJhl0lJKfe&#10;MgBpUoVEp8kIbAkcPGXz6kNtQaRE+XqCgqNsiZ0lI7AlOYNXgPMwmhLJEuXrCbJE2RI7S0ZgS3Ll&#10;0G664mDgVc8PI8iSxpaE8iChrjcJFKCBYUmu/NlN5wiGXeWlwMldSSg3PeksGYMrYewq6g2GXeXs&#10;EKIs0a7EypIxuBJl0G5aSzDwqseHEdQb7UqsLBmDK1EG7aazBAOvenwYQZY0riTxjI3zMARheFvC&#10;3FUUHIy76ulhFEnS9HDSBC65MrbzFTlzV8gSqC32MliPDyPIEm1LrCwZgy1h8CqyBAOvenwYQZZo&#10;W2JlyQhsie8xeRVpgpFXPT+MIE0aX5KZ5z4zcb592AMWvrzo9a3vUhNDu60xwIny9RRJonxJlo3v&#10;hIUvJ6ncfJpg5FVPECNIE21MrDQZgTHx5crr5tMEg696hBhBmmhnYqXJKJwJ01fhTDD6Kjv4RPS1&#10;diaZLy8Nrwm9H8JJ/8GtCdNXkSUYfdVDxAjERB3GyXx5xTOdJ6MQE2XTbhm/QnmxHayeIkaQJsqa&#10;2GkyCmvCAFaoCQZg9RgxgjRR1sROk1GoCRNYSBOoL4iaqJ0VBGnSWJPIPCXsixbg4NaECazIEozA&#10;SshFZWAbapKJ/dBj6+b4PhNYkSYYgdWTxAjERFsTK03GYE3k/NlbpyYwphKpOcrcE6SJtiZWmozB&#10;msh+9c2nCcZgU2XuCdKksSaQLu2SA5R88EM5PgxR4fMWvsBXVkMnVd6eIkuUNUnkrg5NTUaw/9X3&#10;GcEKa4Ih2FSZe4I0UZf/zKw0GcHlP32fGaxIE4zB6nliBGmirYmVJqOwJsqm3TKDhfpiFx09Uowg&#10;TRprkpvnhUUbcGhoIknOzftXjMDqiWIESaL7ObnsI2lnMgotUS7tlrUEqguiJcrbE6SJhiZWmowC&#10;miiXdtNpgiFYuYGMCMFqZ2KlyRjUJGAECwYW6guiJsrbE6hJ7UzyQF5VUpcc34M5b0Nbk4DHD4gs&#10;wQisHitGkSUNNMmDER4a9gOePyDSBCOwGSWBVdbETpMxWJNA2bSbtiYYgpXTNamtiZ0mo7AmjGCF&#10;mmAIVo8Woyg6QPd+zKZ5bJ0b9mAzw+DWRLm0mxYTjMDq0WIUWaKsSSxbbNrCjqGfI8fk3zpcE7Oa&#10;rbafni1GkCbamlhpMgpromzaTasJxmD1cDGCNFHUJLfSZBTWhBksWBOoL4iaKHNPkCYNNUnldjld&#10;cvJw+PM5ARNYkSQYgc2VtSdIEtXPyVPz6PAYtCRkAivSBCOwufL2BGminYmVJmNwJnKU5K0bWJhe&#10;iZQctbuCIE20M7HSZBRqwghWqAmGYOU1SYjYWu1MYMiMeXY4E8dCBp5qAoNVeBOsD+UFERNl7QnE&#10;RFkTyBMYNto6oDMKNVE+7ZaXwzmGYHPl7gnyRO2CRfJkDNtgYbXFeuJDgbH0JNBTxgjyRJkTJE9G&#10;oSfKqd20niAUNtCDxgjyRLmT0K/KnQYnPlwrdHh7whRWmFiEwgZ60BhBmhzZk9A8PzwKOVFe7Ybl&#10;RFQYpOwoh0+QJwqdwIAzM09GwU6UV7vpPEFIbOAph0+QJ0f2xMqTMehJxCh2NhUlptaTz+vtchJ4&#10;ytxDinzcfinfv5vfL962X3efi8Vv+8m2+Liab5+XX1fz3fIfP3ZLqF1iOXBXoxb5I+KL/e5LOXl4&#10;/bV4hMfMvx2KqXiqt6fyZfK0We/+v/hBcU/x9DR5m01B12DfSRWTI4Mi3Yn8DfKHxY/syv3hl2Xx&#10;MhE3ZtMNvPLqqebfP+8P4sXoh4iHb4tP682mWm9vtpNX8VvE3ftis34U36m+KJ8fPm7Kyff5Zjb9&#10;2RP/Vn+W8bCy+LZ9rJ5ptZw//lzfPszXG3kbfvNmW78b4g14/05D3OZdet3vqkc8378+w63XXXVj&#10;8vay2e7v4avZdHU47O7v7vaL1fJlvv/pZb0oi33xdPhpUbzcwfu1XizvXovy8Q6MpFfd2pXFYrnf&#10;r7fPv8BL3MHfJ54WQggxWD+KOCuWWj1gEnm17aoe9Uu5+1q92vn9s7hZxVq+3vb3xbNWjzgVW/Fe&#10;dkU0ytMwh8lpFRQLEy9LZcZBkq3+fpwJ/1XJuLj757fDZAEZkqoRwXEirycP77bIp/rdrF+XfMvh&#10;TVbv6P6yd7RK9eod3bfeUQQ7Bs27Wj2yeUv3xmfnQ1kWryJ/4IW1PjzyB7o/PNYb3LxRy/ptqjeQ&#10;V2+feoP0B6L+zJTLxaH6FJz4zPyZD4fI/KNPW9dnYVIW8MGFz/z3ZQk3VkX5+3TyWs53s+n+n9/m&#10;5XI62fx1C+9P7kcg1JND9UUUpwF8UR5/5+H4O/PtAp5qNj1MJ/LmxwN8BT/ybVeun1fwm6TmbIsP&#10;IEhP60os9Ce0/uBWH1BxL0ESKSpZy68yucTy6yfikuK3pMBEAUZwYuApi0rgw1RkWShAT2oJcU8o&#10;FG6UQqGnaRELRRhFUPhYKP60QTtlJzBOqIdhEQiFiiwLhctCoUBiLRRqjwCxUMRVY56Fom+hAOW3&#10;CaAedEUgFCqyLBQOCwXUlhb50UOwiIUizeCMIDuKP498TjgKGJGICMUx37s2oFCRNYVCaJjYFcWQ&#10;QvCKsUMKKC5tpVCN/esphYW5/JoHNpirziA/kEdVTpMuF+kwDZsAxUcEQrXjCZwEBBFUwAxtTTDP&#10;h5Yh5iggJsxFbOsDAcS09SEMcYUI5CV1WSA6mkanHAQGL+WnVSgUnUBYsa0l4mxsWSHGoRAGvYQu&#10;DnQX6xy6Upf5SCEUAjcrDZuIP95YPqURGLcM1AgpAo04GV32EW41Q+HT2fIResIUyTpD55FVbmqd&#10;OFtueK3xfEImRN/eHEYR6NlQpDJhhZfdhFObJqC6tHXieFvj9d2E6pOxm+idWYLkIzJBySxPRpfd&#10;hFtuQjQVZMWRjVA9FIrETeg8ssoNu4k/vJv1lJvAyKU8jEAEJjrCy27CLTdh0MuAll6qZjq7if7d&#10;BMYv9aQmgkXHyeiym3DMTRgEUw9yInETOo/YTfQvExjC1COYSGXCCi+7CbfcBMTreNUhr/BA1umA&#10;pYVoqCdywIA+SKfPTjXH2uTBKetcUO8E06v+uepZOvHuXv+oDii+jSb0bCUClTgf3KvtpzodRT70&#10;dfos5onVK5SWtkbQ8ku1K49XHL1bCZB7RCQo+eXJ6DZ7LnlblSNnQ6G2tGWCdtulTiTLkzLAvBRg&#10;hhjAhEFNelcM2d5s3wpvoxRn2928u2oUu6vE+PPWmoOWYDa2FNIG0levOZRKVNOJeP/lv77/MsT4&#10;pdzmStTmOBVbRSXOxJYVYhwKYdBLPfuIhF7qnVUJi0Tf50FDjF7KC0YSiURHeFknnKKXUFtaTiIi&#10;ODx+tE9bN9VZJ3pHE2KMkrUDM6KcHNkRXtYJp3QCyktbJ2gJpu6Gsk70rxMYwowoEWZHeFkn3NIJ&#10;A2HKy6NQd0OztKpymkxwN/TiY19iCJjtJigBZo0mOoLL3VAXpktAaWl7CVp6qdsc7CX69xIYwIyq&#10;zyURm+gIr25zMMR0QigMiBnTHiJv6k1WMRFtJuD+6gJvPGbi7GzyE/thIoxgxpRHyE/FVi03qpif&#10;bmFxm2MUbQ6oLC0rAVc30g316x8M1Rw8Y5Hou80Bam8vOGJKfNkRXtYJp7AE1Ja2TtDiS83BWSd6&#10;X3KIK9pZYAIuOKILwbV3VnWEl3XCLZ0w8KW8ai8ZvtQcnHWif53AAGZMCTA7wss64ZZOGAgzpkWY&#10;cvUawJWS2hswuc1xcZsDFB9xE5QA83xwuc3hAr2E0tJacyS09FJzcPYS/XsJDGAmlACzI7y6zcEQ&#10;0wmhMCCm7CuQLTqaeiPRGtLmONMs6/0AOcHFWMWbe/0D5KD4tpdIKAnmqdiq5caZ2HKbYxRtDqgs&#10;bStBiy8VBw98Fom+2xyg9ohIUOLLjvCyTjiFJaC2tHWC9gC54uCsExdcz/3EnokEw5cJJb7sCC/r&#10;hFs6YeDLhBZfKg7OOnEFncAAZkIJMDvCyzrhlk4YCDOlRZj16jXyKxujyQS3OS5uc4Di26uOlBJg&#10;ng8utzlcoJdQWlprjpR2C6bi4Owl+vcSoPeISlACzI7w6jYHQ0wXhAKqS1soaCFmU2+CCq1pMwH3&#10;82mOp8NPi+LPnuYAxUdUgpJgnoqtWm5wI9QJhTDwZUqLLzUHj1gk+m5zpBi+TCnxZUd4WSecwhKp&#10;gS9TWnypOTjrRO87q0DzETNBiS87wss64ZZOGPgyo8WXmoOzTvSvExjAzCgBZkd4WSfc0gmI1/E4&#10;bXmWm3oDZpJVbliTCW5zXNzmAMW33URGCTBrNNERXDkg+RqjJvgaPovV8mW+/+llvbg8lQx8mdHi&#10;Sw3C2Uz0biZA8BGZoCSYHeHVfQ6mmC5QTCgvbTdBSzGbgpMbbgLu5z7HRX0OUHxEJSgR5qnY8nrD&#10;qfVGZvDLjJZfahCesEj03efIMH6ZUfLLjvCyTrilEwa/zGn5pQbhrBP9LzkwfplT8suO8LJOuKUT&#10;Br/MabdgahDOOtG7ToDm24uOnJJgdoSXdcIpnYDy0iITOS3CrFeveVy5Ye5z9AinQfERlaAEmOeD&#10;y8c5XKCXUFraGkFLLzUHZy/Rv5fAAKZEQHWz+9qTcjvCy22OlVtmwoCYOS3EbOqNPLquzQTcz22O&#10;i9ocOUYwc0qCeSq2vNxwSyHa+DL0aPGl5uA5i0TfbQ5Qe2vBEXqU+LIjvKwTbulEG1+GHi2+1Byc&#10;daLvJYfQfEQnKPFlR3hZJ1zSCVFejtFE6NHiS83BWSf61wkEYIYeJcDsCC/rhFs60UaYoUeLMOXq&#10;NQzCarmjyQQf57h0D75QfMRN0O/A7AouH+fYOtDnELWlbSZo8aUG4Wwm+jcTCMEMPUqC2RFe7nM4&#10;1ecIPYNiSn0nPhwaBpHhJrjPUeyLS/ocoYchTJ8SYTZO0YwtrzfcWm8Y/NKn5ZcKhLNI9D4BMxTV&#10;2ry4cOhT8suO8LJOOKUTUFtaSw6fll8qEM46cQWdwPilT8kvO8LLOuGWThj8Uo6/J1txKBDOOnEF&#10;ncAIpk9JMDvCyzrhlk4YCNOnRZj16jWW2zW4z9HfcY4QFB9ZdVACzPPB5eMcLrQ5oLS01hwB7R5M&#10;xcHZS1zBS2AAM6AEmB3h5TaHW20O34CYAS3EbOqN5O/aTMD9fJzjojYHKL7tJQJKgnkqtrzccGq5&#10;AZWlbSVo8aXm4DGLRM/HOUJQe0QkKPFlR3hZJ9zSCQNfBrTbLzUHZ53ofWdVgOHLgBJfdoSXdcIt&#10;nTDwZUCLLzUHZ53oXycwgBlQAsyO8LJOuKUTBsKU5yrI2qH16jVNqyWzJhN8nOPi4xyg+PaqI6QE&#10;mOeDK7f78tU5DuVsCu/Wt125fl4dZlN/+v7d/H5bfPh2KJ7Wh7v37+7ER/KhePzxpay/eN3v3r8T&#10;98KNydvLZgu3dvvZdNU/C4fa0oITIS2+1CCczUTvZgIEH5EJSoLZEV7uc7jV54Dy0hYKWorZFBx5&#10;DSrtJuB+7nNc1OcAxUdUghJhnootrzecWm+EBr8MafmlBuGwwpiCr2KR6O0ibmGI8cuQkl92hJd1&#10;wi2dMPhlSMsvNQhnneh/yYHxy5CSX3aEl3XCLZ0w+KU87UvGLzUIZ53oXycwghlREsyO8LJOuKUT&#10;EK+jq5CHES3ClKvXyIuqJbNedHCf4+I+Byi+jSYiSoB5Prh8nMOF4xxQWtoaQUsvNQdnL9G7lwC9&#10;R1SCEmB2hJfbHG61OaC6tIWCFmI29Sau9EmbCbif2xwXtTkijGBGlATzVGx5ueHUcgN8flshaPGl&#10;4uCRxyLR93GOCMOXESW+7Agv64RbOmHgy5j2BLni4KwT/e+aizB8GVPiy47wsk64pRMGvoxp8aXi&#10;4KwT/esEaL6NJmJKgNkRXtYJp3QCyktr3SHdP1k7tF69ihFLrb1V3Oa4uM0Bio+oBCXAPB9cPs7h&#10;xNU5oLa0RYIWXyoQzmbiCmYCI5gxJcHsCC/3Odzqc8QGxYxpKWZTcOSMC+5z9LdTO8YQZkyJME/F&#10;ltcbbq03DH6Z0PJLDcJDFom++xyg9vaKI6Hklx3hZZ1wSycMfpnQ8ksNwlknet9aBZqP6AQlv+wI&#10;L+uEUzoB5aWFJhLaLZgahLNO9K8TGMFMKAlmR3hZJ9zSCQNhJrQIs169xlkFRDSZ4D7HxX0OUHzE&#10;TVACzPPB5eMcLhzngNLS9hK09FJzcPYS/XsJDGAmlACzI7zc5nCrzZEYEDOlhZhNvcmrIqfNBNzP&#10;xzkuOs6RYAQzpSSYp2LLyw23lhsGvkxp8aXm4DGLRN9tDlB7e8Eh5xHX++a+7sTQ1fn9fve5WPy2&#10;n2yLj6v59nn5oSyL19Vy/ghTVytRqYa0Lv72Xf6A+Ok9/Ojk4fXX4nE5m85hmms12PXtqXwRT1g8&#10;PU3e4GcTOGI2+TGbRlZ4WSec0gmoLa0lR0qLLzUHtxKJzUSxLy4yE6D5iE5Q4suO8LJOuKUTBr5M&#10;afGl5uCsE72jCdB8RCcoAWZHeFkn3NIJA2GmtAizXr1mcmegJhPc5ri4zQGKj6gEJcA8H1w+zuHE&#10;cY7UwJcZLb7UIJzNRP9mAiOYGSXB7Agv9znc6nOkBsXMaClmU3Bkm067CUYTl6IJUHzbTMjrGxAh&#10;zFOx5fWGU+sNqCx1In1eb5eTMKPllxqEZywSffc5QO0RkaDklx3hZZ1wSycMfpnR8ksNwlknel9y&#10;gOYjOkHJLzvCyzrhlk4Y/FLulyYbR6NBOOtE/zqBEcyMkmB2hJd1wi2dMBBmTosw5eo19uXVsTWZ&#10;4D7HxX0OUHzbTeSUAPN8cPk4hwvHOaC0tNhETksvNQdnL9G7lwC9R1SC8gh5R3i5zeFWmwOqS1so&#10;aCFmU2/klQi1mYD7+TjHRTswQfERlaAkmKdiy8sNp5YbuYEvc1p8qTh47LNI9N3myDF8KU/NEPVC&#10;O8LLOuGWThj4Mqfdfqk4OOtE/4NyQfMRM0GJLzvCyzrhlk608WXk0eJLxcFZJ66gEwjAjDxKgNkR&#10;XtYJt3QC4nV0EfLIo0WY9eq1/rWaTHCb49I2h1B8y01EHiXAPB9cPs7hwnEOUVvaIkGLLxUIZzPR&#10;u5kQyovIBCXB7Agv9zmc6nOI8tIWClqK2RQcvzIx2k3A/f+2fQ4Y8PJ8//q8e/+uvjF5e9ls9/fw&#10;1Wy6ukAvfimLbzuYDSOeFgbIwNCY9SPMg/EUzKweMEm8mkBVj/ql3DWjaZ7FzWo6DVx3rXqV8Czq&#10;++JZq0f8gWE0MqzAJoIwrIRJRzbK0zAX14Sp4psHUSYtxfx+sfq7HGVjJsVi9fPbYbKAITfaZEaJ&#10;V2Xq3fxeDsKpXm/9+sRbAO/nfqfeWRiuc8k7+3U13y2rd3bfemcV2vvf5eIA03w2y0nUvLvVI5u3&#10;9lpTf8y3alm/Ubymc2lNF0Eut1X4GCF+3MrJUYu3bf3xVMOjqrz8x48dzIVqzY6SPyI+BP/a7Kg4&#10;uiUhJhIJxfWOREJqHnkvyQov64RbOqE4YnW0LvKPEeL1dUI3G6xE+nc2bEQ6objesU4cw71rm4mO&#10;8LJOOKUTYhV+zIj9Y4h4fZ3QzQbWib63uQrNt/GPf8z3rq0THeFlnXBLJxRKrP3EMUW8vk7Uq9dE&#10;TjjVjEAv86seuFrjz+935f7wy7J4mYgbs+kGBgxUw3Dn3z/vD4Ja6IeI2bjb4tN6s6muIr/ZTl5n&#10;U6969L7YrB/Fd6qBvOXzw8dNOfk+38D3q3/EdefhmVoPA7ayfayeSQzr/bm+fZivN/I2PH6zrbCJ&#10;XHRJBvFQPP74Uoqnq00EFZoAxUdU4hjuXVslzgeXj8w4cGQmgtLS9hLHp7ivrxG618Beon8vgQFM&#10;/3iD4rVVoiO83Epyq5XkGxDTp4WYTb2RI6u0mYD7/21bSTRkwscIZnC8PfHaKnEqtrzccGu5YeDL&#10;gBZf6jMVCYtEz0dmIlB7e8ERUOLLjvCyTjilE1BbWkuOgBZfag7OOtH7kgM0H9EJSnzZEV7WCbd0&#10;wsCXAS2+1BycdaJ/ncAAZkAJMDvCyzrhlk4YCDOgRZj16jWPjK2Q3Oa4+MgMKD7iJigB5vngyr1e&#10;p5tYJewd7WpitdpQ+z/WrRKtqKP2V1dzalIW0EmDP+P7soQbwBx/n05ey/luNt3/89u8XE4nm79u&#10;YQNt7kcwaWJyqL6I4lS49PL4Ow/H35lX52Rm08N0Im9+PJTVr/m2K9fPK/hNfvVHb4sPcEXLp3XV&#10;vRM8S7bM6DtmUFvaiw5afKlBOJuJ/s0ERjBDSoLZEV7uc7jV5wgMiikHfgrpguMS12+INgUHzlBU&#10;2xGaLf9wP/c5LhkNFgUYwgwpEeap2PJ6w6n1BlSWlpUIafmlBuHioBWLxN1+sVq+zPc/vawXF684&#10;QO3tFUdIyS87wss64ZZOGPxSnpUkcxIahLNO9L7kAM1HdIKSX3aEl3XCLZ0w+GVIyy81CGed6F8n&#10;MIIZUhLMjvCyTrilEwbCDGkRply9JgHsF2wtOrjPcfmqAwOYcu5zbRdptmB2BZePc7hwnANKS4tN&#10;RLR7MDUHZy/Rv5eAei2P/R4dIY8oAWZHeLnN4VabQ/R6j8+QR7QQszETcssPH+foj2CC4iMqQUkw&#10;T8WWlxtOLTegsrQVgnb7peLgScAi0fdxDlB7RCQo8WVHeFkn3NIJA19GtPhScXDWiQuGi54YgQl7&#10;WhGdoMSXHeFlnXBLJwx8GdHiS8XBWSeuoBMYwIwpd2B2hJd1wi2dMBBmTIsw69VrBFcl5zbHXa+b&#10;q0DxbTcRUwLM88Hl4xxOXAEFaksLTsS0+FKBcDYT/ZsJEHxEJigJZkd4uc/hVp8DyktbKGgpZlNw&#10;5GVhuc/RX58DFB9RCUqEeSq2vN5war0RG/wypuWXGoRHLBJ99znElYisLRMxJb/sCC/rhFs6YfDL&#10;mJZfahDOOtH71irQfFsnEkp+2RFe1gm3dMLglwktv9QgnHWif53ACGZCSTA7wss64ZROQHlpkYmE&#10;FmHWq9dUVjlNJvg4x8XHOUDxETdBCTDPB5ePc7hwnANKS1sjaOml5uDsJXr3EqD3iEpQAsyO8HKb&#10;w602R2JAzIQWYqp6U5UVbSbgfjm1qvI2p4ck9n6lr5898a/YwQG/tDVi0bErfSUYwUwoCeap2Krl&#10;xpnY/vkBmKeDyAMwl3evRfl4F3i+V93alcViud+vt88ntvImBr5MaPGl5uCp/M0sEv31QkHtbSuR&#10;UuLLjvCyTriFJQx8mdLiS83BWSf6X3Jg+DKlxJcd4WWdcEonoLy00ERKiy81B2ed6F0nQPMRP0EJ&#10;MDvCyzrhlk4YCDOlRZhy9Zp6ctCzXnRwm+PiNgcoPqISlADzfHC5zeFCmyM16GVKSy81B2cv0b+X&#10;wABmSgkwO8Kr2xwMMZ0QCgNiprQQs6k3cqqeNhNwP1+c46KLc4Di214ioySYp2KrlhsVJjndwuI2&#10;xyiu8wWVpYUlMlp8qTh46rFI9H2aA9QeEQlKfNkRXtYJp7AE1Ja2TtDiS8XBWSf6P0AOmo/oBCW+&#10;7Agv64RbOmHgy4wWXyoOzjpxBZ3AAGZGCTA7wss64ZZOGAgzo0WY9eo19Cobo8kEtzkubnOA4iNu&#10;ghJgng8utzlcoJdQWtprDlp6qTg4e4kreAkMYOaUALMjvLrNwRDTCaEwIGZOCzGbeuNX2aLNBNzP&#10;pzkuanNkGMHMKQnmqdiq5QY3Ql1QCKgsLSuR0+JLzcFDFom+2xyg9vaCI6fElx3hZZ1wCktAbWnr&#10;BC2+1BycdaL3nVWg+YhOUOLLjvCyTrilEwa+zGnxpebgrBP96wQGMOWsUaKrC3eEl3XCLZ0wEGZO&#10;izDr1WssD5FoMsFtjovbHKD4lpuIPUqAeT643OZwgk206WXs0dJLzcHZS/TvJaBemwO1Y48SYHaE&#10;V7c5GGI6IBSiuhzDiVhuXqg96cftl/L9u/n94m37dfe5WPy2n2yLj6v59nlZTbj5x4/dcjatpOWu&#10;9SPii/3uSzl5eP21eITHzL8diql4qren8kX8v3h6mrzNpk29ySq0ps0E3M+nOS5pcwjFR1SCkmCe&#10;iq1abnAj1AmFaOPL2KPFl5qDxywSPbc5hNojIkGJLzvCyzrhEpaIvTa+jD1afKk5OOtE30sOofmI&#10;TlDuv+wIL+uEWzrRxpexR4svNQdnnehfJzCACUgAZgCTtzms8LJOuKUTBsL0aRFmvXrNosoNazLB&#10;bY5L2xxC8W03IfewEanE+eBym8MFNiFos0Thn9fb5ST2abdgag5uFRt4YQwwLwKYoPeISlACzI7w&#10;6jYHQ0wnhMKAmD4txGzqDVwLF6ywNhNKJc40y/jaHCcuqSAUH1EJSoJ5KrZquXEmtjy0agxDq2Lf&#10;wJc+Lb7UHDxjkei7zQFqj4gEJb7sCC/rhFNYwjfwpU+LLzUHZ53oHV+C5ts6EVDiy47wsk64pRMG&#10;vgxo8aVuc7BO9K8TGMAMKHdgdoSXdcIpnYDyUtcciTADWoQpV6+Z71duWJMJbnNc3OYAxUfcBCXA&#10;PB9cbnO4QC+htLQ1gpZeag7OXqJ3LwF6j6gEJcDsCK9uczDEdEIoDIgZ0ELMpt7IX6vNBNzPzdCL&#10;mqEBRjADSoJ5KrZqucGNUCcUwsCXAS2+VBw881kk+m5zwDtqW4mQEl92hJd1wi0sYeDLkBZfKg7O&#10;OtH7nNwYNB/RCUp82RFe1gmndALKSwtNhLT4UnFw1on+dQI0H9EJSoDZEV7WCbd0wkCYIS3CrFev&#10;IQx/bm3A5DbHxW0OUHxEJSgB5vngyiNo17hwqFf9I5IKnn1fbNaPn9abjdjju9mK/24L8bX8trin&#10;mpMiRqPIE3EPxeMPGJNSFodqFsr3ZQk3VkX5+3TyWs53s+n+n9/m5XI62fx1u59Ncz+K4K89VF9E&#10;cSqah+Xxdx6OvzPfCiIxmx6mE3nz4wG+gh/5tivXzyv4TX41k2VbfIDxLE/rg3iZ4gSOfFX1F6/7&#10;nXytcGPy9rLZ7u/hMfAqr1BwDHwZ0uJLBcLZTFwhthjBDCkJZkd4dZ+DKaYLFDM0KGZISzGbgiMn&#10;b3KfY7V8me9/elkvLjcTGMKEkgeVifRoaBaaseX1hltWwuCX8krgdQ5df66dBuFWIoF4cDP0omYo&#10;qL294ogo+WVHeFknnNIJsZw6PkEe0fJLDcJZJ3rfWgWaj+gEJb/sCC/rhFs6YfDLiJZfahDOOtG/&#10;TmAEU879IVp0dISXdcItnTAQZkSLMGsykSTVdg1NJrjPcTGaAMVH3AQlwDwfXD7O4QK9hNLSXnPQ&#10;0kvNwdlL9O8lMIAZUwLMjvBym8OtfmhkQMyYdhNmU2/SKn21mYD7mWBeRDAjjGDGlATzVGx5ueHU&#10;cgMqS8tKxLT4UnPwhEWi7+McoPb2giOmxJcd4WWdcEsnDHwpZ8yRtUM1B2ed6H3JAZqP6ATlBsyO&#10;8LJOuKUTBr6MafGl5uCsE/3rBAYwY0qA2RFe1gm3dMJAmDEtwqxXr3lYLZk1meA2x8VtDlB8200k&#10;lADzfHD5OEd1smPsxzmgtrTghGxKki06NAhnM9G/mYCCbV2EPKEkmB3h5T6HW30OKC9toaClmE3B&#10;kVuItZuA+7nPcVGfAxQfUQlKhHkqtrzecGq9AZWlrRC02y81CM9ZJPrucyQYv0wo+WVHeFkn3NIJ&#10;g18mtPxSg3DWid6XHAnGLxNKftkRXtYJt3TC4JcJLb/UIJx1on+dwAim3J5CfpzDCi/rhFs6YSDM&#10;dIgdmHngVUtmTSa4z3FxnwMU30YTKSXAlGiiK7h8nMOF4xxQWlpsIqWll5qDW8WGAWaxLy4CmKD3&#10;iEpQAsyO8HKbw602B1SXtlDQQsym3sAls2GckjYTrBIXqwRGMFNKgnkqtrzccGq5kRr4MqXFl4qD&#10;5wGLRN9tjhTDlyklvuwIL+uEWzph4MuUFl8qDs460f+gXNB8e8mRUW7A7Agv64RbOmHgy4wWX6o2&#10;B+vEFXQCA5gZJcDsCC/rhFM6AeWlRSYyWoRZr14jsMgtMsFtjovbHKD4iJugBJjng8vHOZw4zgG1&#10;pS0StPhSgXA2E/2bCRB8RCYoCWZHeLnP4VafIzMoZkZLMZuCkxluAu7n4xwXdUPhHUVUghJhnoot&#10;rzfcWm8Y/FJelo/sZKgG4RGLRN99DlB7WyRySn7ZEV7WCbd0wuCXOS2/1CCcdaL3bdqg+YhOUPLL&#10;jvCyTjilE1Be6lz6vN4uJ3FOyy81CGed6F0nQPMRnaAkmB3hZZ1wSycMhJnTIsx69ZrKi4LoHZjc&#10;57i4zwGKj6gEJcA8H1w+zuHCcY7coJc5Lb3UHJy9RP9eAgOYOSXA7AgvtzncanPkBsSUV4wmg5hN&#10;vYmrIqfNBNzPbY6L2hyg+JaXSDxKgnkqtrzccGu50caXiUeLLzUHT1kk+m5zgNojIkGJLzvCyzrh&#10;kk6I2lLnUoUvE48WX2oOzjrR95JDaD6iE5T4siO8rBNu6UQbXyYeLb7UHJx1on+dQABm4lECzI7w&#10;sk64pRNthJl4tAhTrl59z/MrsqbRxL91n+Pudfd8//q8e/9OIKDX/W7y9rLZwq3dfjZd9b5lW4g/&#10;YiyODwJ/3X0pxaCP/e5zsfhtP9kWH1fz7fPyQ1kWr6vl/BFeWLUihZe+v1/87bv8AfHFHn508vD6&#10;a/G4nE3n3w7FVDzR21P5Iv5fPD1N3mZTGeckTFIfLo7eOrkT5WmYw0XmKhSVhPICyHf6GXbl/vDL&#10;sniZiBuzablcHKrfMP/+eX+AZ4KHNg+p/oJis378tN5sqi/K54ePm3Lyfb6B11D9I345/Mj++GGb&#10;rXjwthA/Jr8t7qn+VPHXyTA9FI8/4C8tC3gR8Od8X5ZwAzDk79PJaznfzab7f36bl8vpZPPXLbxb&#10;uR9F8LBD9UUUpwF8UR5/5+H4O/PqWMdsephO5M2RX7BDlJvWOkQezKmT4+NWZtPibfvVSKivq/lu&#10;+Y8fO8iVVj7JH/nD+RTlSVql9Y/ZNAk8LzXPg8G7LdCmnyShnOd4OqM2sA+kK6NUXszvN9vJq4h+&#10;d6L97Il/sUQri2/bxyr7xWfq5/r2Yb7eyNvwIk9mnkhM8f6AXJDpBkY3/WMydW3dOBvnSjD+cKj/&#10;vHicjimLx/LutSgf7wLP96pbu7JYLPf79fa5+rTDp6XWBZDP9SN8YD0DdvrHLOz64gHaIGQjTMNI&#10;7urQtoNlY724dINF4mG8U04JqhPh2rLREeE49Wuv8UdqAwvGoXhaVzZLhE56IPpCJPrd8hJSknr6&#10;x1Ds+oLhe1GcgW9l2bjmKgWMhb1KgQ8rGB8i2TgbZxaPZn3i0FIF3EVbPI5J2fXFI/CzJBdLQfYc&#10;V0QcYC8Q8TiGWdf2HGfjzOLhongYfFRyyroeXV88wiDPfHFkhcXjmuIB1s68QmniU/LRs3Fm8XBR&#10;PAxICgxYm9nri0ctG3GYZ3BBrAo7Lt8OkwXw+BZ0b1Blw+wbnF4T99756GkQ7xgf9TE+GlDy0T8a&#10;4ko+BEHmvkpZtW++7cr18wo6OH4F87fFB+hcjYF0GGg0oEWjLd7OgPRK/ViwFrbfCI538l17sXI2&#10;ztxXcdBviB7zMSYNaDFpU4yiOJZDqHVfBdKpbsimgWiFd5ai3g3H6eadY4YDvAUiHJSItCPGR0uU&#10;NIsg4J1B5s7KKPwG+Iu2ZNDC0RZxj1k4ACxdZQcYmAtEOCjx6NlIs3y46DgMPBocH5C+PuFoMXeW&#10;j6ttIA0wQBpQAtKzkWb5cFE+DEAa0gLSFnVn+biefGCcNKTkpGcjzfLhonwYsDQcEJayfFxPPjBc&#10;Gg6GS09EGshIdeKA2UejJGM/wwJuw14Uh8fM9NoYXtK0yvRoVgq9WTjdotIplSz1Op27v3ifGhjL&#10;J6Iuuv57An4GySZ6NpuFGRyIstr9nFL1yTqHdq6Cn2nB2ZAWzqpNIuIgnRcE9dlMrVSqqyNudNJ+&#10;bumcOgsFPgaRDUoyezbMem1U3eoMNLd1RtHWARfTVg5aLttKKT+PPXkGl5Vjv1gtX+b7n156OGYn&#10;WurWrtWQEsqeDTMrh3MH+8FjtJQDTq6A4JNteG+llBgXAZMh4PezcvSqHBiPjSh57Nkws3K4pxwG&#10;jY2oaWw9R0asVsSed3MkCK9WLj/aD/bC9hwRLYo9E2ZWDueUQ5yOPd63Gh0z2OvvImkVo9T388TA&#10;Z6wclysH2AtEOSjx6Nkwa+WAgDdY/MShKOYco+Ac4DHayjEgIc2yKDm5750JafFyB8MA14t/eVoU&#10;2AtEOQYjpFiYtXJUt5iQFuXYm7/gMdrKMRwhDbwYphky5+h9ULIY2WQR0mgoQoqGWSsHew5HRp9G&#10;BiGVVnEQQhoEQW5d+41XKz2sVjBCGg9FSNEwa+Vgz+GKchiENB6OkAaR58fcle1/1jrYC9tzxEMR&#10;UjTMWjnYcziiHOAxWquVeDhCGsRpFMBIMu7K3t/d9dmVBXuBKMdQhBQNs1YO9hyuKIdBSOXlHYdZ&#10;raQRDF1nztE75wB7gSjHUIQ0wMKslYM9hyvKYRDSeEBCmsMQVPNaDcw5Lucc4rpLFiGNByOkWJi1&#10;crDncEU5DEIq91MM4jlCL/d97sr2zzlijJAmQxFSNMxaOdhzuKIcBiFNhiOkYZCEuXmQkj1HD54D&#10;I6TJUIQUDbNWDvYcjigHeIwWIU2GI6QhDL/MM+YcvXMOsBf2akVunKnN5bUHNhzvIUXDrJWDPYcr&#10;ymEQ0mS4PaQhXBozhas1c2+l594K2AtEOYYipGiYtXKw53BFOQxCmgxHSEMYE5RyV7Z/zgH2AlGO&#10;oQgpGmatHOw5XFEOg5DKnVjDENI8DmO4wC57jr49B0ZI08EIKRZmrRzsOVxRDoOQpsMR0sgP4pi7&#10;slfwHBghTYcipGiYtXKw53BEOcRI0eNT9ulwhBQ2kGahvLQ7T/bpcw8p2At7tSK33A1ASNEwa+Vg&#10;z+GKchiENB2OkEZR6nty2igrR6/KgRHSdChCioaZlcO5yT7gMdqeYzhCGiVR6MtLT7Jy9KocGCFN&#10;hyKkaJhZOdxTDoOQyj2cgxDSKPPjTM5BZeXoVTkwQpoNRUjRMLNyuKccBiHNBiSkMIU0h4sncm+l&#10;594K2Aubc2SDEVIszKwczikHeIzWaiUbjpDGfuIlML+KlaNn5QB7gSjH/7F3RqsNAkEU/ZXgF9gE&#10;NRtioLRpX/qQX9ioRGGjspqk/fvOalqrnbYP1QwLQ15WEZHMcrl7ZvU2fzQBIUXLzMphn3IMCOmS&#10;jpB6i8U8aIN0ebUy5moF7AWiHFSEFC1zpxzclbWktwIeo+856Aip57mQbco7wUZ/bwXeBUKUg4qQ&#10;omXulKMZge2cInB065qfMbVwdw4c/V/gKHiMnnK0u79JCCl8vziAXaS8WinHXq1ghFRQEVK0zJ1y&#10;sOewxXMMCKmgI6Te0nNhFykrx+jKgRFSQUVI0TJ3ysGewxLlAI/R9xx0hNQ3idTclR1/9znYi++r&#10;lXabPwEhRcvcKQd7DluUY0BIBR0h9U0iNWe8TaAcGCEVVIQULXOnHOw5bFGOASEVdITUN4nU3JWd&#10;QDkwQiqoCCla5k452HPYohx9Qhq0X/MjIaS+SaTmjLcJlAMhpIFLRUjRMnfKwZ7DFuXoE9LAvS0h&#10;BcoCKfbgNcxKpc9GP79AF5kr2p7Lz606leWJs1nLlTy/VHXbdyt1VT8nxdGczounTKlmk5nKZ5fQ&#10;cZure625Sh/2D0rPzlKFzs8dPF2c8ri5U5rIeHsd1zJT7RgeUuXQ+DPyW5U7vVmb0b6I33baPJg5&#10;ulRlexoGs9ejyuFUWYVOOoFuIHw0cG/JR38vsvDN+9rXIn+0TDmMGibo7FTq7JDWoXPXTNa8uD/9&#10;EUYNkyuCmRQ1feeDlmWaRY+yll+Pmym4SuZFWqg40Zt3AAAA//8DAFBLAwQUAAYACAAAACEATj49&#10;J90AAAAHAQAADwAAAGRycy9kb3ducmV2LnhtbEyPwU7DMBBE70j8g7VI3KidFkqUxqkQEghULhQO&#10;PTrxNomw15HtpOHvcbnAZTWrWc28LbezNWxCH3pHErKFAIbUON1TK+Hz4+kmBxaiIq2MI5TwjQG2&#10;1eVFqQrtTvSO0z62LIVQKJSELsah4Dw0HVoVFm5ASt7ReatiWn3LtVenFG4NXwqx5lb1lBo6NeBj&#10;h83XfrQSdtm9NuJwGF7fdtn4kvvpuV5yKa+v5ocNsIhz/DuGM35Chyox1W4kHZiRkB6Jv/Ps3d7l&#10;a2B1UiJfrYBXJf/PX/0AAAD//wMAUEsBAi0AFAAGAAgAAAAhALaDOJL+AAAA4QEAABMAAAAAAAAA&#10;AAAAAAAAAAAAAFtDb250ZW50X1R5cGVzXS54bWxQSwECLQAUAAYACAAAACEAOP0h/9YAAACUAQAA&#10;CwAAAAAAAAAAAAAAAAAvAQAAX3JlbHMvLnJlbHNQSwECLQAUAAYACAAAACEAUxWKeO8/AABlwwUA&#10;DgAAAAAAAAAAAAAAAAAuAgAAZHJzL2Uyb0RvYy54bWxQSwECLQAUAAYACAAAACEATj49J90AAAAH&#10;AQAADwAAAAAAAAAAAAAAAABJQgAAZHJzL2Rvd25yZXYueG1sUEsFBgAAAAAEAAQA8wAAAFN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621;height:68789;visibility:visible;mso-wrap-style:square">
                  <v:fill o:detectmouseclick="t"/>
                  <v:path o:connecttype="none"/>
                </v:shape>
                <v:group id="Group 206" o:spid="_x0000_s1028" style="position:absolute;top:57;width:49618;height:67126" coordsize="7814,1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6" o:spid="_x0000_s1029" style="position:absolute;left:1666;top:1339;width:543;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nLwQAAANoAAAAPAAAAZHJzL2Rvd25yZXYueG1sRI/disIw&#10;FITvBd8hHME7TRWRtWsUEYoFL4o/D3C2Odt2bU5qE7W+vRGEvRxm5htmue5MLe7Uusqygsk4AkGc&#10;W11xoeB8SkZfIJxH1lhbJgVPcrBe9XtLjLV98IHuR1+IAGEXo4LS+yaW0uUlGXRj2xAH79e2Bn2Q&#10;bSF1i48AN7WcRtFcGqw4LJTY0Lak/HK8GQW3tEl098ezZG+yn6tbZOlmlyk1HHSbbxCeOv8f/rRT&#10;rWAK7yvhBsjVCwAA//8DAFBLAQItABQABgAIAAAAIQDb4fbL7gAAAIUBAAATAAAAAAAAAAAAAAAA&#10;AAAAAABbQ29udGVudF9UeXBlc10ueG1sUEsBAi0AFAAGAAgAAAAhAFr0LFu/AAAAFQEAAAsAAAAA&#10;AAAAAAAAAAAAHwEAAF9yZWxzLy5yZWxzUEsBAi0AFAAGAAgAAAAhAPoeycvBAAAA2gAAAA8AAAAA&#10;AAAAAAAAAAAABwIAAGRycy9kb3ducmV2LnhtbFBLBQYAAAAAAwADALcAAAD1AgAAAAA=&#10;" fillcolor="#00b0f0" stroked="f"/>
                  <v:rect id="Rectangle 7" o:spid="_x0000_s1030" style="position:absolute;left:5213;top:1339;width:14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hJwwAAANoAAAAPAAAAZHJzL2Rvd25yZXYueG1sRI9Ba8JA&#10;FITvBf/D8oTe6qYSxKauoa0EevFQFXp9Zl+zabNvQ3YTk3/vCgWPw8x8w2zy0TZioM7XjhU8LxIQ&#10;xKXTNVcKTsfiaQ3CB2SNjWNSMJGHfDt72GCm3YW/aDiESkQI+wwVmBDaTEpfGrLoF64ljt6P6yyG&#10;KLtK6g4vEW4buUySlbRYc1ww2NKHofLv0FsF330o0r3ZjeVkf52c+nPz8n5W6nE+vr2CCDSGe/i/&#10;/akVpHC7Em+A3F4BAAD//wMAUEsBAi0AFAAGAAgAAAAhANvh9svuAAAAhQEAABMAAAAAAAAAAAAA&#10;AAAAAAAAAFtDb250ZW50X1R5cGVzXS54bWxQSwECLQAUAAYACAAAACEAWvQsW78AAAAVAQAACwAA&#10;AAAAAAAAAAAAAAAfAQAAX3JlbHMvLnJlbHNQSwECLQAUAAYACAAAACEAI6L4ScMAAADaAAAADwAA&#10;AAAAAAAAAAAAAAAHAgAAZHJzL2Rvd25yZXYueG1sUEsFBgAAAAADAAMAtwAAAPcCAAAAAA==&#10;" fillcolor="#ffb628" stroked="f"/>
                  <v:rect id="Rectangle 8" o:spid="_x0000_s1031" style="position:absolute;left:1666;top:1620;width:18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1G/wgAAANoAAAAPAAAAZHJzL2Rvd25yZXYueG1sRI/disIw&#10;FITvBd8hHME7TV1UtGsUEcoWvCj+PMDZ5mzbtTmpTdT69mZhwcthZr5hVpvO1OJOrassK5iMIxDE&#10;udUVFwrOp2S0AOE8ssbaMil4koPNut9bYaztgw90P/pCBAi7GBWU3jexlC4vyaAb24Y4eD+2NeiD&#10;bAupW3wEuKnlRxTNpcGKw0KJDe1Kyi/Hm1FwS5tEd788TfYm+766ZZZuvzKlhoNu+wnCU+ff4f92&#10;qhXM4O9KuAFy/QIAAP//AwBQSwECLQAUAAYACAAAACEA2+H2y+4AAACFAQAAEwAAAAAAAAAAAAAA&#10;AAAAAAAAW0NvbnRlbnRfVHlwZXNdLnhtbFBLAQItABQABgAIAAAAIQBa9CxbvwAAABUBAAALAAAA&#10;AAAAAAAAAAAAAB8BAABfcmVscy8ucmVsc1BLAQItABQABgAIAAAAIQB191G/wgAAANoAAAAPAAAA&#10;AAAAAAAAAAAAAAcCAABkcnMvZG93bnJldi54bWxQSwUGAAAAAAMAAwC3AAAA9gIAAAAA&#10;" fillcolor="#00b0f0" stroked="f"/>
                  <v:rect id="Rectangle 9" o:spid="_x0000_s1032" style="position:absolute;left:5213;top:1620;width:3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OlwwAAANoAAAAPAAAAZHJzL2Rvd25yZXYueG1sRI/NasMw&#10;EITvhbyD2EBvjdxQQupGMW2DIZcckhZ63Vhby621Mpb89/ZRIJDjMDPfMJtstLXoqfWVYwXPiwQE&#10;ceF0xaWC76/8aQ3CB2SNtWNSMJGHbDt72GCq3cBH6k+hFBHCPkUFJoQmldIXhiz6hWuIo/frWosh&#10;yraUusUhwm0tl0mykhYrjgsGG/o0VPyfOqvgpwv5y8HsxmKyf05O3bl+/Tgr9Tgf399ABBrDPXxr&#10;77WCFVyvxBsgtxcAAAD//wMAUEsBAi0AFAAGAAgAAAAhANvh9svuAAAAhQEAABMAAAAAAAAAAAAA&#10;AAAAAAAAAFtDb250ZW50X1R5cGVzXS54bWxQSwECLQAUAAYACAAAACEAWvQsW78AAAAVAQAACwAA&#10;AAAAAAAAAAAAAAAfAQAAX3JlbHMvLnJlbHNQSwECLQAUAAYACAAAACEAvDzDpcMAAADaAAAADwAA&#10;AAAAAAAAAAAAAAAHAgAAZHJzL2Rvd25yZXYueG1sUEsFBgAAAAADAAMAtwAAAPcCAAAAAA==&#10;" fillcolor="#ffb628" stroked="f"/>
                  <v:rect id="Rectangle 10" o:spid="_x0000_s1033" style="position:absolute;left:1666;top:1891;width:243;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pTwgAAANoAAAAPAAAAZHJzL2Rvd25yZXYueG1sRI/disIw&#10;FITvBd8hHME7TV3En65RRChb8KL48wBnm7Nt1+akNlHr25uFBS+HmfmGWW06U4s7ta6yrGAyjkAQ&#10;51ZXXCg4n5LRAoTzyBpry6TgSQ42635vhbG2Dz7Q/egLESDsYlRQet/EUrq8JINubBvi4P3Y1qAP&#10;si2kbvER4KaWH1E0kwYrDgslNrQrKb8cb0bBLW0S3f3yNNmb7Pvqllm6/cqUGg667ScIT51/h//b&#10;qVYwh78r4QbI9QsAAP//AwBQSwECLQAUAAYACAAAACEA2+H2y+4AAACFAQAAEwAAAAAAAAAAAAAA&#10;AAAAAAAAW0NvbnRlbnRfVHlwZXNdLnhtbFBLAQItABQABgAIAAAAIQBa9CxbvwAAABUBAAALAAAA&#10;AAAAAAAAAAAAAB8BAABfcmVscy8ucmVsc1BLAQItABQABgAIAAAAIQDqaWpTwgAAANoAAAAPAAAA&#10;AAAAAAAAAAAAAAcCAABkcnMvZG93bnJldi54bWxQSwUGAAAAAAMAAwC3AAAA9gIAAAAA&#10;" fillcolor="#00b0f0" stroked="f"/>
                  <v:rect id="Rectangle 11" o:spid="_x0000_s1034" style="position:absolute;left:5213;top:1891;width:14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MvgAAANoAAAAPAAAAZHJzL2Rvd25yZXYueG1sRE/LisIw&#10;FN0P+A/hCu7GVJFBq1F8ILiZhc6A22tzbarNTWlSbf/eLASXh/NerFpbigfVvnCsYDRMQBBnThec&#10;K/j/239PQfiArLF0TAo68rBa9r4WmGr35CM9TiEXMYR9igpMCFUqpc8MWfRDVxFH7upqiyHCOpe6&#10;xmcMt6UcJ8mPtFhwbDBY0dZQdj81VsG5CfvJr9m1WWdvTnbNpZxtLkoN+u16DiJQGz7it/ugFcSt&#10;8Uq8AXL5AgAA//8DAFBLAQItABQABgAIAAAAIQDb4fbL7gAAAIUBAAATAAAAAAAAAAAAAAAAAAAA&#10;AABbQ29udGVudF9UeXBlc10ueG1sUEsBAi0AFAAGAAgAAAAhAFr0LFu/AAAAFQEAAAsAAAAAAAAA&#10;AAAAAAAAHwEAAF9yZWxzLy5yZWxzUEsBAi0AFAAGAAgAAAAhAKLv8ky+AAAA2gAAAA8AAAAAAAAA&#10;AAAAAAAABwIAAGRycy9kb3ducmV2LnhtbFBLBQYAAAAAAwADALcAAADyAgAAAAA=&#10;" fillcolor="#ffb628" stroked="f"/>
                  <v:rect id="Rectangle 12" o:spid="_x0000_s1035" style="position:absolute;left:1666;top:2163;width:81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lu6wQAAANoAAAAPAAAAZHJzL2Rvd25yZXYueG1sRI/disIw&#10;FITvF3yHcATv1tRFZK1GEaFY8KL48wDH5thWm5NuE7W+vRGEvRxm5htmvuxMLe7UusqygtEwAkGc&#10;W11xoeB4SL5/QTiPrLG2TAqe5GC56H3NMdb2wTu6730hAoRdjApK75tYSpeXZNANbUMcvLNtDfog&#10;20LqFh8Bbmr5E0UTabDisFBiQ+uS8uv+ZhTc0ibR3YXHydZkpz83zdLVJlNq0O9WMxCeOv8f/rRT&#10;rWAK7yvhBsjFCwAA//8DAFBLAQItABQABgAIAAAAIQDb4fbL7gAAAIUBAAATAAAAAAAAAAAAAAAA&#10;AAAAAABbQ29udGVudF9UeXBlc10ueG1sUEsBAi0AFAAGAAgAAAAhAFr0LFu/AAAAFQEAAAsAAAAA&#10;AAAAAAAAAAAAHwEAAF9yZWxzLy5yZWxzUEsBAi0AFAAGAAgAAAAhAPS6W7rBAAAA2gAAAA8AAAAA&#10;AAAAAAAAAAAABwIAAGRycy9kb3ducmV2LnhtbFBLBQYAAAAAAwADALcAAAD1AgAAAAA=&#10;" fillcolor="#00b0f0" stroked="f"/>
                  <v:rect id="Rectangle 13" o:spid="_x0000_s1036" style="position:absolute;left:5213;top:2163;width:16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o9wwAAANsAAAAPAAAAZHJzL2Rvd25yZXYueG1sRI9Bb8Iw&#10;DIXvk/gPkZG4jZQJTaMQEDAh7bLD2CSupjFNoXGqJoX238+HSbvZes/vfV5tel+rO7WxCmxgNs1A&#10;ERfBVlwa+Pk+PL+BignZYh2YDAwUYbMePa0wt+HBX3Q/plJJCMccDbiUmlzrWDjyGKehIRbtElqP&#10;Sda21LbFh4T7Wr9k2av2WLE0OGxo76i4HTtv4NSlw/zTvffF4K9BD925XuzOxkzG/XYJKlGf/s1/&#10;1x9W8IVefpEB9PoXAAD//wMAUEsBAi0AFAAGAAgAAAAhANvh9svuAAAAhQEAABMAAAAAAAAAAAAA&#10;AAAAAAAAAFtDb250ZW50X1R5cGVzXS54bWxQSwECLQAUAAYACAAAACEAWvQsW78AAAAVAQAACwAA&#10;AAAAAAAAAAAAAAAfAQAAX3JlbHMvLnJlbHNQSwECLQAUAAYACAAAACEAcKI6PcMAAADbAAAADwAA&#10;AAAAAAAAAAAAAAAHAgAAZHJzL2Rvd25yZXYueG1sUEsFBgAAAAADAAMAtwAAAPcCAAAAAA==&#10;" fillcolor="#ffb628" stroked="f"/>
                  <v:rect id="Rectangle 14" o:spid="_x0000_s1037" style="position:absolute;left:1666;top:2434;width: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f5wAAAANsAAAAPAAAAZHJzL2Rvd25yZXYueG1sRE/bisIw&#10;EH1f8B/CCL6tqYvIWo0iQrHgQ/HyAWMzttVm0m2i1r83grBvczjXmS87U4s7ta6yrGA0jEAQ51ZX&#10;XCg4HpLvXxDOI2usLZOCJzlYLnpfc4y1ffCO7ntfiBDCLkYFpfdNLKXLSzLohrYhDtzZtgZ9gG0h&#10;dYuPEG5q+RNFE2mw4tBQYkPrkvLr/mYU3NIm0d2Fx8nWZKc/N83S1SZTatDvVjMQnjr/L/64Ux3m&#10;j+D9SzhALl4AAAD//wMAUEsBAi0AFAAGAAgAAAAhANvh9svuAAAAhQEAABMAAAAAAAAAAAAAAAAA&#10;AAAAAFtDb250ZW50X1R5cGVzXS54bWxQSwECLQAUAAYACAAAACEAWvQsW78AAAAVAQAACwAAAAAA&#10;AAAAAAAAAAAfAQAAX3JlbHMvLnJlbHNQSwECLQAUAAYACAAAACEADmr3+cAAAADbAAAADwAAAAAA&#10;AAAAAAAAAAAHAgAAZHJzL2Rvd25yZXYueG1sUEsFBgAAAAADAAMAtwAAAPQCAAAAAA==&#10;" fillcolor="#00b0f0" stroked="f"/>
                  <v:rect id="Rectangle 15" o:spid="_x0000_s1038" style="position:absolute;left:5213;top:2434;width:4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HRwgAAANsAAAAPAAAAZHJzL2Rvd25yZXYueG1sRE9Na8JA&#10;EL0L/odlhN50UynFptlItQi99GAUeh2z02za7GzIbkzy77sFwds83udk29E24kqdrx0reFwlIIhL&#10;p2uuFJxPh+UGhA/IGhvHpGAiD9t8Pssw1W7gI12LUIkYwj5FBSaENpXSl4Ys+pVriSP37TqLIcKu&#10;krrDIYbbRq6T5FlarDk2GGxpb6j8LXqr4KsPh6dP8z6Wk/1xcuovzcvuotTDYnx7BRFoDHfxzf2h&#10;4/w1/P8SD5D5HwAAAP//AwBQSwECLQAUAAYACAAAACEA2+H2y+4AAACFAQAAEwAAAAAAAAAAAAAA&#10;AAAAAAAAW0NvbnRlbnRfVHlwZXNdLnhtbFBLAQItABQABgAIAAAAIQBa9CxbvwAAABUBAAALAAAA&#10;AAAAAAAAAAAAAB8BAABfcmVscy8ucmVsc1BLAQItABQABgAIAAAAIQDvPAHRwgAAANsAAAAPAAAA&#10;AAAAAAAAAAAAAAcCAABkcnMvZG93bnJldi54bWxQSwUGAAAAAAMAAwC3AAAA9gIAAAAA&#10;" fillcolor="#ffb628" stroked="f"/>
                  <v:rect id="Rectangle 16" o:spid="_x0000_s1039" style="position:absolute;left:1666;top:2706;width:2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MwVwgAAANsAAAAPAAAAZHJzL2Rvd25yZXYueG1sRE/NasJA&#10;EL4X+g7LFHqrG20pbXQTghAM9BBq+wBjdkyi2dmY3Wj69l1B8DYf3++s0sl04kyDay0rmM8iEMSV&#10;1S3XCn5/8pcPEM4ja+wsk4I/cpAmjw8rjLW98Dedt74WIYRdjAoa7/tYSlc1ZNDNbE8cuL0dDPoA&#10;h1rqAS8h3HRyEUXv0mDLoaHBntYNVcftaBSMRZ/r6cBv+Zcpdyf3WRbZplTq+WnKliA8Tf4uvrkL&#10;Hea/wvWXcIBM/gEAAP//AwBQSwECLQAUAAYACAAAACEA2+H2y+4AAACFAQAAEwAAAAAAAAAAAAAA&#10;AAAAAAAAW0NvbnRlbnRfVHlwZXNdLnhtbFBLAQItABQABgAIAAAAIQBa9CxbvwAAABUBAAALAAAA&#10;AAAAAAAAAAAAAB8BAABfcmVscy8ucmVsc1BLAQItABQABgAIAAAAIQCR9MwVwgAAANsAAAAPAAAA&#10;AAAAAAAAAAAAAAcCAABkcnMvZG93bnJldi54bWxQSwUGAAAAAAMAAwC3AAAA9gIAAAAA&#10;" fillcolor="#00b0f0" stroked="f"/>
                  <v:rect id="Rectangle 17" o:spid="_x0000_s1040" style="position:absolute;left:1666;top:2977;width:22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RhwAAAANsAAAAPAAAAZHJzL2Rvd25yZXYueG1sRE/NisIw&#10;EL4L+w5hFvZm0xURtxpFhGJhD0XdBxibsa3bTGoTtb69EQRv8/H9znzZm0ZcqXO1ZQXfUQyCuLC6&#10;5lLB3z4dTkE4j6yxsUwK7uRgufgYzDHR9sZbuu58KUIIuwQVVN63iZSuqMigi2xLHLij7Qz6ALtS&#10;6g5vIdw0chTHE2mw5tBQYUvrior/3cUouGRtqvsTj9Nfkx/O7ifPVptcqa/PfjUD4an3b/HLnekw&#10;fwzPX8IBcvEAAAD//wMAUEsBAi0AFAAGAAgAAAAhANvh9svuAAAAhQEAABMAAAAAAAAAAAAAAAAA&#10;AAAAAFtDb250ZW50X1R5cGVzXS54bWxQSwECLQAUAAYACAAAACEAWvQsW78AAAAVAQAACwAAAAAA&#10;AAAAAAAAAAAfAQAAX3JlbHMvLnJlbHNQSwECLQAUAAYACAAAACEAHh1UYcAAAADbAAAADwAAAAAA&#10;AAAAAAAAAAAHAgAAZHJzL2Rvd25yZXYueG1sUEsFBgAAAAADAAMAtwAAAPQCAAAAAA==&#10;" fillcolor="#00b0f0" stroked="f"/>
                  <v:rect id="Rectangle 18" o:spid="_x0000_s1041" style="position:absolute;left:5213;top:2977;width:22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mlwgAAANsAAAAPAAAAZHJzL2Rvd25yZXYueG1sRE9Na8JA&#10;EL0L/odlhN7MxlKlTd0EqwhePGgLvY7ZaTZtdjZkN5r8e7dQ6G0e73PWxWAbcaXO144VLJIUBHHp&#10;dM2Vgo/3/fwZhA/IGhvHpGAkD0U+nawx0+7GJ7qeQyViCPsMFZgQ2kxKXxqy6BPXEkfuy3UWQ4Rd&#10;JXWHtxhuG/mYpitpsebYYLClraHy59xbBZ992D8dzW4oR/vt5Nhfmpe3i1IPs2HzCiLQEP7Ff+6D&#10;jvOX8PtLPEDmdwAAAP//AwBQSwECLQAUAAYACAAAACEA2+H2y+4AAACFAQAAEwAAAAAAAAAAAAAA&#10;AAAAAAAAW0NvbnRlbnRfVHlwZXNdLnhtbFBLAQItABQABgAIAAAAIQBa9CxbvwAAABUBAAALAAAA&#10;AAAAAAAAAAAAAB8BAABfcmVscy8ucmVsc1BLAQItABQABgAIAAAAIQBg1ZmlwgAAANsAAAAPAAAA&#10;AAAAAAAAAAAAAAcCAABkcnMvZG93bnJldi54bWxQSwUGAAAAAAMAAwC3AAAA9gIAAAAA&#10;" fillcolor="#ffb628" stroked="f"/>
                  <v:rect id="Rectangle 19" o:spid="_x0000_s1042" style="position:absolute;left:1666;top:3249;width:12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NwAAAANsAAAAPAAAAZHJzL2Rvd25yZXYueG1sRE/NisIw&#10;EL4LvkMYwZumLiJajSJC2YKHsuoDjM3YVptJbaLWt98sLHibj+93VpvO1OJJrassK5iMIxDEudUV&#10;FwpOx2Q0B+E8ssbaMil4k4PNut9bYazti3/oefCFCCHsYlRQet/EUrq8JINubBviwF1sa9AH2BZS&#10;t/gK4aaWX1E0kwYrDg0lNrQrKb8dHkbBI20S3V15muxNdr67RZZuvzOlhoNuuwThqfMf8b871WH+&#10;DP5+CQfI9S8AAAD//wMAUEsBAi0AFAAGAAgAAAAhANvh9svuAAAAhQEAABMAAAAAAAAAAAAAAAAA&#10;AAAAAFtDb250ZW50X1R5cGVzXS54bWxQSwECLQAUAAYACAAAACEAWvQsW78AAAAVAQAACwAAAAAA&#10;AAAAAAAAAAAfAQAAX3JlbHMvLnJlbHNQSwECLQAUAAYACAAAACEAgYNvjcAAAADbAAAADwAAAAAA&#10;AAAAAAAAAAAHAgAAZHJzL2Rvd25yZXYueG1sUEsFBgAAAAADAAMAtwAAAPQCAAAAAA==&#10;" fillcolor="#00b0f0" stroked="f"/>
                  <v:rect id="Rectangle 20" o:spid="_x0000_s1043" style="position:absolute;left:5213;top:3249;width:260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JwgAAANsAAAAPAAAAZHJzL2Rvd25yZXYueG1sRE9Na8JA&#10;EL0L/odlhN7MxlK0Td0EqwhePGgLvY7ZaTZtdjZkN5r8e7dQ6G0e73PWxWAbcaXO144VLJIUBHHp&#10;dM2Vgo/3/fwZhA/IGhvHpGAkD0U+nawx0+7GJ7qeQyViCPsMFZgQ2kxKXxqy6BPXEkfuy3UWQ4Rd&#10;JXWHtxhuG/mYpktpsebYYLClraHy59xbBZ992D8dzW4oR/vt5Nhfmpe3i1IPs2HzCiLQEP7Ff+6D&#10;jvNX8PtLPEDmdwAAAP//AwBQSwECLQAUAAYACAAAACEA2+H2y+4AAACFAQAAEwAAAAAAAAAAAAAA&#10;AAAAAAAAW0NvbnRlbnRfVHlwZXNdLnhtbFBLAQItABQABgAIAAAAIQBa9CxbvwAAABUBAAALAAAA&#10;AAAAAAAAAAAAAB8BAABfcmVscy8ucmVsc1BLAQItABQABgAIAAAAIQD/S6JJwgAAANsAAAAPAAAA&#10;AAAAAAAAAAAAAAcCAABkcnMvZG93bnJldi54bWxQSwUGAAAAAAMAAwC3AAAA9gIAAAAA&#10;" fillcolor="#ffb628" stroked="f"/>
                  <v:rect id="Rectangle 21" o:spid="_x0000_s1044" style="position:absolute;left:1666;top:3520;width:28;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5kwwAAANsAAAAPAAAAZHJzL2Rvd25yZXYueG1sRI9Ba8JA&#10;EIXvBf/DMoK3ulGktNFVRAgGegjV/oAxOybR7GzMrpr++86h0NsM781736w2g2vVg/rQeDYwmyag&#10;iEtvG64MfB+z13dQISJbbD2TgR8KsFmPXlaYWv/kL3ocYqUkhEOKBuoYu1TrUNbkMEx9Ryza2fcO&#10;o6x9pW2PTwl3rZ4nyZt22LA01NjRrqbyerg7A/e8y+xw4UX26YrTLXwU+XZfGDMZD9slqEhD/Df/&#10;XedW8AVWfpEB9PoXAAD//wMAUEsBAi0AFAAGAAgAAAAhANvh9svuAAAAhQEAABMAAAAAAAAAAAAA&#10;AAAAAAAAAFtDb250ZW50X1R5cGVzXS54bWxQSwECLQAUAAYACAAAACEAWvQsW78AAAAVAQAACwAA&#10;AAAAAAAAAAAAAAAfAQAAX3JlbHMvLnJlbHNQSwECLQAUAAYACAAAACEAn1BeZMMAAADbAAAADwAA&#10;AAAAAAAAAAAAAAAHAgAAZHJzL2Rvd25yZXYueG1sUEsFBgAAAAADAAMAtwAAAPcCAAAAAA==&#10;" fillcolor="#00b0f0" stroked="f"/>
                  <v:rect id="Rectangle 22" o:spid="_x0000_s1045" style="position:absolute;left:5213;top:3520;width:5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OgwAAAANsAAAAPAAAAZHJzL2Rvd25yZXYueG1sRE9Li8Iw&#10;EL4L/ocwgjdNlUW0axR1EbzswQfsdWxmm67NpDSptv9+Iwje5uN7znLd2lLcqfaFYwWTcQKCOHO6&#10;4FzB5bwfzUH4gKyxdEwKOvKwXvV7S0y1e/CR7qeQixjCPkUFJoQqldJnhiz6sauII/fraoshwjqX&#10;usZHDLelnCbJTFosODYYrGhnKLudGqvgpwn7j2/z1Wad/XOya67lYntVajhoN58gArXhLX65DzrO&#10;X8Dzl3iAXP0DAAD//wMAUEsBAi0AFAAGAAgAAAAhANvh9svuAAAAhQEAABMAAAAAAAAAAAAAAAAA&#10;AAAAAFtDb250ZW50X1R5cGVzXS54bWxQSwECLQAUAAYACAAAACEAWvQsW78AAAAVAQAACwAAAAAA&#10;AAAAAAAAAAAfAQAAX3JlbHMvLnJlbHNQSwECLQAUAAYACAAAACEA4ZiToMAAAADbAAAADwAAAAAA&#10;AAAAAAAAAAAHAgAAZHJzL2Rvd25yZXYueG1sUEsFBgAAAAADAAMAtwAAAPQCAAAAAA==&#10;" fillcolor="#ffb628" stroked="f"/>
                  <v:rect id="Rectangle 23" o:spid="_x0000_s1046" style="position:absolute;left:1666;top:4064;width:12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jfwQAAANsAAAAPAAAAZHJzL2Rvd25yZXYueG1sRE/NasJA&#10;EL4XfIdlhN7qxlDEpq4ShNBAD8HoA0yz0ySanU2zq0nf3j0IHj++/81uMp240eBaywqWiwgEcWV1&#10;y7WC0zF7W4NwHlljZ5kU/JOD3Xb2ssFE25EPdCt9LUIIuwQVNN73iZSuasigW9ieOHC/djDoAxxq&#10;qQccQ7jpZBxFK2mw5dDQYE/7hqpLeTUKrnmf6enM79m3KX7+3EeRp1+FUq/zKf0E4WnyT/HDnWsF&#10;cVgfvoQfILd3AAAA//8DAFBLAQItABQABgAIAAAAIQDb4fbL7gAAAIUBAAATAAAAAAAAAAAAAAAA&#10;AAAAAABbQ29udGVudF9UeXBlc10ueG1sUEsBAi0AFAAGAAgAAAAhAFr0LFu/AAAAFQEAAAsAAAAA&#10;AAAAAAAAAAAAHwEAAF9yZWxzLy5yZWxzUEsBAi0AFAAGAAgAAAAhAK9KmN/BAAAA2wAAAA8AAAAA&#10;AAAAAAAAAAAABwIAAGRycy9kb3ducmV2LnhtbFBLBQYAAAAAAwADALcAAAD1AgAAAAA=&#10;" fillcolor="#00b0f0" stroked="f"/>
                  <v:rect id="Rectangle 24" o:spid="_x0000_s1047" style="position:absolute;left:5213;top:4064;width:99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UbxAAAANsAAAAPAAAAZHJzL2Rvd25yZXYueG1sRI/NasMw&#10;EITvhbyD2EBvjRxTSutECUmKoZcemhRy3Vgby4m1Mpb89/ZVodDjMDPfMOvtaGvRU+srxwqWiwQE&#10;ceF0xaWC71P+9ArCB2SNtWNSMJGH7Wb2sMZMu4G/qD+GUkQI+wwVmBCaTEpfGLLoF64hjt7VtRZD&#10;lG0pdYtDhNtapknyIi1WHBcMNnQwVNyPnVVw7kL+/Gnex2KyNyen7lK/7S9KPc7H3QpEoDH8h//a&#10;H1pBuoTfL/EHyM0PAAAA//8DAFBLAQItABQABgAIAAAAIQDb4fbL7gAAAIUBAAATAAAAAAAAAAAA&#10;AAAAAAAAAABbQ29udGVudF9UeXBlc10ueG1sUEsBAi0AFAAGAAgAAAAhAFr0LFu/AAAAFQEAAAsA&#10;AAAAAAAAAAAAAAAAHwEAAF9yZWxzLy5yZWxzUEsBAi0AFAAGAAgAAAAhANGCVRvEAAAA2wAAAA8A&#10;AAAAAAAAAAAAAAAABwIAAGRycy9kb3ducmV2LnhtbFBLBQYAAAAAAwADALcAAAD4AgAAAAA=&#10;" fillcolor="#ffb628" stroked="f"/>
                  <v:rect id="Rectangle 25" o:spid="_x0000_s1048" style="position:absolute;left:1666;top:4335;width:144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MzwwAAANsAAAAPAAAAZHJzL2Rvd25yZXYueG1sRI/disIw&#10;FITvF3yHcATv1tSyyFqNIkLZghfFnwc4Nse22pzUJmr37TeCsJfDzHzDLFa9acSDOldbVjAZRyCI&#10;C6trLhUcD+nnNwjnkTU2lknBLzlYLQcfC0y0ffKOHntfigBhl6CCyvs2kdIVFRl0Y9sSB+9sO4M+&#10;yK6UusNngJtGxlE0lQZrDgsVtrSpqLju70bBPWtT3V/4K92a/HRzszxb/+RKjYb9eg7CU+//w+92&#10;phXEMby+hB8gl38AAAD//wMAUEsBAi0AFAAGAAgAAAAhANvh9svuAAAAhQEAABMAAAAAAAAAAAAA&#10;AAAAAAAAAFtDb250ZW50X1R5cGVzXS54bWxQSwECLQAUAAYACAAAACEAWvQsW78AAAAVAQAACwAA&#10;AAAAAAAAAAAAAAAfAQAAX3JlbHMvLnJlbHNQSwECLQAUAAYACAAAACEAMNSjM8MAAADbAAAADwAA&#10;AAAAAAAAAAAAAAAHAgAAZHJzL2Rvd25yZXYueG1sUEsFBgAAAAADAAMAtwAAAPcCAAAAAA==&#10;" fillcolor="#00b0f0" stroked="f"/>
                  <v:rect id="Rectangle 26" o:spid="_x0000_s1049" style="position:absolute;left:5213;top:4335;width:140;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73xAAAANsAAAAPAAAAZHJzL2Rvd25yZXYueG1sRI9Pa8JA&#10;FMTvQr/D8gq9mU2tSI1uQv8gePGgLfT6zL5m02bfhuxGk2/vCoLHYWZ+w6yLwTbiRJ2vHSt4TlIQ&#10;xKXTNVcKvr8201cQPiBrbByTgpE8FPnDZI2Zdmfe0+kQKhEh7DNUYEJoMyl9aciiT1xLHL1f11kM&#10;UXaV1B2eI9w2cpamC2mx5rhgsKUPQ+X/obcKfvqwme/M51CO9s/JsT82y/ejUk+Pw9sKRKAh3MO3&#10;9lYrmL3A9Uv8ATK/AAAA//8DAFBLAQItABQABgAIAAAAIQDb4fbL7gAAAIUBAAATAAAAAAAAAAAA&#10;AAAAAAAAAABbQ29udGVudF9UeXBlc10ueG1sUEsBAi0AFAAGAAgAAAAhAFr0LFu/AAAAFQEAAAsA&#10;AAAAAAAAAAAAAAAAHwEAAF9yZWxzLy5yZWxzUEsBAi0AFAAGAAgAAAAhAE4cbvfEAAAA2wAAAA8A&#10;AAAAAAAAAAAAAAAABwIAAGRycy9kb3ducmV2LnhtbFBLBQYAAAAAAwADALcAAAD4AgAAAAA=&#10;" fillcolor="#ffb628" stroked="f"/>
                  <v:rect id="Rectangle 27" o:spid="_x0000_s1050" style="position:absolute;left:1666;top:4607;width:7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7cxAAAANsAAAAPAAAAZHJzL2Rvd25yZXYueG1sRI/dasJA&#10;FITvBd9hOQXvdFMRsamriBAa8CI07QOcZk+TtNmzaXbz49u7QsHLYWa+YfbHyTRioM7VlhU8ryIQ&#10;xIXVNZcKPj+S5Q6E88gaG8uk4EoOjof5bI+xtiO/05D7UgQIuxgVVN63sZSuqMigW9mWOHjftjPo&#10;g+xKqTscA9w0ch1FW2mw5rBQYUvniorfvDcK+rRN9PTDm+Risq8/95Klp7dMqcXTdHoF4Wnyj/B/&#10;O9UK1hu4fwk/QB5uAAAA//8DAFBLAQItABQABgAIAAAAIQDb4fbL7gAAAIUBAAATAAAAAAAAAAAA&#10;AAAAAAAAAABbQ29udGVudF9UeXBlc10ueG1sUEsBAi0AFAAGAAgAAAAhAFr0LFu/AAAAFQEAAAsA&#10;AAAAAAAAAAAAAAAAHwEAAF9yZWxzLy5yZWxzUEsBAi0AFAAGAAgAAAAhANBxntzEAAAA2wAAAA8A&#10;AAAAAAAAAAAAAAAABwIAAGRycy9kb3ducmV2LnhtbFBLBQYAAAAAAwADALcAAAD4AgAAAAA=&#10;" fillcolor="#00b0f0" stroked="f"/>
                  <v:rect id="Rectangle 28" o:spid="_x0000_s1051" style="position:absolute;left:1666;top:4878;width:176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HxAAAANsAAAAPAAAAZHJzL2Rvd25yZXYueG1sRI/dasJA&#10;FITvBd9hOYJ3ulFssamrSCE00IvQ1Ac4zZ4m0ezZmN389O27hUIvh5n5hjmcJtOIgTpXW1awWUcg&#10;iAuray4VXD6S1R6E88gaG8uk4JscnI7z2QFjbUd+pyH3pQgQdjEqqLxvYyldUZFBt7YtcfC+bGfQ&#10;B9mVUnc4Brhp5DaKHqXBmsNChS29VFTc8t4o6NM20dOVd8mbyT7v7ilLz6+ZUsvFdH4G4Wny/+G/&#10;dqoVbB/g90v4AfL4AwAA//8DAFBLAQItABQABgAIAAAAIQDb4fbL7gAAAIUBAAATAAAAAAAAAAAA&#10;AAAAAAAAAABbQ29udGVudF9UeXBlc10ueG1sUEsBAi0AFAAGAAgAAAAhAFr0LFu/AAAAFQEAAAsA&#10;AAAAAAAAAAAAAAAAHwEAAF9yZWxzLy5yZWxzUEsBAi0AFAAGAAgAAAAhAL89O0fEAAAA2wAAAA8A&#10;AAAAAAAAAAAAAAAABwIAAGRycy9kb3ducmV2LnhtbFBLBQYAAAAAAwADALcAAAD4AgAAAAA=&#10;" fillcolor="#00b0f0" stroked="f"/>
                  <v:rect id="Rectangle 29" o:spid="_x0000_s1052" style="position:absolute;left:5213;top:4878;width:11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81vxAAAANsAAAAPAAAAZHJzL2Rvd25yZXYueG1sRI9Ba8JA&#10;FITvBf/D8oTe6kYpocZspLYIvfRQFbw+s89sbPZtyG5M8u+7hUKPw8x8w+Tb0TbiTp2vHStYLhIQ&#10;xKXTNVcKTsf90wsIH5A1No5JwUQetsXsIcdMu4G/6H4IlYgQ9hkqMCG0mZS+NGTRL1xLHL2r6yyG&#10;KLtK6g6HCLeNXCVJKi3WHBcMtvRmqPw+9FbBuQ/750/zPpaTvTk59Zdmvbso9TgfXzcgAo3hP/zX&#10;/tAKVin8fok/QBY/AAAA//8DAFBLAQItABQABgAIAAAAIQDb4fbL7gAAAIUBAAATAAAAAAAAAAAA&#10;AAAAAAAAAABbQ29udGVudF9UeXBlc10ueG1sUEsBAi0AFAAGAAgAAAAhAFr0LFu/AAAAFQEAAAsA&#10;AAAAAAAAAAAAAAAAHwEAAF9yZWxzLy5yZWxzUEsBAi0AFAAGAAgAAAAhAF5rzW/EAAAA2wAAAA8A&#10;AAAAAAAAAAAAAAAABwIAAGRycy9kb3ducmV2LnhtbFBLBQYAAAAAAwADALcAAAD4AgAAAAA=&#10;" fillcolor="#ffb628" stroked="f"/>
                  <v:rect id="Rectangle 30" o:spid="_x0000_s1053" style="position:absolute;left:1666;top:5421;width:20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CrxAAAANsAAAAPAAAAZHJzL2Rvd25yZXYueG1sRI/dasJA&#10;FITvBd9hOYJ3ulGktamrSCE00IvQ1Ac4zZ4m0ezZmN389O27hUIvh5n5hjmcJtOIgTpXW1awWUcg&#10;iAuray4VXD6S1R6E88gaG8uk4JscnI7z2QFjbUd+pyH3pQgQdjEqqLxvYyldUZFBt7YtcfC+bGfQ&#10;B9mVUnc4Brhp5DaKHqTBmsNChS29VFTc8t4o6NM20dOVd8mbyT7v7ilLz6+ZUsvFdH4G4Wny/+G/&#10;dqoVbB/h90v4AfL4AwAA//8DAFBLAQItABQABgAIAAAAIQDb4fbL7gAAAIUBAAATAAAAAAAAAAAA&#10;AAAAAAAAAABbQ29udGVudF9UeXBlc10ueG1sUEsBAi0AFAAGAAgAAAAhAFr0LFu/AAAAFQEAAAsA&#10;AAAAAAAAAAAAAAAAHwEAAF9yZWxzLy5yZWxzUEsBAi0AFAAGAAgAAAAhACCjAKvEAAAA2wAAAA8A&#10;AAAAAAAAAAAAAAAABwIAAGRycy9kb3ducmV2LnhtbFBLBQYAAAAAAwADALcAAAD4AgAAAAA=&#10;" fillcolor="#00b0f0" stroked="f"/>
                  <v:rect id="Rectangle 31" o:spid="_x0000_s1054" style="position:absolute;left:5213;top:5421;width:2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yGwAAAANsAAAAPAAAAZHJzL2Rvd25yZXYueG1sRE/LisIw&#10;FN0L/kO4gjubKiJjxyg+ENy4GBVme23uNB2bm9Kk2v69WQzM8nDeq01nK/GkxpeOFUyTFARx7nTJ&#10;hYLb9Tj5AOEDssbKMSnoycNmPRysMNPuxV/0vIRCxBD2GSowIdSZlD43ZNEnriaO3I9rLIYIm0Lq&#10;Bl8x3FZylqYLabHk2GCwpr2h/HFprYLvNhznZ3Po8t7+Otm392q5uys1HnXbTxCBuvAv/nOftIJZ&#10;HBu/xB8g128AAAD//wMAUEsBAi0AFAAGAAgAAAAhANvh9svuAAAAhQEAABMAAAAAAAAAAAAAAAAA&#10;AAAAAFtDb250ZW50X1R5cGVzXS54bWxQSwECLQAUAAYACAAAACEAWvQsW78AAAAVAQAACwAAAAAA&#10;AAAAAAAAAAAfAQAAX3JlbHMvLnJlbHNQSwECLQAUAAYACAAAACEAQLj8hsAAAADbAAAADwAAAAAA&#10;AAAAAAAAAAAHAgAAZHJzL2Rvd25yZXYueG1sUEsFBgAAAAADAAMAtwAAAPQCAAAAAA==&#10;" fillcolor="#ffb628" stroked="f"/>
                  <v:rect id="Rectangle 32" o:spid="_x0000_s1055" style="position:absolute;left:1666;top:5693;width: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CwgAAANsAAAAPAAAAZHJzL2Rvd25yZXYueG1sRI/RisIw&#10;FETfBf8hXME3TVdEtBpFhGLBh6K7H3Bt7rbdbW5qE7X+vREEH4eZOcOsNp2pxY1aV1lW8DWOQBDn&#10;VldcKPj5TkZzEM4ja6wtk4IHOdis+70Vxtre+Ui3ky9EgLCLUUHpfRNL6fKSDLqxbYiD92tbgz7I&#10;tpC6xXuAm1pOomgmDVYcFkpsaFdS/n+6GgXXtEl098fT5GCy88UtsnS7z5QaDrrtEoSnzn/C73aq&#10;FUwW8PoSfoBcPwEAAP//AwBQSwECLQAUAAYACAAAACEA2+H2y+4AAACFAQAAEwAAAAAAAAAAAAAA&#10;AAAAAAAAW0NvbnRlbnRfVHlwZXNdLnhtbFBLAQItABQABgAIAAAAIQBa9CxbvwAAABUBAAALAAAA&#10;AAAAAAAAAAAAAB8BAABfcmVscy8ucmVsc1BLAQItABQABgAIAAAAIQA+cDFCwgAAANsAAAAPAAAA&#10;AAAAAAAAAAAAAAcCAABkcnMvZG93bnJldi54bWxQSwUGAAAAAAMAAwC3AAAA9gIAAAAA&#10;" fillcolor="#00b0f0" stroked="f"/>
                  <v:rect id="Rectangle 33" o:spid="_x0000_s1056" style="position:absolute;left:5213;top:5693;width:202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2ZdwQAAANsAAAAPAAAAZHJzL2Rvd25yZXYueG1sRE/JbsIw&#10;EL0j8Q/WVOqNOF2EaMAg2gqplx4ISL0O8RAH4nEUO9vf14dKPT69fbMbbS16an3lWMFTkoIgLpyu&#10;uFRwPh0WKxA+IGusHZOCiTzstvPZBjPtBj5Sn4dSxBD2GSowITSZlL4wZNEnriGO3NW1FkOEbSl1&#10;i0MMt7V8TtOltFhxbDDY0Ieh4p53VsFPFw6v3+ZzLCZ7c3LqLvXb+0Wpx4dxvwYRaAz/4j/3l1bw&#10;EtfHL/EHyO0vAAAA//8DAFBLAQItABQABgAIAAAAIQDb4fbL7gAAAIUBAAATAAAAAAAAAAAAAAAA&#10;AAAAAABbQ29udGVudF9UeXBlc10ueG1sUEsBAi0AFAAGAAgAAAAhAFr0LFu/AAAAFQEAAAsAAAAA&#10;AAAAAAAAAAAAHwEAAF9yZWxzLy5yZWxzUEsBAi0AFAAGAAgAAAAhADsXZl3BAAAA2wAAAA8AAAAA&#10;AAAAAAAAAAAABwIAAGRycy9kb3ducmV2LnhtbFBLBQYAAAAAAwADALcAAAD1AgAAAAA=&#10;" fillcolor="#ffb628" stroked="f"/>
                  <v:rect id="Rectangle 34" o:spid="_x0000_s1057" style="position:absolute;left:1666;top:5964;width:103;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6uZxAAAANsAAAAPAAAAZHJzL2Rvd25yZXYueG1sRI/RasJA&#10;FETfC/7DcoW+NRtbkRqzigihgT4E037ANXtN0mbvxuxq0r93C4U+DjNzhkl3k+nEjQbXWlawiGIQ&#10;xJXVLdcKPj+yp1cQziNr7CyTgh9ysNvOHlJMtB35SLfS1yJA2CWooPG+T6R0VUMGXWR74uCd7WDQ&#10;BznUUg84Brjp5HMcr6TBlsNCgz0dGqq+y6tRcM37TE9fvMzeTXG6uHWR798KpR7n034DwtPk/8N/&#10;7VwreFnA75fwA+T2DgAA//8DAFBLAQItABQABgAIAAAAIQDb4fbL7gAAAIUBAAATAAAAAAAAAAAA&#10;AAAAAAAAAABbQ29udGVudF9UeXBlc10ueG1sUEsBAi0AFAAGAAgAAAAhAFr0LFu/AAAAFQEAAAsA&#10;AAAAAAAAAAAAAAAAHwEAAF9yZWxzLy5yZWxzUEsBAi0AFAAGAAgAAAAhAEXfq5nEAAAA2wAAAA8A&#10;AAAAAAAAAAAAAAAABwIAAGRycy9kb3ducmV2LnhtbFBLBQYAAAAAAwADALcAAAD4AgAAAAA=&#10;" fillcolor="#00b0f0" stroked="f"/>
                  <v:rect id="Rectangle 35" o:spid="_x0000_s1058" style="position:absolute;left:5213;top:5964;width:2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V2xxAAAANsAAAAPAAAAZHJzL2Rvd25yZXYueG1sRI9Pa8JA&#10;FMTvQr/D8gq9mU2tSI1uQv8gePGgLfT6zL5m02bfhuxGk2/vCoLHYWZ+w6yLwTbiRJ2vHSt4TlIQ&#10;xKXTNVcKvr8201cQPiBrbByTgpE8FPnDZI2Zdmfe0+kQKhEh7DNUYEJoMyl9aciiT1xLHL1f11kM&#10;UXaV1B2eI9w2cpamC2mx5rhgsKUPQ+X/obcKfvqwme/M51CO9s/JsT82y/ejUk+Pw9sKRKAh3MO3&#10;9lYreJnB9Uv8ATK/AAAA//8DAFBLAQItABQABgAIAAAAIQDb4fbL7gAAAIUBAAATAAAAAAAAAAAA&#10;AAAAAAAAAABbQ29udGVudF9UeXBlc10ueG1sUEsBAi0AFAAGAAgAAAAhAFr0LFu/AAAAFQEAAAsA&#10;AAAAAAAAAAAAAAAAHwEAAF9yZWxzLy5yZWxzUEsBAi0AFAAGAAgAAAAhAKSJXbHEAAAA2wAAAA8A&#10;AAAAAAAAAAAAAAAABwIAAGRycy9kb3ducmV2LnhtbFBLBQYAAAAAAwADALcAAAD4AgAAAAA=&#10;" fillcolor="#ffb628" stroked="f"/>
                  <v:rect id="Rectangle 36" o:spid="_x0000_s1059" style="position:absolute;left:1666;top:6236;width:19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B1xAAAANsAAAAPAAAAZHJzL2Rvd25yZXYueG1sRI/RasJA&#10;FETfC/7DcgXf6samFJu6ihSCAR9CUz/gNnubRLN3Y3ZN4t93C4U+DjNzhtnsJtOKgXrXWFawWkYg&#10;iEurG64UnD7TxzUI55E1tpZJwZ0c7Lazhw0m2o78QUPhKxEg7BJUUHvfJVK6siaDbmk74uB9296g&#10;D7KvpO5xDHDTyqcoepEGGw4LNXb0XlN5KW5GwS3rUj2d+Tk9mvzr6l7zbH/IlVrMp/0bCE+T/w//&#10;tTOtII7h90v4AXL7AwAA//8DAFBLAQItABQABgAIAAAAIQDb4fbL7gAAAIUBAAATAAAAAAAAAAAA&#10;AAAAAAAAAABbQ29udGVudF9UeXBlc10ueG1sUEsBAi0AFAAGAAgAAAAhAFr0LFu/AAAAFQEAAAsA&#10;AAAAAAAAAAAAAAAAHwEAAF9yZWxzLy5yZWxzUEsBAi0AFAAGAAgAAAAhANpBkHXEAAAA2wAAAA8A&#10;AAAAAAAAAAAAAAAABwIAAGRycy9kb3ducmV2LnhtbFBLBQYAAAAAAwADALcAAAD4AgAAAAA=&#10;" fillcolor="#00b0f0" stroked="f"/>
                  <v:rect id="Rectangle 37" o:spid="_x0000_s1060" style="position:absolute;left:1666;top:6507;width:125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gBxAAAANsAAAAPAAAAZHJzL2Rvd25yZXYueG1sRI/RasJA&#10;FETfC/7DcoW+NRtbKTVmFSmEBnwI1X7ANXtN0mbvxuyapH/vFgo+DjNzhkm3k2nFQL1rLCtYRDEI&#10;4tLqhisFX8fs6Q2E88gaW8uk4JccbDezhxQTbUf+pOHgKxEg7BJUUHvfJVK6siaDLrIdcfDOtjfo&#10;g+wrqXscA9y08jmOX6XBhsNCjR2911T+HK5GwTXvMj198zLbm+J0casi330USj3Op90ahKfJ38P/&#10;7VwreFnC35fwA+TmBgAA//8DAFBLAQItABQABgAIAAAAIQDb4fbL7gAAAIUBAAATAAAAAAAAAAAA&#10;AAAAAAAAAABbQ29udGVudF9UeXBlc10ueG1sUEsBAi0AFAAGAAgAAAAhAFr0LFu/AAAAFQEAAAsA&#10;AAAAAAAAAAAAAAAAHwEAAF9yZWxzLy5yZWxzUEsBAi0AFAAGAAgAAAAhAFWoCAHEAAAA2wAAAA8A&#10;AAAAAAAAAAAAAAAABwIAAGRycy9kb3ducmV2LnhtbFBLBQYAAAAAAwADALcAAAD4AgAAAAA=&#10;" fillcolor="#00b0f0" stroked="f"/>
                  <v:rect id="Rectangle 38" o:spid="_x0000_s1061" style="position:absolute;left:5213;top:6507;width:4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XFxAAAANsAAAAPAAAAZHJzL2Rvd25yZXYueG1sRI9Pa8JA&#10;FMTvhX6H5QnedOOfSk1dpSqClx7Ugtdn9jWbNvs2ZDeafHtXEHocZuY3zGLV2lJcqfaFYwWjYQKC&#10;OHO64FzB92k3eAfhA7LG0jEp6MjDavn6ssBUuxsf6HoMuYgQ9ikqMCFUqZQ+M2TRD11FHL0fV1sM&#10;Uda51DXeItyWcpwkM2mx4LhgsKKNoezv2FgF5ybspl9m22ad/XWyay7lfH1Rqt9rPz9ABGrDf/jZ&#10;3msFkzd4fIk/QC7vAAAA//8DAFBLAQItABQABgAIAAAAIQDb4fbL7gAAAIUBAAATAAAAAAAAAAAA&#10;AAAAAAAAAABbQ29udGVudF9UeXBlc10ueG1sUEsBAi0AFAAGAAgAAAAhAFr0LFu/AAAAFQEAAAsA&#10;AAAAAAAAAAAAAAAAHwEAAF9yZWxzLy5yZWxzUEsBAi0AFAAGAAgAAAAhACtgxcXEAAAA2wAAAA8A&#10;AAAAAAAAAAAAAAAABwIAAGRycy9kb3ducmV2LnhtbFBLBQYAAAAAAwADALcAAAD4AgAAAAA=&#10;" fillcolor="#ffb628" stroked="f"/>
                  <v:rect id="Rectangle 39" o:spid="_x0000_s1062" style="position:absolute;left:1666;top:6779;width:3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PtxAAAANsAAAAPAAAAZHJzL2Rvd25yZXYueG1sRI/RasJA&#10;FETfC/7DcoW+1Y21iE3dhFAIBvoQav2A2+xtEs3ejdmNpn/vCoU+DjNzhtmmk+nEhQbXWlawXEQg&#10;iCurW64VHL7ypw0I55E1dpZJwS85SJPZwxZjba/8SZe9r0WAsItRQeN9H0vpqoYMuoXtiYP3YweD&#10;PsihlnrAa4CbTj5H0VoabDksNNjTe0PVaT8aBWPR53o68kv+Ycrvs3sti2xXKvU4n7I3EJ4m/x/+&#10;axdawWoN9y/hB8jkBgAA//8DAFBLAQItABQABgAIAAAAIQDb4fbL7gAAAIUBAAATAAAAAAAAAAAA&#10;AAAAAAAAAABbQ29udGVudF9UeXBlc10ueG1sUEsBAi0AFAAGAAgAAAAhAFr0LFu/AAAAFQEAAAsA&#10;AAAAAAAAAAAAAAAAHwEAAF9yZWxzLy5yZWxzUEsBAi0AFAAGAAgAAAAhAMo2M+3EAAAA2wAAAA8A&#10;AAAAAAAAAAAAAAAABwIAAGRycy9kb3ducmV2LnhtbFBLBQYAAAAAAwADALcAAAD4AgAAAAA=&#10;" fillcolor="#00b0f0" stroked="f"/>
                  <v:rect id="Rectangle 40" o:spid="_x0000_s1063" style="position:absolute;left:5213;top:6779;width: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pxAAAANsAAAAPAAAAZHJzL2Rvd25yZXYueG1sRI9Pa8JA&#10;FMTvhX6H5QnedOMfak1dpSqClx7Ugtdn9jWbNvs2ZDeafHtXEHocZuY3zGLV2lJcqfaFYwWjYQKC&#10;OHO64FzB92k3eAfhA7LG0jEp6MjDavn6ssBUuxsf6HoMuYgQ9ikqMCFUqZQ+M2TRD11FHL0fV1sM&#10;Uda51DXeItyWcpwkb9JiwXHBYEUbQ9nfsbEKzk3YTb/Mts06++tk11zK+fqiVL/Xfn6ACNSG//Cz&#10;vdcKJjN4fIk/QC7vAAAA//8DAFBLAQItABQABgAIAAAAIQDb4fbL7gAAAIUBAAATAAAAAAAAAAAA&#10;AAAAAAAAAABbQ29udGVudF9UeXBlc10ueG1sUEsBAi0AFAAGAAgAAAAhAFr0LFu/AAAAFQEAAAsA&#10;AAAAAAAAAAAAAAAAHwEAAF9yZWxzLy5yZWxzUEsBAi0AFAAGAAgAAAAhALT+/inEAAAA2wAAAA8A&#10;AAAAAAAAAAAAAAAABwIAAGRycy9kb3ducmV2LnhtbFBLBQYAAAAAAwADALcAAAD4AgAAAAA=&#10;" fillcolor="#ffb628" stroked="f"/>
                  <v:rect id="Rectangle 41" o:spid="_x0000_s1064" style="position:absolute;left:1666;top:7322;width:5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IEwQAAANsAAAAPAAAAZHJzL2Rvd25yZXYueG1sRE9LasMw&#10;EN0Xegcxhe4aOW0oqRMlmICpoQtTpweYWFPbjTVyLPnT20eLQJaP99/uZ9OKkXrXWFawXEQgiEur&#10;G64U/BzTlzUI55E1tpZJwT852O8eH7YYazvxN42Fr0QIYRejgtr7LpbSlTUZdAvbEQfu1/YGfYB9&#10;JXWPUwg3rXyNondpsOHQUGNHh5rKczEYBUPWpXr+41X6ZfLTxX3kWfKZK/X8NCcbEJ5mfxff3JlW&#10;8BbGhi/hB8jdFQAA//8DAFBLAQItABQABgAIAAAAIQDb4fbL7gAAAIUBAAATAAAAAAAAAAAAAAAA&#10;AAAAAABbQ29udGVudF9UeXBlc10ueG1sUEsBAi0AFAAGAAgAAAAhAFr0LFu/AAAAFQEAAAsAAAAA&#10;AAAAAAAAAAAAHwEAAF9yZWxzLy5yZWxzUEsBAi0AFAAGAAgAAAAhANTlAgTBAAAA2wAAAA8AAAAA&#10;AAAAAAAAAAAABwIAAGRycy9kb3ducmV2LnhtbFBLBQYAAAAAAwADALcAAAD1AgAAAAA=&#10;" fillcolor="#00b0f0" stroked="f"/>
                  <v:rect id="Rectangle 42" o:spid="_x0000_s1065" style="position:absolute;left:5213;top:7322;width:7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AwwAAANsAAAAPAAAAZHJzL2Rvd25yZXYueG1sRI9Ba8JA&#10;FITvgv9heUJvurEVqdFVbIvgpQet4PWZfWaj2bchu9Hk33cFweMwM98wi1VrS3Gj2heOFYxHCQji&#10;zOmCcwWHv83wE4QPyBpLx6SgIw+rZb+3wFS7O+/otg+5iBD2KSowIVSplD4zZNGPXEUcvbOrLYYo&#10;61zqGu8Rbkv5niRTabHguGCwom9D2XXfWAXHJmwmv+anzTp7cbJrTuXs66TU26Bdz0EEasMr/Gxv&#10;tYKPGTy+xB8gl/8AAAD//wMAUEsBAi0AFAAGAAgAAAAhANvh9svuAAAAhQEAABMAAAAAAAAAAAAA&#10;AAAAAAAAAFtDb250ZW50X1R5cGVzXS54bWxQSwECLQAUAAYACAAAACEAWvQsW78AAAAVAQAACwAA&#10;AAAAAAAAAAAAAAAfAQAAX3JlbHMvLnJlbHNQSwECLQAUAAYACAAAACEAqi3PwMMAAADbAAAADwAA&#10;AAAAAAAAAAAAAAAHAgAAZHJzL2Rvd25yZXYueG1sUEsFBgAAAAADAAMAtwAAAPcCAAAAAA==&#10;" fillcolor="#ffb628" stroked="f"/>
                  <v:rect id="Rectangle 43" o:spid="_x0000_s1066" style="position:absolute;left:1666;top:7593;width: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1/vwAAANsAAAAPAAAAZHJzL2Rvd25yZXYueG1sRE/LisIw&#10;FN0P+A/hCu7G1EFEq1FEKBZcFB8fcG2ubbW56TRR69+bheDycN6LVWdq8aDWVZYVjIYRCOLc6ooL&#10;Badj8jsF4TyyxtoyKXiRg9Wy97PAWNsn7+lx8IUIIexiVFB638RSurwkg25oG+LAXWxr0AfYFlK3&#10;+AzhppZ/UTSRBisODSU2tCkpvx3uRsE9bRLdXXmc7Ex2/nezLF1vM6UG/W49B+Gp81/xx51qBeOw&#10;PnwJP0Au3wAAAP//AwBQSwECLQAUAAYACAAAACEA2+H2y+4AAACFAQAAEwAAAAAAAAAAAAAAAAAA&#10;AAAAW0NvbnRlbnRfVHlwZXNdLnhtbFBLAQItABQABgAIAAAAIQBa9CxbvwAAABUBAAALAAAAAAAA&#10;AAAAAAAAAB8BAABfcmVscy8ucmVsc1BLAQItABQABgAIAAAAIQBylX1/vwAAANsAAAAPAAAAAAAA&#10;AAAAAAAAAAcCAABkcnMvZG93bnJldi54bWxQSwUGAAAAAAMAAwC3AAAA8wIAAAAA&#10;" fillcolor="#00b0f0" stroked="f"/>
                  <v:rect id="Rectangle 44" o:spid="_x0000_s1067" style="position:absolute;left:5213;top:7593;width:3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C7xAAAANsAAAAPAAAAZHJzL2Rvd25yZXYueG1sRI9Ba8JA&#10;FITvBf/D8oTemo1FSo2uYlsCvfRQFby+ZJ/ZaPZtyG5M8u+7hUKPw8x8w2x2o23EnTpfO1awSFIQ&#10;xKXTNVcKTsf86RWED8gaG8ekYCIPu+3sYYOZdgN/0/0QKhEh7DNUYEJoMyl9aciiT1xLHL2L6yyG&#10;KLtK6g6HCLeNfE7TF2mx5rhgsKV3Q+Xt0FsF5z7kyy/zMZaTvTo59UWzeiuUepyP+zWIQGP4D/+1&#10;P7WC5QJ+v8QfILc/AAAA//8DAFBLAQItABQABgAIAAAAIQDb4fbL7gAAAIUBAAATAAAAAAAAAAAA&#10;AAAAAAAAAABbQ29udGVudF9UeXBlc10ueG1sUEsBAi0AFAAGAAgAAAAhAFr0LFu/AAAAFQEAAAsA&#10;AAAAAAAAAAAAAAAAHwEAAF9yZWxzLy5yZWxzUEsBAi0AFAAGAAgAAAAhAAxdsLvEAAAA2wAAAA8A&#10;AAAAAAAAAAAAAAAABwIAAGRycy9kb3ducmV2LnhtbFBLBQYAAAAAAwADALcAAAD4AgAAAAA=&#10;" fillcolor="#ffb628" stroked="f"/>
                  <v:rect id="Rectangle 45" o:spid="_x0000_s1068" style="position:absolute;left:1666;top:7865;width: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0aTxAAAANsAAAAPAAAAZHJzL2Rvd25yZXYueG1sRI/dasJA&#10;FITvBd9hOQXvdFMRsamriBAa8CI07QOcZk+TtNmzaXbz49u7QsHLYWa+YfbHyTRioM7VlhU8ryIQ&#10;xIXVNZcKPj+S5Q6E88gaG8uk4EoOjof5bI+xtiO/05D7UgQIuxgVVN63sZSuqMigW9mWOHjftjPo&#10;g+xKqTscA9w0ch1FW2mw5rBQYUvniorfvDcK+rRN9PTDm+Risq8/95Klp7dMqcXTdHoF4Wnyj/B/&#10;O9UKNmu4fwk/QB5uAAAA//8DAFBLAQItABQABgAIAAAAIQDb4fbL7gAAAIUBAAATAAAAAAAAAAAA&#10;AAAAAAAAAABbQ29udGVudF9UeXBlc10ueG1sUEsBAi0AFAAGAAgAAAAhAFr0LFu/AAAAFQEAAAsA&#10;AAAAAAAAAAAAAAAAHwEAAF9yZWxzLy5yZWxzUEsBAi0AFAAGAAgAAAAhAO0LRpPEAAAA2wAAAA8A&#10;AAAAAAAAAAAAAAAABwIAAGRycy9kb3ducmV2LnhtbFBLBQYAAAAAAwADALcAAAD4AgAAAAA=&#10;" fillcolor="#00b0f0" stroked="f"/>
                  <v:rect id="Rectangle 46" o:spid="_x0000_s1069" style="position:absolute;left:5213;top:7865;width:6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tXwwAAANsAAAAPAAAAZHJzL2Rvd25yZXYueG1sRI9Pi8Iw&#10;FMTvC36H8ARva7oqslaj+AfBiwfdhb0+m7dNd5uX0qTafnsjCB6HmfkNs1i1thRXqn3hWMHHMAFB&#10;nDldcK7g+2v//gnCB2SNpWNS0JGH1bL3tsBUuxuf6HoOuYgQ9ikqMCFUqZQ+M2TRD11FHL1fV1sM&#10;Uda51DXeItyWcpQkU2mx4LhgsKKtoez/3FgFP03YT45m12ad/XOyay7lbHNRatBv13MQgdrwCj/b&#10;B61gMobHl/gD5PIOAAD//wMAUEsBAi0AFAAGAAgAAAAhANvh9svuAAAAhQEAABMAAAAAAAAAAAAA&#10;AAAAAAAAAFtDb250ZW50X1R5cGVzXS54bWxQSwECLQAUAAYACAAAACEAWvQsW78AAAAVAQAACwAA&#10;AAAAAAAAAAAAAAAfAQAAX3JlbHMvLnJlbHNQSwECLQAUAAYACAAAACEAk8OLV8MAAADbAAAADwAA&#10;AAAAAAAAAAAAAAAHAgAAZHJzL2Rvd25yZXYueG1sUEsFBgAAAAADAAMAtwAAAPcCAAAAAA==&#10;" fillcolor="#ffb628" stroked="f"/>
                  <v:rect id="Rectangle 47" o:spid="_x0000_s1070" style="position:absolute;left:1666;top:8136;width:37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t8xAAAANsAAAAPAAAAZHJzL2Rvd25yZXYueG1sRI/RaoNA&#10;FETfC/mH5Qb6VtcWKY11E0JAKvRBmuQDbt0bNXXvGnej5u+zhUIfh5k5w2Sb2XRipMG1lhU8RzEI&#10;4srqlmsFx0P+9AbCeWSNnWVScCMHm/XiIcNU24m/aNz7WgQIuxQVNN73qZSuasigi2xPHLyTHQz6&#10;IIda6gGnADedfInjV2mw5bDQYE+7hqqf/dUouBZ9ruczJ/mnKb8vblUW249SqcflvH0H4Wn2/+G/&#10;dqEVJAn8fgk/QK7vAAAA//8DAFBLAQItABQABgAIAAAAIQDb4fbL7gAAAIUBAAATAAAAAAAAAAAA&#10;AAAAAAAAAABbQ29udGVudF9UeXBlc10ueG1sUEsBAi0AFAAGAAgAAAAhAFr0LFu/AAAAFQEAAAsA&#10;AAAAAAAAAAAAAAAAHwEAAF9yZWxzLy5yZWxzUEsBAi0AFAAGAAgAAAAhAA2ue3zEAAAA2wAAAA8A&#10;AAAAAAAAAAAAAAAABwIAAGRycy9kb3ducmV2LnhtbFBLBQYAAAAAAwADALcAAAD4AgAAAAA=&#10;" fillcolor="#00b0f0" stroked="f"/>
                  <v:rect id="Rectangle 48" o:spid="_x0000_s1071" style="position:absolute;left:5213;top:8136;width:26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a4xAAAANsAAAAPAAAAZHJzL2Rvd25yZXYueG1sRI9Ba8JA&#10;FITvBf/D8gRvzaZFi0Y3oa0IXjxUC70+s6/ZtNm3IbvR5N+7hYLHYWa+YTbFYBtxoc7XjhU8JSkI&#10;4tLpmisFn6fd4xKED8gaG8ekYCQPRT552GCm3ZU/6HIMlYgQ9hkqMCG0mZS+NGTRJ64ljt636yyG&#10;KLtK6g6vEW4b+ZymL9JizXHBYEvvhsrfY28VfPVhNz+Y7VCO9sfJsT83q7ezUrPp8LoGEWgI9/B/&#10;e68VzBfw9yX+AJnfAAAA//8DAFBLAQItABQABgAIAAAAIQDb4fbL7gAAAIUBAAATAAAAAAAAAAAA&#10;AAAAAAAAAABbQ29udGVudF9UeXBlc10ueG1sUEsBAi0AFAAGAAgAAAAhAFr0LFu/AAAAFQEAAAsA&#10;AAAAAAAAAAAAAAAAHwEAAF9yZWxzLy5yZWxzUEsBAi0AFAAGAAgAAAAhAHNmtrjEAAAA2wAAAA8A&#10;AAAAAAAAAAAAAAAABwIAAGRycy9kb3ducmV2LnhtbFBLBQYAAAAAAwADALcAAAD4AgAAAAA=&#10;" fillcolor="#ffb628" stroked="f"/>
                  <v:rect id="Rectangle 49" o:spid="_x0000_s1072" style="position:absolute;left:1666;top:8408;width:11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CQwwAAANsAAAAPAAAAZHJzL2Rvd25yZXYueG1sRI/RisIw&#10;FETfBf8hXGHfbKqIuNUoIpQt7ENZ9QPuNte22tzUJmr3742w4OMwM2eY1aY3jbhT52rLCiZRDIK4&#10;sLrmUsHxkI4XIJxH1thYJgV/5GCzHg5WmGj74B+6730pAoRdggoq79tESldUZNBFtiUO3sl2Bn2Q&#10;XSl1h48AN42cxvFcGqw5LFTY0q6i4rK/GQW3rE11f+ZZ+m3y36v7zLPtV67Ux6jfLkF46v07/N/O&#10;tILZHF5fwg+Q6ycAAAD//wMAUEsBAi0AFAAGAAgAAAAhANvh9svuAAAAhQEAABMAAAAAAAAAAAAA&#10;AAAAAAAAAFtDb250ZW50X1R5cGVzXS54bWxQSwECLQAUAAYACAAAACEAWvQsW78AAAAVAQAACwAA&#10;AAAAAAAAAAAAAAAfAQAAX3JlbHMvLnJlbHNQSwECLQAUAAYACAAAACEAkjBAkMMAAADbAAAADwAA&#10;AAAAAAAAAAAAAAAHAgAAZHJzL2Rvd25yZXYueG1sUEsFBgAAAAADAAMAtwAAAPcCAAAAAA==&#10;" fillcolor="#00b0f0" stroked="f"/>
                  <v:rect id="Rectangle 50" o:spid="_x0000_s1073" style="position:absolute;left:5213;top:8408;width:16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UxAAAANsAAAAPAAAAZHJzL2Rvd25yZXYueG1sRI9Ba8JA&#10;FITvBf/D8gRvzaZFrEY3oa0IXjxUC70+s6/ZtNm3IbvR5N+7hYLHYWa+YTbFYBtxoc7XjhU8JSkI&#10;4tLpmisFn6fd4xKED8gaG8ekYCQPRT552GCm3ZU/6HIMlYgQ9hkqMCG0mZS+NGTRJ64ljt636yyG&#10;KLtK6g6vEW4b+ZymC2mx5rhgsKV3Q+XvsbcKvvqwmx/MdihH++Pk2J+b1dtZqdl0eF2DCDSEe/i/&#10;vdcK5i/w9yX+AJnfAAAA//8DAFBLAQItABQABgAIAAAAIQDb4fbL7gAAAIUBAAATAAAAAAAAAAAA&#10;AAAAAAAAAABbQ29udGVudF9UeXBlc10ueG1sUEsBAi0AFAAGAAgAAAAhAFr0LFu/AAAAFQEAAAsA&#10;AAAAAAAAAAAAAAAAHwEAAF9yZWxzLy5yZWxzUEsBAi0AFAAGAAgAAAAhAOz4jVTEAAAA2wAAAA8A&#10;AAAAAAAAAAAAAAAABwIAAGRycy9kb3ducmV2LnhtbFBLBQYAAAAAAwADALcAAAD4AgAAAAA=&#10;" fillcolor="#ffb628" stroked="f"/>
                  <v:rect id="Rectangle 51" o:spid="_x0000_s1074" style="position:absolute;left:1666;top:8679;width:11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3F5vwAAANsAAAAPAAAAZHJzL2Rvd25yZXYueG1sRE/LisIw&#10;FN0P+A/hCu7G1EFEq1FEKBZcFB8fcG2ubbW56TRR69+bheDycN6LVWdq8aDWVZYVjIYRCOLc6ooL&#10;Badj8jsF4TyyxtoyKXiRg9Wy97PAWNsn7+lx8IUIIexiVFB638RSurwkg25oG+LAXWxr0AfYFlK3&#10;+AzhppZ/UTSRBisODSU2tCkpvx3uRsE9bRLdXXmc7Ex2/nezLF1vM6UG/W49B+Gp81/xx51qBeMw&#10;NnwJP0Au3wAAAP//AwBQSwECLQAUAAYACAAAACEA2+H2y+4AAACFAQAAEwAAAAAAAAAAAAAAAAAA&#10;AAAAW0NvbnRlbnRfVHlwZXNdLnhtbFBLAQItABQABgAIAAAAIQBa9CxbvwAAABUBAAALAAAAAAAA&#10;AAAAAAAAAB8BAABfcmVscy8ucmVsc1BLAQItABQABgAIAAAAIQCM43F5vwAAANsAAAAPAAAAAAAA&#10;AAAAAAAAAAcCAABkcnMvZG93bnJldi54bWxQSwUGAAAAAAMAAwC3AAAA8wIAAAAA&#10;" fillcolor="#00b0f0" stroked="f"/>
                  <v:rect id="Rectangle 52" o:spid="_x0000_s1075" style="position:absolute;left:5213;top:8679;width:1300;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y9xAAAANsAAAAPAAAAZHJzL2Rvd25yZXYueG1sRI9Ba8JA&#10;FITvhf6H5RV6azYWKU10FdsS6MVDVfD6zD6z0ezbkN2Y5N+7hUKPw8x8wyzXo23EjTpfO1YwS1IQ&#10;xKXTNVcKDvvi5R2ED8gaG8ekYCIP69XjwxJz7Qb+odsuVCJC2OeowITQ5lL60pBFn7iWOHpn11kM&#10;UXaV1B0OEW4b+Zqmb9JizXHBYEufhsrrrrcKjn0o5lvzNZaTvTg59acm+zgp9fw0bhYgAo3hP/zX&#10;/tYK5hn8fok/QK7uAAAA//8DAFBLAQItABQABgAIAAAAIQDb4fbL7gAAAIUBAAATAAAAAAAAAAAA&#10;AAAAAAAAAABbQ29udGVudF9UeXBlc10ueG1sUEsBAi0AFAAGAAgAAAAhAFr0LFu/AAAAFQEAAAsA&#10;AAAAAAAAAAAAAAAAHwEAAF9yZWxzLy5yZWxzUEsBAi0AFAAGAAgAAAAhAPIrvL3EAAAA2wAAAA8A&#10;AAAAAAAAAAAAAAAABwIAAGRycy9kb3ducmV2LnhtbFBLBQYAAAAAAwADALcAAAD4AgAAAAA=&#10;" fillcolor="#ffb628" stroked="f"/>
                  <v:rect id="Rectangle 53" o:spid="_x0000_s1076" style="position:absolute;left:1666;top:8951;width:80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uiwQAAANsAAAAPAAAAZHJzL2Rvd25yZXYueG1sRE9LasMw&#10;EN0Xegcxhe4aOaUpqRMlmICpoQtTpweYWFPbjTVyLPnT20eLQJaP99/uZ9OKkXrXWFawXEQgiEur&#10;G64U/BzTlzUI55E1tpZJwT852O8eH7YYazvxN42Fr0QIYRejgtr7LpbSlTUZdAvbEQfu1/YGfYB9&#10;JXWPUwg3rXyNondpsOHQUGNHh5rKczEYBUPWpXr+47f0y+Sni/vIs+QzV+r5aU42IDzN/i6+uTOt&#10;YBXWhy/hB8jdFQAA//8DAFBLAQItABQABgAIAAAAIQDb4fbL7gAAAIUBAAATAAAAAAAAAAAAAAAA&#10;AAAAAABbQ29udGVudF9UeXBlc10ueG1sUEsBAi0AFAAGAAgAAAAhAFr0LFu/AAAAFQEAAAsAAAAA&#10;AAAAAAAAAAAAHwEAAF9yZWxzLy5yZWxzUEsBAi0AFAAGAAgAAAAhAPdM66LBAAAA2wAAAA8AAAAA&#10;AAAAAAAAAAAABwIAAGRycy9kb3ducmV2LnhtbFBLBQYAAAAAAwADALcAAAD1AgAAAAA=&#10;" fillcolor="#00b0f0" stroked="f"/>
                  <v:rect id="Rectangle 54" o:spid="_x0000_s1077" style="position:absolute;left:5213;top:8951;width:1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ZmxAAAANsAAAAPAAAAZHJzL2Rvd25yZXYueG1sRI9Ba8JA&#10;FITvhf6H5RW8NRuLLTW6Ca0i9OKhVvD6zD6zsdm3IbvR5N+7hYLHYWa+YZbFYBtxoc7XjhVMkxQE&#10;cel0zZWC/c/m+R2ED8gaG8ekYCQPRf74sMRMuyt/02UXKhEh7DNUYEJoMyl9aciiT1xLHL2T6yyG&#10;KLtK6g6vEW4b+ZKmb9JizXHBYEsrQ+XvrrcKDn3YzLZmPZSjPTs59sdm/nlUavI0fCxABBrCPfzf&#10;/tIKXqfw9yX+AJnfAAAA//8DAFBLAQItABQABgAIAAAAIQDb4fbL7gAAAIUBAAATAAAAAAAAAAAA&#10;AAAAAAAAAABbQ29udGVudF9UeXBlc10ueG1sUEsBAi0AFAAGAAgAAAAhAFr0LFu/AAAAFQEAAAsA&#10;AAAAAAAAAAAAAAAAHwEAAF9yZWxzLy5yZWxzUEsBAi0AFAAGAAgAAAAhAImEJmbEAAAA2wAAAA8A&#10;AAAAAAAAAAAAAAAABwIAAGRycy9kb3ducmV2LnhtbFBLBQYAAAAAAwADALcAAAD4AgAAAAA=&#10;" fillcolor="#ffb628" stroked="f"/>
                  <v:rect id="Rectangle 55" o:spid="_x0000_s1078" style="position:absolute;left:1666;top:9222;width:11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BOxAAAANsAAAAPAAAAZHJzL2Rvd25yZXYueG1sRI/dasJA&#10;FITvBd9hOYJ3ulFssamrSCE00IvQ1Ac4zZ4m0ezZmN389O27hUIvh5n5hjmcJtOIgTpXW1awWUcg&#10;iAuray4VXD6S1R6E88gaG8uk4JscnI7z2QFjbUd+pyH3pQgQdjEqqLxvYyldUZFBt7YtcfC+bGfQ&#10;B9mVUnc4Brhp5DaKHqXBmsNChS29VFTc8t4o6NM20dOVd8mbyT7v7ilLz6+ZUsvFdH4G4Wny/+G/&#10;dqoVPGzh90v4AfL4AwAA//8DAFBLAQItABQABgAIAAAAIQDb4fbL7gAAAIUBAAATAAAAAAAAAAAA&#10;AAAAAAAAAABbQ29udGVudF9UeXBlc10ueG1sUEsBAi0AFAAGAAgAAAAhAFr0LFu/AAAAFQEAAAsA&#10;AAAAAAAAAAAAAAAAHwEAAF9yZWxzLy5yZWxzUEsBAi0AFAAGAAgAAAAhAGjS0E7EAAAA2wAAAA8A&#10;AAAAAAAAAAAAAAAABwIAAGRycy9kb3ducmV2LnhtbFBLBQYAAAAAAwADALcAAAD4AgAAAAA=&#10;" fillcolor="#00b0f0" stroked="f"/>
                  <v:rect id="Rectangle 56" o:spid="_x0000_s1079" style="position:absolute;left:5213;top:9222;width:3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2KxAAAANsAAAAPAAAAZHJzL2Rvd25yZXYueG1sRI9Pa8JA&#10;FMTvhX6H5QnedOOfSk1dpSqClx7Ugtdn9jWbNvs2ZDeafHtXEHocZuY3zGLV2lJcqfaFYwWjYQKC&#10;OHO64FzB92k3eAfhA7LG0jEp6MjDavn6ssBUuxsf6HoMuYgQ9ikqMCFUqZQ+M2TRD11FHL0fV1sM&#10;Uda51DXeItyWcpwkM2mx4LhgsKKNoezv2FgF5ybspl9m22ad/XWyay7lfH1Rqt9rPz9ABGrDf/jZ&#10;3msFbxN4fIk/QC7vAAAA//8DAFBLAQItABQABgAIAAAAIQDb4fbL7gAAAIUBAAATAAAAAAAAAAAA&#10;AAAAAAAAAABbQ29udGVudF9UeXBlc10ueG1sUEsBAi0AFAAGAAgAAAAhAFr0LFu/AAAAFQEAAAsA&#10;AAAAAAAAAAAAAAAAHwEAAF9yZWxzLy5yZWxzUEsBAi0AFAAGAAgAAAAhABYaHYrEAAAA2wAAAA8A&#10;AAAAAAAAAAAAAAAABwIAAGRycy9kb3ducmV2LnhtbFBLBQYAAAAAAwADALcAAAD4AgAAAAA=&#10;" fillcolor="#ffb628" stroked="f"/>
                  <v:rect id="Rectangle 57" o:spid="_x0000_s1080" style="position:absolute;left:1666;top:9494;width:4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2hxAAAANsAAAAPAAAAZHJzL2Rvd25yZXYueG1sRI/RasJA&#10;FETfC/7DcgXf6saSFpu6ihSCAR9CUz/gNnubRLN3Y3ZN4t93C4U+DjNzhtnsJtOKgXrXWFawWkYg&#10;iEurG64UnD7TxzUI55E1tpZJwZ0c7Lazhw0m2o78QUPhKxEg7BJUUHvfJVK6siaDbmk74uB9296g&#10;D7KvpO5xDHDTyqcoepEGGw4LNXb0XlN5KW5GwS3rUj2dOU6PJv+6utc82x9ypRbzaf8GwtPk/8N/&#10;7UwreI7h90v4AXL7AwAA//8DAFBLAQItABQABgAIAAAAIQDb4fbL7gAAAIUBAAATAAAAAAAAAAAA&#10;AAAAAAAAAABbQ29udGVudF9UeXBlc10ueG1sUEsBAi0AFAAGAAgAAAAhAFr0LFu/AAAAFQEAAAsA&#10;AAAAAAAAAAAAAAAAHwEAAF9yZWxzLy5yZWxzUEsBAi0AFAAGAAgAAAAhAIh37aHEAAAA2wAAAA8A&#10;AAAAAAAAAAAAAAAABwIAAGRycy9kb3ducmV2LnhtbFBLBQYAAAAAAwADALcAAAD4AgAAAAA=&#10;" fillcolor="#00b0f0" stroked="f"/>
                  <v:rect id="Rectangle 58" o:spid="_x0000_s1081" style="position:absolute;left:5213;top:9494;width:31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BlwwAAANsAAAAPAAAAZHJzL2Rvd25yZXYueG1sRI9Pi8Iw&#10;FMTvC36H8ARva7qislaj+AfBiwfdhb0+m7dNd5uX0qTafnsjCB6HmfkNs1i1thRXqn3hWMHHMAFB&#10;nDldcK7g+2v//gnCB2SNpWNS0JGH1bL3tsBUuxuf6HoOuYgQ9ikqMCFUqZQ+M2TRD11FHL1fV1sM&#10;Uda51DXeItyWcpQkU2mx4LhgsKKtoez/3FgFP03Yj49m12ad/XOyay7lbHNRatBv13MQgdrwCj/b&#10;B61gMoHHl/gD5PIOAAD//wMAUEsBAi0AFAAGAAgAAAAhANvh9svuAAAAhQEAABMAAAAAAAAAAAAA&#10;AAAAAAAAAFtDb250ZW50X1R5cGVzXS54bWxQSwECLQAUAAYACAAAACEAWvQsW78AAAAVAQAACwAA&#10;AAAAAAAAAAAAAAAfAQAAX3JlbHMvLnJlbHNQSwECLQAUAAYACAAAACEA9r8gZcMAAADbAAAADwAA&#10;AAAAAAAAAAAAAAAHAgAAZHJzL2Rvd25yZXYueG1sUEsFBgAAAAADAAMAtwAAAPcCAAAAAA==&#10;" fillcolor="#ffb628" stroked="f"/>
                  <v:rect id="Rectangle 59" o:spid="_x0000_s1082" style="position:absolute;left:1666;top:9766;width:1010;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ZNxAAAANsAAAAPAAAAZHJzL2Rvd25yZXYueG1sRI/RasJA&#10;FETfC/7DcoW+1Y3Fik3dhFAIBvoQav2A2+xtEs3ejdmNpn/vCoU+DjNzhtmmk+nEhQbXWlawXEQg&#10;iCurW64VHL7ypw0I55E1dpZJwS85SJPZwxZjba/8SZe9r0WAsItRQeN9H0vpqoYMuoXtiYP3YweD&#10;PsihlnrAa4CbTj5H0VoabDksNNjTe0PVaT8aBWPR53o68ir/MOX32b2WRbYrlXqcT9kbCE+T/w//&#10;tQut4GUN9y/hB8jkBgAA//8DAFBLAQItABQABgAIAAAAIQDb4fbL7gAAAIUBAAATAAAAAAAAAAAA&#10;AAAAAAAAAABbQ29udGVudF9UeXBlc10ueG1sUEsBAi0AFAAGAAgAAAAhAFr0LFu/AAAAFQEAAAsA&#10;AAAAAAAAAAAAAAAAHwEAAF9yZWxzLy5yZWxzUEsBAi0AFAAGAAgAAAAhABfp1k3EAAAA2wAAAA8A&#10;AAAAAAAAAAAAAAAABwIAAGRycy9kb3ducmV2LnhtbFBLBQYAAAAAAwADALcAAAD4AgAAAAA=&#10;" fillcolor="#00b0f0" stroked="f"/>
                  <v:rect id="Rectangle 60" o:spid="_x0000_s1083" style="position:absolute;left:1666;top:10037;width:22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PWwwAAANsAAAAPAAAAZHJzL2Rvd25yZXYueG1sRI/RasJA&#10;FETfBf9huULfdKNordFVRAgN9CFo+wG32WsSzd6N2VXj33cLgo/DzJxhVpvO1OJGrassKxiPIhDE&#10;udUVFwp+vpPhBwjnkTXWlknBgxxs1v3eCmNt77yn28EXIkDYxaig9L6JpXR5SQbdyDbEwTva1qAP&#10;si2kbvEe4KaWkyh6lwYrDgslNrQrKT8frkbBNW0S3Z14mnyZ7PfiFlm6/cyUeht02yUIT51/hZ/t&#10;VCuYzeH/S/gBcv0HAAD//wMAUEsBAi0AFAAGAAgAAAAhANvh9svuAAAAhQEAABMAAAAAAAAAAAAA&#10;AAAAAAAAAFtDb250ZW50X1R5cGVzXS54bWxQSwECLQAUAAYACAAAACEAWvQsW78AAAAVAQAACwAA&#10;AAAAAAAAAAAAAAAfAQAAX3JlbHMvLnJlbHNQSwECLQAUAAYACAAAACEAeKVz1sMAAADbAAAADwAA&#10;AAAAAAAAAAAAAAAHAgAAZHJzL2Rvd25yZXYueG1sUEsFBgAAAAADAAMAtwAAAPcCAAAAAA==&#10;" fillcolor="#00b0f0" stroked="f"/>
                  <v:rect id="Rectangle 61" o:spid="_x0000_s1084" style="position:absolute;left:5213;top:10037;width:945;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7wQAAANsAAAAPAAAAZHJzL2Rvd25yZXYueG1sRE+7bsIw&#10;FN2R+AfrVupGnFYtogGDaCukLh0ISF0v8SUOxNdR7Lz+vh4qdTw6781utLXoqfWVYwVPSQqCuHC6&#10;4lLB+XRYrED4gKyxdkwKJvKw285nG8y0G/hIfR5KEUPYZ6jAhNBkUvrCkEWfuIY4clfXWgwRtqXU&#10;LQ4x3NbyOU2X0mLFscFgQx+GinveWQU/XTi8fJvPsZjszcmpu9Rv7xelHh/G/RpEoDH8i//cX1rB&#10;axwbv8QfILe/AAAA//8DAFBLAQItABQABgAIAAAAIQDb4fbL7gAAAIUBAAATAAAAAAAAAAAAAAAA&#10;AAAAAABbQ29udGVudF9UeXBlc10ueG1sUEsBAi0AFAAGAAgAAAAhAFr0LFu/AAAAFQEAAAsAAAAA&#10;AAAAAAAAAAAAHwEAAF9yZWxzLy5yZWxzUEsBAi0AFAAGAAgAAAAhABi+j/vBAAAA2wAAAA8AAAAA&#10;AAAAAAAAAAAABwIAAGRycy9kb3ducmV2LnhtbFBLBQYAAAAAAwADALcAAAD1AgAAAAA=&#10;" fillcolor="#ffb628" stroked="f"/>
                  <v:rect id="Rectangle 62" o:spid="_x0000_s1085" style="position:absolute;left:1666;top:10309;width:143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I/xAAAANsAAAAPAAAAZHJzL2Rvd25yZXYueG1sRI/RasJA&#10;FETfBf9huYJvurHYoqmriBAa6EOo9QNus7dJavZu3N3E9O+7hUIfh5k5w+wOo2nFQM43lhWslgkI&#10;4tLqhisFl/dssQHhA7LG1jIp+CYPh/10ssNU2zu/0XAOlYgQ9ikqqEPoUil9WZNBv7QdcfQ+rTMY&#10;onSV1A7vEW5a+ZAkT9Jgw3Ghxo5ONZXXc28U9HmX6fGL19mrKT5uflvkx5dCqflsPD6DCDSG//Bf&#10;O9cKHrfw+yX+ALn/AQAA//8DAFBLAQItABQABgAIAAAAIQDb4fbL7gAAAIUBAAATAAAAAAAAAAAA&#10;AAAAAAAAAABbQ29udGVudF9UeXBlc10ueG1sUEsBAi0AFAAGAAgAAAAhAFr0LFu/AAAAFQEAAAsA&#10;AAAAAAAAAAAAAAAAHwEAAF9yZWxzLy5yZWxzUEsBAi0AFAAGAAgAAAAhAGZ2Qj/EAAAA2wAAAA8A&#10;AAAAAAAAAAAAAAAABwIAAGRycy9kb3ducmV2LnhtbFBLBQYAAAAAAwADALcAAAD4AgAAAAA=&#10;" fillcolor="#00b0f0" stroked="f"/>
                  <v:rect id="Rectangle 63" o:spid="_x0000_s1086" style="position:absolute;left:5213;top:10309;width:7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lAwAAAANsAAAAPAAAAZHJzL2Rvd25yZXYueG1sRE/LisIw&#10;FN0P+A/hCu6mqSKiHaP4QHDjYlSY7bW503RsbkqTavv3ZjHg8nDey3VnK/GgxpeOFYyTFARx7nTJ&#10;hYLr5fA5B+EDssbKMSnoycN6NfhYYqbdk7/pcQ6FiCHsM1RgQqgzKX1uyKJPXE0cuV/XWAwRNoXU&#10;DT5juK3kJE1n0mLJscFgTTtD+f3cWgU/bThMT2bf5b39c7Jvb9Vie1NqNOw2XyACdeEt/ncftYJZ&#10;XB+/xB8gVy8AAAD//wMAUEsBAi0AFAAGAAgAAAAhANvh9svuAAAAhQEAABMAAAAAAAAAAAAAAAAA&#10;AAAAAFtDb250ZW50X1R5cGVzXS54bWxQSwECLQAUAAYACAAAACEAWvQsW78AAAAVAQAACwAAAAAA&#10;AAAAAAAAAAAfAQAAX3JlbHMvLnJlbHNQSwECLQAUAAYACAAAACEAKKRJQMAAAADbAAAADwAAAAAA&#10;AAAAAAAAAAAHAgAAZHJzL2Rvd25yZXYueG1sUEsFBgAAAAADAAMAtwAAAPQCAAAAAA==&#10;" fillcolor="#ffb628" stroked="f"/>
                  <v:rect id="Rectangle 64" o:spid="_x0000_s1087" style="position:absolute;left:37;top:543;width:779;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C46215" w:rsidRDefault="00C46215">
                          <w:r>
                            <w:rPr>
                              <w:b/>
                              <w:bCs/>
                              <w:color w:val="000000"/>
                            </w:rPr>
                            <w:t>Страна</w:t>
                          </w:r>
                        </w:p>
                      </w:txbxContent>
                    </v:textbox>
                  </v:rect>
                  <v:rect id="Rectangle 65" o:spid="_x0000_s1088" style="position:absolute;left:1703;top:338;width:164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C46215" w:rsidRPr="006919FD" w:rsidRDefault="00C46215">
                          <w:pPr>
                            <w:rPr>
                              <w:sz w:val="18"/>
                              <w:szCs w:val="18"/>
                              <w:lang w:val="ru-RU"/>
                            </w:rPr>
                          </w:pPr>
                          <w:r w:rsidRPr="006919FD">
                            <w:rPr>
                              <w:b/>
                              <w:bCs/>
                              <w:color w:val="000000"/>
                              <w:sz w:val="18"/>
                              <w:szCs w:val="18"/>
                              <w:lang w:val="ru-RU"/>
                            </w:rPr>
                            <w:t>Население</w:t>
                          </w:r>
                          <w:r>
                            <w:rPr>
                              <w:b/>
                              <w:bCs/>
                              <w:color w:val="000000"/>
                              <w:sz w:val="18"/>
                              <w:szCs w:val="18"/>
                              <w:lang w:val="ru-RU"/>
                            </w:rPr>
                            <w:t>,</w:t>
                          </w:r>
                          <w:r w:rsidRPr="006919FD">
                            <w:rPr>
                              <w:b/>
                              <w:bCs/>
                              <w:color w:val="000000"/>
                              <w:sz w:val="18"/>
                              <w:szCs w:val="18"/>
                              <w:lang w:val="ru-RU"/>
                            </w:rPr>
                            <w:t xml:space="preserve"> </w:t>
                          </w:r>
                          <w:r w:rsidRPr="006919FD">
                            <w:rPr>
                              <w:b/>
                              <w:bCs/>
                              <w:color w:val="000000"/>
                              <w:sz w:val="18"/>
                              <w:szCs w:val="18"/>
                            </w:rPr>
                            <w:t xml:space="preserve">2021 </w:t>
                          </w:r>
                          <w:r>
                            <w:rPr>
                              <w:b/>
                              <w:bCs/>
                              <w:color w:val="000000"/>
                              <w:sz w:val="18"/>
                              <w:szCs w:val="18"/>
                              <w:lang w:val="ru-RU"/>
                            </w:rPr>
                            <w:t>г.</w:t>
                          </w:r>
                        </w:p>
                      </w:txbxContent>
                    </v:textbox>
                  </v:rect>
                  <v:rect id="Rectangle 66" o:spid="_x0000_s1089" style="position:absolute;left:2027;top:636;width:94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C46215" w:rsidRPr="006919FD" w:rsidRDefault="00134748">
                          <w:pPr>
                            <w:rPr>
                              <w:sz w:val="18"/>
                              <w:szCs w:val="18"/>
                            </w:rPr>
                          </w:pPr>
                          <w:r>
                            <w:rPr>
                              <w:b/>
                              <w:bCs/>
                              <w:color w:val="000000"/>
                              <w:sz w:val="18"/>
                              <w:szCs w:val="18"/>
                              <w:lang w:val="ru-RU"/>
                            </w:rPr>
                            <w:t>(</w:t>
                          </w:r>
                          <w:r w:rsidR="00C46215">
                            <w:rPr>
                              <w:b/>
                              <w:bCs/>
                              <w:color w:val="000000"/>
                              <w:sz w:val="18"/>
                              <w:szCs w:val="18"/>
                              <w:lang w:val="ru-RU"/>
                            </w:rPr>
                            <w:t>млн. чел.</w:t>
                          </w:r>
                          <w:r>
                            <w:rPr>
                              <w:b/>
                              <w:bCs/>
                              <w:color w:val="000000"/>
                              <w:sz w:val="18"/>
                              <w:szCs w:val="18"/>
                              <w:lang w:val="ru-RU"/>
                            </w:rPr>
                            <w:t>)</w:t>
                          </w:r>
                        </w:p>
                      </w:txbxContent>
                    </v:textbox>
                  </v:rect>
                  <v:rect id="Rectangle 67" o:spid="_x0000_s1090" style="position:absolute;left:3525;top:276;width:168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C46215" w:rsidRPr="006919FD" w:rsidRDefault="00C46215">
                          <w:pPr>
                            <w:rPr>
                              <w:sz w:val="18"/>
                              <w:szCs w:val="18"/>
                              <w:lang w:val="ru-RU"/>
                            </w:rPr>
                          </w:pPr>
                          <w:r w:rsidRPr="006919FD">
                            <w:rPr>
                              <w:b/>
                              <w:bCs/>
                              <w:color w:val="000000"/>
                              <w:sz w:val="18"/>
                              <w:szCs w:val="18"/>
                              <w:lang w:val="ru-RU"/>
                            </w:rPr>
                            <w:t xml:space="preserve">Сумма </w:t>
                          </w:r>
                          <w:r w:rsidRPr="006919FD">
                            <w:rPr>
                              <w:b/>
                              <w:bCs/>
                              <w:color w:val="000000"/>
                              <w:sz w:val="18"/>
                              <w:szCs w:val="18"/>
                            </w:rPr>
                            <w:t>PLR</w:t>
                          </w:r>
                          <w:r w:rsidRPr="006919FD">
                            <w:rPr>
                              <w:b/>
                              <w:bCs/>
                              <w:color w:val="000000"/>
                              <w:sz w:val="18"/>
                              <w:szCs w:val="18"/>
                              <w:lang w:val="ru-RU"/>
                            </w:rPr>
                            <w:t>,</w:t>
                          </w:r>
                          <w:r w:rsidRPr="006919FD">
                            <w:rPr>
                              <w:b/>
                              <w:bCs/>
                              <w:color w:val="000000"/>
                              <w:sz w:val="18"/>
                              <w:szCs w:val="18"/>
                            </w:rPr>
                            <w:t xml:space="preserve"> 2021 </w:t>
                          </w:r>
                          <w:r>
                            <w:rPr>
                              <w:b/>
                              <w:bCs/>
                              <w:color w:val="000000"/>
                              <w:sz w:val="18"/>
                              <w:szCs w:val="18"/>
                              <w:lang w:val="ru-RU"/>
                            </w:rPr>
                            <w:t>г.</w:t>
                          </w:r>
                        </w:p>
                      </w:txbxContent>
                    </v:textbox>
                  </v:rect>
                  <v:rect id="Rectangle 68" o:spid="_x0000_s1091" style="position:absolute;left:3525;top:636;width:157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C46215" w:rsidRPr="006919FD" w:rsidRDefault="00134748">
                          <w:pPr>
                            <w:rPr>
                              <w:sz w:val="18"/>
                              <w:szCs w:val="18"/>
                            </w:rPr>
                          </w:pPr>
                          <w:r>
                            <w:rPr>
                              <w:b/>
                              <w:bCs/>
                              <w:color w:val="000000"/>
                              <w:sz w:val="18"/>
                              <w:szCs w:val="18"/>
                              <w:lang w:val="ru-RU"/>
                            </w:rPr>
                            <w:t>(</w:t>
                          </w:r>
                          <w:r w:rsidR="00C46215" w:rsidRPr="006919FD">
                            <w:rPr>
                              <w:b/>
                              <w:bCs/>
                              <w:color w:val="000000"/>
                              <w:sz w:val="18"/>
                              <w:szCs w:val="18"/>
                              <w:lang w:val="ru-RU"/>
                            </w:rPr>
                            <w:t>млн.</w:t>
                          </w:r>
                          <w:r w:rsidR="00C46215">
                            <w:rPr>
                              <w:b/>
                              <w:bCs/>
                              <w:color w:val="000000"/>
                              <w:sz w:val="18"/>
                              <w:szCs w:val="18"/>
                              <w:lang w:val="ru-RU"/>
                            </w:rPr>
                            <w:t xml:space="preserve"> долл. США</w:t>
                          </w:r>
                          <w:r>
                            <w:rPr>
                              <w:b/>
                              <w:bCs/>
                              <w:color w:val="000000"/>
                              <w:sz w:val="18"/>
                              <w:szCs w:val="18"/>
                              <w:lang w:val="ru-RU"/>
                            </w:rPr>
                            <w:t>)</w:t>
                          </w:r>
                        </w:p>
                      </w:txbxContent>
                    </v:textbox>
                  </v:rect>
                  <v:rect id="Rectangle 69" o:spid="_x0000_s1092" style="position:absolute;left:5297;top:269;width:20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C46215" w:rsidRPr="006919FD" w:rsidRDefault="00C46215">
                          <w:pPr>
                            <w:rPr>
                              <w:sz w:val="18"/>
                              <w:szCs w:val="18"/>
                              <w:lang w:val="ru-RU"/>
                            </w:rPr>
                          </w:pPr>
                          <w:r w:rsidRPr="006919FD">
                            <w:rPr>
                              <w:b/>
                              <w:bCs/>
                              <w:color w:val="000000"/>
                              <w:sz w:val="18"/>
                              <w:szCs w:val="18"/>
                              <w:lang w:val="ru-RU"/>
                            </w:rPr>
                            <w:t>Доля (</w:t>
                          </w:r>
                          <w:r w:rsidRPr="006919FD">
                            <w:rPr>
                              <w:b/>
                              <w:bCs/>
                              <w:color w:val="000000"/>
                              <w:sz w:val="18"/>
                              <w:szCs w:val="18"/>
                            </w:rPr>
                            <w:t>PLR</w:t>
                          </w:r>
                          <w:r>
                            <w:rPr>
                              <w:b/>
                              <w:bCs/>
                              <w:color w:val="000000"/>
                              <w:sz w:val="18"/>
                              <w:szCs w:val="18"/>
                              <w:lang w:val="ru-RU"/>
                            </w:rPr>
                            <w:t>,</w:t>
                          </w:r>
                          <w:r w:rsidRPr="006919FD">
                            <w:rPr>
                              <w:b/>
                              <w:bCs/>
                              <w:color w:val="000000"/>
                              <w:sz w:val="18"/>
                              <w:szCs w:val="18"/>
                              <w:lang w:val="ru-RU"/>
                            </w:rPr>
                            <w:t xml:space="preserve"> </w:t>
                          </w:r>
                          <w:r>
                            <w:rPr>
                              <w:b/>
                              <w:bCs/>
                              <w:color w:val="000000"/>
                              <w:sz w:val="18"/>
                              <w:szCs w:val="18"/>
                              <w:lang w:val="ru-RU"/>
                            </w:rPr>
                            <w:t>долл. США</w:t>
                          </w:r>
                          <w:r w:rsidRPr="006919FD">
                            <w:rPr>
                              <w:b/>
                              <w:bCs/>
                              <w:color w:val="000000"/>
                              <w:sz w:val="18"/>
                              <w:szCs w:val="18"/>
                              <w:lang w:val="ru-RU"/>
                            </w:rPr>
                            <w:t xml:space="preserve"> </w:t>
                          </w:r>
                        </w:p>
                      </w:txbxContent>
                    </v:textbox>
                  </v:rect>
                  <v:rect id="Rectangle 70" o:spid="_x0000_s1093" style="position:absolute;left:5245;top:589;width:178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C46215" w:rsidRDefault="00C46215">
                          <w:r>
                            <w:rPr>
                              <w:b/>
                              <w:bCs/>
                              <w:color w:val="000000"/>
                              <w:sz w:val="18"/>
                              <w:szCs w:val="18"/>
                              <w:lang w:val="ru-RU"/>
                            </w:rPr>
                            <w:t xml:space="preserve">на душу </w:t>
                          </w:r>
                          <w:r w:rsidRPr="006919FD">
                            <w:rPr>
                              <w:b/>
                              <w:bCs/>
                              <w:color w:val="000000"/>
                              <w:sz w:val="18"/>
                              <w:szCs w:val="18"/>
                              <w:lang w:val="ru-RU"/>
                            </w:rPr>
                            <w:t>населения)</w:t>
                          </w:r>
                          <w:r>
                            <w:rPr>
                              <w:b/>
                              <w:bCs/>
                              <w:color w:val="000000"/>
                              <w:lang w:val="ru-RU"/>
                            </w:rPr>
                            <w:t xml:space="preserve"> </w:t>
                          </w:r>
                        </w:p>
                      </w:txbxContent>
                    </v:textbox>
                  </v:rect>
                  <v:rect id="Rectangle 71" o:spid="_x0000_s1094" style="position:absolute;left:5231;top:805;width:119;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C46215" w:rsidRPr="006919FD" w:rsidRDefault="00C46215" w:rsidP="006919FD"/>
                      </w:txbxContent>
                    </v:textbox>
                  </v:rect>
                  <v:rect id="Rectangle 72" o:spid="_x0000_s1095" style="position:absolute;left:37;top:1358;width:1151;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C46215" w:rsidRDefault="00C46215">
                          <w:r>
                            <w:rPr>
                              <w:color w:val="000000"/>
                            </w:rPr>
                            <w:t> </w:t>
                          </w:r>
                          <w:r>
                            <w:rPr>
                              <w:color w:val="000000"/>
                              <w:lang w:val="ru-RU"/>
                            </w:rPr>
                            <w:t>Австралия</w:t>
                          </w:r>
                        </w:p>
                      </w:txbxContent>
                    </v:textbox>
                  </v:rect>
                  <v:rect id="Rectangle 73" o:spid="_x0000_s1096" style="position:absolute;left:2948;top:136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C46215" w:rsidRDefault="00C46215">
                          <w:r>
                            <w:rPr>
                              <w:color w:val="000000"/>
                              <w:sz w:val="18"/>
                              <w:szCs w:val="18"/>
                            </w:rPr>
                            <w:t>25,69</w:t>
                          </w:r>
                        </w:p>
                      </w:txbxContent>
                    </v:textbox>
                  </v:rect>
                  <v:rect id="Rectangle 74" o:spid="_x0000_s1097" style="position:absolute;left:4164;top:1367;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C46215" w:rsidRDefault="00C46215">
                          <w:r>
                            <w:rPr>
                              <w:color w:val="000000"/>
                              <w:sz w:val="18"/>
                              <w:szCs w:val="18"/>
                            </w:rPr>
                            <w:t>6,5820</w:t>
                          </w:r>
                        </w:p>
                      </w:txbxContent>
                    </v:textbox>
                  </v:rect>
                  <v:rect id="Rectangle 75" o:spid="_x0000_s1098" style="position:absolute;left:6897;top:136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C46215" w:rsidRDefault="00C46215">
                          <w:r>
                            <w:rPr>
                              <w:color w:val="000000"/>
                              <w:sz w:val="18"/>
                              <w:szCs w:val="18"/>
                            </w:rPr>
                            <w:t xml:space="preserve">0,256 </w:t>
                          </w:r>
                        </w:p>
                      </w:txbxContent>
                    </v:textbox>
                  </v:rect>
                  <v:rect id="Rectangle 76" o:spid="_x0000_s1099" style="position:absolute;left:37;top:1629;width:900;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C46215" w:rsidRDefault="00C46215">
                          <w:r>
                            <w:rPr>
                              <w:color w:val="000000"/>
                            </w:rPr>
                            <w:t> </w:t>
                          </w:r>
                          <w:r>
                            <w:rPr>
                              <w:color w:val="000000"/>
                              <w:lang w:val="ru-RU"/>
                            </w:rPr>
                            <w:t>Австрия</w:t>
                          </w:r>
                        </w:p>
                      </w:txbxContent>
                    </v:textbox>
                  </v:rect>
                  <v:rect id="Rectangle 77" o:spid="_x0000_s1100" style="position:absolute;left:3051;top:1639;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C46215" w:rsidRDefault="00C46215">
                          <w:r>
                            <w:rPr>
                              <w:color w:val="000000"/>
                              <w:sz w:val="18"/>
                              <w:szCs w:val="18"/>
                            </w:rPr>
                            <w:t>8,96</w:t>
                          </w:r>
                        </w:p>
                      </w:txbxContent>
                    </v:textbox>
                  </v:rect>
                  <v:rect id="Rectangle 78" o:spid="_x0000_s1101" style="position:absolute;left:4164;top:1639;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C46215" w:rsidRDefault="00C46215">
                          <w:r>
                            <w:rPr>
                              <w:color w:val="000000"/>
                              <w:sz w:val="18"/>
                              <w:szCs w:val="18"/>
                            </w:rPr>
                            <w:t xml:space="preserve">0,5810 </w:t>
                          </w:r>
                        </w:p>
                      </w:txbxContent>
                    </v:textbox>
                  </v:rect>
                  <v:rect id="Rectangle 79" o:spid="_x0000_s1102" style="position:absolute;left:6897;top:1639;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C46215" w:rsidRDefault="00C46215">
                          <w:r>
                            <w:rPr>
                              <w:color w:val="000000"/>
                              <w:sz w:val="18"/>
                              <w:szCs w:val="18"/>
                            </w:rPr>
                            <w:t xml:space="preserve">0,065 </w:t>
                          </w:r>
                        </w:p>
                      </w:txbxContent>
                    </v:textbox>
                  </v:rect>
                  <v:rect id="Rectangle 80" o:spid="_x0000_s1103" style="position:absolute;left:37;top:1901;width:894;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C46215" w:rsidRDefault="00C46215">
                          <w:r>
                            <w:rPr>
                              <w:color w:val="000000"/>
                            </w:rPr>
                            <w:t> </w:t>
                          </w:r>
                          <w:r>
                            <w:rPr>
                              <w:color w:val="000000"/>
                              <w:lang w:val="ru-RU"/>
                            </w:rPr>
                            <w:t>Бельгия</w:t>
                          </w:r>
                        </w:p>
                      </w:txbxContent>
                    </v:textbox>
                  </v:rect>
                  <v:rect id="Rectangle 81" o:spid="_x0000_s1104" style="position:absolute;left:2948;top:1910;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C46215" w:rsidRDefault="00C46215">
                          <w:r>
                            <w:rPr>
                              <w:color w:val="000000"/>
                              <w:sz w:val="18"/>
                              <w:szCs w:val="18"/>
                            </w:rPr>
                            <w:t>11,61</w:t>
                          </w:r>
                        </w:p>
                      </w:txbxContent>
                    </v:textbox>
                  </v:rect>
                  <v:rect id="Rectangle 82" o:spid="_x0000_s1105" style="position:absolute;left:4164;top:1910;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C46215" w:rsidRDefault="00C46215">
                          <w:r>
                            <w:rPr>
                              <w:color w:val="000000"/>
                              <w:sz w:val="18"/>
                              <w:szCs w:val="18"/>
                            </w:rPr>
                            <w:t xml:space="preserve">2,9089 </w:t>
                          </w:r>
                        </w:p>
                      </w:txbxContent>
                    </v:textbox>
                  </v:rect>
                  <v:rect id="Rectangle 83" o:spid="_x0000_s1106" style="position:absolute;left:6897;top:1910;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C46215" w:rsidRDefault="00C46215">
                          <w:r>
                            <w:rPr>
                              <w:color w:val="000000"/>
                              <w:sz w:val="18"/>
                              <w:szCs w:val="18"/>
                            </w:rPr>
                            <w:t xml:space="preserve">0,251 </w:t>
                          </w:r>
                        </w:p>
                      </w:txbxContent>
                    </v:textbox>
                  </v:rect>
                  <v:rect id="Rectangle 84" o:spid="_x0000_s1107" style="position:absolute;left:37;top:2172;width:807;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C46215" w:rsidRDefault="00C46215">
                          <w:r>
                            <w:rPr>
                              <w:color w:val="000000"/>
                            </w:rPr>
                            <w:t> </w:t>
                          </w:r>
                          <w:r>
                            <w:rPr>
                              <w:color w:val="000000"/>
                              <w:lang w:val="ru-RU"/>
                            </w:rPr>
                            <w:t>Канада</w:t>
                          </w:r>
                        </w:p>
                      </w:txbxContent>
                    </v:textbox>
                  </v:rect>
                  <v:rect id="Rectangle 85" o:spid="_x0000_s1108" style="position:absolute;left:2948;top:2182;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C46215" w:rsidRDefault="00C46215">
                          <w:r>
                            <w:rPr>
                              <w:color w:val="000000"/>
                              <w:sz w:val="18"/>
                              <w:szCs w:val="18"/>
                            </w:rPr>
                            <w:t>38,25</w:t>
                          </w:r>
                        </w:p>
                      </w:txbxContent>
                    </v:textbox>
                  </v:rect>
                  <v:rect id="Rectangle 86" o:spid="_x0000_s1109" style="position:absolute;left:4061;top:2182;width:6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C46215" w:rsidRDefault="00C46215">
                          <w:r>
                            <w:rPr>
                              <w:color w:val="000000"/>
                              <w:sz w:val="18"/>
                              <w:szCs w:val="18"/>
                            </w:rPr>
                            <w:t xml:space="preserve">11,1151 </w:t>
                          </w:r>
                        </w:p>
                      </w:txbxContent>
                    </v:textbox>
                  </v:rect>
                  <v:rect id="Rectangle 87" o:spid="_x0000_s1110" style="position:absolute;left:6897;top:2182;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C46215" w:rsidRDefault="00C46215">
                          <w:r>
                            <w:rPr>
                              <w:color w:val="000000"/>
                              <w:sz w:val="18"/>
                              <w:szCs w:val="18"/>
                            </w:rPr>
                            <w:t xml:space="preserve">0,291 </w:t>
                          </w:r>
                        </w:p>
                      </w:txbxContent>
                    </v:textbox>
                  </v:rect>
                  <v:rect id="Rectangle 88" o:spid="_x0000_s1111" style="position:absolute;left:37;top:2444;width:103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C46215" w:rsidRDefault="00C46215">
                          <w:r>
                            <w:rPr>
                              <w:color w:val="000000"/>
                            </w:rPr>
                            <w:t> </w:t>
                          </w:r>
                          <w:r>
                            <w:rPr>
                              <w:color w:val="000000"/>
                              <w:lang w:val="ru-RU"/>
                            </w:rPr>
                            <w:t>Хорватия</w:t>
                          </w:r>
                        </w:p>
                      </w:txbxContent>
                    </v:textbox>
                  </v:rect>
                  <v:rect id="Rectangle 89" o:spid="_x0000_s1112" style="position:absolute;left:3051;top:2453;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C46215" w:rsidRDefault="00C46215">
                          <w:r>
                            <w:rPr>
                              <w:color w:val="000000"/>
                              <w:sz w:val="18"/>
                              <w:szCs w:val="18"/>
                            </w:rPr>
                            <w:t>3,88</w:t>
                          </w:r>
                        </w:p>
                      </w:txbxContent>
                    </v:textbox>
                  </v:rect>
                  <v:rect id="Rectangle 90" o:spid="_x0000_s1113" style="position:absolute;left:4164;top:2453;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C46215" w:rsidRDefault="00C46215">
                          <w:r>
                            <w:rPr>
                              <w:color w:val="000000"/>
                              <w:sz w:val="18"/>
                              <w:szCs w:val="18"/>
                            </w:rPr>
                            <w:t xml:space="preserve">0,2869 </w:t>
                          </w:r>
                        </w:p>
                      </w:txbxContent>
                    </v:textbox>
                  </v:rect>
                  <v:rect id="Rectangle 91" o:spid="_x0000_s1114" style="position:absolute;left:6897;top:2453;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C46215" w:rsidRDefault="00C46215">
                          <w:r>
                            <w:rPr>
                              <w:color w:val="000000"/>
                              <w:sz w:val="18"/>
                              <w:szCs w:val="18"/>
                            </w:rPr>
                            <w:t xml:space="preserve">0,074 </w:t>
                          </w:r>
                        </w:p>
                      </w:txbxContent>
                    </v:textbox>
                  </v:rect>
                  <v:rect id="Rectangle 92" o:spid="_x0000_s1115" style="position:absolute;left:37;top:2715;width:554;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C46215" w:rsidRDefault="00C46215">
                          <w:r>
                            <w:rPr>
                              <w:color w:val="000000"/>
                            </w:rPr>
                            <w:t> </w:t>
                          </w:r>
                          <w:r>
                            <w:rPr>
                              <w:color w:val="000000"/>
                              <w:lang w:val="ru-RU"/>
                            </w:rPr>
                            <w:t>Кипр</w:t>
                          </w:r>
                        </w:p>
                      </w:txbxContent>
                    </v:textbox>
                  </v:rect>
                  <v:rect id="Rectangle 93" o:spid="_x0000_s1116" style="position:absolute;left:3051;top:2725;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C46215" w:rsidRDefault="00C46215">
                          <w:r>
                            <w:rPr>
                              <w:color w:val="000000"/>
                              <w:sz w:val="18"/>
                              <w:szCs w:val="18"/>
                            </w:rPr>
                            <w:t>1,24</w:t>
                          </w:r>
                        </w:p>
                      </w:txbxContent>
                    </v:textbox>
                  </v:rect>
                  <v:rect id="Rectangle 94" o:spid="_x0000_s1117" style="position:absolute;left:4164;top:2725;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C46215" w:rsidRDefault="00C46215">
                          <w:r>
                            <w:rPr>
                              <w:color w:val="000000"/>
                              <w:sz w:val="18"/>
                              <w:szCs w:val="18"/>
                            </w:rPr>
                            <w:t xml:space="preserve">0,0000 </w:t>
                          </w:r>
                        </w:p>
                      </w:txbxContent>
                    </v:textbox>
                  </v:rect>
                  <v:rect id="Rectangle 95" o:spid="_x0000_s1118" style="position:absolute;left:6897;top:2725;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C46215" w:rsidRDefault="00C46215">
                          <w:r>
                            <w:rPr>
                              <w:color w:val="000000"/>
                              <w:sz w:val="18"/>
                              <w:szCs w:val="18"/>
                            </w:rPr>
                            <w:t xml:space="preserve">0,000 </w:t>
                          </w:r>
                        </w:p>
                      </w:txbxContent>
                    </v:textbox>
                  </v:rect>
                  <v:rect id="Rectangle 96" o:spid="_x0000_s1119" style="position:absolute;left:37;top:2987;width:68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C46215" w:rsidRDefault="00C46215">
                          <w:r>
                            <w:rPr>
                              <w:color w:val="000000"/>
                            </w:rPr>
                            <w:t> </w:t>
                          </w:r>
                          <w:r>
                            <w:rPr>
                              <w:color w:val="000000"/>
                              <w:lang w:val="ru-RU"/>
                            </w:rPr>
                            <w:t>Чехия</w:t>
                          </w:r>
                        </w:p>
                      </w:txbxContent>
                    </v:textbox>
                  </v:rect>
                  <v:rect id="Rectangle 97" o:spid="_x0000_s1120" style="position:absolute;left:2948;top:2996;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C46215" w:rsidRDefault="00C46215">
                          <w:r>
                            <w:rPr>
                              <w:color w:val="000000"/>
                              <w:sz w:val="18"/>
                              <w:szCs w:val="18"/>
                            </w:rPr>
                            <w:t>10,49</w:t>
                          </w:r>
                        </w:p>
                      </w:txbxContent>
                    </v:textbox>
                  </v:rect>
                  <v:rect id="Rectangle 98" o:spid="_x0000_s1121" style="position:absolute;left:4164;top:2996;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C46215" w:rsidRDefault="00C46215">
                          <w:r>
                            <w:rPr>
                              <w:color w:val="000000"/>
                              <w:sz w:val="18"/>
                              <w:szCs w:val="18"/>
                            </w:rPr>
                            <w:t xml:space="preserve">4,0040 </w:t>
                          </w:r>
                        </w:p>
                      </w:txbxContent>
                    </v:textbox>
                  </v:rect>
                  <v:rect id="Rectangle 99" o:spid="_x0000_s1122" style="position:absolute;left:6897;top:2996;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C46215" w:rsidRDefault="00C46215">
                          <w:r>
                            <w:rPr>
                              <w:color w:val="000000"/>
                              <w:sz w:val="18"/>
                              <w:szCs w:val="18"/>
                            </w:rPr>
                            <w:t xml:space="preserve">0,382 </w:t>
                          </w:r>
                        </w:p>
                      </w:txbxContent>
                    </v:textbox>
                  </v:rect>
                  <v:rect id="Rectangle 100" o:spid="_x0000_s1123" style="position:absolute;left:37;top:3258;width:696;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C46215" w:rsidRDefault="00C46215">
                          <w:r>
                            <w:rPr>
                              <w:color w:val="000000"/>
                            </w:rPr>
                            <w:t> </w:t>
                          </w:r>
                          <w:r>
                            <w:rPr>
                              <w:color w:val="000000"/>
                              <w:lang w:val="ru-RU"/>
                            </w:rPr>
                            <w:t>Дания</w:t>
                          </w:r>
                        </w:p>
                      </w:txbxContent>
                    </v:textbox>
                  </v:rect>
                  <v:rect id="Rectangle 101" o:spid="_x0000_s1124" style="position:absolute;left:3051;top:3268;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C46215" w:rsidRDefault="00C46215">
                          <w:r>
                            <w:rPr>
                              <w:color w:val="000000"/>
                              <w:sz w:val="18"/>
                              <w:szCs w:val="18"/>
                            </w:rPr>
                            <w:t>5,86</w:t>
                          </w:r>
                        </w:p>
                      </w:txbxContent>
                    </v:textbox>
                  </v:rect>
                  <v:rect id="Rectangle 102" o:spid="_x0000_s1125" style="position:absolute;left:4061;top:3268;width:6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C46215" w:rsidRDefault="00C46215">
                          <w:r>
                            <w:rPr>
                              <w:color w:val="000000"/>
                              <w:sz w:val="18"/>
                              <w:szCs w:val="18"/>
                            </w:rPr>
                            <w:t xml:space="preserve">26,2820 </w:t>
                          </w:r>
                        </w:p>
                      </w:txbxContent>
                    </v:textbox>
                  </v:rect>
                  <v:rect id="Rectangle 103" o:spid="_x0000_s1126" style="position:absolute;left:6897;top:3268;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C46215" w:rsidRDefault="00C46215">
                          <w:r>
                            <w:rPr>
                              <w:color w:val="000000"/>
                              <w:sz w:val="18"/>
                              <w:szCs w:val="18"/>
                            </w:rPr>
                            <w:t xml:space="preserve">4,487 </w:t>
                          </w:r>
                        </w:p>
                      </w:txbxContent>
                    </v:textbox>
                  </v:rect>
                  <v:rect id="Rectangle 104" o:spid="_x0000_s1127" style="position:absolute;left:37;top:3530;width:85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C46215" w:rsidRDefault="00C46215">
                          <w:r>
                            <w:rPr>
                              <w:color w:val="000000"/>
                              <w:lang w:val="ru-RU"/>
                            </w:rPr>
                            <w:t>Эстония</w:t>
                          </w:r>
                        </w:p>
                      </w:txbxContent>
                    </v:textbox>
                  </v:rect>
                  <v:rect id="Rectangle 105" o:spid="_x0000_s1128" style="position:absolute;left:3051;top:3539;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C46215" w:rsidRDefault="00C46215">
                          <w:r>
                            <w:rPr>
                              <w:color w:val="000000"/>
                              <w:sz w:val="18"/>
                              <w:szCs w:val="18"/>
                            </w:rPr>
                            <w:t>1,33</w:t>
                          </w:r>
                        </w:p>
                      </w:txbxContent>
                    </v:textbox>
                  </v:rect>
                  <v:rect id="Rectangle 106" o:spid="_x0000_s1129" style="position:absolute;left:4164;top:3539;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C46215" w:rsidRDefault="00C46215">
                          <w:r>
                            <w:rPr>
                              <w:color w:val="000000"/>
                              <w:sz w:val="18"/>
                              <w:szCs w:val="18"/>
                            </w:rPr>
                            <w:t xml:space="preserve">0,1337 </w:t>
                          </w:r>
                        </w:p>
                      </w:txbxContent>
                    </v:textbox>
                  </v:rect>
                  <v:rect id="Rectangle 107" o:spid="_x0000_s1130" style="position:absolute;left:6897;top:3539;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C46215" w:rsidRDefault="00C46215">
                          <w:r>
                            <w:rPr>
                              <w:color w:val="000000"/>
                              <w:sz w:val="18"/>
                              <w:szCs w:val="18"/>
                            </w:rPr>
                            <w:t xml:space="preserve">0,100 </w:t>
                          </w:r>
                        </w:p>
                      </w:txbxContent>
                    </v:textbox>
                  </v:rect>
                  <v:rect id="Rectangle 108" o:spid="_x0000_s1131" style="position:absolute;left:37;top:3801;width:1666;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 xml:space="preserve">Фарерские </w:t>
                          </w:r>
                          <w:r w:rsidRPr="00B45A26">
                            <w:rPr>
                              <w:color w:val="000000"/>
                              <w:szCs w:val="22"/>
                              <w:lang w:val="ru-RU"/>
                            </w:rPr>
                            <w:t>о-ва</w:t>
                          </w:r>
                        </w:p>
                      </w:txbxContent>
                    </v:textbox>
                  </v:rect>
                  <v:rect id="Rectangle 109" o:spid="_x0000_s1132" style="position:absolute;left:3051;top:3811;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C46215" w:rsidRDefault="00C46215">
                          <w:r>
                            <w:rPr>
                              <w:color w:val="000000"/>
                              <w:sz w:val="18"/>
                              <w:szCs w:val="18"/>
                            </w:rPr>
                            <w:t>0,05</w:t>
                          </w:r>
                        </w:p>
                      </w:txbxContent>
                    </v:textbox>
                  </v:rect>
                  <v:rect id="Rectangle 110" o:spid="_x0000_s1133" style="position:absolute;left:6897;top:3811;width:8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C46215" w:rsidRDefault="00C46215">
                          <w:r>
                            <w:rPr>
                              <w:color w:val="FFFFFF"/>
                              <w:sz w:val="18"/>
                              <w:szCs w:val="18"/>
                            </w:rPr>
                            <w:t>0,000 USD</w:t>
                          </w:r>
                        </w:p>
                      </w:txbxContent>
                    </v:textbox>
                  </v:rect>
                  <v:rect id="Rectangle 111" o:spid="_x0000_s1134" style="position:absolute;left:37;top:4073;width:121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C46215" w:rsidRDefault="00C46215">
                          <w:r>
                            <w:rPr>
                              <w:color w:val="000000"/>
                            </w:rPr>
                            <w:t> </w:t>
                          </w:r>
                          <w:r>
                            <w:rPr>
                              <w:color w:val="000000"/>
                              <w:lang w:val="ru-RU"/>
                            </w:rPr>
                            <w:t>Финляндия</w:t>
                          </w:r>
                        </w:p>
                      </w:txbxContent>
                    </v:textbox>
                  </v:rect>
                  <v:rect id="Rectangle 112" o:spid="_x0000_s1135" style="position:absolute;left:3051;top:4082;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C46215" w:rsidRDefault="00C46215">
                          <w:r>
                            <w:rPr>
                              <w:color w:val="000000"/>
                              <w:sz w:val="18"/>
                              <w:szCs w:val="18"/>
                            </w:rPr>
                            <w:t>5,54</w:t>
                          </w:r>
                        </w:p>
                      </w:txbxContent>
                    </v:textbox>
                  </v:rect>
                  <v:rect id="Rectangle 113" o:spid="_x0000_s1136" style="position:absolute;left:4164;top:4082;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C46215" w:rsidRDefault="00C46215">
                          <w:r>
                            <w:rPr>
                              <w:color w:val="000000"/>
                              <w:sz w:val="18"/>
                              <w:szCs w:val="18"/>
                            </w:rPr>
                            <w:t xml:space="preserve">9,4402 </w:t>
                          </w:r>
                        </w:p>
                      </w:txbxContent>
                    </v:textbox>
                  </v:rect>
                  <v:rect id="Rectangle 114" o:spid="_x0000_s1137" style="position:absolute;left:6897;top:4082;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C46215" w:rsidRDefault="00C46215">
                          <w:r>
                            <w:rPr>
                              <w:color w:val="000000"/>
                              <w:sz w:val="18"/>
                              <w:szCs w:val="18"/>
                            </w:rPr>
                            <w:t xml:space="preserve">1,704 </w:t>
                          </w:r>
                        </w:p>
                      </w:txbxContent>
                    </v:textbox>
                  </v:rect>
                  <v:rect id="Rectangle 115" o:spid="_x0000_s1138" style="position:absolute;left:37;top:4344;width:96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Франция</w:t>
                          </w:r>
                        </w:p>
                      </w:txbxContent>
                    </v:textbox>
                  </v:rect>
                  <v:rect id="Rectangle 116" o:spid="_x0000_s1139" style="position:absolute;left:2948;top:4354;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C46215" w:rsidRDefault="00C46215">
                          <w:r>
                            <w:rPr>
                              <w:color w:val="000000"/>
                              <w:sz w:val="18"/>
                              <w:szCs w:val="18"/>
                            </w:rPr>
                            <w:t>67,75</w:t>
                          </w:r>
                        </w:p>
                      </w:txbxContent>
                    </v:textbox>
                  </v:rect>
                  <v:rect id="Rectangle 117" o:spid="_x0000_s1140" style="position:absolute;left:4061;top:4354;width:6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C46215" w:rsidRDefault="00C46215">
                          <w:r>
                            <w:rPr>
                              <w:color w:val="000000"/>
                              <w:sz w:val="18"/>
                              <w:szCs w:val="18"/>
                            </w:rPr>
                            <w:t xml:space="preserve">16,1930 </w:t>
                          </w:r>
                        </w:p>
                      </w:txbxContent>
                    </v:textbox>
                  </v:rect>
                  <v:rect id="Rectangle 118" o:spid="_x0000_s1141" style="position:absolute;left:6897;top:4354;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C46215" w:rsidRDefault="00C46215">
                          <w:r>
                            <w:rPr>
                              <w:color w:val="000000"/>
                              <w:sz w:val="18"/>
                              <w:szCs w:val="18"/>
                            </w:rPr>
                            <w:t xml:space="preserve">0,239 </w:t>
                          </w:r>
                        </w:p>
                      </w:txbxContent>
                    </v:textbox>
                  </v:rect>
                  <v:rect id="Rectangle 119" o:spid="_x0000_s1142" style="position:absolute;left:37;top:4616;width:756;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Грузия</w:t>
                          </w:r>
                        </w:p>
                      </w:txbxContent>
                    </v:textbox>
                  </v:rect>
                  <v:rect id="Rectangle 120" o:spid="_x0000_s1143" style="position:absolute;left:3051;top:4625;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C46215" w:rsidRDefault="00C46215">
                          <w:r>
                            <w:rPr>
                              <w:color w:val="000000"/>
                              <w:sz w:val="18"/>
                              <w:szCs w:val="18"/>
                            </w:rPr>
                            <w:t>3,73</w:t>
                          </w:r>
                        </w:p>
                      </w:txbxContent>
                    </v:textbox>
                  </v:rect>
                  <v:rect id="Rectangle 121" o:spid="_x0000_s1144" style="position:absolute;left:4164;top:4625;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C46215" w:rsidRDefault="00C46215">
                          <w:r>
                            <w:rPr>
                              <w:color w:val="000000"/>
                              <w:sz w:val="18"/>
                              <w:szCs w:val="18"/>
                            </w:rPr>
                            <w:t xml:space="preserve">0,0162 </w:t>
                          </w:r>
                        </w:p>
                      </w:txbxContent>
                    </v:textbox>
                  </v:rect>
                  <v:rect id="Rectangle 122" o:spid="_x0000_s1145" style="position:absolute;left:6897;top:4625;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C46215" w:rsidRDefault="00C46215">
                          <w:r>
                            <w:rPr>
                              <w:color w:val="000000"/>
                              <w:sz w:val="18"/>
                              <w:szCs w:val="18"/>
                            </w:rPr>
                            <w:t xml:space="preserve">0,004 </w:t>
                          </w:r>
                        </w:p>
                      </w:txbxContent>
                    </v:textbox>
                  </v:rect>
                  <v:rect id="Rectangle 123" o:spid="_x0000_s1146" style="position:absolute;left:37;top:4887;width:106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Германия</w:t>
                          </w:r>
                        </w:p>
                      </w:txbxContent>
                    </v:textbox>
                  </v:rect>
                  <v:rect id="Rectangle 124" o:spid="_x0000_s1147" style="position:absolute;left:2948;top:489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C46215" w:rsidRDefault="00C46215">
                          <w:r>
                            <w:rPr>
                              <w:color w:val="000000"/>
                              <w:sz w:val="18"/>
                              <w:szCs w:val="18"/>
                            </w:rPr>
                            <w:t>83,24</w:t>
                          </w:r>
                        </w:p>
                      </w:txbxContent>
                    </v:textbox>
                  </v:rect>
                  <v:rect id="Rectangle 125" o:spid="_x0000_s1148" style="position:absolute;left:4061;top:4897;width:6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C46215" w:rsidRDefault="00C46215">
                          <w:r>
                            <w:rPr>
                              <w:color w:val="000000"/>
                              <w:sz w:val="18"/>
                              <w:szCs w:val="18"/>
                            </w:rPr>
                            <w:t xml:space="preserve">16,2100 </w:t>
                          </w:r>
                        </w:p>
                      </w:txbxContent>
                    </v:textbox>
                  </v:rect>
                  <v:rect id="Rectangle 126" o:spid="_x0000_s1149" style="position:absolute;left:6897;top:489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C46215" w:rsidRDefault="00C46215">
                          <w:r>
                            <w:rPr>
                              <w:color w:val="000000"/>
                              <w:sz w:val="18"/>
                              <w:szCs w:val="18"/>
                            </w:rPr>
                            <w:t xml:space="preserve">0,195 </w:t>
                          </w:r>
                        </w:p>
                      </w:txbxContent>
                    </v:textbox>
                  </v:rect>
                  <v:rect id="Rectangle 127" o:spid="_x0000_s1150" style="position:absolute;left:37;top:5159;width:1290;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Гренландия</w:t>
                          </w:r>
                        </w:p>
                      </w:txbxContent>
                    </v:textbox>
                  </v:rect>
                  <v:rect id="Rectangle 128" o:spid="_x0000_s1151" style="position:absolute;left:3051;top:5168;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C46215" w:rsidRDefault="00C46215">
                          <w:r>
                            <w:rPr>
                              <w:color w:val="000000"/>
                              <w:sz w:val="18"/>
                              <w:szCs w:val="18"/>
                            </w:rPr>
                            <w:t>0,06</w:t>
                          </w:r>
                        </w:p>
                      </w:txbxContent>
                    </v:textbox>
                  </v:rect>
                  <v:rect id="Rectangle 129" o:spid="_x0000_s1152" style="position:absolute;left:6897;top:5168;width:8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C46215" w:rsidRDefault="00C46215">
                          <w:r>
                            <w:rPr>
                              <w:color w:val="FFFFFF"/>
                              <w:sz w:val="18"/>
                              <w:szCs w:val="18"/>
                            </w:rPr>
                            <w:t>0,000 USD</w:t>
                          </w:r>
                        </w:p>
                      </w:txbxContent>
                    </v:textbox>
                  </v:rect>
                  <v:rect id="Rectangle 130" o:spid="_x0000_s1153" style="position:absolute;left:37;top:5430;width:897;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Венгрия</w:t>
                          </w:r>
                        </w:p>
                      </w:txbxContent>
                    </v:textbox>
                  </v:rect>
                  <v:rect id="Rectangle 131" o:spid="_x0000_s1154" style="position:absolute;left:3051;top:5440;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C46215" w:rsidRDefault="00C46215">
                          <w:r>
                            <w:rPr>
                              <w:color w:val="000000"/>
                              <w:sz w:val="18"/>
                              <w:szCs w:val="18"/>
                            </w:rPr>
                            <w:t>9,71</w:t>
                          </w:r>
                        </w:p>
                      </w:txbxContent>
                    </v:textbox>
                  </v:rect>
                  <v:rect id="Rectangle 132" o:spid="_x0000_s1155" style="position:absolute;left:4164;top:5440;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C46215" w:rsidRDefault="00C46215">
                          <w:r>
                            <w:rPr>
                              <w:color w:val="000000"/>
                              <w:sz w:val="18"/>
                              <w:szCs w:val="18"/>
                            </w:rPr>
                            <w:t xml:space="preserve">0,4536 </w:t>
                          </w:r>
                        </w:p>
                      </w:txbxContent>
                    </v:textbox>
                  </v:rect>
                  <v:rect id="Rectangle 133" o:spid="_x0000_s1156" style="position:absolute;left:6897;top:5440;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rsidR="00C46215" w:rsidRDefault="00C46215">
                          <w:r>
                            <w:rPr>
                              <w:color w:val="000000"/>
                              <w:sz w:val="18"/>
                              <w:szCs w:val="18"/>
                            </w:rPr>
                            <w:t xml:space="preserve">0,047 </w:t>
                          </w:r>
                        </w:p>
                      </w:txbxContent>
                    </v:textbox>
                  </v:rect>
                  <v:rect id="Rectangle 134" o:spid="_x0000_s1157" style="position:absolute;left:37;top:5702;width:107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Исландия</w:t>
                          </w:r>
                        </w:p>
                      </w:txbxContent>
                    </v:textbox>
                  </v:rect>
                  <v:rect id="Rectangle 135" o:spid="_x0000_s1158" style="position:absolute;left:3051;top:5711;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rsidR="00C46215" w:rsidRDefault="00C46215">
                          <w:r>
                            <w:rPr>
                              <w:color w:val="000000"/>
                              <w:sz w:val="18"/>
                              <w:szCs w:val="18"/>
                            </w:rPr>
                            <w:t>0,37</w:t>
                          </w:r>
                        </w:p>
                      </w:txbxContent>
                    </v:textbox>
                  </v:rect>
                  <v:rect id="Rectangle 136" o:spid="_x0000_s1159" style="position:absolute;left:4164;top:5711;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rsidR="00C46215" w:rsidRDefault="00C46215">
                          <w:r>
                            <w:rPr>
                              <w:color w:val="000000"/>
                              <w:sz w:val="18"/>
                              <w:szCs w:val="18"/>
                            </w:rPr>
                            <w:t xml:space="preserve">1,3001 </w:t>
                          </w:r>
                        </w:p>
                      </w:txbxContent>
                    </v:textbox>
                  </v:rect>
                  <v:rect id="Rectangle 137" o:spid="_x0000_s1160" style="position:absolute;left:6897;top:5711;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rsidR="00C46215" w:rsidRDefault="00C46215">
                          <w:r>
                            <w:rPr>
                              <w:color w:val="000000"/>
                              <w:sz w:val="18"/>
                              <w:szCs w:val="18"/>
                            </w:rPr>
                            <w:t xml:space="preserve">3,486 </w:t>
                          </w:r>
                        </w:p>
                      </w:txbxContent>
                    </v:textbox>
                  </v:rect>
                  <v:rect id="Rectangle 138" o:spid="_x0000_s1161" style="position:absolute;left:37;top:5974;width:108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Ирландия</w:t>
                          </w:r>
                        </w:p>
                      </w:txbxContent>
                    </v:textbox>
                  </v:rect>
                  <v:rect id="Rectangle 139" o:spid="_x0000_s1162" style="position:absolute;left:3051;top:5983;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rsidR="00C46215" w:rsidRDefault="00C46215">
                          <w:r>
                            <w:rPr>
                              <w:color w:val="000000"/>
                              <w:sz w:val="18"/>
                              <w:szCs w:val="18"/>
                            </w:rPr>
                            <w:t>5,03</w:t>
                          </w:r>
                        </w:p>
                      </w:txbxContent>
                    </v:textbox>
                  </v:rect>
                  <v:rect id="Rectangle 140" o:spid="_x0000_s1163" style="position:absolute;left:4164;top:5983;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rsidR="00C46215" w:rsidRDefault="00C46215">
                          <w:r>
                            <w:rPr>
                              <w:color w:val="000000"/>
                              <w:sz w:val="18"/>
                              <w:szCs w:val="18"/>
                            </w:rPr>
                            <w:t xml:space="preserve">0,2175 </w:t>
                          </w:r>
                        </w:p>
                      </w:txbxContent>
                    </v:textbox>
                  </v:rect>
                  <v:rect id="Rectangle 141" o:spid="_x0000_s1164" style="position:absolute;left:6897;top:5983;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rsidR="00C46215" w:rsidRDefault="00C46215">
                          <w:r>
                            <w:rPr>
                              <w:color w:val="000000"/>
                              <w:sz w:val="18"/>
                              <w:szCs w:val="18"/>
                            </w:rPr>
                            <w:t xml:space="preserve">0,043 </w:t>
                          </w:r>
                        </w:p>
                      </w:txbxContent>
                    </v:textbox>
                  </v:rect>
                  <v:rect id="Rectangle 142" o:spid="_x0000_s1165" style="position:absolute;left:37;top:6245;width:931;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Израиль</w:t>
                          </w:r>
                        </w:p>
                      </w:txbxContent>
                    </v:textbox>
                  </v:rect>
                  <v:rect id="Rectangle 143" o:spid="_x0000_s1166" style="position:absolute;left:3051;top:6254;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rsidR="00C46215" w:rsidRDefault="00C46215">
                          <w:r>
                            <w:rPr>
                              <w:color w:val="000000"/>
                              <w:sz w:val="18"/>
                              <w:szCs w:val="18"/>
                            </w:rPr>
                            <w:t>9,36</w:t>
                          </w:r>
                        </w:p>
                      </w:txbxContent>
                    </v:textbox>
                  </v:rect>
                  <v:rect id="Rectangle 144" o:spid="_x0000_s1167" style="position:absolute;left:6897;top:6254;width:8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rsidR="00C46215" w:rsidRDefault="00C46215">
                          <w:r>
                            <w:rPr>
                              <w:color w:val="FFFFFF"/>
                              <w:sz w:val="18"/>
                              <w:szCs w:val="18"/>
                            </w:rPr>
                            <w:t>0,000 USD</w:t>
                          </w:r>
                        </w:p>
                      </w:txbxContent>
                    </v:textbox>
                  </v:rect>
                  <v:rect id="Rectangle 145" o:spid="_x0000_s1168" style="position:absolute;left:37;top:6517;width:81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Италия</w:t>
                          </w:r>
                        </w:p>
                      </w:txbxContent>
                    </v:textbox>
                  </v:rect>
                  <v:rect id="Rectangle 146" o:spid="_x0000_s1169" style="position:absolute;left:2948;top:6526;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rsidR="00C46215" w:rsidRDefault="00C46215">
                          <w:r>
                            <w:rPr>
                              <w:color w:val="000000"/>
                              <w:sz w:val="18"/>
                              <w:szCs w:val="18"/>
                            </w:rPr>
                            <w:t>59,11</w:t>
                          </w:r>
                        </w:p>
                      </w:txbxContent>
                    </v:textbox>
                  </v:rect>
                  <v:rect id="Rectangle 147" o:spid="_x0000_s1170" style="position:absolute;left:4164;top:6526;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rsidR="00C46215" w:rsidRDefault="00C46215">
                          <w:r>
                            <w:rPr>
                              <w:color w:val="000000"/>
                              <w:sz w:val="18"/>
                              <w:szCs w:val="18"/>
                            </w:rPr>
                            <w:t xml:space="preserve">4,3090 </w:t>
                          </w:r>
                        </w:p>
                      </w:txbxContent>
                    </v:textbox>
                  </v:rect>
                  <v:rect id="Rectangle 148" o:spid="_x0000_s1171" style="position:absolute;left:6897;top:6526;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rsidR="00C46215" w:rsidRDefault="00C46215">
                          <w:r>
                            <w:rPr>
                              <w:color w:val="000000"/>
                              <w:sz w:val="18"/>
                              <w:szCs w:val="18"/>
                            </w:rPr>
                            <w:t xml:space="preserve">0,073 </w:t>
                          </w:r>
                        </w:p>
                      </w:txbxContent>
                    </v:textbox>
                  </v:rect>
                  <v:rect id="Rectangle 149" o:spid="_x0000_s1172" style="position:absolute;left:37;top:6788;width:788;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Латвия</w:t>
                          </w:r>
                        </w:p>
                      </w:txbxContent>
                    </v:textbox>
                  </v:rect>
                  <v:rect id="Rectangle 150" o:spid="_x0000_s1173" style="position:absolute;left:3051;top:6797;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rsidR="00C46215" w:rsidRDefault="00C46215">
                          <w:r>
                            <w:rPr>
                              <w:color w:val="000000"/>
                              <w:sz w:val="18"/>
                              <w:szCs w:val="18"/>
                            </w:rPr>
                            <w:t>1,88</w:t>
                          </w:r>
                        </w:p>
                      </w:txbxContent>
                    </v:textbox>
                  </v:rect>
                  <v:rect id="Rectangle 151" o:spid="_x0000_s1174" style="position:absolute;left:4164;top:6797;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rsidR="00C46215" w:rsidRDefault="00C46215">
                          <w:r>
                            <w:rPr>
                              <w:color w:val="000000"/>
                              <w:sz w:val="18"/>
                              <w:szCs w:val="18"/>
                            </w:rPr>
                            <w:t xml:space="preserve">0,2690 </w:t>
                          </w:r>
                        </w:p>
                      </w:txbxContent>
                    </v:textbox>
                  </v:rect>
                  <v:rect id="Rectangle 152" o:spid="_x0000_s1175" style="position:absolute;left:6897;top:679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rsidR="00C46215" w:rsidRDefault="00C46215">
                          <w:r>
                            <w:rPr>
                              <w:color w:val="000000"/>
                              <w:sz w:val="18"/>
                              <w:szCs w:val="18"/>
                            </w:rPr>
                            <w:t xml:space="preserve">0,143 </w:t>
                          </w:r>
                        </w:p>
                      </w:txbxContent>
                    </v:textbox>
                  </v:rect>
                  <v:rect id="Rectangle 153" o:spid="_x0000_s1176" style="position:absolute;left:37;top:7060;width:1427;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Лихтенштейн</w:t>
                          </w:r>
                        </w:p>
                      </w:txbxContent>
                    </v:textbox>
                  </v:rect>
                  <v:rect id="Rectangle 154" o:spid="_x0000_s1177" style="position:absolute;left:3051;top:7069;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C46215" w:rsidRDefault="00C46215">
                          <w:r>
                            <w:rPr>
                              <w:color w:val="000000"/>
                              <w:sz w:val="18"/>
                              <w:szCs w:val="18"/>
                            </w:rPr>
                            <w:t>0,04</w:t>
                          </w:r>
                        </w:p>
                      </w:txbxContent>
                    </v:textbox>
                  </v:rect>
                  <v:rect id="Rectangle 155" o:spid="_x0000_s1178" style="position:absolute;left:4164;top:7069;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rsidR="00C46215" w:rsidRDefault="00C46215">
                          <w:r>
                            <w:rPr>
                              <w:color w:val="000000"/>
                              <w:sz w:val="18"/>
                              <w:szCs w:val="18"/>
                            </w:rPr>
                            <w:t xml:space="preserve">0,0000 </w:t>
                          </w:r>
                        </w:p>
                      </w:txbxContent>
                    </v:textbox>
                  </v:rect>
                  <v:rect id="Rectangle 156" o:spid="_x0000_s1179" style="position:absolute;left:6897;top:7069;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C46215" w:rsidRDefault="00C46215">
                          <w:r>
                            <w:rPr>
                              <w:color w:val="000000"/>
                              <w:sz w:val="18"/>
                              <w:szCs w:val="18"/>
                            </w:rPr>
                            <w:t xml:space="preserve">0,000 </w:t>
                          </w:r>
                        </w:p>
                      </w:txbxContent>
                    </v:textbox>
                  </v:rect>
                  <v:rect id="Rectangle 157" o:spid="_x0000_s1180" style="position:absolute;left:37;top:7331;width:669;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Литва</w:t>
                          </w:r>
                        </w:p>
                      </w:txbxContent>
                    </v:textbox>
                  </v:rect>
                  <v:rect id="Rectangle 158" o:spid="_x0000_s1181" style="position:absolute;left:3051;top:7341;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C46215" w:rsidRDefault="00C46215">
                          <w:r>
                            <w:rPr>
                              <w:color w:val="000000"/>
                              <w:sz w:val="18"/>
                              <w:szCs w:val="18"/>
                            </w:rPr>
                            <w:t>2,80</w:t>
                          </w:r>
                        </w:p>
                      </w:txbxContent>
                    </v:textbox>
                  </v:rect>
                  <v:rect id="Rectangle 159" o:spid="_x0000_s1182" style="position:absolute;left:4164;top:7341;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rsidR="00C46215" w:rsidRDefault="00C46215">
                          <w:r>
                            <w:rPr>
                              <w:color w:val="000000"/>
                              <w:sz w:val="18"/>
                              <w:szCs w:val="18"/>
                            </w:rPr>
                            <w:t xml:space="preserve">0,3471 </w:t>
                          </w:r>
                        </w:p>
                      </w:txbxContent>
                    </v:textbox>
                  </v:rect>
                  <v:rect id="Rectangle 160" o:spid="_x0000_s1183" style="position:absolute;left:6897;top:7341;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C46215" w:rsidRDefault="00C46215">
                          <w:r>
                            <w:rPr>
                              <w:color w:val="000000"/>
                              <w:sz w:val="18"/>
                              <w:szCs w:val="18"/>
                            </w:rPr>
                            <w:t xml:space="preserve">0,124 </w:t>
                          </w:r>
                        </w:p>
                      </w:txbxContent>
                    </v:textbox>
                  </v:rect>
                  <v:rect id="Rectangle 161" o:spid="_x0000_s1184" style="position:absolute;left:37;top:7603;width:1289;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Люксембург</w:t>
                          </w:r>
                        </w:p>
                      </w:txbxContent>
                    </v:textbox>
                  </v:rect>
                  <v:rect id="Rectangle 162" o:spid="_x0000_s1185" style="position:absolute;left:3051;top:7612;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C46215" w:rsidRDefault="00C46215">
                          <w:r>
                            <w:rPr>
                              <w:color w:val="000000"/>
                              <w:sz w:val="18"/>
                              <w:szCs w:val="18"/>
                            </w:rPr>
                            <w:t>0,64</w:t>
                          </w:r>
                        </w:p>
                      </w:txbxContent>
                    </v:textbox>
                  </v:rect>
                  <v:rect id="Rectangle 163" o:spid="_x0000_s1186" style="position:absolute;left:4164;top:7612;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C46215" w:rsidRDefault="00C46215">
                          <w:r>
                            <w:rPr>
                              <w:color w:val="000000"/>
                              <w:sz w:val="18"/>
                              <w:szCs w:val="18"/>
                            </w:rPr>
                            <w:t xml:space="preserve">0,0428 </w:t>
                          </w:r>
                        </w:p>
                      </w:txbxContent>
                    </v:textbox>
                  </v:rect>
                  <v:rect id="Rectangle 164" o:spid="_x0000_s1187" style="position:absolute;left:6897;top:7612;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C46215" w:rsidRDefault="00C46215">
                          <w:r>
                            <w:rPr>
                              <w:color w:val="000000"/>
                              <w:sz w:val="18"/>
                              <w:szCs w:val="18"/>
                            </w:rPr>
                            <w:t xml:space="preserve">0,067 </w:t>
                          </w:r>
                        </w:p>
                      </w:txbxContent>
                    </v:textbox>
                  </v:rect>
                  <v:rect id="Rectangle 165" o:spid="_x0000_s1188" style="position:absolute;left:37;top:7874;width:83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Мальта</w:t>
                          </w:r>
                        </w:p>
                      </w:txbxContent>
                    </v:textbox>
                  </v:rect>
                  <v:rect id="Rectangle 166" o:spid="_x0000_s1189" style="position:absolute;left:3051;top:7884;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rsidR="00C46215" w:rsidRDefault="00C46215">
                          <w:r>
                            <w:rPr>
                              <w:color w:val="000000"/>
                              <w:sz w:val="18"/>
                              <w:szCs w:val="18"/>
                            </w:rPr>
                            <w:t>0,52</w:t>
                          </w:r>
                        </w:p>
                      </w:txbxContent>
                    </v:textbox>
                  </v:rect>
                  <v:rect id="Rectangle 167" o:spid="_x0000_s1190" style="position:absolute;left:4164;top:7884;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rsidR="00C46215" w:rsidRDefault="00C46215">
                          <w:r>
                            <w:rPr>
                              <w:color w:val="000000"/>
                              <w:sz w:val="18"/>
                              <w:szCs w:val="18"/>
                            </w:rPr>
                            <w:t xml:space="preserve">0,0600 </w:t>
                          </w:r>
                        </w:p>
                      </w:txbxContent>
                    </v:textbox>
                  </v:rect>
                  <v:rect id="Rectangle 168" o:spid="_x0000_s1191" style="position:absolute;left:6897;top:7884;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rsidR="00C46215" w:rsidRDefault="00C46215">
                          <w:r>
                            <w:rPr>
                              <w:color w:val="000000"/>
                              <w:sz w:val="18"/>
                              <w:szCs w:val="18"/>
                            </w:rPr>
                            <w:t xml:space="preserve">0,116 </w:t>
                          </w:r>
                        </w:p>
                      </w:txbxContent>
                    </v:textbox>
                  </v:rect>
                  <v:rect id="Rectangle 169" o:spid="_x0000_s1192" style="position:absolute;left:37;top:8146;width:137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Нидерланды</w:t>
                          </w:r>
                        </w:p>
                      </w:txbxContent>
                    </v:textbox>
                  </v:rect>
                  <v:rect id="Rectangle 170" o:spid="_x0000_s1193" style="position:absolute;left:2948;top:8155;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rsidR="00C46215" w:rsidRDefault="00C46215">
                          <w:r>
                            <w:rPr>
                              <w:color w:val="000000"/>
                              <w:sz w:val="18"/>
                              <w:szCs w:val="18"/>
                            </w:rPr>
                            <w:t>17,53</w:t>
                          </w:r>
                        </w:p>
                      </w:txbxContent>
                    </v:textbox>
                  </v:rect>
                  <v:rect id="Rectangle 171" o:spid="_x0000_s1194" style="position:absolute;left:4164;top:8155;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rsidR="00C46215" w:rsidRDefault="00C46215">
                          <w:r>
                            <w:rPr>
                              <w:color w:val="000000"/>
                              <w:sz w:val="18"/>
                              <w:szCs w:val="18"/>
                            </w:rPr>
                            <w:t xml:space="preserve">7,7970 </w:t>
                          </w:r>
                        </w:p>
                      </w:txbxContent>
                    </v:textbox>
                  </v:rect>
                  <v:rect id="Rectangle 172" o:spid="_x0000_s1195" style="position:absolute;left:6897;top:8155;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rsidR="00C46215" w:rsidRDefault="00C46215">
                          <w:r>
                            <w:rPr>
                              <w:color w:val="000000"/>
                              <w:sz w:val="18"/>
                              <w:szCs w:val="18"/>
                            </w:rPr>
                            <w:t xml:space="preserve">0,445 </w:t>
                          </w:r>
                        </w:p>
                      </w:txbxContent>
                    </v:textbox>
                  </v:rect>
                  <v:rect id="Rectangle 173" o:spid="_x0000_s1196" style="position:absolute;left:37;top:8417;width:1341;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Н. Зеландия</w:t>
                          </w:r>
                        </w:p>
                      </w:txbxContent>
                    </v:textbox>
                  </v:rect>
                  <v:rect id="Rectangle 174" o:spid="_x0000_s1197" style="position:absolute;left:3051;top:8427;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rsidR="00C46215" w:rsidRDefault="00C46215">
                          <w:r>
                            <w:rPr>
                              <w:color w:val="000000"/>
                              <w:sz w:val="18"/>
                              <w:szCs w:val="18"/>
                            </w:rPr>
                            <w:t>5,12</w:t>
                          </w:r>
                        </w:p>
                      </w:txbxContent>
                    </v:textbox>
                  </v:rect>
                  <v:rect id="Rectangle 175" o:spid="_x0000_s1198" style="position:absolute;left:4164;top:8427;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rsidR="00C46215" w:rsidRDefault="00C46215">
                          <w:r>
                            <w:rPr>
                              <w:color w:val="000000"/>
                              <w:sz w:val="18"/>
                              <w:szCs w:val="18"/>
                            </w:rPr>
                            <w:t xml:space="preserve">1,4773 </w:t>
                          </w:r>
                        </w:p>
                      </w:txbxContent>
                    </v:textbox>
                  </v:rect>
                  <v:rect id="Rectangle 176" o:spid="_x0000_s1199" style="position:absolute;left:6897;top:842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rsidR="00C46215" w:rsidRDefault="00C46215">
                          <w:r>
                            <w:rPr>
                              <w:color w:val="000000"/>
                              <w:sz w:val="18"/>
                              <w:szCs w:val="18"/>
                            </w:rPr>
                            <w:t xml:space="preserve">0,288 </w:t>
                          </w:r>
                        </w:p>
                      </w:txbxContent>
                    </v:textbox>
                  </v:rect>
                  <v:rect id="Rectangle 177" o:spid="_x0000_s1200" style="position:absolute;left:37;top:8689;width:1027;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Норвегия</w:t>
                          </w:r>
                        </w:p>
                      </w:txbxContent>
                    </v:textbox>
                  </v:rect>
                  <v:rect id="Rectangle 178" o:spid="_x0000_s1201" style="position:absolute;left:3051;top:8698;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rsidR="00C46215" w:rsidRDefault="00C46215">
                          <w:r>
                            <w:rPr>
                              <w:color w:val="000000"/>
                              <w:sz w:val="18"/>
                              <w:szCs w:val="18"/>
                            </w:rPr>
                            <w:t>5,41</w:t>
                          </w:r>
                        </w:p>
                      </w:txbxContent>
                    </v:textbox>
                  </v:rect>
                  <v:rect id="Rectangle 179" o:spid="_x0000_s1202" style="position:absolute;left:4061;top:8698;width:6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rsidR="00C46215" w:rsidRDefault="00C46215">
                          <w:r>
                            <w:rPr>
                              <w:color w:val="000000"/>
                              <w:sz w:val="18"/>
                              <w:szCs w:val="18"/>
                            </w:rPr>
                            <w:t xml:space="preserve">12,1470 </w:t>
                          </w:r>
                        </w:p>
                      </w:txbxContent>
                    </v:textbox>
                  </v:rect>
                  <v:rect id="Rectangle 180" o:spid="_x0000_s1203" style="position:absolute;left:6897;top:8698;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rsidR="00C46215" w:rsidRDefault="00C46215">
                          <w:r>
                            <w:rPr>
                              <w:color w:val="000000"/>
                              <w:sz w:val="18"/>
                              <w:szCs w:val="18"/>
                            </w:rPr>
                            <w:t xml:space="preserve">2,246 </w:t>
                          </w:r>
                        </w:p>
                      </w:txbxContent>
                    </v:textbox>
                  </v:rect>
                  <v:rect id="Rectangle 181" o:spid="_x0000_s1204" style="position:absolute;left:37;top:8960;width:884;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Польша</w:t>
                          </w:r>
                        </w:p>
                      </w:txbxContent>
                    </v:textbox>
                  </v:rect>
                  <v:rect id="Rectangle 182" o:spid="_x0000_s1205" style="position:absolute;left:2948;top:8970;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C46215" w:rsidRDefault="00C46215">
                          <w:r>
                            <w:rPr>
                              <w:color w:val="000000"/>
                              <w:sz w:val="18"/>
                              <w:szCs w:val="18"/>
                            </w:rPr>
                            <w:t>38,04</w:t>
                          </w:r>
                        </w:p>
                      </w:txbxContent>
                    </v:textbox>
                  </v:rect>
                  <v:rect id="Rectangle 183" o:spid="_x0000_s1206" style="position:absolute;left:4164;top:8970;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C46215" w:rsidRDefault="00C46215">
                          <w:r>
                            <w:rPr>
                              <w:color w:val="000000"/>
                              <w:sz w:val="18"/>
                              <w:szCs w:val="18"/>
                            </w:rPr>
                            <w:t xml:space="preserve">1,0630 </w:t>
                          </w:r>
                        </w:p>
                      </w:txbxContent>
                    </v:textbox>
                  </v:rect>
                  <v:rect id="Rectangle 184" o:spid="_x0000_s1207" style="position:absolute;left:6897;top:8970;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C46215" w:rsidRDefault="00C46215">
                          <w:r>
                            <w:rPr>
                              <w:color w:val="000000"/>
                              <w:sz w:val="18"/>
                              <w:szCs w:val="18"/>
                            </w:rPr>
                            <w:t xml:space="preserve">0,028 </w:t>
                          </w:r>
                        </w:p>
                      </w:txbxContent>
                    </v:textbox>
                  </v:rect>
                  <v:rect id="Rectangle 185" o:spid="_x0000_s1208" style="position:absolute;left:37;top:9232;width:1049;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Словакия</w:t>
                          </w:r>
                        </w:p>
                      </w:txbxContent>
                    </v:textbox>
                  </v:rect>
                  <v:rect id="Rectangle 186" o:spid="_x0000_s1209" style="position:absolute;left:3051;top:9241;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C46215" w:rsidRDefault="00C46215">
                          <w:r>
                            <w:rPr>
                              <w:color w:val="000000"/>
                              <w:sz w:val="18"/>
                              <w:szCs w:val="18"/>
                            </w:rPr>
                            <w:t>5,45</w:t>
                          </w:r>
                        </w:p>
                      </w:txbxContent>
                    </v:textbox>
                  </v:rect>
                  <v:rect id="Rectangle 187" o:spid="_x0000_s1210" style="position:absolute;left:4164;top:9241;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C46215" w:rsidRDefault="00C46215">
                          <w:r>
                            <w:rPr>
                              <w:color w:val="000000"/>
                              <w:sz w:val="18"/>
                              <w:szCs w:val="18"/>
                            </w:rPr>
                            <w:t xml:space="preserve">0,3256 </w:t>
                          </w:r>
                        </w:p>
                      </w:txbxContent>
                    </v:textbox>
                  </v:rect>
                  <v:rect id="Rectangle 188" o:spid="_x0000_s1211" style="position:absolute;left:6897;top:9241;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C46215" w:rsidRDefault="00C46215">
                          <w:r>
                            <w:rPr>
                              <w:color w:val="000000"/>
                              <w:sz w:val="18"/>
                              <w:szCs w:val="18"/>
                            </w:rPr>
                            <w:t xml:space="preserve">0,060 </w:t>
                          </w:r>
                        </w:p>
                      </w:txbxContent>
                    </v:textbox>
                  </v:rect>
                  <v:rect id="Rectangle 189" o:spid="_x0000_s1212" style="position:absolute;left:37;top:9503;width:1074;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rsidR="00C46215" w:rsidRDefault="00C46215">
                          <w:r>
                            <w:rPr>
                              <w:color w:val="000000"/>
                            </w:rPr>
                            <w:t> </w:t>
                          </w:r>
                          <w:r>
                            <w:rPr>
                              <w:color w:val="000000"/>
                              <w:lang w:val="ru-RU"/>
                            </w:rPr>
                            <w:t>Словения</w:t>
                          </w:r>
                        </w:p>
                      </w:txbxContent>
                    </v:textbox>
                  </v:rect>
                  <v:rect id="Rectangle 190" o:spid="_x0000_s1213" style="position:absolute;left:3051;top:9513;width:3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C46215" w:rsidRDefault="00C46215">
                          <w:r>
                            <w:rPr>
                              <w:color w:val="000000"/>
                              <w:sz w:val="18"/>
                              <w:szCs w:val="18"/>
                            </w:rPr>
                            <w:t>2,11</w:t>
                          </w:r>
                        </w:p>
                      </w:txbxContent>
                    </v:textbox>
                  </v:rect>
                  <v:rect id="Rectangle 191" o:spid="_x0000_s1214" style="position:absolute;left:4164;top:9513;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C46215" w:rsidRDefault="00C46215">
                          <w:r>
                            <w:rPr>
                              <w:color w:val="000000"/>
                              <w:sz w:val="18"/>
                              <w:szCs w:val="18"/>
                            </w:rPr>
                            <w:t xml:space="preserve">1,1568 </w:t>
                          </w:r>
                        </w:p>
                      </w:txbxContent>
                    </v:textbox>
                  </v:rect>
                  <v:rect id="Rectangle 192" o:spid="_x0000_s1215" style="position:absolute;left:6897;top:9513;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C46215" w:rsidRDefault="00C46215">
                          <w:r>
                            <w:rPr>
                              <w:color w:val="000000"/>
                              <w:sz w:val="18"/>
                              <w:szCs w:val="18"/>
                            </w:rPr>
                            <w:t xml:space="preserve">0,549 </w:t>
                          </w:r>
                        </w:p>
                      </w:txbxContent>
                    </v:textbox>
                  </v:rect>
                  <v:rect id="Rectangle 193" o:spid="_x0000_s1216" style="position:absolute;left:37;top:9775;width:93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Испания</w:t>
                          </w:r>
                        </w:p>
                      </w:txbxContent>
                    </v:textbox>
                  </v:rect>
                  <v:rect id="Rectangle 194" o:spid="_x0000_s1217" style="position:absolute;left:2948;top:9784;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rsidR="00C46215" w:rsidRDefault="00C46215">
                          <w:r>
                            <w:rPr>
                              <w:color w:val="000000"/>
                              <w:sz w:val="18"/>
                              <w:szCs w:val="18"/>
                            </w:rPr>
                            <w:t>47,47</w:t>
                          </w:r>
                        </w:p>
                      </w:txbxContent>
                    </v:textbox>
                  </v:rect>
                  <v:rect id="Rectangle 195" o:spid="_x0000_s1218" style="position:absolute;left:4164;top:9784;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C46215" w:rsidRDefault="00C46215">
                          <w:r>
                            <w:rPr>
                              <w:color w:val="000000"/>
                              <w:sz w:val="18"/>
                              <w:szCs w:val="18"/>
                            </w:rPr>
                            <w:t xml:space="preserve">0,2051 </w:t>
                          </w:r>
                        </w:p>
                      </w:txbxContent>
                    </v:textbox>
                  </v:rect>
                  <v:rect id="Rectangle 196" o:spid="_x0000_s1219" style="position:absolute;left:6897;top:9784;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C46215" w:rsidRDefault="00C46215">
                          <w:r>
                            <w:rPr>
                              <w:color w:val="000000"/>
                              <w:sz w:val="18"/>
                              <w:szCs w:val="18"/>
                            </w:rPr>
                            <w:t xml:space="preserve">0,004 </w:t>
                          </w:r>
                        </w:p>
                      </w:txbxContent>
                    </v:textbox>
                  </v:rect>
                  <v:rect id="Rectangle 197" o:spid="_x0000_s1220" style="position:absolute;left:37;top:10046;width:871;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C46215" w:rsidRDefault="00C46215">
                          <w:r>
                            <w:rPr>
                              <w:color w:val="000000"/>
                            </w:rPr>
                            <w:t> </w:t>
                          </w:r>
                          <w:r>
                            <w:rPr>
                              <w:color w:val="000000"/>
                              <w:lang w:val="ru-RU"/>
                            </w:rPr>
                            <w:t>Швеция</w:t>
                          </w:r>
                        </w:p>
                      </w:txbxContent>
                    </v:textbox>
                  </v:rect>
                  <v:rect id="Rectangle 198" o:spid="_x0000_s1221" style="position:absolute;left:2948;top:10056;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C46215" w:rsidRDefault="00C46215">
                          <w:r>
                            <w:rPr>
                              <w:color w:val="000000"/>
                              <w:sz w:val="18"/>
                              <w:szCs w:val="18"/>
                            </w:rPr>
                            <w:t>10,42</w:t>
                          </w:r>
                        </w:p>
                      </w:txbxContent>
                    </v:textbox>
                  </v:rect>
                  <v:rect id="Rectangle 199" o:spid="_x0000_s1222" style="position:absolute;left:4061;top:10056;width:6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rsidR="00C46215" w:rsidRDefault="00C46215">
                          <w:r>
                            <w:rPr>
                              <w:color w:val="000000"/>
                              <w:sz w:val="18"/>
                              <w:szCs w:val="18"/>
                            </w:rPr>
                            <w:t xml:space="preserve">17,0635 </w:t>
                          </w:r>
                        </w:p>
                      </w:txbxContent>
                    </v:textbox>
                  </v:rect>
                  <v:rect id="Rectangle 200" o:spid="_x0000_s1223" style="position:absolute;left:6897;top:10056;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rsidR="00C46215" w:rsidRDefault="00C46215">
                          <w:r>
                            <w:rPr>
                              <w:color w:val="000000"/>
                              <w:sz w:val="18"/>
                              <w:szCs w:val="18"/>
                            </w:rPr>
                            <w:t xml:space="preserve">1,638 </w:t>
                          </w:r>
                        </w:p>
                      </w:txbxContent>
                    </v:textbox>
                  </v:rect>
                  <v:rect id="Rectangle 201" o:spid="_x0000_s1224" style="position:absolute;left:37;top:10318;width:165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C46215" w:rsidRDefault="00C46215">
                          <w:r>
                            <w:rPr>
                              <w:color w:val="000000"/>
                            </w:rPr>
                            <w:t> </w:t>
                          </w:r>
                          <w:r>
                            <w:rPr>
                              <w:color w:val="000000"/>
                              <w:lang w:val="ru-RU"/>
                            </w:rPr>
                            <w:t>Соед. Корол-во</w:t>
                          </w:r>
                        </w:p>
                      </w:txbxContent>
                    </v:textbox>
                  </v:rect>
                  <v:rect id="Rectangle 202" o:spid="_x0000_s1225" style="position:absolute;left:2948;top:1032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rsidR="00C46215" w:rsidRDefault="00C46215">
                          <w:r>
                            <w:rPr>
                              <w:color w:val="000000"/>
                              <w:sz w:val="18"/>
                              <w:szCs w:val="18"/>
                            </w:rPr>
                            <w:t>67,33</w:t>
                          </w:r>
                        </w:p>
                      </w:txbxContent>
                    </v:textbox>
                  </v:rect>
                  <v:rect id="Rectangle 203" o:spid="_x0000_s1226" style="position:absolute;left:4164;top:10327;width:5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rsidR="00C46215" w:rsidRDefault="00C46215">
                          <w:r>
                            <w:rPr>
                              <w:color w:val="000000"/>
                              <w:sz w:val="18"/>
                              <w:szCs w:val="18"/>
                            </w:rPr>
                            <w:t xml:space="preserve">8,5650 </w:t>
                          </w:r>
                        </w:p>
                      </w:txbxContent>
                    </v:textbox>
                  </v:rect>
                  <v:rect id="Rectangle 204" o:spid="_x0000_s1227" style="position:absolute;left:6897;top:10327;width:45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rsidR="00C46215" w:rsidRDefault="00C46215">
                          <w:r>
                            <w:rPr>
                              <w:color w:val="000000"/>
                              <w:sz w:val="18"/>
                              <w:szCs w:val="18"/>
                            </w:rPr>
                            <w:t xml:space="preserve">0,127 </w:t>
                          </w:r>
                        </w:p>
                      </w:txbxContent>
                    </v:textbox>
                  </v:rect>
                  <v:line id="Line 205" o:spid="_x0000_s1228"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j6wAAAANwAAAAPAAAAZHJzL2Rvd25yZXYueG1sRI/disIw&#10;FITvF3yHcATv1tReiFSjLIUFb1zw5wEOyTEtNieliTa+/UYQvBxm5htms0uuEw8aQutZwWJegCDW&#10;3rRsFVzOv98rECEiG+w8k4InBdhtJ18brIwf+UiPU7QiQzhUqKCJsa+kDLohh2Hue+LsXf3gMGY5&#10;WGkGHDPcdbIsiqV02HJeaLCnuiF9O92dAvt3tlTzYewXSep6eUv6ikelZtP0swYRKcVP+N3eGwVl&#10;UcLrTD4CcvsPAAD//wMAUEsBAi0AFAAGAAgAAAAhANvh9svuAAAAhQEAABMAAAAAAAAAAAAAAAAA&#10;AAAAAFtDb250ZW50X1R5cGVzXS54bWxQSwECLQAUAAYACAAAACEAWvQsW78AAAAVAQAACwAAAAAA&#10;AAAAAAAAAAAfAQAAX3JlbHMvLnJlbHNQSwECLQAUAAYACAAAACEA2ySI+sAAAADcAAAADwAAAAAA&#10;AAAAAAAAAAAHAgAAZHJzL2Rvd25yZXYueG1sUEsFBgAAAAADAAMAtwAAAPQCAAAAAA==&#10;" strokecolor="#e0e0e0" strokeweight="0"/>
                </v:group>
                <v:group id="Group 407" o:spid="_x0000_s1229" style="position:absolute;width:49739;height:36087" coordorigin=",-9" coordsize="7833,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rect id="Rectangle 207" o:spid="_x0000_s1230" style="position:absolute;top:-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flxQAAANwAAAAPAAAAZHJzL2Rvd25yZXYueG1sRI9BS8NA&#10;FITvQv/D8gQvYjcWEYndFmktiOKhNeD1kX3djcm+DdnXNP57VxA8DjPzDbNcT6FTIw2piWzgdl6A&#10;Iq6jbdgZqD52Nw+gkiBb7CKTgW9KsF7NLpZY2njmPY0HcSpDOJVowIv0pdap9hQwzWNPnL1jHAJK&#10;loPTdsBzhodOL4riXgdsOC947GnjqW4Pp2Dg63N8f3O+rcSRPG+31B6vXytjri6np0dQQpP8h//a&#10;L9bAoriD3zP5COjVDwAAAP//AwBQSwECLQAUAAYACAAAACEA2+H2y+4AAACFAQAAEwAAAAAAAAAA&#10;AAAAAAAAAAAAW0NvbnRlbnRfVHlwZXNdLnhtbFBLAQItABQABgAIAAAAIQBa9CxbvwAAABUBAAAL&#10;AAAAAAAAAAAAAAAAAB8BAABfcmVscy8ucmVsc1BLAQItABQABgAIAAAAIQBknZflxQAAANwAAAAP&#10;AAAAAAAAAAAAAAAAAAcCAABkcnMvZG93bnJldi54bWxQSwUGAAAAAAMAAwC3AAAA+QIAAAAA&#10;" fillcolor="#e0e0e0" stroked="f"/>
                  <v:line id="Line 208" o:spid="_x0000_s1231" style="position:absolute;flip:y;visibility:visible;mso-wrap-style:square" from="1647,0" to="1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COwAAAANwAAAAPAAAAZHJzL2Rvd25yZXYueG1sRI/disIw&#10;FITvF3yHcIS9W1MFRapRpCDsjYI/D3BIjmmxOSlNtNm3NwuCl8PMfMOst8m14kl9aDwrmE4KEMTa&#10;m4atgutl/7MEESKywdYzKfijANvN6GuNpfEDn+h5jlZkCIcSFdQxdqWUQdfkMEx8R5y9m+8dxix7&#10;K02PQ4a7Vs6KYiEdNpwXauyoqknfzw+nwB4vlio+DN00SV0t7knf8KTU9zjtViAipfgJv9u/RsGs&#10;mMP/mXwE5OYFAAD//wMAUEsBAi0AFAAGAAgAAAAhANvh9svuAAAAhQEAABMAAAAAAAAAAAAAAAAA&#10;AAAAAFtDb250ZW50X1R5cGVzXS54bWxQSwECLQAUAAYACAAAACEAWvQsW78AAAAVAQAACwAAAAAA&#10;AAAAAAAAAAAfAQAAX3JlbHMvLnJlbHNQSwECLQAUAAYACAAAACEAVM0QjsAAAADcAAAADwAAAAAA&#10;AAAAAAAAAAAHAgAAZHJzL2Rvd25yZXYueG1sUEsFBgAAAAADAAMAtwAAAPQCAAAAAA==&#10;" strokecolor="#e0e0e0" strokeweight="0"/>
                  <v:rect id="Rectangle 209" o:spid="_x0000_s1232" style="position:absolute;left:1647;top:-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wJxQAAANwAAAAPAAAAZHJzL2Rvd25yZXYueG1sRI9BS8NA&#10;FITvgv9heYIXsZv2UCTttoitIIoH20Cvj+zrbkz2bcg+0/jvXUHwOMzMN8x6O4VOjTSkJrKB+awA&#10;RVxH27AzUB2f7x9AJUG22EUmA9+UYLu5vlpjaeOFP2g8iFMZwqlEA16kL7VOtaeAaRZ74uyd4xBQ&#10;shyctgNeMjx0elEUSx2w4bzgsacnT3V7+AoGPk/j+5vzbSWOZL/bUXu+e62Mub2ZHleghCb5D/+1&#10;X6yBRbGE3zP5COjNDwAAAP//AwBQSwECLQAUAAYACAAAACEA2+H2y+4AAACFAQAAEwAAAAAAAAAA&#10;AAAAAAAAAAAAW0NvbnRlbnRfVHlwZXNdLnhtbFBLAQItABQABgAIAAAAIQBa9CxbvwAAABUBAAAL&#10;AAAAAAAAAAAAAAAAAB8BAABfcmVscy8ucmVsc1BLAQItABQABgAIAAAAIQD7A6wJxQAAANwAAAAP&#10;AAAAAAAAAAAAAAAAAAcCAABkcnMvZG93bnJldi54bWxQSwUGAAAAAAMAAwC3AAAA+QIAAAAA&#10;" fillcolor="#e0e0e0" stroked="f"/>
                  <v:line id="Line 210" o:spid="_x0000_s1233" style="position:absolute;flip:y;visibility:visible;mso-wrap-style:square" from="3444,0" to="3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tiwQAAANwAAAAPAAAAZHJzL2Rvd25yZXYueG1sRI9Bi8Iw&#10;FITvC/6H8ARv21QPunSNshSEvSio+wMeyTMtNi+liTb7740geBxm5htmvU2uE3caQutZwbwoQRBr&#10;b1q2Cv7Ou88vECEiG+w8k4J/CrDdTD7WWBk/8pHup2hFhnCoUEETY19JGXRDDkPhe+LsXfzgMGY5&#10;WGkGHDPcdXJRlkvpsOW80GBPdUP6ero5BfZwtlTzfuznSep6eU36gkelZtP08w0iUorv8Kv9axQs&#10;yhU8z+QjIDcPAAAA//8DAFBLAQItABQABgAIAAAAIQDb4fbL7gAAAIUBAAATAAAAAAAAAAAAAAAA&#10;AAAAAABbQ29udGVudF9UeXBlc10ueG1sUEsBAi0AFAAGAAgAAAAhAFr0LFu/AAAAFQEAAAsAAAAA&#10;AAAAAAAAAAAAHwEAAF9yZWxzLy5yZWxzUEsBAi0AFAAGAAgAAAAhAMtTK2LBAAAA3AAAAA8AAAAA&#10;AAAAAAAAAAAABwIAAGRycy9kb3ducmV2LnhtbFBLBQYAAAAAAwADALcAAAD1AgAAAAA=&#10;" strokecolor="#e0e0e0" strokeweight="0"/>
                  <v:rect id="Rectangle 211" o:spid="_x0000_s1234" style="position:absolute;left:3444;top:-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J3gwgAAANwAAAAPAAAAZHJzL2Rvd25yZXYueG1sRE9NS8NA&#10;EL0L/Q/LFLxIu2kPIrHbIraCKB5sA16H7HQ3TXY2ZMc0/nv3IHh8vO/NbgqdGmlITWQDq2UBiriO&#10;tmFnoDq9LB5AJUG22EUmAz+UYLed3WywtPHKnzQexakcwqlEA16kL7VOtaeAaRl74syd4xBQMhyc&#10;tgNec3jo9Loo7nXAhnODx56ePdXt8TsYuHyNH+/Ot5U4ksN+T+357q0y5nY+PT2CEprkX/znfrUG&#10;1kVem8/kI6C3vwAAAP//AwBQSwECLQAUAAYACAAAACEA2+H2y+4AAACFAQAAEwAAAAAAAAAAAAAA&#10;AAAAAAAAW0NvbnRlbnRfVHlwZXNdLnhtbFBLAQItABQABgAIAAAAIQBa9CxbvwAAABUBAAALAAAA&#10;AAAAAAAAAAAAAB8BAABfcmVscy8ucmVsc1BLAQItABQABgAIAAAAIQDl0J3gwgAAANwAAAAPAAAA&#10;AAAAAAAAAAAAAAcCAABkcnMvZG93bnJldi54bWxQSwUGAAAAAAMAAwC3AAAA9gIAAAAA&#10;" fillcolor="#e0e0e0" stroked="f"/>
                  <v:line id="Line 212" o:spid="_x0000_s1235" style="position:absolute;flip:y;visibility:visible;mso-wrap-style:square" from="5194,0" to="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qLwQAAANwAAAAPAAAAZHJzL2Rvd25yZXYueG1sRI9Bi8Iw&#10;FITvC/6H8ARv21QP4naNshSEvSio+wMeyTMtNi+liTb7740geBxm5htmvU2uE3caQutZwbwoQRBr&#10;b1q2Cv7Ou88ViBCRDXaeScE/BdhuJh9rrIwf+Uj3U7QiQzhUqKCJsa+kDLohh6HwPXH2Ln5wGLMc&#10;rDQDjhnuOrkoy6V02HJeaLCnuiF9Pd2cAns4W6p5P/bzJHW9vCZ9waNSs2n6+QYRKcV3+NX+NQoW&#10;5Rc8z+QjIDcPAAAA//8DAFBLAQItABQABgAIAAAAIQDb4fbL7gAAAIUBAAATAAAAAAAAAAAAAAAA&#10;AAAAAABbQ29udGVudF9UeXBlc10ueG1sUEsBAi0AFAAGAAgAAAAhAFr0LFu/AAAAFQEAAAsAAAAA&#10;AAAAAAAAAAAAHwEAAF9yZWxzLy5yZWxzUEsBAi0AFAAGAAgAAAAhANWAGovBAAAA3AAAAA8AAAAA&#10;AAAAAAAAAAAABwIAAGRycy9kb3ducmV2LnhtbFBLBQYAAAAAAwADALcAAAD1AgAAAAA=&#10;" strokecolor="#e0e0e0" strokeweight="0"/>
                  <v:rect id="Rectangle 213" o:spid="_x0000_s1236" style="position:absolute;left:5194;top:-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c7wgAAANwAAAAPAAAAZHJzL2Rvd25yZXYueG1sRE9NS8NA&#10;EL0L/Q/LCF7EbtqDSOy2FFtBFA+2gV6H7HQ3TXY2ZMc0/nv3IHh8vO/VZgqdGmlITWQDi3kBiriO&#10;tmFnoDq+PjyBSoJssYtMBn4owWY9u1lhaeOVv2g8iFM5hFOJBrxIX2qdak8B0zz2xJk7xyGgZDg4&#10;bQe85vDQ6WVRPOqADecGjz29eKrbw3cwcDmNnx/Ot5U4kv1uR+35/r0y5u522j6DEprkX/znfrMG&#10;los8P5/JR0CvfwEAAP//AwBQSwECLQAUAAYACAAAACEA2+H2y+4AAACFAQAAEwAAAAAAAAAAAAAA&#10;AAAAAAAAW0NvbnRlbnRfVHlwZXNdLnhtbFBLAQItABQABgAIAAAAIQBa9CxbvwAAABUBAAALAAAA&#10;AAAAAAAAAAAAAB8BAABfcmVscy8ucmVsc1BLAQItABQABgAIAAAAIQCefwc7wgAAANwAAAAPAAAA&#10;AAAAAAAAAAAAAAcCAABkcnMvZG93bnJldi54bWxQSwUGAAAAAAMAAwC3AAAA9gIAAAAA&#10;" fillcolor="#e0e0e0" stroked="f"/>
                  <v:line id="Line 214" o:spid="_x0000_s1237" style="position:absolute;flip:y;visibility:visible;mso-wrap-style:square" from="7823,0" to="7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4BQwAAAANwAAAAPAAAAZHJzL2Rvd25yZXYueG1sRI/disIw&#10;FITvF3yHcATv1rReiFSjSEHwZgV/HuCQHNNic1KaaLNvb4SFvRxm5htms0uuEy8aQutZQTkvQBBr&#10;b1q2Cm7Xw/cKRIjIBjvPpOCXAuy2k68NVsaPfKbXJVqRIRwqVNDE2FdSBt2QwzD3PXH27n5wGLMc&#10;rDQDjhnuOrkoiqV02HJeaLCnuiH9uDydAnu6Wqr5Z+zLJHW9fCR9x7NSs2nar0FESvE//Nc+GgWL&#10;soTPmXwE5PYNAAD//wMAUEsBAi0AFAAGAAgAAAAhANvh9svuAAAAhQEAABMAAAAAAAAAAAAAAAAA&#10;AAAAAFtDb250ZW50X1R5cGVzXS54bWxQSwECLQAUAAYACAAAACEAWvQsW78AAAAVAQAACwAAAAAA&#10;AAAAAAAAAAAfAQAAX3JlbHMvLnJlbHNQSwECLQAUAAYACAAAACEAri+AUMAAAADcAAAADwAAAAAA&#10;AAAAAAAAAAAHAgAAZHJzL2Rvd25yZXYueG1sUEsFBgAAAAADAAMAtwAAAPQCAAAAAA==&#10;" strokecolor="#e0e0e0" strokeweight="0"/>
                  <v:rect id="Rectangle 215" o:spid="_x0000_s1238" style="position:absolute;left:7823;top:-9;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zXxAAAANwAAAAPAAAAZHJzL2Rvd25yZXYueG1sRI9BS8NA&#10;FITvgv9heYIXaTfNQSR2W8QqiOLBNuD1kX3dTZN9G7LPNP57VxA8DjPzDbPezqFXE42pjWxgtSxA&#10;ETfRtuwM1IfnxR2oJMgW+8hk4JsSbDeXF2usbDzzB017cSpDOFVowIsMldap8RQwLeNAnL1jHANK&#10;lqPTdsRzhodel0VxqwO2nBc8DvToqen2X8HA6XN6f3O+q8WRPO121B1vXmtjrq/mh3tQQrP8h//a&#10;L9ZAuSrh90w+AnrzAwAA//8DAFBLAQItABQABgAIAAAAIQDb4fbL7gAAAIUBAAATAAAAAAAAAAAA&#10;AAAAAAAAAABbQ29udGVudF9UeXBlc10ueG1sUEsBAi0AFAAGAAgAAAAhAFr0LFu/AAAAFQEAAAsA&#10;AAAAAAAAAAAAAAAAHwEAAF9yZWxzLy5yZWxzUEsBAi0AFAAGAAgAAAAhAAHhPNfEAAAA3AAAAA8A&#10;AAAAAAAAAAAAAAAABwIAAGRycy9kb3ducmV2LnhtbFBLBQYAAAAAAwADALcAAAD4AgAAAAA=&#10;" fillcolor="#e0e0e0" stroked="f"/>
                  <v:line id="Line 216" o:spid="_x0000_s1239" style="position:absolute;visibility:visible;mso-wrap-style:square" from="0,19" to="0,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niwgAAANwAAAAPAAAAZHJzL2Rvd25yZXYueG1sRI9Bi8Iw&#10;FITvC/6H8AQvi6YqiFSjiCAInra74PXZPJti81Kap9Z/bxYW9jjMzDfMetv7Rj2oi3VgA9NJBoq4&#10;DLbmysDP92G8BBUF2WITmAy8KMJ2M/hYY27Dk7/oUUilEoRjjgacSJtrHUtHHuMktMTJu4bOoyTZ&#10;Vdp2+Exw3+hZli20x5rTgsOW9o7KW3H3Bg6ucnxpXfi8n0+LeFrKq5iLMaNhv1uBEurlP/zXPloD&#10;s+kcfs+kI6A3bwAAAP//AwBQSwECLQAUAAYACAAAACEA2+H2y+4AAACFAQAAEwAAAAAAAAAAAAAA&#10;AAAAAAAAW0NvbnRlbnRfVHlwZXNdLnhtbFBLAQItABQABgAIAAAAIQBa9CxbvwAAABUBAAALAAAA&#10;AAAAAAAAAAAAAB8BAABfcmVscy8ucmVsc1BLAQItABQABgAIAAAAIQADZCniwgAAANwAAAAPAAAA&#10;AAAAAAAAAAAAAAcCAABkcnMvZG93bnJldi54bWxQSwUGAAAAAAMAAwC3AAAA9gIAAAAA&#10;" strokecolor="#e0e0e0" strokeweight="0"/>
                  <v:rect id="Rectangle 217" o:spid="_x0000_s1240" style="position:absolute;top:19;width:9;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E4xQAAANwAAAAPAAAAZHJzL2Rvd25yZXYueG1sRI9BS8NA&#10;FITvQv/D8gpexG5aRCR2W8QqSMWDNeD1kX3djcm+Ddlnmv57VxA8DjPzDbPeTqFTIw2piWxguShA&#10;EdfRNuwMVB/P13egkiBb7CKTgTMl2G5mF2ssbTzxO40HcSpDOJVowIv0pdap9hQwLWJPnL1jHAJK&#10;loPTdsBThodOr4riVgdsOC947OnRU90evoOBr8/x7dX5thJH8rTbUXu82lfGXM6nh3tQQpP8h//a&#10;L9bAankDv2fyEdCbHwAAAP//AwBQSwECLQAUAAYACAAAACEA2+H2y+4AAACFAQAAEwAAAAAAAAAA&#10;AAAAAAAAAAAAW0NvbnRlbnRfVHlwZXNdLnhtbFBLAQItABQABgAIAAAAIQBa9CxbvwAAABUBAAAL&#10;AAAAAAAAAAAAAAAAAB8BAABfcmVscy8ucmVsc1BLAQItABQABgAIAAAAIQDhRAE4xQAAANwAAAAP&#10;AAAAAAAAAAAAAAAAAAcCAABkcnMvZG93bnJldi54bWxQSwUGAAAAAAMAAwC3AAAA+QIAAAAA&#10;" fillcolor="#e0e0e0" stroked="f"/>
                  <v:line id="Line 218" o:spid="_x0000_s1241" style="position:absolute;visibility:visible;mso-wrap-style:square" from="0,1339" to="0,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QNwgAAANwAAAAPAAAAZHJzL2Rvd25yZXYueG1sRI9Ba8JA&#10;FITvBf/D8gQvpW5UFEldRQRB8GQUen3NvmZDs29D9qnx37tCocdhZr5hVpveN+pGXawDG5iMM1DE&#10;ZbA1VwYu5/3HElQUZItNYDLwoAib9eBthbkNdz7RrZBKJQjHHA04kTbXOpaOPMZxaImT9xM6j5Jk&#10;V2nb4T3BfaOnWbbQHmtOCw5b2jkqf4urN7B3lePv1oX369dxEY9LeRQzMWY07LefoIR6+Q//tQ/W&#10;wHQyh9eZdAT0+gkAAP//AwBQSwECLQAUAAYACAAAACEA2+H2y+4AAACFAQAAEwAAAAAAAAAAAAAA&#10;AAAAAAAAW0NvbnRlbnRfVHlwZXNdLnhtbFBLAQItABQABgAIAAAAIQBa9CxbvwAAABUBAAALAAAA&#10;AAAAAAAAAAAAAB8BAABfcmVscy8ucmVsc1BLAQItABQABgAIAAAAIQDjwRQNwgAAANwAAAAPAAAA&#10;AAAAAAAAAAAAAAcCAABkcnMvZG93bnJldi54bWxQSwUGAAAAAAMAAwC3AAAA9gIAAAAA&#10;" strokecolor="#e0e0e0" strokeweight="0"/>
                  <v:rect id="Rectangle 219" o:spid="_x0000_s1242" style="position:absolute;top:133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rUxQAAANwAAAAPAAAAZHJzL2Rvd25yZXYueG1sRI9BS8NA&#10;FITvQv/D8gpexG7aQ5HYbZG2gigerAGvj+zrbkz2bcg+0/jvXUHwOMzMN8xmN4VOjTSkJrKB5aIA&#10;RVxH27AzUL0/3t6BSoJssYtMBr4pwW47u9pgaeOF32g8iVMZwqlEA16kL7VOtaeAaRF74uyd4xBQ&#10;shyctgNeMjx0elUUax2w4bzgsae9p7o9fQUDnx/j64vzbSWO5Hg4UHu+ea6MuZ5PD/eghCb5D/+1&#10;n6yB1XINv2fyEdDbHwAAAP//AwBQSwECLQAUAAYACAAAACEA2+H2y+4AAACFAQAAEwAAAAAAAAAA&#10;AAAAAAAAAAAAW0NvbnRlbnRfVHlwZXNdLnhtbFBLAQItABQABgAIAAAAIQBa9CxbvwAAABUBAAAL&#10;AAAAAAAAAAAAAAAAAB8BAABfcmVscy8ucmVsc1BLAQItABQABgAIAAAAIQB+2jrUxQAAANwAAAAP&#10;AAAAAAAAAAAAAAAAAAcCAABkcnMvZG93bnJldi54bWxQSwUGAAAAAAMAAwC3AAAA+QIAAAAA&#10;" fillcolor="#e0e0e0" stroked="f"/>
                  <v:line id="Line 220" o:spid="_x0000_s1243" style="position:absolute;visibility:visible;mso-wrap-style:square" from="1647,19" to="1647,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y/hwwAAANwAAAAPAAAAZHJzL2Rvd25yZXYueG1sRI9Ba8JA&#10;FITvgv9heYVepG60oJK6igiC4KlR8Pqafc2GZt+G7DPGf98tFDwOM/MNs94OvlE9dbEObGA2zUAR&#10;l8HWXBm4nA9vK1BRkC02gcnAgyJsN+PRGnMb7vxJfSGVShCOORpwIm2udSwdeYzT0BIn7zt0HiXJ&#10;rtK2w3uC+0bPs2yhPdacFhy2tHdU/hQ3b+DgKsdfrQuT2/W0iKeVPIp3Meb1Zdh9gBIa5Bn+bx+t&#10;gflsCX9n0hHQm18AAAD//wMAUEsBAi0AFAAGAAgAAAAhANvh9svuAAAAhQEAABMAAAAAAAAAAAAA&#10;AAAAAAAAAFtDb250ZW50X1R5cGVzXS54bWxQSwECLQAUAAYACAAAACEAWvQsW78AAAAVAQAACwAA&#10;AAAAAAAAAAAAAAAfAQAAX3JlbHMvLnJlbHNQSwECLQAUAAYACAAAACEAfF8v4cMAAADcAAAADwAA&#10;AAAAAAAAAAAAAAAHAgAAZHJzL2Rvd25yZXYueG1sUEsFBgAAAAADAAMAtwAAAPcCAAAAAA==&#10;" strokecolor="#e0e0e0" strokeweight="0"/>
                  <v:rect id="Rectangle 221" o:spid="_x0000_s1244" style="position:absolute;left:1647;top:19;width:9;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s9wgAAANwAAAAPAAAAZHJzL2Rvd25yZXYueG1sRE9NS8NA&#10;EL0L/Q/LCF7EbtqDSOy2FFtBFA+2gV6H7HQ3TXY2ZMc0/nv3IHh8vO/VZgqdGmlITWQDi3kBiriO&#10;tmFnoDq+PjyBSoJssYtMBn4owWY9u1lhaeOVv2g8iFM5hFOJBrxIX2qdak8B0zz2xJk7xyGgZDg4&#10;bQe85vDQ6WVRPOqADecGjz29eKrbw3cwcDmNnx/Ot5U4kv1uR+35/r0y5u522j6DEprkX/znfrMG&#10;lou8Np/JR0CvfwEAAP//AwBQSwECLQAUAAYACAAAACEA2+H2y+4AAACFAQAAEwAAAAAAAAAAAAAA&#10;AAAAAAAAW0NvbnRlbnRfVHlwZXNdLnhtbFBLAQItABQABgAIAAAAIQBa9CxbvwAAABUBAAALAAAA&#10;AAAAAAAAAAAAAB8BAABfcmVscy8ucmVsc1BLAQItABQABgAIAAAAIQBgCQs9wgAAANwAAAAPAAAA&#10;AAAAAAAAAAAAAAcCAABkcnMvZG93bnJldi54bWxQSwUGAAAAAAMAAwC3AAAA9gIAAAAA&#10;" fillcolor="#e0e0e0" stroked="f"/>
                  <v:line id="Line 222" o:spid="_x0000_s1245" style="position:absolute;visibility:visible;mso-wrap-style:square" from="1647,1339" to="1647,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4IwwAAANwAAAAPAAAAZHJzL2Rvd25yZXYueG1sRI9Ba8JA&#10;FITvgv9heYVepG60IGnqKiIIgqdGwesz+5oNzb4N2afGf98tFDwOM/MNs1wPvlU36mMT2MBsmoEi&#10;roJtuDZwOu7eclBRkC22gcnAgyKsV+PREgsb7vxFt1JqlSAcCzTgRLpC61g58hinoSNO3nfoPUqS&#10;fa1tj/cE962eZ9lCe2w4LTjsaOuo+imv3sDO1Y4vnQuT6/mwiIdcHuW7GPP6Mmw+QQkN8gz/t/fW&#10;wHz2AX9n0hHQq18AAAD//wMAUEsBAi0AFAAGAAgAAAAhANvh9svuAAAAhQEAABMAAAAAAAAAAAAA&#10;AAAAAAAAAFtDb250ZW50X1R5cGVzXS54bWxQSwECLQAUAAYACAAAACEAWvQsW78AAAAVAQAACwAA&#10;AAAAAAAAAAAAAAAfAQAAX3JlbHMvLnJlbHNQSwECLQAUAAYACAAAACEAYoweCMMAAADcAAAADwAA&#10;AAAAAAAAAAAAAAAHAgAAZHJzL2Rvd25yZXYueG1sUEsFBgAAAAADAAMAtwAAAPcCAAAAAA==&#10;" strokecolor="#e0e0e0" strokeweight="0"/>
                  <v:rect id="Rectangle 223" o:spid="_x0000_s1246" style="position:absolute;left:1647;top:133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2GwgAAANwAAAAPAAAAZHJzL2Rvd25yZXYueG1sRE9NS8NA&#10;EL0L/odlBC9iN81BJO22iK0gigfbQK9Ddrobk50N2TGN/949CB4f73u9nUOvJhpTG9nAclGAIm6i&#10;bdkZqI8v94+gkiBb7COTgR9KsN1cX62xsvHCnzQdxKkcwqlCA15kqLROjaeAaREH4syd4xhQMhyd&#10;tiNecnjodVkUDzpgy7nB40DPnpru8B0MfJ2mj3fnu1ocyX63o+5891Ybc3szP61ACc3yL/5zv1oD&#10;ZZnn5zP5COjNLwAAAP//AwBQSwECLQAUAAYACAAAACEA2+H2y+4AAACFAQAAEwAAAAAAAAAAAAAA&#10;AAAAAAAAW0NvbnRlbnRfVHlwZXNdLnhtbFBLAQItABQABgAIAAAAIQBa9CxbvwAAABUBAAALAAAA&#10;AAAAAAAAAAAAAB8BAABfcmVscy8ucmVsc1BLAQItABQABgAIAAAAIQBQE82GwgAAANwAAAAPAAAA&#10;AAAAAAAAAAAAAAcCAABkcnMvZG93bnJldi54bWxQSwUGAAAAAAMAAwC3AAAA9gIAAAAA&#10;" fillcolor="#e0e0e0" stroked="f"/>
                  <v:line id="Line 224" o:spid="_x0000_s1247" style="position:absolute;visibility:visible;mso-wrap-style:square" from="3444,19" to="3444,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izwgAAANwAAAAPAAAAZHJzL2Rvd25yZXYueG1sRI9Ba8JA&#10;FITvBf/D8oReim5MQSS6ighCwZNpwesz+8wGs29D9qnx37uFQo/DzHzDrDaDb9Wd+tgENjCbZqCI&#10;q2Abrg38fO8nC1BRkC22gcnAkyJs1qO3FRY2PPhI91JqlSAcCzTgRLpC61g58hinoSNO3iX0HiXJ&#10;vta2x0eC+1bnWTbXHhtOCw472jmqruXNG9i72vG5c+HjdjrM42Ehz/JTjHkfD9slKKFB/sN/7S9r&#10;IM9n8HsmHQG9fgEAAP//AwBQSwECLQAUAAYACAAAACEA2+H2y+4AAACFAQAAEwAAAAAAAAAAAAAA&#10;AAAAAAAAW0NvbnRlbnRfVHlwZXNdLnhtbFBLAQItABQABgAIAAAAIQBa9CxbvwAAABUBAAALAAAA&#10;AAAAAAAAAAAAAB8BAABfcmVscy8ucmVsc1BLAQItABQABgAIAAAAIQBSltizwgAAANwAAAAPAAAA&#10;AAAAAAAAAAAAAAcCAABkcnMvZG93bnJldi54bWxQSwUGAAAAAAMAAwC3AAAA9gIAAAAA&#10;" strokecolor="#e0e0e0" strokeweight="0"/>
                  <v:rect id="Rectangle 225" o:spid="_x0000_s1248" style="position:absolute;left:3444;top:19;width:9;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ZqxAAAANwAAAAPAAAAZHJzL2Rvd25yZXYueG1sRI9BS8NA&#10;FITvQv/D8gpexG7MQSR2W6StIIoHa8DrI/u6G5N9G7LPNP57VxA8DjPzDbPezqFXE42pjWzgZlWA&#10;Im6ibdkZqN8fr+9AJUG22EcmA9+UYLtZXKyxsvHMbzQdxakM4VShAS8yVFqnxlPAtIoDcfZOcQwo&#10;WY5O2xHPGR56XRbFrQ7Ycl7wONDOU9Mdv4KBz4/p9cX5rhZHctjvqTtdPdfGXC7nh3tQQrP8h//a&#10;T9ZAWZbweyYfAb35AQAA//8DAFBLAQItABQABgAIAAAAIQDb4fbL7gAAAIUBAAATAAAAAAAAAAAA&#10;AAAAAAAAAABbQ29udGVudF9UeXBlc10ueG1sUEsBAi0AFAAGAAgAAAAhAFr0LFu/AAAAFQEAAAsA&#10;AAAAAAAAAAAAAAAAHwEAAF9yZWxzLy5yZWxzUEsBAi0AFAAGAAgAAAAhAM+N9mrEAAAA3AAAAA8A&#10;AAAAAAAAAAAAAAAABwIAAGRycy9kb3ducmV2LnhtbFBLBQYAAAAAAwADALcAAAD4AgAAAAA=&#10;" fillcolor="#e0e0e0" stroked="f"/>
                  <v:line id="Line 226" o:spid="_x0000_s1249" style="position:absolute;visibility:visible;mso-wrap-style:square" from="3444,1339" to="3444,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NfwgAAANwAAAAPAAAAZHJzL2Rvd25yZXYueG1sRI9Ba8JA&#10;FITvBf/D8gQvRTeNIBJdRQSh4Mm00Otr9pkNZt+G7FPjv3eFQo/DzHzDrLeDb9WN+tgENvAxy0AR&#10;V8E2XBv4/jpMl6CiIFtsA5OBB0XYbkZvayxsuPOJbqXUKkE4FmjAiXSF1rFy5DHOQkecvHPoPUqS&#10;fa1tj/cE963Os2yhPTacFhx2tHdUXcqrN3BwtePfzoX3689xEY9LeZRzMWYyHnYrUEKD/If/2p/W&#10;QJ7P4XUmHQG9eQIAAP//AwBQSwECLQAUAAYACAAAACEA2+H2y+4AAACFAQAAEwAAAAAAAAAAAAAA&#10;AAAAAAAAW0NvbnRlbnRfVHlwZXNdLnhtbFBLAQItABQABgAIAAAAIQBa9CxbvwAAABUBAAALAAAA&#10;AAAAAAAAAAAAAB8BAABfcmVscy8ucmVsc1BLAQItABQABgAIAAAAIQDNCONfwgAAANwAAAAPAAAA&#10;AAAAAAAAAAAAAAcCAABkcnMvZG93bnJldi54bWxQSwUGAAAAAAMAAwC3AAAA9gIAAAAA&#10;" strokecolor="#e0e0e0" strokeweight="0"/>
                  <v:rect id="Rectangle 227" o:spid="_x0000_s1250" style="position:absolute;left:3444;top:133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uFxAAAANwAAAAPAAAAZHJzL2Rvd25yZXYueG1sRI9BS8NA&#10;FITvgv9heYIXsRuDiKTdFrEKonhoDXh9ZF9302Tfhuwzjf/eFQSPw8x8w6w2c+jVRGNqIxu4WRSg&#10;iJtoW3YG6o/n63tQSZAt9pHJwDcl2KzPz1ZY2XjiHU17cSpDOFVowIsMldap8RQwLeJAnL1DHANK&#10;lqPTdsRThodel0VxpwO2nBc8DvToqen2X8HA8XN6f3O+q8WRPG231B2uXmtjLi/mhyUooVn+w3/t&#10;F2ugLG/h90w+Anr9AwAA//8DAFBLAQItABQABgAIAAAAIQDb4fbL7gAAAIUBAAATAAAAAAAAAAAA&#10;AAAAAAAAAABbQ29udGVudF9UeXBlc10ueG1sUEsBAi0AFAAGAAgAAAAhAFr0LFu/AAAAFQEAAAsA&#10;AAAAAAAAAAAAAAAAHwEAAF9yZWxzLy5yZWxzUEsBAi0AFAAGAAgAAAAhAC8oy4XEAAAA3AAAAA8A&#10;AAAAAAAAAAAAAAAABwIAAGRycy9kb3ducmV2LnhtbFBLBQYAAAAAAwADALcAAAD4AgAAAAA=&#10;" fillcolor="#e0e0e0" stroked="f"/>
                  <v:line id="Line 228" o:spid="_x0000_s1251" style="position:absolute;visibility:visible;mso-wrap-style:square" from="5194,19" to="5194,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6wwwAAANwAAAAPAAAAZHJzL2Rvd25yZXYueG1sRI9Ba8JA&#10;FITvBf/D8gpeim5MUSR1FREEwVNjoddn9jUbmn0bsk+N/94VCj0OM/MNs9oMvlVX6mMT2MBsmoEi&#10;roJtuDbwddpPlqCiIFtsA5OBO0XYrEcvKyxsuPEnXUupVYJwLNCAE+kKrWPlyGOcho44eT+h9yhJ&#10;9rW2Pd4S3Lc6z7KF9thwWnDY0c5R9VtevIG9qx2fOxfeLt/HRTwu5V6+izHj12H7AUpokP/wX/tg&#10;DeT5HJ5n0hHQ6wcAAAD//wMAUEsBAi0AFAAGAAgAAAAhANvh9svuAAAAhQEAABMAAAAAAAAAAAAA&#10;AAAAAAAAAFtDb250ZW50X1R5cGVzXS54bWxQSwECLQAUAAYACAAAACEAWvQsW78AAAAVAQAACwAA&#10;AAAAAAAAAAAAAAAfAQAAX3JlbHMvLnJlbHNQSwECLQAUAAYACAAAACEALa3esMMAAADcAAAADwAA&#10;AAAAAAAAAAAAAAAHAgAAZHJzL2Rvd25yZXYueG1sUEsFBgAAAAADAAMAtwAAAPcCAAAAAA==&#10;" strokecolor="#e0e0e0" strokeweight="0"/>
                  <v:rect id="Rectangle 229" o:spid="_x0000_s1252" style="position:absolute;left:5194;top:19;width:9;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BpxAAAANwAAAAPAAAAZHJzL2Rvd25yZXYueG1sRI9BS8NA&#10;FITvgv9heYIXaTfmUCR2W8QqiOLBNuD1kX3dTZN9G7LPNP57VxA8DjPzDbPezqFXE42pjWzgdlmA&#10;Im6ibdkZqA/PiztQSZAt9pHJwDcl2G4uL9ZY2XjmD5r24lSGcKrQgBcZKq1T4ylgWsaBOHvHOAaU&#10;LEen7YjnDA+9LotipQO2nBc8DvToqen2X8HA6XN6f3O+q8WRPO121B1vXmtjrq/mh3tQQrP8h//a&#10;L9ZAWa7g90w+AnrzAwAA//8DAFBLAQItABQABgAIAAAAIQDb4fbL7gAAAIUBAAATAAAAAAAAAAAA&#10;AAAAAAAAAABbQ29udGVudF9UeXBlc10ueG1sUEsBAi0AFAAGAAgAAAAhAFr0LFu/AAAAFQEAAAsA&#10;AAAAAAAAAAAAAAAAHwEAAF9yZWxzLy5yZWxzUEsBAi0AFAAGAAgAAAAhALC28GnEAAAA3AAAAA8A&#10;AAAAAAAAAAAAAAAABwIAAGRycy9kb3ducmV2LnhtbFBLBQYAAAAAAwADALcAAAD4AgAAAAA=&#10;" fillcolor="#e0e0e0" stroked="f"/>
                  <v:line id="Line 230" o:spid="_x0000_s1253" style="position:absolute;visibility:visible;mso-wrap-style:square" from="5194,1339" to="5194,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cwwAAANwAAAAPAAAAZHJzL2Rvd25yZXYueG1sRI9Ba8JA&#10;FITvgv9heYIXqRsjWEldpRQEwVNTwetr9jUbmn0bsk+N/94tCD0OM/MNs9kNvlVX6mMT2MBinoEi&#10;roJtuDZw+tq/rEFFQbbYBiYDd4qw245HGyxsuPEnXUupVYJwLNCAE+kKrWPlyGOch444eT+h9yhJ&#10;9rW2Pd4S3Lc6z7KV9thwWnDY0Yej6re8eAN7Vzv+7lyYXc7HVTyu5V4uxZjpZHh/AyU0yH/42T5Y&#10;A3n+Cn9n0hHQ2wcAAAD//wMAUEsBAi0AFAAGAAgAAAAhANvh9svuAAAAhQEAABMAAAAAAAAAAAAA&#10;AAAAAAAAAFtDb250ZW50X1R5cGVzXS54bWxQSwECLQAUAAYACAAAACEAWvQsW78AAAAVAQAACwAA&#10;AAAAAAAAAAAAAAAfAQAAX3JlbHMvLnJlbHNQSwECLQAUAAYACAAAACEAsjPlXMMAAADcAAAADwAA&#10;AAAAAAAAAAAAAAAHAgAAZHJzL2Rvd25yZXYueG1sUEsFBgAAAAADAAMAtwAAAPcCAAAAAA==&#10;" strokecolor="#e0e0e0" strokeweight="0"/>
                  <v:rect id="Rectangle 231" o:spid="_x0000_s1254" style="position:absolute;left:5194;top:133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GAwgAAANwAAAAPAAAAZHJzL2Rvd25yZXYueG1sRE9NS8NA&#10;EL0L/odlBC9iN81BJO22iK0gigfbQK9Ddrobk50N2TGN/949CB4f73u9nUOvJhpTG9nAclGAIm6i&#10;bdkZqI8v94+gkiBb7COTgR9KsN1cX62xsvHCnzQdxKkcwqlCA15kqLROjaeAaREH4syd4xhQMhyd&#10;tiNecnjodVkUDzpgy7nB40DPnpru8B0MfJ2mj3fnu1ocyX63o+5891Ybc3szP61ACc3yL/5zv1oD&#10;ZZnX5jP5COjNLwAAAP//AwBQSwECLQAUAAYACAAAACEA2+H2y+4AAACFAQAAEwAAAAAAAAAAAAAA&#10;AAAAAAAAW0NvbnRlbnRfVHlwZXNdLnhtbFBLAQItABQABgAIAAAAIQBa9CxbvwAAABUBAAALAAAA&#10;AAAAAAAAAAAAAB8BAABfcmVscy8ucmVsc1BLAQItABQABgAIAAAAIQCuZcGAwgAAANwAAAAPAAAA&#10;AAAAAAAAAAAAAAcCAABkcnMvZG93bnJldi54bWxQSwUGAAAAAAMAAwC3AAAA9gIAAAAA&#10;" fillcolor="#e0e0e0" stroked="f"/>
                  <v:line id="Line 232" o:spid="_x0000_s1255" style="position:absolute;visibility:visible;mso-wrap-style:square" from="0,1601" to="7833,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233" o:spid="_x0000_s1256" style="position:absolute;top:1601;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34" o:spid="_x0000_s1257" style="position:absolute;visibility:visible;mso-wrap-style:square" from="7823,19" to="7823,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5uwgAAANwAAAAPAAAAZHJzL2Rvd25yZXYueG1sRI9Bi8Iw&#10;FITvC/6H8AQvi6YqiFSjiCAInra74PXZPJti81Kap9Z/bxYW9jjMzDfMetv7Rj2oi3VgA9NJBoq4&#10;DLbmysDP92G8BBUF2WITmAy8KMJ2M/hYY27Dk7/oUUilEoRjjgacSJtrHUtHHuMktMTJu4bOoyTZ&#10;Vdp2+Exw3+hZli20x5rTgsOW9o7KW3H3Bg6ucnxpXfi8n0+LeFrKq5iLMaNhv1uBEurlP/zXPloD&#10;s/kUfs+kI6A3bwAAAP//AwBQSwECLQAUAAYACAAAACEA2+H2y+4AAACFAQAAEwAAAAAAAAAAAAAA&#10;AAAAAAAAW0NvbnRlbnRfVHlwZXNdLnhtbFBLAQItABQABgAIAAAAIQBa9CxbvwAAABUBAAALAAAA&#10;AAAAAAAAAAAAAB8BAABfcmVscy8ucmVsc1BLAQItABQABgAIAAAAIQDXT05uwgAAANwAAAAPAAAA&#10;AAAAAAAAAAAAAAcCAABkcnMvZG93bnJldi54bWxQSwUGAAAAAAMAAwC3AAAA9gIAAAAA&#10;" strokecolor="#e0e0e0" strokeweight="0"/>
                  <v:rect id="Rectangle 235" o:spid="_x0000_s1258" style="position:absolute;left:7823;top:19;width:10;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C3xAAAANwAAAAPAAAAZHJzL2Rvd25yZXYueG1sRI9BS8NA&#10;FITvgv9heYIXsRsjiKTdFrEKonhoDXh9ZF9302Tfhuwzjf/eFQSPw8x8w6w2c+jVRGNqIxu4WRSg&#10;iJtoW3YG6o/n63tQSZAt9pHJwDcl2KzPz1ZY2XjiHU17cSpDOFVowIsMldap8RQwLeJAnL1DHANK&#10;lqPTdsRThodel0VxpwO2nBc8DvToqen2X8HA8XN6f3O+q8WRPG231B2uXmtjLi/mhyUooVn+w3/t&#10;F2ugvC3h90w+Anr9AwAA//8DAFBLAQItABQABgAIAAAAIQDb4fbL7gAAAIUBAAATAAAAAAAAAAAA&#10;AAAAAAAAAABbQ29udGVudF9UeXBlc10ueG1sUEsBAi0AFAAGAAgAAAAhAFr0LFu/AAAAFQEAAAsA&#10;AAAAAAAAAAAAAAAAHwEAAF9yZWxzLy5yZWxzUEsBAi0AFAAGAAgAAAAhAEpUYLfEAAAA3AAAAA8A&#10;AAAAAAAAAAAAAAAABwIAAGRycy9kb3ducmV2LnhtbFBLBQYAAAAAAwADALcAAAD4AgAAAAA=&#10;" fillcolor="#e0e0e0" stroked="f"/>
                  <v:line id="Line 236" o:spid="_x0000_s1259" style="position:absolute;visibility:visible;mso-wrap-style:square" from="7823,1339" to="7823,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XWCwgAAANwAAAAPAAAAZHJzL2Rvd25yZXYueG1sRI9Ba8JA&#10;FITvBf/D8gQvRTc1IBJdRQSh4Klpwesz+8wGs29D9qnx37uFQo/DzHzDrLeDb9Wd+tgENvAxy0AR&#10;V8E2XBv4+T5Ml6CiIFtsA5OBJ0XYbkZvayxsePAX3UupVYJwLNCAE+kKrWPlyGOchY44eZfQe5Qk&#10;+1rbHh8J7ls9z7KF9thwWnDY0d5RdS1v3sDB1Y7PnQvvt9NxEY9LeZa5GDMZD7sVKKFB/sN/7U9r&#10;YJ7n8HsmHQG9eQEAAP//AwBQSwECLQAUAAYACAAAACEA2+H2y+4AAACFAQAAEwAAAAAAAAAAAAAA&#10;AAAAAAAAW0NvbnRlbnRfVHlwZXNdLnhtbFBLAQItABQABgAIAAAAIQBa9CxbvwAAABUBAAALAAAA&#10;AAAAAAAAAAAAAB8BAABfcmVscy8ucmVsc1BLAQItABQABgAIAAAAIQBI0XWCwgAAANwAAAAPAAAA&#10;AAAAAAAAAAAAAAcCAABkcnMvZG93bnJldi54bWxQSwUGAAAAAAMAAwC3AAAA9gIAAAAA&#10;" strokecolor="#e0e0e0" strokeweight="0"/>
                  <v:rect id="Rectangle 237" o:spid="_x0000_s1260" style="position:absolute;left:7823;top:1339;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1YxQAAANwAAAAPAAAAZHJzL2Rvd25yZXYueG1sRI9BS8NA&#10;FITvQv/D8gQvxW6sIhK7LcUqiOLBGvD6yL7uxmTfhuwzjf/eFQoeh5n5hlltptCpkYbURDZwtShA&#10;EdfRNuwMVB9Pl3egkiBb7CKTgR9KsFnPzlZY2njkdxr34lSGcCrRgBfpS61T7SlgWsSeOHuHOASU&#10;LAen7YDHDA+dXhbFrQ7YcF7w2NODp7rdfwcDX5/j26vzbSWO5HG3o/Ywf6mMuTiftveghCb5D5/a&#10;z9bA8voG/s7kI6DXvwAAAP//AwBQSwECLQAUAAYACAAAACEA2+H2y+4AAACFAQAAEwAAAAAAAAAA&#10;AAAAAAAAAAAAW0NvbnRlbnRfVHlwZXNdLnhtbFBLAQItABQABgAIAAAAIQBa9CxbvwAAABUBAAAL&#10;AAAAAAAAAAAAAAAAAB8BAABfcmVscy8ucmVsc1BLAQItABQABgAIAAAAIQCq8V1YxQAAANwAAAAP&#10;AAAAAAAAAAAAAAAAAAcCAABkcnMvZG93bnJldi54bWxQSwUGAAAAAAMAAwC3AAAA+QIAAAAA&#10;" fillcolor="#e0e0e0" stroked="f"/>
                  <v:line id="Line 238" o:spid="_x0000_s1261" style="position:absolute;visibility:visible;mso-wrap-style:square" from="0,1610" to="0,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htwwAAANwAAAAPAAAAZHJzL2Rvd25yZXYueG1sRI9Ba8JA&#10;FITvhf6H5RW8lLqpokiajZSCUPBkFLw+s6/Z0OzbkH1q/PeuUOhxmJlvmGI9+k5daIhtYAPv0wwU&#10;cR1sy42Bw37ztgIVBdliF5gM3CjCunx+KjC34co7ulTSqAThmKMBJ9LnWsfakcc4DT1x8n7C4FGS&#10;HBptB7wmuO/0LMuW2mPLacFhT1+O6t/q7A1sXOP41Lvwej5ul3G7kls1F2MmL+PnByihUf7Df+1v&#10;a2A2X8DjTDoCurwDAAD//wMAUEsBAi0AFAAGAAgAAAAhANvh9svuAAAAhQEAABMAAAAAAAAAAAAA&#10;AAAAAAAAAFtDb250ZW50X1R5cGVzXS54bWxQSwECLQAUAAYACAAAACEAWvQsW78AAAAVAQAACwAA&#10;AAAAAAAAAAAAAAAfAQAAX3JlbHMvLnJlbHNQSwECLQAUAAYACAAAACEAqHRIbcMAAADcAAAADwAA&#10;AAAAAAAAAAAAAAAHAgAAZHJzL2Rvd25yZXYueG1sUEsFBgAAAAADAAMAtwAAAPcCAAAAAA==&#10;" strokecolor="#e0e0e0" strokeweight="0"/>
                  <v:rect id="Rectangle 239" o:spid="_x0000_s1262" style="position:absolute;top:1610;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2a0xQAAANwAAAAPAAAAZHJzL2Rvd25yZXYueG1sRI9BS8NA&#10;FITvQv/D8gq9iN1YoUjstoi1IIoHa8DrI/u6G5N9G7LPNP57VxA8DjPzDbPZTaFTIw2piWzgelmA&#10;Iq6jbdgZqN4PV7egkiBb7CKTgW9KsNvOLjZY2njmNxqP4lSGcCrRgBfpS61T7SlgWsaeOHunOASU&#10;LAen7YDnDA+dXhXFWgdsOC947OnBU90ev4KBz4/x9cX5thJH8rjfU3u6fK6MWcyn+ztQQpP8h//a&#10;T9bA6mYNv2fyEdDbHwAAAP//AwBQSwECLQAUAAYACAAAACEA2+H2y+4AAACFAQAAEwAAAAAAAAAA&#10;AAAAAAAAAAAAW0NvbnRlbnRfVHlwZXNdLnhtbFBLAQItABQABgAIAAAAIQBa9CxbvwAAABUBAAAL&#10;AAAAAAAAAAAAAAAAAB8BAABfcmVscy8ucmVsc1BLAQItABQABgAIAAAAIQA1b2a0xQAAANwAAAAP&#10;AAAAAAAAAAAAAAAAAAcCAABkcnMvZG93bnJldi54bWxQSwUGAAAAAAMAAwC3AAAA+QIAAAAA&#10;" fillcolor="#e0e0e0" stroked="f"/>
                  <v:line id="Line 240" o:spid="_x0000_s1263" style="position:absolute;visibility:visible;mso-wrap-style:square" from="1647,1610" to="1647,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nOBwgAAANwAAAAPAAAAZHJzL2Rvd25yZXYueG1sRI9Ba8JA&#10;FITvgv9heYVeRDcqqKSuIoJQ8NQoeH1mX7Oh2bch+9T477uFgsdhZr5h1tveN+pOXawDG5hOMlDE&#10;ZbA1VwbOp8N4BSoKssUmMBl4UoTtZjhYY27Dg7/oXkilEoRjjgacSJtrHUtHHuMktMTJ+w6dR0my&#10;q7Tt8JHgvtGzLFtojzWnBYct7R2VP8XNGzi4yvG1dWF0uxwX8biSZzEXY97f+t0HKKFeXuH/9qc1&#10;MJsv4e9MOgJ68wsAAP//AwBQSwECLQAUAAYACAAAACEA2+H2y+4AAACFAQAAEwAAAAAAAAAAAAAA&#10;AAAAAAAAW0NvbnRlbnRfVHlwZXNdLnhtbFBLAQItABQABgAIAAAAIQBa9CxbvwAAABUBAAALAAAA&#10;AAAAAAAAAAAAAB8BAABfcmVscy8ucmVsc1BLAQItABQABgAIAAAAIQA36nOBwgAAANwAAAAPAAAA&#10;AAAAAAAAAAAAAAcCAABkcnMvZG93bnJldi54bWxQSwUGAAAAAAMAAwC3AAAA9gIAAAAA&#10;" strokecolor="#e0e0e0" strokeweight="0"/>
                  <v:rect id="Rectangle 241" o:spid="_x0000_s1264" style="position:absolute;left:1647;top:1610;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ddwgAAANwAAAAPAAAAZHJzL2Rvd25yZXYueG1sRE9NS8NA&#10;EL0L/Q/LFLyI3bSCSNptkVZBFA/WQK9Ddrobk50N2TGN/949CB4f73uzm0KnRhpSE9nAclGAIq6j&#10;bdgZqD6fbx9AJUG22EUmAz+UYLedXW2wtPHCHzQexakcwqlEA16kL7VOtaeAaRF74syd4xBQMhyc&#10;tgNecnjo9Koo7nXAhnODx572nur2+B0MfJ3G9zfn20ocydPhQO355rUy5no+Pa5BCU3yL/5zv1gD&#10;q7u8Np/JR0BvfwEAAP//AwBQSwECLQAUAAYACAAAACEA2+H2y+4AAACFAQAAEwAAAAAAAAAAAAAA&#10;AAAAAAAAW0NvbnRlbnRfVHlwZXNdLnhtbFBLAQItABQABgAIAAAAIQBa9CxbvwAAABUBAAALAAAA&#10;AAAAAAAAAAAAAB8BAABfcmVscy8ucmVsc1BLAQItABQABgAIAAAAIQArvFddwgAAANwAAAAPAAAA&#10;AAAAAAAAAAAAAAcCAABkcnMvZG93bnJldi54bWxQSwUGAAAAAAMAAwC3AAAA9gIAAAAA&#10;" fillcolor="#e0e0e0" stroked="f"/>
                  <v:line id="Line 242" o:spid="_x0000_s1265" style="position:absolute;visibility:visible;mso-wrap-style:square" from="3444,1610" to="3444,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JowgAAANwAAAAPAAAAZHJzL2Rvd25yZXYueG1sRI9Ba8JA&#10;FITvgv9heYVeRDcqiKauIoJQ8NQoeH1mX7Oh2bch+9T477uFgsdhZr5h1tveN+pOXawDG5hOMlDE&#10;ZbA1VwbOp8N4CSoKssUmMBl4UoTtZjhYY27Dg7/oXkilEoRjjgacSJtrHUtHHuMktMTJ+w6dR0my&#10;q7Tt8JHgvtGzLFtojzWnBYct7R2VP8XNGzi4yvG1dWF0uxwX8biUZzEXY97f+t0HKKFeXuH/9qc1&#10;MJuv4O9MOgJ68wsAAP//AwBQSwECLQAUAAYACAAAACEA2+H2y+4AAACFAQAAEwAAAAAAAAAAAAAA&#10;AAAAAAAAW0NvbnRlbnRfVHlwZXNdLnhtbFBLAQItABQABgAIAAAAIQBa9CxbvwAAABUBAAALAAAA&#10;AAAAAAAAAAAAAB8BAABfcmVscy8ucmVsc1BLAQItABQABgAIAAAAIQApOUJowgAAANwAAAAPAAAA&#10;AAAAAAAAAAAAAAcCAABkcnMvZG93bnJldi54bWxQSwUGAAAAAAMAAwC3AAAA9gIAAAAA&#10;" strokecolor="#e0e0e0" strokeweight="0"/>
                  <v:rect id="Rectangle 243" o:spid="_x0000_s1266" style="position:absolute;left:3444;top:1610;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gmwgAAANwAAAAPAAAAZHJzL2Rvd25yZXYueG1sRE9NS8NA&#10;EL0L/Q/LFLyI3bSISNptkVZBFA/WQK9Ddrobk50N2TGN/949CB4f73uzm0KnRhpSE9nAclGAIq6j&#10;bdgZqD6fbx9AJUG22EUmAz+UYLedXW2wtPHCHzQexakcwqlEA16kL7VOtaeAaRF74syd4xBQMhyc&#10;tgNecnjo9Koo7nXAhnODx572nur2+B0MfJ3G9zfn20ocydPhQO355rUy5no+Pa5BCU3yL/5zv1gD&#10;q7s8P5/JR0BvfwEAAP//AwBQSwECLQAUAAYACAAAACEA2+H2y+4AAACFAQAAEwAAAAAAAAAAAAAA&#10;AAAAAAAAW0NvbnRlbnRfVHlwZXNdLnhtbFBLAQItABQABgAIAAAAIQBa9CxbvwAAABUBAAALAAAA&#10;AAAAAAAAAAAAAB8BAABfcmVscy8ucmVsc1BLAQItABQABgAIAAAAIQCNzCgmwgAAANwAAAAPAAAA&#10;AAAAAAAAAAAAAAcCAABkcnMvZG93bnJldi54bWxQSwUGAAAAAAMAAwC3AAAA9gIAAAAA&#10;" fillcolor="#e0e0e0" stroked="f"/>
                  <v:line id="Line 244" o:spid="_x0000_s1267" style="position:absolute;visibility:visible;mso-wrap-style:square" from="5194,1610" to="5194,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0TwwAAANwAAAAPAAAAZHJzL2Rvd25yZXYueG1sRI9fa8JA&#10;EMTfC36HYwVfSr34B5HUU0QQBJ+MQl+3uW0uNLcXcqvGb+8JhT4OM/MbZrXpfaNu1MU6sIHJOANF&#10;XAZbc2Xgct5/LEFFQbbYBCYDD4qwWQ/eVpjbcOcT3QqpVIJwzNGAE2lzrWPpyGMch5Y4eT+h8yhJ&#10;dpW2Hd4T3Dd6mmUL7bHmtOCwpZ2j8re4egN7Vzn+bl14v34dF/G4lEcxE2NGw377CUqol//wX/tg&#10;DUznE3idSUdAr58AAAD//wMAUEsBAi0AFAAGAAgAAAAhANvh9svuAAAAhQEAABMAAAAAAAAAAAAA&#10;AAAAAAAAAFtDb250ZW50X1R5cGVzXS54bWxQSwECLQAUAAYACAAAACEAWvQsW78AAAAVAQAACwAA&#10;AAAAAAAAAAAAAAAfAQAAX3JlbHMvLnJlbHNQSwECLQAUAAYACAAAACEAj0k9E8MAAADcAAAADwAA&#10;AAAAAAAAAAAAAAAHAgAAZHJzL2Rvd25yZXYueG1sUEsFBgAAAAADAAMAtwAAAPcCAAAAAA==&#10;" strokecolor="#e0e0e0" strokeweight="0"/>
                  <v:rect id="Rectangle 245" o:spid="_x0000_s1268" style="position:absolute;left:5194;top:1610;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PKxAAAANwAAAAPAAAAZHJzL2Rvd25yZXYueG1sRI9BS8NA&#10;FITvgv9heYIXsRuDiKTdFrEKonhoDXh9ZF9302Tfhuwzjf/eFQSPw8x8w6w2c+jVRGNqIxu4WRSg&#10;iJtoW3YG6o/n63tQSZAt9pHJwDcl2KzPz1ZY2XjiHU17cSpDOFVowIsMldap8RQwLeJAnL1DHANK&#10;lqPTdsRThodel0VxpwO2nBc8DvToqen2X8HA8XN6f3O+q8WRPG231B2uXmtjLi/mhyUooVn+w3/t&#10;F2ugvC3h90w+Anr9AwAA//8DAFBLAQItABQABgAIAAAAIQDb4fbL7gAAAIUBAAATAAAAAAAAAAAA&#10;AAAAAAAAAABbQ29udGVudF9UeXBlc10ueG1sUEsBAi0AFAAGAAgAAAAhAFr0LFu/AAAAFQEAAAsA&#10;AAAAAAAAAAAAAAAAHwEAAF9yZWxzLy5yZWxzUEsBAi0AFAAGAAgAAAAhABJSE8rEAAAA3AAAAA8A&#10;AAAAAAAAAAAAAAAABwIAAGRycy9kb3ducmV2LnhtbFBLBQYAAAAAAwADALcAAAD4AgAAAAA=&#10;" fillcolor="#e0e0e0" stroked="f"/>
                  <v:line id="Line 246" o:spid="_x0000_s1269" style="position:absolute;visibility:visible;mso-wrap-style:square" from="0,1873" to="7833,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247" o:spid="_x0000_s1270" style="position:absolute;top:1873;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248" o:spid="_x0000_s1271" style="position:absolute;visibility:visible;mso-wrap-style:square" from="7823,1610" to="7823,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sQwwAAANwAAAAPAAAAZHJzL2Rvd25yZXYueG1sRI9Ba8JA&#10;FITvBf/D8gQvRTfaKpK6ighCwZNR8Pqafc2GZt+G7FPjv+8WhB6HmfmGWW1636gbdbEObGA6yUAR&#10;l8HWXBk4n/bjJagoyBabwGTgQRE268HLCnMb7nykWyGVShCOORpwIm2udSwdeYyT0BIn7zt0HiXJ&#10;rtK2w3uC+0bPsmyhPdacFhy2tHNU/hRXb2DvKsdfrQuv18thEQ9LeRRvYsxo2G8/QAn18h9+tj+t&#10;gdn7HP7OpCOg178AAAD//wMAUEsBAi0AFAAGAAgAAAAhANvh9svuAAAAhQEAABMAAAAAAAAAAAAA&#10;AAAAAAAAAFtDb250ZW50X1R5cGVzXS54bWxQSwECLQAUAAYACAAAACEAWvQsW78AAAAVAQAACwAA&#10;AAAAAAAAAAAAAAAfAQAAX3JlbHMvLnJlbHNQSwECLQAUAAYACAAAACEA8HI7EMMAAADcAAAADwAA&#10;AAAAAAAAAAAAAAAHAgAAZHJzL2Rvd25yZXYueG1sUEsFBgAAAAADAAMAtwAAAPcCAAAAAA==&#10;" strokecolor="#e0e0e0" strokeweight="0"/>
                  <v:rect id="Rectangle 249" o:spid="_x0000_s1272" style="position:absolute;left:7823;top:1610;width: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XJxQAAANwAAAAPAAAAZHJzL2Rvd25yZXYueG1sRI9BS8NA&#10;FITvQv/D8gq9iN1YpEjstoi1IIoHa8DrI/u6G5N9G7LPNP57VxA8DjPzDbPZTaFTIw2piWzgelmA&#10;Iq6jbdgZqN4PV7egkiBb7CKTgW9KsNvOLjZY2njmNxqP4lSGcCrRgBfpS61T7SlgWsaeOHunOASU&#10;LAen7YDnDA+dXhXFWgdsOC947OnBU90ev4KBz4/x9cX5thJH8rjfU3u6fK6MWcyn+ztQQpP8h//a&#10;T9bA6mYNv2fyEdDbHwAAAP//AwBQSwECLQAUAAYACAAAACEA2+H2y+4AAACFAQAAEwAAAAAAAAAA&#10;AAAAAAAAAAAAW0NvbnRlbnRfVHlwZXNdLnhtbFBLAQItABQABgAIAAAAIQBa9CxbvwAAABUBAAAL&#10;AAAAAAAAAAAAAAAAAB8BAABfcmVscy8ucmVsc1BLAQItABQABgAIAAAAIQBtaRXJxQAAANwAAAAP&#10;AAAAAAAAAAAAAAAAAAcCAABkcnMvZG93bnJldi54bWxQSwUGAAAAAAMAAwC3AAAA+QIAAAAA&#10;" fillcolor="#e0e0e0" stroked="f"/>
                  <v:line id="Line 250" o:spid="_x0000_s1273" style="position:absolute;visibility:visible;mso-wrap-style:square" from="0,1882" to="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D8wwAAANwAAAAPAAAAZHJzL2Rvd25yZXYueG1sRI9Ba8JA&#10;FITvBf/D8gQvRTfaopK6ighCwZNR8Pqafc2GZt+G7FPjv+8WhB6HmfmGWW1636gbdbEObGA6yUAR&#10;l8HWXBk4n/bjJagoyBabwGTgQRE268HLCnMb7nykWyGVShCOORpwIm2udSwdeYyT0BIn7zt0HiXJ&#10;rtK2w3uC+0bPsmyuPdacFhy2tHNU/hRXb2DvKsdfrQuv18thHg9LeRRvYsxo2G8/QAn18h9+tj+t&#10;gdn7Av7OpCOg178AAAD//wMAUEsBAi0AFAAGAAgAAAAhANvh9svuAAAAhQEAABMAAAAAAAAAAAAA&#10;AAAAAAAAAFtDb250ZW50X1R5cGVzXS54bWxQSwECLQAUAAYACAAAACEAWvQsW78AAAAVAQAACwAA&#10;AAAAAAAAAAAAAAAfAQAAX3JlbHMvLnJlbHNQSwECLQAUAAYACAAAACEAb+wA/MMAAADcAAAADwAA&#10;AAAAAAAAAAAAAAAHAgAAZHJzL2Rvd25yZXYueG1sUEsFBgAAAAADAAMAtwAAAPcCAAAAAA==&#10;" strokecolor="#e0e0e0" strokeweight="0"/>
                  <v:rect id="Rectangle 251" o:spid="_x0000_s1274" style="position:absolute;top:188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QgwgAAANwAAAAPAAAAZHJzL2Rvd25yZXYueG1sRE9NS8NA&#10;EL0L/Q/LFLyI3bSISNptkVZBFA/WQK9Ddrobk50N2TGN/949CB4f73uzm0KnRhpSE9nAclGAIq6j&#10;bdgZqD6fbx9AJUG22EUmAz+UYLedXW2wtPHCHzQexakcwqlEA16kL7VOtaeAaRF74syd4xBQMhyc&#10;tgNecnjo9Koo7nXAhnODx572nur2+B0MfJ3G9zfn20ocydPhQO355rUy5no+Pa5BCU3yL/5zv1gD&#10;q7u8Np/JR0BvfwEAAP//AwBQSwECLQAUAAYACAAAACEA2+H2y+4AAACFAQAAEwAAAAAAAAAAAAAA&#10;AAAAAAAAW0NvbnRlbnRfVHlwZXNdLnhtbFBLAQItABQABgAIAAAAIQBa9CxbvwAAABUBAAALAAAA&#10;AAAAAAAAAAAAAB8BAABfcmVscy8ucmVsc1BLAQItABQABgAIAAAAIQBzuiQgwgAAANwAAAAPAAAA&#10;AAAAAAAAAAAAAAcCAABkcnMvZG93bnJldi54bWxQSwUGAAAAAAMAAwC3AAAA9gIAAAAA&#10;" fillcolor="#e0e0e0" stroked="f"/>
                  <v:line id="Line 252" o:spid="_x0000_s1275" style="position:absolute;visibility:visible;mso-wrap-style:square" from="1647,1882" to="164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EVxAAAANwAAAAPAAAAZHJzL2Rvd25yZXYueG1sRI9Ba8JA&#10;FITvhf6H5RV6KXWjFrFpNiIFQfDUKHh9zb5mQ7NvQ/ap8d+7QqHHYWa+YYrV6Dt1piG2gQ1MJxko&#10;4jrYlhsDh/3mdQkqCrLFLjAZuFKEVfn4UGBuw4W/6FxJoxKEY44GnEifax1rRx7jJPTEyfsJg0dJ&#10;cmi0HfCS4L7TsyxbaI8tpwWHPX06qn+rkzewcY3j796Fl9Nxt4i7pVyruRjz/DSuP0AJjfIf/mtv&#10;rYHZ2zvcz6QjoMsbAAAA//8DAFBLAQItABQABgAIAAAAIQDb4fbL7gAAAIUBAAATAAAAAAAAAAAA&#10;AAAAAAAAAABbQ29udGVudF9UeXBlc10ueG1sUEsBAi0AFAAGAAgAAAAhAFr0LFu/AAAAFQEAAAsA&#10;AAAAAAAAAAAAAAAAHwEAAF9yZWxzLy5yZWxzUEsBAi0AFAAGAAgAAAAhAHE/MRXEAAAA3AAAAA8A&#10;AAAAAAAAAAAAAAAABwIAAGRycy9kb3ducmV2LnhtbFBLBQYAAAAAAwADALcAAAD4AgAAAAA=&#10;" strokecolor="#e0e0e0" strokeweight="0"/>
                  <v:rect id="Rectangle 253" o:spid="_x0000_s1276" style="position:absolute;left:1647;top:188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77wgAAANwAAAAPAAAAZHJzL2Rvd25yZXYueG1sRE9NS8NA&#10;EL0L/Q/LFLyI3bSgSNptkVZBFA/WQK9Ddrobk50N2TGN/949CB4f73uzm0KnRhpSE9nAclGAIq6j&#10;bdgZqD6fbx9AJUG22EUmAz+UYLedXW2wtPHCHzQexakcwqlEA16kL7VOtaeAaRF74syd4xBQMhyc&#10;tgNecnjo9Koo7nXAhnODx572nur2+B0MfJ3G9zfn20ocydPhQO355rUy5no+Pa5BCU3yL/5zv1gD&#10;q7s8P5/JR0BvfwEAAP//AwBQSwECLQAUAAYACAAAACEA2+H2y+4AAACFAQAAEwAAAAAAAAAAAAAA&#10;AAAAAAAAW0NvbnRlbnRfVHlwZXNdLnhtbFBLAQItABQABgAIAAAAIQBa9CxbvwAAABUBAAALAAAA&#10;AAAAAAAAAAAAAB8BAABfcmVscy8ucmVsc1BLAQItABQABgAIAAAAIQAIFb77wgAAANwAAAAPAAAA&#10;AAAAAAAAAAAAAAcCAABkcnMvZG93bnJldi54bWxQSwUGAAAAAAMAAwC3AAAA9gIAAAAA&#10;" fillcolor="#e0e0e0" stroked="f"/>
                  <v:line id="Line 254" o:spid="_x0000_s1277" style="position:absolute;visibility:visible;mso-wrap-style:square" from="3444,1882" to="344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vOwgAAANwAAAAPAAAAZHJzL2Rvd25yZXYueG1sRI9Ba8JA&#10;FITvBf/D8gQvpW5UFEldRQRB8GQUen3NvmZDs29D9qnx37tCocdhZr5hVpveN+pGXawDG5iMM1DE&#10;ZbA1VwYu5/3HElQUZItNYDLwoAib9eBthbkNdz7RrZBKJQjHHA04kTbXOpaOPMZxaImT9xM6j5Jk&#10;V2nb4T3BfaOnWbbQHmtOCw5b2jkqf4urN7B3lePv1oX369dxEY9LeRQzMWY07LefoIR6+Q//tQ/W&#10;wHQ+gdeZdAT0+gkAAP//AwBQSwECLQAUAAYACAAAACEA2+H2y+4AAACFAQAAEwAAAAAAAAAAAAAA&#10;AAAAAAAAW0NvbnRlbnRfVHlwZXNdLnhtbFBLAQItABQABgAIAAAAIQBa9CxbvwAAABUBAAALAAAA&#10;AAAAAAAAAAAAAB8BAABfcmVscy8ucmVsc1BLAQItABQABgAIAAAAIQAKkKvOwgAAANwAAAAPAAAA&#10;AAAAAAAAAAAAAAcCAABkcnMvZG93bnJldi54bWxQSwUGAAAAAAMAAwC3AAAA9gIAAAAA&#10;" strokecolor="#e0e0e0" strokeweight="0"/>
                  <v:rect id="Rectangle 255" o:spid="_x0000_s1278" style="position:absolute;left:3444;top:188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UXxAAAANwAAAAPAAAAZHJzL2Rvd25yZXYueG1sRI9BS8NA&#10;FITvgv9heYIXsRsDiqTdFrEKonhoDXh9ZF9302Tfhuwzjf/eFQSPw8x8w6w2c+jVRGNqIxu4WRSg&#10;iJtoW3YG6o/n63tQSZAt9pHJwDcl2KzPz1ZY2XjiHU17cSpDOFVowIsMldap8RQwLeJAnL1DHANK&#10;lqPTdsRThodel0VxpwO2nBc8DvToqen2X8HA8XN6f3O+q8WRPG231B2uXmtjLi/mhyUooVn+w3/t&#10;F2ugvC3h90w+Anr9AwAA//8DAFBLAQItABQABgAIAAAAIQDb4fbL7gAAAIUBAAATAAAAAAAAAAAA&#10;AAAAAAAAAABbQ29udGVudF9UeXBlc10ueG1sUEsBAi0AFAAGAAgAAAAhAFr0LFu/AAAAFQEAAAsA&#10;AAAAAAAAAAAAAAAAHwEAAF9yZWxzLy5yZWxzUEsBAi0AFAAGAAgAAAAhAJeLhRfEAAAA3AAAAA8A&#10;AAAAAAAAAAAAAAAABwIAAGRycy9kb3ducmV2LnhtbFBLBQYAAAAAAwADALcAAAD4AgAAAAA=&#10;" fillcolor="#e0e0e0" stroked="f"/>
                  <v:line id="Line 256" o:spid="_x0000_s1279" style="position:absolute;visibility:visible;mso-wrap-style:square" from="5194,1882" to="519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AiwwAAANwAAAAPAAAAZHJzL2Rvd25yZXYueG1sRI9Ba8JA&#10;FITvhf6H5RW8lLqpokiajZSCUPBkFLw+s6/Z0OzbkH1q/PeuUOhxmJlvmGI9+k5daIhtYAPv0wwU&#10;cR1sy42Bw37ztgIVBdliF5gM3CjCunx+KjC34co7ulTSqAThmKMBJ9LnWsfakcc4DT1x8n7C4FGS&#10;HBptB7wmuO/0LMuW2mPLacFhT1+O6t/q7A1sXOP41Lvwej5ul3G7kls1F2MmL+PnByihUf7Df+1v&#10;a2C2mMPjTDoCurwDAAD//wMAUEsBAi0AFAAGAAgAAAAhANvh9svuAAAAhQEAABMAAAAAAAAAAAAA&#10;AAAAAAAAAFtDb250ZW50X1R5cGVzXS54bWxQSwECLQAUAAYACAAAACEAWvQsW78AAAAVAQAACwAA&#10;AAAAAAAAAAAAAAAfAQAAX3JlbHMvLnJlbHNQSwECLQAUAAYACAAAACEAlQ6QIsMAAADcAAAADwAA&#10;AAAAAAAAAAAAAAAHAgAAZHJzL2Rvd25yZXYueG1sUEsFBgAAAAADAAMAtwAAAPcCAAAAAA==&#10;" strokecolor="#e0e0e0" strokeweight="0"/>
                  <v:rect id="Rectangle 257" o:spid="_x0000_s1280" style="position:absolute;left:5194;top:188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j4xQAAANwAAAAPAAAAZHJzL2Rvd25yZXYueG1sRI9BS8NA&#10;FITvQv/D8gQvxW4sKhK7LcUqiOLBGvD6yL7uxmTfhuwzjf/eFQoeh5n5hlltptCpkYbURDZwtShA&#10;EdfRNuwMVB9Pl3egkiBb7CKTgR9KsFnPzlZY2njkdxr34lSGcCrRgBfpS61T7SlgWsSeOHuHOASU&#10;LAen7YDHDA+dXhbFrQ7YcF7w2NODp7rdfwcDX5/j26vzbSWO5HG3o/Ywf6mMuTiftveghCb5D5/a&#10;z9bA8uYa/s7kI6DXvwAAAP//AwBQSwECLQAUAAYACAAAACEA2+H2y+4AAACFAQAAEwAAAAAAAAAA&#10;AAAAAAAAAAAAW0NvbnRlbnRfVHlwZXNdLnhtbFBLAQItABQABgAIAAAAIQBa9CxbvwAAABUBAAAL&#10;AAAAAAAAAAAAAAAAAB8BAABfcmVscy8ucmVsc1BLAQItABQABgAIAAAAIQB3Lrj4xQAAANwAAAAP&#10;AAAAAAAAAAAAAAAAAAcCAABkcnMvZG93bnJldi54bWxQSwUGAAAAAAMAAwC3AAAA+QIAAAAA&#10;" fillcolor="#e0e0e0" stroked="f"/>
                  <v:line id="Line 258" o:spid="_x0000_s1281" style="position:absolute;visibility:visible;mso-wrap-style:square" from="0,2144" to="783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rect id="Rectangle 259" o:spid="_x0000_s1282" style="position:absolute;top:2144;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260" o:spid="_x0000_s1283" style="position:absolute;visibility:visible;mso-wrap-style:square" from="7823,1882" to="782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YhwwAAANwAAAAPAAAAZHJzL2Rvd25yZXYueG1sRI9Ba8JA&#10;FITvBf/D8gQvRTdaqpK6ighCwZNR8Pqafc2GZt+G7FPjv+8WhB6HmfmGWW1636gbdbEObGA6yUAR&#10;l8HWXBk4n/bjJagoyBabwGTgQRE268HLCnMb7nykWyGVShCOORpwIm2udSwdeYyT0BIn7zt0HiXJ&#10;rtK2w3uC+0bPsmyuPdacFhy2tHNU/hRXb2DvKsdfrQuv18thHg9LeRRvYsxo2G8/QAn18h9+tj+t&#10;gdn7Av7OpCOg178AAAD//wMAUEsBAi0AFAAGAAgAAAAhANvh9svuAAAAhQEAABMAAAAAAAAAAAAA&#10;AAAAAAAAAFtDb250ZW50X1R5cGVzXS54bWxQSwECLQAUAAYACAAAACEAWvQsW78AAAAVAQAACwAA&#10;AAAAAAAAAAAAAAAfAQAAX3JlbHMvLnJlbHNQSwECLQAUAAYACAAAACEA6jWWIcMAAADcAAAADwAA&#10;AAAAAAAAAAAAAAAHAgAAZHJzL2Rvd25yZXYueG1sUEsFBgAAAAADAAMAtwAAAPcCAAAAAA==&#10;" strokecolor="#e0e0e0" strokeweight="0"/>
                  <v:rect id="Rectangle 261" o:spid="_x0000_s1284" style="position:absolute;left:7823;top:1882;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7L9wgAAANwAAAAPAAAAZHJzL2Rvd25yZXYueG1sRE9NS8NA&#10;EL0L/Q/LFLyI3bSgSNptkVZBFA/WQK9Ddrobk50N2TGN/949CB4f73uzm0KnRhpSE9nAclGAIq6j&#10;bdgZqD6fbx9AJUG22EUmAz+UYLedXW2wtPHCHzQexakcwqlEA16kL7VOtaeAaRF74syd4xBQMhyc&#10;tgNecnjo9Koo7nXAhnODx572nur2+B0MfJ3G9zfn20ocydPhQO355rUy5no+Pa5BCU3yL/5zv1gD&#10;q7u8Np/JR0BvfwEAAP//AwBQSwECLQAUAAYACAAAACEA2+H2y+4AAACFAQAAEwAAAAAAAAAAAAAA&#10;AAAAAAAAW0NvbnRlbnRfVHlwZXNdLnhtbFBLAQItABQABgAIAAAAIQBa9CxbvwAAABUBAAALAAAA&#10;AAAAAAAAAAAAAB8BAABfcmVscy8ucmVsc1BLAQItABQABgAIAAAAIQD2Y7L9wgAAANwAAAAPAAAA&#10;AAAAAAAAAAAAAAcCAABkcnMvZG93bnJldi54bWxQSwUGAAAAAAMAAwC3AAAA9gIAAAAA&#10;" fillcolor="#e0e0e0" stroked="f"/>
                  <v:line id="Line 262" o:spid="_x0000_s1285" style="position:absolute;visibility:visible;mso-wrap-style:square" from="0,2153" to="0,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fIxAAAANwAAAAPAAAAZHJzL2Rvd25yZXYueG1sRI9Ba8JA&#10;FITvhf6H5RV6KXWjUrFpNiIFQfDUKHh9zb5mQ7NvQ/ap8d+7QqHHYWa+YYrV6Dt1piG2gQ1MJxko&#10;4jrYlhsDh/3mdQkqCrLFLjAZuFKEVfn4UGBuw4W/6FxJoxKEY44GnEifax1rRx7jJPTEyfsJg0dJ&#10;cmi0HfCS4L7TsyxbaI8tpwWHPX06qn+rkzewcY3j796Fl9Nxt4i7pVyruRjz/DSuP0AJjfIf/mtv&#10;rYHZ2zvcz6QjoMsbAAAA//8DAFBLAQItABQABgAIAAAAIQDb4fbL7gAAAIUBAAATAAAAAAAAAAAA&#10;AAAAAAAAAABbQ29udGVudF9UeXBlc10ueG1sUEsBAi0AFAAGAAgAAAAhAFr0LFu/AAAAFQEAAAsA&#10;AAAAAAAAAAAAAAAAHwEAAF9yZWxzLy5yZWxzUEsBAi0AFAAGAAgAAAAhAPTmp8jEAAAA3AAAAA8A&#10;AAAAAAAAAAAAAAAABwIAAGRycy9kb3ducmV2LnhtbFBLBQYAAAAAAwADALcAAAD4AgAAAAA=&#10;" strokecolor="#e0e0e0" strokeweight="0"/>
                  <v:rect id="Rectangle 263" o:spid="_x0000_s1286" style="position:absolute;top:2153;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RGwgAAANwAAAAPAAAAZHJzL2Rvd25yZXYueG1sRE9NS8NA&#10;EL0L/Q/LCF7EbuyhSOy2FFuhKB6sAa9DdrqbJjsbstM0/nv3IHh8vO/VZgqdGmlITWQDj/MCFHEd&#10;bcPOQPX1+vAEKgmyxS4yGfihBJv17GaFpY1X/qTxKE7lEE4lGvAifal1qj0FTPPYE2fuFIeAkuHg&#10;tB3wmsNDpxdFsdQBG84NHnt68VS3x0swcP4eP96dbytxJPvdjtrT/VtlzN3ttH0GJTTJv/jPfbAG&#10;Fss8P5/JR0CvfwEAAP//AwBQSwECLQAUAAYACAAAACEA2+H2y+4AAACFAQAAEwAAAAAAAAAAAAAA&#10;AAAAAAAAW0NvbnRlbnRfVHlwZXNdLnhtbFBLAQItABQABgAIAAAAIQBa9CxbvwAAABUBAAALAAAA&#10;AAAAAAAAAAAAAB8BAABfcmVscy8ucmVsc1BLAQItABQABgAIAAAAIQDGeXRGwgAAANwAAAAPAAAA&#10;AAAAAAAAAAAAAAcCAABkcnMvZG93bnJldi54bWxQSwUGAAAAAAMAAwC3AAAA9gIAAAAA&#10;" fillcolor="#e0e0e0" stroked="f"/>
                  <v:line id="Line 264" o:spid="_x0000_s1287" style="position:absolute;visibility:visible;mso-wrap-style:square" from="1647,2153" to="1647,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zwgAAANwAAAAPAAAAZHJzL2Rvd25yZXYueG1sRI9Ba8JA&#10;FITvgv9heQUvUjdaCJK6ShEEwZNR6PU1+8wGs29D9qnx37uFQo/DzHzDrDaDb9Wd+tgENjCfZaCI&#10;q2Abrg2cT7v3JagoyBbbwGTgSRE26/FohYUNDz7SvZRaJQjHAg04ka7QOlaOPMZZ6IiTdwm9R0my&#10;r7Xt8ZHgvtWLLMu1x4bTgsOOto6qa3nzBnaudvzTuTC9fR/yeFjKs/wQYyZvw9cnKKFB/sN/7b01&#10;sMjn8HsmHQG9fgEAAP//AwBQSwECLQAUAAYACAAAACEA2+H2y+4AAACFAQAAEwAAAAAAAAAAAAAA&#10;AAAAAAAAW0NvbnRlbnRfVHlwZXNdLnhtbFBLAQItABQABgAIAAAAIQBa9CxbvwAAABUBAAALAAAA&#10;AAAAAAAAAAAAAB8BAABfcmVscy8ucmVsc1BLAQItABQABgAIAAAAIQDE/GFzwgAAANwAAAAPAAAA&#10;AAAAAAAAAAAAAAcCAABkcnMvZG93bnJldi54bWxQSwUGAAAAAAMAAwC3AAAA9gIAAAAA&#10;" strokecolor="#e0e0e0" strokeweight="0"/>
                  <v:rect id="Rectangle 265" o:spid="_x0000_s1288" style="position:absolute;left:1647;top:2153;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qxAAAANwAAAAPAAAAZHJzL2Rvd25yZXYueG1sRI9BS8NA&#10;FITvgv9heYIXaTfmUCR2W8QqiOLBNuD1kX3dTZN9G7LPNP57VxA8DjPzDbPezqFXE42pjWzgdlmA&#10;Im6ibdkZqA/PiztQSZAt9pHJwDcl2G4uL9ZY2XjmD5r24lSGcKrQgBcZKq1T4ylgWsaBOHvHOAaU&#10;LEen7YjnDA+9LotipQO2nBc8DvToqen2X8HA6XN6f3O+q8WRPO121B1vXmtjrq/mh3tQQrP8h//a&#10;L9ZAuSrh90w+AnrzAwAA//8DAFBLAQItABQABgAIAAAAIQDb4fbL7gAAAIUBAAATAAAAAAAAAAAA&#10;AAAAAAAAAABbQ29udGVudF9UeXBlc10ueG1sUEsBAi0AFAAGAAgAAAAhAFr0LFu/AAAAFQEAAAsA&#10;AAAAAAAAAAAAAAAAHwEAAF9yZWxzLy5yZWxzUEsBAi0AFAAGAAgAAAAhAFnnT6rEAAAA3AAAAA8A&#10;AAAAAAAAAAAAAAAABwIAAGRycy9kb3ducmV2LnhtbFBLBQYAAAAAAwADALcAAAD4AgAAAAA=&#10;" fillcolor="#e0e0e0" stroked="f"/>
                  <v:line id="Line 266" o:spid="_x0000_s1289" style="position:absolute;visibility:visible;mso-wrap-style:square" from="3444,2153" to="3444,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qfwgAAANwAAAAPAAAAZHJzL2Rvd25yZXYueG1sRI9Ba8JA&#10;FITvBf/D8gQvRTdVCBJdRQSh4Klpwesz+8wGs29D9qnx37uFQo/DzHzDrLeDb9Wd+tgENvAxy0AR&#10;V8E2XBv4+T5Ml6CiIFtsA5OBJ0XYbkZvayxsePAX3UupVYJwLNCAE+kKrWPlyGOchY44eZfQe5Qk&#10;+1rbHh8J7ls9z7Jce2w4LTjsaO+oupY3b+DgasfnzoX32+mYx+NSnuVCjJmMh90KlNAg/+G/9qc1&#10;MM8X8HsmHQG9eQEAAP//AwBQSwECLQAUAAYACAAAACEA2+H2y+4AAACFAQAAEwAAAAAAAAAAAAAA&#10;AAAAAAAAW0NvbnRlbnRfVHlwZXNdLnhtbFBLAQItABQABgAIAAAAIQBa9CxbvwAAABUBAAALAAAA&#10;AAAAAAAAAAAAAB8BAABfcmVscy8ucmVsc1BLAQItABQABgAIAAAAIQBbYlqfwgAAANwAAAAPAAAA&#10;AAAAAAAAAAAAAAcCAABkcnMvZG93bnJldi54bWxQSwUGAAAAAAMAAwC3AAAA9gIAAAAA&#10;" strokecolor="#e0e0e0" strokeweight="0"/>
                  <v:rect id="Rectangle 267" o:spid="_x0000_s1290" style="position:absolute;left:3444;top:2153;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JFxQAAANwAAAAPAAAAZHJzL2Rvd25yZXYueG1sRI9BS8NA&#10;FITvQv/D8gq9iN1YpEjstoi1IIoHa8DrI/u6G5N9G7LPNP57VxA8DjPzDbPZTaFTIw2piWzgelmA&#10;Iq6jbdgZqN4PV7egkiBb7CKTgW9KsNvOLjZY2njmNxqP4lSGcCrRgBfpS61T7SlgWsaeOHunOASU&#10;LAen7YDnDA+dXhXFWgdsOC947OnBU90ev4KBz4/x9cX5thJH8rjfU3u6fK6MWcyn+ztQQpP8h//a&#10;T9bAan0Dv2fyEdDbHwAAAP//AwBQSwECLQAUAAYACAAAACEA2+H2y+4AAACFAQAAEwAAAAAAAAAA&#10;AAAAAAAAAAAAW0NvbnRlbnRfVHlwZXNdLnhtbFBLAQItABQABgAIAAAAIQBa9CxbvwAAABUBAAAL&#10;AAAAAAAAAAAAAAAAAB8BAABfcmVscy8ucmVsc1BLAQItABQABgAIAAAAIQC5QnJFxQAAANwAAAAP&#10;AAAAAAAAAAAAAAAAAAcCAABkcnMvZG93bnJldi54bWxQSwUGAAAAAAMAAwC3AAAA+QIAAAAA&#10;" fillcolor="#e0e0e0" stroked="f"/>
                  <v:line id="Line 268" o:spid="_x0000_s1291" style="position:absolute;visibility:visible;mso-wrap-style:square" from="5194,2153" to="5194,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dwwwAAANwAAAAPAAAAZHJzL2Rvd25yZXYueG1sRI9Ba8JA&#10;FITvBf/D8gpeim60GCR1FREEwVNjoddn9jUbmn0bsk+N/94VCj0OM/MNs9oMvlVX6mMT2MBsmoEi&#10;roJtuDbwddpPlqCiIFtsA5OBO0XYrEcvKyxsuPEnXUupVYJwLNCAE+kKrWPlyGOcho44eT+h9yhJ&#10;9rW2Pd4S3Ld6nmW59thwWnDY0c5R9VtevIG9qx2fOxfeLt/HPB6Xci/fxZjx67D9ACU0yH/4r32w&#10;Bub5Ap5n0hHQ6wcAAAD//wMAUEsBAi0AFAAGAAgAAAAhANvh9svuAAAAhQEAABMAAAAAAAAAAAAA&#10;AAAAAAAAAFtDb250ZW50X1R5cGVzXS54bWxQSwECLQAUAAYACAAAACEAWvQsW78AAAAVAQAACwAA&#10;AAAAAAAAAAAAAAAfAQAAX3JlbHMvLnJlbHNQSwECLQAUAAYACAAAACEAu8dncMMAAADcAAAADwAA&#10;AAAAAAAAAAAAAAAHAgAAZHJzL2Rvd25yZXYueG1sUEsFBgAAAAADAAMAtwAAAPcCAAAAAA==&#10;" strokecolor="#e0e0e0" strokeweight="0"/>
                  <v:rect id="Rectangle 269" o:spid="_x0000_s1292" style="position:absolute;left:5194;top:2153;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mpxAAAANwAAAAPAAAAZHJzL2Rvd25yZXYueG1sRI9BS8NA&#10;FITvgv9heYIXaTf2ECR2W8QqiOLBNuD1kX3dTZN9G7LPNP57VxA8DjPzDbPezqFXE42pjWzgdlmA&#10;Im6ibdkZqA/PiztQSZAt9pHJwDcl2G4uL9ZY2XjmD5r24lSGcKrQgBcZKq1T4ylgWsaBOHvHOAaU&#10;LEen7YjnDA+9XhVFqQO2nBc8DvToqen2X8HA6XN6f3O+q8WRPO121B1vXmtjrq/mh3tQQrP8h//a&#10;L9bAqizh90w+AnrzAwAA//8DAFBLAQItABQABgAIAAAAIQDb4fbL7gAAAIUBAAATAAAAAAAAAAAA&#10;AAAAAAAAAABbQ29udGVudF9UeXBlc10ueG1sUEsBAi0AFAAGAAgAAAAhAFr0LFu/AAAAFQEAAAsA&#10;AAAAAAAAAAAAAAAAHwEAAF9yZWxzLy5yZWxzUEsBAi0AFAAGAAgAAAAhACbcSanEAAAA3AAAAA8A&#10;AAAAAAAAAAAAAAAABwIAAGRycy9kb3ducmV2LnhtbFBLBQYAAAAAAwADALcAAAD4AgAAAAA=&#10;" fillcolor="#e0e0e0" stroked="f"/>
                  <v:line id="Line 270" o:spid="_x0000_s1293" style="position:absolute;visibility:visible;mso-wrap-style:square" from="0,2416" to="7833,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271" o:spid="_x0000_s1294" style="position:absolute;top:2416;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line id="Line 272" o:spid="_x0000_s1295" style="position:absolute;visibility:visible;mso-wrap-style:square" from="7823,2153" to="7823,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11wwAAANwAAAAPAAAAZHJzL2Rvd25yZXYueG1sRI9Ba8JA&#10;FITvhf6H5RV6KbqpQrDRVUQQCp6MhV5fs89sMPs2ZJ8a/31XEDwOM/MNs1gNvlUX6mMT2MDnOANF&#10;XAXbcG3g57AdzUBFQbbYBiYDN4qwWr6+LLCw4cp7upRSqwThWKABJ9IVWsfKkcc4Dh1x8o6h9yhJ&#10;9rW2PV4T3Ld6kmW59thwWnDY0cZRdSrP3sDW1Y7/Ohc+zr+7PO5mciunYsz727CegxIa5Bl+tL+t&#10;gUn+Bfcz6Qjo5T8AAAD//wMAUEsBAi0AFAAGAAgAAAAhANvh9svuAAAAhQEAABMAAAAAAAAAAAAA&#10;AAAAAAAAAFtDb250ZW50X1R5cGVzXS54bWxQSwECLQAUAAYACAAAACEAWvQsW78AAAAVAQAACwAA&#10;AAAAAAAAAAAAAAAfAQAAX3JlbHMvLnJlbHNQSwECLQAUAAYACAAAACEAOoptdcMAAADcAAAADwAA&#10;AAAAAAAAAAAAAAAHAgAAZHJzL2Rvd25yZXYueG1sUEsFBgAAAAADAAMAtwAAAPcCAAAAAA==&#10;" strokecolor="#e0e0e0" strokeweight="0"/>
                  <v:rect id="Rectangle 273" o:spid="_x0000_s1296" style="position:absolute;left:7823;top:2153;width: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KbwgAAANwAAAAPAAAAZHJzL2Rvd25yZXYueG1sRE9NS8NA&#10;EL0L/Q/LFLyI3bQHlbTbIq2CKB6sgV6H7HQ3JjsbsmMa/717EDw+3vdmN4VOjTSkJrKB5aIARVxH&#10;27AzUH0+3z6ASoJssYtMBn4owW47u9pgaeOFP2g8ilM5hFOJBrxIX2qdak8B0yL2xJk7xyGgZDg4&#10;bQe85PDQ6VVR3OmADecGjz3tPdXt8TsY+DqN72/Ot5U4kqfDgdrzzWtlzPV8elyDEprkX/znfrEG&#10;Vvd5fj6Tj4De/gIAAP//AwBQSwECLQAUAAYACAAAACEA2+H2y+4AAACFAQAAEwAAAAAAAAAAAAAA&#10;AAAAAAAAW0NvbnRlbnRfVHlwZXNdLnhtbFBLAQItABQABgAIAAAAIQBa9CxbvwAAABUBAAALAAAA&#10;AAAAAAAAAAAAAB8BAABfcmVscy8ucmVsc1BLAQItABQABgAIAAAAIQBDoOKbwgAAANwAAAAPAAAA&#10;AAAAAAAAAAAAAAcCAABkcnMvZG93bnJldi54bWxQSwUGAAAAAAMAAwC3AAAA9gIAAAAA&#10;" fillcolor="#e0e0e0" stroked="f"/>
                  <v:line id="Line 274" o:spid="_x0000_s1297" style="position:absolute;visibility:visible;mso-wrap-style:square" from="0,2425" to="0,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euwwAAANwAAAAPAAAAZHJzL2Rvd25yZXYueG1sRI9Ba8JA&#10;FITvgv9heYVepG60oJK6igiC4KlR8Pqafc2GZt+G7DPGf98tFDwOM/MNs94OvlE9dbEObGA2zUAR&#10;l8HWXBm4nA9vK1BRkC02gcnAgyJsN+PRGnMb7vxJfSGVShCOORpwIm2udSwdeYzT0BIn7zt0HiXJ&#10;rtK2w3uC+0bPs2yhPdacFhy2tHdU/hQ3b+DgKsdfrQuT2/W0iKeVPIp3Meb1Zdh9gBIa5Bn+bx+t&#10;gflyBn9n0hHQm18AAAD//wMAUEsBAi0AFAAGAAgAAAAhANvh9svuAAAAhQEAABMAAAAAAAAAAAAA&#10;AAAAAAAAAFtDb250ZW50X1R5cGVzXS54bWxQSwECLQAUAAYACAAAACEAWvQsW78AAAAVAQAACwAA&#10;AAAAAAAAAAAAAAAfAQAAX3JlbHMvLnJlbHNQSwECLQAUAAYACAAAACEAQSX3rsMAAADcAAAADwAA&#10;AAAAAAAAAAAAAAAHAgAAZHJzL2Rvd25yZXYueG1sUEsFBgAAAAADAAMAtwAAAPcCAAAAAA==&#10;" strokecolor="#e0e0e0" strokeweight="0"/>
                  <v:rect id="Rectangle 275" o:spid="_x0000_s1298" style="position:absolute;top:242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l3xAAAANwAAAAPAAAAZHJzL2Rvd25yZXYueG1sRI9BS8NA&#10;FITvgv9heYIXsRtzUEm7LWIVRPHQGvD6yL7upsm+DdlnGv+9Kwgeh5n5hllt5tCricbURjZwsyhA&#10;ETfRtuwM1B/P1/egkiBb7COTgW9KsFmfn62wsvHEO5r24lSGcKrQgBcZKq1T4ylgWsSBOHuHOAaU&#10;LEen7YinDA+9LoviVgdsOS94HOjRU9Ptv4KB4+f0/uZ8V4sjedpuqTtcvdbGXF7MD0tQQrP8h//a&#10;L9ZAeVfC75l8BPT6BwAA//8DAFBLAQItABQABgAIAAAAIQDb4fbL7gAAAIUBAAATAAAAAAAAAAAA&#10;AAAAAAAAAABbQ29udGVudF9UeXBlc10ueG1sUEsBAi0AFAAGAAgAAAAhAFr0LFu/AAAAFQEAAAsA&#10;AAAAAAAAAAAAAAAAHwEAAF9yZWxzLy5yZWxzUEsBAi0AFAAGAAgAAAAhANw+2XfEAAAA3AAAAA8A&#10;AAAAAAAAAAAAAAAABwIAAGRycy9kb3ducmV2LnhtbFBLBQYAAAAAAwADALcAAAD4AgAAAAA=&#10;" fillcolor="#e0e0e0" stroked="f"/>
                  <v:line id="Line 276" o:spid="_x0000_s1299" style="position:absolute;visibility:visible;mso-wrap-style:square" from="1647,2425" to="1647,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8xCwgAAANwAAAAPAAAAZHJzL2Rvd25yZXYueG1sRI9Ba8JA&#10;FITvgv9heYVeRDcqqKSuIoJQ8NQoeH1mX7Oh2bch+9T477uFgsdhZr5h1tveN+pOXawDG5hOMlDE&#10;ZbA1VwbOp8N4BSoKssUmMBl4UoTtZjhYY27Dg7/oXkilEoRjjgacSJtrHUtHHuMktMTJ+w6dR0my&#10;q7Tt8JHgvtGzLFtojzWnBYct7R2VP8XNGzi4yvG1dWF0uxwX8biSZzEXY97f+t0HKKFeXuH/9qc1&#10;MFvO4e9MOgJ68wsAAP//AwBQSwECLQAUAAYACAAAACEA2+H2y+4AAACFAQAAEwAAAAAAAAAAAAAA&#10;AAAAAAAAW0NvbnRlbnRfVHlwZXNdLnhtbFBLAQItABQABgAIAAAAIQBa9CxbvwAAABUBAAALAAAA&#10;AAAAAAAAAAAAAB8BAABfcmVscy8ucmVsc1BLAQItABQABgAIAAAAIQDeu8xCwgAAANwAAAAPAAAA&#10;AAAAAAAAAAAAAAcCAABkcnMvZG93bnJldi54bWxQSwUGAAAAAAMAAwC3AAAA9gIAAAAA&#10;" strokecolor="#e0e0e0" strokeweight="0"/>
                  <v:rect id="Rectangle 277" o:spid="_x0000_s1300" style="position:absolute;left:1647;top:242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SYxQAAANwAAAAPAAAAZHJzL2Rvd25yZXYueG1sRI9BS8NA&#10;FITvQv/D8gQvxW4sohK7LcUqiOLBGvD6yL7uxmTfhuwzjf/eFQoeh5n5hlltptCpkYbURDZwtShA&#10;EdfRNuwMVB9Pl3egkiBb7CKTgR9KsFnPzlZY2njkdxr34lSGcCrRgBfpS61T7SlgWsSeOHuHOASU&#10;LAen7YDHDA+dXhbFjQ7YcF7w2NODp7rdfwcDX5/j26vzbSWO5HG3o/Ywf6mMuTiftveghCb5D5/a&#10;z9bA8vYa/s7kI6DXvwAAAP//AwBQSwECLQAUAAYACAAAACEA2+H2y+4AAACFAQAAEwAAAAAAAAAA&#10;AAAAAAAAAAAAW0NvbnRlbnRfVHlwZXNdLnhtbFBLAQItABQABgAIAAAAIQBa9CxbvwAAABUBAAAL&#10;AAAAAAAAAAAAAAAAAB8BAABfcmVscy8ucmVsc1BLAQItABQABgAIAAAAIQA8m+SYxQAAANwAAAAP&#10;AAAAAAAAAAAAAAAAAAcCAABkcnMvZG93bnJldi54bWxQSwUGAAAAAAMAAwC3AAAA+QIAAAAA&#10;" fillcolor="#e0e0e0" stroked="f"/>
                  <v:line id="Line 278" o:spid="_x0000_s1301" style="position:absolute;visibility:visible;mso-wrap-style:square" from="3444,2425" to="3444,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twwAAANwAAAAPAAAAZHJzL2Rvd25yZXYueG1sRI9Ba8JA&#10;FITvBf/D8gQvRTdaqpK6ighCwZNR8Pqafc2GZt+G7FPjv+8WhB6HmfmGWW1636gbdbEObGA6yUAR&#10;l8HWXBk4n/bjJagoyBabwGTgQRE268HLCnMb7nykWyGVShCOORpwIm2udSwdeYyT0BIn7zt0HiXJ&#10;rtK2w3uC+0bPsmyuPdacFhy2tHNU/hRXb2DvKsdfrQuv18thHg9LeRRvYsxo2G8/QAn18h9+tj+t&#10;gdniHf7OpCOg178AAAD//wMAUEsBAi0AFAAGAAgAAAAhANvh9svuAAAAhQEAABMAAAAAAAAAAAAA&#10;AAAAAAAAAFtDb250ZW50X1R5cGVzXS54bWxQSwECLQAUAAYACAAAACEAWvQsW78AAAAVAQAACwAA&#10;AAAAAAAAAAAAAAAfAQAAX3JlbHMvLnJlbHNQSwECLQAUAAYACAAAACEAPh7xrcMAAADcAAAADwAA&#10;AAAAAAAAAAAAAAAHAgAAZHJzL2Rvd25yZXYueG1sUEsFBgAAAAADAAMAtwAAAPcCAAAAAA==&#10;" strokecolor="#e0e0e0" strokeweight="0"/>
                  <v:rect id="Rectangle 279" o:spid="_x0000_s1302" style="position:absolute;left:3444;top:242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90xQAAANwAAAAPAAAAZHJzL2Rvd25yZXYueG1sRI9BS8NA&#10;FITvQv/D8gq9iN3YQ5XYbRFrQRQP1oDXR/Z1Nyb7NmSfafz3riB4HGbmG2azm0KnRhpSE9nA9bIA&#10;RVxH27AzUL0frm5BJUG22EUmA9+UYLedXWywtPHMbzQexakM4VSiAS/Sl1qn2lPAtIw9cfZOcQgo&#10;WQ5O2wHPGR46vSqKtQ7YcF7w2NODp7o9fgUDnx/j64vzbSWO5HG/p/Z0+VwZs5hP93eghCb5D/+1&#10;n6yB1c0afs/kI6C3PwAAAP//AwBQSwECLQAUAAYACAAAACEA2+H2y+4AAACFAQAAEwAAAAAAAAAA&#10;AAAAAAAAAAAAW0NvbnRlbnRfVHlwZXNdLnhtbFBLAQItABQABgAIAAAAIQBa9CxbvwAAABUBAAAL&#10;AAAAAAAAAAAAAAAAAB8BAABfcmVscy8ucmVsc1BLAQItABQABgAIAAAAIQCjBd90xQAAANwAAAAP&#10;AAAAAAAAAAAAAAAAAAcCAABkcnMvZG93bnJldi54bWxQSwUGAAAAAAMAAwC3AAAA+QIAAAAA&#10;" fillcolor="#e0e0e0" stroked="f"/>
                  <v:line id="Line 280" o:spid="_x0000_s1303" style="position:absolute;visibility:visible;mso-wrap-style:square" from="5194,2425" to="5194,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pBwwAAANwAAAAPAAAAZHJzL2Rvd25yZXYueG1sRI9Ba8JA&#10;FITvhf6H5RW8lLqpgkqajZSCUPBkKnh9Zl+zodm3IfvU+O9dQehxmJlvmGI9+k6daYhtYAPv0wwU&#10;cR1sy42B/c/mbQUqCrLFLjAZuFKEdfn8VGBuw4V3dK6kUQnCMUcDTqTPtY61I49xGnri5P2GwaMk&#10;OTTaDnhJcN/pWZYttMeW04LDnr4c1X/VyRvYuMbxsXfh9XTYLuJ2JddqLsZMXsbPD1BCo/yHH+1v&#10;a2C2XML9TDoCurwBAAD//wMAUEsBAi0AFAAGAAgAAAAhANvh9svuAAAAhQEAABMAAAAAAAAAAAAA&#10;AAAAAAAAAFtDb250ZW50X1R5cGVzXS54bWxQSwECLQAUAAYACAAAACEAWvQsW78AAAAVAQAACwAA&#10;AAAAAAAAAAAAAAAfAQAAX3JlbHMvLnJlbHNQSwECLQAUAAYACAAAACEAoYDKQcMAAADcAAAADwAA&#10;AAAAAAAAAAAAAAAHAgAAZHJzL2Rvd25yZXYueG1sUEsFBgAAAAADAAMAtwAAAPcCAAAAAA==&#10;" strokecolor="#e0e0e0" strokeweight="0"/>
                  <v:rect id="Rectangle 281" o:spid="_x0000_s1304" style="position:absolute;left:5194;top:242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u6dwgAAANwAAAAPAAAAZHJzL2Rvd25yZXYueG1sRE9NS8NA&#10;EL0L/Q/LFLyI3bQHlbTbIq2CKB6sgV6H7HQ3JjsbsmMa/717EDw+3vdmN4VOjTSkJrKB5aIARVxH&#10;27AzUH0+3z6ASoJssYtMBn4owW47u9pgaeOFP2g8ilM5hFOJBrxIX2qdak8B0yL2xJk7xyGgZDg4&#10;bQe85PDQ6VVR3OmADecGjz3tPdXt8TsY+DqN72/Ot5U4kqfDgdrzzWtlzPV8elyDEprkX/znfrEG&#10;Vvd5bT6Tj4De/gIAAP//AwBQSwECLQAUAAYACAAAACEA2+H2y+4AAACFAQAAEwAAAAAAAAAAAAAA&#10;AAAAAAAAW0NvbnRlbnRfVHlwZXNdLnhtbFBLAQItABQABgAIAAAAIQBa9CxbvwAAABUBAAALAAAA&#10;AAAAAAAAAAAAAB8BAABfcmVscy8ucmVsc1BLAQItABQABgAIAAAAIQC91u6dwgAAANwAAAAPAAAA&#10;AAAAAAAAAAAAAAcCAABkcnMvZG93bnJldi54bWxQSwUGAAAAAAMAAwC3AAAA9gIAAAAA&#10;" fillcolor="#e0e0e0" stroked="f"/>
                  <v:line id="Line 282" o:spid="_x0000_s1305" style="position:absolute;visibility:visible;mso-wrap-style:square" from="0,2687" to="7833,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UcxQAAANwAAAAPAAAAZHJzL2Rvd25yZXYueG1sRI9Ba8JA&#10;FITvhf6H5RV6qxsDapK6iohie2ujgsdH9jVZzL4N2TWm/75bKPQ4zMw3zHI92lYM1HvjWMF0koAg&#10;rpw2XCs4HfcvGQgfkDW2jknBN3lYrx4fllhod+dPGspQiwhhX6CCJoSukNJXDVn0E9cRR+/L9RZD&#10;lH0tdY/3CLetTJNkLi0ajgsNdrRtqLqWN6vAfMwPs/fFOT/L3SFML9k1M/ak1PPTuHkFEWgM/+G/&#10;9ptWkC5y+D0Tj4Bc/QAAAP//AwBQSwECLQAUAAYACAAAACEA2+H2y+4AAACFAQAAEwAAAAAAAAAA&#10;AAAAAAAAAAAAW0NvbnRlbnRfVHlwZXNdLnhtbFBLAQItABQABgAIAAAAIQBa9CxbvwAAABUBAAAL&#10;AAAAAAAAAAAAAAAAAB8BAABfcmVscy8ucmVsc1BLAQItABQABgAIAAAAIQAsn8UcxQAAANwAAAAP&#10;AAAAAAAAAAAAAAAAAAcCAABkcnMvZG93bnJldi54bWxQSwUGAAAAAAMAAwC3AAAA+QIAAAAA&#10;" strokeweight="0"/>
                  <v:rect id="Rectangle 283" o:spid="_x0000_s1306" style="position:absolute;top:2687;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284" o:spid="_x0000_s1307" style="position:absolute;visibility:visible;mso-wrap-style:square" from="7823,2425" to="7823,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eJwgAAANwAAAAPAAAAZHJzL2Rvd25yZXYueG1sRI9Ba8JA&#10;FITvBf/D8oReim60ICG6ighCwZNpwesz+8wGs29D9qnx37uFQo/DzHzDrDaDb9Wd+tgENjCbZqCI&#10;q2Abrg38fO8nOagoyBbbwGTgSRE269HbCgsbHnykeym1ShCOBRpwIl2hdawceYzT0BEn7xJ6j5Jk&#10;X2vb4yPBfavnWbbQHhtOCw472jmqruXNG9i72vG5c+Hjdjos4iGXZ/kpxryPh+0SlNAg/+G/9pc1&#10;MM9n8HsmHQG9fgEAAP//AwBQSwECLQAUAAYACAAAACEA2+H2y+4AAACFAQAAEwAAAAAAAAAAAAAA&#10;AAAAAAAAW0NvbnRlbnRfVHlwZXNdLnhtbFBLAQItABQABgAIAAAAIQBa9CxbvwAAABUBAAALAAAA&#10;AAAAAAAAAAAAAB8BAABfcmVscy8ucmVsc1BLAQItABQABgAIAAAAIQB08IeJwgAAANwAAAAPAAAA&#10;AAAAAAAAAAAAAAcCAABkcnMvZG93bnJldi54bWxQSwUGAAAAAAMAAwC3AAAA9gIAAAAA&#10;" strokecolor="#e0e0e0" strokeweight="0"/>
                  <v:rect id="Rectangle 285" o:spid="_x0000_s1308" style="position:absolute;left:7823;top:2425;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6lQxAAAANwAAAAPAAAAZHJzL2Rvd25yZXYueG1sRI9BS8NA&#10;FITvgv9heYIXaTfmICV2W8QqiOLBNuD1kX3dTZN9G7LPNP57VxA8DjPzDbPezqFXE42pjWzgdlmA&#10;Im6ibdkZqA/PixWoJMgW+8hk4JsSbDeXF2usbDzzB017cSpDOFVowIsMldap8RQwLeNAnL1jHANK&#10;lqPTdsRzhodel0VxpwO2nBc8DvToqen2X8HA6XN6f3O+q8WRPO121B1vXmtjrq/mh3tQQrP8h//a&#10;L9ZAuSrh90w+AnrzAwAA//8DAFBLAQItABQABgAIAAAAIQDb4fbL7gAAAIUBAAATAAAAAAAAAAAA&#10;AAAAAAAAAABbQ29udGVudF9UeXBlc10ueG1sUEsBAi0AFAAGAAgAAAAhAFr0LFu/AAAAFQEAAAsA&#10;AAAAAAAAAAAAAAAAHwEAAF9yZWxzLy5yZWxzUEsBAi0AFAAGAAgAAAAhAOnrqVDEAAAA3AAAAA8A&#10;AAAAAAAAAAAAAAAABwIAAGRycy9kb3ducmV2LnhtbFBLBQYAAAAAAwADALcAAAD4AgAAAAA=&#10;" fillcolor="#e0e0e0" stroked="f"/>
                  <v:line id="Line 286" o:spid="_x0000_s1309" style="position:absolute;visibility:visible;mso-wrap-style:square" from="0,2697" to="0,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rxlwgAAANwAAAAPAAAAZHJzL2Rvd25yZXYueG1sRI9Ba8JA&#10;FITvBf/D8oReim6qICG6ighCwZNR6PU1+5oNzb4N2afGf98VBI/DzHzDrDaDb9WV+tgENvA5zUAR&#10;V8E2XBs4n/aTHFQUZIttYDJwpwib9ehthYUNNz7StZRaJQjHAg04ka7QOlaOPMZp6IiT9xt6j5Jk&#10;X2vb4y3BfatnWbbQHhtOCw472jmq/sqLN7B3teOfzoWPy/dhEQ+53Mu5GPM+HrZLUEKDvMLP9pc1&#10;MMvn8DiTjoBe/wMAAP//AwBQSwECLQAUAAYACAAAACEA2+H2y+4AAACFAQAAEwAAAAAAAAAAAAAA&#10;AAAAAAAAW0NvbnRlbnRfVHlwZXNdLnhtbFBLAQItABQABgAIAAAAIQBa9CxbvwAAABUBAAALAAAA&#10;AAAAAAAAAAAAAB8BAABfcmVscy8ucmVsc1BLAQItABQABgAIAAAAIQDrbrxlwgAAANwAAAAPAAAA&#10;AAAAAAAAAAAAAAcCAABkcnMvZG93bnJldi54bWxQSwUGAAAAAAMAAwC3AAAA9gIAAAAA&#10;" strokecolor="#e0e0e0" strokeweight="0"/>
                  <v:rect id="Rectangle 287" o:spid="_x0000_s1310" style="position:absolute;top:26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S/xQAAANwAAAAPAAAAZHJzL2Rvd25yZXYueG1sRI9BS8NA&#10;FITvQv/D8gq9iN1YRErstoi1IIoHa8DrI/u6G5N9G7LPNP57VxA8DjPzDbPZTaFTIw2piWzgelmA&#10;Iq6jbdgZqN4PV2tQSZAtdpHJwDcl2G1nFxssbTzzG41HcSpDOJVowIv0pdap9hQwLWNPnL1THAJK&#10;loPTdsBzhodOr4riVgdsOC947OnBU90ev4KBz4/x9cX5thJH8rjfU3u6fK6MWcyn+ztQQpP8h//a&#10;T9bAan0Dv2fyEdDbHwAAAP//AwBQSwECLQAUAAYACAAAACEA2+H2y+4AAACFAQAAEwAAAAAAAAAA&#10;AAAAAAAAAAAAW0NvbnRlbnRfVHlwZXNdLnhtbFBLAQItABQABgAIAAAAIQBa9CxbvwAAABUBAAAL&#10;AAAAAAAAAAAAAAAAAB8BAABfcmVscy8ucmVsc1BLAQItABQABgAIAAAAIQAJTpS/xQAAANwAAAAP&#10;AAAAAAAAAAAAAAAAAAcCAABkcnMvZG93bnJldi54bWxQSwUGAAAAAAMAAwC3AAAA+QIAAAAA&#10;" fillcolor="#e0e0e0" stroked="f"/>
                  <v:line id="Line 288" o:spid="_x0000_s1311" style="position:absolute;visibility:visible;mso-wrap-style:square" from="1647,2697" to="1647,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4GKwwAAANwAAAAPAAAAZHJzL2Rvd25yZXYueG1sRI9Ba8JA&#10;FITvBf/D8gpeim60KCF1FREEwVNjoddn9jUbmn0bsk+N/94VCj0OM/MNs9oMvlVX6mMT2MBsmoEi&#10;roJtuDbwddpPclBRkC22gcnAnSJs1qOXFRY23PiTrqXUKkE4FmjAiXSF1rFy5DFOQ0ecvJ/Qe5Qk&#10;+1rbHm8J7ls9z7Kl9thwWnDY0c5R9VtevIG9qx2fOxfeLt/HZTzmci/fxZjx67D9ACU0yH/4r32w&#10;Bub5Ap5n0hHQ6wcAAAD//wMAUEsBAi0AFAAGAAgAAAAhANvh9svuAAAAhQEAABMAAAAAAAAAAAAA&#10;AAAAAAAAAFtDb250ZW50X1R5cGVzXS54bWxQSwECLQAUAAYACAAAACEAWvQsW78AAAAVAQAACwAA&#10;AAAAAAAAAAAAAAAfAQAAX3JlbHMvLnJlbHNQSwECLQAUAAYACAAAACEAC8uBisMAAADcAAAADwAA&#10;AAAAAAAAAAAAAAAHAgAAZHJzL2Rvd25yZXYueG1sUEsFBgAAAAADAAMAtwAAAPcCAAAAAA==&#10;" strokecolor="#e0e0e0" strokeweight="0"/>
                  <v:rect id="Rectangle 289" o:spid="_x0000_s1312" style="position:absolute;left:1647;top:26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K9TxQAAANwAAAAPAAAAZHJzL2Rvd25yZXYueG1sRI9BS8NA&#10;FITvQv/D8gpexG7soZTYbZG2gigerAGvj+zrbkz2bcg+0/jvXUHwOMzMN8xmN4VOjTSkJrKBu0UB&#10;iriOtmFnoHp/vF2DSoJssYtMBr4pwW47u9pgaeOF32g8iVMZwqlEA16kL7VOtaeAaRF74uyd4xBQ&#10;shyctgNeMjx0elkUKx2w4bzgsae9p7o9fQUDnx/j64vzbSWO5Hg4UHu+ea6MuZ5PD/eghCb5D/+1&#10;n6yB5XoFv2fyEdDbHwAAAP//AwBQSwECLQAUAAYACAAAACEA2+H2y+4AAACFAQAAEwAAAAAAAAAA&#10;AAAAAAAAAAAAW0NvbnRlbnRfVHlwZXNdLnhtbFBLAQItABQABgAIAAAAIQBa9CxbvwAAABUBAAAL&#10;AAAAAAAAAAAAAAAAAB8BAABfcmVscy8ucmVsc1BLAQItABQABgAIAAAAIQCW0K9TxQAAANwAAAAP&#10;AAAAAAAAAAAAAAAAAAcCAABkcnMvZG93bnJldi54bWxQSwUGAAAAAAMAAwC3AAAA+QIAAAAA&#10;" fillcolor="#e0e0e0" stroked="f"/>
                  <v:line id="Line 290" o:spid="_x0000_s1313" style="position:absolute;visibility:visible;mso-wrap-style:square" from="3444,2697" to="3444,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pmwwAAANwAAAAPAAAAZHJzL2Rvd25yZXYueG1sRI9Ba8JA&#10;FITvQv/D8gq9SN1owYbUVUQQBE9Gwetr9jUbmn0bsk+N/74rFDwOM/MNs1gNvlVX6mMT2MB0koEi&#10;roJtuDZwOm7fc1BRkC22gcnAnSKsli+jBRY23PhA11JqlSAcCzTgRLpC61g58hgnoSNO3k/oPUqS&#10;fa1tj7cE962eZdlce2w4LTjsaOOo+i0v3sDW1Y6/OxfGl/N+Hve53MsPMebtdVh/gRIa5Bn+b++s&#10;gVn+CY8z6Qjo5R8AAAD//wMAUEsBAi0AFAAGAAgAAAAhANvh9svuAAAAhQEAABMAAAAAAAAAAAAA&#10;AAAAAAAAAFtDb250ZW50X1R5cGVzXS54bWxQSwECLQAUAAYACAAAACEAWvQsW78AAAAVAQAACwAA&#10;AAAAAAAAAAAAAAAfAQAAX3JlbHMvLnJlbHNQSwECLQAUAAYACAAAACEAlFW6ZsMAAADcAAAADwAA&#10;AAAAAAAAAAAAAAAHAgAAZHJzL2Rvd25yZXYueG1sUEsFBgAAAAADAAMAtwAAAPcCAAAAAA==&#10;" strokecolor="#e0e0e0" strokeweight="0"/>
                  <v:rect id="Rectangle 291" o:spid="_x0000_s1314" style="position:absolute;left:3444;top:26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566wgAAANwAAAAPAAAAZHJzL2Rvd25yZXYueG1sRE9NS8NA&#10;EL0L/Q/LCF7EbuxBSuy2FFuhKB6sAa9DdrqbJjsbstM0/nv3IHh8vO/VZgqdGmlITWQDj/MCFHEd&#10;bcPOQPX1+rAElQTZYheZDPxQgs16drPC0sYrf9J4FKdyCKcSDXiRvtQ61Z4CpnnsiTN3ikNAyXBw&#10;2g54zeGh04uieNIBG84NHnt68VS3x0swcP4eP96dbytxJPvdjtrT/VtlzN3ttH0GJTTJv/jPfbAG&#10;Fsu8Np/JR0CvfwEAAP//AwBQSwECLQAUAAYACAAAACEA2+H2y+4AAACFAQAAEwAAAAAAAAAAAAAA&#10;AAAAAAAAW0NvbnRlbnRfVHlwZXNdLnhtbFBLAQItABQABgAIAAAAIQBa9CxbvwAAABUBAAALAAAA&#10;AAAAAAAAAAAAAB8BAABfcmVscy8ucmVsc1BLAQItABQABgAIAAAAIQCIA566wgAAANwAAAAPAAAA&#10;AAAAAAAAAAAAAAcCAABkcnMvZG93bnJldi54bWxQSwUGAAAAAAMAAwC3AAAA9gIAAAAA&#10;" fillcolor="#e0e0e0" stroked="f"/>
                  <v:line id="Line 292" o:spid="_x0000_s1315" style="position:absolute;visibility:visible;mso-wrap-style:square" from="5194,2697" to="5194,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uPwwAAANwAAAAPAAAAZHJzL2Rvd25yZXYueG1sRI9Ba8JA&#10;FITvQv/D8gq9SN1oQdLUVUQQBE9Gwetr9jUbmn0bsk+N/74rFDwOM/MNs1gNvlVX6mMT2MB0koEi&#10;roJtuDZwOm7fc1BRkC22gcnAnSKsli+jBRY23PhA11JqlSAcCzTgRLpC61g58hgnoSNO3k/oPUqS&#10;fa1tj7cE962eZdlce2w4LTjsaOOo+i0v3sDW1Y6/OxfGl/N+Hve53MsPMebtdVh/gRIa5Bn+b++s&#10;gVn+CY8z6Qjo5R8AAAD//wMAUEsBAi0AFAAGAAgAAAAhANvh9svuAAAAhQEAABMAAAAAAAAAAAAA&#10;AAAAAAAAAFtDb250ZW50X1R5cGVzXS54bWxQSwECLQAUAAYACAAAACEAWvQsW78AAAAVAQAACwAA&#10;AAAAAAAAAAAAAAAfAQAAX3JlbHMvLnJlbHNQSwECLQAUAAYACAAAACEAioaLj8MAAADcAAAADwAA&#10;AAAAAAAAAAAAAAAHAgAAZHJzL2Rvd25yZXYueG1sUEsFBgAAAAADAAMAtwAAAPcCAAAAAA==&#10;" strokecolor="#e0e0e0" strokeweight="0"/>
                  <v:rect id="Rectangle 293" o:spid="_x0000_s1316" style="position:absolute;left:5194;top:26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RhwgAAANwAAAAPAAAAZHJzL2Rvd25yZXYueG1sRE9NS8NA&#10;EL0L/Q/LFLyI3bQH0bTbIq2CKB6sgV6H7HQ3JjsbsmMa/717EDw+3vdmN4VOjTSkJrKB5aIARVxH&#10;27AzUH0+396DSoJssYtMBn4owW47u9pgaeOFP2g8ilM5hFOJBrxIX2qdak8B0yL2xJk7xyGgZDg4&#10;bQe85PDQ6VVR3OmADecGjz3tPdXt8TsY+DqN72/Ot5U4kqfDgdrzzWtlzPV8elyDEprkX/znfrEG&#10;Vg95fj6Tj4De/gIAAP//AwBQSwECLQAUAAYACAAAACEA2+H2y+4AAACFAQAAEwAAAAAAAAAAAAAA&#10;AAAAAAAAW0NvbnRlbnRfVHlwZXNdLnhtbFBLAQItABQABgAIAAAAIQBa9CxbvwAAABUBAAALAAAA&#10;AAAAAAAAAAAAAB8BAABfcmVscy8ucmVsc1BLAQItABQABgAIAAAAIQDzrARhwgAAANwAAAAPAAAA&#10;AAAAAAAAAAAAAAcCAABkcnMvZG93bnJldi54bWxQSwUGAAAAAAMAAwC3AAAA9gIAAAAA&#10;" fillcolor="#e0e0e0" stroked="f"/>
                  <v:line id="Line 294" o:spid="_x0000_s1317" style="position:absolute;visibility:visible;mso-wrap-style:square" from="0,2959" to="783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rect id="Rectangle 295" o:spid="_x0000_s1318" style="position:absolute;top:2959;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line id="Line 296" o:spid="_x0000_s1319" style="position:absolute;visibility:visible;mso-wrap-style:square" from="7823,2697" to="782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q4wgAAANwAAAAPAAAAZHJzL2Rvd25yZXYueG1sRI9Ba8JA&#10;FITvgv9heYVeRDcqiKauIoJQ8NQoeH1mX7Oh2bch+9T477uFgsdhZr5h1tveN+pOXawDG5hOMlDE&#10;ZbA1VwbOp8N4CSoKssUmMBl4UoTtZjhYY27Dg7/oXkilEoRjjgacSJtrHUtHHuMktMTJ+w6dR0my&#10;q7Tt8JHgvtGzLFtojzWnBYct7R2VP8XNGzi4yvG1dWF0uxwX8biUZzEXY97f+t0HKKFeXuH/9qc1&#10;MFvN4e9MOgJ68wsAAP//AwBQSwECLQAUAAYACAAAACEA2+H2y+4AAACFAQAAEwAAAAAAAAAAAAAA&#10;AAAAAAAAW0NvbnRlbnRfVHlwZXNdLnhtbFBLAQItABQABgAIAAAAIQBa9CxbvwAAABUBAAALAAAA&#10;AAAAAAAAAAAAAB8BAABfcmVscy8ucmVsc1BLAQItABQABgAIAAAAIQButyq4wgAAANwAAAAPAAAA&#10;AAAAAAAAAAAAAAcCAABkcnMvZG93bnJldi54bWxQSwUGAAAAAAMAAwC3AAAA9gIAAAAA&#10;" strokecolor="#e0e0e0" strokeweight="0"/>
                  <v:rect id="Rectangle 297" o:spid="_x0000_s1320" style="position:absolute;left:7823;top:2697;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JixQAAANwAAAAPAAAAZHJzL2Rvd25yZXYueG1sRI9BS8NA&#10;FITvQv/D8gQvxW4sIhq7LcUqiOLBGvD6yL7uxmTfhuwzjf/eFQoeh5n5hlltptCpkYbURDZwtShA&#10;EdfRNuwMVB9Pl7egkiBb7CKTgR9KsFnPzlZY2njkdxr34lSGcCrRgBfpS61T7SlgWsSeOHuHOASU&#10;LAen7YDHDA+dXhbFjQ7YcF7w2NODp7rdfwcDX5/j26vzbSWO5HG3o/Ywf6mMuTiftveghCb5D5/a&#10;z9bA8u4a/s7kI6DXvwAAAP//AwBQSwECLQAUAAYACAAAACEA2+H2y+4AAACFAQAAEwAAAAAAAAAA&#10;AAAAAAAAAAAAW0NvbnRlbnRfVHlwZXNdLnhtbFBLAQItABQABgAIAAAAIQBa9CxbvwAAABUBAAAL&#10;AAAAAAAAAAAAAAAAAB8BAABfcmVscy8ucmVsc1BLAQItABQABgAIAAAAIQCMlwJixQAAANwAAAAP&#10;AAAAAAAAAAAAAAAAAAcCAABkcnMvZG93bnJldi54bWxQSwUGAAAAAAMAAwC3AAAA+QIAAAAA&#10;" fillcolor="#e0e0e0" stroked="f"/>
                  <v:line id="Line 298" o:spid="_x0000_s1321" style="position:absolute;visibility:visible;mso-wrap-style:square" from="0,2968" to="0,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dXxAAAANwAAAAPAAAAZHJzL2Rvd25yZXYueG1sRI9Ba8JA&#10;FITvhf6H5RV6KXWjUrFpNiIFQfDUKHh9zb5mQ7NvQ/ap8d+7QqHHYWa+YYrV6Dt1piG2gQ1MJxko&#10;4jrYlhsDh/3mdQkqCrLFLjAZuFKEVfn4UGBuw4W/6FxJoxKEY44GnEifax1rRx7jJPTEyfsJg0dJ&#10;cmi0HfCS4L7TsyxbaI8tpwWHPX06qn+rkzewcY3j796Fl9Nxt4i7pVyruRjz/DSuP0AJjfIf/mtv&#10;rYHZ+xvcz6QjoMsbAAAA//8DAFBLAQItABQABgAIAAAAIQDb4fbL7gAAAIUBAAATAAAAAAAAAAAA&#10;AAAAAAAAAABbQ29udGVudF9UeXBlc10ueG1sUEsBAi0AFAAGAAgAAAAhAFr0LFu/AAAAFQEAAAsA&#10;AAAAAAAAAAAAAAAAHwEAAF9yZWxzLy5yZWxzUEsBAi0AFAAGAAgAAAAhAI4SF1fEAAAA3AAAAA8A&#10;AAAAAAAAAAAAAAAABwIAAGRycy9kb3ducmV2LnhtbFBLBQYAAAAAAwADALcAAAD4AgAAAAA=&#10;" strokecolor="#e0e0e0" strokeweight="0"/>
                  <v:rect id="Rectangle 299" o:spid="_x0000_s1322" style="position:absolute;top:296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mOxQAAANwAAAAPAAAAZHJzL2Rvd25yZXYueG1sRI9BS8NA&#10;FITvQv/D8gq9iN3YQ9HYbRFrQRQP1oDXR/Z1Nyb7NmSfafz3riB4HGbmG2azm0KnRhpSE9nA9bIA&#10;RVxH27AzUL0frm5AJUG22EUmA9+UYLedXWywtPHMbzQexakM4VSiAS/Sl1qn2lPAtIw9cfZOcQgo&#10;WQ5O2wHPGR46vSqKtQ7YcF7w2NODp7o9fgUDnx/j64vzbSWO5HG/p/Z0+VwZs5hP93eghCb5D/+1&#10;n6yB1e0afs/kI6C3PwAAAP//AwBQSwECLQAUAAYACAAAACEA2+H2y+4AAACFAQAAEwAAAAAAAAAA&#10;AAAAAAAAAAAAW0NvbnRlbnRfVHlwZXNdLnhtbFBLAQItABQABgAIAAAAIQBa9CxbvwAAABUBAAAL&#10;AAAAAAAAAAAAAAAAAB8BAABfcmVscy8ucmVsc1BLAQItABQABgAIAAAAIQATCTmOxQAAANwAAAAP&#10;AAAAAAAAAAAAAAAAAAcCAABkcnMvZG93bnJldi54bWxQSwUGAAAAAAMAAwC3AAAA+QIAAAAA&#10;" fillcolor="#e0e0e0" stroked="f"/>
                  <v:line id="Line 300" o:spid="_x0000_s1323" style="position:absolute;visibility:visible;mso-wrap-style:square" from="1647,2968" to="1647,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y7wwAAANwAAAAPAAAAZHJzL2Rvd25yZXYueG1sRI9fa8JA&#10;EMTfC/0Oxwq+lHqpgn+ip5SCIPjUKPR1za25YG4v5FaN394rFPo4zMxvmNWm9426URfrwAY+Rhko&#10;4jLYmisDx8P2fQ4qCrLFJjAZeFCEzfr1ZYW5DXf+plshlUoQjjkacCJtrnUsHXmMo9ASJ+8cOo+S&#10;ZFdp2+E9wX2jx1k21R5rTgsOW/pyVF6KqzewdZXjU+vC2/VnP437uTyKiRgzHPSfS1BCvfyH/9o7&#10;a2C8mMHvmXQE9PoJAAD//wMAUEsBAi0AFAAGAAgAAAAhANvh9svuAAAAhQEAABMAAAAAAAAAAAAA&#10;AAAAAAAAAFtDb250ZW50X1R5cGVzXS54bWxQSwECLQAUAAYACAAAACEAWvQsW78AAAAVAQAACwAA&#10;AAAAAAAAAAAAAAAfAQAAX3JlbHMvLnJlbHNQSwECLQAUAAYACAAAACEAEYwsu8MAAADcAAAADwAA&#10;AAAAAAAAAAAAAAAHAgAAZHJzL2Rvd25yZXYueG1sUEsFBgAAAAADAAMAtwAAAPcCAAAAAA==&#10;" strokecolor="#e0e0e0" strokeweight="0"/>
                  <v:rect id="Rectangle 301" o:spid="_x0000_s1324" style="position:absolute;left:1647;top:296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ghnwgAAANwAAAAPAAAAZHJzL2Rvd25yZXYueG1sRE9NS8NA&#10;EL0L/Q/LFLyI3bQH0bTbIq2CKB6sgV6H7HQ3JjsbsmMa/717EDw+3vdmN4VOjTSkJrKB5aIARVxH&#10;27AzUH0+396DSoJssYtMBn4owW47u9pgaeOFP2g8ilM5hFOJBrxIX2qdak8B0yL2xJk7xyGgZDg4&#10;bQe85PDQ6VVR3OmADecGjz3tPdXt8TsY+DqN72/Ot5U4kqfDgdrzzWtlzPV8elyDEprkX/znfrEG&#10;Vg95bT6Tj4De/gIAAP//AwBQSwECLQAUAAYACAAAACEA2+H2y+4AAACFAQAAEwAAAAAAAAAAAAAA&#10;AAAAAAAAW0NvbnRlbnRfVHlwZXNdLnhtbFBLAQItABQABgAIAAAAIQBa9CxbvwAAABUBAAALAAAA&#10;AAAAAAAAAAAAAB8BAABfcmVscy8ucmVsc1BLAQItABQABgAIAAAAIQAN2ghnwgAAANwAAAAPAAAA&#10;AAAAAAAAAAAAAAcCAABkcnMvZG93bnJldi54bWxQSwUGAAAAAAMAAwC3AAAA9gIAAAAA&#10;" fillcolor="#e0e0e0" stroked="f"/>
                  <v:line id="Line 302" o:spid="_x0000_s1325" style="position:absolute;visibility:visible;mso-wrap-style:square" from="3444,2968" to="3444,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1SwwAAANwAAAAPAAAAZHJzL2Rvd25yZXYueG1sRI9Ba8JA&#10;FITvhf6H5RW8lLqpgmiajZSCUPBkKnh9Zl+zodm3IfvU+O9dQehxmJlvmGI9+k6daYhtYAPv0wwU&#10;cR1sy42B/c/mbQkqCrLFLjAZuFKEdfn8VGBuw4V3dK6kUQnCMUcDTqTPtY61I49xGnri5P2GwaMk&#10;OTTaDnhJcN/pWZYttMeW04LDnr4c1X/VyRvYuMbxsXfh9XTYLuJ2KddqLsZMXsbPD1BCo/yHH+1v&#10;a2C2WsH9TDoCurwBAAD//wMAUEsBAi0AFAAGAAgAAAAhANvh9svuAAAAhQEAABMAAAAAAAAAAAAA&#10;AAAAAAAAAFtDb250ZW50X1R5cGVzXS54bWxQSwECLQAUAAYACAAAACEAWvQsW78AAAAVAQAACwAA&#10;AAAAAAAAAAAAAAAfAQAAX3JlbHMvLnJlbHNQSwECLQAUAAYACAAAACEAD18dUsMAAADcAAAADwAA&#10;AAAAAAAAAAAAAAAHAgAAZHJzL2Rvd25yZXYueG1sUEsFBgAAAAADAAMAtwAAAPcCAAAAAA==&#10;" strokecolor="#e0e0e0" strokeweight="0"/>
                  <v:rect id="Rectangle 303" o:spid="_x0000_s1326" style="position:absolute;left:3444;top:296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57wgAAANwAAAAPAAAAZHJzL2Rvd25yZXYueG1sRE9NS8NA&#10;EL0L/Q/LCF7EblSQknZbpFUQxUPbgNchO91Nk50N2TGN/949CB4f73u1mUKnRhpSE9nA/bwARVxH&#10;27AzUB1f7xagkiBb7CKTgR9KsFnPrlZY2njhPY0HcSqHcCrRgBfpS61T7SlgmseeOHOnOASUDAen&#10;7YCXHB46/VAUTzpgw7nBY09bT3V7+A4Gzl/j54fzbSWO5GW3o/Z0+14Zc3M9PS9BCU3yL/5zv1kD&#10;j0Wen8/kI6DXvwAAAP//AwBQSwECLQAUAAYACAAAACEA2+H2y+4AAACFAQAAEwAAAAAAAAAAAAAA&#10;AAAAAAAAW0NvbnRlbnRfVHlwZXNdLnhtbFBLAQItABQABgAIAAAAIQBa9CxbvwAAABUBAAALAAAA&#10;AAAAAAAAAAAAAB8BAABfcmVscy8ucmVsc1BLAQItABQABgAIAAAAIQBtR557wgAAANwAAAAPAAAA&#10;AAAAAAAAAAAAAAcCAABkcnMvZG93bnJldi54bWxQSwUGAAAAAAMAAwC3AAAA9gIAAAAA&#10;" fillcolor="#e0e0e0" stroked="f"/>
                  <v:line id="Line 304" o:spid="_x0000_s1327" style="position:absolute;visibility:visible;mso-wrap-style:square" from="5194,2968" to="5194,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tOwgAAANwAAAAPAAAAZHJzL2Rvd25yZXYueG1sRI9Bi8Iw&#10;FITvwv6H8Bb2ImuqgkjXKMuCIHiyCl6fzbMpNi+leWr99xtB8DjMzDfMYtX7Rt2oi3VgA+NRBoq4&#10;DLbmysBhv/6eg4qCbLEJTAYeFGG1/BgsMLfhzju6FVKpBOGYowEn0uZax9KRxzgKLXHyzqHzKEl2&#10;lbYd3hPcN3qSZTPtsea04LClP0flpbh6A2tXOT61Lgyvx+0sbufyKKZizNdn//sDSqiXd/jV3lgD&#10;02wMzzPpCOjlPwAAAP//AwBQSwECLQAUAAYACAAAACEA2+H2y+4AAACFAQAAEwAAAAAAAAAAAAAA&#10;AAAAAAAAW0NvbnRlbnRfVHlwZXNdLnhtbFBLAQItABQABgAIAAAAIQBa9CxbvwAAABUBAAALAAAA&#10;AAAAAAAAAAAAAB8BAABfcmVscy8ucmVsc1BLAQItABQABgAIAAAAIQBvwotOwgAAANwAAAAPAAAA&#10;AAAAAAAAAAAAAAcCAABkcnMvZG93bnJldi54bWxQSwUGAAAAAAMAAwC3AAAA9gIAAAAA&#10;" strokecolor="#e0e0e0" strokeweight="0"/>
                  <v:rect id="Rectangle 305" o:spid="_x0000_s1328" style="position:absolute;left:5194;top:296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WXxQAAANwAAAAPAAAAZHJzL2Rvd25yZXYueG1sRI9BS8NA&#10;FITvQv/D8gQvYjdWEIndFmktiOKhNeD1kX3djcm+DdnXNP57VxA8DjPzDbNcT6FTIw2piWzgdl6A&#10;Iq6jbdgZqD52Nw+gkiBb7CKTgW9KsF7NLpZY2njmPY0HcSpDOJVowIv0pdap9hQwzWNPnL1jHAJK&#10;loPTdsBzhodOL4riXgdsOC947GnjqW4Pp2Dg63N8f3O+rcSRPG+31B6vXytjri6np0dQQpP8h//a&#10;L9bAXbGA3zP5COjVDwAAAP//AwBQSwECLQAUAAYACAAAACEA2+H2y+4AAACFAQAAEwAAAAAAAAAA&#10;AAAAAAAAAAAAW0NvbnRlbnRfVHlwZXNdLnhtbFBLAQItABQABgAIAAAAIQBa9CxbvwAAABUBAAAL&#10;AAAAAAAAAAAAAAAAAB8BAABfcmVscy8ucmVsc1BLAQItABQABgAIAAAAIQDy2aWXxQAAANwAAAAP&#10;AAAAAAAAAAAAAAAAAAcCAABkcnMvZG93bnJldi54bWxQSwUGAAAAAAMAAwC3AAAA+QIAAAAA&#10;" fillcolor="#e0e0e0" stroked="f"/>
                  <v:line id="Line 306" o:spid="_x0000_s1329" style="position:absolute;visibility:visible;mso-wrap-style:square" from="0,3230" to="7833,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rect id="Rectangle 307" o:spid="_x0000_s1330" style="position:absolute;top:3230;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308" o:spid="_x0000_s1331" style="position:absolute;visibility:visible;mso-wrap-style:square" from="7823,2968" to="7823,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1NwwAAANwAAAAPAAAAZHJzL2Rvd25yZXYueG1sRI9Ba8JA&#10;FITvgv9heYVepG5aqUh0E6QgFDyZFnp9zT6zodm3Ifui8d93hUKPw8x8w+zKyXfqQkNsAxt4Xmag&#10;iOtgW24MfH4cnjagoiBb7AKTgRtFKIv5bIe5DVc+0aWSRiUIxxwNOJE+1zrWjjzGZeiJk3cOg0dJ&#10;cmi0HfCa4L7TL1m21h5bTgsOe3pzVP9UozdwcI3j796Fxfh1XMfjRm7VSox5fJj2W1BCk/yH/9rv&#10;1sAqe4X7mXQEdPELAAD//wMAUEsBAi0AFAAGAAgAAAAhANvh9svuAAAAhQEAABMAAAAAAAAAAAAA&#10;AAAAAAAAAFtDb250ZW50X1R5cGVzXS54bWxQSwECLQAUAAYACAAAACEAWvQsW78AAAAVAQAACwAA&#10;AAAAAAAAAAAAAAAfAQAAX3JlbHMvLnJlbHNQSwECLQAUAAYACAAAACEAEPmNTcMAAADcAAAADwAA&#10;AAAAAAAAAAAAAAAHAgAAZHJzL2Rvd25yZXYueG1sUEsFBgAAAAADAAMAtwAAAPcCAAAAAA==&#10;" strokecolor="#e0e0e0" strokeweight="0"/>
                  <v:rect id="Rectangle 309" o:spid="_x0000_s1332" style="position:absolute;left:7823;top:2968;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qOUxQAAANwAAAAPAAAAZHJzL2Rvd25yZXYueG1sRI9BS8NA&#10;FITvQv/D8gQvYjcqFIndFmkVxOKhNeD1kX3djcm+DdlnGv99VxA8DjPzDbNcT6FTIw2piWzgdl6A&#10;Iq6jbdgZqD5ebh5AJUG22EUmAz+UYL2aXSyxtPHEexoP4lSGcCrRgBfpS61T7SlgmseeOHvHOASU&#10;LAen7YCnDA+dviuKhQ7YcF7w2NPGU90evoOBr8/xfed8W4kjed5uqT1ev1XGXF1OT4+ghCb5D/+1&#10;X62B+2IBv2fyEdCrMwAAAP//AwBQSwECLQAUAAYACAAAACEA2+H2y+4AAACFAQAAEwAAAAAAAAAA&#10;AAAAAAAAAAAAW0NvbnRlbnRfVHlwZXNdLnhtbFBLAQItABQABgAIAAAAIQBa9CxbvwAAABUBAAAL&#10;AAAAAAAAAAAAAAAAAB8BAABfcmVscy8ucmVsc1BLAQItABQABgAIAAAAIQCN4qOUxQAAANwAAAAP&#10;AAAAAAAAAAAAAAAAAAcCAABkcnMvZG93bnJldi54bWxQSwUGAAAAAAMAAwC3AAAA+QIAAAAA&#10;" fillcolor="#e0e0e0" stroked="f"/>
                  <v:line id="Line 310" o:spid="_x0000_s1333" style="position:absolute;visibility:visible;mso-wrap-style:square" from="0,3240" to="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7ahwgAAANwAAAAPAAAAZHJzL2Rvd25yZXYueG1sRI9Ba8JA&#10;FITvQv/D8gpeRDdVsJK6ighCwVOj4PU1+8yGZt+G7FPjv3eFgsdhZr5hluveN+pKXawDG/iYZKCI&#10;y2BrrgwcD7vxAlQUZItNYDJwpwjr1dtgibkNN/6hayGVShCOORpwIm2udSwdeYyT0BIn7xw6j5Jk&#10;V2nb4S3BfaOnWTbXHmtOCw5b2joq/4qLN7BzlePf1oXR5bSfx/1C7sVMjBm+95svUEK9vML/7W9r&#10;YJZ9wvNMOgJ69QAAAP//AwBQSwECLQAUAAYACAAAACEA2+H2y+4AAACFAQAAEwAAAAAAAAAAAAAA&#10;AAAAAAAAW0NvbnRlbnRfVHlwZXNdLnhtbFBLAQItABQABgAIAAAAIQBa9CxbvwAAABUBAAALAAAA&#10;AAAAAAAAAAAAAB8BAABfcmVscy8ucmVsc1BLAQItABQABgAIAAAAIQCPZ7ahwgAAANwAAAAPAAAA&#10;AAAAAAAAAAAAAAcCAABkcnMvZG93bnJldi54bWxQSwUGAAAAAAMAAwC3AAAA9gIAAAAA&#10;" strokecolor="#e0e0e0" strokeweight="0"/>
                  <v:rect id="Rectangle 311" o:spid="_x0000_s1334" style="position:absolute;top:32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J9wgAAANwAAAAPAAAAZHJzL2Rvd25yZXYueG1sRE9NS8NA&#10;EL0L/Q/LCF7EblSQknZbpFUQxUPbgNchO91Nk50N2TGN/949CB4f73u1mUKnRhpSE9nA/bwARVxH&#10;27AzUB1f7xagkiBb7CKTgR9KsFnPrlZY2njhPY0HcSqHcCrRgBfpS61T7SlgmseeOHOnOASUDAen&#10;7YCXHB46/VAUTzpgw7nBY09bT3V7+A4Gzl/j54fzbSWO5GW3o/Z0+14Zc3M9PS9BCU3yL/5zv1kD&#10;j0Vem8/kI6DXvwAAAP//AwBQSwECLQAUAAYACAAAACEA2+H2y+4AAACFAQAAEwAAAAAAAAAAAAAA&#10;AAAAAAAAW0NvbnRlbnRfVHlwZXNdLnhtbFBLAQItABQABgAIAAAAIQBa9CxbvwAAABUBAAALAAAA&#10;AAAAAAAAAAAAAB8BAABfcmVscy8ucmVsc1BLAQItABQABgAIAAAAIQCTMZJ9wgAAANwAAAAPAAAA&#10;AAAAAAAAAAAAAAcCAABkcnMvZG93bnJldi54bWxQSwUGAAAAAAMAAwC3AAAA9gIAAAAA&#10;" fillcolor="#e0e0e0" stroked="f"/>
                  <v:line id="Line 312" o:spid="_x0000_s1335" style="position:absolute;visibility:visible;mso-wrap-style:square" from="1647,3240" to="1647,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dIwgAAANwAAAAPAAAAZHJzL2Rvd25yZXYueG1sRI9Ba8JA&#10;FITvgv9heUIvoptWEE1dpRSEgqdGwesz+8yGZt+G7FPjv3eFgsdhZr5hVpveN+pKXawDG3ifZqCI&#10;y2Brrgwc9tvJAlQUZItNYDJwpwib9XCwwtyGG//StZBKJQjHHA04kTbXOpaOPMZpaImTdw6dR0my&#10;q7Tt8JbgvtEfWTbXHmtOCw5b+nZU/hUXb2DrKsen1oXx5bibx91C7sVMjHkb9V+foIR6eYX/2z/W&#10;wCxbwvNMOgJ6/QAAAP//AwBQSwECLQAUAAYACAAAACEA2+H2y+4AAACFAQAAEwAAAAAAAAAAAAAA&#10;AAAAAAAAW0NvbnRlbnRfVHlwZXNdLnhtbFBLAQItABQABgAIAAAAIQBa9CxbvwAAABUBAAALAAAA&#10;AAAAAAAAAAAAAB8BAABfcmVscy8ucmVsc1BLAQItABQABgAIAAAAIQCRtIdIwgAAANwAAAAPAAAA&#10;AAAAAAAAAAAAAAcCAABkcnMvZG93bnJldi54bWxQSwUGAAAAAAMAAwC3AAAA9gIAAAAA&#10;" strokecolor="#e0e0e0" strokeweight="0"/>
                  <v:rect id="Rectangle 313" o:spid="_x0000_s1336" style="position:absolute;left:1647;top:32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imwgAAANwAAAAPAAAAZHJzL2Rvd25yZXYueG1sRE9NS8NA&#10;EL0L/Q/LFLyI3VRBJO22SFtBFA/WQK9Ddrobk50N2TGN/949CB4f73u9nUKnRhpSE9nAclGAIq6j&#10;bdgZqD6fbx9BJUG22EUmAz+UYLuZXa2xtPHCHzQexakcwqlEA16kL7VOtaeAaRF74syd4xBQMhyc&#10;tgNecnjo9F1RPOiADecGjz3tPNXt8TsY+DqN72/Ot5U4ksN+T+355rUy5no+Pa1ACU3yL/5zv1gD&#10;98s8P5/JR0BvfgEAAP//AwBQSwECLQAUAAYACAAAACEA2+H2y+4AAACFAQAAEwAAAAAAAAAAAAAA&#10;AAAAAAAAW0NvbnRlbnRfVHlwZXNdLnhtbFBLAQItABQABgAIAAAAIQBa9CxbvwAAABUBAAALAAAA&#10;AAAAAAAAAAAAAB8BAABfcmVscy8ucmVsc1BLAQItABQABgAIAAAAIQDongimwgAAANwAAAAPAAAA&#10;AAAAAAAAAAAAAAcCAABkcnMvZG93bnJldi54bWxQSwUGAAAAAAMAAwC3AAAA9gIAAAAA&#10;" fillcolor="#e0e0e0" stroked="f"/>
                  <v:line id="Line 314" o:spid="_x0000_s1337" style="position:absolute;visibility:visible;mso-wrap-style:square" from="3444,3240" to="3444,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2TwgAAANwAAAAPAAAAZHJzL2Rvd25yZXYueG1sRI9Ba8JA&#10;FITvBf/D8gpeSt2kgoTUVYogFDyZFrw+s89sMPs2ZJ8a/70rFHocZuYbZrkefaeuNMQ2sIF8loEi&#10;roNtuTHw+7N9L0BFQbbYBSYDd4qwXk1elljacOM9XStpVIJwLNGAE+lLrWPtyGOchZ44eacweJQk&#10;h0bbAW8J7jv9kWUL7bHltOCwp42j+lxdvIGtaxwfexfeLofdIu4KuVdzMWb6On59ghIa5T/81/62&#10;BuZ5Ds8z6Qjo1QMAAP//AwBQSwECLQAUAAYACAAAACEA2+H2y+4AAACFAQAAEwAAAAAAAAAAAAAA&#10;AAAAAAAAW0NvbnRlbnRfVHlwZXNdLnhtbFBLAQItABQABgAIAAAAIQBa9CxbvwAAABUBAAALAAAA&#10;AAAAAAAAAAAAAB8BAABfcmVscy8ucmVsc1BLAQItABQABgAIAAAAIQDqGx2TwgAAANwAAAAPAAAA&#10;AAAAAAAAAAAAAAcCAABkcnMvZG93bnJldi54bWxQSwUGAAAAAAMAAwC3AAAA9gIAAAAA&#10;" strokecolor="#e0e0e0" strokeweight="0"/>
                  <v:rect id="Rectangle 315" o:spid="_x0000_s1338" style="position:absolute;left:3444;top:32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NKxQAAANwAAAAPAAAAZHJzL2Rvd25yZXYueG1sRI9BS8NA&#10;FITvQv/D8gpexG5aQSR2W8QqSMWDNeD1kX3djcm+Ddlnmv57VxA8DjPzDbPeTqFTIw2piWxguShA&#10;EdfRNuwMVB/P13egkiBb7CKTgTMl2G5mF2ssbTzxO40HcSpDOJVowIv0pdap9hQwLWJPnL1jHAJK&#10;loPTdsBThodOr4riVgdsOC947OnRU90evoOBr8/x7dX5thJH8rTbUXu82lfGXM6nh3tQQpP8h//a&#10;L9bAzXIFv2fyEdCbHwAAAP//AwBQSwECLQAUAAYACAAAACEA2+H2y+4AAACFAQAAEwAAAAAAAAAA&#10;AAAAAAAAAAAAW0NvbnRlbnRfVHlwZXNdLnhtbFBLAQItABQABgAIAAAAIQBa9CxbvwAAABUBAAAL&#10;AAAAAAAAAAAAAAAAAB8BAABfcmVscy8ucmVsc1BLAQItABQABgAIAAAAIQB3ADNKxQAAANwAAAAP&#10;AAAAAAAAAAAAAAAAAAcCAABkcnMvZG93bnJldi54bWxQSwUGAAAAAAMAAwC3AAAA+QIAAAAA&#10;" fillcolor="#e0e0e0" stroked="f"/>
                  <v:line id="Line 316" o:spid="_x0000_s1339" style="position:absolute;visibility:visible;mso-wrap-style:square" from="5194,3240" to="5194,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Z/wgAAANwAAAAPAAAAZHJzL2Rvd25yZXYueG1sRI9Ba8JA&#10;FITvgv9heQUvUjc2IJK6ShGEgifTQq+v2Wc2mH0bsk+N/94VBI/DzHzDrDaDb9WF+tgENjCfZaCI&#10;q2Abrg38/uzel6CiIFtsA5OBG0XYrMejFRY2XPlAl1JqlSAcCzTgRLpC61g58hhnoSNO3jH0HiXJ&#10;vta2x2uC+1Z/ZNlCe2w4LTjsaOuoOpVnb2Dnasf/nQvT899+EfdLuZW5GDN5G74+QQkN8go/29/W&#10;QD7P4XEmHQG9vgMAAP//AwBQSwECLQAUAAYACAAAACEA2+H2y+4AAACFAQAAEwAAAAAAAAAAAAAA&#10;AAAAAAAAW0NvbnRlbnRfVHlwZXNdLnhtbFBLAQItABQABgAIAAAAIQBa9CxbvwAAABUBAAALAAAA&#10;AAAAAAAAAAAAAB8BAABfcmVscy8ucmVsc1BLAQItABQABgAIAAAAIQB1hSZ/wgAAANwAAAAPAAAA&#10;AAAAAAAAAAAAAAcCAABkcnMvZG93bnJldi54bWxQSwUGAAAAAAMAAwC3AAAA9gIAAAAA&#10;" strokecolor="#e0e0e0" strokeweight="0"/>
                  <v:rect id="Rectangle 317" o:spid="_x0000_s1340" style="position:absolute;left:5194;top:32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6lxQAAANwAAAAPAAAAZHJzL2Rvd25yZXYueG1sRI9BS8NA&#10;FITvQv/D8gQvxW6qIhK7LcUqiOLBGvD6yL7uxmTfhuwzjf/eFQoeh5n5hlltptCpkYbURDawXBSg&#10;iOtoG3YGqo+nyztQSZAtdpHJwA8l2KxnZyssbTzyO417cSpDOJVowIv0pdap9hQwLWJPnL1DHAJK&#10;loPTdsBjhodOXxXFrQ7YcF7w2NODp7rdfwcDX5/j26vzbSWO5HG3o/Ywf6mMuTiftveghCb5D5/a&#10;z9bA9fIG/s7kI6DXvwAAAP//AwBQSwECLQAUAAYACAAAACEA2+H2y+4AAACFAQAAEwAAAAAAAAAA&#10;AAAAAAAAAAAAW0NvbnRlbnRfVHlwZXNdLnhtbFBLAQItABQABgAIAAAAIQBa9CxbvwAAABUBAAAL&#10;AAAAAAAAAAAAAAAAAB8BAABfcmVscy8ucmVsc1BLAQItABQABgAIAAAAIQCXpQ6lxQAAANwAAAAP&#10;AAAAAAAAAAAAAAAAAAcCAABkcnMvZG93bnJldi54bWxQSwUGAAAAAAMAAwC3AAAA+QIAAAAA&#10;" fillcolor="#e0e0e0" stroked="f"/>
                  <v:line id="Line 318" o:spid="_x0000_s1341" style="position:absolute;visibility:visible;mso-wrap-style:square" from="0,3502" to="783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UkxAAAANwAAAAPAAAAZHJzL2Rvd25yZXYueG1sRI9Pa8JA&#10;FMTvBb/D8oTe6iYVNUZXkWLR3vwLHh/ZZ7KYfRuyW02/vVso9DjMzG+Y+bKztbhT641jBekgAUFc&#10;OG24VHA6fr5lIHxA1lg7JgU/5GG56L3MMdfuwXu6H0IpIoR9jgqqEJpcSl9UZNEPXEMcvatrLYYo&#10;21LqFh8Rbmv5niRjadFwXKiwoY+Kitvh2yowu/Fm9DU5T89yvQnpJbtlxp6Ueu13qxmIQF34D/+1&#10;t1rBMB3B75l4BOTiCQAA//8DAFBLAQItABQABgAIAAAAIQDb4fbL7gAAAIUBAAATAAAAAAAAAAAA&#10;AAAAAAAAAABbQ29udGVudF9UeXBlc10ueG1sUEsBAi0AFAAGAAgAAAAhAFr0LFu/AAAAFQEAAAsA&#10;AAAAAAAAAAAAAAAAHwEAAF9yZWxzLy5yZWxzUEsBAi0AFAAGAAgAAAAhAAbsJSTEAAAA3AAAAA8A&#10;AAAAAAAAAAAAAAAABwIAAGRycy9kb3ducmV2LnhtbFBLBQYAAAAAAwADALcAAAD4AgAAAAA=&#10;" strokeweight="0"/>
                  <v:rect id="Rectangle 319" o:spid="_x0000_s1342" style="position:absolute;top:3502;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20" o:spid="_x0000_s1343" style="position:absolute;visibility:visible;mso-wrap-style:square" from="7823,3240" to="782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B8wgAAANwAAAAPAAAAZHJzL2Rvd25yZXYueG1sRI9Ba8JA&#10;FITvgv9heYVeRDdWUEldRQRB8NQoeH1mX7Oh2bch+9T477uFgsdhZr5hVpveN+pOXawDG5hOMlDE&#10;ZbA1VwbOp/14CSoKssUmMBl4UoTNejhYYW7Dg7/oXkilEoRjjgacSJtrHUtHHuMktMTJ+w6dR0my&#10;q7Tt8JHgvtEfWTbXHmtOCw5b2jkqf4qbN7B3leNr68LodjnO43Epz2Imxry/9dtPUEK9vML/7YM1&#10;MJsu4O9MOgJ6/QsAAP//AwBQSwECLQAUAAYACAAAACEA2+H2y+4AAACFAQAAEwAAAAAAAAAAAAAA&#10;AAAAAAAAW0NvbnRlbnRfVHlwZXNdLnhtbFBLAQItABQABgAIAAAAIQBa9CxbvwAAABUBAAALAAAA&#10;AAAAAAAAAAAAAB8BAABfcmVscy8ucmVsc1BLAQItABQABgAIAAAAIQAKviB8wgAAANwAAAAPAAAA&#10;AAAAAAAAAAAAAAcCAABkcnMvZG93bnJldi54bWxQSwUGAAAAAAMAAwC3AAAA9gIAAAAA&#10;" strokecolor="#e0e0e0" strokeweight="0"/>
                  <v:rect id="Rectangle 321" o:spid="_x0000_s1344" style="position:absolute;left:7823;top:3240;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ASgwgAAANwAAAAPAAAAZHJzL2Rvd25yZXYueG1sRE9NS8NA&#10;EL0L/Q/LFLyI3VRBJO22SFtBFA/WQK9Ddrobk50N2TGN/949CB4f73u9nUKnRhpSE9nAclGAIq6j&#10;bdgZqD6fbx9BJUG22EUmAz+UYLuZXa2xtPHCHzQexakcwqlEA16kL7VOtaeAaRF74syd4xBQMhyc&#10;tgNecnjo9F1RPOiADecGjz3tPNXt8TsY+DqN72/Ot5U4ksN+T+355rUy5no+Pa1ACU3yL/5zv1gD&#10;98u8Np/JR0BvfgEAAP//AwBQSwECLQAUAAYACAAAACEA2+H2y+4AAACFAQAAEwAAAAAAAAAAAAAA&#10;AAAAAAAAW0NvbnRlbnRfVHlwZXNdLnhtbFBLAQItABQABgAIAAAAIQBa9CxbvwAAABUBAAALAAAA&#10;AAAAAAAAAAAAAB8BAABfcmVscy8ucmVsc1BLAQItABQABgAIAAAAIQAW6ASgwgAAANwAAAAPAAAA&#10;AAAAAAAAAAAAAAcCAABkcnMvZG93bnJldi54bWxQSwUGAAAAAAMAAwC3AAAA9gIAAAAA&#10;" fillcolor="#e0e0e0" stroked="f"/>
                  <v:line id="Line 322" o:spid="_x0000_s1345" style="position:absolute;visibility:visible;mso-wrap-style:square" from="0,3511" to="0,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GVwgAAANwAAAAPAAAAZHJzL2Rvd25yZXYueG1sRI9Ba8JA&#10;FITvgv9heYVeRDdWEE1dRQRB8NQoeH1mX7Oh2bch+9T477uFgsdhZr5hVpveN+pOXawDG5hOMlDE&#10;ZbA1VwbOp/14ASoKssUmMBl4UoTNejhYYW7Dg7/oXkilEoRjjgacSJtrHUtHHuMktMTJ+w6dR0my&#10;q7Tt8JHgvtEfWTbXHmtOCw5b2jkqf4qbN7B3leNr68LodjnO43Ehz2Imxry/9dtPUEK9vML/7YM1&#10;MJsu4e9MOgJ6/QsAAP//AwBQSwECLQAUAAYACAAAACEA2+H2y+4AAACFAQAAEwAAAAAAAAAAAAAA&#10;AAAAAAAAW0NvbnRlbnRfVHlwZXNdLnhtbFBLAQItABQABgAIAAAAIQBa9CxbvwAAABUBAAALAAAA&#10;AAAAAAAAAAAAAB8BAABfcmVscy8ucmVsc1BLAQItABQABgAIAAAAIQAUbRGVwgAAANwAAAAPAAAA&#10;AAAAAAAAAAAAAAcCAABkcnMvZG93bnJldi54bWxQSwUGAAAAAAMAAwC3AAAA9gIAAAAA&#10;" strokecolor="#e0e0e0" strokeweight="0"/>
                  <v:rect id="Rectangle 323" o:spid="_x0000_s1346" style="position:absolute;top:351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IbwgAAANwAAAAPAAAAZHJzL2Rvd25yZXYueG1sRE9NS8NA&#10;EL0L/Q/LFLyI3bSCSNptkVZBFA/WQK9Ddrobk50N2TGN/949CB4f73uzm0KnRhpSE9nAclGAIq6j&#10;bdgZqD6fbx9AJUG22EUmAz+UYLedXW2wtPHCHzQexakcwqlEA16kL7VOtaeAaRF74syd4xBQMhyc&#10;tgNecnjo9Koo7nXAhnODx572nur2+B0MfJ3G9zfn20ocydPhQO355rUy5no+Pa5BCU3yL/5zv1gD&#10;d6s8P5/JR0BvfwEAAP//AwBQSwECLQAUAAYACAAAACEA2+H2y+4AAACFAQAAEwAAAAAAAAAAAAAA&#10;AAAAAAAAW0NvbnRlbnRfVHlwZXNdLnhtbFBLAQItABQABgAIAAAAIQBa9CxbvwAAABUBAAALAAAA&#10;AAAAAAAAAAAAAB8BAABfcmVscy8ucmVsc1BLAQItABQABgAIAAAAIQAm8sIbwgAAANwAAAAPAAAA&#10;AAAAAAAAAAAAAAcCAABkcnMvZG93bnJldi54bWxQSwUGAAAAAAMAAwC3AAAA9gIAAAAA&#10;" fillcolor="#e0e0e0" stroked="f"/>
                  <v:line id="Line 324" o:spid="_x0000_s1347" style="position:absolute;visibility:visible;mso-wrap-style:square" from="1647,3511" to="1647,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9cuwgAAANwAAAAPAAAAZHJzL2Rvd25yZXYueG1sRI9Bi8Iw&#10;FITvC/6H8AQvi6YqiFSjiCAInra74PXZPJti81Kap9Z/bxYW9jjMzDfMetv7Rj2oi3VgA9NJBoq4&#10;DLbmysDP92G8BBUF2WITmAy8KMJ2M/hYY27Dk7/oUUilEoRjjgacSJtrHUtHHuMktMTJu4bOoyTZ&#10;Vdp2+Exw3+hZli20x5rTgsOW9o7KW3H3Bg6ucnxpXfi8n0+LeFrKq5iLMaNhv1uBEurlP/zXPloD&#10;89kUfs+kI6A3bwAAAP//AwBQSwECLQAUAAYACAAAACEA2+H2y+4AAACFAQAAEwAAAAAAAAAAAAAA&#10;AAAAAAAAW0NvbnRlbnRfVHlwZXNdLnhtbFBLAQItABQABgAIAAAAIQBa9CxbvwAAABUBAAALAAAA&#10;AAAAAAAAAAAAAB8BAABfcmVscy8ucmVsc1BLAQItABQABgAIAAAAIQAkd9cuwgAAANwAAAAPAAAA&#10;AAAAAAAAAAAAAAcCAABkcnMvZG93bnJldi54bWxQSwUGAAAAAAMAAwC3AAAA9gIAAAAA&#10;" strokecolor="#e0e0e0" strokeweight="0"/>
                  <v:rect id="Rectangle 325" o:spid="_x0000_s1348" style="position:absolute;left:1647;top:351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Pn3xAAAANwAAAAPAAAAZHJzL2Rvd25yZXYueG1sRI9BS8NA&#10;FITvgv9heYIXsRsjiKTdFrEKonhoDXh9ZF9302Tfhuwzjf/eFQSPw8x8w6w2c+jVRGNqIxu4WRSg&#10;iJtoW3YG6o/n63tQSZAt9pHJwDcl2KzPz1ZY2XjiHU17cSpDOFVowIsMldap8RQwLeJAnL1DHANK&#10;lqPTdsRThodel0VxpwO2nBc8DvToqen2X8HA8XN6f3O+q8WRPG231B2uXmtjLi/mhyUooVn+w3/t&#10;F2vgtizh90w+Anr9AwAA//8DAFBLAQItABQABgAIAAAAIQDb4fbL7gAAAIUBAAATAAAAAAAAAAAA&#10;AAAAAAAAAABbQ29udGVudF9UeXBlc10ueG1sUEsBAi0AFAAGAAgAAAAhAFr0LFu/AAAAFQEAAAsA&#10;AAAAAAAAAAAAAAAAHwEAAF9yZWxzLy5yZWxzUEsBAi0AFAAGAAgAAAAhALls+ffEAAAA3AAAAA8A&#10;AAAAAAAAAAAAAAAABwIAAGRycy9kb3ducmV2LnhtbFBLBQYAAAAAAwADALcAAAD4AgAAAAA=&#10;" fillcolor="#e0e0e0" stroked="f"/>
                  <v:line id="Line 326" o:spid="_x0000_s1349" style="position:absolute;visibility:visible;mso-wrap-style:square" from="3444,3511" to="3444,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ezCwgAAANwAAAAPAAAAZHJzL2Rvd25yZXYueG1sRI9Ba8JA&#10;FITvBf/D8gQvRTc1IBJdRQSh4Klpwesz+8wGs29D9qnx37uFQo/DzHzDrLeDb9Wd+tgENvAxy0AR&#10;V8E2XBv4+T5Ml6CiIFtsA5OBJ0XYbkZvayxsePAX3UupVYJwLNCAE+kKrWPlyGOchY44eZfQe5Qk&#10;+1rbHh8J7ls9z7KF9thwWnDY0d5RdS1v3sDB1Y7PnQvvt9NxEY9LeZa5GDMZD7sVKKFB/sN/7U9r&#10;IJ/n8HsmHQG9eQEAAP//AwBQSwECLQAUAAYACAAAACEA2+H2y+4AAACFAQAAEwAAAAAAAAAAAAAA&#10;AAAAAAAAW0NvbnRlbnRfVHlwZXNdLnhtbFBLAQItABQABgAIAAAAIQBa9CxbvwAAABUBAAALAAAA&#10;AAAAAAAAAAAAAB8BAABfcmVscy8ucmVsc1BLAQItABQABgAIAAAAIQC76ezCwgAAANwAAAAPAAAA&#10;AAAAAAAAAAAAAAcCAABkcnMvZG93bnJldi54bWxQSwUGAAAAAAMAAwC3AAAA9gIAAAAA&#10;" strokecolor="#e0e0e0" strokeweight="0"/>
                  <v:rect id="Rectangle 327" o:spid="_x0000_s1350" style="position:absolute;left:3444;top:351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YxQAAANwAAAAPAAAAZHJzL2Rvd25yZXYueG1sRI9BS8NA&#10;FITvQv/D8gQvxW6sIhK7LcUqiOLBGvD6yL7uxmTfhuwzjf/eFQoeh5n5hlltptCpkYbURDZwtShA&#10;EdfRNuwMVB9Pl3egkiBb7CKTgR9KsFnPzlZY2njkdxr34lSGcCrRgBfpS61T7SlgWsSeOHuHOASU&#10;LAen7YDHDA+dXhbFrQ7YcF7w2NODp7rdfwcDX5/j26vzbSWO5HG3o/Ywf6mMuTiftveghCb5D5/a&#10;z9bA9fIG/s7kI6DXvwAAAP//AwBQSwECLQAUAAYACAAAACEA2+H2y+4AAACFAQAAEwAAAAAAAAAA&#10;AAAAAAAAAAAAW0NvbnRlbnRfVHlwZXNdLnhtbFBLAQItABQABgAIAAAAIQBa9CxbvwAAABUBAAAL&#10;AAAAAAAAAAAAAAAAAB8BAABfcmVscy8ucmVsc1BLAQItABQABgAIAAAAIQBZycQYxQAAANwAAAAP&#10;AAAAAAAAAAAAAAAAAAcCAABkcnMvZG93bnJldi54bWxQSwUGAAAAAAMAAwC3AAAA+QIAAAAA&#10;" fillcolor="#e0e0e0" stroked="f"/>
                  <v:line id="Line 328" o:spid="_x0000_s1351" style="position:absolute;visibility:visible;mso-wrap-style:square" from="5194,3511" to="5194,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EtwwAAANwAAAAPAAAAZHJzL2Rvd25yZXYueG1sRI9Ba8JA&#10;FITvhf6H5RW8lLqpokiajZSCUPBkFLw+s6/Z0OzbkH1q/PeuUOhxmJlvmGI9+k5daIhtYAPv0wwU&#10;cR1sy42Bw37ztgIVBdliF5gM3CjCunx+KjC34co7ulTSqAThmKMBJ9LnWsfakcc4DT1x8n7C4FGS&#10;HBptB7wmuO/0LMuW2mPLacFhT1+O6t/q7A1sXOP41Lvwej5ul3G7kls1F2MmL+PnByihUf7Df+1v&#10;a2A+W8DjTDoCurwDAAD//wMAUEsBAi0AFAAGAAgAAAAhANvh9svuAAAAhQEAABMAAAAAAAAAAAAA&#10;AAAAAAAAAFtDb250ZW50X1R5cGVzXS54bWxQSwECLQAUAAYACAAAACEAWvQsW78AAAAVAQAACwAA&#10;AAAAAAAAAAAAAAAfAQAAX3JlbHMvLnJlbHNQSwECLQAUAAYACAAAACEAW0zRLcMAAADcAAAADwAA&#10;AAAAAAAAAAAAAAAHAgAAZHJzL2Rvd25yZXYueG1sUEsFBgAAAAADAAMAtwAAAPcCAAAAAA==&#10;" strokecolor="#e0e0e0" strokeweight="0"/>
                  <v:rect id="Rectangle 329" o:spid="_x0000_s1352" style="position:absolute;left:5194;top:351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xQAAANwAAAAPAAAAZHJzL2Rvd25yZXYueG1sRI9BS8NA&#10;FITvQv/D8gq9iN1YoUjstoi1IIoHa8DrI/u6G5N9G7LPNP57VxA8DjPzDbPZTaFTIw2piWzgelmA&#10;Iq6jbdgZqN4PV7egkiBb7CKTgW9KsNvOLjZY2njmNxqP4lSGcCrRgBfpS61T7SlgWsaeOHunOASU&#10;LAen7YDnDA+dXhXFWgdsOC947OnBU90ev4KBz4/x9cX5thJH8rjfU3u6fK6MWcyn+ztQQpP8h//a&#10;T9bAzWoNv2fyEdDbHwAAAP//AwBQSwECLQAUAAYACAAAACEA2+H2y+4AAACFAQAAEwAAAAAAAAAA&#10;AAAAAAAAAAAAW0NvbnRlbnRfVHlwZXNdLnhtbFBLAQItABQABgAIAAAAIQBa9CxbvwAAABUBAAAL&#10;AAAAAAAAAAAAAAAAAB8BAABfcmVscy8ucmVsc1BLAQItABQABgAIAAAAIQDGV//0xQAAANwAAAAP&#10;AAAAAAAAAAAAAAAAAAcCAABkcnMvZG93bnJldi54bWxQSwUGAAAAAAMAAwC3AAAA+QIAAAAA&#10;" fillcolor="#e0e0e0" stroked="f"/>
                  <v:line id="Line 330" o:spid="_x0000_s1353" style="position:absolute;visibility:visible;mso-wrap-style:square" from="0,3773" to="7833,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31" o:spid="_x0000_s1354" style="position:absolute;top:3773;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line id="Line 332" o:spid="_x0000_s1355" style="position:absolute;visibility:visible;mso-wrap-style:square" from="7823,3511" to="7823,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sowgAAANwAAAAPAAAAZHJzL2Rvd25yZXYueG1sRI9Ba8JA&#10;FITvgv9heYVeRDcqiKauIoJQ8NQoeH1mX7Oh2bch+9T477uFgsdhZr5h1tveN+pOXawDG5hOMlDE&#10;ZbA1VwbOp8N4CSoKssUmMBl4UoTtZjhYY27Dg7/oXkilEoRjjgacSJtrHUtHHuMktMTJ+w6dR0my&#10;q7Tt8JHgvtGzLFtojzWnBYct7R2VP8XNGzi4yvG1dWF0uxwX8biUZzEXY97f+t0HKKFeXuH/9qc1&#10;MJ+t4O9MOgJ68wsAAP//AwBQSwECLQAUAAYACAAAACEA2+H2y+4AAACFAQAAEwAAAAAAAAAAAAAA&#10;AAAAAAAAW0NvbnRlbnRfVHlwZXNdLnhtbFBLAQItABQABgAIAAAAIQBa9CxbvwAAABUBAAALAAAA&#10;AAAAAAAAAAAAAB8BAABfcmVscy8ucmVsc1BLAQItABQABgAIAAAAIQDaAdsowgAAANwAAAAPAAAA&#10;AAAAAAAAAAAAAAcCAABkcnMvZG93bnJldi54bWxQSwUGAAAAAAMAAwC3AAAA9gIAAAAA&#10;" strokecolor="#e0e0e0" strokeweight="0"/>
                  <v:rect id="Rectangle 333" o:spid="_x0000_s1356" style="position:absolute;left:7823;top:3511;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TGwgAAANwAAAAPAAAAZHJzL2Rvd25yZXYueG1sRE9NS8NA&#10;EL0L/Q/LFLyI3dSCSNptkVZBFA/WQK9Ddrobk50N2TGN/949CB4f73uzm0KnRhpSE9nAclGAIq6j&#10;bdgZqD6fbx9AJUG22EUmAz+UYLedXW2wtPHCHzQexakcwqlEA16kL7VOtaeAaRF74syd4xBQMhyc&#10;tgNecnjo9F1R3OuADecGjz3tPdXt8TsY+DqN72/Ot5U4kqfDgdrzzWtlzPV8elyDEprkX/znfrEG&#10;Vqs8P5/JR0BvfwEAAP//AwBQSwECLQAUAAYACAAAACEA2+H2y+4AAACFAQAAEwAAAAAAAAAAAAAA&#10;AAAAAAAAW0NvbnRlbnRfVHlwZXNdLnhtbFBLAQItABQABgAIAAAAIQBa9CxbvwAAABUBAAALAAAA&#10;AAAAAAAAAAAAAB8BAABfcmVscy8ucmVsc1BLAQItABQABgAIAAAAIQCjK1TGwgAAANwAAAAPAAAA&#10;AAAAAAAAAAAAAAcCAABkcnMvZG93bnJldi54bWxQSwUGAAAAAAMAAwC3AAAA9gIAAAAA&#10;" fillcolor="#e0e0e0" stroked="f"/>
                  <v:line id="Line 334" o:spid="_x0000_s1357" style="position:absolute;visibility:visible;mso-wrap-style:square" from="0,3783" to="0,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HzwgAAANwAAAAPAAAAZHJzL2Rvd25yZXYueG1sRI9Ba8JA&#10;FITvgv9heQUvUjc2IJK6ShGEgifTQq+v2Wc2mH0bsk+N/94VBI/DzHzDrDaDb9WF+tgENjCfZaCI&#10;q2Abrg38/uzel6CiIFtsA5OBG0XYrMejFRY2XPlAl1JqlSAcCzTgRLpC61g58hhnoSNO3jH0HiXJ&#10;vta2x2uC+1Z/ZNlCe2w4LTjsaOuoOpVnb2Dnasf/nQvT899+EfdLuZW5GDN5G74+QQkN8go/29/W&#10;QJ7P4XEmHQG9vgMAAP//AwBQSwECLQAUAAYACAAAACEA2+H2y+4AAACFAQAAEwAAAAAAAAAAAAAA&#10;AAAAAAAAW0NvbnRlbnRfVHlwZXNdLnhtbFBLAQItABQABgAIAAAAIQBa9CxbvwAAABUBAAALAAAA&#10;AAAAAAAAAAAAAB8BAABfcmVscy8ucmVsc1BLAQItABQABgAIAAAAIQChrkHzwgAAANwAAAAPAAAA&#10;AAAAAAAAAAAAAAcCAABkcnMvZG93bnJldi54bWxQSwUGAAAAAAMAAwC3AAAA9gIAAAAA&#10;" strokecolor="#e0e0e0" strokeweight="0"/>
                  <v:rect id="Rectangle 335" o:spid="_x0000_s1358" style="position:absolute;top:37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8qxQAAANwAAAAPAAAAZHJzL2Rvd25yZXYueG1sRI9BS8NA&#10;FITvQv/D8gq9iN3Ygkjstoi1IIoHa8DrI/u6G5N9G7LPNP57VxA8DjPzDbPZTaFTIw2piWzgelmA&#10;Iq6jbdgZqN4PV7egkiBb7CKTgW9KsNvOLjZY2njmNxqP4lSGcCrRgBfpS61T7SlgWsaeOHunOASU&#10;LAen7YDnDA+dXhXFjQ7YcF7w2NODp7o9fgUDnx/j64vzbSWO5HG/p/Z0+VwZs5hP93eghCb5D/+1&#10;n6yB9XoFv2fyEdDbHwAAAP//AwBQSwECLQAUAAYACAAAACEA2+H2y+4AAACFAQAAEwAAAAAAAAAA&#10;AAAAAAAAAAAAW0NvbnRlbnRfVHlwZXNdLnhtbFBLAQItABQABgAIAAAAIQBa9CxbvwAAABUBAAAL&#10;AAAAAAAAAAAAAAAAAB8BAABfcmVscy8ucmVsc1BLAQItABQABgAIAAAAIQA8tW8qxQAAANwAAAAP&#10;AAAAAAAAAAAAAAAAAAcCAABkcnMvZG93bnJldi54bWxQSwUGAAAAAAMAAwC3AAAA+QIAAAAA&#10;" fillcolor="#e0e0e0" stroked="f"/>
                  <v:line id="Line 336" o:spid="_x0000_s1359" style="position:absolute;visibility:visible;mso-wrap-style:square" from="1647,3783" to="1647,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fwgAAANwAAAAPAAAAZHJzL2Rvd25yZXYueG1sRI9Ba8JA&#10;FITvBf/D8gQvRTcaEEldpQiC4Mm04PWZfc2GZt+G7FPjv3eFQo/DzHzDrLeDb9WN+tgENjCfZaCI&#10;q2Abrg18f+2nK1BRkC22gcnAgyJsN6O3NRY23PlEt1JqlSAcCzTgRLpC61g58hhnoSNO3k/oPUqS&#10;fa1tj/cE961eZNlSe2w4LTjsaOeo+i2v3sDe1Y4vnQvv1/NxGY8reZS5GDMZD58foIQG+Q//tQ/W&#10;QJ7n8DqTjoDePAEAAP//AwBQSwECLQAUAAYACAAAACEA2+H2y+4AAACFAQAAEwAAAAAAAAAAAAAA&#10;AAAAAAAAW0NvbnRlbnRfVHlwZXNdLnhtbFBLAQItABQABgAIAAAAIQBa9CxbvwAAABUBAAALAAAA&#10;AAAAAAAAAAAAAB8BAABfcmVscy8ucmVsc1BLAQItABQABgAIAAAAIQA+MHofwgAAANwAAAAPAAAA&#10;AAAAAAAAAAAAAAcCAABkcnMvZG93bnJldi54bWxQSwUGAAAAAAMAAwC3AAAA9gIAAAAA&#10;" strokecolor="#e0e0e0" strokeweight="0"/>
                  <v:rect id="Rectangle 337" o:spid="_x0000_s1360" style="position:absolute;left:1647;top:37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LFxQAAANwAAAAPAAAAZHJzL2Rvd25yZXYueG1sRI9BS8NA&#10;FITvQv/D8gQvYjdaEYndlmIVpOLBGvD6yL7uxmTfhuwzjf/eLQgeh5n5hlmup9CpkYbURDZwPS9A&#10;EdfRNuwMVB/PV/egkiBb7CKTgR9KsF7NzpZY2njkdxr34lSGcCrRgBfpS61T7SlgmseeOHuHOASU&#10;LAen7YDHDA+dvimKOx2w4bzgsadHT3W7/w4Gvj7Ht1fn20ocydN2S+3hclcZc3E+bR5ACU3yH/5r&#10;v1gDi8UtnM7kI6BXvwAAAP//AwBQSwECLQAUAAYACAAAACEA2+H2y+4AAACFAQAAEwAAAAAAAAAA&#10;AAAAAAAAAAAAW0NvbnRlbnRfVHlwZXNdLnhtbFBLAQItABQABgAIAAAAIQBa9CxbvwAAABUBAAAL&#10;AAAAAAAAAAAAAAAAAB8BAABfcmVscy8ucmVsc1BLAQItABQABgAIAAAAIQDcEFLFxQAAANwAAAAP&#10;AAAAAAAAAAAAAAAAAAcCAABkcnMvZG93bnJldi54bWxQSwUGAAAAAAMAAwC3AAAA+QIAAAAA&#10;" fillcolor="#e0e0e0" stroked="f"/>
                  <v:line id="Line 338" o:spid="_x0000_s1361" style="position:absolute;visibility:visible;mso-wrap-style:square" from="3444,3783" to="3444,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fwwwAAANwAAAAPAAAAZHJzL2Rvd25yZXYueG1sRI9Ba8JA&#10;FITvBf/D8gpeim40KJK6igiC4Kmx0Osz+5oNzb4N2afGf+8WCj0OM/MNs94OvlU36mMT2MBsmoEi&#10;roJtuDbweT5MVqCiIFtsA5OBB0XYbkYvayxsuPMH3UqpVYJwLNCAE+kKrWPlyGOcho44ed+h9yhJ&#10;9rW2Pd4T3Ld6nmVL7bHhtOCwo72j6qe8egMHVzu+dC68Xb9Oy3hayaPMxZjx67B7ByU0yH/4r320&#10;BvJ8Ab9n0hHQmycAAAD//wMAUEsBAi0AFAAGAAgAAAAhANvh9svuAAAAhQEAABMAAAAAAAAAAAAA&#10;AAAAAAAAAFtDb250ZW50X1R5cGVzXS54bWxQSwECLQAUAAYACAAAACEAWvQsW78AAAAVAQAACwAA&#10;AAAAAAAAAAAAAAAfAQAAX3JlbHMvLnJlbHNQSwECLQAUAAYACAAAACEA3pVH8MMAAADcAAAADwAA&#10;AAAAAAAAAAAAAAAHAgAAZHJzL2Rvd25yZXYueG1sUEsFBgAAAAADAAMAtwAAAPcCAAAAAA==&#10;" strokecolor="#e0e0e0" strokeweight="0"/>
                  <v:rect id="Rectangle 339" o:spid="_x0000_s1362" style="position:absolute;left:3444;top:37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kpxQAAANwAAAAPAAAAZHJzL2Rvd25yZXYueG1sRI9BS8NA&#10;FITvQv/D8gpexG5soUjstoi1IIoHa8DrI/u6G5N9G7LPNP57VxA8DjPzDbPZTaFTIw2piWzgZlGA&#10;Iq6jbdgZqN4P17egkiBb7CKTgW9KsNvOLjZY2njmNxqP4lSGcCrRgBfpS61T7SlgWsSeOHunOASU&#10;LAen7YDnDA+dXhbFWgdsOC947OnBU90ev4KBz4/x9cX5thJH8rjfU3u6eq6MuZxP93eghCb5D/+1&#10;n6yB1WoNv2fyEdDbHwAAAP//AwBQSwECLQAUAAYACAAAACEA2+H2y+4AAACFAQAAEwAAAAAAAAAA&#10;AAAAAAAAAAAAW0NvbnRlbnRfVHlwZXNdLnhtbFBLAQItABQABgAIAAAAIQBa9CxbvwAAABUBAAAL&#10;AAAAAAAAAAAAAAAAAB8BAABfcmVscy8ucmVsc1BLAQItABQABgAIAAAAIQBDjmkpxQAAANwAAAAP&#10;AAAAAAAAAAAAAAAAAAcCAABkcnMvZG93bnJldi54bWxQSwUGAAAAAAMAAwC3AAAA+QIAAAAA&#10;" fillcolor="#e0e0e0" stroked="f"/>
                  <v:line id="Line 340" o:spid="_x0000_s1363" style="position:absolute;visibility:visible;mso-wrap-style:square" from="5194,3783" to="5194,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3wcwwAAANwAAAAPAAAAZHJzL2Rvd25yZXYueG1sRI9Ba8JA&#10;FITvBf/D8oReSt3YgErqKiIEBE9NC70+s6/Z0OzbkH3G+O+7hUKPw8x8w2z3k+/USENsAxtYLjJQ&#10;xHWwLTcGPt7L5w2oKMgWu8Bk4E4R9rvZwxYLG278RmMljUoQjgUacCJ9oXWsHXmMi9ATJ+8rDB4l&#10;yaHRdsBbgvtOv2TZSntsOS047OnoqP6urt5A6RrHl96Fp+vneRXPG7lXuRjzOJ8Or6CEJvkP/7VP&#10;1kCer+H3TDoCevcDAAD//wMAUEsBAi0AFAAGAAgAAAAhANvh9svuAAAAhQEAABMAAAAAAAAAAAAA&#10;AAAAAAAAAFtDb250ZW50X1R5cGVzXS54bWxQSwECLQAUAAYACAAAACEAWvQsW78AAAAVAQAACwAA&#10;AAAAAAAAAAAAAAAfAQAAX3JlbHMvLnJlbHNQSwECLQAUAAYACAAAACEAQQt8HMMAAADcAAAADwAA&#10;AAAAAAAAAAAAAAAHAgAAZHJzL2Rvd25yZXYueG1sUEsFBgAAAAADAAMAtwAAAPcCAAAAAA==&#10;" strokecolor="#e0e0e0" strokeweight="0"/>
                  <v:rect id="Rectangle 341" o:spid="_x0000_s1364" style="position:absolute;left:5194;top:37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jAwgAAANwAAAAPAAAAZHJzL2Rvd25yZXYueG1sRE9NS8NA&#10;EL0L/Q/LFLyI3dSCSNptkVZBFA/WQK9Ddrobk50N2TGN/949CB4f73uzm0KnRhpSE9nAclGAIq6j&#10;bdgZqD6fbx9AJUG22EUmAz+UYLedXW2wtPHCHzQexakcwqlEA16kL7VOtaeAaRF74syd4xBQMhyc&#10;tgNecnjo9F1R3OuADecGjz3tPdXt8TsY+DqN72/Ot5U4kqfDgdrzzWtlzPV8elyDEprkX/znfrEG&#10;Vqu8Np/JR0BvfwEAAP//AwBQSwECLQAUAAYACAAAACEA2+H2y+4AAACFAQAAEwAAAAAAAAAAAAAA&#10;AAAAAAAAW0NvbnRlbnRfVHlwZXNdLnhtbFBLAQItABQABgAIAAAAIQBa9CxbvwAAABUBAAALAAAA&#10;AAAAAAAAAAAAAB8BAABfcmVscy8ucmVsc1BLAQItABQABgAIAAAAIQBdXVjAwgAAANwAAAAPAAAA&#10;AAAAAAAAAAAAAAcCAABkcnMvZG93bnJldi54bWxQSwUGAAAAAAMAAwC3AAAA9gIAAAAA&#10;" fillcolor="#e0e0e0" stroked="f"/>
                  <v:line id="Line 342" o:spid="_x0000_s1365" style="position:absolute;visibility:visible;mso-wrap-style:square" from="0,4045" to="783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43" o:spid="_x0000_s1366" style="position:absolute;top:4045;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line id="Line 344" o:spid="_x0000_s1367" style="position:absolute;visibility:visible;mso-wrap-style:square" from="7823,3783" to="782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KOwwAAANwAAAAPAAAAZHJzL2Rvd25yZXYueG1sRI9Ba8JA&#10;FITvgv9heYIX0Y21BEldpRSEgqemgtdn9pkNzb4N2afGf+8WCj0OM/MNs9kNvlU36mMT2MBykYEi&#10;roJtuDZw/N7P16CiIFtsA5OBB0XYbcejDRY23PmLbqXUKkE4FmjAiXSF1rFy5DEuQkecvEvoPUqS&#10;fa1tj/cE961+ybJce2w4LTjs6MNR9VNevYG9qx2fOxdm19Mhj4e1PMqVGDOdDO9voIQG+Q//tT+t&#10;gdXrEn7PpCOgt08AAAD//wMAUEsBAi0AFAAGAAgAAAAhANvh9svuAAAAhQEAABMAAAAAAAAAAAAA&#10;AAAAAAAAAFtDb250ZW50X1R5cGVzXS54bWxQSwECLQAUAAYACAAAACEAWvQsW78AAAAVAQAACwAA&#10;AAAAAAAAAAAAAAAfAQAAX3JlbHMvLnJlbHNQSwECLQAUAAYACAAAACEA+agyjsMAAADcAAAADwAA&#10;AAAAAAAAAAAAAAAHAgAAZHJzL2Rvd25yZXYueG1sUEsFBgAAAAADAAMAtwAAAPcCAAAAAA==&#10;" strokecolor="#e0e0e0" strokeweight="0"/>
                  <v:rect id="Rectangle 345" o:spid="_x0000_s1368" style="position:absolute;left:7823;top:3783;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xXxQAAANwAAAAPAAAAZHJzL2Rvd25yZXYueG1sRI9BS8NA&#10;FITvQv/D8gQvxW6sIhK7LcUqiOLBGvD6yL7uxmTfhuwzjf/eFQoeh5n5hlltptCpkYbURDZwtShA&#10;EdfRNuwMVB9Pl3egkiBb7CKTgR9KsFnPzlZY2njkdxr34lSGcCrRgBfpS61T7SlgWsSeOHuHOASU&#10;LAen7YDHDA+dXhbFrQ7YcF7w2NODp7rdfwcDX5/j26vzbSWO5HG3o/Ywf6mMuTiftveghCb5D5/a&#10;z9bA9c0S/s7kI6DXvwAAAP//AwBQSwECLQAUAAYACAAAACEA2+H2y+4AAACFAQAAEwAAAAAAAAAA&#10;AAAAAAAAAAAAW0NvbnRlbnRfVHlwZXNdLnhtbFBLAQItABQABgAIAAAAIQBa9CxbvwAAABUBAAAL&#10;AAAAAAAAAAAAAAAAAB8BAABfcmVscy8ucmVsc1BLAQItABQABgAIAAAAIQBksxxXxQAAANwAAAAP&#10;AAAAAAAAAAAAAAAAAAcCAABkcnMvZG93bnJldi54bWxQSwUGAAAAAAMAAwC3AAAA+QIAAAAA&#10;" fillcolor="#e0e0e0" stroked="f"/>
                  <v:line id="Line 346" o:spid="_x0000_s1369" style="position:absolute;visibility:visible;mso-wrap-style:square" from="0,4054" to="0,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liwwAAANwAAAAPAAAAZHJzL2Rvd25yZXYueG1sRI9Ba8JA&#10;FITvBf/D8gpeim40IpK6igiC4Kmx0Osz+5oNzb4N2afGf+8WCj0OM/MNs94OvlU36mMT2MBsmoEi&#10;roJtuDbweT5MVqCiIFtsA5OBB0XYbkYvayxsuPMH3UqpVYJwLNCAE+kKrWPlyGOcho44ed+h9yhJ&#10;9rW2Pd4T3Ld6nmVL7bHhtOCwo72j6qe8egMHVzu+dC68Xb9Oy3hayaPMxZjx67B7ByU0yH/4r320&#10;BvJFDr9n0hHQmycAAAD//wMAUEsBAi0AFAAGAAgAAAAhANvh9svuAAAAhQEAABMAAAAAAAAAAAAA&#10;AAAAAAAAAFtDb250ZW50X1R5cGVzXS54bWxQSwECLQAUAAYACAAAACEAWvQsW78AAAAVAQAACwAA&#10;AAAAAAAAAAAAAAAfAQAAX3JlbHMvLnJlbHNQSwECLQAUAAYACAAAACEAZjYJYsMAAADcAAAADwAA&#10;AAAAAAAAAAAAAAAHAgAAZHJzL2Rvd25yZXYueG1sUEsFBgAAAAADAAMAtwAAAPcCAAAAAA==&#10;" strokecolor="#e0e0e0" strokeweight="0"/>
                  <v:rect id="Rectangle 347" o:spid="_x0000_s1370" style="position:absolute;top:405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G4xQAAANwAAAAPAAAAZHJzL2Rvd25yZXYueG1sRI9BS8NA&#10;FITvQv/D8oRexG7UIhK7LcUqiOLBGvD6yL7uxmTfhuxrGv+9Kwgeh5n5hlltptCpkYbURDZwtShA&#10;EdfRNuwMVB9Pl3egkiBb7CKTgW9KsFnPzlZY2njidxr34lSGcCrRgBfpS61T7SlgWsSeOHuHOASU&#10;LAen7YCnDA+dvi6KWx2w4bzgsacHT3W7PwYDX5/j26vzbSWO5HG3o/Zw8VIZMz+ftveghCb5D/+1&#10;n62Bm+USfs/kI6DXPwAAAP//AwBQSwECLQAUAAYACAAAACEA2+H2y+4AAACFAQAAEwAAAAAAAAAA&#10;AAAAAAAAAAAAW0NvbnRlbnRfVHlwZXNdLnhtbFBLAQItABQABgAIAAAAIQBa9CxbvwAAABUBAAAL&#10;AAAAAAAAAAAAAAAAAB8BAABfcmVscy8ucmVsc1BLAQItABQABgAIAAAAIQCEFiG4xQAAANwAAAAP&#10;AAAAAAAAAAAAAAAAAAcCAABkcnMvZG93bnJldi54bWxQSwUGAAAAAAMAAwC3AAAA+QIAAAAA&#10;" fillcolor="#e0e0e0" stroked="f"/>
                  <v:line id="Line 348" o:spid="_x0000_s1371" style="position:absolute;visibility:visible;mso-wrap-style:square" from="1647,4054" to="1647,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SNwwAAANwAAAAPAAAAZHJzL2Rvd25yZXYueG1sRI9fa8JA&#10;EMTfBb/DsUJfpF78i6SeIoJQ8KlR6Os2t82F5vZCbtX47XuFgo/DzPyG2ex636gbdbEObGA6yUAR&#10;l8HWXBm4nI+va1BRkC02gcnAgyLstsPBBnMb7vxBt0IqlSAcczTgRNpc61g68hgnoSVO3nfoPEqS&#10;XaVth/cE942eZdlKe6w5LThs6eCo/Cmu3sDRVY6/WhfG18/TKp7W8ijmYszLqN+/gRLq5Rn+b79b&#10;A/PFEv7OpCOgt78AAAD//wMAUEsBAi0AFAAGAAgAAAAhANvh9svuAAAAhQEAABMAAAAAAAAAAAAA&#10;AAAAAAAAAFtDb250ZW50X1R5cGVzXS54bWxQSwECLQAUAAYACAAAACEAWvQsW78AAAAVAQAACwAA&#10;AAAAAAAAAAAAAAAfAQAAX3JlbHMvLnJlbHNQSwECLQAUAAYACAAAACEAhpM0jcMAAADcAAAADwAA&#10;AAAAAAAAAAAAAAAHAgAAZHJzL2Rvd25yZXYueG1sUEsFBgAAAAADAAMAtwAAAPcCAAAAAA==&#10;" strokecolor="#e0e0e0" strokeweight="0"/>
                  <v:rect id="Rectangle 349" o:spid="_x0000_s1372" style="position:absolute;left:1647;top:405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pUxQAAANwAAAAPAAAAZHJzL2Rvd25yZXYueG1sRI9BS8NA&#10;FITvgv9heUIvYjdWKRK7LaVVEMWDNeD1kX3djcm+DdlnGv+9Kwgeh5n5hlltptCpkYbURDZwPS9A&#10;EdfRNuwMVO+PV3egkiBb7CKTgW9KsFmfn62wtPHEbzQexKkM4VSiAS/Sl1qn2lPANI89cfaOcQgo&#10;WQ5O2wFPGR46vSiKpQ7YcF7w2NPOU90evoKBz4/x9cX5thJH8rDfU3u8fK6MmV1M23tQQpP8h//a&#10;T9bAze0Sfs/kI6DXPwAAAP//AwBQSwECLQAUAAYACAAAACEA2+H2y+4AAACFAQAAEwAAAAAAAAAA&#10;AAAAAAAAAAAAW0NvbnRlbnRfVHlwZXNdLnhtbFBLAQItABQABgAIAAAAIQBa9CxbvwAAABUBAAAL&#10;AAAAAAAAAAAAAAAAAB8BAABfcmVscy8ucmVsc1BLAQItABQABgAIAAAAIQAbiBpUxQAAANwAAAAP&#10;AAAAAAAAAAAAAAAAAAcCAABkcnMvZG93bnJldi54bWxQSwUGAAAAAAMAAwC3AAAA+QIAAAAA&#10;" fillcolor="#e0e0e0" stroked="f"/>
                  <v:line id="Line 350" o:spid="_x0000_s1373" style="position:absolute;visibility:visible;mso-wrap-style:square" from="3444,4054" to="3444,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9hwwAAANwAAAAPAAAAZHJzL2Rvd25yZXYueG1sRI9fa8JA&#10;EMTfBb/DsUJfpF78g5XUU0QQCj41Cr5uc9tcaG4v5FaN375XKPg4zMxvmPW29426URfrwAamkwwU&#10;cRlszZWB8+nwugIVBdliE5gMPCjCdjMcrDG34c6fdCukUgnCMUcDTqTNtY6lI49xElri5H2HzqMk&#10;2VXadnhPcN/oWZYttcea04LDlvaOyp/i6g0cXOX4q3VhfL0cl/G4kkcxF2NeRv3uHZRQL8/wf/vD&#10;Gpgv3uDvTDoCevMLAAD//wMAUEsBAi0AFAAGAAgAAAAhANvh9svuAAAAhQEAABMAAAAAAAAAAAAA&#10;AAAAAAAAAFtDb250ZW50X1R5cGVzXS54bWxQSwECLQAUAAYACAAAACEAWvQsW78AAAAVAQAACwAA&#10;AAAAAAAAAAAAAAAfAQAAX3JlbHMvLnJlbHNQSwECLQAUAAYACAAAACEAGQ0PYcMAAADcAAAADwAA&#10;AAAAAAAAAAAAAAAHAgAAZHJzL2Rvd25yZXYueG1sUEsFBgAAAAADAAMAtwAAAPcCAAAAAA==&#10;" strokecolor="#e0e0e0" strokeweight="0"/>
                  <v:rect id="Rectangle 351" o:spid="_x0000_s1374" style="position:absolute;left:3444;top:405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u9wgAAANwAAAAPAAAAZHJzL2Rvd25yZXYueG1sRE9NS8NA&#10;EL0L/odlhF7EbqwiknZbxFYQxYM10OuQne7GZGdDdprGf+8eBI+P973aTKFTIw2piWzgdl6AIq6j&#10;bdgZqL5ebh5BJUG22EUmAz+UYLO+vFhhaeOZP2nci1M5hFOJBrxIX2qdak8B0zz2xJk7xiGgZDg4&#10;bQc85/DQ6UVRPOiADecGjz09e6rb/SkY+D6MH+/Ot5U4kt12S+3x+q0yZnY1PS1BCU3yL/5zv1oD&#10;d/d5bT6Tj4Be/wIAAP//AwBQSwECLQAUAAYACAAAACEA2+H2y+4AAACFAQAAEwAAAAAAAAAAAAAA&#10;AAAAAAAAW0NvbnRlbnRfVHlwZXNdLnhtbFBLAQItABQABgAIAAAAIQBa9CxbvwAAABUBAAALAAAA&#10;AAAAAAAAAAAAAB8BAABfcmVscy8ucmVsc1BLAQItABQABgAIAAAAIQAFWyu9wgAAANwAAAAPAAAA&#10;AAAAAAAAAAAAAAcCAABkcnMvZG93bnJldi54bWxQSwUGAAAAAAMAAwC3AAAA9gIAAAAA&#10;" fillcolor="#e0e0e0" stroked="f"/>
                  <v:line id="Line 352" o:spid="_x0000_s1375" style="position:absolute;visibility:visible;mso-wrap-style:square" from="5194,4054" to="5194,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j6IwwAAANwAAAAPAAAAZHJzL2Rvd25yZXYueG1sRI9fa8JA&#10;EMTfBb/DsUJfpF78g9jUU0QQCj41Cr5uc9tcaG4v5FaN375XKPg4zMxvmPW29426URfrwAamkwwU&#10;cRlszZWB8+nwugIVBdliE5gMPCjCdjMcrDG34c6fdCukUgnCMUcDTqTNtY6lI49xElri5H2HzqMk&#10;2VXadnhPcN/oWZYttcea04LDlvaOyp/i6g0cXOX4q3VhfL0cl/G4kkcxF2NeRv3uHZRQL8/wf/vD&#10;Gpgv3uDvTDoCevMLAAD//wMAUEsBAi0AFAAGAAgAAAAhANvh9svuAAAAhQEAABMAAAAAAAAAAAAA&#10;AAAAAAAAAFtDb250ZW50X1R5cGVzXS54bWxQSwECLQAUAAYACAAAACEAWvQsW78AAAAVAQAACwAA&#10;AAAAAAAAAAAAAAAfAQAAX3JlbHMvLnJlbHNQSwECLQAUAAYACAAAACEAB94+iMMAAADcAAAADwAA&#10;AAAAAAAAAAAAAAAHAgAAZHJzL2Rvd25yZXYueG1sUEsFBgAAAAADAAMAtwAAAPcCAAAAAA==&#10;" strokecolor="#e0e0e0" strokeweight="0"/>
                  <v:rect id="Rectangle 353" o:spid="_x0000_s1376" style="position:absolute;left:5194;top:405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mwgAAANwAAAAPAAAAZHJzL2Rvd25yZXYueG1sRE9NS8NA&#10;EL0L/odlhF7EbqwoknZbxFYQxYM10OuQne7GZGdDdprGf+8eBI+P973aTKFTIw2piWzgdl6AIq6j&#10;bdgZqL5ebh5BJUG22EUmAz+UYLO+vFhhaeOZP2nci1M5hFOJBrxIX2qdak8B0zz2xJk7xiGgZDg4&#10;bQc85/DQ6UVRPOiADecGjz09e6rb/SkY+D6MH+/Ot5U4kt12S+3x+q0yZnY1PS1BCU3yL/5zv1oD&#10;d/d5fj6Tj4Be/wIAAP//AwBQSwECLQAUAAYACAAAACEA2+H2y+4AAACFAQAAEwAAAAAAAAAAAAAA&#10;AAAAAAAAW0NvbnRlbnRfVHlwZXNdLnhtbFBLAQItABQABgAIAAAAIQBa9CxbvwAAABUBAAALAAAA&#10;AAAAAAAAAAAAAB8BAABfcmVscy8ucmVsc1BLAQItABQABgAIAAAAIQB+9LFmwgAAANwAAAAPAAAA&#10;AAAAAAAAAAAAAAcCAABkcnMvZG93bnJldi54bWxQSwUGAAAAAAMAAwC3AAAA9gIAAAAA&#10;" fillcolor="#e0e0e0" stroked="f"/>
                  <v:line id="Line 354" o:spid="_x0000_s1377" style="position:absolute;visibility:visible;mso-wrap-style:square" from="0,4316" to="7833,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nxAAAANwAAAAPAAAAZHJzL2Rvd25yZXYueG1sRI9Pa8JA&#10;FMTvBb/D8oTe6iYVNUZXkWLR3vwLHh/ZZ7KYfRuyW02/vVso9DjMzG+Y+bKztbhT641jBekgAUFc&#10;OG24VHA6fr5lIHxA1lg7JgU/5GG56L3MMdfuwXu6H0IpIoR9jgqqEJpcSl9UZNEPXEMcvatrLYYo&#10;21LqFh8Rbmv5niRjadFwXKiwoY+Kitvh2yowu/Fm9DU5T89yvQnpJbtlxp6Ueu13qxmIQF34D/+1&#10;t1rBcJTC75l4BOTiCQAA//8DAFBLAQItABQABgAIAAAAIQDb4fbL7gAAAIUBAAATAAAAAAAAAAAA&#10;AAAAAAAAAABbQ29udGVudF9UeXBlc10ueG1sUEsBAi0AFAAGAAgAAAAhAFr0LFu/AAAAFQEAAAsA&#10;AAAAAAAAAAAAAAAAHwEAAF9yZWxzLy5yZWxzUEsBAi0AFAAGAAgAAAAhAO+9mufEAAAA3AAAAA8A&#10;AAAAAAAAAAAAAAAABwIAAGRycy9kb3ducmV2LnhtbFBLBQYAAAAAAwADALcAAAD4AgAAAAA=&#10;" strokeweight="0"/>
                  <v:rect id="Rectangle 355" o:spid="_x0000_s1378" style="position:absolute;top:4316;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line id="Line 356" o:spid="_x0000_s1379" style="position:absolute;visibility:visible;mso-wrap-style:square" from="7823,4054" to="7823,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wwAAANwAAAAPAAAAZHJzL2Rvd25yZXYueG1sRI9Ba8JA&#10;FITvBf/D8gpeim40KJK6igiC4Kmx0Osz+5oNzb4N2afGf+8WCj0OM/MNs94OvlU36mMT2MBsmoEi&#10;roJtuDbweT5MVqCiIFtsA5OBB0XYbkYvayxsuPMH3UqpVYJwLNCAE+kKrWPlyGOcho44ed+h9yhJ&#10;9rW2Pd4T3Ld6nmVL7bHhtOCwo72j6qe8egMHVzu+dC68Xb9Oy3hayaPMxZjx67B7ByU0yH/4r320&#10;BvJFDr9n0hHQmycAAAD//wMAUEsBAi0AFAAGAAgAAAAhANvh9svuAAAAhQEAABMAAAAAAAAAAAAA&#10;AAAAAAAAAFtDb250ZW50X1R5cGVzXS54bWxQSwECLQAUAAYACAAAACEAWvQsW78AAAAVAQAACwAA&#10;AAAAAAAAAAAAAAAfAQAAX3JlbHMvLnJlbHNQSwECLQAUAAYACAAAACEA4++fv8MAAADcAAAADwAA&#10;AAAAAAAAAAAAAAAHAgAAZHJzL2Rvd25yZXYueG1sUEsFBgAAAAADAAMAtwAAAPcCAAAAAA==&#10;" strokecolor="#e0e0e0" strokeweight="0"/>
                  <v:rect id="Rectangle 357" o:spid="_x0000_s1380" style="position:absolute;left:7823;top:4054;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dlxQAAANwAAAAPAAAAZHJzL2Rvd25yZXYueG1sRI9fS8NA&#10;EMTfhX6HYwVfxF78U5HYaylWQRQfWgO+LrntXUxuL+TWNH57TxB8HGbmN8xyPYVOjTSkJrKBy3kB&#10;iriOtmFnoHp/urgDlQTZYheZDHxTgvVqdrLE0sYj72jci1MZwqlEA16kL7VOtaeAaR574uwd4hBQ&#10;shyctgMeMzx0+qoobnXAhvOCx54ePNXt/isY+PwY316dbytxJI/bLbWH85fKmLPTaXMPSmiS//Bf&#10;+9kauF7cwO+ZfAT06gcAAP//AwBQSwECLQAUAAYACAAAACEA2+H2y+4AAACFAQAAEwAAAAAAAAAA&#10;AAAAAAAAAAAAW0NvbnRlbnRfVHlwZXNdLnhtbFBLAQItABQABgAIAAAAIQBa9CxbvwAAABUBAAAL&#10;AAAAAAAAAAAAAAAAAB8BAABfcmVscy8ucmVsc1BLAQItABQABgAIAAAAIQABz7dlxQAAANwAAAAP&#10;AAAAAAAAAAAAAAAAAAcCAABkcnMvZG93bnJldi54bWxQSwUGAAAAAAMAAwC3AAAA+QIAAAAA&#10;" fillcolor="#e0e0e0" stroked="f"/>
                  <v:line id="Line 358" o:spid="_x0000_s1381" style="position:absolute;visibility:visible;mso-wrap-style:square" from="0,4326" to="0,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JQwwAAANwAAAAPAAAAZHJzL2Rvd25yZXYueG1sRI9Ba8JA&#10;FITvBf/D8gQvRTdVDJK6SikIBU9GodfX7DMbmn0bsk+N/75bEDwOM/MNs94OvlVX6mMT2MDbLANF&#10;XAXbcG3gdNxNV6CiIFtsA5OBO0XYbkYvayxsuPGBrqXUKkE4FmjAiXSF1rFy5DHOQkecvHPoPUqS&#10;fa1tj7cE962eZ1muPTacFhx29Omo+i0v3sDO1Y5/OhdeL9/7PO5Xci8XYsxkPHy8gxIa5Bl+tL+s&#10;gcVyCf9n0hHQmz8AAAD//wMAUEsBAi0AFAAGAAgAAAAhANvh9svuAAAAhQEAABMAAAAAAAAAAAAA&#10;AAAAAAAAAFtDb250ZW50X1R5cGVzXS54bWxQSwECLQAUAAYACAAAACEAWvQsW78AAAAVAQAACwAA&#10;AAAAAAAAAAAAAAAfAQAAX3JlbHMvLnJlbHNQSwECLQAUAAYACAAAACEAA0qiUMMAAADcAAAADwAA&#10;AAAAAAAAAAAAAAAHAgAAZHJzL2Rvd25yZXYueG1sUEsFBgAAAAADAAMAtwAAAPcCAAAAAA==&#10;" strokecolor="#e0e0e0" strokeweight="0"/>
                  <v:rect id="Rectangle 359" o:spid="_x0000_s1382" style="position:absolute;top:43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yJxQAAANwAAAAPAAAAZHJzL2Rvd25yZXYueG1sRI9BS8NA&#10;FITvgv9heUIvYjdWLBK7LaVVEMWDNeD1kX3djcm+DdlnGv+9Kwgeh5n5hlltptCpkYbURDZwPS9A&#10;EdfRNuwMVO+PV3egkiBb7CKTgW9KsFmfn62wtPHEbzQexKkM4VSiAS/Sl1qn2lPANI89cfaOcQgo&#10;WQ5O2wFPGR46vSiKpQ7YcF7w2NPOU90evoKBz4/x9cX5thJH8rDfU3u8fK6MmV1M23tQQpP8h//a&#10;T9bAze0Sfs/kI6DXPwAAAP//AwBQSwECLQAUAAYACAAAACEA2+H2y+4AAACFAQAAEwAAAAAAAAAA&#10;AAAAAAAAAAAAW0NvbnRlbnRfVHlwZXNdLnhtbFBLAQItABQABgAIAAAAIQBa9CxbvwAAABUBAAAL&#10;AAAAAAAAAAAAAAAAAB8BAABfcmVscy8ucmVsc1BLAQItABQABgAIAAAAIQCeUYyJxQAAANwAAAAP&#10;AAAAAAAAAAAAAAAAAAcCAABkcnMvZG93bnJldi54bWxQSwUGAAAAAAMAAwC3AAAA+QIAAAAA&#10;" fillcolor="#e0e0e0" stroked="f"/>
                  <v:line id="Line 360" o:spid="_x0000_s1383" style="position:absolute;visibility:visible;mso-wrap-style:square" from="1647,4326" to="1647,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Jm8wwAAANwAAAAPAAAAZHJzL2Rvd25yZXYueG1sRI9Ba8JA&#10;FITvgv9heUIvUjcqWkldRQSh4KlR8Pqafc2GZt+G7FPjv+8WCh6HmfmGWW9736gbdbEObGA6yUAR&#10;l8HWXBk4nw6vK1BRkC02gcnAgyJsN8PBGnMb7vxJt0IqlSAcczTgRNpc61g68hgnoSVO3nfoPEqS&#10;XaVth/cE942eZdlSe6w5LThsae+o/Cmu3sDBVY6/WhfG18txGY8reRRzMeZl1O/eQQn18gz/tz+s&#10;gfniDf7OpCOgN78AAAD//wMAUEsBAi0AFAAGAAgAAAAhANvh9svuAAAAhQEAABMAAAAAAAAAAAAA&#10;AAAAAAAAAFtDb250ZW50X1R5cGVzXS54bWxQSwECLQAUAAYACAAAACEAWvQsW78AAAAVAQAACwAA&#10;AAAAAAAAAAAAAAAfAQAAX3JlbHMvLnJlbHNQSwECLQAUAAYACAAAACEAnNSZvMMAAADcAAAADwAA&#10;AAAAAAAAAAAAAAAHAgAAZHJzL2Rvd25yZXYueG1sUEsFBgAAAAADAAMAtwAAAPcCAAAAAA==&#10;" strokecolor="#e0e0e0" strokeweight="0"/>
                  <v:rect id="Rectangle 361" o:spid="_x0000_s1384" style="position:absolute;left:1647;top:43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1gwgAAANwAAAAPAAAAZHJzL2Rvd25yZXYueG1sRE9NS8NA&#10;EL0L/odlhF7EbqwoknZbxFYQxYM10OuQne7GZGdDdprGf+8eBI+P973aTKFTIw2piWzgdl6AIq6j&#10;bdgZqL5ebh5BJUG22EUmAz+UYLO+vFhhaeOZP2nci1M5hFOJBrxIX2qdak8B0zz2xJk7xiGgZDg4&#10;bQc85/DQ6UVRPOiADecGjz09e6rb/SkY+D6MH+/Ot5U4kt12S+3x+q0yZnY1PS1BCU3yL/5zv1oD&#10;d/d5bT6Tj4Be/wIAAP//AwBQSwECLQAUAAYACAAAACEA2+H2y+4AAACFAQAAEwAAAAAAAAAAAAAA&#10;AAAAAAAAW0NvbnRlbnRfVHlwZXNdLnhtbFBLAQItABQABgAIAAAAIQBa9CxbvwAAABUBAAALAAAA&#10;AAAAAAAAAAAAAB8BAABfcmVscy8ucmVsc1BLAQItABQABgAIAAAAIQCAgr1gwgAAANwAAAAPAAAA&#10;AAAAAAAAAAAAAAcCAABkcnMvZG93bnJldi54bWxQSwUGAAAAAAMAAwC3AAAA9gIAAAAA&#10;" fillcolor="#e0e0e0" stroked="f"/>
                  <v:line id="Line 362" o:spid="_x0000_s1385" style="position:absolute;visibility:visible;mso-wrap-style:square" from="3444,4326" to="3444,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6hVwwAAANwAAAAPAAAAZHJzL2Rvd25yZXYueG1sRI9Ba8JA&#10;FITvgv9heUIvUjcqik1dRQSh4KlR8Pqafc2GZt+G7FPjv+8WCh6HmfmGWW9736gbdbEObGA6yUAR&#10;l8HWXBk4nw6vK1BRkC02gcnAgyJsN8PBGnMb7vxJt0IqlSAcczTgRNpc61g68hgnoSVO3nfoPEqS&#10;XaVth/cE942eZdlSe6w5LThsae+o/Cmu3sDBVY6/WhfG18txGY8reRRzMeZl1O/eQQn18gz/tz+s&#10;gfniDf7OpCOgN78AAAD//wMAUEsBAi0AFAAGAAgAAAAhANvh9svuAAAAhQEAABMAAAAAAAAAAAAA&#10;AAAAAAAAAFtDb250ZW50X1R5cGVzXS54bWxQSwECLQAUAAYACAAAACEAWvQsW78AAAAVAQAACwAA&#10;AAAAAAAAAAAAAAAfAQAAX3JlbHMvLnJlbHNQSwECLQAUAAYACAAAACEAggeoVcMAAADcAAAADwAA&#10;AAAAAAAAAAAAAAAHAgAAZHJzL2Rvd25yZXYueG1sUEsFBgAAAAADAAMAtwAAAPcCAAAAAA==&#10;" strokecolor="#e0e0e0" strokeweight="0"/>
                  <v:rect id="Rectangle 363" o:spid="_x0000_s1386" style="position:absolute;left:3444;top:43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vbwgAAANwAAAAPAAAAZHJzL2Rvd25yZXYueG1sRE9NS8NA&#10;EL0L/Q/LFLyI3VShSNptkVZBFA/WQK9Ddrobk50N2TGN/949CB4f73uzm0KnRhpSE9nAclGAIq6j&#10;bdgZqD6fbx9AJUG22EUmAz+UYLedXW2wtPHCHzQexakcwqlEA16kL7VOtaeAaRF74syd4xBQMhyc&#10;tgNecnjo9F1RrHTAhnODx572nur2+B0MfJ3G9zfn20ocydPhQO355rUy5no+Pa5BCU3yL/5zv1gD&#10;96s8P5/JR0BvfwEAAP//AwBQSwECLQAUAAYACAAAACEA2+H2y+4AAACFAQAAEwAAAAAAAAAAAAAA&#10;AAAAAAAAW0NvbnRlbnRfVHlwZXNdLnhtbFBLAQItABQABgAIAAAAIQBa9CxbvwAAABUBAAALAAAA&#10;AAAAAAAAAAAAAB8BAABfcmVscy8ucmVsc1BLAQItABQABgAIAAAAIQCwmHvbwgAAANwAAAAPAAAA&#10;AAAAAAAAAAAAAAcCAABkcnMvZG93bnJldi54bWxQSwUGAAAAAAMAAwC3AAAA9gIAAAAA&#10;" fillcolor="#e0e0e0" stroked="f"/>
                  <v:line id="Line 364" o:spid="_x0000_s1387" style="position:absolute;visibility:visible;mso-wrap-style:square" from="5194,4326" to="5194,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7uwgAAANwAAAAPAAAAZHJzL2Rvd25yZXYueG1sRI9Ba8JA&#10;FITvgv9heQUvUjdWCJK6ShGEgifTQq+v2Wc2mH0bsk+N/94VBI/DzHzDrDaDb9WF+tgENjCfZaCI&#10;q2Abrg38/uzel6CiIFtsA5OBG0XYrMejFRY2XPlAl1JqlSAcCzTgRLpC61g58hhnoSNO3jH0HiXJ&#10;vta2x2uC+1Z/ZFmuPTacFhx2tHVUncqzN7BzteP/zoXp+W+fx/1SbuVCjJm8DV+foIQGeYWf7W9r&#10;YJHP4XEmHQG9vgMAAP//AwBQSwECLQAUAAYACAAAACEA2+H2y+4AAACFAQAAEwAAAAAAAAAAAAAA&#10;AAAAAAAAW0NvbnRlbnRfVHlwZXNdLnhtbFBLAQItABQABgAIAAAAIQBa9CxbvwAAABUBAAALAAAA&#10;AAAAAAAAAAAAAB8BAABfcmVscy8ucmVsc1BLAQItABQABgAIAAAAIQCyHW7uwgAAANwAAAAPAAAA&#10;AAAAAAAAAAAAAAcCAABkcnMvZG93bnJldi54bWxQSwUGAAAAAAMAAwC3AAAA9gIAAAAA&#10;" strokecolor="#e0e0e0" strokeweight="0"/>
                  <v:rect id="Rectangle 365" o:spid="_x0000_s1388" style="position:absolute;left:5194;top:43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A3xQAAANwAAAAPAAAAZHJzL2Rvd25yZXYueG1sRI9BS8NA&#10;FITvQv/D8gq9iN1YoUjstoi1IIoHa8DrI/u6G5N9G7LPNP57VxA8DjPzDbPZTaFTIw2piWzgelmA&#10;Iq6jbdgZqN4PV7egkiBb7CKTgW9KsNvOLjZY2njmNxqP4lSGcCrRgBfpS61T7SlgWsaeOHunOASU&#10;LAen7YDnDA+dXhXFWgdsOC947OnBU90ev4KBz4/x9cX5thJH8rjfU3u6fK6MWcyn+ztQQpP8h//a&#10;T9bAzXoFv2fyEdDbHwAAAP//AwBQSwECLQAUAAYACAAAACEA2+H2y+4AAACFAQAAEwAAAAAAAAAA&#10;AAAAAAAAAAAAW0NvbnRlbnRfVHlwZXNdLnhtbFBLAQItABQABgAIAAAAIQBa9CxbvwAAABUBAAAL&#10;AAAAAAAAAAAAAAAAAB8BAABfcmVscy8ucmVsc1BLAQItABQABgAIAAAAIQAvBkA3xQAAANwAAAAP&#10;AAAAAAAAAAAAAAAAAAcCAABkcnMvZG93bnJldi54bWxQSwUGAAAAAAMAAwC3AAAA+QIAAAAA&#10;" fillcolor="#e0e0e0" stroked="f"/>
                  <v:line id="Line 366" o:spid="_x0000_s1389" style="position:absolute;visibility:visible;mso-wrap-style:square" from="0,4588" to="7833,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67" o:spid="_x0000_s1390" style="position:absolute;top:4588;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68" o:spid="_x0000_s1391" style="position:absolute;visibility:visible;mso-wrap-style:square" from="7823,4326" to="7823,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jtwwAAANwAAAAPAAAAZHJzL2Rvd25yZXYueG1sRI9Ba8JA&#10;FITvgv9heQUvUjetNEjqJkhBKHhqKnh9zb5mQ7NvQ/ap8d+7hUKPw8x8w2yryffqQmPsAht4WmWg&#10;iJtgO24NHD/3jxtQUZAt9oHJwI0iVOV8tsXChit/0KWWViUIxwINOJGh0Do2jjzGVRiIk/cdRo+S&#10;5NhqO+I1wX2vn7Ms1x47TgsOB3pz1PzUZ29g71rHX4MLy/PpkMfDRm71WoxZPEy7V1BCk/yH/9rv&#10;1sA6f4HfM+kI6PIOAAD//wMAUEsBAi0AFAAGAAgAAAAhANvh9svuAAAAhQEAABMAAAAAAAAAAAAA&#10;AAAAAAAAAFtDb250ZW50X1R5cGVzXS54bWxQSwECLQAUAAYACAAAACEAWvQsW78AAAAVAQAACwAA&#10;AAAAAAAAAAAAAAAfAQAAX3JlbHMvLnJlbHNQSwECLQAUAAYACAAAACEAzSZo7cMAAADcAAAADwAA&#10;AAAAAAAAAAAAAAAHAgAAZHJzL2Rvd25yZXYueG1sUEsFBgAAAAADAAMAtwAAAPcCAAAAAA==&#10;" strokecolor="#e0e0e0" strokeweight="0"/>
                  <v:rect id="Rectangle 369" o:spid="_x0000_s1392" style="position:absolute;left:7823;top:4326;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Y0xAAAANwAAAAPAAAAZHJzL2Rvd25yZXYueG1sRI9BS8NA&#10;FITvgv9heYIXsRsVgqTdFrEKonhoDXh9ZF9302Tfhuwzjf/eFQSPw8x8w6w2c+jVRGNqIxu4WRSg&#10;iJtoW3YG6o/n63tQSZAt9pHJwDcl2KzPz1ZY2XjiHU17cSpDOFVowIsMldap8RQwLeJAnL1DHANK&#10;lqPTdsRThode3xZFqQO2nBc8DvToqen2X8HA8XN6f3O+q8WRPG231B2uXmtjLi/mhyUooVn+w3/t&#10;F2vgrizh90w+Anr9AwAA//8DAFBLAQItABQABgAIAAAAIQDb4fbL7gAAAIUBAAATAAAAAAAAAAAA&#10;AAAAAAAAAABbQ29udGVudF9UeXBlc10ueG1sUEsBAi0AFAAGAAgAAAAhAFr0LFu/AAAAFQEAAAsA&#10;AAAAAAAAAAAAAAAAHwEAAF9yZWxzLy5yZWxzUEsBAi0AFAAGAAgAAAAhAFA9RjTEAAAA3AAAAA8A&#10;AAAAAAAAAAAAAAAABwIAAGRycy9kb3ducmV2LnhtbFBLBQYAAAAAAwADALcAAAD4AgAAAAA=&#10;" fillcolor="#e0e0e0" stroked="f"/>
                  <v:line id="Line 370" o:spid="_x0000_s1393" style="position:absolute;visibility:visible;mso-wrap-style:square" from="0,4597" to="0,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MBwwAAANwAAAAPAAAAZHJzL2Rvd25yZXYueG1sRI9Ba8JA&#10;FITvBf/D8oReSt1YIUrqKiIEBE9NC70+s6/Z0OzbkH3G+O+7hUKPw8x8w2z3k+/USENsAxtYLjJQ&#10;xHWwLTcGPt7L5w2oKMgWu8Bk4E4R9rvZwxYLG278RmMljUoQjgUacCJ9oXWsHXmMi9ATJ+8rDB4l&#10;yaHRdsBbgvtOv2RZrj22nBYc9nR0VH9XV2+gdI3jS+/C0/XznMfzRu7VSox5nE+HV1BCk/yH/9on&#10;a2CVr+H3TDoCevcDAAD//wMAUEsBAi0AFAAGAAgAAAAhANvh9svuAAAAhQEAABMAAAAAAAAAAAAA&#10;AAAAAAAAAFtDb250ZW50X1R5cGVzXS54bWxQSwECLQAUAAYACAAAACEAWvQsW78AAAAVAQAACwAA&#10;AAAAAAAAAAAAAAAfAQAAX3JlbHMvLnJlbHNQSwECLQAUAAYACAAAACEAUrhTAcMAAADcAAAADwAA&#10;AAAAAAAAAAAAAAAHAgAAZHJzL2Rvd25yZXYueG1sUEsFBgAAAAADAAMAtwAAAPcCAAAAAA==&#10;" strokecolor="#e0e0e0" strokeweight="0"/>
                  <v:rect id="Rectangle 371" o:spid="_x0000_s1394" style="position:absolute;top:45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fdwgAAANwAAAAPAAAAZHJzL2Rvd25yZXYueG1sRE9NS8NA&#10;EL0L/Q/LFLyI3VShSNptkVZBFA/WQK9Ddrobk50N2TGN/949CB4f73uzm0KnRhpSE9nAclGAIq6j&#10;bdgZqD6fbx9AJUG22EUmAz+UYLedXW2wtPHCHzQexakcwqlEA16kL7VOtaeAaRF74syd4xBQMhyc&#10;tgNecnjo9F1RrHTAhnODx572nur2+B0MfJ3G9zfn20ocydPhQO355rUy5no+Pa5BCU3yL/5zv1gD&#10;96u8Np/JR0BvfwEAAP//AwBQSwECLQAUAAYACAAAACEA2+H2y+4AAACFAQAAEwAAAAAAAAAAAAAA&#10;AAAAAAAAW0NvbnRlbnRfVHlwZXNdLnhtbFBLAQItABQABgAIAAAAIQBa9CxbvwAAABUBAAALAAAA&#10;AAAAAAAAAAAAAB8BAABfcmVscy8ucmVsc1BLAQItABQABgAIAAAAIQBO7nfdwgAAANwAAAAPAAAA&#10;AAAAAAAAAAAAAAcCAABkcnMvZG93bnJldi54bWxQSwUGAAAAAAMAAwC3AAAA9gIAAAAA&#10;" fillcolor="#e0e0e0" stroked="f"/>
                  <v:line id="Line 372" o:spid="_x0000_s1395" style="position:absolute;visibility:visible;mso-wrap-style:square" from="1647,4597" to="1647,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LowwAAANwAAAAPAAAAZHJzL2Rvd25yZXYueG1sRI9Ba8JA&#10;FITvBf/D8oReSt20QtDoJoggFDw1LfT6zL5mg9m3IfvU+O+7hUKPw8x8w2yryffqSmPsAht4WWSg&#10;iJtgO24NfH4cnlegoiBb7AOTgTtFqMrZwxYLG278TtdaWpUgHAs04ESGQuvYOPIYF2EgTt53GD1K&#10;kmOr7Yi3BPe9fs2yXHvsOC04HGjvqDnXF2/g4FrHp8GFp8vXMY/HldzrpRjzOJ92G1BCk/yH/9pv&#10;1sAyX8PvmXQEdPkDAAD//wMAUEsBAi0AFAAGAAgAAAAhANvh9svuAAAAhQEAABMAAAAAAAAAAAAA&#10;AAAAAAAAAFtDb250ZW50X1R5cGVzXS54bWxQSwECLQAUAAYACAAAACEAWvQsW78AAAAVAQAACwAA&#10;AAAAAAAAAAAAAAAfAQAAX3JlbHMvLnJlbHNQSwECLQAUAAYACAAAACEATGti6MMAAADcAAAADwAA&#10;AAAAAAAAAAAAAAAHAgAAZHJzL2Rvd25yZXYueG1sUEsFBgAAAAADAAMAtwAAAPcCAAAAAA==&#10;" strokecolor="#e0e0e0" strokeweight="0"/>
                  <v:rect id="Rectangle 373" o:spid="_x0000_s1396" style="position:absolute;left:1647;top:45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0GwgAAANwAAAAPAAAAZHJzL2Rvd25yZXYueG1sRE9NS8NA&#10;EL0L/odlhF7EbqygknZbxFYQxYM10OuQne7GZGdDdprGf+8eBI+P973aTKFTIw2piWzgdl6AIq6j&#10;bdgZqL5ebh5BJUG22EUmAz+UYLO+vFhhaeOZP2nci1M5hFOJBrxIX2qdak8B0zz2xJk7xiGgZDg4&#10;bQc85/DQ6UVR3OuADecGjz09e6rb/SkY+D6MH+/Ot5U4kt12S+3x+q0yZnY1PS1BCU3yL/5zv1oD&#10;dw95fj6Tj4Be/wIAAP//AwBQSwECLQAUAAYACAAAACEA2+H2y+4AAACFAQAAEwAAAAAAAAAAAAAA&#10;AAAAAAAAW0NvbnRlbnRfVHlwZXNdLnhtbFBLAQItABQABgAIAAAAIQBa9CxbvwAAABUBAAALAAAA&#10;AAAAAAAAAAAAAB8BAABfcmVscy8ucmVsc1BLAQItABQABgAIAAAAIQA1Qe0GwgAAANwAAAAPAAAA&#10;AAAAAAAAAAAAAAcCAABkcnMvZG93bnJldi54bWxQSwUGAAAAAAMAAwC3AAAA9gIAAAAA&#10;" fillcolor="#e0e0e0" stroked="f"/>
                  <v:line id="Line 374" o:spid="_x0000_s1397" style="position:absolute;visibility:visible;mso-wrap-style:square" from="3444,4597" to="3444,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gzwgAAANwAAAAPAAAAZHJzL2Rvd25yZXYueG1sRI9Ba8JA&#10;FITvgv9heYVeRDdWUEldRQRB8NQoeH1mX7Oh2bch+9T477uFgsdhZr5hVpveN+pOXawDG5hOMlDE&#10;ZbA1VwbOp/14CSoKssUmMBl4UoTNejhYYW7Dg7/oXkilEoRjjgacSJtrHUtHHuMktMTJ+w6dR0my&#10;q7Tt8JHgvtEfWTbXHmtOCw5b2jkqf4qbN7B3leNr68LodjnO43Epz2Imxry/9dtPUEK9vML/7YM1&#10;MFtM4e9MOgJ6/QsAAP//AwBQSwECLQAUAAYACAAAACEA2+H2y+4AAACFAQAAEwAAAAAAAAAAAAAA&#10;AAAAAAAAW0NvbnRlbnRfVHlwZXNdLnhtbFBLAQItABQABgAIAAAAIQBa9CxbvwAAABUBAAALAAAA&#10;AAAAAAAAAAAAAB8BAABfcmVscy8ucmVsc1BLAQItABQABgAIAAAAIQA3xPgzwgAAANwAAAAPAAAA&#10;AAAAAAAAAAAAAAcCAABkcnMvZG93bnJldi54bWxQSwUGAAAAAAMAAwC3AAAA9gIAAAAA&#10;" strokecolor="#e0e0e0" strokeweight="0"/>
                  <v:rect id="Rectangle 375" o:spid="_x0000_s1398" style="position:absolute;left:3444;top:45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bqxQAAANwAAAAPAAAAZHJzL2Rvd25yZXYueG1sRI9BS8NA&#10;FITvQv/D8gQvxW6soBK7LcUqiOLBGvD6yL7uxmTfhuwzjf/eFQoeh5n5hlltptCpkYbURDZwtShA&#10;EdfRNuwMVB9Pl3egkiBb7CKTgR9KsFnPzlZY2njkdxr34lSGcCrRgBfpS61T7SlgWsSeOHuHOASU&#10;LAen7YDHDA+dXhbFjQ7YcF7w2NODp7rdfwcDX5/j26vzbSWO5HG3o/Ywf6mMuTiftveghCb5D5/a&#10;z9bA9e0S/s7kI6DXvwAAAP//AwBQSwECLQAUAAYACAAAACEA2+H2y+4AAACFAQAAEwAAAAAAAAAA&#10;AAAAAAAAAAAAW0NvbnRlbnRfVHlwZXNdLnhtbFBLAQItABQABgAIAAAAIQBa9CxbvwAAABUBAAAL&#10;AAAAAAAAAAAAAAAAAB8BAABfcmVscy8ucmVsc1BLAQItABQABgAIAAAAIQCq39bqxQAAANwAAAAP&#10;AAAAAAAAAAAAAAAAAAcCAABkcnMvZG93bnJldi54bWxQSwUGAAAAAAMAAwC3AAAA+QIAAAAA&#10;" fillcolor="#e0e0e0" stroked="f"/>
                  <v:line id="Line 376" o:spid="_x0000_s1399" style="position:absolute;visibility:visible;mso-wrap-style:square" from="5194,4597" to="5194,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PfwwAAANwAAAAPAAAAZHJzL2Rvd25yZXYueG1sRI9Ba8JA&#10;FITvBf/D8oReSt3YgErqKiIEBE9NC70+s6/Z0OzbkH3G+O+7hUKPw8x8w2z3k+/USENsAxtYLjJQ&#10;xHWwLTcGPt7L5w2oKMgWu8Bk4E4R9rvZwxYLG278RmMljUoQjgUacCJ9oXWsHXmMi9ATJ+8rDB4l&#10;yaHRdsBbgvtOv2TZSntsOS047OnoqP6urt5A6RrHl96Fp+vneRXPG7lXuRjzOJ8Or6CEJvkP/7VP&#10;1kC+zuH3TDoCevcDAAD//wMAUEsBAi0AFAAGAAgAAAAhANvh9svuAAAAhQEAABMAAAAAAAAAAAAA&#10;AAAAAAAAAFtDb250ZW50X1R5cGVzXS54bWxQSwECLQAUAAYACAAAACEAWvQsW78AAAAVAQAACwAA&#10;AAAAAAAAAAAAAAAfAQAAX3JlbHMvLnJlbHNQSwECLQAUAAYACAAAACEAqFrD38MAAADcAAAADwAA&#10;AAAAAAAAAAAAAAAHAgAAZHJzL2Rvd25yZXYueG1sUEsFBgAAAAADAAMAtwAAAPcCAAAAAA==&#10;" strokecolor="#e0e0e0" strokeweight="0"/>
                  <v:rect id="Rectangle 377" o:spid="_x0000_s1400" style="position:absolute;left:5194;top:459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sFxQAAANwAAAAPAAAAZHJzL2Rvd25yZXYueG1sRI9fS8NA&#10;EMTfhX6HYwVfxF78Q5XYaylWQRQfWgO+LrntXUxuL+TWNH57TxB8HGbmN8xyPYVOjTSkJrKBy3kB&#10;iriOtmFnoHp/urgDlQTZYheZDHxTgvVqdrLE0sYj72jci1MZwqlEA16kL7VOtaeAaR574uwd4hBQ&#10;shyctgMeMzx0+qooFjpgw3nBY08Pnup2/xUMfH6Mb6/Ot5U4ksftltrD+UtlzNnptLkHJTTJf/iv&#10;/WwNXN/ewO+ZfAT06gcAAP//AwBQSwECLQAUAAYACAAAACEA2+H2y+4AAACFAQAAEwAAAAAAAAAA&#10;AAAAAAAAAAAAW0NvbnRlbnRfVHlwZXNdLnhtbFBLAQItABQABgAIAAAAIQBa9CxbvwAAABUBAAAL&#10;AAAAAAAAAAAAAAAAAB8BAABfcmVscy8ucmVsc1BLAQItABQABgAIAAAAIQBKeusFxQAAANwAAAAP&#10;AAAAAAAAAAAAAAAAAAcCAABkcnMvZG93bnJldi54bWxQSwUGAAAAAAMAAwC3AAAA+QIAAAAA&#10;" fillcolor="#e0e0e0" stroked="f"/>
                  <v:line id="Line 378" o:spid="_x0000_s1401" style="position:absolute;visibility:visible;mso-wrap-style:square" from="0,4859" to="7833,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rect id="Rectangle 379" o:spid="_x0000_s1402" style="position:absolute;top:4859;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80" o:spid="_x0000_s1403" style="position:absolute;visibility:visible;mso-wrap-style:square" from="7823,4597" to="7823,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XcwwAAANwAAAAPAAAAZHJzL2Rvd25yZXYueG1sRI9Ba8JA&#10;FITvBf/D8gQvRTdVMJK6SikIBU9GodfX7DMbmn0bsk+N/75bEDwOM/MNs94OvlVX6mMT2MDbLANF&#10;XAXbcG3gdNxNV6CiIFtsA5OBO0XYbkYvayxsuPGBrqXUKkE4FmjAiXSF1rFy5DHOQkecvHPoPUqS&#10;fa1tj7cE962eZ9lSe2w4LTjs6NNR9VtevIGdqx3/dC68Xr73y7hfyb1ciDGT8fDxDkpokGf40f6y&#10;BhZ5Dv9n0hHQmz8AAAD//wMAUEsBAi0AFAAGAAgAAAAhANvh9svuAAAAhQEAABMAAAAAAAAAAAAA&#10;AAAAAAAAAFtDb250ZW50X1R5cGVzXS54bWxQSwECLQAUAAYACAAAACEAWvQsW78AAAAVAQAACwAA&#10;AAAAAAAAAAAAAAAfAQAAX3JlbHMvLnJlbHNQSwECLQAUAAYACAAAACEA12HF3MMAAADcAAAADwAA&#10;AAAAAAAAAAAAAAAHAgAAZHJzL2Rvd25yZXYueG1sUEsFBgAAAAADAAMAtwAAAPcCAAAAAA==&#10;" strokecolor="#e0e0e0" strokeweight="0"/>
                  <v:rect id="Rectangle 381" o:spid="_x0000_s1404" style="position:absolute;left:7823;top:4597;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AwgAAANwAAAAPAAAAZHJzL2Rvd25yZXYueG1sRE9NS8NA&#10;EL0L/odlhF7EbqygknZbxFYQxYM10OuQne7GZGdDdprGf+8eBI+P973aTKFTIw2piWzgdl6AIq6j&#10;bdgZqL5ebh5BJUG22EUmAz+UYLO+vFhhaeOZP2nci1M5hFOJBrxIX2qdak8B0zz2xJk7xiGgZDg4&#10;bQc85/DQ6UVR3OuADecGjz09e6rb/SkY+D6MH+/Ot5U4kt12S+3x+q0yZnY1PS1BCU3yL/5zv1oD&#10;dw95bT6Tj4Be/wIAAP//AwBQSwECLQAUAAYACAAAACEA2+H2y+4AAACFAQAAEwAAAAAAAAAAAAAA&#10;AAAAAAAAW0NvbnRlbnRfVHlwZXNdLnhtbFBLAQItABQABgAIAAAAIQBa9CxbvwAAABUBAAALAAAA&#10;AAAAAAAAAAAAAB8BAABfcmVscy8ucmVsc1BLAQItABQABgAIAAAAIQDLN+EAwgAAANwAAAAPAAAA&#10;AAAAAAAAAAAAAAcCAABkcnMvZG93bnJldi54bWxQSwUGAAAAAAMAAwC3AAAA9gIAAAAA&#10;" fillcolor="#e0e0e0" stroked="f"/>
                  <v:line id="Line 382" o:spid="_x0000_s1405" style="position:absolute;visibility:visible;mso-wrap-style:square" from="0,4869" to="0,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Q1wwAAANwAAAAPAAAAZHJzL2Rvd25yZXYueG1sRI9Ba8JA&#10;FITvgv9heUIvUjetoDZ1FSkIgqdGodfX7Gs2mH0bsk+N/94VhB6HmfmGWa5736gLdbEObOBtkoEi&#10;LoOtuTJwPGxfF6CiIFtsApOBG0VYr4aDJeY2XPmbLoVUKkE45mjAibS51rF05DFOQkucvL/QeZQk&#10;u0rbDq8J7hv9nmUz7bHmtOCwpS9H5ak4ewNbVzn+bV0Yn3/2s7hfyK2YijEvo37zCUqol//ws72z&#10;BqbzD3icSUdAr+4AAAD//wMAUEsBAi0AFAAGAAgAAAAhANvh9svuAAAAhQEAABMAAAAAAAAAAAAA&#10;AAAAAAAAAFtDb250ZW50X1R5cGVzXS54bWxQSwECLQAUAAYACAAAACEAWvQsW78AAAAVAQAACwAA&#10;AAAAAAAAAAAAAAAfAQAAX3JlbHMvLnJlbHNQSwECLQAUAAYACAAAACEAybL0NcMAAADcAAAADwAA&#10;AAAAAAAAAAAAAAAHAgAAZHJzL2Rvd25yZXYueG1sUEsFBgAAAAADAAMAtwAAAPcCAAAAAA==&#10;" strokecolor="#e0e0e0" strokeweight="0"/>
                  <v:rect id="Rectangle 383" o:spid="_x0000_s1406" style="position:absolute;top:486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0hwgAAANwAAAAPAAAAZHJzL2Rvd25yZXYueG1sRE9NS8NA&#10;EL0L/Q/LCF7EblSQknZbpLUgigdrwOuQne6myc6G7DSN/949CB4f73u1mUKnRhpSE9nA/bwARVxH&#10;27AzUH3t7xagkiBb7CKTgR9KsFnPrlZY2njhTxoP4lQO4VSiAS/Sl1qn2lPANI89ceaOcQgoGQ5O&#10;2wEvOTx0+qEonnTAhnODx562nur2cA4GTt/jx7vzbSWO5GW3o/Z4+1YZc3M9PS9BCU3yL/5zv1oD&#10;j4s8P5/JR0CvfwEAAP//AwBQSwECLQAUAAYACAAAACEA2+H2y+4AAACFAQAAEwAAAAAAAAAAAAAA&#10;AAAAAAAAW0NvbnRlbnRfVHlwZXNdLnhtbFBLAQItABQABgAIAAAAIQBa9CxbvwAAABUBAAALAAAA&#10;AAAAAAAAAAAAAB8BAABfcmVscy8ucmVsc1BLAQItABQABgAIAAAAIQAAlJ0hwgAAANwAAAAPAAAA&#10;AAAAAAAAAAAAAAcCAABkcnMvZG93bnJldi54bWxQSwUGAAAAAAMAAwC3AAAA9gIAAAAA&#10;" fillcolor="#e0e0e0" stroked="f"/>
                  <v:line id="Line 384" o:spid="_x0000_s1407" style="position:absolute;visibility:visible;mso-wrap-style:square" from="1647,4869" to="1647,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gUwgAAANwAAAAPAAAAZHJzL2Rvd25yZXYueG1sRI9Ba8JA&#10;FITvBf/D8gpeSt1YQULqKkUQCp5MC16f2Wc2mH0bss8Y/70rFHocZuYbZrUZfasG6mMT2MB8loEi&#10;roJtuDbw+7N7z0FFQbbYBiYDd4qwWU9eVljYcOMDDaXUKkE4FmjAiXSF1rFy5DHOQkecvHPoPUqS&#10;fa1tj7cE963+yLKl9thwWnDY0dZRdSmv3sDO1Y5PnQtv1+N+Gfe53MuFGDN9Hb8+QQmN8h/+a39b&#10;A4t8Ds8z6Qjo9QMAAP//AwBQSwECLQAUAAYACAAAACEA2+H2y+4AAACFAQAAEwAAAAAAAAAAAAAA&#10;AAAAAAAAW0NvbnRlbnRfVHlwZXNdLnhtbFBLAQItABQABgAIAAAAIQBa9CxbvwAAABUBAAALAAAA&#10;AAAAAAAAAAAAAB8BAABfcmVscy8ucmVsc1BLAQItABQABgAIAAAAIQACEYgUwgAAANwAAAAPAAAA&#10;AAAAAAAAAAAAAAcCAABkcnMvZG93bnJldi54bWxQSwUGAAAAAAMAAwC3AAAA9gIAAAAA&#10;" strokecolor="#e0e0e0" strokeweight="0"/>
                  <v:rect id="Rectangle 385" o:spid="_x0000_s1408" style="position:absolute;left:1647;top:486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bNxQAAANwAAAAPAAAAZHJzL2Rvd25yZXYueG1sRI9BS8NA&#10;FITvQv/D8gq9iN1YQUrstoi1IIoHa8DrI/u6G5N9G7LPNP57VxA8DjPzDbPZTaFTIw2piWzgelmA&#10;Iq6jbdgZqN4PV2tQSZAtdpHJwDcl2G1nFxssbTzzG41HcSpDOJVowIv0pdap9hQwLWNPnL1THAJK&#10;loPTdsBzhodOr4riVgdsOC947OnBU90ev4KBz4/x9cX5thJH8rjfU3u6fK6MWcyn+ztQQpP8h//a&#10;T9bAzXoFv2fyEdDbHwAAAP//AwBQSwECLQAUAAYACAAAACEA2+H2y+4AAACFAQAAEwAAAAAAAAAA&#10;AAAAAAAAAAAAW0NvbnRlbnRfVHlwZXNdLnhtbFBLAQItABQABgAIAAAAIQBa9CxbvwAAABUBAAAL&#10;AAAAAAAAAAAAAAAAAB8BAABfcmVscy8ucmVsc1BLAQItABQABgAIAAAAIQCfCqbNxQAAANwAAAAP&#10;AAAAAAAAAAAAAAAAAAcCAABkcnMvZG93bnJldi54bWxQSwUGAAAAAAMAAwC3AAAA+QIAAAAA&#10;" fillcolor="#e0e0e0" stroked="f"/>
                  <v:line id="Line 386" o:spid="_x0000_s1409" style="position:absolute;visibility:visible;mso-wrap-style:square" from="3444,4869" to="3444,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P4wwAAANwAAAAPAAAAZHJzL2Rvd25yZXYueG1sRI/BasMw&#10;EETvhf6D2EIvpZEbQzBu5BAKgUBOdQK5bq2tZWKtjLVxnL+vCoUeh5l5w6w3s+/VRGPsAht4W2Sg&#10;iJtgO24NnI671wJUFGSLfWAycKcIm+rxYY2lDTf+pKmWViUIxxINOJGh1Do2jjzGRRiIk/cdRo+S&#10;5NhqO+ItwX2vl1m20h47TgsOB/pw1Fzqqzewc63jr8GFl+v5sIqHQu51LsY8P83bd1BCs/yH/9p7&#10;ayAvcvg9k46Arn4AAAD//wMAUEsBAi0AFAAGAAgAAAAhANvh9svuAAAAhQEAABMAAAAAAAAAAAAA&#10;AAAAAAAAAFtDb250ZW50X1R5cGVzXS54bWxQSwECLQAUAAYACAAAACEAWvQsW78AAAAVAQAACwAA&#10;AAAAAAAAAAAAAAAfAQAAX3JlbHMvLnJlbHNQSwECLQAUAAYACAAAACEAnY+z+MMAAADcAAAADwAA&#10;AAAAAAAAAAAAAAAHAgAAZHJzL2Rvd25yZXYueG1sUEsFBgAAAAADAAMAtwAAAPcCAAAAAA==&#10;" strokecolor="#e0e0e0" strokeweight="0"/>
                  <v:rect id="Rectangle 387" o:spid="_x0000_s1410" style="position:absolute;left:3444;top:486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ixQAAANwAAAAPAAAAZHJzL2Rvd25yZXYueG1sRI9BS8NA&#10;FITvgv9heUIvYjdWkRK7LaVVEMWDNeD1kX3djcm+DdlnGv+9Kwgeh5n5hlltptCpkYbURDZwPS9A&#10;EdfRNuwMVO+PV0tQSZAtdpHJwDcl2KzPz1ZY2njiNxoP4lSGcCrRgBfpS61T7SlgmseeOHvHOASU&#10;LAen7YCnDA+dXhTFnQ7YcF7w2NPOU90evoKBz4/x9cX5thJH8rDfU3u8fK6MmV1M23tQQpP8h//a&#10;T9bAzfIWfs/kI6DXPwAAAP//AwBQSwECLQAUAAYACAAAACEA2+H2y+4AAACFAQAAEwAAAAAAAAAA&#10;AAAAAAAAAAAAW0NvbnRlbnRfVHlwZXNdLnhtbFBLAQItABQABgAIAAAAIQBa9CxbvwAAABUBAAAL&#10;AAAAAAAAAAAAAAAAAB8BAABfcmVscy8ucmVsc1BLAQItABQABgAIAAAAIQB/r5sixQAAANwAAAAP&#10;AAAAAAAAAAAAAAAAAAcCAABkcnMvZG93bnJldi54bWxQSwUGAAAAAAMAAwC3AAAA+QIAAAAA&#10;" fillcolor="#e0e0e0" stroked="f"/>
                  <v:line id="Line 388" o:spid="_x0000_s1411" style="position:absolute;visibility:visible;mso-wrap-style:square" from="5194,4869" to="5194,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o4XwwAAANwAAAAPAAAAZHJzL2Rvd25yZXYueG1sRI9Ba8JA&#10;FITvgv9heQUvUjetVELqJkhBKHhqKnh9zb5mQ7NvQ/ap8d+7hUKPw8x8w2yryffqQmPsAht4WmWg&#10;iJtgO24NHD/3jzmoKMgW+8Bk4EYRqnI+22Jhw5U/6FJLqxKEY4EGnMhQaB0bRx7jKgzEyfsOo0dJ&#10;cmy1HfGa4L7Xz1m20R47TgsOB3pz1PzUZ29g71rHX4MLy/PpsImHXG71WoxZPEy7V1BCk/yH/9rv&#10;1sA6f4HfM+kI6PIOAAD//wMAUEsBAi0AFAAGAAgAAAAhANvh9svuAAAAhQEAABMAAAAAAAAAAAAA&#10;AAAAAAAAAFtDb250ZW50X1R5cGVzXS54bWxQSwECLQAUAAYACAAAACEAWvQsW78AAAAVAQAACwAA&#10;AAAAAAAAAAAAAAAfAQAAX3JlbHMvLnJlbHNQSwECLQAUAAYACAAAACEAfSqOF8MAAADcAAAADwAA&#10;AAAAAAAAAAAAAAAHAgAAZHJzL2Rvd25yZXYueG1sUEsFBgAAAAADAAMAtwAAAPcCAAAAAA==&#10;" strokecolor="#e0e0e0" strokeweight="0"/>
                  <v:rect id="Rectangle 389" o:spid="_x0000_s1412" style="position:absolute;left:5194;top:486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DOxQAAANwAAAAPAAAAZHJzL2Rvd25yZXYueG1sRI9BS8NA&#10;FITvQv/D8gpexG6sUErstoi1IIoHa8DrI/u6G5N9G7LPNP57VxA8DjPzDbPZTaFTIw2piWzgZlGA&#10;Iq6jbdgZqN4P12tQSZAtdpHJwDcl2G1nFxssbTzzG41HcSpDOJVowIv0pdap9hQwLWJPnL1THAJK&#10;loPTdsBzhodOL4tipQM2nBc89vTgqW6PX8HA58f4+uJ8W4kjedzvqT1dPVfGXM6n+ztQQpP8h//a&#10;T9bA7XoFv2fyEdDbHwAAAP//AwBQSwECLQAUAAYACAAAACEA2+H2y+4AAACFAQAAEwAAAAAAAAAA&#10;AAAAAAAAAAAAW0NvbnRlbnRfVHlwZXNdLnhtbFBLAQItABQABgAIAAAAIQBa9CxbvwAAABUBAAAL&#10;AAAAAAAAAAAAAAAAAB8BAABfcmVscy8ucmVsc1BLAQItABQABgAIAAAAIQDgMaDOxQAAANwAAAAP&#10;AAAAAAAAAAAAAAAAAAcCAABkcnMvZG93bnJldi54bWxQSwUGAAAAAAMAAwC3AAAA+QIAAAAA&#10;" fillcolor="#e0e0e0" stroked="f"/>
                  <v:line id="Line 390" o:spid="_x0000_s1413" style="position:absolute;visibility:visible;mso-wrap-style:square" from="0,5131" to="7833,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91" o:spid="_x0000_s1414" style="position:absolute;top:5131;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92" o:spid="_x0000_s1415" style="position:absolute;visibility:visible;mso-wrap-style:square" from="7823,4869" to="7823,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QSwwAAANwAAAAPAAAAZHJzL2Rvd25yZXYueG1sRI9Ba8JA&#10;FITvQv/D8gq9SN20gsTUVUQQCp5MBa/P7Gs2NPs2ZJ8a/70rCD0OM/MNs1gNvlUX6mMT2MDHJANF&#10;XAXbcG3g8LN9z0FFQbbYBiYDN4qwWr6MFljYcOU9XUqpVYJwLNCAE+kKrWPlyGOchI44eb+h9yhJ&#10;9rW2PV4T3Lf6M8tm2mPDacFhRxtH1V959ga2rnZ86lwYn4+7WdzlciunYszb67D+AiU0yH/42f62&#10;Bqb5HB5n0hHQyzsAAAD//wMAUEsBAi0AFAAGAAgAAAAhANvh9svuAAAAhQEAABMAAAAAAAAAAAAA&#10;AAAAAAAAAFtDb250ZW50X1R5cGVzXS54bWxQSwECLQAUAAYACAAAACEAWvQsW78AAAAVAQAACwAA&#10;AAAAAAAAAAAAAAAfAQAAX3JlbHMvLnJlbHNQSwECLQAUAAYACAAAACEA/GeEEsMAAADcAAAADwAA&#10;AAAAAAAAAAAAAAAHAgAAZHJzL2Rvd25yZXYueG1sUEsFBgAAAAADAAMAtwAAAPcCAAAAAA==&#10;" strokecolor="#e0e0e0" strokeweight="0"/>
                  <v:rect id="Rectangle 393" o:spid="_x0000_s1416" style="position:absolute;left:7823;top:4869;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v8wgAAANwAAAAPAAAAZHJzL2Rvd25yZXYueG1sRE9NS8NA&#10;EL0L/odlhF7EbqwgmnZbxFYQxYM10OuQne7GZGdDdprGf+8eBI+P973aTKFTIw2piWzgdl6AIq6j&#10;bdgZqL5ebh5AJUG22EUmAz+UYLO+vFhhaeOZP2nci1M5hFOJBrxIX2qdak8B0zz2xJk7xiGgZDg4&#10;bQc85/DQ6UVR3OuADecGjz09e6rb/SkY+D6MH+/Ot5U4kt12S+3x+q0yZnY1PS1BCU3yL/5zv1oD&#10;d495fj6Tj4Be/wIAAP//AwBQSwECLQAUAAYACAAAACEA2+H2y+4AAACFAQAAEwAAAAAAAAAAAAAA&#10;AAAAAAAAW0NvbnRlbnRfVHlwZXNdLnhtbFBLAQItABQABgAIAAAAIQBa9CxbvwAAABUBAAALAAAA&#10;AAAAAAAAAAAAAB8BAABfcmVscy8ucmVsc1BLAQItABQABgAIAAAAIQCFTQv8wgAAANwAAAAPAAAA&#10;AAAAAAAAAAAAAAcCAABkcnMvZG93bnJldi54bWxQSwUGAAAAAAMAAwC3AAAA9gIAAAAA&#10;" fillcolor="#e0e0e0" stroked="f"/>
                  <v:line id="Line 394" o:spid="_x0000_s1417" style="position:absolute;visibility:visible;mso-wrap-style:square" from="0,5140" to="0,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7JwgAAANwAAAAPAAAAZHJzL2Rvd25yZXYueG1sRI9Ba8JA&#10;FITvgv9heYVeRDdWEE1dRQRB8NQoeH1mX7Oh2bch+9T477uFgsdhZr5hVpveN+pOXawDG5hOMlDE&#10;ZbA1VwbOp/14ASoKssUmMBl4UoTNejhYYW7Dg7/oXkilEoRjjgacSJtrHUtHHuMktMTJ+w6dR0my&#10;q7Tt8JHgvtEfWTbXHmtOCw5b2jkqf4qbN7B3leNr68LodjnO43Ehz2Imxry/9dtPUEK9vML/7YM1&#10;MFtO4e9MOgJ6/QsAAP//AwBQSwECLQAUAAYACAAAACEA2+H2y+4AAACFAQAAEwAAAAAAAAAAAAAA&#10;AAAAAAAAW0NvbnRlbnRfVHlwZXNdLnhtbFBLAQItABQABgAIAAAAIQBa9CxbvwAAABUBAAALAAAA&#10;AAAAAAAAAAAAAB8BAABfcmVscy8ucmVsc1BLAQItABQABgAIAAAAIQCHyB7JwgAAANwAAAAPAAAA&#10;AAAAAAAAAAAAAAcCAABkcnMvZG93bnJldi54bWxQSwUGAAAAAAMAAwC3AAAA9gIAAAAA&#10;" strokecolor="#e0e0e0" strokeweight="0"/>
                  <v:rect id="Rectangle 395" o:spid="_x0000_s1418" style="position:absolute;top:51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zAQxQAAANwAAAAPAAAAZHJzL2Rvd25yZXYueG1sRI9BS8NA&#10;FITvQv/D8gQvxW6sIBq7LcUqiOLBGvD6yL7uxmTfhuwzjf/eFQoeh5n5hlltptCpkYbURDZwtShA&#10;EdfRNuwMVB9Pl7egkiBb7CKTgR9KsFnPzlZY2njkdxr34lSGcCrRgBfpS61T7SlgWsSeOHuHOASU&#10;LAen7YDHDA+dXhbFjQ7YcF7w2NODp7rdfwcDX5/j26vzbSWO5HG3o/Ywf6mMuTiftveghCb5D5/a&#10;z9bA9d0S/s7kI6DXvwAAAP//AwBQSwECLQAUAAYACAAAACEA2+H2y+4AAACFAQAAEwAAAAAAAAAA&#10;AAAAAAAAAAAAW0NvbnRlbnRfVHlwZXNdLnhtbFBLAQItABQABgAIAAAAIQBa9CxbvwAAABUBAAAL&#10;AAAAAAAAAAAAAAAAAB8BAABfcmVscy8ucmVsc1BLAQItABQABgAIAAAAIQAa0zAQxQAAANwAAAAP&#10;AAAAAAAAAAAAAAAAAAcCAABkcnMvZG93bnJldi54bWxQSwUGAAAAAAMAAwC3AAAA+QIAAAAA&#10;" fillcolor="#e0e0e0" stroked="f"/>
                  <v:line id="Line 396" o:spid="_x0000_s1419" style="position:absolute;visibility:visible;mso-wrap-style:square" from="1647,5140" to="1647,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UlwwAAANwAAAAPAAAAZHJzL2Rvd25yZXYueG1sRI9Ba8JA&#10;FITvBf/D8oReSt20AdHoJoggFDw1LfT6zL5mg9m3IfvU+O+7hUKPw8x8w2yryffqSmPsAht4WWSg&#10;iJtgO24NfH4cnlegoiBb7AOTgTtFqMrZwxYLG278TtdaWpUgHAs04ESGQuvYOPIYF2EgTt53GD1K&#10;kmOr7Yi3BPe9fs2ypfbYcVpwONDeUXOuL97AwbWOT4MLT5ev4zIeV3KvczHmcT7tNqCEJvkP/7Xf&#10;rIF8ncPvmXQEdPkDAAD//wMAUEsBAi0AFAAGAAgAAAAhANvh9svuAAAAhQEAABMAAAAAAAAAAAAA&#10;AAAAAAAAAFtDb250ZW50X1R5cGVzXS54bWxQSwECLQAUAAYACAAAACEAWvQsW78AAAAVAQAACwAA&#10;AAAAAAAAAAAAAAAfAQAAX3JlbHMvLnJlbHNQSwECLQAUAAYACAAAACEAGFYlJcMAAADcAAAADwAA&#10;AAAAAAAAAAAAAAAHAgAAZHJzL2Rvd25yZXYueG1sUEsFBgAAAAADAAMAtwAAAPcCAAAAAA==&#10;" strokecolor="#e0e0e0" strokeweight="0"/>
                  <v:rect id="Rectangle 397" o:spid="_x0000_s1420" style="position:absolute;left:1647;top:51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3/xQAAANwAAAAPAAAAZHJzL2Rvd25yZXYueG1sRI9fS8NA&#10;EMTfhX6HYwVfxF78Q9HYaylWQRQfWgO+LrntXUxuL+TWNH57TxB8HGbmN8xyPYVOjTSkJrKBy3kB&#10;iriOtmFnoHp/urgFlQTZYheZDHxTgvVqdrLE0sYj72jci1MZwqlEA16kL7VOtaeAaR574uwd4hBQ&#10;shyctgMeMzx0+qooFjpgw3nBY08Pnup2/xUMfH6Mb6/Ot5U4ksftltrD+UtlzNnptLkHJTTJf/iv&#10;/WwNXN/dwO+ZfAT06gcAAP//AwBQSwECLQAUAAYACAAAACEA2+H2y+4AAACFAQAAEwAAAAAAAAAA&#10;AAAAAAAAAAAAW0NvbnRlbnRfVHlwZXNdLnhtbFBLAQItABQABgAIAAAAIQBa9CxbvwAAABUBAAAL&#10;AAAAAAAAAAAAAAAAAB8BAABfcmVscy8ucmVsc1BLAQItABQABgAIAAAAIQD6dg3/xQAAANwAAAAP&#10;AAAAAAAAAAAAAAAAAAcCAABkcnMvZG93bnJldi54bWxQSwUGAAAAAAMAAwC3AAAA+QIAAAAA&#10;" fillcolor="#e0e0e0" stroked="f"/>
                  <v:line id="Line 398" o:spid="_x0000_s1421" style="position:absolute;visibility:visible;mso-wrap-style:square" from="3444,5140" to="344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xjKwwAAANwAAAAPAAAAZHJzL2Rvd25yZXYueG1sRI9Ba8JA&#10;FITvgv9heUIvUjcqik1dRQSh4KlR8Pqafc2GZt+G7FPjv+8WCh6HmfmGWW9736gbdbEObGA6yUAR&#10;l8HWXBk4nw6vK1BRkC02gcnAgyJsN8PBGnMb7vxJt0IqlSAcczTgRNpc61g68hgnoSVO3nfoPEqS&#10;XaVth/cE942eZdlSe6w5LThsae+o/Cmu3sDBVY6/WhfG18txGY8reRRzMeZl1O/eQQn18gz/tz+s&#10;gfnbAv7OpCOgN78AAAD//wMAUEsBAi0AFAAGAAgAAAAhANvh9svuAAAAhQEAABMAAAAAAAAAAAAA&#10;AAAAAAAAAFtDb250ZW50X1R5cGVzXS54bWxQSwECLQAUAAYACAAAACEAWvQsW78AAAAVAQAACwAA&#10;AAAAAAAAAAAAAAAfAQAAX3JlbHMvLnJlbHNQSwECLQAUAAYACAAAACEA+PMYysMAAADcAAAADwAA&#10;AAAAAAAAAAAAAAAHAgAAZHJzL2Rvd25yZXYueG1sUEsFBgAAAAADAAMAtwAAAPcCAAAAAA==&#10;" strokecolor="#e0e0e0" strokeweight="0"/>
                  <v:rect id="Rectangle 399" o:spid="_x0000_s1422" style="position:absolute;left:3444;top:51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YTxQAAANwAAAAPAAAAZHJzL2Rvd25yZXYueG1sRI9BS8NA&#10;FITvQv/D8oRexG5UKBq7LcUqiOLBGvD6yL7uxmTfhuxrGv+9Kwgeh5n5hlltptCpkYbURDZwtShA&#10;EdfRNuwMVB9Pl7egkiBb7CKTgW9KsFnPzlZY2njidxr34lSGcCrRgBfpS61T7SlgWsSeOHuHOASU&#10;LAen7YCnDA+dvi6KpQ7YcF7w2NODp7rdH4OBr8/x7dX5thJH8rjbUXu4eKmMmZ9P23tQQpP8h//a&#10;z9bAzd0Sfs/kI6DXPwAAAP//AwBQSwECLQAUAAYACAAAACEA2+H2y+4AAACFAQAAEwAAAAAAAAAA&#10;AAAAAAAAAAAAW0NvbnRlbnRfVHlwZXNdLnhtbFBLAQItABQABgAIAAAAIQBa9CxbvwAAABUBAAAL&#10;AAAAAAAAAAAAAAAAAB8BAABfcmVscy8ucmVsc1BLAQItABQABgAIAAAAIQBl6DYTxQAAANwAAAAP&#10;AAAAAAAAAAAAAAAAAAcCAABkcnMvZG93bnJldi54bWxQSwUGAAAAAAMAAwC3AAAA+QIAAAAA&#10;" fillcolor="#e0e0e0" stroked="f"/>
                  <v:line id="Line 400" o:spid="_x0000_s1423" style="position:absolute;visibility:visible;mso-wrap-style:square" from="5194,5140" to="519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MmwwAAANwAAAAPAAAAZHJzL2Rvd25yZXYueG1sRI9Ba8JA&#10;FITvgv9heUIvUjetoDZ1FSkIgqdGodfX7Gs2mH0bsk+N/94VhB6HmfmGWa5736gLdbEObOBtkoEi&#10;LoOtuTJwPGxfF6CiIFtsApOBG0VYr4aDJeY2XPmbLoVUKkE45mjAibS51rF05DFOQkucvL/QeZQk&#10;u0rbDq8J7hv9nmUz7bHmtOCwpS9H5ak4ewNbVzn+bV0Yn3/2s7hfyK2YijEvo37zCUqol//ws72z&#10;BqYfc3icSUdAr+4AAAD//wMAUEsBAi0AFAAGAAgAAAAhANvh9svuAAAAhQEAABMAAAAAAAAAAAAA&#10;AAAAAAAAAFtDb250ZW50X1R5cGVzXS54bWxQSwECLQAUAAYACAAAACEAWvQsW78AAAAVAQAACwAA&#10;AAAAAAAAAAAAAAAfAQAAX3JlbHMvLnJlbHNQSwECLQAUAAYACAAAACEAZ20jJsMAAADcAAAADwAA&#10;AAAAAAAAAAAAAAAHAgAAZHJzL2Rvd25yZXYueG1sUEsFBgAAAAADAAMAtwAAAPcCAAAAAA==&#10;" strokecolor="#e0e0e0" strokeweight="0"/>
                  <v:rect id="Rectangle 401" o:spid="_x0000_s1424" style="position:absolute;left:5194;top:514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wf6wgAAANwAAAAPAAAAZHJzL2Rvd25yZXYueG1sRE9NS8NA&#10;EL0L/odlhF7EbqwgmnZbxFYQxYM10OuQne7GZGdDdprGf+8eBI+P973aTKFTIw2piWzgdl6AIq6j&#10;bdgZqL5ebh5AJUG22EUmAz+UYLO+vFhhaeOZP2nci1M5hFOJBrxIX2qdak8B0zz2xJk7xiGgZDg4&#10;bQc85/DQ6UVR3OuADecGjz09e6rb/SkY+D6MH+/Ot5U4kt12S+3x+q0yZnY1PS1BCU3yL/5zv1oD&#10;d495bT6Tj4Be/wIAAP//AwBQSwECLQAUAAYACAAAACEA2+H2y+4AAACFAQAAEwAAAAAAAAAAAAAA&#10;AAAAAAAAW0NvbnRlbnRfVHlwZXNdLnhtbFBLAQItABQABgAIAAAAIQBa9CxbvwAAABUBAAALAAAA&#10;AAAAAAAAAAAAAB8BAABfcmVscy8ucmVsc1BLAQItABQABgAIAAAAIQB7Owf6wgAAANwAAAAPAAAA&#10;AAAAAAAAAAAAAAcCAABkcnMvZG93bnJldi54bWxQSwUGAAAAAAMAAwC3AAAA9gIAAAAA&#10;" fillcolor="#e0e0e0" stroked="f"/>
                  <v:line id="Line 402" o:spid="_x0000_s1425" style="position:absolute;visibility:visible;mso-wrap-style:square" from="0,5402" to="7833,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403" o:spid="_x0000_s1426" style="position:absolute;top:5402;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line id="Line 404" o:spid="_x0000_s1427" style="position:absolute;visibility:visible;mso-wrap-style:square" from="7823,5140" to="7823,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YrwwAAANwAAAAPAAAAZHJzL2Rvd25yZXYueG1sRI9Ba8JA&#10;FITvgv9heYVepG5si0h0E0QQBE9NC72+Zp/Z0OzbkH1q/PfdguBxmJlvmE05+k5daIhtYAOLeQaK&#10;uA625cbA1+f+ZQUqCrLFLjAZuFGEsphONpjbcOUPulTSqAThmKMBJ9LnWsfakcc4Dz1x8k5h8ChJ&#10;Do22A14T3Hf6NcuW2mPLacFhTztH9W919gb2rnH807swO38fl/G4klv1JsY8P43bNSihUR7he/tg&#10;DbxnC/g/k46ALv4AAAD//wMAUEsBAi0AFAAGAAgAAAAhANvh9svuAAAAhQEAABMAAAAAAAAAAAAA&#10;AAAAAAAAAFtDb250ZW50X1R5cGVzXS54bWxQSwECLQAUAAYACAAAACEAWvQsW78AAAAVAQAACwAA&#10;AAAAAAAAAAAAAAAfAQAAX3JlbHMvLnJlbHNQSwECLQAUAAYACAAAACEAr2hGK8MAAADcAAAADwAA&#10;AAAAAAAAAAAAAAAHAgAAZHJzL2Rvd25yZXYueG1sUEsFBgAAAAADAAMAtwAAAPcCAAAAAA==&#10;" strokecolor="#e0e0e0" strokeweight="0"/>
                  <v:rect id="Rectangle 405" o:spid="_x0000_s1428" style="position:absolute;left:7823;top:5140;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jyxQAAANwAAAAPAAAAZHJzL2Rvd25yZXYueG1sRI9BS8NA&#10;FITvQv/D8gQvYjcWEYndFmktiOKhNeD1kX3djcm+DdnXNP57VxA8DjPzDbNcT6FTIw2piWzgdl6A&#10;Iq6jbdgZqD52Nw+gkiBb7CKTgW9KsF7NLpZY2njmPY0HcSpDOJVowIv0pdap9hQwzWNPnL1jHAJK&#10;loPTdsBzhodOL4riXgdsOC947GnjqW4Pp2Dg63N8f3O+rcSRPG+31B6vXytjri6np0dQQpP8h//a&#10;L9bAXbGA3zP5COjVDwAAAP//AwBQSwECLQAUAAYACAAAACEA2+H2y+4AAACFAQAAEwAAAAAAAAAA&#10;AAAAAAAAAAAAW0NvbnRlbnRfVHlwZXNdLnhtbFBLAQItABQABgAIAAAAIQBa9CxbvwAAABUBAAAL&#10;AAAAAAAAAAAAAAAAAB8BAABfcmVscy8ucmVsc1BLAQItABQABgAIAAAAIQAyc2jyxQAAANwAAAAP&#10;AAAAAAAAAAAAAAAAAAcCAABkcnMvZG93bnJldi54bWxQSwUGAAAAAAMAAwC3AAAA+QIAAAAA&#10;" fillcolor="#e0e0e0" stroked="f"/>
                  <v:line id="Line 406" o:spid="_x0000_s1429" style="position:absolute;visibility:visible;mso-wrap-style:square" from="0,5412" to="0,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3HwwAAANwAAAAPAAAAZHJzL2Rvd25yZXYueG1sRI9Ba8JA&#10;FITvgv9heYVepG5ai0h0E6QgFDyZFnp9zT6zodm3Ifui8d93hUKPw8x8w+zKyXfqQkNsAxt4Xmag&#10;iOtgW24MfH4cnjagoiBb7AKTgRtFKIv5bIe5DVc+0aWSRiUIxxwNOJE+1zrWjjzGZeiJk3cOg0dJ&#10;cmi0HfCa4L7TL1m21h5bTgsOe3pzVP9UozdwcI3j796Fxfh1XMfjRm7VSox5fJj2W1BCk/yH/9rv&#10;1sBrtoL7mXQEdPELAAD//wMAUEsBAi0AFAAGAAgAAAAhANvh9svuAAAAhQEAABMAAAAAAAAAAAAA&#10;AAAAAAAAAFtDb250ZW50X1R5cGVzXS54bWxQSwECLQAUAAYACAAAACEAWvQsW78AAAAVAQAACwAA&#10;AAAAAAAAAAAAAAAfAQAAX3JlbHMvLnJlbHNQSwECLQAUAAYACAAAACEAMPZ9x8MAAADcAAAADwAA&#10;AAAAAAAAAAAAAAAHAgAAZHJzL2Rvd25yZXYueG1sUEsFBgAAAAADAAMAtwAAAPcCAAAAAA==&#10;" strokecolor="#e0e0e0" strokeweight="0"/>
                </v:group>
                <v:group id="Group 608" o:spid="_x0000_s1430" style="position:absolute;top:34423;width:49739;height:29248" coordorigin=",5412" coordsize="7833,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rect id="Rectangle 408" o:spid="_x0000_s1431" style="position:absolute;top:541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CGxQAAANwAAAAPAAAAZHJzL2Rvd25yZXYueG1sRI9BS8NA&#10;FITvgv9heYIXsRtFi8RuS2kVROmhNeD1kX3djcm+DdlnGv+9Kwgeh5n5hlmsptCpkYbURDZwMytA&#10;EdfRNuwMVO/P1w+gkiBb7CKTgW9KsFqeny2wtPHEexoP4lSGcCrRgBfpS61T7SlgmsWeOHvHOASU&#10;LAen7YCnDA+dvi2KuQ7YcF7w2NPGU90evoKBz49x9+Z8W4kjedpuqT1evVbGXF5M60dQQpP8h//a&#10;L9bAXXEPv2fyEdDLHwAAAP//AwBQSwECLQAUAAYACAAAACEA2+H2y+4AAACFAQAAEwAAAAAAAAAA&#10;AAAAAAAAAAAAW0NvbnRlbnRfVHlwZXNdLnhtbFBLAQItABQABgAIAAAAIQBa9CxbvwAAABUBAAAL&#10;AAAAAAAAAAAAAAAAAB8BAABfcmVscy8ucmVsc1BLAQItABQABgAIAAAAIQC9mvCGxQAAANwAAAAP&#10;AAAAAAAAAAAAAAAAAAcCAABkcnMvZG93bnJldi54bWxQSwUGAAAAAAMAAwC3AAAA+QIAAAAA&#10;" fillcolor="#e0e0e0" stroked="f"/>
                  <v:line id="Line 409" o:spid="_x0000_s1432" style="position:absolute;visibility:visible;mso-wrap-style:square" from="1647,5412" to="1647,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5fwwAAANwAAAAPAAAAZHJzL2Rvd25yZXYueG1sRI9Ba8JA&#10;FITvQv/D8gq9SN3YliCpm1AKguCpqeD1mX3NhmbfhuxT47/vFgSPw8x8w6yryffqTGPsAhtYLjJQ&#10;xE2wHbcG9t+b5xWoKMgW+8Bk4EoRqvJhtsbChgt/0bmWViUIxwINOJGh0Do2jjzGRRiIk/cTRo+S&#10;5NhqO+IlwX2vX7Is1x47TgsOB/p01PzWJ29g41rHx8GF+emwy+NuJdf6VYx5epw+3kEJTXIP39pb&#10;a+Aty+H/TDoCuvwDAAD//wMAUEsBAi0AFAAGAAgAAAAhANvh9svuAAAAhQEAABMAAAAAAAAAAAAA&#10;AAAAAAAAAFtDb250ZW50X1R5cGVzXS54bWxQSwECLQAUAAYACAAAACEAWvQsW78AAAAVAQAACwAA&#10;AAAAAAAAAAAAAAAfAQAAX3JlbHMvLnJlbHNQSwECLQAUAAYACAAAACEAIIHeX8MAAADcAAAADwAA&#10;AAAAAAAAAAAAAAAHAgAAZHJzL2Rvd25yZXYueG1sUEsFBgAAAAADAAMAtwAAAPcCAAAAAA==&#10;" strokecolor="#e0e0e0" strokeweight="0"/>
                  <v:rect id="Rectangle 410" o:spid="_x0000_s1433" style="position:absolute;left:1647;top:541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tqxQAAANwAAAAPAAAAZHJzL2Rvd25yZXYueG1sRI9BS8NA&#10;FITvgv9heYIXsRtFrMRuS2kVROmhNeD1kX3djcm+DdlnGv+9Kwgeh5n5hlmsptCpkYbURDZwMytA&#10;EdfRNuwMVO/P1w+gkiBb7CKTgW9KsFqeny2wtPHEexoP4lSGcCrRgBfpS61T7SlgmsWeOHvHOASU&#10;LAen7YCnDA+dvi2Kex2w4bzgsaeNp7o9fAUDnx/j7s35thJH8rTdUnu8eq2MubyY1o+ghCb5D/+1&#10;X6yBu2IOv2fyEdDLHwAAAP//AwBQSwECLQAUAAYACAAAACEA2+H2y+4AAACFAQAAEwAAAAAAAAAA&#10;AAAAAAAAAAAAW0NvbnRlbnRfVHlwZXNdLnhtbFBLAQItABQABgAIAAAAIQBa9CxbvwAAABUBAAAL&#10;AAAAAAAAAAAAAAAAAB8BAABfcmVscy8ucmVsc1BLAQItABQABgAIAAAAIQAiBMtqxQAAANwAAAAP&#10;AAAAAAAAAAAAAAAAAAcCAABkcnMvZG93bnJldi54bWxQSwUGAAAAAAMAAwC3AAAA+QIAAAAA&#10;" fillcolor="#e0e0e0" stroked="f"/>
                  <v:line id="Line 411" o:spid="_x0000_s1434" style="position:absolute;visibility:visible;mso-wrap-style:square" from="3444,5412" to="3444,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vwAAANwAAAAPAAAAZHJzL2Rvd25yZXYueG1sRE9Ni8Iw&#10;EL0L/ocwwl5E010XkWoUWRAWPFkFr2MzNsVmUppR67/fHBY8Pt73atP7Rj2oi3VgA5/TDBRxGWzN&#10;lYHTcTdZgIqCbLEJTAZeFGGzHg5WmNvw5AM9CqlUCuGYowEn0uZax9KRxzgNLXHirqHzKAl2lbYd&#10;PlO4b/RXls21x5pTg8OWfhyVt+LuDexc5fjSujC+n/fzuF/Iq5iJMR+jfrsEJdTLW/zv/rUGvrO0&#10;Np1JR0Cv/wAAAP//AwBQSwECLQAUAAYACAAAACEA2+H2y+4AAACFAQAAEwAAAAAAAAAAAAAAAAAA&#10;AAAAW0NvbnRlbnRfVHlwZXNdLnhtbFBLAQItABQABgAIAAAAIQBa9CxbvwAAABUBAAALAAAAAAAA&#10;AAAAAAAAAB8BAABfcmVscy8ucmVsc1BLAQItABQABgAIAAAAIQA+Uu+2vwAAANwAAAAPAAAAAAAA&#10;AAAAAAAAAAcCAABkcnMvZG93bnJldi54bWxQSwUGAAAAAAMAAwC3AAAA8wIAAAAA&#10;" strokecolor="#e0e0e0" strokeweight="0"/>
                  <v:rect id="Rectangle 412" o:spid="_x0000_s1435" style="position:absolute;left:3444;top:541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qDxQAAANwAAAAPAAAAZHJzL2Rvd25yZXYueG1sRI9BS8NA&#10;FITvgv9heYIXsRtFpMZuS2kVROmhNeD1kX3djcm+DdlnGv+9Kwgeh5n5hlmsptCpkYbURDZwMytA&#10;EdfRNuwMVO/P13NQSZAtdpHJwDclWC3PzxZY2njiPY0HcSpDOJVowIv0pdap9hQwzWJPnL1jHAJK&#10;loPTdsBThodO3xbFvQ7YcF7w2NPGU90evoKBz49x9+Z8W4kjedpuqT1evVbGXF5M60dQQpP8h//a&#10;L9bAXfEAv2fyEdDLHwAAAP//AwBQSwECLQAUAAYACAAAACEA2+H2y+4AAACFAQAAEwAAAAAAAAAA&#10;AAAAAAAAAAAAW0NvbnRlbnRfVHlwZXNdLnhtbFBLAQItABQABgAIAAAAIQBa9CxbvwAAABUBAAAL&#10;AAAAAAAAAAAAAAAAAB8BAABfcmVscy8ucmVsc1BLAQItABQABgAIAAAAIQA81/qDxQAAANwAAAAP&#10;AAAAAAAAAAAAAAAAAAcCAABkcnMvZG93bnJldi54bWxQSwUGAAAAAAMAAwC3AAAA+QIAAAAA&#10;" fillcolor="#e0e0e0" stroked="f"/>
                  <v:line id="Line 413" o:spid="_x0000_s1436" style="position:absolute;visibility:visible;mso-wrap-style:square" from="5194,5412" to="5194,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tvwAAANwAAAAPAAAAZHJzL2Rvd25yZXYueG1sRE9Ni8Iw&#10;EL0v+B/CCF4WTXUXkWoUEQTB03YFr2MzNsVmUppR6783h4U9Pt73atP7Rj2oi3VgA9NJBoq4DLbm&#10;ysDpdz9egIqCbLEJTAZeFGGzHnysMLfhyT/0KKRSKYRjjgacSJtrHUtHHuMktMSJu4bOoyTYVdp2&#10;+EzhvtGzLJtrjzWnBoct7RyVt+LuDexd5fjSuvB5Px/n8biQV/ElxoyG/XYJSqiXf/Gf+2ANfE/T&#10;/HQmHQG9fgMAAP//AwBQSwECLQAUAAYACAAAACEA2+H2y+4AAACFAQAAEwAAAAAAAAAAAAAAAAAA&#10;AAAAW0NvbnRlbnRfVHlwZXNdLnhtbFBLAQItABQABgAIAAAAIQBa9CxbvwAAABUBAAALAAAAAAAA&#10;AAAAAAAAAB8BAABfcmVscy8ucmVsc1BLAQItABQABgAIAAAAIQBF/XVtvwAAANwAAAAPAAAAAAAA&#10;AAAAAAAAAAcCAABkcnMvZG93bnJldi54bWxQSwUGAAAAAAMAAwC3AAAA8wIAAAAA&#10;" strokecolor="#e0e0e0" strokeweight="0"/>
                  <v:rect id="Rectangle 414" o:spid="_x0000_s1437" style="position:absolute;left:5194;top:541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BYxAAAANwAAAAPAAAAZHJzL2Rvd25yZXYueG1sRI9BS8NA&#10;FITvgv9heYIXsZuIiKTdFrEKonhoDXh9ZF9302Tfhuwzjf/eFQSPw8x8w6w2c+jVRGNqIxsoFwUo&#10;4ibalp2B+uP5+h5UEmSLfWQy8E0JNuvzsxVWNp54R9NenMoQThUa8CJDpXVqPAVMizgQZ+8Qx4CS&#10;5ei0HfGU4aHXN0VxpwO2nBc8DvToqen2X8HA8XN6f3O+q8WRPG231B2uXmtjLi/mhyUooVn+w3/t&#10;F2vgtizh90w+Anr9AwAA//8DAFBLAQItABQABgAIAAAAIQDb4fbL7gAAAIUBAAATAAAAAAAAAAAA&#10;AAAAAAAAAABbQ29udGVudF9UeXBlc10ueG1sUEsBAi0AFAAGAAgAAAAhAFr0LFu/AAAAFQEAAAsA&#10;AAAAAAAAAAAAAAAAHwEAAF9yZWxzLy5yZWxzUEsBAi0AFAAGAAgAAAAhAEd4YFjEAAAA3AAAAA8A&#10;AAAAAAAAAAAAAAAABwIAAGRycy9kb3ducmV2LnhtbFBLBQYAAAAAAwADALcAAAD4AgAAAAA=&#10;" fillcolor="#e0e0e0" stroked="f"/>
                  <v:line id="Line 415" o:spid="_x0000_s1438" style="position:absolute;visibility:visible;mso-wrap-style:square" from="0,5674" to="7833,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rect id="Rectangle 416" o:spid="_x0000_s1439" style="position:absolute;top:5674;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417" o:spid="_x0000_s1440" style="position:absolute;visibility:visible;mso-wrap-style:square" from="7823,5412" to="7823,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NuwwAAANwAAAAPAAAAZHJzL2Rvd25yZXYueG1sRI9Ba8JA&#10;FITvgv9heYIX0Y1VgqSuUgpCwVNTodfX7DMbmn0bsk+N/94tCD0OM/MNs90PvlVX6mMT2MBykYEi&#10;roJtuDZw+jrMN6CiIFtsA5OBO0XY78ajLRY23PiTrqXUKkE4FmjAiXSF1rFy5DEuQkecvHPoPUqS&#10;fa1tj7cE961+ybJce2w4LTjs6N1R9VtevIGDqx3/dC7MLt/HPB43ci9XYsx0Mry9ghIa5D/8bH9Y&#10;A+vlGv7OpCOgdw8AAAD//wMAUEsBAi0AFAAGAAgAAAAhANvh9svuAAAAhQEAABMAAAAAAAAAAAAA&#10;AAAAAAAAAFtDb250ZW50X1R5cGVzXS54bWxQSwECLQAUAAYACAAAACEAWvQsW78AAAAVAQAACwAA&#10;AAAAAAAAAAAAAAAfAQAAX3JlbHMvLnJlbHNQSwECLQAUAAYACAAAACEAOsZzbsMAAADcAAAADwAA&#10;AAAAAAAAAAAAAAAHAgAAZHJzL2Rvd25yZXYueG1sUEsFBgAAAAADAAMAtwAAAPcCAAAAAA==&#10;" strokecolor="#e0e0e0" strokeweight="0"/>
                  <v:rect id="Rectangle 418" o:spid="_x0000_s1441" style="position:absolute;left:7823;top:5412;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ZbxQAAANwAAAAPAAAAZHJzL2Rvd25yZXYueG1sRI9BS8NA&#10;FITvQv/D8gQvxW4qKhK7LcUqiOLBGvD6yL7uxmTfhuwzjf/eFQoeh5n5hlltptCpkYbURDawXBSg&#10;iOtoG3YGqo+nyztQSZAtdpHJwA8l2KxnZyssbTzyO417cSpDOJVowIv0pdap9hQwLWJPnL1DHAJK&#10;loPTdsBjhodOXxXFrQ7YcF7w2NODp7rdfwcDX5/j26vzbSWO5HG3o/Ywf6mMuTiftveghCb5D5/a&#10;z9bA9fIG/s7kI6DXvwAAAP//AwBQSwECLQAUAAYACAAAACEA2+H2y+4AAACFAQAAEwAAAAAAAAAA&#10;AAAAAAAAAAAAW0NvbnRlbnRfVHlwZXNdLnhtbFBLAQItABQABgAIAAAAIQBa9CxbvwAAABUBAAAL&#10;AAAAAAAAAAAAAAAAAB8BAABfcmVscy8ucmVsc1BLAQItABQABgAIAAAAIQA4Q2ZbxQAAANwAAAAP&#10;AAAAAAAAAAAAAAAAAAcCAABkcnMvZG93bnJldi54bWxQSwUGAAAAAAMAAwC3AAAA+QIAAAAA&#10;" fillcolor="#e0e0e0" stroked="f"/>
                  <v:line id="Line 419" o:spid="_x0000_s1442" style="position:absolute;visibility:visible;mso-wrap-style:square" from="0,5683" to="0,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iCwwAAANwAAAAPAAAAZHJzL2Rvd25yZXYueG1sRI9Ba8JA&#10;FITvBf/D8gpeSt2oJUjqJkhBKHgyLfT6mn3NhmbfhuxT4793hUKPw8x8w2yryffqTGPsAhtYLjJQ&#10;xE2wHbcGPj/2zxtQUZAt9oHJwJUiVOXsYYuFDRc+0rmWViUIxwINOJGh0Do2jjzGRRiIk/cTRo+S&#10;5NhqO+IlwX2vV1mWa48dpwWHA705an7rkzewd63j78GFp9PXIY+HjVzrtRgzf5x2r6CEJvkP/7Xf&#10;rYGXZQ73M+kI6PIGAAD//wMAUEsBAi0AFAAGAAgAAAAhANvh9svuAAAAhQEAABMAAAAAAAAAAAAA&#10;AAAAAAAAAFtDb250ZW50X1R5cGVzXS54bWxQSwECLQAUAAYACAAAACEAWvQsW78AAAAVAQAACwAA&#10;AAAAAAAAAAAAAAAfAQAAX3JlbHMvLnJlbHNQSwECLQAUAAYACAAAACEApVhIgsMAAADcAAAADwAA&#10;AAAAAAAAAAAAAAAHAgAAZHJzL2Rvd25yZXYueG1sUEsFBgAAAAADAAMAtwAAAPcCAAAAAA==&#10;" strokecolor="#e0e0e0" strokeweight="0"/>
                  <v:rect id="Rectangle 420" o:spid="_x0000_s1443" style="position:absolute;top:56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23xQAAANwAAAAPAAAAZHJzL2Rvd25yZXYueG1sRI9BS8NA&#10;FITvQv/D8gQvxW4qohK7LcUqiOLBGvD6yL7uxmTfhuwzjf/eFQoeh5n5hlltptCpkYbURDawXBSg&#10;iOtoG3YGqo+nyztQSZAtdpHJwA8l2KxnZyssbTzyO417cSpDOJVowIv0pdap9hQwLWJPnL1DHAJK&#10;loPTdsBjhodOXxXFjQ7YcF7w2NODp7rdfwcDX5/j26vzbSWO5HG3o/Ywf6mMuTiftveghCb5D5/a&#10;z9bA9fIW/s7kI6DXvwAAAP//AwBQSwECLQAUAAYACAAAACEA2+H2y+4AAACFAQAAEwAAAAAAAAAA&#10;AAAAAAAAAAAAW0NvbnRlbnRfVHlwZXNdLnhtbFBLAQItABQABgAIAAAAIQBa9CxbvwAAABUBAAAL&#10;AAAAAAAAAAAAAAAAAB8BAABfcmVscy8ucmVsc1BLAQItABQABgAIAAAAIQCn3V23xQAAANwAAAAP&#10;AAAAAAAAAAAAAAAAAAcCAABkcnMvZG93bnJldi54bWxQSwUGAAAAAAMAAwC3AAAA+QIAAAAA&#10;" fillcolor="#e0e0e0" stroked="f"/>
                  <v:line id="Line 421" o:spid="_x0000_s1444" style="position:absolute;visibility:visible;mso-wrap-style:square" from="1647,5683" to="1647,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3lrvwAAANwAAAAPAAAAZHJzL2Rvd25yZXYueG1sRE9Ni8Iw&#10;EL0v+B/CCF4WTXUXkWoUEQTB03YFr2MzNsVmUppR6783h4U9Pt73atP7Rj2oi3VgA9NJBoq4DLbm&#10;ysDpdz9egIqCbLEJTAZeFGGzHnysMLfhyT/0KKRSKYRjjgacSJtrHUtHHuMktMSJu4bOoyTYVdp2&#10;+EzhvtGzLJtrjzWnBoct7RyVt+LuDexd5fjSuvB5Px/n8biQV/ElxoyG/XYJSqiXf/Gf+2ANfE/T&#10;2nQmHQG9fgMAAP//AwBQSwECLQAUAAYACAAAACEA2+H2y+4AAACFAQAAEwAAAAAAAAAAAAAAAAAA&#10;AAAAW0NvbnRlbnRfVHlwZXNdLnhtbFBLAQItABQABgAIAAAAIQBa9CxbvwAAABUBAAALAAAAAAAA&#10;AAAAAAAAAB8BAABfcmVscy8ucmVsc1BLAQItABQABgAIAAAAIQC7i3lrvwAAANwAAAAPAAAAAAAA&#10;AAAAAAAAAAcCAABkcnMvZG93bnJldi54bWxQSwUGAAAAAAMAAwC3AAAA8wIAAAAA&#10;" strokecolor="#e0e0e0" strokeweight="0"/>
                  <v:rect id="Rectangle 422" o:spid="_x0000_s1445" style="position:absolute;left:1647;top:56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xexQAAANwAAAAPAAAAZHJzL2Rvd25yZXYueG1sRI9BS8NA&#10;FITvQv/D8gQvxW4qIhq7LcUqiOLBGvD6yL7uxmTfhuwzjf/eFQoeh5n5hlltptCpkYbURDawXBSg&#10;iOtoG3YGqo+ny1tQSZAtdpHJwA8l2KxnZyssbTzyO417cSpDOJVowIv0pdap9hQwLWJPnL1DHAJK&#10;loPTdsBjhodOXxXFjQ7YcF7w2NODp7rdfwcDX5/j26vzbSWO5HG3o/Ywf6mMuTiftveghCb5D5/a&#10;z9bA9fIO/s7kI6DXvwAAAP//AwBQSwECLQAUAAYACAAAACEA2+H2y+4AAACFAQAAEwAAAAAAAAAA&#10;AAAAAAAAAAAAW0NvbnRlbnRfVHlwZXNdLnhtbFBLAQItABQABgAIAAAAIQBa9CxbvwAAABUBAAAL&#10;AAAAAAAAAAAAAAAAAB8BAABfcmVscy8ucmVsc1BLAQItABQABgAIAAAAIQC5DmxexQAAANwAAAAP&#10;AAAAAAAAAAAAAAAAAAcCAABkcnMvZG93bnJldi54bWxQSwUGAAAAAAMAAwC3AAAA+QIAAAAA&#10;" fillcolor="#e0e0e0" stroked="f"/>
                  <v:line id="Line 423" o:spid="_x0000_s1446" style="position:absolute;visibility:visible;mso-wrap-style:square" from="3444,5683" to="3444,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QvwAAANwAAAAPAAAAZHJzL2Rvd25yZXYueG1sRE9Ni8Iw&#10;EL0L+x/CLOxF1nRVRKpRRBAWPFkFr2Mz2xSbSWlGrf9+cxA8Pt73ct37Rt2pi3VgAz+jDBRxGWzN&#10;lYHTcfc9BxUF2WITmAw8KcJ69TFYYm7Dgw90L6RSKYRjjgacSJtrHUtHHuMotMSJ+wudR0mwq7Tt&#10;8JHCfaPHWTbTHmtODQ5b2joqr8XNG9i5yvGldWF4O+9ncT+XZzERY74++80ClFAvb/HL/WsNTMdp&#10;fjqTjoBe/QMAAP//AwBQSwECLQAUAAYACAAAACEA2+H2y+4AAACFAQAAEwAAAAAAAAAAAAAAAAAA&#10;AAAAW0NvbnRlbnRfVHlwZXNdLnhtbFBLAQItABQABgAIAAAAIQBa9CxbvwAAABUBAAALAAAAAAAA&#10;AAAAAAAAAB8BAABfcmVscy8ucmVsc1BLAQItABQABgAIAAAAIQCLkb/QvwAAANwAAAAPAAAAAAAA&#10;AAAAAAAAAAcCAABkcnMvZG93bnJldi54bWxQSwUGAAAAAAMAAwC3AAAA8wIAAAAA&#10;" strokecolor="#e0e0e0" strokeweight="0"/>
                  <v:rect id="Rectangle 424" o:spid="_x0000_s1447" style="position:absolute;left:3444;top:56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rlxQAAANwAAAAPAAAAZHJzL2Rvd25yZXYueG1sRI9BS8NA&#10;FITvQv/D8gpexG5aRCR2W8QqSMWDNeD1kX3djcm+Ddlnmv57VxA8DjPzDbPeTqFTIw2piWxguShA&#10;EdfRNuwMVB/P13egkiBb7CKTgTMl2G5mF2ssbTzxO40HcSpDOJVowIv0pdap9hQwLWJPnL1jHAJK&#10;loPTdsBThodOr4riVgdsOC947OnRU90evoOBr8/x7dX5thJH8rTbUXu82lfGXM6nh3tQQpP8h//a&#10;L9bAzWoJv2fyEdCbHwAAAP//AwBQSwECLQAUAAYACAAAACEA2+H2y+4AAACFAQAAEwAAAAAAAAAA&#10;AAAAAAAAAAAAW0NvbnRlbnRfVHlwZXNdLnhtbFBLAQItABQABgAIAAAAIQBa9CxbvwAAABUBAAAL&#10;AAAAAAAAAAAAAAAAAB8BAABfcmVscy8ucmVsc1BLAQItABQABgAIAAAAIQCJFKrlxQAAANwAAAAP&#10;AAAAAAAAAAAAAAAAAAcCAABkcnMvZG93bnJldi54bWxQSwUGAAAAAAMAAwC3AAAA+QIAAAAA&#10;" fillcolor="#e0e0e0" stroked="f"/>
                  <v:line id="Line 425" o:spid="_x0000_s1448" style="position:absolute;visibility:visible;mso-wrap-style:square" from="5194,5683" to="5194,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4Q8wwAAANwAAAAPAAAAZHJzL2Rvd25yZXYueG1sRI9Ba8JA&#10;FITvBf/D8gpeim5MRSR1FREEwVNjoddn9jUbmn0bsk+N/94VCj0OM/MNs9oMvlVX6mMT2MBsmoEi&#10;roJtuDbwddpPlqCiIFtsA5OBO0XYrEcvKyxsuPEnXUupVYJwLNCAE+kKrWPlyGOcho44eT+h9yhJ&#10;9rW2Pd4S3Lc6z7KF9thwWnDY0c5R9VtevIG9qx2fOxfeLt/HRTwu5V6+izHj12H7AUpokP/wX/tg&#10;DczzHJ5n0hHQ6wcAAAD//wMAUEsBAi0AFAAGAAgAAAAhANvh9svuAAAAhQEAABMAAAAAAAAAAAAA&#10;AAAAAAAAAFtDb250ZW50X1R5cGVzXS54bWxQSwECLQAUAAYACAAAACEAWvQsW78AAAAVAQAACwAA&#10;AAAAAAAAAAAAAAAfAQAAX3JlbHMvLnJlbHNQSwECLQAUAAYACAAAACEAFA+EPMMAAADcAAAADwAA&#10;AAAAAAAAAAAAAAAHAgAAZHJzL2Rvd25yZXYueG1sUEsFBgAAAAADAAMAtwAAAPcCAAAAAA==&#10;" strokecolor="#e0e0e0" strokeweight="0"/>
                  <v:rect id="Rectangle 426" o:spid="_x0000_s1449" style="position:absolute;left:5194;top:568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EJxQAAANwAAAAPAAAAZHJzL2Rvd25yZXYueG1sRI9BS8NA&#10;FITvQv/D8gQvxW6sIhK7LcUqiOLBGvD6yL7uxmTfhuwzjf/eFQoeh5n5hlltptCpkYbURDZwtShA&#10;EdfRNuwMVB9Pl3egkiBb7CKTgR9KsFnPzlZY2njkdxr34lSGcCrRgBfpS61T7SlgWsSeOHuHOASU&#10;LAen7YDHDA+dXhbFrQ7YcF7w2NODp7rdfwcDX5/j26vzbSWO5HG3o/Ywf6mMuTiftveghCb5D5/a&#10;z9bAzfIa/s7kI6DXvwAAAP//AwBQSwECLQAUAAYACAAAACEA2+H2y+4AAACFAQAAEwAAAAAAAAAA&#10;AAAAAAAAAAAAW0NvbnRlbnRfVHlwZXNdLnhtbFBLAQItABQABgAIAAAAIQBa9CxbvwAAABUBAAAL&#10;AAAAAAAAAAAAAAAAAB8BAABfcmVscy8ucmVsc1BLAQItABQABgAIAAAAIQAWipEJxQAAANwAAAAP&#10;AAAAAAAAAAAAAAAAAAcCAABkcnMvZG93bnJldi54bWxQSwUGAAAAAAMAAwC3AAAA+QIAAAAA&#10;" fillcolor="#e0e0e0" stroked="f"/>
                  <v:line id="Line 427" o:spid="_x0000_s1450" style="position:absolute;visibility:visible;mso-wrap-style:square" from="0,5945" to="7833,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428" o:spid="_x0000_s1451" style="position:absolute;top:5945;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429" o:spid="_x0000_s1452" style="position:absolute;visibility:visible;mso-wrap-style:square" from="7823,5683" to="7823,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I/wwAAANwAAAAPAAAAZHJzL2Rvd25yZXYueG1sRI9Ba8JA&#10;FITvBf/D8gpeim60EiR1FREEwVNjoddn9jUbmn0bsk+N/94VCj0OM/MNs9oMvlVX6mMT2MBsmoEi&#10;roJtuDbwddpPlqCiIFtsA5OBO0XYrEcvKyxsuPEnXUupVYJwLNCAE+kKrWPlyGOcho44eT+h9yhJ&#10;9rW2Pd4S3Ld6nmW59thwWnDY0c5R9VtevIG9qx2fOxfeLt/HPB6Xci/fxZjx67D9ACU0yH/4r32w&#10;BhbzHJ5n0hHQ6wcAAAD//wMAUEsBAi0AFAAGAAgAAAAhANvh9svuAAAAhQEAABMAAAAAAAAAAAAA&#10;AAAAAAAAAFtDb250ZW50X1R5cGVzXS54bWxQSwECLQAUAAYACAAAACEAWvQsW78AAAAVAQAACwAA&#10;AAAAAAAAAAAAAAAfAQAAX3JlbHMvLnJlbHNQSwECLQAUAAYACAAAACEAazSCP8MAAADcAAAADwAA&#10;AAAAAAAAAAAAAAAHAgAAZHJzL2Rvd25yZXYueG1sUEsFBgAAAAADAAMAtwAAAPcCAAAAAA==&#10;" strokecolor="#e0e0e0" strokeweight="0"/>
                  <v:rect id="Rectangle 430" o:spid="_x0000_s1453" style="position:absolute;left:7823;top:5683;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cKxQAAANwAAAAPAAAAZHJzL2Rvd25yZXYueG1sRI9BS8NA&#10;FITvQv/D8gQvxW4sohK7LcUqiOLBGvD6yL7uxmTfhuwzjf/eFQoeh5n5hlltptCpkYbURDZwtShA&#10;EdfRNuwMVB9Pl3egkiBb7CKTgR9KsFnPzlZY2njkdxr34lSGcCrRgBfpS61T7SlgWsSeOHuHOASU&#10;LAen7YDHDA+dXhbFjQ7YcF7w2NODp7rdfwcDX5/j26vzbSWO5HG3o/Ywf6mMuTiftveghCb5D5/a&#10;z9bA9fIW/s7kI6DXvwAAAP//AwBQSwECLQAUAAYACAAAACEA2+H2y+4AAACFAQAAEwAAAAAAAAAA&#10;AAAAAAAAAAAAW0NvbnRlbnRfVHlwZXNdLnhtbFBLAQItABQABgAIAAAAIQBa9CxbvwAAABUBAAAL&#10;AAAAAAAAAAAAAAAAAB8BAABfcmVscy8ucmVsc1BLAQItABQABgAIAAAAIQBpsZcKxQAAANwAAAAP&#10;AAAAAAAAAAAAAAAAAAcCAABkcnMvZG93bnJldi54bWxQSwUGAAAAAAMAAwC3AAAA+QIAAAAA&#10;" fillcolor="#e0e0e0" stroked="f"/>
                  <v:line id="Line 431" o:spid="_x0000_s1454" style="position:absolute;visibility:visible;mso-wrap-style:square" from="0,5955" to="0,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7PWvwAAANwAAAAPAAAAZHJzL2Rvd25yZXYueG1sRE9Ni8Iw&#10;EL0L+x/CLOxF1nRVRKpRRBAWPFkFr2Mz2xSbSWlGrf9+cxA8Pt73ct37Rt2pi3VgAz+jDBRxGWzN&#10;lYHTcfc9BxUF2WITmAw8KcJ69TFYYm7Dgw90L6RSKYRjjgacSJtrHUtHHuMotMSJ+wudR0mwq7Tt&#10;8JHCfaPHWTbTHmtODQ5b2joqr8XNG9i5yvGldWF4O+9ncT+XZzERY74++80ClFAvb/HL/WsNTMdp&#10;bTqTjoBe/QMAAP//AwBQSwECLQAUAAYACAAAACEA2+H2y+4AAACFAQAAEwAAAAAAAAAAAAAAAAAA&#10;AAAAW0NvbnRlbnRfVHlwZXNdLnhtbFBLAQItABQABgAIAAAAIQBa9CxbvwAAABUBAAALAAAAAAAA&#10;AAAAAAAAAB8BAABfcmVscy8ucmVsc1BLAQItABQABgAIAAAAIQB157PWvwAAANwAAAAPAAAAAAAA&#10;AAAAAAAAAAcCAABkcnMvZG93bnJldi54bWxQSwUGAAAAAAMAAwC3AAAA8wIAAAAA&#10;" strokecolor="#e0e0e0" strokeweight="0"/>
                  <v:rect id="Rectangle 432" o:spid="_x0000_s1455" style="position:absolute;top:595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qbjxQAAANwAAAAPAAAAZHJzL2Rvd25yZXYueG1sRI9BS8NA&#10;FITvQv/D8gQvxW4sIhq7LcUqiOLBGvD6yL7uxmTfhuwzjf/eFQoeh5n5hlltptCpkYbURDZwtShA&#10;EdfRNuwMVB9Pl7egkiBb7CKTgR9KsFnPzlZY2njkdxr34lSGcCrRgBfpS61T7SlgWsSeOHuHOASU&#10;LAen7YDHDA+dXhbFjQ7YcF7w2NODp7rdfwcDX5/j26vzbSWO5HG3o/Ywf6mMuTiftveghCb5D5/a&#10;z9bA9fIO/s7kI6DXvwAAAP//AwBQSwECLQAUAAYACAAAACEA2+H2y+4AAACFAQAAEwAAAAAAAAAA&#10;AAAAAAAAAAAAW0NvbnRlbnRfVHlwZXNdLnhtbFBLAQItABQABgAIAAAAIQBa9CxbvwAAABUBAAAL&#10;AAAAAAAAAAAAAAAAAB8BAABfcmVscy8ucmVsc1BLAQItABQABgAIAAAAIQB3YqbjxQAAANwAAAAP&#10;AAAAAAAAAAAAAAAAAAcCAABkcnMvZG93bnJldi54bWxQSwUGAAAAAAMAAwC3AAAA+QIAAAAA&#10;" fillcolor="#e0e0e0" stroked="f"/>
                  <v:line id="Line 433" o:spid="_x0000_s1456" style="position:absolute;visibility:visible;mso-wrap-style:square" from="1647,5955" to="1647,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kNvwAAANwAAAAPAAAAZHJzL2Rvd25yZXYueG1sRE9Ni8Iw&#10;EL0v+B/CCF4WTdVFpBpFBEHwtF3B69iMTbGZlGbU+u83h4U9Pt73etv7Rj2pi3VgA9NJBoq4DLbm&#10;ysD55zBegoqCbLEJTAbeFGG7GXysMbfhxd/0LKRSKYRjjgacSJtrHUtHHuMktMSJu4XOoyTYVdp2&#10;+ErhvtGzLFtojzWnBoct7R2V9+LhDRxc5fjauvD5uJwW8bSUdzEXY0bDfrcCJdTLv/jPfbQGvuZp&#10;fjqTjoDe/AIAAP//AwBQSwECLQAUAAYACAAAACEA2+H2y+4AAACFAQAAEwAAAAAAAAAAAAAAAAAA&#10;AAAAW0NvbnRlbnRfVHlwZXNdLnhtbFBLAQItABQABgAIAAAAIQBa9CxbvwAAABUBAAALAAAAAAAA&#10;AAAAAAAAAB8BAABfcmVscy8ucmVsc1BLAQItABQABgAIAAAAIQAOSCkNvwAAANwAAAAPAAAAAAAA&#10;AAAAAAAAAAcCAABkcnMvZG93bnJldi54bWxQSwUGAAAAAAMAAwC3AAAA8wIAAAAA&#10;" strokecolor="#e0e0e0" strokeweight="0"/>
                  <v:rect id="Rectangle 434" o:spid="_x0000_s1457" style="position:absolute;left:1647;top:595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w4xQAAANwAAAAPAAAAZHJzL2Rvd25yZXYueG1sRI9BS8NA&#10;FITvQv/D8gQvxW6qIhK7LcUqiOLBGvD6yL7uxmTfhuwzjf/eFQoeh5n5hlltptCpkYbURDawXBSg&#10;iOtoG3YGqo+nyztQSZAtdpHJwA8l2KxnZyssbTzyO417cSpDOJVowIv0pdap9hQwLWJPnL1DHAJK&#10;loPTdsBjhodOXxXFrQ7YcF7w2NODp7rdfwcDX5/j26vzbSWO5HG3o/Ywf6mMuTiftveghCb5D5/a&#10;z9bAzfUS/s7kI6DXvwAAAP//AwBQSwECLQAUAAYACAAAACEA2+H2y+4AAACFAQAAEwAAAAAAAAAA&#10;AAAAAAAAAAAAW0NvbnRlbnRfVHlwZXNdLnhtbFBLAQItABQABgAIAAAAIQBa9CxbvwAAABUBAAAL&#10;AAAAAAAAAAAAAAAAAB8BAABfcmVscy8ucmVsc1BLAQItABQABgAIAAAAIQAMzTw4xQAAANwAAAAP&#10;AAAAAAAAAAAAAAAAAAcCAABkcnMvZG93bnJldi54bWxQSwUGAAAAAAMAAwC3AAAA+QIAAAAA&#10;" fillcolor="#e0e0e0" stroked="f"/>
                  <v:line id="Line 435" o:spid="_x0000_s1458" style="position:absolute;visibility:visible;mso-wrap-style:square" from="3444,5955" to="3444,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LhwwAAANwAAAAPAAAAZHJzL2Rvd25yZXYueG1sRI9Ba8JA&#10;FITvhf6H5RW8lLqpikiajZSCUPBkFLw+s6/Z0OzbkH1q/PeuUOhxmJlvmGI9+k5daIhtYAPv0wwU&#10;cR1sy42Bw37ztgIVBdliF5gM3CjCunx+KjC34co7ulTSqAThmKMBJ9LnWsfakcc4DT1x8n7C4FGS&#10;HBptB7wmuO/0LMuW2mPLacFhT1+O6t/q7A1sXOP41Lvwej5ul3G7kls1F2MmL+PnByihUf7Df+1v&#10;a2Axn8HjTDoCurwDAAD//wMAUEsBAi0AFAAGAAgAAAAhANvh9svuAAAAhQEAABMAAAAAAAAAAAAA&#10;AAAAAAAAAFtDb250ZW50X1R5cGVzXS54bWxQSwECLQAUAAYACAAAACEAWvQsW78AAAAVAQAACwAA&#10;AAAAAAAAAAAAAAAfAQAAX3JlbHMvLnJlbHNQSwECLQAUAAYACAAAACEAkdYS4cMAAADcAAAADwAA&#10;AAAAAAAAAAAAAAAHAgAAZHJzL2Rvd25yZXYueG1sUEsFBgAAAAADAAMAtwAAAPcCAAAAAA==&#10;" strokecolor="#e0e0e0" strokeweight="0"/>
                  <v:rect id="Rectangle 436" o:spid="_x0000_s1459" style="position:absolute;left:3444;top:595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fUxQAAANwAAAAPAAAAZHJzL2Rvd25yZXYueG1sRI9BS8NA&#10;FITvQv/D8gQvYjdaEYndlmIVpOLBGvD6yL7uxmTfhuwzjf/eLQgeh5n5hlmup9CpkYbURDZwPS9A&#10;EdfRNuwMVB/PV/egkiBb7CKTgR9KsF7NzpZY2njkdxr34lSGcCrRgBfpS61T7SlgmseeOHuHOASU&#10;LAen7YDHDA+dvimKOx2w4bzgsadHT3W7/w4Gvj7Ht1fn20ocydN2S+3hclcZc3E+bR5ACU3yH/5r&#10;v1gDt4sFnM7kI6BXvwAAAP//AwBQSwECLQAUAAYACAAAACEA2+H2y+4AAACFAQAAEwAAAAAAAAAA&#10;AAAAAAAAAAAAW0NvbnRlbnRfVHlwZXNdLnhtbFBLAQItABQABgAIAAAAIQBa9CxbvwAAABUBAAAL&#10;AAAAAAAAAAAAAAAAAB8BAABfcmVscy8ucmVsc1BLAQItABQABgAIAAAAIQCTUwfUxQAAANwAAAAP&#10;AAAAAAAAAAAAAAAAAAcCAABkcnMvZG93bnJldi54bWxQSwUGAAAAAAMAAwC3AAAA+QIAAAAA&#10;" fillcolor="#e0e0e0" stroked="f"/>
                  <v:line id="Line 437" o:spid="_x0000_s1460" style="position:absolute;visibility:visible;mso-wrap-style:square" from="5194,5955" to="5194,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8OwwAAANwAAAAPAAAAZHJzL2Rvd25yZXYueG1sRI9Ba8JA&#10;FITvBf/D8gQvRTdVCZK6SikIBU9GodfX7DMbmn0bsk+N/75bEDwOM/MNs94OvlVX6mMT2MDbLANF&#10;XAXbcG3gdNxNV6CiIFtsA5OBO0XYbkYvayxsuPGBrqXUKkE4FmjAiXSF1rFy5DHOQkecvHPoPUqS&#10;fa1tj7cE962eZ1muPTacFhx29Omo+i0v3sDO1Y5/OhdeL9/7PO5Xci8XYsxkPHy8gxIa5Bl+tL+s&#10;geViCf9n0hHQmz8AAAD//wMAUEsBAi0AFAAGAAgAAAAhANvh9svuAAAAhQEAABMAAAAAAAAAAAAA&#10;AAAAAAAAAFtDb250ZW50X1R5cGVzXS54bWxQSwECLQAUAAYACAAAACEAWvQsW78AAAAVAQAACwAA&#10;AAAAAAAAAAAAAAAfAQAAX3JlbHMvLnJlbHNQSwECLQAUAAYACAAAACEAcXMvDsMAAADcAAAADwAA&#10;AAAAAAAAAAAAAAAHAgAAZHJzL2Rvd25yZXYueG1sUEsFBgAAAAADAAMAtwAAAPcCAAAAAA==&#10;" strokecolor="#e0e0e0" strokeweight="0"/>
                  <v:rect id="Rectangle 438" o:spid="_x0000_s1461" style="position:absolute;left:5194;top:595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o7xQAAANwAAAAPAAAAZHJzL2Rvd25yZXYueG1sRI9fS8NA&#10;EMTfhX6HYwVfxF78U5HYaylWQRQfWgO+LrntXUxuL+TWNH57TxB8HGbmN8xyPYVOjTSkJrKBy3kB&#10;iriOtmFnoHp/urgDlQTZYheZDHxTgvVqdrLE0sYj72jci1MZwqlEA16kL7VOtaeAaR574uwd4hBQ&#10;shyctgMeMzx0+qoobnXAhvOCx54ePNXt/isY+PwY316dbytxJI/bLbWH85fKmLPTaXMPSmiS//Bf&#10;+9kauLlewO+ZfAT06gcAAP//AwBQSwECLQAUAAYACAAAACEA2+H2y+4AAACFAQAAEwAAAAAAAAAA&#10;AAAAAAAAAAAAW0NvbnRlbnRfVHlwZXNdLnhtbFBLAQItABQABgAIAAAAIQBa9CxbvwAAABUBAAAL&#10;AAAAAAAAAAAAAAAAAB8BAABfcmVscy8ucmVsc1BLAQItABQABgAIAAAAIQBz9jo7xQAAANwAAAAP&#10;AAAAAAAAAAAAAAAAAAcCAABkcnMvZG93bnJldi54bWxQSwUGAAAAAAMAAwC3AAAA+QIAAAAA&#10;" fillcolor="#e0e0e0" stroked="f"/>
                  <v:line id="Line 439" o:spid="_x0000_s1462" style="position:absolute;visibility:visible;mso-wrap-style:square" from="0,6217" to="7833,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440" o:spid="_x0000_s1463" style="position:absolute;top:6217;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41" o:spid="_x0000_s1464" style="position:absolute;visibility:visible;mso-wrap-style:square" from="7823,5955" to="7823,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ULvwAAANwAAAAPAAAAZHJzL2Rvd25yZXYueG1sRE9Ni8Iw&#10;EL0v+B/CCF4WTdVFpBpFBEHwtF3B69iMTbGZlGbU+u83h4U9Pt73etv7Rj2pi3VgA9NJBoq4DLbm&#10;ysD55zBegoqCbLEJTAbeFGG7GXysMbfhxd/0LKRSKYRjjgacSJtrHUtHHuMktMSJu4XOoyTYVdp2&#10;+ErhvtGzLFtojzWnBoct7R2V9+LhDRxc5fjauvD5uJwW8bSUdzEXY0bDfrcCJdTLv/jPfbQGvuZp&#10;bTqTjoDe/AIAAP//AwBQSwECLQAUAAYACAAAACEA2+H2y+4AAACFAQAAEwAAAAAAAAAAAAAAAAAA&#10;AAAAW0NvbnRlbnRfVHlwZXNdLnhtbFBLAQItABQABgAIAAAAIQBa9CxbvwAAABUBAAALAAAAAAAA&#10;AAAAAAAAAB8BAABfcmVscy8ucmVsc1BLAQItABQABgAIAAAAIQDwPiULvwAAANwAAAAPAAAAAAAA&#10;AAAAAAAAAAcCAABkcnMvZG93bnJldi54bWxQSwUGAAAAAAMAAwC3AAAA8wIAAAAA&#10;" strokecolor="#e0e0e0" strokeweight="0"/>
                  <v:rect id="Rectangle 442" o:spid="_x0000_s1465" style="position:absolute;left:7823;top:5955;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A+xQAAANwAAAAPAAAAZHJzL2Rvd25yZXYueG1sRI9fS8NA&#10;EMTfhX6HYwVfxF78Q9HYaylWQRQfWgO+LrntXUxuL+TWNH57TxB8HGbmN8xyPYVOjTSkJrKBy3kB&#10;iriOtmFnoHp/urgFlQTZYheZDHxTgvVqdrLE0sYj72jci1MZwqlEA16kL7VOtaeAaR574uwd4hBQ&#10;shyctgMeMzx0+qooFjpgw3nBY08Pnup2/xUMfH6Mb6/Ot5U4ksftltrD+UtlzNnptLkHJTTJf/iv&#10;/WwN3Fzfwe+ZfAT06gcAAP//AwBQSwECLQAUAAYACAAAACEA2+H2y+4AAACFAQAAEwAAAAAAAAAA&#10;AAAAAAAAAAAAW0NvbnRlbnRfVHlwZXNdLnhtbFBLAQItABQABgAIAAAAIQBa9CxbvwAAABUBAAAL&#10;AAAAAAAAAAAAAAAAAB8BAABfcmVscy8ucmVsc1BLAQItABQABgAIAAAAIQDyuzA+xQAAANwAAAAP&#10;AAAAAAAAAAAAAAAAAAcCAABkcnMvZG93bnJldi54bWxQSwUGAAAAAAMAAwC3AAAA+QIAAAAA&#10;" fillcolor="#e0e0e0" stroked="f"/>
                  <v:line id="Line 443" o:spid="_x0000_s1466" style="position:absolute;visibility:visible;mso-wrap-style:square" from="0,6226" to="0,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pwvwAAANwAAAAPAAAAZHJzL2Rvd25yZXYueG1sRE9Ni8Iw&#10;EL0v+B/CCF4WTXVFpBpFBEHwtF3B69iMTbGZlGbU+u83h4U9Pt73etv7Rj2pi3VgA9NJBoq4DLbm&#10;ysD55zBegoqCbLEJTAbeFGG7GXysMbfhxd/0LKRSKYRjjgacSJtrHUtHHuMktMSJu4XOoyTYVdp2&#10;+ErhvtGzLFtojzWnBoct7R2V9+LhDRxc5fjauvD5uJwW8bSUd/ElxoyG/W4FSqiXf/Gf+2gNzOdp&#10;fjqTjoDe/AIAAP//AwBQSwECLQAUAAYACAAAACEA2+H2y+4AAACFAQAAEwAAAAAAAAAAAAAAAAAA&#10;AAAAW0NvbnRlbnRfVHlwZXNdLnhtbFBLAQItABQABgAIAAAAIQBa9CxbvwAAABUBAAALAAAAAAAA&#10;AAAAAAAAAB8BAABfcmVscy8ucmVsc1BLAQItABQABgAIAAAAIQBWTlpwvwAAANwAAAAPAAAAAAAA&#10;AAAAAAAAAAcCAABkcnMvZG93bnJldi54bWxQSwUGAAAAAAMAAwC3AAAA8wIAAAAA&#10;" strokecolor="#e0e0e0" strokeweight="0"/>
                  <v:rect id="Rectangle 444" o:spid="_x0000_s1467" style="position:absolute;top:62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9FxQAAANwAAAAPAAAAZHJzL2Rvd25yZXYueG1sRI9BS8NA&#10;FITvQv/D8gpexG4qRSR2W8RaEMWDNeD1kX3djcm+DdnXNP57VxA8DjPzDbPeTqFTIw2piWxguShA&#10;EdfRNuwMVB/76ztQSZAtdpHJwDcl2G5mF2ssbTzzO40HcSpDOJVowIv0pdap9hQwLWJPnL1jHAJK&#10;loPTdsBzhodO3xTFrQ7YcF7w2NOjp7o9nIKBr8/x7dX5thJH8rTbUXu8eqmMuZxPD/eghCb5D/+1&#10;n62B1WoJv2fyEdCbHwAAAP//AwBQSwECLQAUAAYACAAAACEA2+H2y+4AAACFAQAAEwAAAAAAAAAA&#10;AAAAAAAAAAAAW0NvbnRlbnRfVHlwZXNdLnhtbFBLAQItABQABgAIAAAAIQBa9CxbvwAAABUBAAAL&#10;AAAAAAAAAAAAAAAAAB8BAABfcmVscy8ucmVsc1BLAQItABQABgAIAAAAIQBUy09FxQAAANwAAAAP&#10;AAAAAAAAAAAAAAAAAAcCAABkcnMvZG93bnJldi54bWxQSwUGAAAAAAMAAwC3AAAA+QIAAAAA&#10;" fillcolor="#e0e0e0" stroked="f"/>
                  <v:line id="Line 445" o:spid="_x0000_s1468" style="position:absolute;visibility:visible;mso-wrap-style:square" from="1647,6226" to="1647,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GcwwAAANwAAAAPAAAAZHJzL2Rvd25yZXYueG1sRI9Ba8JA&#10;FITvhf6H5RW8lLqpikiajZSCUPBkKnh9Zl+zodm3IfvU+O9dQehxmJlvmGI9+k6daYhtYAPv0wwU&#10;cR1sy42B/c/mbQUqCrLFLjAZuFKEdfn8VGBuw4V3dK6kUQnCMUcDTqTPtY61I49xGnri5P2GwaMk&#10;OTTaDnhJcN/pWZYttceW04LDnr4c1X/VyRvYuMbxsXfh9XTYLuN2JddqLsZMXsbPD1BCo/yHH+1v&#10;a2CxmMH9TDoCurwBAAD//wMAUEsBAi0AFAAGAAgAAAAhANvh9svuAAAAhQEAABMAAAAAAAAAAAAA&#10;AAAAAAAAAFtDb250ZW50X1R5cGVzXS54bWxQSwECLQAUAAYACAAAACEAWvQsW78AAAAVAQAACwAA&#10;AAAAAAAAAAAAAAAfAQAAX3JlbHMvLnJlbHNQSwECLQAUAAYACAAAACEAydBhnMMAAADcAAAADwAA&#10;AAAAAAAAAAAAAAAHAgAAZHJzL2Rvd25yZXYueG1sUEsFBgAAAAADAAMAtwAAAPcCAAAAAA==&#10;" strokecolor="#e0e0e0" strokeweight="0"/>
                  <v:rect id="Rectangle 446" o:spid="_x0000_s1469" style="position:absolute;left:1647;top:62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SpxQAAANwAAAAPAAAAZHJzL2Rvd25yZXYueG1sRI9BS8NA&#10;FITvQv/D8oRexG7UIhK7LcUqiOLBGvD6yL7uxmTfhuxrGv+9Kwgeh5n5hlltptCpkYbURDZwtShA&#10;EdfRNuwMVB9Pl3egkiBb7CKTgW9KsFnPzlZY2njidxr34lSGcCrRgBfpS61T7SlgWsSeOHuHOASU&#10;LAen7YCnDA+dvi6KWx2w4bzgsacHT3W7PwYDX5/j26vzbSWO5HG3o/Zw8VIZMz+ftveghCb5D/+1&#10;n62B5fIGfs/kI6DXPwAAAP//AwBQSwECLQAUAAYACAAAACEA2+H2y+4AAACFAQAAEwAAAAAAAAAA&#10;AAAAAAAAAAAAW0NvbnRlbnRfVHlwZXNdLnhtbFBLAQItABQABgAIAAAAIQBa9CxbvwAAABUBAAAL&#10;AAAAAAAAAAAAAAAAAB8BAABfcmVscy8ucmVsc1BLAQItABQABgAIAAAAIQDLVXSpxQAAANwAAAAP&#10;AAAAAAAAAAAAAAAAAAcCAABkcnMvZG93bnJldi54bWxQSwUGAAAAAAMAAwC3AAAA+QIAAAAA&#10;" fillcolor="#e0e0e0" stroked="f"/>
                  <v:line id="Line 447" o:spid="_x0000_s1470" style="position:absolute;visibility:visible;mso-wrap-style:square" from="3444,6226" to="3444,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VxzwwAAANwAAAAPAAAAZHJzL2Rvd25yZXYueG1sRI9Ba8JA&#10;FITvBf/D8gpeim60QSR1FREEwVNjoddn9jUbmn0bsk+N/94tFDwOM/MNs9oMvlVX6mMT2MBsmoEi&#10;roJtuDbwddpPlqCiIFtsA5OBO0XYrEcvKyxsuPEnXUupVYJwLNCAE+kKrWPlyGOcho44eT+h9yhJ&#10;9rW2Pd4S3Ld6nmUL7bHhtOCwo52j6re8eAN7Vzs+dy68Xb6Pi3hcyr18F2PGr8P2A5TQIM/wf/tg&#10;DeR5Dn9n0hHQ6wcAAAD//wMAUEsBAi0AFAAGAAgAAAAhANvh9svuAAAAhQEAABMAAAAAAAAAAAAA&#10;AAAAAAAAAFtDb250ZW50X1R5cGVzXS54bWxQSwECLQAUAAYACAAAACEAWvQsW78AAAAVAQAACwAA&#10;AAAAAAAAAAAAAAAfAQAAX3JlbHMvLnJlbHNQSwECLQAUAAYACAAAACEAKXVcc8MAAADcAAAADwAA&#10;AAAAAAAAAAAAAAAHAgAAZHJzL2Rvd25yZXYueG1sUEsFBgAAAAADAAMAtwAAAPcCAAAAAA==&#10;" strokecolor="#e0e0e0" strokeweight="0"/>
                  <v:rect id="Rectangle 448" o:spid="_x0000_s1471" style="position:absolute;left:3444;top:62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lGxQAAANwAAAAPAAAAZHJzL2Rvd25yZXYueG1sRI9BS8NA&#10;FITvQv/D8gQvYjdKFYndlmIVpOLBGvD6yL7uxmTfhuwzjf/eLQgeh5n5hlmup9CpkYbURDZwPS9A&#10;EdfRNuwMVB/PV/egkiBb7CKTgR9KsF7NzpZY2njkdxr34lSGcCrRgBfpS61T7SlgmseeOHuHOASU&#10;LAen7YDHDA+dvimKOx2w4bzgsadHT3W7/w4Gvj7Ht1fn20ocydN2S+3hclcZc3E+bR5ACU3yH/5r&#10;v1gDi8UtnM7kI6BXvwAAAP//AwBQSwECLQAUAAYACAAAACEA2+H2y+4AAACFAQAAEwAAAAAAAAAA&#10;AAAAAAAAAAAAW0NvbnRlbnRfVHlwZXNdLnhtbFBLAQItABQABgAIAAAAIQBa9CxbvwAAABUBAAAL&#10;AAAAAAAAAAAAAAAAAB8BAABfcmVscy8ucmVsc1BLAQItABQABgAIAAAAIQAr8ElGxQAAANwAAAAP&#10;AAAAAAAAAAAAAAAAAAcCAABkcnMvZG93bnJldi54bWxQSwUGAAAAAAMAAwC3AAAA+QIAAAAA&#10;" fillcolor="#e0e0e0" stroked="f"/>
                  <v:line id="Line 449" o:spid="_x0000_s1472" style="position:absolute;visibility:visible;mso-wrap-style:square" from="5194,6226" to="5194,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2efwwAAANwAAAAPAAAAZHJzL2Rvd25yZXYueG1sRI9Ba8JA&#10;FITvBf/D8gpeim6sEiR1FRGEgqfGQq/P7Gs2NPs2ZJ8a/71bEDwOM/MNs9oMvlUX6mMT2MBsmoEi&#10;roJtuDbwfdxPlqCiIFtsA5OBG0XYrEcvKyxsuPIXXUqpVYJwLNCAE+kKrWPlyGOcho44eb+h9yhJ&#10;9rW2PV4T3Lf6Pcty7bHhtOCwo52j6q88ewN7Vzs+dS68nX8OeTws5VbOxZjx67D9ACU0yDP8aH9a&#10;A4tFDv9n0hHQ6zsAAAD//wMAUEsBAi0AFAAGAAgAAAAhANvh9svuAAAAhQEAABMAAAAAAAAAAAAA&#10;AAAAAAAAAFtDb250ZW50X1R5cGVzXS54bWxQSwECLQAUAAYACAAAACEAWvQsW78AAAAVAQAACwAA&#10;AAAAAAAAAAAAAAAfAQAAX3JlbHMvLnJlbHNQSwECLQAUAAYACAAAACEAtutnn8MAAADcAAAADwAA&#10;AAAAAAAAAAAAAAAHAgAAZHJzL2Rvd25yZXYueG1sUEsFBgAAAAADAAMAtwAAAPcCAAAAAA==&#10;" strokecolor="#e0e0e0" strokeweight="0"/>
                  <v:rect id="Rectangle 450" o:spid="_x0000_s1473" style="position:absolute;left:5194;top:622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KqxQAAANwAAAAPAAAAZHJzL2Rvd25yZXYueG1sRI9BS8NA&#10;FITvQv/D8gQvYjdKUYndlmIVpOLBGvD6yL7uxmTfhuwzjf/eLQgeh5n5hlmup9CpkYbURDZwPS9A&#10;EdfRNuwMVB/PV/egkiBb7CKTgR9KsF7NzpZY2njkdxr34lSGcCrRgBfpS61T7SlgmseeOHuHOASU&#10;LAen7YDHDA+dvimKWx2w4bzgsadHT3W7/w4Gvj7Ht1fn20ocydN2S+3hclcZc3E+bR5ACU3yH/5r&#10;v1gDi8UdnM7kI6BXvwAAAP//AwBQSwECLQAUAAYACAAAACEA2+H2y+4AAACFAQAAEwAAAAAAAAAA&#10;AAAAAAAAAAAAW0NvbnRlbnRfVHlwZXNdLnhtbFBLAQItABQABgAIAAAAIQBa9CxbvwAAABUBAAAL&#10;AAAAAAAAAAAAAAAAAB8BAABfcmVscy8ucmVsc1BLAQItABQABgAIAAAAIQC0bnKqxQAAANwAAAAP&#10;AAAAAAAAAAAAAAAAAAcCAABkcnMvZG93bnJldi54bWxQSwUGAAAAAAMAAwC3AAAA+QIAAAAA&#10;" fillcolor="#e0e0e0" stroked="f"/>
                  <v:line id="Line 451" o:spid="_x0000_s1474" style="position:absolute;visibility:visible;mso-wrap-style:square" from="0,6488" to="7833,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jCwgAAANwAAAAPAAAAZHJzL2Rvd25yZXYueG1sRE/Pa8Iw&#10;FL4P/B/CE3abac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A79GjCwgAAANwAAAAPAAAA&#10;AAAAAAAAAAAAAAcCAABkcnMvZG93bnJldi54bWxQSwUGAAAAAAMAAwC3AAAA9gIAAAAA&#10;" strokeweight="0"/>
                  <v:rect id="Rectangle 452" o:spid="_x0000_s1475" style="position:absolute;top:6488;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53" o:spid="_x0000_s1476" style="position:absolute;visibility:visible;mso-wrap-style:square" from="7823,6226" to="7823,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8ytwAAAANwAAAAPAAAAZHJzL2Rvd25yZXYueG1sRE9Na8JA&#10;EL0X/A/LCF6KbqqtSHSVIgiCp8aC1zE7ZoPZ2ZAdNf5791Do8fG+V5veN+pOXawDG/iYZKCIy2Br&#10;rgz8HnfjBagoyBabwGTgSRE268HbCnMbHvxD90IqlUI45mjAibS51rF05DFOQkucuEvoPEqCXaVt&#10;h48U7hs9zbK59lhzanDY0tZReS1u3sDOVY7PrQvvt9NhHg8LeRYzMWY07L+XoIR6+Rf/uffWwOdX&#10;mp/OpCOg1y8AAAD//wMAUEsBAi0AFAAGAAgAAAAhANvh9svuAAAAhQEAABMAAAAAAAAAAAAAAAAA&#10;AAAAAFtDb250ZW50X1R5cGVzXS54bWxQSwECLQAUAAYACAAAACEAWvQsW78AAAAVAQAACwAAAAAA&#10;AAAAAAAAAAAfAQAAX3JlbHMvLnJlbHNQSwECLQAUAAYACAAAACEA05fMrcAAAADcAAAADwAAAAAA&#10;AAAAAAAAAAAHAgAAZHJzL2Rvd25yZXYueG1sUEsFBgAAAAADAAMAtwAAAPQCAAAAAA==&#10;" strokecolor="#e0e0e0" strokeweight="0"/>
                  <v:rect id="Rectangle 454" o:spid="_x0000_s1477" style="position:absolute;left:7823;top:6226;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mYxQAAANwAAAAPAAAAZHJzL2Rvd25yZXYueG1sRI9BS8NA&#10;FITvQv/D8gQvxW4qKhK7LcUqiOLBGvD6yL7uxmTfhuwzjf/eFQoeh5n5hlltptCpkYbURDawXBSg&#10;iOtoG3YGqo+nyztQSZAtdpHJwA8l2KxnZyssbTzyO417cSpDOJVowIv0pdap9hQwLWJPnL1DHAJK&#10;loPTdsBjhodOXxXFrQ7YcF7w2NODp7rdfwcDX5/j26vzbSWO5HG3o/Ywf6mMuTiftveghCb5D5/a&#10;z9bA9c0S/s7kI6DXvwAAAP//AwBQSwECLQAUAAYACAAAACEA2+H2y+4AAACFAQAAEwAAAAAAAAAA&#10;AAAAAAAAAAAAW0NvbnRlbnRfVHlwZXNdLnhtbFBLAQItABQABgAIAAAAIQBa9CxbvwAAABUBAAAL&#10;AAAAAAAAAAAAAAAAAB8BAABfcmVscy8ucmVsc1BLAQItABQABgAIAAAAIQDREtmYxQAAANwAAAAP&#10;AAAAAAAAAAAAAAAAAAcCAABkcnMvZG93bnJldi54bWxQSwUGAAAAAAMAAwC3AAAA+QIAAAAA&#10;" fillcolor="#e0e0e0" stroked="f"/>
                  <v:line id="Line 455" o:spid="_x0000_s1478" style="position:absolute;visibility:visible;mso-wrap-style:square" from="0,6498" to="0,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dBwwAAANwAAAAPAAAAZHJzL2Rvd25yZXYueG1sRI9Ba8JA&#10;FITvBf/D8gQvRTfaKpK6ighCwZNR8Pqafc2GZt+G7FPjv+8WhB6HmfmGWW1636gbdbEObGA6yUAR&#10;l8HWXBk4n/bjJagoyBabwGTgQRE268HLCnMb7nykWyGVShCOORpwIm2udSwdeYyT0BIn7zt0HiXJ&#10;rtK2w3uC+0bPsmyhPdacFhy2tHNU/hRXb2DvKsdfrQuv18thEQ9LeRRvYsxo2G8/QAn18h9+tj+t&#10;gff5DP7OpCOg178AAAD//wMAUEsBAi0AFAAGAAgAAAAhANvh9svuAAAAhQEAABMAAAAAAAAAAAAA&#10;AAAAAAAAAFtDb250ZW50X1R5cGVzXS54bWxQSwECLQAUAAYACAAAACEAWvQsW78AAAAVAQAACwAA&#10;AAAAAAAAAAAAAAAfAQAAX3JlbHMvLnJlbHNQSwECLQAUAAYACAAAACEATAn3QcMAAADcAAAADwAA&#10;AAAAAAAAAAAAAAAHAgAAZHJzL2Rvd25yZXYueG1sUEsFBgAAAAADAAMAtwAAAPcCAAAAAA==&#10;" strokecolor="#e0e0e0" strokeweight="0"/>
                  <v:rect id="Rectangle 456" o:spid="_x0000_s1479" style="position:absolute;top:649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J0xQAAANwAAAAPAAAAZHJzL2Rvd25yZXYueG1sRI9fS8NA&#10;EMTfhX6HYwVfxF78U5HYaylWQRQfWgO+LrntXUxuL+TWNH57TxB8HGbmN8xyPYVOjTSkJrKBy3kB&#10;iriOtmFnoHp/urgDlQTZYheZDHxTgvVqdrLE0sYj72jci1MZwqlEA16kL7VOtaeAaR574uwd4hBQ&#10;shyctgMeMzx0+qoobnXAhvOCx54ePNXt/isY+PwY316dbytxJI/bLbWH85fKmLPTaXMPSmiS//Bf&#10;+9kauFlcw++ZfAT06gcAAP//AwBQSwECLQAUAAYACAAAACEA2+H2y+4AAACFAQAAEwAAAAAAAAAA&#10;AAAAAAAAAAAAW0NvbnRlbnRfVHlwZXNdLnhtbFBLAQItABQABgAIAAAAIQBa9CxbvwAAABUBAAAL&#10;AAAAAAAAAAAAAAAAAB8BAABfcmVscy8ucmVsc1BLAQItABQABgAIAAAAIQBOjOJ0xQAAANwAAAAP&#10;AAAAAAAAAAAAAAAAAAcCAABkcnMvZG93bnJldi54bWxQSwUGAAAAAAMAAwC3AAAA+QIAAAAA&#10;" fillcolor="#e0e0e0" stroked="f"/>
                  <v:line id="Line 457" o:spid="_x0000_s1480" style="position:absolute;visibility:visible;mso-wrap-style:square" from="1647,6498" to="1647,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quwwAAANwAAAAPAAAAZHJzL2Rvd25yZXYueG1sRI9fa8JA&#10;EMTfC36HY4W+lHqx/kFST5GCUPDJKPR1za250NxeyK0av71XKPg4zMxvmOW69426UhfrwAbGowwU&#10;cRlszZWB42H7vgAVBdliE5gM3CnCejV4WWJuw433dC2kUgnCMUcDTqTNtY6lI49xFFri5J1D51GS&#10;7CptO7wluG/0R5bNtcea04LDlr4clb/FxRvYusrxqXXh7fKzm8fdQu7FRIx5HfabT1BCvTzD/+1v&#10;a2A6m8LfmXQE9OoBAAD//wMAUEsBAi0AFAAGAAgAAAAhANvh9svuAAAAhQEAABMAAAAAAAAAAAAA&#10;AAAAAAAAAFtDb250ZW50X1R5cGVzXS54bWxQSwECLQAUAAYACAAAACEAWvQsW78AAAAVAQAACwAA&#10;AAAAAAAAAAAAAAAfAQAAX3JlbHMvLnJlbHNQSwECLQAUAAYACAAAACEArKzKrsMAAADcAAAADwAA&#10;AAAAAAAAAAAAAAAHAgAAZHJzL2Rvd25yZXYueG1sUEsFBgAAAAADAAMAtwAAAPcCAAAAAA==&#10;" strokecolor="#e0e0e0" strokeweight="0"/>
                  <v:rect id="Rectangle 458" o:spid="_x0000_s1481" style="position:absolute;left:1647;top:649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bxQAAANwAAAAPAAAAZHJzL2Rvd25yZXYueG1sRI9BS8NA&#10;FITvQv/D8oRexG4UKxK7LcUqiOLBGvD6yL7uxmTfhuxrGv+9Kwgeh5n5hlltptCpkYbURDZwtShA&#10;EdfRNuwMVB9Pl3egkiBb7CKTgW9KsFnPzlZY2njidxr34lSGcCrRgBfpS61T7SlgWsSeOHuHOASU&#10;LAen7YCnDA+dvi6KWx2w4bzgsacHT3W7PwYDX5/j26vzbSWO5HG3o/Zw8VIZMz+ftveghCb5D/+1&#10;n62Bm+USfs/kI6DXPwAAAP//AwBQSwECLQAUAAYACAAAACEA2+H2y+4AAACFAQAAEwAAAAAAAAAA&#10;AAAAAAAAAAAAW0NvbnRlbnRfVHlwZXNdLnhtbFBLAQItABQABgAIAAAAIQBa9CxbvwAAABUBAAAL&#10;AAAAAAAAAAAAAAAAAB8BAABfcmVscy8ucmVsc1BLAQItABQABgAIAAAAIQCuKd+bxQAAANwAAAAP&#10;AAAAAAAAAAAAAAAAAAcCAABkcnMvZG93bnJldi54bWxQSwUGAAAAAAMAAwC3AAAA+QIAAAAA&#10;" fillcolor="#e0e0e0" stroked="f"/>
                  <v:line id="Line 459" o:spid="_x0000_s1482" style="position:absolute;visibility:visible;mso-wrap-style:square" from="3444,6498" to="3444,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FCwwAAANwAAAAPAAAAZHJzL2Rvd25yZXYueG1sRI9Ba8JA&#10;FITvQv/D8oReRDdtbZDoKqUgCJ6aFnp9Zp/ZYPZtyD41/nu3UPA4zMw3zGoz+FZdqI9NYAMvswwU&#10;cRVsw7WBn+/tdAEqCrLFNjAZuFGEzfpptMLChit/0aWUWiUIxwINOJGu0DpWjjzGWeiIk3cMvUdJ&#10;sq+17fGa4L7Vr1mWa48NpwWHHX06qk7l2RvYutrxoXNhcv7d53G/kFv5JsY8j4ePJSihQR7h//bO&#10;Gpi/5/B3Jh0Bvb4DAAD//wMAUEsBAi0AFAAGAAgAAAAhANvh9svuAAAAhQEAABMAAAAAAAAAAAAA&#10;AAAAAAAAAFtDb250ZW50X1R5cGVzXS54bWxQSwECLQAUAAYACAAAACEAWvQsW78AAAAVAQAACwAA&#10;AAAAAAAAAAAAAAAfAQAAX3JlbHMvLnJlbHNQSwECLQAUAAYACAAAACEAMzLxQsMAAADcAAAADwAA&#10;AAAAAAAAAAAAAAAHAgAAZHJzL2Rvd25yZXYueG1sUEsFBgAAAAADAAMAtwAAAPcCAAAAAA==&#10;" strokecolor="#e0e0e0" strokeweight="0"/>
                  <v:rect id="Rectangle 460" o:spid="_x0000_s1483" style="position:absolute;left:3444;top:649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3xQAAANwAAAAPAAAAZHJzL2Rvd25yZXYueG1sRI9BS8NA&#10;FITvQv/D8gQvYjeKVondlmIVRPHQGvD6yL7uxmTfhuwzjf/eFQSPw8x8wyzXU+jUSENqIhu4nBeg&#10;iOtoG3YGqveniztQSZAtdpHJwDclWK9mJ0ssbTzyjsa9OJUhnEo04EX6UutUewqY5rEnzt4hDgEl&#10;y8FpO+Axw0Onr4pioQM2nBc89vTgqW73X8HA58f49up8W4kjedxuqT2cv1TGnJ1Om3tQQpP8h//a&#10;z9bA9c0t/J7JR0CvfgAAAP//AwBQSwECLQAUAAYACAAAACEA2+H2y+4AAACFAQAAEwAAAAAAAAAA&#10;AAAAAAAAAAAAW0NvbnRlbnRfVHlwZXNdLnhtbFBLAQItABQABgAIAAAAIQBa9CxbvwAAABUBAAAL&#10;AAAAAAAAAAAAAAAAAB8BAABfcmVscy8ucmVsc1BLAQItABQABgAIAAAAIQAxt+R3xQAAANwAAAAP&#10;AAAAAAAAAAAAAAAAAAcCAABkcnMvZG93bnJldi54bWxQSwUGAAAAAAMAAwC3AAAA+QIAAAAA&#10;" fillcolor="#e0e0e0" stroked="f"/>
                  <v:line id="Line 461" o:spid="_x0000_s1484" style="position:absolute;visibility:visible;mso-wrap-style:square" from="5194,6498" to="5194,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cCrwAAAANwAAAAPAAAAZHJzL2Rvd25yZXYueG1sRE9Na8JA&#10;EL0X/A/LCF6KbqqtSHSVIgiCp8aC1zE7ZoPZ2ZAdNf5791Do8fG+V5veN+pOXawDG/iYZKCIy2Br&#10;rgz8HnfjBagoyBabwGTgSRE268HbCnMbHvxD90IqlUI45mjAibS51rF05DFOQkucuEvoPEqCXaVt&#10;h48U7hs9zbK59lhzanDY0tZReS1u3sDOVY7PrQvvt9NhHg8LeRYzMWY07L+XoIR6+Rf/uffWwOdX&#10;WpvOpCOg1y8AAAD//wMAUEsBAi0AFAAGAAgAAAAhANvh9svuAAAAhQEAABMAAAAAAAAAAAAAAAAA&#10;AAAAAFtDb250ZW50X1R5cGVzXS54bWxQSwECLQAUAAYACAAAACEAWvQsW78AAAAVAQAACwAAAAAA&#10;AAAAAAAAAAAfAQAAX3JlbHMvLnJlbHNQSwECLQAUAAYACAAAACEALeHAq8AAAADcAAAADwAAAAAA&#10;AAAAAAAAAAAHAgAAZHJzL2Rvd25yZXYueG1sUEsFBgAAAAADAAMAtwAAAPQCAAAAAA==&#10;" strokecolor="#e0e0e0" strokeweight="0"/>
                  <v:rect id="Rectangle 462" o:spid="_x0000_s1485" style="position:absolute;left:5194;top:6498;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WexQAAANwAAAAPAAAAZHJzL2Rvd25yZXYueG1sRI9BS8NA&#10;FITvQv/D8gQvYjeKFo3dlmIVRPHQGvD6yL7uxmTfhuwzjf/eFQSPw8x8wyzXU+jUSENqIhu4nBeg&#10;iOtoG3YGqveni1tQSZAtdpHJwDclWK9mJ0ssbTzyjsa9OJUhnEo04EX6UutUewqY5rEnzt4hDgEl&#10;y8FpO+Axw0Onr4pioQM2nBc89vTgqW73X8HA58f49up8W4kjedxuqT2cv1TGnJ1Om3tQQpP8h//a&#10;z9bA9c0d/J7JR0CvfgAAAP//AwBQSwECLQAUAAYACAAAACEA2+H2y+4AAACFAQAAEwAAAAAAAAAA&#10;AAAAAAAAAAAAW0NvbnRlbnRfVHlwZXNdLnhtbFBLAQItABQABgAIAAAAIQBa9CxbvwAAABUBAAAL&#10;AAAAAAAAAAAAAAAAAB8BAABfcmVscy8ucmVsc1BLAQItABQABgAIAAAAIQAvZNWexQAAANwAAAAP&#10;AAAAAAAAAAAAAAAAAAcCAABkcnMvZG93bnJldi54bWxQSwUGAAAAAAMAAwC3AAAA+QIAAAAA&#10;" fillcolor="#e0e0e0" stroked="f"/>
                  <v:line id="Line 463" o:spid="_x0000_s1486" style="position:absolute;visibility:visible;mso-wrap-style:square" from="0,6760" to="7833,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rect id="Rectangle 464" o:spid="_x0000_s1487" style="position:absolute;top:6760;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65" o:spid="_x0000_s1488" style="position:absolute;visibility:visible;mso-wrap-style:square" from="7823,6498" to="7823,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38wwAAANwAAAAPAAAAZHJzL2Rvd25yZXYueG1sRI9Ba8JA&#10;FITvBf/D8gpeim60EiR1FREEwVNjoddn9jUbmn0bsk+N/94VCj0OM/MNs9oMvlVX6mMT2MBsmoEi&#10;roJtuDbwddpPlqCiIFtsA5OBO0XYrEcvKyxsuPEnXUupVYJwLNCAE+kKrWPlyGOcho44eT+h9yhJ&#10;9rW2Pd4S3Ld6nmW59thwWnDY0c5R9VtevIG9qx2fOxfeLt/HPB6Xci/fxZjx67D9ACU0yH/4r32w&#10;Bhb5HJ5n0hHQ6wcAAAD//wMAUEsBAi0AFAAGAAgAAAAhANvh9svuAAAAhQEAABMAAAAAAAAAAAAA&#10;AAAAAAAAAFtDb250ZW50X1R5cGVzXS54bWxQSwECLQAUAAYACAAAACEAWvQsW78AAAAVAQAACwAA&#10;AAAAAAAAAAAAAAAfAQAAX3JlbHMvLnJlbHNQSwECLQAUAAYACAAAACEAgmU9/MMAAADcAAAADwAA&#10;AAAAAAAAAAAAAAAHAgAAZHJzL2Rvd25yZXYueG1sUEsFBgAAAAADAAMAtwAAAPcCAAAAAA==&#10;" strokecolor="#e0e0e0" strokeweight="0"/>
                  <v:rect id="Rectangle 466" o:spid="_x0000_s1489" style="position:absolute;left:7823;top:6498;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jJxQAAANwAAAAPAAAAZHJzL2Rvd25yZXYueG1sRI9BS8NA&#10;FITvgv9heUIvYjdWKRK7LaVVEMWDNeD1kX3djcm+DdlnGv+9Kwgeh5n5hlltptCpkYbURDZwPS9A&#10;EdfRNuwMVO+PV3egkiBb7CKTgW9KsFmfn62wtPHEbzQexKkM4VSiAS/Sl1qn2lPANI89cfaOcQgo&#10;WQ5O2wFPGR46vSiKpQ7YcF7w2NPOU90evoKBz4/x9cX5thJH8rDfU3u8fK6MmV1M23tQQpP8h//a&#10;T9bA7fIGfs/kI6DXPwAAAP//AwBQSwECLQAUAAYACAAAACEA2+H2y+4AAACFAQAAEwAAAAAAAAAA&#10;AAAAAAAAAAAAW0NvbnRlbnRfVHlwZXNdLnhtbFBLAQItABQABgAIAAAAIQBa9CxbvwAAABUBAAAL&#10;AAAAAAAAAAAAAAAAAB8BAABfcmVscy8ucmVsc1BLAQItABQABgAIAAAAIQCA4CjJxQAAANwAAAAP&#10;AAAAAAAAAAAAAAAAAAcCAABkcnMvZG93bnJldi54bWxQSwUGAAAAAAMAAwC3AAAA+QIAAAAA&#10;" fillcolor="#e0e0e0" stroked="f"/>
                  <v:line id="Line 467" o:spid="_x0000_s1490" style="position:absolute;visibility:visible;mso-wrap-style:square" from="0,6769" to="0,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ATwwAAANwAAAAPAAAAZHJzL2Rvd25yZXYueG1sRI9Ba8JA&#10;FITvBf/D8gpeim6sEiR1FRGEgqfGQq/P7Gs2NPs2ZJ8a/71bEDwOM/MNs9oMvlUX6mMT2MBsmoEi&#10;roJtuDbwfdxPlqCiIFtsA5OBG0XYrEcvKyxsuPIXXUqpVYJwLNCAE+kKrWPlyGOcho44eb+h9yhJ&#10;9rW2PV4T3Lf6Pcty7bHhtOCwo52j6q88ewN7Vzs+dS68nX8OeTws5VbOxZjx67D9ACU0yDP8aH9a&#10;A4t8Af9n0hHQ6zsAAAD//wMAUEsBAi0AFAAGAAgAAAAhANvh9svuAAAAhQEAABMAAAAAAAAAAAAA&#10;AAAAAAAAAFtDb250ZW50X1R5cGVzXS54bWxQSwECLQAUAAYACAAAACEAWvQsW78AAAAVAQAACwAA&#10;AAAAAAAAAAAAAAAfAQAAX3JlbHMvLnJlbHNQSwECLQAUAAYACAAAACEAYsAAE8MAAADcAAAADwAA&#10;AAAAAAAAAAAAAAAHAgAAZHJzL2Rvd25yZXYueG1sUEsFBgAAAAADAAMAtwAAAPcCAAAAAA==&#10;" strokecolor="#e0e0e0" strokeweight="0"/>
                  <v:rect id="Rectangle 468" o:spid="_x0000_s1491" style="position:absolute;top:6769;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UmxQAAANwAAAAPAAAAZHJzL2Rvd25yZXYueG1sRI9BS8NA&#10;FITvgv9heUIvYjcWLRK7LaVVEMWDNeD1kX3djcm+DdlnGv+9Kwgeh5n5hlltptCpkYbURDZwPS9A&#10;EdfRNuwMVO+PV3egkiBb7CKTgW9KsFmfn62wtPHEbzQexKkM4VSiAS/Sl1qn2lPANI89cfaOcQgo&#10;WQ5O2wFPGR46vSiKpQ7YcF7w2NPOU90evoKBz4/x9cX5thJH8rDfU3u8fK6MmV1M23tQQpP8h//a&#10;T9bAzfIWfs/kI6DXPwAAAP//AwBQSwECLQAUAAYACAAAACEA2+H2y+4AAACFAQAAEwAAAAAAAAAA&#10;AAAAAAAAAAAAW0NvbnRlbnRfVHlwZXNdLnhtbFBLAQItABQABgAIAAAAIQBa9CxbvwAAABUBAAAL&#10;AAAAAAAAAAAAAAAAAB8BAABfcmVscy8ucmVsc1BLAQItABQABgAIAAAAIQBgRRUmxQAAANwAAAAP&#10;AAAAAAAAAAAAAAAAAAcCAABkcnMvZG93bnJldi54bWxQSwUGAAAAAAMAAwC3AAAA+QIAAAAA&#10;" fillcolor="#e0e0e0" stroked="f"/>
                  <v:line id="Line 469" o:spid="_x0000_s1492" style="position:absolute;visibility:visible;mso-wrap-style:square" from="1647,6769" to="1647,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jv/wwAAANwAAAAPAAAAZHJzL2Rvd25yZXYueG1sRI9Ba8JA&#10;FITvQv/D8gq9SN3YliCpm1AKguCpqeD1mX3NhmbfhuxT47/vFgSPw8x8w6yryffqTGPsAhtYLjJQ&#10;xE2wHbcG9t+b5xWoKMgW+8Bk4EoRqvJhtsbChgt/0bmWViUIxwINOJGh0Do2jjzGRRiIk/cTRo+S&#10;5NhqO+IlwX2vX7Is1x47TgsOB/p01PzWJ29g41rHx8GF+emwy+NuJdf6VYx5epw+3kEJTXIP39pb&#10;a+Atz+H/TDoCuvwDAAD//wMAUEsBAi0AFAAGAAgAAAAhANvh9svuAAAAhQEAABMAAAAAAAAAAAAA&#10;AAAAAAAAAFtDb250ZW50X1R5cGVzXS54bWxQSwECLQAUAAYACAAAACEAWvQsW78AAAAVAQAACwAA&#10;AAAAAAAAAAAAAAAfAQAAX3JlbHMvLnJlbHNQSwECLQAUAAYACAAAACEA/V47/8MAAADcAAAADwAA&#10;AAAAAAAAAAAAAAAHAgAAZHJzL2Rvd25yZXYueG1sUEsFBgAAAAADAAMAtwAAAPcCAAAAAA==&#10;" strokecolor="#e0e0e0" strokeweight="0"/>
                  <v:rect id="Rectangle 470" o:spid="_x0000_s1493" style="position:absolute;left:1647;top:6769;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7KxQAAANwAAAAPAAAAZHJzL2Rvd25yZXYueG1sRI9BS8NA&#10;FITvQv/D8oRexG4UqRK7LcUqiOLBGvD6yL7uxmTfhuxrGv+9Kwgeh5n5hlltptCpkYbURDZwtShA&#10;EdfRNuwMVB9Pl3egkiBb7CKTgW9KsFnPzlZY2njidxr34lSGcCrRgBfpS61T7SlgWsSeOHuHOASU&#10;LAen7YCnDA+dvi6KpQ7YcF7w2NODp7rdH4OBr8/x7dX5thJH8rjbUXu4eKmMmZ9P23tQQpP8h//a&#10;z9bAzfIWfs/kI6DXPwAAAP//AwBQSwECLQAUAAYACAAAACEA2+H2y+4AAACFAQAAEwAAAAAAAAAA&#10;AAAAAAAAAAAAW0NvbnRlbnRfVHlwZXNdLnhtbFBLAQItABQABgAIAAAAIQBa9CxbvwAAABUBAAAL&#10;AAAAAAAAAAAAAAAAAB8BAABfcmVscy8ucmVsc1BLAQItABQABgAIAAAAIQD/2y7KxQAAANwAAAAP&#10;AAAAAAAAAAAAAAAAAAcCAABkcnMvZG93bnJldi54bWxQSwUGAAAAAAMAAwC3AAAA+QIAAAAA&#10;" fillcolor="#e0e0e0" stroked="f"/>
                  <v:line id="Line 471" o:spid="_x0000_s1494" style="position:absolute;visibility:visible;mso-wrap-style:square" from="3444,6769" to="3444,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oWvwAAANwAAAAPAAAAZHJzL2Rvd25yZXYueG1sRE9Na8JA&#10;EL0X/A/LCF6KbtpKkOgqUhAKnhoLvY7ZMRvMzobsqPHfuwfB4+N9rzaDb9WV+tgENvAxy0ARV8E2&#10;XBv4O+ymC1BRkC22gcnAnSJs1qO3FRY23PiXrqXUKoVwLNCAE+kKrWPlyGOchY44cafQe5QE+1rb&#10;Hm8p3Lf6M8ty7bHh1OCwo29H1bm8eAM7Vzs+di68X/73edwv5F5+iTGT8bBdghIa5CV+un+sgXme&#10;1qYz6Qjo9QMAAP//AwBQSwECLQAUAAYACAAAACEA2+H2y+4AAACFAQAAEwAAAAAAAAAAAAAAAAAA&#10;AAAAW0NvbnRlbnRfVHlwZXNdLnhtbFBLAQItABQABgAIAAAAIQBa9CxbvwAAABUBAAALAAAAAAAA&#10;AAAAAAAAAB8BAABfcmVscy8ucmVsc1BLAQItABQABgAIAAAAIQDjjQoWvwAAANwAAAAPAAAAAAAA&#10;AAAAAAAAAAcCAABkcnMvZG93bnJldi54bWxQSwUGAAAAAAMAAwC3AAAA8wIAAAAA&#10;" strokecolor="#e0e0e0" strokeweight="0"/>
                  <v:rect id="Rectangle 472" o:spid="_x0000_s1495" style="position:absolute;left:3444;top:6769;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8jxQAAANwAAAAPAAAAZHJzL2Rvd25yZXYueG1sRI9BS8NA&#10;FITvQv/D8oRexG4UKRq7LcUqiOLBGvD6yL7uxmTfhuxrGv+9Kwgeh5n5hlltptCpkYbURDZwtShA&#10;EdfRNuwMVB9Pl7egkiBb7CKTgW9KsFnPzlZY2njidxr34lSGcCrRgBfpS61T7SlgWsSeOHuHOASU&#10;LAen7YCnDA+dvi6KpQ7YcF7w2NODp7rdH4OBr8/x7dX5thJH8rjbUXu4eKmMmZ9P23tQQpP8h//a&#10;z9bAzfIOfs/kI6DXPwAAAP//AwBQSwECLQAUAAYACAAAACEA2+H2y+4AAACFAQAAEwAAAAAAAAAA&#10;AAAAAAAAAAAAW0NvbnRlbnRfVHlwZXNdLnhtbFBLAQItABQABgAIAAAAIQBa9CxbvwAAABUBAAAL&#10;AAAAAAAAAAAAAAAAAB8BAABfcmVscy8ucmVsc1BLAQItABQABgAIAAAAIQDhCB8jxQAAANwAAAAP&#10;AAAAAAAAAAAAAAAAAAcCAABkcnMvZG93bnJldi54bWxQSwUGAAAAAAMAAwC3AAAA+QIAAAAA&#10;" fillcolor="#e0e0e0" stroked="f"/>
                  <v:line id="Line 473" o:spid="_x0000_s1496" style="position:absolute;visibility:visible;mso-wrap-style:square" from="5194,6769" to="5194,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DNwAAAANwAAAAPAAAAZHJzL2Rvd25yZXYueG1sRE9Na8JA&#10;EL0X/A/LCF6KbqpFJbpKEQTBU2Oh1zE7ZoPZ2ZAdNf5791Do8fG+19veN+pOXawDG/iYZKCIy2Br&#10;rgz8nPbjJagoyBabwGTgSRG2m8HbGnMbHvxN90IqlUI45mjAibS51rF05DFOQkucuEvoPEqCXaVt&#10;h48U7hs9zbK59lhzanDY0s5ReS1u3sDeVY7PrQvvt9/jPB6X8ixmYsxo2H+tQAn18i/+cx+sgc9F&#10;mp/OpCOgNy8AAAD//wMAUEsBAi0AFAAGAAgAAAAhANvh9svuAAAAhQEAABMAAAAAAAAAAAAAAAAA&#10;AAAAAFtDb250ZW50X1R5cGVzXS54bWxQSwECLQAUAAYACAAAACEAWvQsW78AAAAVAQAACwAAAAAA&#10;AAAAAAAAAAAfAQAAX3JlbHMvLnJlbHNQSwECLQAUAAYACAAAACEAmCKQzcAAAADcAAAADwAAAAAA&#10;AAAAAAAAAAAHAgAAZHJzL2Rvd25yZXYueG1sUEsFBgAAAAADAAMAtwAAAPQCAAAAAA==&#10;" strokecolor="#e0e0e0" strokeweight="0"/>
                  <v:rect id="Rectangle 474" o:spid="_x0000_s1497" style="position:absolute;left:5194;top:6769;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X4xQAAANwAAAAPAAAAZHJzL2Rvd25yZXYueG1sRI9BS8NA&#10;FITvQv/D8gQvxW4qohK7LcUqiOLBGvD6yL7uxmTfhuwzjf/eFQoeh5n5hlltptCpkYbURDawXBSg&#10;iOtoG3YGqo+nyztQSZAtdpHJwA8l2KxnZyssbTzyO417cSpDOJVowIv0pdap9hQwLWJPnL1DHAJK&#10;loPTdsBjhodOXxXFjQ7YcF7w2NODp7rdfwcDX5/j26vzbSWO5HG3o/Ywf6mMuTiftveghCb5D5/a&#10;z9bA9e0S/s7kI6DXvwAAAP//AwBQSwECLQAUAAYACAAAACEA2+H2y+4AAACFAQAAEwAAAAAAAAAA&#10;AAAAAAAAAAAAW0NvbnRlbnRfVHlwZXNdLnhtbFBLAQItABQABgAIAAAAIQBa9CxbvwAAABUBAAAL&#10;AAAAAAAAAAAAAAAAAB8BAABfcmVscy8ucmVsc1BLAQItABQABgAIAAAAIQCap4X4xQAAANwAAAAP&#10;AAAAAAAAAAAAAAAAAAcCAABkcnMvZG93bnJldi54bWxQSwUGAAAAAAMAAwC3AAAA+QIAAAAA&#10;" fillcolor="#e0e0e0" stroked="f"/>
                  <v:line id="Line 475" o:spid="_x0000_s1498" style="position:absolute;visibility:visible;mso-wrap-style:square" from="0,7032" to="7833,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rect id="Rectangle 476" o:spid="_x0000_s1499" style="position:absolute;top:7032;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77" o:spid="_x0000_s1500" style="position:absolute;visibility:visible;mso-wrap-style:square" from="7823,6769" to="7823,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bOwwAAANwAAAAPAAAAZHJzL2Rvd25yZXYueG1sRI9Ba8JA&#10;FITvBf/D8oReim5sRSV1FSkIBU9Gwesz+8yGZt+G7FPjv+8WCh6HmfmGWa5736gbdbEObGAyzkAR&#10;l8HWXBk4HrajBagoyBabwGTgQRHWq8HLEnMb7rynWyGVShCOORpwIm2udSwdeYzj0BIn7xI6j5Jk&#10;V2nb4T3BfaPfs2ymPdacFhy29OWo/Cmu3sDWVY7PrQtv19NuFncLeRQfYszrsN98ghLq5Rn+b39b&#10;A9P5FP7OpCOgV78AAAD//wMAUEsBAi0AFAAGAAgAAAAhANvh9svuAAAAhQEAABMAAAAAAAAAAAAA&#10;AAAAAAAAAFtDb250ZW50X1R5cGVzXS54bWxQSwECLQAUAAYACAAAACEAWvQsW78AAAAVAQAACwAA&#10;AAAAAAAAAAAAAAAfAQAAX3JlbHMvLnJlbHNQSwECLQAUAAYACAAAACEA5xmWzsMAAADcAAAADwAA&#10;AAAAAAAAAAAAAAAHAgAAZHJzL2Rvd25yZXYueG1sUEsFBgAAAAADAAMAtwAAAPcCAAAAAA==&#10;" strokecolor="#e0e0e0" strokeweight="0"/>
                  <v:rect id="Rectangle 478" o:spid="_x0000_s1501" style="position:absolute;left:7823;top:6769;width: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P7xQAAANwAAAAPAAAAZHJzL2Rvd25yZXYueG1sRI9BS8NA&#10;FITvQv/D8gQvYjeKVondlmIVRPHQGvD6yL7uxmTfhuwzjf/eFQSPw8x8wyzXU+jUSENqIhu4nBeg&#10;iOtoG3YGqveniztQSZAtdpHJwDclWK9mJ0ssbTzyjsa9OJUhnEo04EX6UutUewqY5rEnzt4hDgEl&#10;y8FpO+Axw0Onr4pioQM2nBc89vTgqW73X8HA58f49up8W4kjedxuqT2cv1TGnJ1Om3tQQpP8h//a&#10;z9bA9e0N/J7JR0CvfgAAAP//AwBQSwECLQAUAAYACAAAACEA2+H2y+4AAACFAQAAEwAAAAAAAAAA&#10;AAAAAAAAAAAAW0NvbnRlbnRfVHlwZXNdLnhtbFBLAQItABQABgAIAAAAIQBa9CxbvwAAABUBAAAL&#10;AAAAAAAAAAAAAAAAAB8BAABfcmVscy8ucmVsc1BLAQItABQABgAIAAAAIQDlnIP7xQAAANwAAAAP&#10;AAAAAAAAAAAAAAAAAAcCAABkcnMvZG93bnJldi54bWxQSwUGAAAAAAMAAwC3AAAA+QIAAAAA&#10;" fillcolor="#e0e0e0" stroked="f"/>
                  <v:line id="Line 479" o:spid="_x0000_s1502" style="position:absolute;visibility:visible;mso-wrap-style:square" from="0,7041" to="0,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60iwwAAANwAAAAPAAAAZHJzL2Rvd25yZXYueG1sRI9Ba8JA&#10;FITvhf6H5Qm9lLqxljSkrlIEQfDUKPT6mn3NBrNvQ/ap8d+7QqHHYWa+YRar0XfqTENsAxuYTTNQ&#10;xHWwLTcGDvvNSwEqCrLFLjAZuFKE1fLxYYGlDRf+onMljUoQjiUacCJ9qXWsHXmM09ATJ+83DB4l&#10;yaHRdsBLgvtOv2ZZrj22nBYc9rR2VB+rkzewcY3jn96F59P3Lo+7Qq7VXIx5moyfH6CERvkP/7W3&#10;1sDbew73M+kI6OUNAAD//wMAUEsBAi0AFAAGAAgAAAAhANvh9svuAAAAhQEAABMAAAAAAAAAAAAA&#10;AAAAAAAAAFtDb250ZW50X1R5cGVzXS54bWxQSwECLQAUAAYACAAAACEAWvQsW78AAAAVAQAACwAA&#10;AAAAAAAAAAAAAAAfAQAAX3JlbHMvLnJlbHNQSwECLQAUAAYACAAAACEAeIetIsMAAADcAAAADwAA&#10;AAAAAAAAAAAAAAAHAgAAZHJzL2Rvd25yZXYueG1sUEsFBgAAAAADAAMAtwAAAPcCAAAAAA==&#10;" strokecolor="#e0e0e0" strokeweight="0"/>
                  <v:rect id="Rectangle 480" o:spid="_x0000_s1503" style="position:absolute;top:704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gXxQAAANwAAAAPAAAAZHJzL2Rvd25yZXYueG1sRI9BS8NA&#10;FITvgv9heUIvYjcWsRK7LaVVEMWDNeD1kX3djcm+DdlnGv+9Kwgeh5n5hlltptCpkYbURDZwPS9A&#10;EdfRNuwMVO+PV3egkiBb7CKTgW9KsFmfn62wtPHEbzQexKkM4VSiAS/Sl1qn2lPANI89cfaOcQgo&#10;WQ5O2wFPGR46vSiKWx2w4bzgsaedp7o9fAUDnx/j64vzbSWO5GG/p/Z4+VwZM7uYtveghCb5D/+1&#10;n6yBm+USfs/kI6DXPwAAAP//AwBQSwECLQAUAAYACAAAACEA2+H2y+4AAACFAQAAEwAAAAAAAAAA&#10;AAAAAAAAAAAAW0NvbnRlbnRfVHlwZXNdLnhtbFBLAQItABQABgAIAAAAIQBa9CxbvwAAABUBAAAL&#10;AAAAAAAAAAAAAAAAAB8BAABfcmVscy8ucmVsc1BLAQItABQABgAIAAAAIQB6ArgXxQAAANwAAAAP&#10;AAAAAAAAAAAAAAAAAAcCAABkcnMvZG93bnJldi54bWxQSwUGAAAAAAMAAwC3AAAA+QIAAAAA&#10;" fillcolor="#e0e0e0" stroked="f"/>
                  <v:line id="Line 481" o:spid="_x0000_s1504" style="position:absolute;visibility:visible;mso-wrap-style:square" from="1647,7041" to="1647,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zLwAAAANwAAAAPAAAAZHJzL2Rvd25yZXYueG1sRE9Na8JA&#10;EL0X/A/LCF6KbqpFJbpKEQTBU2Oh1zE7ZoPZ2ZAdNf5791Do8fG+19veN+pOXawDG/iYZKCIy2Br&#10;rgz8nPbjJagoyBabwGTgSRG2m8HbGnMbHvxN90IqlUI45mjAibS51rF05DFOQkucuEvoPEqCXaVt&#10;h48U7hs9zbK59lhzanDY0s5ReS1u3sDeVY7PrQvvt9/jPB6X8ixmYsxo2H+tQAn18i/+cx+sgc9F&#10;WpvOpCOgNy8AAAD//wMAUEsBAi0AFAAGAAgAAAAhANvh9svuAAAAhQEAABMAAAAAAAAAAAAAAAAA&#10;AAAAAFtDb250ZW50X1R5cGVzXS54bWxQSwECLQAUAAYACAAAACEAWvQsW78AAAAVAQAACwAAAAAA&#10;AAAAAAAAAAAfAQAAX3JlbHMvLnJlbHNQSwECLQAUAAYACAAAACEAZlScy8AAAADcAAAADwAAAAAA&#10;AAAAAAAAAAAHAgAAZHJzL2Rvd25yZXYueG1sUEsFBgAAAAADAAMAtwAAAPQCAAAAAA==&#10;" strokecolor="#e0e0e0" strokeweight="0"/>
                  <v:rect id="Rectangle 482" o:spid="_x0000_s1505" style="position:absolute;left:1647;top:704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n+xQAAANwAAAAPAAAAZHJzL2Rvd25yZXYueG1sRI9BS8NA&#10;FITvQv/D8gQvYjeKWI3dlmIVRPHQGvD6yL7uxmTfhuwzjf/eFQSPw8x8wyzXU+jUSENqIhu4nBeg&#10;iOtoG3YGqveni1tQSZAtdpHJwDclWK9mJ0ssbTzyjsa9OJUhnEo04EX6UutUewqY5rEnzt4hDgEl&#10;y8FpO+Axw0Onr4riRgdsOC947OnBU93uv4KBz4/x7dX5thJH8rjdUns4f6mMOTudNveghCb5D/+1&#10;n62B68Ud/J7JR0CvfgAAAP//AwBQSwECLQAUAAYACAAAACEA2+H2y+4AAACFAQAAEwAAAAAAAAAA&#10;AAAAAAAAAAAAW0NvbnRlbnRfVHlwZXNdLnhtbFBLAQItABQABgAIAAAAIQBa9CxbvwAAABUBAAAL&#10;AAAAAAAAAAAAAAAAAB8BAABfcmVscy8ucmVsc1BLAQItABQABgAIAAAAIQBk0Yn+xQAAANwAAAAP&#10;AAAAAAAAAAAAAAAAAAcCAABkcnMvZG93bnJldi54bWxQSwUGAAAAAAMAAwC3AAAA+QIAAAAA&#10;" fillcolor="#e0e0e0" stroked="f"/>
                  <v:line id="Line 483" o:spid="_x0000_s1506" style="position:absolute;visibility:visible;mso-wrap-style:square" from="3444,7041" to="3444,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qvwAAANwAAAAPAAAAZHJzL2Rvd25yZXYueG1sRE9Na8JA&#10;EL0X/A/LCF6KbtqKhOgqUhAKnhoLvY7ZMRvMzobsqPHfuwfB4+N9rzaDb9WV+tgENvAxy0ARV8E2&#10;XBv4O+ymOagoyBbbwGTgThE269HbCgsbbvxL11JqlUI4FmjAiXSF1rFy5DHOQkecuFPoPUqCfa1t&#10;j7cU7lv9mWUL7bHh1OCwo29H1bm8eAM7Vzs+di68X/73i7jP5V5+iTGT8bBdghIa5CV+un+sgXme&#10;5qcz6Qjo9QMAAP//AwBQSwECLQAUAAYACAAAACEA2+H2y+4AAACFAQAAEwAAAAAAAAAAAAAAAAAA&#10;AAAAW0NvbnRlbnRfVHlwZXNdLnhtbFBLAQItABQABgAIAAAAIQBa9CxbvwAAABUBAAALAAAAAAAA&#10;AAAAAAAAAB8BAABfcmVscy8ucmVsc1BLAQItABQABgAIAAAAIQCt9+DqvwAAANwAAAAPAAAAAAAA&#10;AAAAAAAAAAcCAABkcnMvZG93bnJldi54bWxQSwUGAAAAAAMAAwC3AAAA8wIAAAAA&#10;" strokecolor="#e0e0e0" strokeweight="0"/>
                  <v:rect id="Rectangle 484" o:spid="_x0000_s1507" style="position:absolute;left:3444;top:704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XfxQAAANwAAAAPAAAAZHJzL2Rvd25yZXYueG1sRI9BS8NA&#10;FITvQv/D8gpexG4qIiV2W8RaEMWDNeD1kX3djcm+DdnXNP57VxA8DjPzDbPeTqFTIw2piWxguShA&#10;EdfRNuwMVB/76xWoJMgWu8hk4JsSbDezizWWNp75ncaDOJUhnEo04EX6UutUewqYFrEnzt4xDgEl&#10;y8FpO+A5w0Onb4riTgdsOC947OnRU90eTsHA1+f49up8W4kjedrtqD1evVTGXM6nh3tQQpP8h//a&#10;z9bA7WoJv2fyEdCbHwAAAP//AwBQSwECLQAUAAYACAAAACEA2+H2y+4AAACFAQAAEwAAAAAAAAAA&#10;AAAAAAAAAAAAW0NvbnRlbnRfVHlwZXNdLnhtbFBLAQItABQABgAIAAAAIQBa9CxbvwAAABUBAAAL&#10;AAAAAAAAAAAAAAAAAB8BAABfcmVscy8ucmVsc1BLAQItABQABgAIAAAAIQCvcvXfxQAAANwAAAAP&#10;AAAAAAAAAAAAAAAAAAcCAABkcnMvZG93bnJldi54bWxQSwUGAAAAAAMAAwC3AAAA+QIAAAAA&#10;" fillcolor="#e0e0e0" stroked="f"/>
                  <v:line id="Line 485" o:spid="_x0000_s1508" style="position:absolute;visibility:visible;mso-wrap-style:square" from="5194,7041" to="5194,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GwwAAANwAAAAPAAAAZHJzL2Rvd25yZXYueG1sRI9Ba8JA&#10;FITvBf/D8gpeim60IiF1FREEwVNjoddn9jUbmn0bsk+N/94VCj0OM/MNs9oMvlVX6mMT2MBsmoEi&#10;roJtuDbwddpPclBRkC22gcnAnSJs1qOXFRY23PiTrqXUKkE4FmjAiXSF1rFy5DFOQ0ecvJ/Qe5Qk&#10;+1rbHm8J7ls9z7Kl9thwWnDY0c5R9VtevIG9qx2fOxfeLt/HZTzmci/fxZjx67D9ACU0yH/4r32w&#10;Bhb5HJ5n0hHQ6wcAAAD//wMAUEsBAi0AFAAGAAgAAAAhANvh9svuAAAAhQEAABMAAAAAAAAAAAAA&#10;AAAAAAAAAFtDb250ZW50X1R5cGVzXS54bWxQSwECLQAUAAYACAAAACEAWvQsW78AAAAVAQAACwAA&#10;AAAAAAAAAAAAAAAfAQAAX3JlbHMvLnJlbHNQSwECLQAUAAYACAAAACEAMmnbBsMAAADcAAAADwAA&#10;AAAAAAAAAAAAAAAHAgAAZHJzL2Rvd25yZXYueG1sUEsFBgAAAAADAAMAtwAAAPcCAAAAAA==&#10;" strokecolor="#e0e0e0" strokeweight="0"/>
                  <v:rect id="Rectangle 486" o:spid="_x0000_s1509" style="position:absolute;left:5194;top:7041;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M4zxQAAANwAAAAPAAAAZHJzL2Rvd25yZXYueG1sRI9BS8NA&#10;FITvgv9heUIvYjdWkRK7LaVVEMWDNeD1kX3djcm+DdlnGv+9Kwgeh5n5hlltptCpkYbURDZwPS9A&#10;EdfRNuwMVO+PV0tQSZAtdpHJwDcl2KzPz1ZY2njiNxoP4lSGcCrRgBfpS61T7SlgmseeOHvHOASU&#10;LAen7YCnDA+dXhTFnQ7YcF7w2NPOU90evoKBz4/x9cX5thJH8rDfU3u8fK6MmV1M23tQQpP8h//a&#10;T9bA7fIGfs/kI6DXPwAAAP//AwBQSwECLQAUAAYACAAAACEA2+H2y+4AAACFAQAAEwAAAAAAAAAA&#10;AAAAAAAAAAAAW0NvbnRlbnRfVHlwZXNdLnhtbFBLAQItABQABgAIAAAAIQBa9CxbvwAAABUBAAAL&#10;AAAAAAAAAAAAAAAAAB8BAABfcmVscy8ucmVsc1BLAQItABQABgAIAAAAIQAw7M4zxQAAANwAAAAP&#10;AAAAAAAAAAAAAAAAAAcCAABkcnMvZG93bnJldi54bWxQSwUGAAAAAAMAAwC3AAAA+QIAAAAA&#10;" fillcolor="#e0e0e0" stroked="f"/>
                  <v:line id="Line 487" o:spid="_x0000_s1510" style="position:absolute;visibility:visible;mso-wrap-style:square" from="0,7303" to="7833,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rect id="Rectangle 488" o:spid="_x0000_s1511" style="position:absolute;top:7303;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489" o:spid="_x0000_s1512" style="position:absolute;visibility:visible;mso-wrap-style:square" from="7823,7041" to="7823,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0FwwAAANwAAAAPAAAAZHJzL2Rvd25yZXYueG1sRI9Ba8JA&#10;FITvBf/D8oReim7aSgjRVUpBKHhqFHp9zT6zwezbkH1q/PfdguBxmJlvmNVm9J260BDbwAZe5xko&#10;4jrYlhsDh/12VoCKgmyxC0wGbhRhs548rbC04crfdKmkUQnCsUQDTqQvtY61I49xHnri5B3D4FGS&#10;HBptB7wmuO/0W5bl2mPLacFhT5+O6lN19ga2rnH827vwcv7Z5XFXyK16F2Oep+PHEpTQKI/wvf1l&#10;DSyKHP7PpCOg138AAAD//wMAUEsBAi0AFAAGAAgAAAAhANvh9svuAAAAhQEAABMAAAAAAAAAAAAA&#10;AAAAAAAAAFtDb250ZW50X1R5cGVzXS54bWxQSwECLQAUAAYACAAAACEAWvQsW78AAAAVAQAACwAA&#10;AAAAAAAAAAAAAAAfAQAAX3JlbHMvLnJlbHNQSwECLQAUAAYACAAAACEATVLdBcMAAADcAAAADwAA&#10;AAAAAAAAAAAAAAAHAgAAZHJzL2Rvd25yZXYueG1sUEsFBgAAAAADAAMAtwAAAPcCAAAAAA==&#10;" strokecolor="#e0e0e0" strokeweight="0"/>
                  <v:rect id="Rectangle 490" o:spid="_x0000_s1513" style="position:absolute;left:7823;top:7041;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8gwxQAAANwAAAAPAAAAZHJzL2Rvd25yZXYueG1sRI9BS8NA&#10;FITvgv9heUIvYjcW0RK7LaVVEMWDNeD1kX3djcm+DdlnGv+9Kwgeh5n5hlltptCpkYbURDZwPS9A&#10;EdfRNuwMVO+PV0tQSZAtdpHJwDcl2KzPz1ZY2njiNxoP4lSGcCrRgBfpS61T7SlgmseeOHvHOASU&#10;LAen7YCnDA+dXhTFrQ7YcF7w2NPOU90evoKBz4/x9cX5thJH8rDfU3u8fK6MmV1M23tQQpP8h//a&#10;T9bAzfIOfs/kI6DXPwAAAP//AwBQSwECLQAUAAYACAAAACEA2+H2y+4AAACFAQAAEwAAAAAAAAAA&#10;AAAAAAAAAAAAW0NvbnRlbnRfVHlwZXNdLnhtbFBLAQItABQABgAIAAAAIQBa9CxbvwAAABUBAAAL&#10;AAAAAAAAAAAAAAAAAB8BAABfcmVscy8ucmVsc1BLAQItABQABgAIAAAAIQBP18gwxQAAANwAAAAP&#10;AAAAAAAAAAAAAAAAAAcCAABkcnMvZG93bnJldi54bWxQSwUGAAAAAAMAAwC3AAAA+QIAAAAA&#10;" fillcolor="#e0e0e0" stroked="f"/>
                  <v:line id="Line 491" o:spid="_x0000_s1514" style="position:absolute;visibility:visible;mso-wrap-style:square" from="0,7312" to="0,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zsvwAAANwAAAAPAAAAZHJzL2Rvd25yZXYueG1sRE9Na8JA&#10;EL0X/A/LCF6KbtqKhOgqUhAKnhoLvY7ZMRvMzobsqPHfuwfB4+N9rzaDb9WV+tgENvAxy0ARV8E2&#10;XBv4O+ymOagoyBbbwGTgThE269HbCgsbbvxL11JqlUI4FmjAiXSF1rFy5DHOQkecuFPoPUqCfa1t&#10;j7cU7lv9mWUL7bHh1OCwo29H1bm8eAM7Vzs+di68X/73i7jP5V5+iTGT8bBdghIa5CV+un+sgXme&#10;1qYz6Qjo9QMAAP//AwBQSwECLQAUAAYACAAAACEA2+H2y+4AAACFAQAAEwAAAAAAAAAAAAAAAAAA&#10;AAAAW0NvbnRlbnRfVHlwZXNdLnhtbFBLAQItABQABgAIAAAAIQBa9CxbvwAAABUBAAALAAAAAAAA&#10;AAAAAAAAAB8BAABfcmVscy8ucmVsc1BLAQItABQABgAIAAAAIQBTgezsvwAAANwAAAAPAAAAAAAA&#10;AAAAAAAAAAcCAABkcnMvZG93bnJldi54bWxQSwUGAAAAAAMAAwC3AAAA8wIAAAAA&#10;" strokecolor="#e0e0e0" strokeweight="0"/>
                  <v:rect id="Rectangle 492" o:spid="_x0000_s1515" style="position:absolute;top:7312;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nZxQAAANwAAAAPAAAAZHJzL2Rvd25yZXYueG1sRI9BS8NA&#10;FITvgv9heUIvYjcWkRq7LaVVEMWDNeD1kX3djcm+DdlnGv+9Kwgeh5n5hlltptCpkYbURDZwPS9A&#10;EdfRNuwMVO+PV0tQSZAtdpHJwDcl2KzPz1ZY2njiNxoP4lSGcCrRgBfpS61T7SlgmseeOHvHOASU&#10;LAen7YCnDA+dXhTFrQ7YcF7w2NPOU90evoKBz4/x9cX5thJH8rDfU3u8fK6MmV1M23tQQpP8h//a&#10;T9bAzfIOfs/kI6DXPwAAAP//AwBQSwECLQAUAAYACAAAACEA2+H2y+4AAACFAQAAEwAAAAAAAAAA&#10;AAAAAAAAAAAAW0NvbnRlbnRfVHlwZXNdLnhtbFBLAQItABQABgAIAAAAIQBa9CxbvwAAABUBAAAL&#10;AAAAAAAAAAAAAAAAAB8BAABfcmVscy8ucmVsc1BLAQItABQABgAIAAAAIQBRBPnZxQAAANwAAAAP&#10;AAAAAAAAAAAAAAAAAAcCAABkcnMvZG93bnJldi54bWxQSwUGAAAAAAMAAwC3AAAA+QIAAAAA&#10;" fillcolor="#e0e0e0" stroked="f"/>
                  <v:line id="Line 493" o:spid="_x0000_s1516" style="position:absolute;visibility:visible;mso-wrap-style:square" from="1647,7312" to="1647,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Y3wAAAANwAAAAPAAAAZHJzL2Rvd25yZXYueG1sRE9Na8JA&#10;EL0X/A/LCF6KbqpFNLpKEQTBU2Oh1zE7ZoPZ2ZAdNf5791Do8fG+19veN+pOXawDG/iYZKCIy2Br&#10;rgz8nPbjBagoyBabwGTgSRG2m8HbGnMbHvxN90IqlUI45mjAibS51rF05DFOQkucuEvoPEqCXaVt&#10;h48U7hs9zbK59lhzanDY0s5ReS1u3sDeVY7PrQvvt9/jPB4X8ixmYsxo2H+tQAn18i/+cx+sgc9l&#10;mp/OpCOgNy8AAAD//wMAUEsBAi0AFAAGAAgAAAAhANvh9svuAAAAhQEAABMAAAAAAAAAAAAAAAAA&#10;AAAAAFtDb250ZW50X1R5cGVzXS54bWxQSwECLQAUAAYACAAAACEAWvQsW78AAAAVAQAACwAAAAAA&#10;AAAAAAAAAAAfAQAAX3JlbHMvLnJlbHNQSwECLQAUAAYACAAAACEAKC52N8AAAADcAAAADwAAAAAA&#10;AAAAAAAAAAAHAgAAZHJzL2Rvd25yZXYueG1sUEsFBgAAAAADAAMAtwAAAPQCAAAAAA==&#10;" strokecolor="#e0e0e0" strokeweight="0"/>
                  <v:rect id="Rectangle 494" o:spid="_x0000_s1517" style="position:absolute;left:1647;top:7312;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MCxQAAANwAAAAPAAAAZHJzL2Rvd25yZXYueG1sRI9BS8NA&#10;FITvQv/D8gQvxW4qIhq7LcUqiOLBGvD6yL7uxmTfhuwzjf/eFQoeh5n5hlltptCpkYbURDawXBSg&#10;iOtoG3YGqo+ny1tQSZAtdpHJwA8l2KxnZyssbTzyO417cSpDOJVowIv0pdap9hQwLWJPnL1DHAJK&#10;loPTdsBjhodOXxXFjQ7YcF7w2NODp7rdfwcDX5/j26vzbSWO5HG3o/Ywf6mMuTiftveghCb5D5/a&#10;z9bA9d0S/s7kI6DXvwAAAP//AwBQSwECLQAUAAYACAAAACEA2+H2y+4AAACFAQAAEwAAAAAAAAAA&#10;AAAAAAAAAAAAW0NvbnRlbnRfVHlwZXNdLnhtbFBLAQItABQABgAIAAAAIQBa9CxbvwAAABUBAAAL&#10;AAAAAAAAAAAAAAAAAB8BAABfcmVscy8ucmVsc1BLAQItABQABgAIAAAAIQAqq2MCxQAAANwAAAAP&#10;AAAAAAAAAAAAAAAAAAcCAABkcnMvZG93bnJldi54bWxQSwUGAAAAAAMAAwC3AAAA+QIAAAAA&#10;" fillcolor="#e0e0e0" stroked="f"/>
                  <v:line id="Line 495" o:spid="_x0000_s1518" style="position:absolute;visibility:visible;mso-wrap-style:square" from="3444,7312" to="3444,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E3bxAAAANwAAAAPAAAAZHJzL2Rvd25yZXYueG1sRI9Ba8JA&#10;FITvhf6H5RV6KXWjFrFpNiIFQfDUKHh9zb5mQ7NvQ/ap8d+7QqHHYWa+YYrV6Dt1piG2gQ1MJxko&#10;4jrYlhsDh/3mdQkqCrLFLjAZuFKEVfn4UGBuw4W/6FxJoxKEY44GnEifax1rRx7jJPTEyfsJg0dJ&#10;cmi0HfCS4L7TsyxbaI8tpwWHPX06qn+rkzewcY3j796Fl9Nxt4i7pVyruRjz/DSuP0AJjfIf/mtv&#10;rYG39xncz6QjoMsbAAAA//8DAFBLAQItABQABgAIAAAAIQDb4fbL7gAAAIUBAAATAAAAAAAAAAAA&#10;AAAAAAAAAABbQ29udGVudF9UeXBlc10ueG1sUEsBAi0AFAAGAAgAAAAhAFr0LFu/AAAAFQEAAAsA&#10;AAAAAAAAAAAAAAAAHwEAAF9yZWxzLy5yZWxzUEsBAi0AFAAGAAgAAAAhALewTdvEAAAA3AAAAA8A&#10;AAAAAAAAAAAAAAAABwIAAGRycy9kb3ducmV2LnhtbFBLBQYAAAAAAwADALcAAAD4AgAAAAA=&#10;" strokecolor="#e0e0e0" strokeweight="0"/>
                  <v:rect id="Rectangle 496" o:spid="_x0000_s1519" style="position:absolute;left:3444;top:7312;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VjuxQAAANwAAAAPAAAAZHJzL2Rvd25yZXYueG1sRI9fS8NA&#10;EMTfhX6HYwVfxF78Q9HYaylWQRQfWgO+LrntXUxuL+TWNH57TxB8HGbmN8xyPYVOjTSkJrKBy3kB&#10;iriOtmFnoHp/urgFlQTZYheZDHxTgvVqdrLE0sYj72jci1MZwqlEA16kL7VOtaeAaR574uwd4hBQ&#10;shyctgMeMzx0+qooFjpgw3nBY08Pnup2/xUMfH6Mb6/Ot5U4ksftltrD+UtlzNnptLkHJTTJf/iv&#10;/WwN3Nxdw++ZfAT06gcAAP//AwBQSwECLQAUAAYACAAAACEA2+H2y+4AAACFAQAAEwAAAAAAAAAA&#10;AAAAAAAAAAAAW0NvbnRlbnRfVHlwZXNdLnhtbFBLAQItABQABgAIAAAAIQBa9CxbvwAAABUBAAAL&#10;AAAAAAAAAAAAAAAAAB8BAABfcmVscy8ucmVsc1BLAQItABQABgAIAAAAIQC1NVjuxQAAANwAAAAP&#10;AAAAAAAAAAAAAAAAAAcCAABkcnMvZG93bnJldi54bWxQSwUGAAAAAAMAAwC3AAAA+QIAAAAA&#10;" fillcolor="#e0e0e0" stroked="f"/>
                  <v:line id="Line 497" o:spid="_x0000_s1520" style="position:absolute;visibility:visible;mso-wrap-style:square" from="5194,7312" to="5194,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A0wwAAANwAAAAPAAAAZHJzL2Rvd25yZXYueG1sRI9Ba8JA&#10;FITvBf/D8oReSt1YRTR1FSkIBU9Gwetr9pkNzb4N2afGf+8WCh6HmfmGWa5736grdbEObGA8ykAR&#10;l8HWXBk4Hrbvc1BRkC02gcnAnSKsV4OXJeY23HhP10IqlSAcczTgRNpc61g68hhHoSVO3jl0HiXJ&#10;rtK2w1uC+0Z/ZNlMe6w5LThs6ctR+VtcvIGtqxz/tC68XU67WdzN5V5MxJjXYb/5BCXUyzP83/62&#10;BqaLKfydSUdArx4AAAD//wMAUEsBAi0AFAAGAAgAAAAhANvh9svuAAAAhQEAABMAAAAAAAAAAAAA&#10;AAAAAAAAAFtDb250ZW50X1R5cGVzXS54bWxQSwECLQAUAAYACAAAACEAWvQsW78AAAAVAQAACwAA&#10;AAAAAAAAAAAAAAAfAQAAX3JlbHMvLnJlbHNQSwECLQAUAAYACAAAACEAVxVwNMMAAADcAAAADwAA&#10;AAAAAAAAAAAAAAAHAgAAZHJzL2Rvd25yZXYueG1sUEsFBgAAAAADAAMAtwAAAPcCAAAAAA==&#10;" strokecolor="#e0e0e0" strokeweight="0"/>
                  <v:rect id="Rectangle 498" o:spid="_x0000_s1521" style="position:absolute;left:5194;top:7312;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UBxQAAANwAAAAPAAAAZHJzL2Rvd25yZXYueG1sRI9BS8NA&#10;FITvQv/D8gQvYjeKFo3dlmIVRPHQGvD6yL7uxmTfhuwzjf/eFQSPw8x8wyzXU+jUSENqIhu4nBeg&#10;iOtoG3YGqveni1tQSZAtdpHJwDclWK9mJ0ssbTzyjsa9OJUhnEo04EX6UutUewqY5rEnzt4hDgEl&#10;y8FpO+Axw0Onr4pioQM2nBc89vTgqW73X8HA58f49up8W4kjedxuqT2cv1TGnJ1Om3tQQpP8h//a&#10;z9bA9d0N/J7JR0CvfgAAAP//AwBQSwECLQAUAAYACAAAACEA2+H2y+4AAACFAQAAEwAAAAAAAAAA&#10;AAAAAAAAAAAAW0NvbnRlbnRfVHlwZXNdLnhtbFBLAQItABQABgAIAAAAIQBa9CxbvwAAABUBAAAL&#10;AAAAAAAAAAAAAAAAAB8BAABfcmVscy8ucmVsc1BLAQItABQABgAIAAAAIQBVkGUBxQAAANwAAAAP&#10;AAAAAAAAAAAAAAAAAAcCAABkcnMvZG93bnJldi54bWxQSwUGAAAAAAMAAwC3AAAA+QIAAAAA&#10;" fillcolor="#e0e0e0" stroked="f"/>
                  <v:line id="Line 499" o:spid="_x0000_s1522" style="position:absolute;visibility:visible;mso-wrap-style:square" from="0,7575" to="7833,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VsxAAAANwAAAAPAAAAZHJzL2Rvd25yZXYueG1sRI9Ba8JA&#10;FITvBf/D8oTedGOp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FtHdWzEAAAA3AAAAA8A&#10;AAAAAAAAAAAAAAAABwIAAGRycy9kb3ducmV2LnhtbFBLBQYAAAAAAwADALcAAAD4AgAAAAA=&#10;" strokeweight="0"/>
                  <v:rect id="Rectangle 500" o:spid="_x0000_s1523" style="position:absolute;top:7575;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line id="Line 501" o:spid="_x0000_s1524" style="position:absolute;visibility:visible;mso-wrap-style:square" from="7823,7312" to="7823,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oxwAAAANwAAAAPAAAAZHJzL2Rvd25yZXYueG1sRE9Na8JA&#10;EL0X/A/LCF6KbqpFNLpKEQTBU2Oh1zE7ZoPZ2ZAdNf5791Do8fG+19veN+pOXawDG/iYZKCIy2Br&#10;rgz8nPbjBagoyBabwGTgSRG2m8HbGnMbHvxN90IqlUI45mjAibS51rF05DFOQkucuEvoPEqCXaVt&#10;h48U7hs9zbK59lhzanDY0s5ReS1u3sDeVY7PrQvvt9/jPB4X8ixmYsxo2H+tQAn18i/+cx+sgc9l&#10;WpvOpCOgNy8AAAD//wMAUEsBAi0AFAAGAAgAAAAhANvh9svuAAAAhQEAABMAAAAAAAAAAAAAAAAA&#10;AAAAAFtDb250ZW50X1R5cGVzXS54bWxQSwECLQAUAAYACAAAACEAWvQsW78AAAAVAQAACwAAAAAA&#10;AAAAAAAAAAAfAQAAX3JlbHMvLnJlbHNQSwECLQAUAAYACAAAACEA1lh6McAAAADcAAAADwAAAAAA&#10;AAAAAAAAAAAHAgAAZHJzL2Rvd25yZXYueG1sUEsFBgAAAAADAAMAtwAAAPQCAAAAAA==&#10;" strokecolor="#e0e0e0" strokeweight="0"/>
                  <v:rect id="Rectangle 502" o:spid="_x0000_s1525" style="position:absolute;left:7823;top:7312;width: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8ExQAAANwAAAAPAAAAZHJzL2Rvd25yZXYueG1sRI9BS8NA&#10;FITvgv9heUIvYjcWERu7LaVVEMWDNeD1kX3djcm+DdlnGv+9Kwgeh5n5hlltptCpkYbURDZwPS9A&#10;EdfRNuwMVO+PV3egkiBb7CKTgW9KsFmfn62wtPHEbzQexKkM4VSiAS/Sl1qn2lPANI89cfaOcQgo&#10;WQ5O2wFPGR46vSiKWx2w4bzgsaedp7o9fAUDnx/j64vzbSWO5GG/p/Z4+VwZM7uYtveghCb5D/+1&#10;n6yBm+USfs/kI6DXPwAAAP//AwBQSwECLQAUAAYACAAAACEA2+H2y+4AAACFAQAAEwAAAAAAAAAA&#10;AAAAAAAAAAAAW0NvbnRlbnRfVHlwZXNdLnhtbFBLAQItABQABgAIAAAAIQBa9CxbvwAAABUBAAAL&#10;AAAAAAAAAAAAAAAAAB8BAABfcmVscy8ucmVsc1BLAQItABQABgAIAAAAIQDU3W8ExQAAANwAAAAP&#10;AAAAAAAAAAAAAAAAAAcCAABkcnMvZG93bnJldi54bWxQSwUGAAAAAAMAAwC3AAAA+QIAAAAA&#10;" fillcolor="#e0e0e0" stroked="f"/>
                  <v:line id="Line 503" o:spid="_x0000_s1526" style="position:absolute;visibility:visible;mso-wrap-style:square" from="0,7584" to="0,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ewtvwAAANwAAAAPAAAAZHJzL2Rvd25yZXYueG1sRE9Ni8Iw&#10;EL0L/ocwwl5E011ZkWoUWRAWPFkFr2MzNsVmUppR67/fHBY8Pt73atP7Rj2oi3VgA5/TDBRxGWzN&#10;lYHTcTdZgIqCbLEJTAZeFGGzHg5WmNvw5AM9CqlUCuGYowEn0uZax9KRxzgNLXHirqHzKAl2lbYd&#10;PlO4b/RXls21x5pTg8OWfhyVt+LuDexc5fjSujC+n/fzuF/Iq5iJMR+jfrsEJdTLW/zv/rUGvrM0&#10;P51JR0Cv/wAAAP//AwBQSwECLQAUAAYACAAAACEA2+H2y+4AAACFAQAAEwAAAAAAAAAAAAAAAAAA&#10;AAAAW0NvbnRlbnRfVHlwZXNdLnhtbFBLAQItABQABgAIAAAAIQBa9CxbvwAAABUBAAALAAAAAAAA&#10;AAAAAAAAAB8BAABfcmVscy8ucmVsc1BLAQItABQABgAIAAAAIQC2xewtvwAAANwAAAAPAAAAAAAA&#10;AAAAAAAAAAcCAABkcnMvZG93bnJldi54bWxQSwUGAAAAAAMAAwC3AAAA8wIAAAAA&#10;" strokecolor="#e0e0e0" strokeweight="0"/>
                  <v:rect id="Rectangle 504" o:spid="_x0000_s1527" style="position:absolute;top:758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kYxQAAANwAAAAPAAAAZHJzL2Rvd25yZXYueG1sRI9BS8NA&#10;FITvQv/D8gQvYjctKBK7LdJaEMVDa8DrI/u6G5N9G7LPNP57VxA8DjPzDbPaTKFTIw2piWxgMS9A&#10;EdfRNuwMVO/7m3tQSZAtdpHJwDcl2KxnFyssbTzzgcajOJUhnEo04EX6UutUewqY5rEnzt4pDgEl&#10;y8FpO+A5w0Onl0VxpwM2nBc89rT1VLfHr2Dg82N8e3W+rcSRPO121J6uXypjri6nxwdQQpP8h//a&#10;z9bAbbGA3zP5COj1DwAAAP//AwBQSwECLQAUAAYACAAAACEA2+H2y+4AAACFAQAAEwAAAAAAAAAA&#10;AAAAAAAAAAAAW0NvbnRlbnRfVHlwZXNdLnhtbFBLAQItABQABgAIAAAAIQBa9CxbvwAAABUBAAAL&#10;AAAAAAAAAAAAAAAAAB8BAABfcmVscy8ucmVsc1BLAQItABQABgAIAAAAIQC0QPkYxQAAANwAAAAP&#10;AAAAAAAAAAAAAAAAAAcCAABkcnMvZG93bnJldi54bWxQSwUGAAAAAAMAAwC3AAAA+QIAAAAA&#10;" fillcolor="#e0e0e0" stroked="f"/>
                  <v:line id="Line 505" o:spid="_x0000_s1528" style="position:absolute;visibility:visible;mso-wrap-style:square" from="1647,7584" to="1647,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fBwgAAANwAAAAPAAAAZHJzL2Rvd25yZXYueG1sRI9Ba8JA&#10;FITvBf/D8oReim6qKBJdRQpCwZOx0Osz+8wGs29D9qnx37tCocdhZr5hVpveN+pGXawDG/gcZ6CI&#10;y2Brrgz8HHejBagoyBabwGTgQRE268HbCnMb7nygWyGVShCOORpwIm2udSwdeYzj0BIn7xw6j5Jk&#10;V2nb4T3BfaMnWTbXHmtOCw5b+nJUXoqrN7BzleNT68LH9Xc/j/uFPIqpGPM+7LdLUEK9/If/2t/W&#10;wCybwOtMOgJ6/QQAAP//AwBQSwECLQAUAAYACAAAACEA2+H2y+4AAACFAQAAEwAAAAAAAAAAAAAA&#10;AAAAAAAAW0NvbnRlbnRfVHlwZXNdLnhtbFBLAQItABQABgAIAAAAIQBa9CxbvwAAABUBAAALAAAA&#10;AAAAAAAAAAAAAB8BAABfcmVscy8ucmVsc1BLAQItABQABgAIAAAAIQApW9fBwgAAANwAAAAPAAAA&#10;AAAAAAAAAAAAAAcCAABkcnMvZG93bnJldi54bWxQSwUGAAAAAAMAAwC3AAAA9gIAAAAA&#10;" strokecolor="#e0e0e0" strokeweight="0"/>
                  <v:rect id="Rectangle 506" o:spid="_x0000_s1529" style="position:absolute;left:1647;top:758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L0xQAAANwAAAAPAAAAZHJzL2Rvd25yZXYueG1sRI9BS8NA&#10;FITvgv9heYIXsRsVi8RuS2kVROmhNeD1kX3djcm+DdlnGv+9Kwgeh5n5hlmsptCpkYbURDZwMytA&#10;EdfRNuwMVO/P1w+gkiBb7CKTgW9KsFqeny2wtPHEexoP4lSGcCrRgBfpS61T7SlgmsWeOHvHOASU&#10;LAen7YCnDA+dvi2KuQ7YcF7w2NPGU90evoKBz49x9+Z8W4kjedpuqT1evVbGXF5M60dQQpP8h//a&#10;L9bAfXEHv2fyEdDLHwAAAP//AwBQSwECLQAUAAYACAAAACEA2+H2y+4AAACFAQAAEwAAAAAAAAAA&#10;AAAAAAAAAAAAW0NvbnRlbnRfVHlwZXNdLnhtbFBLAQItABQABgAIAAAAIQBa9CxbvwAAABUBAAAL&#10;AAAAAAAAAAAAAAAAAB8BAABfcmVscy8ucmVsc1BLAQItABQABgAIAAAAIQAr3sL0xQAAANwAAAAP&#10;AAAAAAAAAAAAAAAAAAcCAABkcnMvZG93bnJldi54bWxQSwUGAAAAAAMAAwC3AAAA+QIAAAAA&#10;" fillcolor="#e0e0e0" stroked="f"/>
                  <v:line id="Line 507" o:spid="_x0000_s1530" style="position:absolute;visibility:visible;mso-wrap-style:square" from="3444,7584" to="3444,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wAAANwAAAAPAAAAZHJzL2Rvd25yZXYueG1sRI9Ba8JA&#10;FITvBf/D8gq9lLppbUWimyAFQfBkWuj1NfvMhmbfhuxT4793BaHHYWa+YVbl6Dt1oiG2gQ28TjNQ&#10;xHWwLTcGvr82LwtQUZAtdoHJwIUilMXkYYW5DWfe06mSRiUIxxwNOJE+1zrWjjzGaeiJk3cIg0dJ&#10;cmi0HfCc4L7Tb1k21x5bTgsOe/p0VP9VR29g4xrHv70Lz8ef3TzuFnKpZmLM0+O4XoISGuU/fG9v&#10;rYGP7B1uZ9IR0MUVAAD//wMAUEsBAi0AFAAGAAgAAAAhANvh9svuAAAAhQEAABMAAAAAAAAAAAAA&#10;AAAAAAAAAFtDb250ZW50X1R5cGVzXS54bWxQSwECLQAUAAYACAAAACEAWvQsW78AAAAVAQAACwAA&#10;AAAAAAAAAAAAAAAfAQAAX3JlbHMvLnJlbHNQSwECLQAUAAYACAAAACEAyf7qLsMAAADcAAAADwAA&#10;AAAAAAAAAAAAAAAHAgAAZHJzL2Rvd25yZXYueG1sUEsFBgAAAAADAAMAtwAAAPcCAAAAAA==&#10;" strokecolor="#e0e0e0" strokeweight="0"/>
                  <v:rect id="Rectangle 508" o:spid="_x0000_s1531" style="position:absolute;left:3444;top:758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bxQAAANwAAAAPAAAAZHJzL2Rvd25yZXYueG1sRI9BS8NA&#10;FITvQv/D8gQvYjcKFYndFmkVxOKhNeD1kX3djcm+DdlnGv+9WxA8DjPzDbNcT6FTIw2piWzgdl6A&#10;Iq6jbdgZqD5ebh5AJUG22EUmAz+UYL2aXSyxtPHEexoP4lSGcCrRgBfpS61T7SlgmseeOHvHOASU&#10;LAen7YCnDA+dviuKex2w4bzgsaeNp7o9fAcDX5/j+875thJH8rzdUnu8fquMubqcnh5BCU3yH/5r&#10;v1oDi2IB5zP5COjVLwAAAP//AwBQSwECLQAUAAYACAAAACEA2+H2y+4AAACFAQAAEwAAAAAAAAAA&#10;AAAAAAAAAAAAW0NvbnRlbnRfVHlwZXNdLnhtbFBLAQItABQABgAIAAAAIQBa9CxbvwAAABUBAAAL&#10;AAAAAAAAAAAAAAAAAB8BAABfcmVscy8ucmVsc1BLAQItABQABgAIAAAAIQDLe/8bxQAAANwAAAAP&#10;AAAAAAAAAAAAAAAAAAcCAABkcnMvZG93bnJldi54bWxQSwUGAAAAAAMAAwC3AAAA+QIAAAAA&#10;" fillcolor="#e0e0e0" stroked="f"/>
                  <v:line id="Line 509" o:spid="_x0000_s1532" style="position:absolute;visibility:visible;mso-wrap-style:square" from="5194,7584" to="5194,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HCwwAAANwAAAAPAAAAZHJzL2Rvd25yZXYueG1sRI9Ba8JA&#10;FITvQv/D8gq9SN3Y0iCpm1AKguCpqeD1mX3NhmbfhuxT47/vFgSPw8x8w6yryffqTGPsAhtYLjJQ&#10;xE2wHbcG9t+b5xWoKMgW+8Bk4EoRqvJhtsbChgt/0bmWViUIxwINOJGh0Do2jjzGRRiIk/cTRo+S&#10;5NhqO+IlwX2vX7Is1x47TgsOB/p01PzWJ29g41rHx8GF+emwy+NuJdf6VYx5epw+3kEJTXIP39pb&#10;a+Aty+H/TDoCuvwDAAD//wMAUEsBAi0AFAAGAAgAAAAhANvh9svuAAAAhQEAABMAAAAAAAAAAAAA&#10;AAAAAAAAAFtDb250ZW50X1R5cGVzXS54bWxQSwECLQAUAAYACAAAACEAWvQsW78AAAAVAQAACwAA&#10;AAAAAAAAAAAAAAAfAQAAX3JlbHMvLnJlbHNQSwECLQAUAAYACAAAACEAVmDRwsMAAADcAAAADwAA&#10;AAAAAAAAAAAAAAAHAgAAZHJzL2Rvd25yZXYueG1sUEsFBgAAAAADAAMAtwAAAPcCAAAAAA==&#10;" strokecolor="#e0e0e0" strokeweight="0"/>
                  <v:rect id="Rectangle 510" o:spid="_x0000_s1533" style="position:absolute;left:5194;top:7584;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T3xQAAANwAAAAPAAAAZHJzL2Rvd25yZXYueG1sRI9BS8NA&#10;FITvgv9heYIXsRsFrcRuS2kVROmhNeD1kX3djcm+DdlnGv+9Kwgeh5n5hlmsptCpkYbURDZwMytA&#10;EdfRNuwMVO/P1w+gkiBb7CKTgW9KsFqeny2wtPHEexoP4lSGcCrRgBfpS61T7SlgmsWeOHvHOASU&#10;LAen7YCnDA+dvi2Kex2w4bzgsaeNp7o9fAUDnx/j7s35thJH8rTdUnu8eq2MubyY1o+ghCb5D/+1&#10;X6yBu2IOv2fyEdDLHwAAAP//AwBQSwECLQAUAAYACAAAACEA2+H2y+4AAACFAQAAEwAAAAAAAAAA&#10;AAAAAAAAAAAAW0NvbnRlbnRfVHlwZXNdLnhtbFBLAQItABQABgAIAAAAIQBa9CxbvwAAABUBAAAL&#10;AAAAAAAAAAAAAAAAAB8BAABfcmVscy8ucmVsc1BLAQItABQABgAIAAAAIQBU5cT3xQAAANwAAAAP&#10;AAAAAAAAAAAAAAAAAAcCAABkcnMvZG93bnJldi54bWxQSwUGAAAAAAMAAwC3AAAA+QIAAAAA&#10;" fillcolor="#e0e0e0" stroked="f"/>
                  <v:line id="Line 511" o:spid="_x0000_s1534" style="position:absolute;visibility:visible;mso-wrap-style:square" from="0,7846" to="7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6fwgAAANwAAAAPAAAAZHJzL2Rvd25yZXYueG1sRE/Pa8Iw&#10;FL4L+x/CG3izqQNdV40yhtLtNrsKHh/NWxtsXkoTbfffL4fBjh/f7+1+sp240+CNYwXLJAVBXDtt&#10;uFFQfR0XGQgfkDV2jknBD3nY7x5mW8y1G/lE9zI0Ioawz1FBG0KfS+nrliz6xPXEkft2g8UQ4dBI&#10;PeAYw20nn9J0LS0ajg0t9vTWUn0tb1aB+VwXq4/n88tZHoqwvGTXzNhKqfnj9LoBEWgK/+I/97tW&#10;sErj2ngmHgG5+wUAAP//AwBQSwECLQAUAAYACAAAACEA2+H2y+4AAACFAQAAEwAAAAAAAAAAAAAA&#10;AAAAAAAAW0NvbnRlbnRfVHlwZXNdLnhtbFBLAQItABQABgAIAAAAIQBa9CxbvwAAABUBAAALAAAA&#10;AAAAAAAAAAAAAB8BAABfcmVscy8ucmVsc1BLAQItABQABgAIAAAAIQDbf96fwgAAANwAAAAPAAAA&#10;AAAAAAAAAAAAAAcCAABkcnMvZG93bnJldi54bWxQSwUGAAAAAAMAAwC3AAAA9gIAAAAA&#10;" strokeweight="0"/>
                  <v:rect id="Rectangle 512" o:spid="_x0000_s1535" style="position:absolute;top:7846;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line id="Line 513" o:spid="_x0000_s1536" style="position:absolute;visibility:visible;mso-wrap-style:square" from="7823,7584" to="782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rwvwAAANwAAAAPAAAAZHJzL2Rvd25yZXYueG1sRE9Ni8Iw&#10;EL0v+B/CCF4WTXVZkWoUEQTB03YFr2MzNsVmUppR6783h4U9Pt73atP7Rj2oi3VgA9NJBoq4DLbm&#10;ysDpdz9egIqCbLEJTAZeFGGzHnysMLfhyT/0KKRSKYRjjgacSJtrHUtHHuMktMSJu4bOoyTYVdp2&#10;+EzhvtGzLJtrjzWnBoct7RyVt+LuDexd5fjSuvB5Px/n8biQV/ElxoyG/XYJSqiXf/Gf+2ANfE/T&#10;/HQmHQG9fgMAAP//AwBQSwECLQAUAAYACAAAACEA2+H2y+4AAACFAQAAEwAAAAAAAAAAAAAAAAAA&#10;AAAAW0NvbnRlbnRfVHlwZXNdLnhtbFBLAQItABQABgAIAAAAIQBa9CxbvwAAABUBAAALAAAAAAAA&#10;AAAAAAAAAB8BAABfcmVscy8ucmVsc1BLAQItABQABgAIAAAAIQAzHHrwvwAAANwAAAAPAAAAAAAA&#10;AAAAAAAAAAcCAABkcnMvZG93bnJldi54bWxQSwUGAAAAAAMAAwC3AAAA8wIAAAAA&#10;" strokecolor="#e0e0e0" strokeweight="0"/>
                  <v:rect id="Rectangle 514" o:spid="_x0000_s1537" style="position:absolute;left:7823;top:7584;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FxAAAANwAAAAPAAAAZHJzL2Rvd25yZXYueG1sRI9BS8NA&#10;FITvgv9heYIXsZsIiqTdFrEKonhoDXh9ZF9302Tfhuwzjf/eFQSPw8x8w6w2c+jVRGNqIxsoFwUo&#10;4ibalp2B+uP5+h5UEmSLfWQy8E0JNuvzsxVWNp54R9NenMoQThUa8CJDpXVqPAVMizgQZ+8Qx4CS&#10;5ei0HfGU4aHXN0VxpwO2nBc8DvToqen2X8HA8XN6f3O+q8WRPG231B2uXmtjLi/mhyUooVn+w3/t&#10;F2vgtizh90w+Anr9AwAA//8DAFBLAQItABQABgAIAAAAIQDb4fbL7gAAAIUBAAATAAAAAAAAAAAA&#10;AAAAAAAAAABbQ29udGVudF9UeXBlc10ueG1sUEsBAi0AFAAGAAgAAAAhAFr0LFu/AAAAFQEAAAsA&#10;AAAAAAAAAAAAAAAAHwEAAF9yZWxzLy5yZWxzUEsBAi0AFAAGAAgAAAAhADGZb8XEAAAA3AAAAA8A&#10;AAAAAAAAAAAAAAAABwIAAGRycy9kb3ducmV2LnhtbFBLBQYAAAAAAwADALcAAAD4AgAAAAA=&#10;" fillcolor="#e0e0e0" stroked="f"/>
                  <v:line id="Line 515" o:spid="_x0000_s1538" style="position:absolute;visibility:visible;mso-wrap-style:square" from="0,7855" to="0,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EcwgAAANwAAAAPAAAAZHJzL2Rvd25yZXYueG1sRI9Ba8JA&#10;FITvBf/D8gQvpW5UFEldRQRB8GQUen3NvmZDs29D9qnx37tCocdhZr5hVpveN+pGXawDG5iMM1DE&#10;ZbA1VwYu5/3HElQUZItNYDLwoAib9eBthbkNdz7RrZBKJQjHHA04kTbXOpaOPMZxaImT9xM6j5Jk&#10;V2nb4T3BfaOnWbbQHmtOCw5b2jkqf4urN7B3lePv1oX369dxEY9LeRQzMWY07LefoIR6+Q//tQ/W&#10;wHwyhdeZdAT0+gkAAP//AwBQSwECLQAUAAYACAAAACEA2+H2y+4AAACFAQAAEwAAAAAAAAAAAAAA&#10;AAAAAAAAW0NvbnRlbnRfVHlwZXNdLnhtbFBLAQItABQABgAIAAAAIQBa9CxbvwAAABUBAAALAAAA&#10;AAAAAAAAAAAAAB8BAABfcmVscy8ucmVsc1BLAQItABQABgAIAAAAIQCsgkEcwgAAANwAAAAPAAAA&#10;AAAAAAAAAAAAAAcCAABkcnMvZG93bnJldi54bWxQSwUGAAAAAAMAAwC3AAAA9gIAAAAA&#10;" strokecolor="#e0e0e0" strokeweight="0"/>
                  <v:rect id="Rectangle 516" o:spid="_x0000_s1539" style="position:absolute;top:7855;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QpxQAAANwAAAAPAAAAZHJzL2Rvd25yZXYueG1sRI9BS8NA&#10;FITvQv/D8gQvxW6qKBK7LcUqiOLBGvD6yL7uxmTfhuwzjf/eFQoeh5n5hlltptCpkYbURDawXBSg&#10;iOtoG3YGqo+nyztQSZAtdpHJwA8l2KxnZyssbTzyO417cSpDOJVowIv0pdap9hQwLWJPnL1DHAJK&#10;loPTdsBjhodOXxXFrQ7YcF7w2NODp7rdfwcDX5/j26vzbSWO5HG3o/Ywf6mMuTiftveghCb5D5/a&#10;z9bAzfIa/s7kI6DXvwAAAP//AwBQSwECLQAUAAYACAAAACEA2+H2y+4AAACFAQAAEwAAAAAAAAAA&#10;AAAAAAAAAAAAW0NvbnRlbnRfVHlwZXNdLnhtbFBLAQItABQABgAIAAAAIQBa9CxbvwAAABUBAAAL&#10;AAAAAAAAAAAAAAAAAB8BAABfcmVscy8ucmVsc1BLAQItABQABgAIAAAAIQCuB1QpxQAAANwAAAAP&#10;AAAAAAAAAAAAAAAAAAcCAABkcnMvZG93bnJldi54bWxQSwUGAAAAAAMAAwC3AAAA+QIAAAAA&#10;" fillcolor="#e0e0e0" stroked="f"/>
                  <v:line id="Line 517" o:spid="_x0000_s1540" style="position:absolute;visibility:visible;mso-wrap-style:square" from="1647,7855" to="1647,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zzwwAAANwAAAAPAAAAZHJzL2Rvd25yZXYueG1sRI9fa8JA&#10;EMTfBb/DsUJfpF6sf5DUU0pBKPhkFPq6zW1zobm9kFs1fvueIPg4zMxvmPW29426UBfrwAamkwwU&#10;cRlszZWB03H3ugIVBdliE5gM3CjCdjMcrDG34coHuhRSqQThmKMBJ9LmWsfSkcc4CS1x8n5D51GS&#10;7CptO7wmuG/0W5Yttcea04LDlj4dlX/F2RvYucrxT+vC+Py9X8b9Sm7FTIx5GfUf76CEenmGH+0v&#10;a2AxncP9TDoCevMPAAD//wMAUEsBAi0AFAAGAAgAAAAhANvh9svuAAAAhQEAABMAAAAAAAAAAAAA&#10;AAAAAAAAAFtDb250ZW50X1R5cGVzXS54bWxQSwECLQAUAAYACAAAACEAWvQsW78AAAAVAQAACwAA&#10;AAAAAAAAAAAAAAAfAQAAX3JlbHMvLnJlbHNQSwECLQAUAAYACAAAACEATCd888MAAADcAAAADwAA&#10;AAAAAAAAAAAAAAAHAgAAZHJzL2Rvd25yZXYueG1sUEsFBgAAAAADAAMAtwAAAPcCAAAAAA==&#10;" strokecolor="#e0e0e0" strokeweight="0"/>
                  <v:rect id="Rectangle 518" o:spid="_x0000_s1541" style="position:absolute;left:1647;top:7855;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nGxQAAANwAAAAPAAAAZHJzL2Rvd25yZXYueG1sRI9BS8NA&#10;FITvQv/D8gpexG4qVCR2W8RaEMWDNeD1kX3djcm+DdnXNP57VxA8DjPzDbPeTqFTIw2piWxguShA&#10;EdfRNuwMVB/76ztQSZAtdpHJwDcl2G5mF2ssbTzzO40HcSpDOJVowIv0pdap9hQwLWJPnL1jHAJK&#10;loPTdsBzhodO3xTFrQ7YcF7w2NOjp7o9nIKBr8/x7dX5thJH8rTbUXu8eqmMuZxPD/eghCb5D/+1&#10;n62B1XIFv2fyEdCbHwAAAP//AwBQSwECLQAUAAYACAAAACEA2+H2y+4AAACFAQAAEwAAAAAAAAAA&#10;AAAAAAAAAAAAW0NvbnRlbnRfVHlwZXNdLnhtbFBLAQItABQABgAIAAAAIQBa9CxbvwAAABUBAAAL&#10;AAAAAAAAAAAAAAAAAB8BAABfcmVscy8ucmVsc1BLAQItABQABgAIAAAAIQBOomnGxQAAANwAAAAP&#10;AAAAAAAAAAAAAAAAAAcCAABkcnMvZG93bnJldi54bWxQSwUGAAAAAAMAAwC3AAAA+QIAAAAA&#10;" fillcolor="#e0e0e0" stroked="f"/>
                  <v:line id="Line 519" o:spid="_x0000_s1542" style="position:absolute;visibility:visible;mso-wrap-style:square" from="3444,7855" to="3444,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cfwwAAANwAAAAPAAAAZHJzL2Rvd25yZXYueG1sRI9Ba8JA&#10;FITvBf/D8gpeSt2oNEjqJkhBKHgyLfT6mn3NhmbfhuxT4793hUKPw8x8w2yryffqTGPsAhtYLjJQ&#10;xE2wHbcGPj/2zxtQUZAt9oHJwJUiVOXsYYuFDRc+0rmWViUIxwINOJGh0Do2jjzGRRiIk/cTRo+S&#10;5NhqO+IlwX2vV1mWa48dpwWHA705an7rkzewd63j78GFp9PXIY+HjVzrtRgzf5x2r6CEJvkP/7Xf&#10;rYGXZQ73M+kI6PIGAAD//wMAUEsBAi0AFAAGAAgAAAAhANvh9svuAAAAhQEAABMAAAAAAAAAAAAA&#10;AAAAAAAAAFtDb250ZW50X1R5cGVzXS54bWxQSwECLQAUAAYACAAAACEAWvQsW78AAAAVAQAACwAA&#10;AAAAAAAAAAAAAAAfAQAAX3JlbHMvLnJlbHNQSwECLQAUAAYACAAAACEA07lHH8MAAADcAAAADwAA&#10;AAAAAAAAAAAAAAAHAgAAZHJzL2Rvd25yZXYueG1sUEsFBgAAAAADAAMAtwAAAPcCAAAAAA==&#10;" strokecolor="#e0e0e0" strokeweight="0"/>
                  <v:rect id="Rectangle 520" o:spid="_x0000_s1543" style="position:absolute;left:3444;top:7855;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IqxQAAANwAAAAPAAAAZHJzL2Rvd25yZXYueG1sRI9fS8NA&#10;EMTfhX6HYwVfir1U8A+x11Ksgig+WAO+LrntXUxuL+TWNH57Tyj4OMzMb5jVZgqdGmlITWQDy0UB&#10;iriOtmFnoPp4urwDlQTZYheZDPxQgs16drbC0sYjv9O4F6cyhFOJBrxIX2qdak8B0yL2xNk7xCGg&#10;ZDk4bQc8Znjo9FVR3OiADecFjz09eKrb/Xcw8PU5vr0631biSB53O2oP85fKmIvzaXsPSmiS//Cp&#10;/WwNXC9v4e9MPgJ6/QsAAP//AwBQSwECLQAUAAYACAAAACEA2+H2y+4AAACFAQAAEwAAAAAAAAAA&#10;AAAAAAAAAAAAW0NvbnRlbnRfVHlwZXNdLnhtbFBLAQItABQABgAIAAAAIQBa9CxbvwAAABUBAAAL&#10;AAAAAAAAAAAAAAAAAB8BAABfcmVscy8ucmVsc1BLAQItABQABgAIAAAAIQDRPFIqxQAAANwAAAAP&#10;AAAAAAAAAAAAAAAAAAcCAABkcnMvZG93bnJldi54bWxQSwUGAAAAAAMAAwC3AAAA+QIAAAAA&#10;" fillcolor="#e0e0e0" stroked="f"/>
                  <v:line id="Line 521" o:spid="_x0000_s1544" style="position:absolute;visibility:visible;mso-wrap-style:square" from="5194,7855" to="5194,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b2vwAAANwAAAAPAAAAZHJzL2Rvd25yZXYueG1sRE9Ni8Iw&#10;EL0v+B/CCF4WTXVZkWoUEQTB03YFr2MzNsVmUppR6783h4U9Pt73atP7Rj2oi3VgA9NJBoq4DLbm&#10;ysDpdz9egIqCbLEJTAZeFGGzHnysMLfhyT/0KKRSKYRjjgacSJtrHUtHHuMktMSJu4bOoyTYVdp2&#10;+EzhvtGzLJtrjzWnBoct7RyVt+LuDexd5fjSuvB5Px/n8biQV/ElxoyG/XYJSqiXf/Gf+2ANfE/T&#10;2nQmHQG9fgMAAP//AwBQSwECLQAUAAYACAAAACEA2+H2y+4AAACFAQAAEwAAAAAAAAAAAAAAAAAA&#10;AAAAW0NvbnRlbnRfVHlwZXNdLnhtbFBLAQItABQABgAIAAAAIQBa9CxbvwAAABUBAAALAAAAAAAA&#10;AAAAAAAAAB8BAABfcmVscy8ucmVsc1BLAQItABQABgAIAAAAIQDNanb2vwAAANwAAAAPAAAAAAAA&#10;AAAAAAAAAAcCAABkcnMvZG93bnJldi54bWxQSwUGAAAAAAMAAwC3AAAA8wIAAAAA&#10;" strokecolor="#e0e0e0" strokeweight="0"/>
                  <v:rect id="Rectangle 522" o:spid="_x0000_s1545" style="position:absolute;left:5194;top:7855;width: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2PDxQAAANwAAAAPAAAAZHJzL2Rvd25yZXYueG1sRI9BS8NA&#10;FITvQv/D8gQvxW4qKBq7LcUqiOLBGvD6yL7uxmTfhuwzjf/eFQoeh5n5hlltptCpkYbURDawXBSg&#10;iOtoG3YGqo+ny1tQSZAtdpHJwA8l2KxnZyssbTzyO417cSpDOJVowIv0pdap9hQwLWJPnL1DHAJK&#10;loPTdsBjhodOXxXFjQ7YcF7w2NODp7rdfwcDX5/j26vzbSWO5HG3o/Ywf6mMuTiftveghCb5D5/a&#10;z9bA9fIO/s7kI6DXvwAAAP//AwBQSwECLQAUAAYACAAAACEA2+H2y+4AAACFAQAAEwAAAAAAAAAA&#10;AAAAAAAAAAAAW0NvbnRlbnRfVHlwZXNdLnhtbFBLAQItABQABgAIAAAAIQBa9CxbvwAAABUBAAAL&#10;AAAAAAAAAAAAAAAAAB8BAABfcmVscy8ucmVsc1BLAQItABQABgAIAAAAIQDP72PDxQAAANwAAAAP&#10;AAAAAAAAAAAAAAAAAAcCAABkcnMvZG93bnJldi54bWxQSwUGAAAAAAMAAwC3AAAA+QIAAAAA&#10;" fillcolor="#e0e0e0" stroked="f"/>
                  <v:line id="Line 523" o:spid="_x0000_s1546" style="position:absolute;visibility:visible;mso-wrap-style:square" from="0,8118" to="7833,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75wQAAANwAAAAPAAAAZHJzL2Rvd25yZXYueG1sRE9Ni8Iw&#10;EL0L+x/CLOxNUwW1W42yLC7qTavCHodmbIPNpDRR6783B8Hj433Pl52txY1abxwrGA4SEMSF04ZL&#10;BcfDXz8F4QOyxtoxKXiQh+XiozfHTLs77+mWh1LEEPYZKqhCaDIpfVGRRT9wDXHkzq61GCJsS6lb&#10;vMdwW8tRkkykRcOxocKGfisqLvnVKjC7yXq8nZ6+T3K1DsP/9JIae1Tq67P7mYEI1IW3+OXeaAXj&#10;UZwfz8QjIBdPAAAA//8DAFBLAQItABQABgAIAAAAIQDb4fbL7gAAAIUBAAATAAAAAAAAAAAAAAAA&#10;AAAAAABbQ29udGVudF9UeXBlc10ueG1sUEsBAi0AFAAGAAgAAAAhAFr0LFu/AAAAFQEAAAsAAAAA&#10;AAAAAAAAAAAAHwEAAF9yZWxzLy5yZWxzUEsBAi0AFAAGAAgAAAAhAG68jvnBAAAA3AAAAA8AAAAA&#10;AAAAAAAAAAAABwIAAGRycy9kb3ducmV2LnhtbFBLBQYAAAAAAwADALcAAAD1AgAAAAA=&#10;" strokeweight="0"/>
                  <v:rect id="Rectangle 524" o:spid="_x0000_s1547" style="position:absolute;top:8118;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line id="Line 525" o:spid="_x0000_s1548" style="position:absolute;visibility:visible;mso-wrap-style:square" from="7823,7855" to="7823,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uhwwAAANwAAAAPAAAAZHJzL2Rvd25yZXYueG1sRI9Ba8JA&#10;FITvBf/D8gpeim5MUSR1FREEwVNjoddn9jUbmn0bsk+N/94VCj0OM/MNs9oMvlVX6mMT2MBsmoEi&#10;roJtuDbwddpPlqCiIFtsA5OBO0XYrEcvKyxsuPEnXUupVYJwLNCAE+kKrWPlyGOcho44eT+h9yhJ&#10;9rW2Pd4S3Lc6z7KF9thwWnDY0c5R9VtevIG9qx2fOxfeLt/HRTwu5V6+izHj12H7AUpokP/wX/tg&#10;DczzHJ5n0hHQ6wcAAAD//wMAUEsBAi0AFAAGAAgAAAAhANvh9svuAAAAhQEAABMAAAAAAAAAAAAA&#10;AAAAAAAAAFtDb250ZW50X1R5cGVzXS54bWxQSwECLQAUAAYACAAAACEAWvQsW78AAAAVAQAACwAA&#10;AAAAAAAAAAAAAAAfAQAAX3JlbHMvLnJlbHNQSwECLQAUAAYACAAAACEAYu6LocMAAADcAAAADwAA&#10;AAAAAAAAAAAAAAAHAgAAZHJzL2Rvd25yZXYueG1sUEsFBgAAAAADAAMAtwAAAPcCAAAAAA==&#10;" strokecolor="#e0e0e0" strokeweight="0"/>
                  <v:rect id="Rectangle 526" o:spid="_x0000_s1549" style="position:absolute;left:7823;top:7855;width: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6UxQAAANwAAAAPAAAAZHJzL2Rvd25yZXYueG1sRI9BS8NA&#10;FITvQv/D8gQvxW6sKBK7LcUqiOLBGvD6yL7uxmTfhuwzjf/eFQoeh5n5hlltptCpkYbURDZwtShA&#10;EdfRNuwMVB9Pl3egkiBb7CKTgR9KsFnPzlZY2njkdxr34lSGcCrRgBfpS61T7SlgWsSeOHuHOASU&#10;LAen7YDHDA+dXhbFrQ7YcF7w2NODp7rdfwcDX5/j26vzbSWO5HG3o/Ywf6mMuTiftveghCb5D5/a&#10;z9bAzfIa/s7kI6DXvwAAAP//AwBQSwECLQAUAAYACAAAACEA2+H2y+4AAACFAQAAEwAAAAAAAAAA&#10;AAAAAAAAAAAAW0NvbnRlbnRfVHlwZXNdLnhtbFBLAQItABQABgAIAAAAIQBa9CxbvwAAABUBAAAL&#10;AAAAAAAAAAAAAAAAAB8BAABfcmVscy8ucmVsc1BLAQItABQABgAIAAAAIQBga56UxQAAANwAAAAP&#10;AAAAAAAAAAAAAAAAAAcCAABkcnMvZG93bnJldi54bWxQSwUGAAAAAAMAAwC3AAAA+QIAAAAA&#10;" fillcolor="#e0e0e0" stroked="f"/>
                  <v:line id="Line 527" o:spid="_x0000_s1550" style="position:absolute;visibility:visible;mso-wrap-style:square" from="0,8127" to="0,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ZOwwAAANwAAAAPAAAAZHJzL2Rvd25yZXYueG1sRI9Ba8JA&#10;FITvBf/D8gQvRTfaKpK6ighCwZNR8Pqafc2GZt+G7FPjv+8WhB6HmfmGWW1636gbdbEObGA6yUAR&#10;l8HWXBk4n/bjJagoyBabwGTgQRE268HLCnMb7nykWyGVShCOORpwIm2udSwdeYyT0BIn7zt0HiXJ&#10;rtK2w3uC+0bPsmyhPdacFhy2tHNU/hRXb2DvKsdfrQuv18thEQ9LeRRvYsxo2G8/QAn18h9+tj+t&#10;gfnsHf7OpCOg178AAAD//wMAUEsBAi0AFAAGAAgAAAAhANvh9svuAAAAhQEAABMAAAAAAAAAAAAA&#10;AAAAAAAAAFtDb250ZW50X1R5cGVzXS54bWxQSwECLQAUAAYACAAAACEAWvQsW78AAAAVAQAACwAA&#10;AAAAAAAAAAAAAAAfAQAAX3JlbHMvLnJlbHNQSwECLQAUAAYACAAAACEAgku2TsMAAADcAAAADwAA&#10;AAAAAAAAAAAAAAAHAgAAZHJzL2Rvd25yZXYueG1sUEsFBgAAAAADAAMAtwAAAPcCAAAAAA==&#10;" strokecolor="#e0e0e0" strokeweight="0"/>
                  <v:rect id="Rectangle 528" o:spid="_x0000_s1551" style="position:absolute;top:812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N7xQAAANwAAAAPAAAAZHJzL2Rvd25yZXYueG1sRI9BS8NA&#10;FITvQv/D8gq9iN1YqEjstoi1IIoHa8DrI/u6G5N9G7LPNP57VxA8DjPzDbPZTaFTIw2piWzgelmA&#10;Iq6jbdgZqN4PV7egkiBb7CKTgW9KsNvOLjZY2njmNxqP4lSGcCrRgBfpS61T7SlgWsaeOHunOASU&#10;LAen7YDnDA+dXhXFjQ7YcF7w2NODp7o9fgUDnx/j64vzbSWO5HG/p/Z0+VwZs5hP93eghCb5D/+1&#10;n6yB9WoNv2fyEdDbHwAAAP//AwBQSwECLQAUAAYACAAAACEA2+H2y+4AAACFAQAAEwAAAAAAAAAA&#10;AAAAAAAAAAAAW0NvbnRlbnRfVHlwZXNdLnhtbFBLAQItABQABgAIAAAAIQBa9CxbvwAAABUBAAAL&#10;AAAAAAAAAAAAAAAAAB8BAABfcmVscy8ucmVsc1BLAQItABQABgAIAAAAIQCAzqN7xQAAANwAAAAP&#10;AAAAAAAAAAAAAAAAAAcCAABkcnMvZG93bnJldi54bWxQSwUGAAAAAAMAAwC3AAAA+QIAAAAA&#10;" fillcolor="#e0e0e0" stroked="f"/>
                  <v:line id="Line 529" o:spid="_x0000_s1552" style="position:absolute;visibility:visible;mso-wrap-style:square" from="1647,8127" to="1647,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Y2iwwAAANwAAAAPAAAAZHJzL2Rvd25yZXYueG1sRI9Ba8JA&#10;FITvBf/D8gpeim60GCR1FREEwVNjoddn9jUbmn0bsk+N/94VCj0OM/MNs9oMvlVX6mMT2MBsmoEi&#10;roJtuDbwddpPlqCiIFtsA5OBO0XYrEcvKyxsuPEnXUupVYJwLNCAE+kKrWPlyGOcho44eT+h9yhJ&#10;9rW2Pd4S3Ld6nmW59thwWnDY0c5R9VtevIG9qx2fOxfeLt/HPB6Xci/fxZjx67D9ACU0yH/4r32w&#10;BhbzHJ5n0hHQ6wcAAAD//wMAUEsBAi0AFAAGAAgAAAAhANvh9svuAAAAhQEAABMAAAAAAAAAAAAA&#10;AAAAAAAAAFtDb250ZW50X1R5cGVzXS54bWxQSwECLQAUAAYACAAAACEAWvQsW78AAAAVAQAACwAA&#10;AAAAAAAAAAAAAAAfAQAAX3JlbHMvLnJlbHNQSwECLQAUAAYACAAAACEAHdWNosMAAADcAAAADwAA&#10;AAAAAAAAAAAAAAAHAgAAZHJzL2Rvd25yZXYueG1sUEsFBgAAAAADAAMAtwAAAPcCAAAAAA==&#10;" strokecolor="#e0e0e0" strokeweight="0"/>
                  <v:rect id="Rectangle 530" o:spid="_x0000_s1553" style="position:absolute;left:1647;top:812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iXxQAAANwAAAAPAAAAZHJzL2Rvd25yZXYueG1sRI9fS8NA&#10;EMTfhX6HYwVfir1Y8A+x11Ksgig+WAO+LrntXUxuL+TWNH57Tyj4OMzMb5jVZgqdGmlITWQDV4sC&#10;FHEdbcPOQPXxdHkHKgmyxS4yGfihBJv17GyFpY1HfqdxL05lCKcSDXiRvtQ61Z4CpkXsibN3iENA&#10;yXJw2g54zPDQ6WVR3OiADecFjz09eKrb/Xcw8PU5vr0631biSB53O2oP85fKmIvzaXsPSmiS//Cp&#10;/WwNXC9v4e9MPgJ6/QsAAP//AwBQSwECLQAUAAYACAAAACEA2+H2y+4AAACFAQAAEwAAAAAAAAAA&#10;AAAAAAAAAAAAW0NvbnRlbnRfVHlwZXNdLnhtbFBLAQItABQABgAIAAAAIQBa9CxbvwAAABUBAAAL&#10;AAAAAAAAAAAAAAAAAB8BAABfcmVscy8ucmVsc1BLAQItABQABgAIAAAAIQAfUJiXxQAAANwAAAAP&#10;AAAAAAAAAAAAAAAAAAcCAABkcnMvZG93bnJldi54bWxQSwUGAAAAAAMAAwC3AAAA+QIAAAAA&#10;" fillcolor="#e0e0e0" stroked="f"/>
                  <v:line id="Line 531" o:spid="_x0000_s1554" style="position:absolute;visibility:visible;mso-wrap-style:square" from="3444,8127" to="3444,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xLvwAAANwAAAAPAAAAZHJzL2Rvd25yZXYueG1sRE9Ni8Iw&#10;EL0L+x/CLOxF1nQVRapRRBAWPFkFr2Mz2xSbSWlGrf9+cxA8Pt73ct37Rt2pi3VgAz+jDBRxGWzN&#10;lYHTcfc9BxUF2WITmAw8KcJ69TFYYm7Dgw90L6RSKYRjjgacSJtrHUtHHuMotMSJ+wudR0mwq7Tt&#10;8JHCfaPHWTbTHmtODQ5b2joqr8XNG9i5yvGldWF4O+9ncT+XZzERY74++80ClFAvb/HL/WsNTMdp&#10;bTqTjoBe/QMAAP//AwBQSwECLQAUAAYACAAAACEA2+H2y+4AAACFAQAAEwAAAAAAAAAAAAAAAAAA&#10;AAAAW0NvbnRlbnRfVHlwZXNdLnhtbFBLAQItABQABgAIAAAAIQBa9CxbvwAAABUBAAALAAAAAAAA&#10;AAAAAAAAAB8BAABfcmVscy8ucmVsc1BLAQItABQABgAIAAAAIQADBrxLvwAAANwAAAAPAAAAAAAA&#10;AAAAAAAAAAcCAABkcnMvZG93bnJldi54bWxQSwUGAAAAAAMAAwC3AAAA8wIAAAAA&#10;" strokecolor="#e0e0e0" strokeweight="0"/>
                  <v:rect id="Rectangle 532" o:spid="_x0000_s1555" style="position:absolute;left:3444;top:812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6l+xQAAANwAAAAPAAAAZHJzL2Rvd25yZXYueG1sRI9BS8NA&#10;FITvQv/D8gQvxW4sKBq7LcUqiOLBGvD6yL7uxmTfhuwzjf/eFQoeh5n5hlltptCpkYbURDZwtShA&#10;EdfRNuwMVB9Pl7egkiBb7CKTgR9KsFnPzlZY2njkdxr34lSGcCrRgBfpS61T7SlgWsSeOHuHOASU&#10;LAen7YDHDA+dXhbFjQ7YcF7w2NODp7rdfwcDX5/j26vzbSWO5HG3o/Ywf6mMuTiftveghCb5D5/a&#10;z9bA9fIO/s7kI6DXvwAAAP//AwBQSwECLQAUAAYACAAAACEA2+H2y+4AAACFAQAAEwAAAAAAAAAA&#10;AAAAAAAAAAAAW0NvbnRlbnRfVHlwZXNdLnhtbFBLAQItABQABgAIAAAAIQBa9CxbvwAAABUBAAAL&#10;AAAAAAAAAAAAAAAAAB8BAABfcmVscy8ucmVsc1BLAQItABQABgAIAAAAIQABg6l+xQAAANwAAAAP&#10;AAAAAAAAAAAAAAAAAAcCAABkcnMvZG93bnJldi54bWxQSwUGAAAAAAMAAwC3AAAA+QIAAAAA&#10;" fillcolor="#e0e0e0" stroked="f"/>
                  <v:line id="Line 533" o:spid="_x0000_s1556" style="position:absolute;visibility:visible;mso-wrap-style:square" from="5194,8127" to="5194,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SaQvwAAANwAAAAPAAAAZHJzL2Rvd25yZXYueG1sRE9Ni8Iw&#10;EL0v+B/CCF4WTVVWpBpFBEHwtF3B69iMTbGZlGbU+u83h4U9Pt73etv7Rj2pi3VgA9NJBoq4DLbm&#10;ysD55zBegoqCbLEJTAbeFGG7GXysMbfhxd/0LKRSKYRjjgacSJtrHUtHHuMktMSJu4XOoyTYVdp2&#10;+ErhvtGzLFtojzWnBoct7R2V9+LhDRxc5fjauvD5uJwW8bSUdzEXY0bDfrcCJdTLv/jPfbQGvuZp&#10;fjqTjoDe/AIAAP//AwBQSwECLQAUAAYACAAAACEA2+H2y+4AAACFAQAAEwAAAAAAAAAAAAAAAAAA&#10;AAAAW0NvbnRlbnRfVHlwZXNdLnhtbFBLAQItABQABgAIAAAAIQBa9CxbvwAAABUBAAALAAAAAAAA&#10;AAAAAAAAAB8BAABfcmVscy8ucmVsc1BLAQItABQABgAIAAAAIQB4qSaQvwAAANwAAAAPAAAAAAAA&#10;AAAAAAAAAAcCAABkcnMvZG93bnJldi54bWxQSwUGAAAAAAMAAwC3AAAA8wIAAAAA&#10;" strokecolor="#e0e0e0" strokeweight="0"/>
                  <v:rect id="Rectangle 534" o:spid="_x0000_s1557" style="position:absolute;left:5194;top:8127;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OlxQAAANwAAAAPAAAAZHJzL2Rvd25yZXYueG1sRI9BS8NA&#10;FITvQv/D8gQvxW6qKBK7LcUqiOLBGvD6yL7uxmTfhuwzjf/eFQoeh5n5hlltptCpkYbURDawXBSg&#10;iOtoG3YGqo+nyztQSZAtdpHJwA8l2KxnZyssbTzyO417cSpDOJVowIv0pdap9hQwLWJPnL1DHAJK&#10;loPTdsBjhodOXxXFrQ7YcF7w2NODp7rdfwcDX5/j26vzbSWO5HG3o/Ywf6mMuTiftveghCb5D5/a&#10;z9bAzfUS/s7kI6DXvwAAAP//AwBQSwECLQAUAAYACAAAACEA2+H2y+4AAACFAQAAEwAAAAAAAAAA&#10;AAAAAAAAAAAAW0NvbnRlbnRfVHlwZXNdLnhtbFBLAQItABQABgAIAAAAIQBa9CxbvwAAABUBAAAL&#10;AAAAAAAAAAAAAAAAAB8BAABfcmVscy8ucmVsc1BLAQItABQABgAIAAAAIQB6LDOlxQAAANwAAAAP&#10;AAAAAAAAAAAAAAAAAAcCAABkcnMvZG93bnJldi54bWxQSwUGAAAAAAMAAwC3AAAA+QIAAAAA&#10;" fillcolor="#e0e0e0" stroked="f"/>
                  <v:line id="Line 535" o:spid="_x0000_s1558" style="position:absolute;visibility:visible;mso-wrap-style:square" from="0,8389" to="7833,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IxQAAANwAAAAPAAAAZHJzL2Rvd25yZXYueG1sRI9Pa8JA&#10;FMTvhX6H5RW86UZLNE1dRaRie/NfoMdH9jVZzL4N2VXjt+8WhB6HmfkNM1/2thFX6rxxrGA8SkAQ&#10;l04brhScjpthBsIHZI2NY1JwJw/LxfPTHHPtbryn6yFUIkLY56igDqHNpfRlTRb9yLXE0ftxncUQ&#10;ZVdJ3eEtwm0jJ0kylRYNx4UaW1rXVJ4PF6vA7Kbb9GtWvBXyYxvG39k5M/ak1OClX72DCNSH//Cj&#10;/akVpK8T+DsTj4Bc/AIAAP//AwBQSwECLQAUAAYACAAAACEA2+H2y+4AAACFAQAAEwAAAAAAAAAA&#10;AAAAAAAAAAAAW0NvbnRlbnRfVHlwZXNdLnhtbFBLAQItABQABgAIAAAAIQBa9CxbvwAAABUBAAAL&#10;AAAAAAAAAAAAAAAAAB8BAABfcmVscy8ucmVsc1BLAQItABQABgAIAAAAIQB0+yPIxQAAANwAAAAP&#10;AAAAAAAAAAAAAAAAAAcCAABkcnMvZG93bnJldi54bWxQSwUGAAAAAAMAAwC3AAAA+QIAAAAA&#10;" strokeweight="0"/>
                  <v:rect id="Rectangle 536" o:spid="_x0000_s1559" style="position:absolute;top:8389;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line id="Line 537" o:spid="_x0000_s1560" style="position:absolute;visibility:visible;mso-wrap-style:square" from="7823,8127" to="7823,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CTwwAAANwAAAAPAAAAZHJzL2Rvd25yZXYueG1sRI9fa8JA&#10;EMTfBb/DsUJfpF78i6SeIoJQ8KlR6Os2t82F5vZCbtX47XuFgo/DzPyG2ex636gbdbEObGA6yUAR&#10;l8HWXBm4nI+va1BRkC02gcnAgyLstsPBBnMb7vxBt0IqlSAcczTgRNpc61g68hgnoSVO3nfoPEqS&#10;XaVth/cE942eZdlKe6w5LThs6eCo/Cmu3sDRVY6/WhfG18/TKp7W8ijmYszLqN+/gRLq5Rn+b79b&#10;A8v5Av7OpCOgt78AAAD//wMAUEsBAi0AFAAGAAgAAAAhANvh9svuAAAAhQEAABMAAAAAAAAAAAAA&#10;AAAAAAAAAFtDb250ZW50X1R5cGVzXS54bWxQSwECLQAUAAYACAAAACEAWvQsW78AAAAVAQAACwAA&#10;AAAAAAAAAAAAAAAfAQAAX3JlbHMvLnJlbHNQSwECLQAUAAYACAAAACEAB5Igk8MAAADcAAAADwAA&#10;AAAAAAAAAAAAAAAHAgAAZHJzL2Rvd25yZXYueG1sUEsFBgAAAAADAAMAtwAAAPcCAAAAAA==&#10;" strokecolor="#e0e0e0" strokeweight="0"/>
                  <v:rect id="Rectangle 538" o:spid="_x0000_s1561" style="position:absolute;left:7823;top:8127;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WmxQAAANwAAAAPAAAAZHJzL2Rvd25yZXYueG1sRI9BS8NA&#10;FITvQv/D8oRexG5UKhK7LcUqiOLBGvD6yL7uxmTfhuxrGv+9Kwgeh5n5hlltptCpkYbURDZwtShA&#10;EdfRNuwMVB9Pl3egkiBb7CKTgW9KsFnPzlZY2njidxr34lSGcCrRgBfpS61T7SlgWsSeOHuHOASU&#10;LAen7YCnDA+dvi6KWx2w4bzgsacHT3W7PwYDX5/j26vzbSWO5HG3o/Zw8VIZMz+ftveghCb5D/+1&#10;n62B5c0Sfs/kI6DXPwAAAP//AwBQSwECLQAUAAYACAAAACEA2+H2y+4AAACFAQAAEwAAAAAAAAAA&#10;AAAAAAAAAAAAW0NvbnRlbnRfVHlwZXNdLnhtbFBLAQItABQABgAIAAAAIQBa9CxbvwAAABUBAAAL&#10;AAAAAAAAAAAAAAAAAB8BAABfcmVscy8ucmVsc1BLAQItABQABgAIAAAAIQAFFzWmxQAAANwAAAAP&#10;AAAAAAAAAAAAAAAAAAcCAABkcnMvZG93bnJldi54bWxQSwUGAAAAAAMAAwC3AAAA+QIAAAAA&#10;" fillcolor="#e0e0e0" stroked="f"/>
                  <v:line id="Line 539" o:spid="_x0000_s1562" style="position:absolute;visibility:visible;mso-wrap-style:square" from="0,8399" to="0,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t/wwAAANwAAAAPAAAAZHJzL2Rvd25yZXYueG1sRI9Ba8JA&#10;FITvgv9heQUvUjetNEjqJkhBKHhqKnh9zb5mQ7NvQ/ap8d+7hUKPw8x8w2yryffqQmPsAht4WmWg&#10;iJtgO24NHD/3jxtQUZAt9oHJwI0iVOV8tsXChit/0KWWViUIxwINOJGh0Do2jjzGVRiIk/cdRo+S&#10;5NhqO+I1wX2vn7Ms1x47TgsOB3pz1PzUZ29g71rHX4MLy/PpkMfDRm71WoxZPEy7V1BCk/yH/9rv&#10;1sDLOoffM+kI6PIOAAD//wMAUEsBAi0AFAAGAAgAAAAhANvh9svuAAAAhQEAABMAAAAAAAAAAAAA&#10;AAAAAAAAAFtDb250ZW50X1R5cGVzXS54bWxQSwECLQAUAAYACAAAACEAWvQsW78AAAAVAQAACwAA&#10;AAAAAAAAAAAAAAAfAQAAX3JlbHMvLnJlbHNQSwECLQAUAAYACAAAACEAmAwbf8MAAADcAAAADwAA&#10;AAAAAAAAAAAAAAAHAgAAZHJzL2Rvd25yZXYueG1sUEsFBgAAAAADAAMAtwAAAPcCAAAAAA==&#10;" strokecolor="#e0e0e0" strokeweight="0"/>
                  <v:rect id="Rectangle 540" o:spid="_x0000_s1563" style="position:absolute;top:839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5KxQAAANwAAAAPAAAAZHJzL2Rvd25yZXYueG1sRI9BS8NA&#10;FITvQv/D8gQvYjcqVondlmIVRPHQGvD6yL7uxmTfhuwzjf/eFQSPw8x8wyzXU+jUSENqIhu4nBeg&#10;iOtoG3YGqveniztQSZAtdpHJwDclWK9mJ0ssbTzyjsa9OJUhnEo04EX6UutUewqY5rEnzt4hDgEl&#10;y8FpO+Axw0Onr4pioQM2nBc89vTgqW73X8HA58f49up8W4kjedxuqT2cv1TGnJ1Om3tQQpP8h//a&#10;z9bAzfUt/J7JR0CvfgAAAP//AwBQSwECLQAUAAYACAAAACEA2+H2y+4AAACFAQAAEwAAAAAAAAAA&#10;AAAAAAAAAAAAW0NvbnRlbnRfVHlwZXNdLnhtbFBLAQItABQABgAIAAAAIQBa9CxbvwAAABUBAAAL&#10;AAAAAAAAAAAAAAAAAB8BAABfcmVscy8ucmVsc1BLAQItABQABgAIAAAAIQCaiQ5KxQAAANwAAAAP&#10;AAAAAAAAAAAAAAAAAAcCAABkcnMvZG93bnJldi54bWxQSwUGAAAAAAMAAwC3AAAA+QIAAAAA&#10;" fillcolor="#e0e0e0" stroked="f"/>
                  <v:line id="Line 541" o:spid="_x0000_s1564" style="position:absolute;visibility:visible;mso-wrap-style:square" from="1647,8399" to="1647,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qWvwAAANwAAAAPAAAAZHJzL2Rvd25yZXYueG1sRE9Ni8Iw&#10;EL0v+B/CCF4WTVVWpBpFBEHwtF3B69iMTbGZlGbU+u83h4U9Pt73etv7Rj2pi3VgA9NJBoq4DLbm&#10;ysD55zBegoqCbLEJTAbeFGG7GXysMbfhxd/0LKRSKYRjjgacSJtrHUtHHuMktMSJu4XOoyTYVdp2&#10;+ErhvtGzLFtojzWnBoct7R2V9+LhDRxc5fjauvD5uJwW8bSUdzEXY0bDfrcCJdTLv/jPfbQGvuZp&#10;bTqTjoDe/AIAAP//AwBQSwECLQAUAAYACAAAACEA2+H2y+4AAACFAQAAEwAAAAAAAAAAAAAAAAAA&#10;AAAAW0NvbnRlbnRfVHlwZXNdLnhtbFBLAQItABQABgAIAAAAIQBa9CxbvwAAABUBAAALAAAAAAAA&#10;AAAAAAAAAB8BAABfcmVscy8ucmVsc1BLAQItABQABgAIAAAAIQCG3yqWvwAAANwAAAAPAAAAAAAA&#10;AAAAAAAAAAcCAABkcnMvZG93bnJldi54bWxQSwUGAAAAAAMAAwC3AAAA8wIAAAAA&#10;" strokecolor="#e0e0e0" strokeweight="0"/>
                  <v:rect id="Rectangle 542" o:spid="_x0000_s1565" style="position:absolute;left:1647;top:839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jxQAAANwAAAAPAAAAZHJzL2Rvd25yZXYueG1sRI9BS8NA&#10;FITvQv/D8gQvYjcqFo3dlmIVRPHQGvD6yL7uxmTfhuwzjf/eFQSPw8x8wyzXU+jUSENqIhu4nBeg&#10;iOtoG3YGqveni1tQSZAtdpHJwDclWK9mJ0ssbTzyjsa9OJUhnEo04EX6UutUewqY5rEnzt4hDgEl&#10;y8FpO+Axw0Onr4pioQM2nBc89vTgqW73X8HA58f49up8W4kjedxuqT2cv1TGnJ1Om3tQQpP8h//a&#10;z9bAzfUd/J7JR0CvfgAAAP//AwBQSwECLQAUAAYACAAAACEA2+H2y+4AAACFAQAAEwAAAAAAAAAA&#10;AAAAAAAAAAAAW0NvbnRlbnRfVHlwZXNdLnhtbFBLAQItABQABgAIAAAAIQBa9CxbvwAAABUBAAAL&#10;AAAAAAAAAAAAAAAAAB8BAABfcmVscy8ucmVsc1BLAQItABQABgAIAAAAIQCEWj+jxQAAANwAAAAP&#10;AAAAAAAAAAAAAAAAAAcCAABkcnMvZG93bnJldi54bWxQSwUGAAAAAAMAAwC3AAAA+QIAAAAA&#10;" fillcolor="#e0e0e0" stroked="f"/>
                  <v:line id="Line 543" o:spid="_x0000_s1566" style="position:absolute;visibility:visible;mso-wrap-style:square" from="3444,8399" to="3444,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XtwAAAANwAAAAPAAAAZHJzL2Rvd25yZXYueG1sRE9Na8JA&#10;EL0X/A/LCF6KbqqtSHSVIgiCp8aC1zE7ZoPZ2ZAdNf5791Do8fG+V5veN+pOXawDG/iYZKCIy2Br&#10;rgz8HnfjBagoyBabwGTgSRE268HbCnMbHvxD90IqlUI45mjAibS51rF05DFOQkucuEvoPEqCXaVt&#10;h48U7hs9zbK59lhzanDY0tZReS1u3sDOVY7PrQvvt9NhHg8LeRYzMWY07L+XoIR6+Rf/uffWwNdn&#10;mp/OpCOg1y8AAAD//wMAUEsBAi0AFAAGAAgAAAAhANvh9svuAAAAhQEAABMAAAAAAAAAAAAAAAAA&#10;AAAAAFtDb250ZW50X1R5cGVzXS54bWxQSwECLQAUAAYACAAAACEAWvQsW78AAAAVAQAACwAAAAAA&#10;AAAAAAAAAAAfAQAAX3JlbHMvLnJlbHNQSwECLQAUAAYACAAAACEAIK9V7cAAAADcAAAADwAAAAAA&#10;AAAAAAAAAAAHAgAAZHJzL2Rvd25yZXYueG1sUEsFBgAAAAADAAMAtwAAAPQCAAAAAA==&#10;" strokecolor="#e0e0e0" strokeweight="0"/>
                  <v:rect id="Rectangle 544" o:spid="_x0000_s1567" style="position:absolute;left:3444;top:839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DYxQAAANwAAAAPAAAAZHJzL2Rvd25yZXYueG1sRI9BS8NA&#10;FITvQv/D8gQvxW4qKhK7LcUqiOLBGvD6yL7uxmTfhuwzjf/eFQoeh5n5hlltptCpkYbURDawXBSg&#10;iOtoG3YGqo+nyztQSZAtdpHJwA8l2KxnZyssbTzyO417cSpDOJVowIv0pdap9hQwLWJPnL1DHAJK&#10;loPTdsBjhodOXxXFrQ7YcF7w2NODp7rdfwcDX5/j26vzbSWO5HG3o/Ywf6mMuTiftveghCb5D5/a&#10;z9bAzfUS/s7kI6DXvwAAAP//AwBQSwECLQAUAAYACAAAACEA2+H2y+4AAACFAQAAEwAAAAAAAAAA&#10;AAAAAAAAAAAAW0NvbnRlbnRfVHlwZXNdLnhtbFBLAQItABQABgAIAAAAIQBa9CxbvwAAABUBAAAL&#10;AAAAAAAAAAAAAAAAAB8BAABfcmVscy8ucmVsc1BLAQItABQABgAIAAAAIQAiKkDYxQAAANwAAAAP&#10;AAAAAAAAAAAAAAAAAAcCAABkcnMvZG93bnJldi54bWxQSwUGAAAAAAMAAwC3AAAA+QIAAAAA&#10;" fillcolor="#e0e0e0" stroked="f"/>
                  <v:line id="Line 545" o:spid="_x0000_s1568" style="position:absolute;visibility:visible;mso-wrap-style:square" from="5194,8399" to="5194,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4BwwAAANwAAAAPAAAAZHJzL2Rvd25yZXYueG1sRI9Ba8JA&#10;FITvBf/D8gQvRTfaKpK6ighCwZNR8Pqafc2GZt+G7FPjv+8WhB6HmfmGWW1636gbdbEObGA6yUAR&#10;l8HWXBk4n/bjJagoyBabwGTgQRE268HLCnMb7nykWyGVShCOORpwIm2udSwdeYyT0BIn7zt0HiXJ&#10;rtK2w3uC+0bPsmyhPdacFhy2tHNU/hRXb2DvKsdfrQuv18thEQ9LeRRvYsxo2G8/QAn18h9+tj+t&#10;gfn7DP7OpCOg178AAAD//wMAUEsBAi0AFAAGAAgAAAAhANvh9svuAAAAhQEAABMAAAAAAAAAAAAA&#10;AAAAAAAAAFtDb250ZW50X1R5cGVzXS54bWxQSwECLQAUAAYACAAAACEAWvQsW78AAAAVAQAACwAA&#10;AAAAAAAAAAAAAAAfAQAAX3JlbHMvLnJlbHNQSwECLQAUAAYACAAAACEAvzFuAcMAAADcAAAADwAA&#10;AAAAAAAAAAAAAAAHAgAAZHJzL2Rvd25yZXYueG1sUEsFBgAAAAADAAMAtwAAAPcCAAAAAA==&#10;" strokecolor="#e0e0e0" strokeweight="0"/>
                  <v:rect id="Rectangle 546" o:spid="_x0000_s1569" style="position:absolute;left:5194;top:8399;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s0xQAAANwAAAAPAAAAZHJzL2Rvd25yZXYueG1sRI9fS8NA&#10;EMTfhX6HYwVfxF78U5HYaylWQRQfWgO+LrntXUxuL+TWNH57TxB8HGbmN8xyPYVOjTSkJrKBy3kB&#10;iriOtmFnoHp/urgDlQTZYheZDHxTgvVqdrLE0sYj72jci1MZwqlEA16kL7VOtaeAaR574uwd4hBQ&#10;shyctgMeMzx0+qoobnXAhvOCx54ePNXt/isY+PwY316dbytxJI/bLbWH85fKmLPTaXMPSmiS//Bf&#10;+9kaWNxcw++ZfAT06gcAAP//AwBQSwECLQAUAAYACAAAACEA2+H2y+4AAACFAQAAEwAAAAAAAAAA&#10;AAAAAAAAAAAAW0NvbnRlbnRfVHlwZXNdLnhtbFBLAQItABQABgAIAAAAIQBa9CxbvwAAABUBAAAL&#10;AAAAAAAAAAAAAAAAAB8BAABfcmVscy8ucmVsc1BLAQItABQABgAIAAAAIQC9tHs0xQAAANwAAAAP&#10;AAAAAAAAAAAAAAAAAAcCAABkcnMvZG93bnJldi54bWxQSwUGAAAAAAMAAwC3AAAA+QIAAAAA&#10;" fillcolor="#e0e0e0" stroked="f"/>
                  <v:line id="Line 547" o:spid="_x0000_s1570" style="position:absolute;visibility:visible;mso-wrap-style:square" from="0,8661" to="7833,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rect id="Rectangle 548" o:spid="_x0000_s1571" style="position:absolute;top:8661;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line id="Line 549" o:spid="_x0000_s1572" style="position:absolute;visibility:visible;mso-wrap-style:square" from="7823,8399" to="7823,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gCwwAAANwAAAAPAAAAZHJzL2Rvd25yZXYueG1sRI9Ba8JA&#10;FITvQv/D8oReRDdtbZDoKqUgCJ6aFnp9Zp/ZYPZtyD41/nu3UPA4zMw3zGoz+FZdqI9NYAMvswwU&#10;cRVsw7WBn+/tdAEqCrLFNjAZuFGEzfpptMLChit/0aWUWiUIxwINOJGu0DpWjjzGWeiIk3cMvUdJ&#10;sq+17fGa4L7Vr1mWa48NpwWHHX06qk7l2RvYutrxoXNhcv7d53G/kFv5JsY8j4ePJSihQR7h//bO&#10;Gnif5/B3Jh0Bvb4DAAD//wMAUEsBAi0AFAAGAAgAAAAhANvh9svuAAAAhQEAABMAAAAAAAAAAAAA&#10;AAAAAAAAAFtDb250ZW50X1R5cGVzXS54bWxQSwECLQAUAAYACAAAACEAWvQsW78AAAAVAQAACwAA&#10;AAAAAAAAAAAAAAAfAQAAX3JlbHMvLnJlbHNQSwECLQAUAAYACAAAACEAwApoAsMAAADcAAAADwAA&#10;AAAAAAAAAAAAAAAHAgAAZHJzL2Rvd25yZXYueG1sUEsFBgAAAAADAAMAtwAAAPcCAAAAAA==&#10;" strokecolor="#e0e0e0" strokeweight="0"/>
                  <v:rect id="Rectangle 550" o:spid="_x0000_s1573" style="position:absolute;left:7823;top:8399;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03xQAAANwAAAAPAAAAZHJzL2Rvd25yZXYueG1sRI9BS8NA&#10;FITvQv/D8gQvYjeKVondlmIVRPHQGvD6yL7uxmTfhuwzjf/eFQSPw8x8wyzXU+jUSENqIhu4nBeg&#10;iOtoG3YGqveniztQSZAtdpHJwDclWK9mJ0ssbTzyjsa9OJUhnEo04EX6UutUewqY5rEnzt4hDgEl&#10;y8FpO+Axw0Onr4pioQM2nBc89vTgqW73X8HA58f49up8W4kjedxuqT2cv1TGnJ1Om3tQQpP8h//a&#10;z9bAzfUt/J7JR0CvfgAAAP//AwBQSwECLQAUAAYACAAAACEA2+H2y+4AAACFAQAAEwAAAAAAAAAA&#10;AAAAAAAAAAAAW0NvbnRlbnRfVHlwZXNdLnhtbFBLAQItABQABgAIAAAAIQBa9CxbvwAAABUBAAAL&#10;AAAAAAAAAAAAAAAAAB8BAABfcmVscy8ucmVsc1BLAQItABQABgAIAAAAIQDCj303xQAAANwAAAAP&#10;AAAAAAAAAAAAAAAAAAcCAABkcnMvZG93bnJldi54bWxQSwUGAAAAAAMAAwC3AAAA+QIAAAAA&#10;" fillcolor="#e0e0e0" stroked="f"/>
                  <v:line id="Line 551" o:spid="_x0000_s1574" style="position:absolute;visibility:visible;mso-wrap-style:square" from="0,8670" to="0,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nrwAAAANwAAAAPAAAAZHJzL2Rvd25yZXYueG1sRE9Na8JA&#10;EL0X/A/LCF6KbqqtSHSVIgiCp8aC1zE7ZoPZ2ZAdNf5791Do8fG+V5veN+pOXawDG/iYZKCIy2Br&#10;rgz8HnfjBagoyBabwGTgSRE268HbCnMbHvxD90IqlUI45mjAibS51rF05DFOQkucuEvoPEqCXaVt&#10;h48U7hs9zbK59lhzanDY0tZReS1u3sDOVY7PrQvvt9NhHg8LeRYzMWY07L+XoIR6+Rf/uffWwNdn&#10;WpvOpCOg1y8AAAD//wMAUEsBAi0AFAAGAAgAAAAhANvh9svuAAAAhQEAABMAAAAAAAAAAAAAAAAA&#10;AAAAAFtDb250ZW50X1R5cGVzXS54bWxQSwECLQAUAAYACAAAACEAWvQsW78AAAAVAQAACwAAAAAA&#10;AAAAAAAAAAAfAQAAX3JlbHMvLnJlbHNQSwECLQAUAAYACAAAACEA3tlZ68AAAADcAAAADwAAAAAA&#10;AAAAAAAAAAAHAgAAZHJzL2Rvd25yZXYueG1sUEsFBgAAAAADAAMAtwAAAPQCAAAAAA==&#10;" strokecolor="#e0e0e0" strokeweight="0"/>
                  <v:rect id="Rectangle 552" o:spid="_x0000_s1575" style="position:absolute;top:867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zexQAAANwAAAAPAAAAZHJzL2Rvd25yZXYueG1sRI9BS8NA&#10;FITvQv/D8gQvYjeKFo3dlmIVRPHQGvD6yL7uxmTfhuwzjf/eFQSPw8x8wyzXU+jUSENqIhu4nBeg&#10;iOtoG3YGqveni1tQSZAtdpHJwDclWK9mJ0ssbTzyjsa9OJUhnEo04EX6UutUewqY5rEnzt4hDgEl&#10;y8FpO+Axw0Onr4pioQM2nBc89vTgqW73X8HA58f49up8W4kjedxuqT2cv1TGnJ1Om3tQQpP8h//a&#10;z9bAzfUd/J7JR0CvfgAAAP//AwBQSwECLQAUAAYACAAAACEA2+H2y+4AAACFAQAAEwAAAAAAAAAA&#10;AAAAAAAAAAAAW0NvbnRlbnRfVHlwZXNdLnhtbFBLAQItABQABgAIAAAAIQBa9CxbvwAAABUBAAAL&#10;AAAAAAAAAAAAAAAAAB8BAABfcmVscy8ucmVsc1BLAQItABQABgAIAAAAIQDcXEzexQAAANwAAAAP&#10;AAAAAAAAAAAAAAAAAAcCAABkcnMvZG93bnJldi54bWxQSwUGAAAAAAMAAwC3AAAA+QIAAAAA&#10;" fillcolor="#e0e0e0" stroked="f"/>
                  <v:line id="Line 553" o:spid="_x0000_s1576" style="position:absolute;visibility:visible;mso-wrap-style:square" from="1647,8670" to="1647,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MwvwAAANwAAAAPAAAAZHJzL2Rvd25yZXYueG1sRE9Ni8Iw&#10;EL0v+B/CCF4WTXVRpBpFBEHwtF3B69iMTbGZlGbU+u83h4U9Pt73etv7Rj2pi3VgA9NJBoq4DLbm&#10;ysD55zBegoqCbLEJTAbeFGG7GXysMbfhxd/0LKRSKYRjjgacSJtrHUtHHuMktMSJu4XOoyTYVdp2&#10;+ErhvtGzLFtojzWnBoct7R2V9+LhDRxc5fjauvD5uJwW8bSUd/ElxoyG/W4FSqiXf/Gf+2gNzOdp&#10;fjqTjoDe/AIAAP//AwBQSwECLQAUAAYACAAAACEA2+H2y+4AAACFAQAAEwAAAAAAAAAAAAAAAAAA&#10;AAAAW0NvbnRlbnRfVHlwZXNdLnhtbFBLAQItABQABgAIAAAAIQBa9CxbvwAAABUBAAALAAAAAAAA&#10;AAAAAAAAAB8BAABfcmVscy8ucmVsc1BLAQItABQABgAIAAAAIQCldsMwvwAAANwAAAAPAAAAAAAA&#10;AAAAAAAAAAcCAABkcnMvZG93bnJldi54bWxQSwUGAAAAAAMAAwC3AAAA8wIAAAAA&#10;" strokecolor="#e0e0e0" strokeweight="0"/>
                  <v:rect id="Rectangle 554" o:spid="_x0000_s1577" style="position:absolute;left:1647;top:867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YFxQAAANwAAAAPAAAAZHJzL2Rvd25yZXYueG1sRI9BS8NA&#10;FITvQv/D8gpexG4qVCR2W8RaEMWDNeD1kX3djcm+DdnXNP57VxA8DjPzDbPeTqFTIw2piWxguShA&#10;EdfRNuwMVB/76ztQSZAtdpHJwDcl2G5mF2ssbTzzO40HcSpDOJVowIv0pdap9hQwLWJPnL1jHAJK&#10;loPTdsBzhodO3xTFrQ7YcF7w2NOjp7o9nIKBr8/x7dX5thJH8rTbUXu8eqmMuZxPD/eghCb5D/+1&#10;n62B1WoJv2fyEdCbHwAAAP//AwBQSwECLQAUAAYACAAAACEA2+H2y+4AAACFAQAAEwAAAAAAAAAA&#10;AAAAAAAAAAAAW0NvbnRlbnRfVHlwZXNdLnhtbFBLAQItABQABgAIAAAAIQBa9CxbvwAAABUBAAAL&#10;AAAAAAAAAAAAAAAAAB8BAABfcmVscy8ucmVsc1BLAQItABQABgAIAAAAIQCn89YFxQAAANwAAAAP&#10;AAAAAAAAAAAAAAAAAAcCAABkcnMvZG93bnJldi54bWxQSwUGAAAAAAMAAwC3AAAA+QIAAAAA&#10;" fillcolor="#e0e0e0" stroked="f"/>
                  <v:line id="Line 555" o:spid="_x0000_s1578" style="position:absolute;visibility:visible;mso-wrap-style:square" from="3444,8670" to="3444,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PjcwwAAANwAAAAPAAAAZHJzL2Rvd25yZXYueG1sRI9Ba8JA&#10;FITvhf6H5RW8lLqpokiajZSCUPBkKnh9Zl+zodm3IfvU+O9dQehxmJlvmGI9+k6daYhtYAPv0wwU&#10;cR1sy42B/c/mbQUqCrLFLjAZuFKEdfn8VGBuw4V3dK6kUQnCMUcDTqTPtY61I49xGnri5P2GwaMk&#10;OTTaDnhJcN/pWZYttceW04LDnr4c1X/VyRvYuMbxsXfh9XTYLuN2JddqLsZMXsbPD1BCo/yHH+1v&#10;a2CxmMH9TDoCurwBAAD//wMAUEsBAi0AFAAGAAgAAAAhANvh9svuAAAAhQEAABMAAAAAAAAAAAAA&#10;AAAAAAAAAFtDb250ZW50X1R5cGVzXS54bWxQSwECLQAUAAYACAAAACEAWvQsW78AAAAVAQAACwAA&#10;AAAAAAAAAAAAAAAfAQAAX3JlbHMvLnJlbHNQSwECLQAUAAYACAAAACEAOuj43MMAAADcAAAADwAA&#10;AAAAAAAAAAAAAAAHAgAAZHJzL2Rvd25yZXYueG1sUEsFBgAAAAADAAMAtwAAAPcCAAAAAA==&#10;" strokecolor="#e0e0e0" strokeweight="0"/>
                  <v:rect id="Rectangle 556" o:spid="_x0000_s1579" style="position:absolute;left:3444;top:867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3pxQAAANwAAAAPAAAAZHJzL2Rvd25yZXYueG1sRI9BS8NA&#10;FITvQv/D8oRexG5UKhK7LcUqiOLBGvD6yL7uxmTfhuxrGv+9Kwgeh5n5hlltptCpkYbURDZwtShA&#10;EdfRNuwMVB9Pl3egkiBb7CKTgW9KsFnPzlZY2njidxr34lSGcCrRgBfpS61T7SlgWsSeOHuHOASU&#10;LAen7YCnDA+dvi6KWx2w4bzgsacHT3W7PwYDX5/j26vzbSWO5HG3o/Zw8VIZMz+ftveghCb5D/+1&#10;n62B5fIGfs/kI6DXPwAAAP//AwBQSwECLQAUAAYACAAAACEA2+H2y+4AAACFAQAAEwAAAAAAAAAA&#10;AAAAAAAAAAAAW0NvbnRlbnRfVHlwZXNdLnhtbFBLAQItABQABgAIAAAAIQBa9CxbvwAAABUBAAAL&#10;AAAAAAAAAAAAAAAAAB8BAABfcmVscy8ucmVsc1BLAQItABQABgAIAAAAIQA4be3pxQAAANwAAAAP&#10;AAAAAAAAAAAAAAAAAAcCAABkcnMvZG93bnJldi54bWxQSwUGAAAAAAMAAwC3AAAA+QIAAAAA&#10;" fillcolor="#e0e0e0" stroked="f"/>
                  <v:line id="Line 557" o:spid="_x0000_s1580" style="position:absolute;visibility:visible;mso-wrap-style:square" from="5194,8670" to="5194,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UzwwAAANwAAAAPAAAAZHJzL2Rvd25yZXYueG1sRI9Ba8JA&#10;FITvBf/D8gQvpW5qq0jqKlIQBE9Gwetr9jUbzL4N2afGf+8WhB6HmfmGWax636grdbEObOB9nIEi&#10;LoOtuTJwPGze5qCiIFtsApOBO0VYLQcvC8xtuPGeroVUKkE45mjAibS51rF05DGOQ0ucvN/QeZQk&#10;u0rbDm8J7hs9ybKZ9lhzWnDY0rej8lxcvIGNqxz/tC68Xk67WdzN5V58iDGjYb/+AiXUy3/42d5a&#10;A9PpJ/ydSUdALx8AAAD//wMAUEsBAi0AFAAGAAgAAAAhANvh9svuAAAAhQEAABMAAAAAAAAAAAAA&#10;AAAAAAAAAFtDb250ZW50X1R5cGVzXS54bWxQSwECLQAUAAYACAAAACEAWvQsW78AAAAVAQAACwAA&#10;AAAAAAAAAAAAAAAfAQAAX3JlbHMvLnJlbHNQSwECLQAUAAYACAAAACEA2k3FM8MAAADcAAAADwAA&#10;AAAAAAAAAAAAAAAHAgAAZHJzL2Rvd25yZXYueG1sUEsFBgAAAAADAAMAtwAAAPcCAAAAAA==&#10;" strokecolor="#e0e0e0" strokeweight="0"/>
                  <v:rect id="Rectangle 558" o:spid="_x0000_s1581" style="position:absolute;left:5194;top:8670;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AGxAAAANwAAAAPAAAAZHJzL2Rvd25yZXYueG1sRI9BS8NA&#10;FITvgv9heYIXsRuFiKTdFrEKonhoDXh9ZF9302Tfhuwzjf/eFQSPw8x8w6w2c+jVRGNqIxu4WRSg&#10;iJtoW3YG6o/n63tQSZAt9pHJwDcl2KzPz1ZY2XjiHU17cSpDOFVowIsMldap8RQwLeJAnL1DHANK&#10;lqPTdsRThode3xbFnQ7Ycl7wONCjp6bbfwUDx8/p/c35rhZH8rTdUne4eq2NubyYH5aghGb5D/+1&#10;X6yBsizh90w+Anr9AwAA//8DAFBLAQItABQABgAIAAAAIQDb4fbL7gAAAIUBAAATAAAAAAAAAAAA&#10;AAAAAAAAAABbQ29udGVudF9UeXBlc10ueG1sUEsBAi0AFAAGAAgAAAAhAFr0LFu/AAAAFQEAAAsA&#10;AAAAAAAAAAAAAAAAHwEAAF9yZWxzLy5yZWxzUEsBAi0AFAAGAAgAAAAhANjI0AbEAAAA3AAAAA8A&#10;AAAAAAAAAAAAAAAABwIAAGRycy9kb3ducmV2LnhtbFBLBQYAAAAAAwADALcAAAD4AgAAAAA=&#10;" fillcolor="#e0e0e0" stroked="f"/>
                  <v:line id="Line 559" o:spid="_x0000_s1582" style="position:absolute;visibility:visible;mso-wrap-style:square" from="0,8932" to="7833,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BrxAAAANwAAAAPAAAAZHJzL2Rvd25yZXYueG1sRI9Ba8JA&#10;FITvBf/D8gq91Y1C0jS6ikiLeqtWweMj+5osZt+G7Fbjv3cFweMwM98w03lvG3GmzhvHCkbDBARx&#10;6bThSsH+9/s9B+EDssbGMSm4kof5bPAyxUK7C2/pvAuViBD2BSqoQ2gLKX1Zk0U/dC1x9P5cZzFE&#10;2VVSd3iJcNvIcZJk0qLhuFBjS8uaytPu3yowP9kq3XwcPg/yaxVGx/yUG7tX6u21X0xABOrDM/xo&#10;r7WCNM3gfiYeATm7AQAA//8DAFBLAQItABQABgAIAAAAIQDb4fbL7gAAAIUBAAATAAAAAAAAAAAA&#10;AAAAAAAAAABbQ29udGVudF9UeXBlc10ueG1sUEsBAi0AFAAGAAgAAAAhAFr0LFu/AAAAFQEAAAsA&#10;AAAAAAAAAAAAAAAAHwEAAF9yZWxzLy5yZWxzUEsBAi0AFAAGAAgAAAAhANYfwGvEAAAA3AAAAA8A&#10;AAAAAAAAAAAAAAAABwIAAGRycy9kb3ducmV2LnhtbFBLBQYAAAAAAwADALcAAAD4AgAAAAA=&#10;" strokeweight="0"/>
                  <v:rect id="Rectangle 560" o:spid="_x0000_s1583" style="position:absolute;top:8932;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line id="Line 561" o:spid="_x0000_s1584" style="position:absolute;visibility:visible;mso-wrap-style:square" from="7823,8670" to="7823,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82vwAAANwAAAAPAAAAZHJzL2Rvd25yZXYueG1sRE9Ni8Iw&#10;EL0v+B/CCF4WTXVRpBpFBEHwtF3B69iMTbGZlGbU+u83h4U9Pt73etv7Rj2pi3VgA9NJBoq4DLbm&#10;ysD55zBegoqCbLEJTAbeFGG7GXysMbfhxd/0LKRSKYRjjgacSJtrHUtHHuMktMSJu4XOoyTYVdp2&#10;+ErhvtGzLFtojzWnBoct7R2V9+LhDRxc5fjauvD5uJwW8bSUd/ElxoyG/W4FSqiXf/Gf+2gNzOdp&#10;bTqTjoDe/AIAAP//AwBQSwECLQAUAAYACAAAACEA2+H2y+4AAACFAQAAEwAAAAAAAAAAAAAAAAAA&#10;AAAAW0NvbnRlbnRfVHlwZXNdLnhtbFBLAQItABQABgAIAAAAIQBa9CxbvwAAABUBAAALAAAAAAAA&#10;AAAAAAAAAB8BAABfcmVscy8ucmVsc1BLAQItABQABgAIAAAAIQBbAM82vwAAANwAAAAPAAAAAAAA&#10;AAAAAAAAAAcCAABkcnMvZG93bnJldi54bWxQSwUGAAAAAAMAAwC3AAAA8wIAAAAA&#10;" strokecolor="#e0e0e0" strokeweight="0"/>
                  <v:rect id="Rectangle 562" o:spid="_x0000_s1585" style="position:absolute;left:7823;top:8670;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oDxQAAANwAAAAPAAAAZHJzL2Rvd25yZXYueG1sRI9BS8NA&#10;FITvQv/D8gQvYjcKFY3dlmIVpOLBGvD6yL7uxmTfhuwzjf/eLQgeh5n5hlmup9CpkYbURDZwPS9A&#10;EdfRNuwMVB/PV3egkiBb7CKTgR9KsF7NzpZY2njkdxr34lSGcCrRgBfpS61T7SlgmseeOHuHOASU&#10;LAen7YDHDA+dvimKWx2w4bzgsadHT3W7/w4Gvj7Ht1fn20ocydN2S+3hclcZc3E+bR5ACU3yH/5r&#10;v1gDi8U9nM7kI6BXvwAAAP//AwBQSwECLQAUAAYACAAAACEA2+H2y+4AAACFAQAAEwAAAAAAAAAA&#10;AAAAAAAAAAAAW0NvbnRlbnRfVHlwZXNdLnhtbFBLAQItABQABgAIAAAAIQBa9CxbvwAAABUBAAAL&#10;AAAAAAAAAAAAAAAAAB8BAABfcmVscy8ucmVsc1BLAQItABQABgAIAAAAIQBZhdoDxQAAANwAAAAP&#10;AAAAAAAAAAAAAAAAAAcCAABkcnMvZG93bnJldi54bWxQSwUGAAAAAAMAAwC3AAAA+QIAAAAA&#10;" fillcolor="#e0e0e0" stroked="f"/>
                  <v:line id="Line 563" o:spid="_x0000_s1586" style="position:absolute;visibility:visible;mso-wrap-style:square" from="0,8942" to="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mNvwAAANwAAAAPAAAAZHJzL2Rvd25yZXYueG1sRE9Na8JA&#10;EL0X/A/LCF6KbtpikOgqUhAKnhoLvY7ZMRvMzobsqPHfuwfB4+N9rzaDb9WV+tgENvAxy0ARV8E2&#10;XBv4O+ymC1BRkC22gcnAnSJs1qO3FRY23PiXrqXUKoVwLNCAE+kKrWPlyGOchY44cafQe5QE+1rb&#10;Hm8p3Lf6M8ty7bHh1OCwo29H1bm8eAM7Vzs+di68X/73edwv5F5+iTGT8bBdghIa5CV+un+sgXme&#10;5qcz6Qjo9QMAAP//AwBQSwECLQAUAAYACAAAACEA2+H2y+4AAACFAQAAEwAAAAAAAAAAAAAAAAAA&#10;AAAAW0NvbnRlbnRfVHlwZXNdLnhtbFBLAQItABQABgAIAAAAIQBa9CxbvwAAABUBAAALAAAAAAAA&#10;AAAAAAAAAB8BAABfcmVscy8ucmVsc1BLAQItABQABgAIAAAAIQBrGgmNvwAAANwAAAAPAAAAAAAA&#10;AAAAAAAAAAcCAABkcnMvZG93bnJldi54bWxQSwUGAAAAAAMAAwC3AAAA8wIAAAAA&#10;" strokecolor="#e0e0e0" strokeweight="0"/>
                  <v:rect id="Rectangle 564" o:spid="_x0000_s1587" style="position:absolute;top:894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y4xQAAANwAAAAPAAAAZHJzL2Rvd25yZXYueG1sRI9BS8NA&#10;FITvQv/D8gpexG4qWCR2W8RaEMWDNeD1kX3djcm+DdnXNP57VxA8DjPzDbPeTqFTIw2piWxguShA&#10;EdfRNuwMVB/76ztQSZAtdpHJwDcl2G5mF2ssbTzzO40HcSpDOJVowIv0pdap9hQwLWJPnL1jHAJK&#10;loPTdsBzhodO3xTFSgdsOC947OnRU90eTsHA1+f49up8W4kjedrtqD1evVTGXM6nh3tQQpP8h//a&#10;z9bA7WoJv2fyEdCbHwAAAP//AwBQSwECLQAUAAYACAAAACEA2+H2y+4AAACFAQAAEwAAAAAAAAAA&#10;AAAAAAAAAAAAW0NvbnRlbnRfVHlwZXNdLnhtbFBLAQItABQABgAIAAAAIQBa9CxbvwAAABUBAAAL&#10;AAAAAAAAAAAAAAAAAB8BAABfcmVscy8ucmVsc1BLAQItABQABgAIAAAAIQBpnxy4xQAAANwAAAAP&#10;AAAAAAAAAAAAAAAAAAcCAABkcnMvZG93bnJldi54bWxQSwUGAAAAAAMAAwC3AAAA+QIAAAAA&#10;" fillcolor="#e0e0e0" stroked="f"/>
                  <v:line id="Line 565" o:spid="_x0000_s1588" style="position:absolute;visibility:visible;mso-wrap-style:square" from="1647,8942" to="1647,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JhwwAAANwAAAAPAAAAZHJzL2Rvd25yZXYueG1sRI9Ba8JA&#10;FITvBf/D8gpeim60GCR1FREEwVNjoddn9jUbmn0bsk+N/94VCj0OM/MNs9oMvlVX6mMT2MBsmoEi&#10;roJtuDbwddpPlqCiIFtsA5OBO0XYrEcvKyxsuPEnXUupVYJwLNCAE+kKrWPlyGOcho44eT+h9yhJ&#10;9rW2Pd4S3Ld6nmW59thwWnDY0c5R9VtevIG9qx2fOxfeLt/HPB6Xci/fxZjx67D9ACU0yH/4r32w&#10;Bhb5HJ5n0hHQ6wcAAAD//wMAUEsBAi0AFAAGAAgAAAAhANvh9svuAAAAhQEAABMAAAAAAAAAAAAA&#10;AAAAAAAAAFtDb250ZW50X1R5cGVzXS54bWxQSwECLQAUAAYACAAAACEAWvQsW78AAAAVAQAACwAA&#10;AAAAAAAAAAAAAAAfAQAAX3JlbHMvLnJlbHNQSwECLQAUAAYACAAAACEA9IQyYcMAAADcAAAADwAA&#10;AAAAAAAAAAAAAAAHAgAAZHJzL2Rvd25yZXYueG1sUEsFBgAAAAADAAMAtwAAAPcCAAAAAA==&#10;" strokecolor="#e0e0e0" strokeweight="0"/>
                  <v:rect id="Rectangle 566" o:spid="_x0000_s1589" style="position:absolute;left:1647;top:894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dUxQAAANwAAAAPAAAAZHJzL2Rvd25yZXYueG1sRI9BS8NA&#10;FITvgv9heUIvYjdWLBK7LaVVEMWDNeD1kX3djcm+DdlnGv+9Kwgeh5n5hlltptCpkYbURDZwPS9A&#10;EdfRNuwMVO+PV3egkiBb7CKTgW9KsFmfn62wtPHEbzQexKkM4VSiAS/Sl1qn2lPANI89cfaOcQgo&#10;WQ5O2wFPGR46vSiKpQ7YcF7w2NPOU90evoKBz4/x9cX5thJH8rDfU3u8fK6MmV1M23tQQpP8h//a&#10;T9bA7fIGfs/kI6DXPwAAAP//AwBQSwECLQAUAAYACAAAACEA2+H2y+4AAACFAQAAEwAAAAAAAAAA&#10;AAAAAAAAAAAAW0NvbnRlbnRfVHlwZXNdLnhtbFBLAQItABQABgAIAAAAIQBa9CxbvwAAABUBAAAL&#10;AAAAAAAAAAAAAAAAAB8BAABfcmVscy8ucmVsc1BLAQItABQABgAIAAAAIQD2ASdUxQAAANwAAAAP&#10;AAAAAAAAAAAAAAAAAAcCAABkcnMvZG93bnJldi54bWxQSwUGAAAAAAMAAwC3AAAA+QIAAAAA&#10;" fillcolor="#e0e0e0" stroked="f"/>
                  <v:line id="Line 567" o:spid="_x0000_s1590" style="position:absolute;visibility:visible;mso-wrap-style:square" from="3444,8942" to="344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OwwAAANwAAAAPAAAAZHJzL2Rvd25yZXYueG1sRI9Ba8JA&#10;FITvQv/D8oReRDdtbZDoKqUgCJ6aFnp9Zp/ZYPZtyD41/nu3UPA4zMw3zGoz+FZdqI9NYAMvswwU&#10;cRVsw7WBn+/tdAEqCrLFNjAZuFGEzfpptMLChit/0aWUWiUIxwINOJGu0DpWjjzGWeiIk3cMvUdJ&#10;sq+17fGa4L7Vr1mWa48NpwWHHX06qk7l2RvYutrxoXNhcv7d53G/kFv5JsY8j4ePJSihQR7h//bO&#10;GnjP5/B3Jh0Bvb4DAAD//wMAUEsBAi0AFAAGAAgAAAAhANvh9svuAAAAhQEAABMAAAAAAAAAAAAA&#10;AAAAAAAAAFtDb250ZW50X1R5cGVzXS54bWxQSwECLQAUAAYACAAAACEAWvQsW78AAAAVAQAACwAA&#10;AAAAAAAAAAAAAAAfAQAAX3JlbHMvLnJlbHNQSwECLQAUAAYACAAAACEAFCEPjsMAAADcAAAADwAA&#10;AAAAAAAAAAAAAAAHAgAAZHJzL2Rvd25yZXYueG1sUEsFBgAAAAADAAMAtwAAAPcCAAAAAA==&#10;" strokecolor="#e0e0e0" strokeweight="0"/>
                  <v:rect id="Rectangle 568" o:spid="_x0000_s1591" style="position:absolute;left:3444;top:894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7xQAAANwAAAAPAAAAZHJzL2Rvd25yZXYueG1sRI9BS8NA&#10;FITvQv/D8gpexG4stEjstoi1IIoHa8DrI/u6G5N9G7LPNP57VxA8DjPzDbPZTaFTIw2piWzgZlGA&#10;Iq6jbdgZqN4P17egkiBb7CKTgW9KsNvOLjZY2njmNxqP4lSGcCrRgBfpS61T7SlgWsSeOHunOASU&#10;LAen7YDnDA+dXhbFWgdsOC947OnBU90ev4KBz4/x9cX5thJH8rjfU3u6eq6MuZxP93eghCb5D/+1&#10;n6yB1XoFv2fyEdDbHwAAAP//AwBQSwECLQAUAAYACAAAACEA2+H2y+4AAACFAQAAEwAAAAAAAAAA&#10;AAAAAAAAAAAAW0NvbnRlbnRfVHlwZXNdLnhtbFBLAQItABQABgAIAAAAIQBa9CxbvwAAABUBAAAL&#10;AAAAAAAAAAAAAAAAAB8BAABfcmVscy8ucmVsc1BLAQItABQABgAIAAAAIQAWpBq7xQAAANwAAAAP&#10;AAAAAAAAAAAAAAAAAAcCAABkcnMvZG93bnJldi54bWxQSwUGAAAAAAMAAwC3AAAA+QIAAAAA&#10;" fillcolor="#e0e0e0" stroked="f"/>
                  <v:line id="Line 569" o:spid="_x0000_s1592" style="position:absolute;visibility:visible;mso-wrap-style:square" from="5194,8942" to="519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RiwwAAANwAAAAPAAAAZHJzL2Rvd25yZXYueG1sRI9Ba8JA&#10;FITvQv/D8gq9SN3Y0iCpm1AKguCpqeD1mX3NhmbfhuxT47/vFgSPw8x8w6yryffqTGPsAhtYLjJQ&#10;xE2wHbcG9t+b5xWoKMgW+8Bk4EoRqvJhtsbChgt/0bmWViUIxwINOJGh0Do2jjzGRRiIk/cTRo+S&#10;5NhqO+IlwX2vX7Is1x47TgsOB/p01PzWJ29g41rHx8GF+emwy+NuJdf6VYx5epw+3kEJTXIP39pb&#10;a+Atz+H/TDoCuvwDAAD//wMAUEsBAi0AFAAGAAgAAAAhANvh9svuAAAAhQEAABMAAAAAAAAAAAAA&#10;AAAAAAAAAFtDb250ZW50X1R5cGVzXS54bWxQSwECLQAUAAYACAAAACEAWvQsW78AAAAVAQAACwAA&#10;AAAAAAAAAAAAAAAfAQAAX3JlbHMvLnJlbHNQSwECLQAUAAYACAAAACEAi780YsMAAADcAAAADwAA&#10;AAAAAAAAAAAAAAAHAgAAZHJzL2Rvd25yZXYueG1sUEsFBgAAAAADAAMAtwAAAPcCAAAAAA==&#10;" strokecolor="#e0e0e0" strokeweight="0"/>
                  <v:rect id="Rectangle 570" o:spid="_x0000_s1593" style="position:absolute;left:5194;top:8942;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FXxQAAANwAAAAPAAAAZHJzL2Rvd25yZXYueG1sRI9BS8NA&#10;FITvQv/D8oRexG4UrBK7LcUqiOLBGvD6yL7uxmTfhuxrGv+9Kwgeh5n5hlltptCpkYbURDZwtShA&#10;EdfRNuwMVB9Pl3egkiBb7CKTgW9KsFnPzlZY2njidxr34lSGcCrRgBfpS61T7SlgWsSeOHuHOASU&#10;LAen7YCnDA+dvi6KpQ7YcF7w2NODp7rdH4OBr8/x7dX5thJH8rjbUXu4eKmMmZ9P23tQQpP8h//a&#10;z9bAzfIWfs/kI6DXPwAAAP//AwBQSwECLQAUAAYACAAAACEA2+H2y+4AAACFAQAAEwAAAAAAAAAA&#10;AAAAAAAAAAAAW0NvbnRlbnRfVHlwZXNdLnhtbFBLAQItABQABgAIAAAAIQBa9CxbvwAAABUBAAAL&#10;AAAAAAAAAAAAAAAAAB8BAABfcmVscy8ucmVsc1BLAQItABQABgAIAAAAIQCJOiFXxQAAANwAAAAP&#10;AAAAAAAAAAAAAAAAAAcCAABkcnMvZG93bnJldi54bWxQSwUGAAAAAAMAAwC3AAAA+QIAAAAA&#10;" fillcolor="#e0e0e0" stroked="f"/>
                  <v:line id="Line 571" o:spid="_x0000_s1594" style="position:absolute;visibility:visible;mso-wrap-style:square" from="0,9204" to="783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s/wgAAANwAAAAPAAAAZHJzL2Rvd25yZXYueG1sRE/Pa8Iw&#10;FL4P/B/CG3hbUwd2tTOKDMXtNmsLOz6atzbYvJQmavffL4fBjh/f7/V2sr240eiNYwWLJAVB3Dht&#10;uFVQnQ9POQgfkDX2jknBD3nYbmYPayy0u/OJbmVoRQxhX6CCLoShkNI3HVn0iRuII/ftRoshwrGV&#10;esR7DLe9fE7TTFo0HBs6HOito+ZSXq0C85kdlx8v9aqW+2NYfOWX3NhKqfnjtHsFEWgK/+I/97tW&#10;sMzi2ngmHgG5+QUAAP//AwBQSwECLQAUAAYACAAAACEA2+H2y+4AAACFAQAAEwAAAAAAAAAAAAAA&#10;AAAAAAAAW0NvbnRlbnRfVHlwZXNdLnhtbFBLAQItABQABgAIAAAAIQBa9CxbvwAAABUBAAALAAAA&#10;AAAAAAAAAAAAAB8BAABfcmVscy8ucmVsc1BLAQItABQABgAIAAAAIQAGoDs/wgAAANwAAAAPAAAA&#10;AAAAAAAAAAAAAAcCAABkcnMvZG93bnJldi54bWxQSwUGAAAAAAMAAwC3AAAA9gIAAAAA&#10;" strokeweight="0"/>
                  <v:rect id="Rectangle 572" o:spid="_x0000_s1595" style="position:absolute;top:9204;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v:line id="Line 573" o:spid="_x0000_s1596" style="position:absolute;visibility:visible;mso-wrap-style:square" from="7823,8942" to="782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59QwAAAANwAAAAPAAAAZHJzL2Rvd25yZXYueG1sRE9Na8JA&#10;EL0X/A/LCF6KbqpUJbpKEQTBU2Oh1zE7ZoPZ2ZAdNf5791Do8fG+19veN+pOXawDG/iYZKCIy2Br&#10;rgz8nPbjJagoyBabwGTgSRG2m8HbGnMbHvxN90IqlUI45mjAibS51rF05DFOQkucuEvoPEqCXaVt&#10;h48U7hs9zbK59lhzanDY0s5ReS1u3sDeVY7PrQvvt9/jPB6X8ixmYsxo2H+tQAn18i/+cx+sgc9F&#10;mp/OpCOgNy8AAAD//wMAUEsBAi0AFAAGAAgAAAAhANvh9svuAAAAhQEAABMAAAAAAAAAAAAAAAAA&#10;AAAAAFtDb250ZW50X1R5cGVzXS54bWxQSwECLQAUAAYACAAAACEAWvQsW78AAAAVAQAACwAAAAAA&#10;AAAAAAAAAAAfAQAAX3JlbHMvLnJlbHNQSwECLQAUAAYACAAAACEA7sOfUMAAAADcAAAADwAAAAAA&#10;AAAAAAAAAAAHAgAAZHJzL2Rvd25yZXYueG1sUEsFBgAAAAADAAMAtwAAAPQCAAAAAA==&#10;" strokecolor="#e0e0e0" strokeweight="0"/>
                  <v:rect id="Rectangle 574" o:spid="_x0000_s1597" style="position:absolute;left:7823;top:8942;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plxQAAANwAAAAPAAAAZHJzL2Rvd25yZXYueG1sRI9fS8NA&#10;EMTfhX6HYwVfir1U8A+x11Ksgig+WAO+LrntXUxuL+TWNH57Tyj4OMzMb5jVZgqdGmlITWQDy0UB&#10;iriOtmFnoPp4urwDlQTZYheZDPxQgs16drbC0sYjv9O4F6cyhFOJBrxIX2qdak8B0yL2xNk7xCGg&#10;ZDk4bQc8Znjo9FVR3OiADecFjz09eKrb/Xcw8PU5vr0631biSB53O2oP85fKmIvzaXsPSmiS//Cp&#10;/WwNXN8u4e9MPgJ6/QsAAP//AwBQSwECLQAUAAYACAAAACEA2+H2y+4AAACFAQAAEwAAAAAAAAAA&#10;AAAAAAAAAAAAW0NvbnRlbnRfVHlwZXNdLnhtbFBLAQItABQABgAIAAAAIQBa9CxbvwAAABUBAAAL&#10;AAAAAAAAAAAAAAAAAB8BAABfcmVscy8ucmVsc1BLAQItABQABgAIAAAAIQDsRoplxQAAANwAAAAP&#10;AAAAAAAAAAAAAAAAAAcCAABkcnMvZG93bnJldi54bWxQSwUGAAAAAAMAAwC3AAAA+QIAAAAA&#10;" fillcolor="#e0e0e0" stroked="f"/>
                  <v:line id="Line 575" o:spid="_x0000_s1598" style="position:absolute;visibility:visible;mso-wrap-style:square" from="0,9213" to="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S8wwAAANwAAAAPAAAAZHJzL2Rvd25yZXYueG1sRI9Ba8JA&#10;FITvBf/D8gQvRTdaqpK6ighCwZNR8Pqafc2GZt+G7FPjv+8WhB6HmfmGWW1636gbdbEObGA6yUAR&#10;l8HWXBk4n/bjJagoyBabwGTgQRE268HLCnMb7nykWyGVShCOORpwIm2udSwdeYyT0BIn7zt0HiXJ&#10;rtK2w3uC+0bPsmyuPdacFhy2tHNU/hRXb2DvKsdfrQuv18thHg9LeRRvYsxo2G8/QAn18h9+tj+t&#10;gffFDP7OpCOg178AAAD//wMAUEsBAi0AFAAGAAgAAAAhANvh9svuAAAAhQEAABMAAAAAAAAAAAAA&#10;AAAAAAAAAFtDb250ZW50X1R5cGVzXS54bWxQSwECLQAUAAYACAAAACEAWvQsW78AAAAVAQAACwAA&#10;AAAAAAAAAAAAAAAfAQAAX3JlbHMvLnJlbHNQSwECLQAUAAYACAAAACEAcV2kvMMAAADcAAAADwAA&#10;AAAAAAAAAAAAAAAHAgAAZHJzL2Rvd25yZXYueG1sUEsFBgAAAAADAAMAtwAAAPcCAAAAAA==&#10;" strokecolor="#e0e0e0" strokeweight="0"/>
                  <v:rect id="Rectangle 576" o:spid="_x0000_s1599" style="position:absolute;top:921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GJxQAAANwAAAAPAAAAZHJzL2Rvd25yZXYueG1sRI9BS8NA&#10;FITvQv/D8gQvYjcqVondlmIVRPHQGvD6yL7uxmTfhuwzjf/eFQSPw8x8wyzXU+jUSENqIhu4nBeg&#10;iOtoG3YGqveniztQSZAtdpHJwDclWK9mJ0ssbTzyjsa9OJUhnEo04EX6UutUewqY5rEnzt4hDgEl&#10;y8FpO+Axw0Onr4pioQM2nBc89vTgqW73X8HA58f49up8W4kjedxuqT2cv1TGnJ1Om3tQQpP8h//a&#10;z9bAze01/J7JR0CvfgAAAP//AwBQSwECLQAUAAYACAAAACEA2+H2y+4AAACFAQAAEwAAAAAAAAAA&#10;AAAAAAAAAAAAW0NvbnRlbnRfVHlwZXNdLnhtbFBLAQItABQABgAIAAAAIQBa9CxbvwAAABUBAAAL&#10;AAAAAAAAAAAAAAAAAB8BAABfcmVscy8ucmVsc1BLAQItABQABgAIAAAAIQBz2LGJxQAAANwAAAAP&#10;AAAAAAAAAAAAAAAAAAcCAABkcnMvZG93bnJldi54bWxQSwUGAAAAAAMAAwC3AAAA+QIAAAAA&#10;" fillcolor="#e0e0e0" stroked="f"/>
                  <v:line id="Line 577" o:spid="_x0000_s1600" style="position:absolute;visibility:visible;mso-wrap-style:square" from="1647,9213" to="164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TxAAAANwAAAAPAAAAZHJzL2Rvd25yZXYueG1sRI9Ba8JA&#10;FITvhf6H5Qm9lLppbaNEVxFBKHhqLPT6zD6zwezbkH1q/PddodDjMDPfMIvV4Ft1oT42gQ28jjNQ&#10;xFWwDdcGvvfblxmoKMgW28Bk4EYRVsvHhwUWNlz5iy6l1CpBOBZowIl0hdaxcuQxjkNHnLxj6D1K&#10;kn2tbY/XBPetfsuyXHtsOC047GjjqDqVZ29g62rHh86F5/PPLo+7mdzKiRjzNBrWc1BCg/yH/9qf&#10;1sDH9B3uZ9IR0MtfAAAA//8DAFBLAQItABQABgAIAAAAIQDb4fbL7gAAAIUBAAATAAAAAAAAAAAA&#10;AAAAAAAAAABbQ29udGVudF9UeXBlc10ueG1sUEsBAi0AFAAGAAgAAAAhAFr0LFu/AAAAFQEAAAsA&#10;AAAAAAAAAAAAAAAAHwEAAF9yZWxzLy5yZWxzUEsBAi0AFAAGAAgAAAAhAJH4mVPEAAAA3AAAAA8A&#10;AAAAAAAAAAAAAAAABwIAAGRycy9kb3ducmV2LnhtbFBLBQYAAAAAAwADALcAAAD4AgAAAAA=&#10;" strokecolor="#e0e0e0" strokeweight="0"/>
                  <v:rect id="Rectangle 578" o:spid="_x0000_s1601" style="position:absolute;left:1647;top:921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xmxQAAANwAAAAPAAAAZHJzL2Rvd25yZXYueG1sRI9BS8NA&#10;FITvQv/D8gQvYjcKVYndlmIVpOLBGvD6yL7uxmTfhuwzjf/eLQgeh5n5hlmup9CpkYbURDZwPS9A&#10;EdfRNuwMVB/PV/egkiBb7CKTgR9KsF7NzpZY2njkdxr34lSGcCrRgBfpS61T7SlgmseeOHuHOASU&#10;LAen7YDHDA+dvimKWx2w4bzgsadHT3W7/w4Gvj7Ht1fn20ocydN2S+3hclcZc3E+bR5ACU3yH/5r&#10;v1gDi7sFnM7kI6BXvwAAAP//AwBQSwECLQAUAAYACAAAACEA2+H2y+4AAACFAQAAEwAAAAAAAAAA&#10;AAAAAAAAAAAAW0NvbnRlbnRfVHlwZXNdLnhtbFBLAQItABQABgAIAAAAIQBa9CxbvwAAABUBAAAL&#10;AAAAAAAAAAAAAAAAAB8BAABfcmVscy8ucmVsc1BLAQItABQABgAIAAAAIQCTfYxmxQAAANwAAAAP&#10;AAAAAAAAAAAAAAAAAAcCAABkcnMvZG93bnJldi54bWxQSwUGAAAAAAMAAwC3AAAA+QIAAAAA&#10;" fillcolor="#e0e0e0" stroked="f"/>
                  <v:line id="Line 579" o:spid="_x0000_s1602" style="position:absolute;visibility:visible;mso-wrap-style:square" from="3444,9213" to="344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K/wwAAANwAAAAPAAAAZHJzL2Rvd25yZXYueG1sRI9Ba8JA&#10;FITvhf6H5Qm9lLqx0jSkrlIEQfDUKPT6mn3NBrNvQ/ap8d+7QqHHYWa+YRar0XfqTENsAxuYTTNQ&#10;xHWwLTcGDvvNSwEqCrLFLjAZuFKE1fLxYYGlDRf+onMljUoQjiUacCJ9qXWsHXmM09ATJ+83DB4l&#10;yaHRdsBLgvtOv2ZZrj22nBYc9rR2VB+rkzewcY3jn96F59P3Lo+7Qq7VXIx5moyfH6CERvkP/7W3&#10;1sDbew73M+kI6OUNAAD//wMAUEsBAi0AFAAGAAgAAAAhANvh9svuAAAAhQEAABMAAAAAAAAAAAAA&#10;AAAAAAAAAFtDb250ZW50X1R5cGVzXS54bWxQSwECLQAUAAYACAAAACEAWvQsW78AAAAVAQAACwAA&#10;AAAAAAAAAAAAAAAfAQAAX3JlbHMvLnJlbHNQSwECLQAUAAYACAAAACEADmaiv8MAAADcAAAADwAA&#10;AAAAAAAAAAAAAAAHAgAAZHJzL2Rvd25yZXYueG1sUEsFBgAAAAADAAMAtwAAAPcCAAAAAA==&#10;" strokecolor="#e0e0e0" strokeweight="0"/>
                  <v:rect id="Rectangle 580" o:spid="_x0000_s1603" style="position:absolute;left:3444;top:921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eKxQAAANwAAAAPAAAAZHJzL2Rvd25yZXYueG1sRI9BS8NA&#10;FITvgv9heUIvYjcWtBK7LaVVEMWDNeD1kX3djcm+DdlnGv+9Kwgeh5n5hlltptCpkYbURDZwPS9A&#10;EdfRNuwMVO+PV3egkiBb7CKTgW9KsFmfn62wtPHEbzQexKkM4VSiAS/Sl1qn2lPANI89cfaOcQgo&#10;WQ5O2wFPGR46vSiKWx2w4bzgsaedp7o9fAUDnx/j64vzbSWO5GG/p/Z4+VwZM7uYtveghCb5D/+1&#10;n6yBm+USfs/kI6DXPwAAAP//AwBQSwECLQAUAAYACAAAACEA2+H2y+4AAACFAQAAEwAAAAAAAAAA&#10;AAAAAAAAAAAAW0NvbnRlbnRfVHlwZXNdLnhtbFBLAQItABQABgAIAAAAIQBa9CxbvwAAABUBAAAL&#10;AAAAAAAAAAAAAAAAAB8BAABfcmVscy8ucmVsc1BLAQItABQABgAIAAAAIQAM47eKxQAAANwAAAAP&#10;AAAAAAAAAAAAAAAAAAcCAABkcnMvZG93bnJldi54bWxQSwUGAAAAAAMAAwC3AAAA+QIAAAAA&#10;" fillcolor="#e0e0e0" stroked="f"/>
                  <v:line id="Line 581" o:spid="_x0000_s1604" style="position:absolute;visibility:visible;mso-wrap-style:square" from="5194,9213" to="519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NWwAAAANwAAAAPAAAAZHJzL2Rvd25yZXYueG1sRE9Na8JA&#10;EL0X/A/LCF6KbqpUJbpKEQTBU2Oh1zE7ZoPZ2ZAdNf5791Do8fG+19veN+pOXawDG/iYZKCIy2Br&#10;rgz8nPbjJagoyBabwGTgSRG2m8HbGnMbHvxN90IqlUI45mjAibS51rF05DFOQkucuEvoPEqCXaVt&#10;h48U7hs9zbK59lhzanDY0s5ReS1u3sDeVY7PrQvvt9/jPB6X8ixmYsxo2H+tQAn18i/+cx+sgc9F&#10;WpvOpCOgNy8AAAD//wMAUEsBAi0AFAAGAAgAAAAhANvh9svuAAAAhQEAABMAAAAAAAAAAAAAAAAA&#10;AAAAAFtDb250ZW50X1R5cGVzXS54bWxQSwECLQAUAAYACAAAACEAWvQsW78AAAAVAQAACwAAAAAA&#10;AAAAAAAAAAAfAQAAX3JlbHMvLnJlbHNQSwECLQAUAAYACAAAACEAELWTVsAAAADcAAAADwAAAAAA&#10;AAAAAAAAAAAHAgAAZHJzL2Rvd25yZXYueG1sUEsFBgAAAAADAAMAtwAAAPQCAAAAAA==&#10;" strokecolor="#e0e0e0" strokeweight="0"/>
                  <v:rect id="Rectangle 582" o:spid="_x0000_s1605" style="position:absolute;left:5194;top:9213;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ZjxQAAANwAAAAPAAAAZHJzL2Rvd25yZXYueG1sRI9BS8NA&#10;FITvQv/D8gQvYjcKWo3dlmIVRPHQGvD6yL7uxmTfhuwzjf/eFQSPw8x8wyzXU+jUSENqIhu4nBeg&#10;iOtoG3YGqveni1tQSZAtdpHJwDclWK9mJ0ssbTzyjsa9OJUhnEo04EX6UutUewqY5rEnzt4hDgEl&#10;y8FpO+Axw0Onr4riRgdsOC947OnBU93uv4KBz4/x7dX5thJH8rjdUns4f6mMOTudNveghCb5D/+1&#10;n62B68Ud/J7JR0CvfgAAAP//AwBQSwECLQAUAAYACAAAACEA2+H2y+4AAACFAQAAEwAAAAAAAAAA&#10;AAAAAAAAAAAAW0NvbnRlbnRfVHlwZXNdLnhtbFBLAQItABQABgAIAAAAIQBa9CxbvwAAABUBAAAL&#10;AAAAAAAAAAAAAAAAAB8BAABfcmVscy8ucmVsc1BLAQItABQABgAIAAAAIQASMIZjxQAAANwAAAAP&#10;AAAAAAAAAAAAAAAAAAcCAABkcnMvZG93bnJldi54bWxQSwUGAAAAAAMAAwC3AAAA+QIAAAAA&#10;" fillcolor="#e0e0e0" stroked="f"/>
                  <v:line id="Line 583" o:spid="_x0000_s1606" style="position:absolute;visibility:visible;mso-wrap-style:square" from="0,9475" to="7833,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HDwAAAANwAAAAPAAAAZHJzL2Rvd25yZXYueG1sRE/LisIw&#10;FN0P+A/hCrMbUwW1VqOIzKDufILLS3Ntg81NaTJa/94sBJeH854tWluJOzXeOFbQ7yUgiHOnDRcK&#10;Tse/nxSED8gaK8ek4EkeFvPO1wwz7R68p/shFCKGsM9QQRlCnUnp85Is+p6riSN3dY3FEGFTSN3g&#10;I4bbSg6SZCQtGo4NJda0Kim/Hf6tArMbrYfb8Xlylr/r0L+kt9TYk1Lf3XY5BRGoDR/x273RCoZp&#10;nB/PxCMg5y8AAAD//wMAUEsBAi0AFAAGAAgAAAAhANvh9svuAAAAhQEAABMAAAAAAAAAAAAAAAAA&#10;AAAAAFtDb250ZW50X1R5cGVzXS54bWxQSwECLQAUAAYACAAAACEAWvQsW78AAAAVAQAACwAAAAAA&#10;AAAAAAAAAAAfAQAAX3JlbHMvLnJlbHNQSwECLQAUAAYACAAAACEASNrRw8AAAADcAAAADwAAAAAA&#10;AAAAAAAAAAAHAgAAZHJzL2Rvd25yZXYueG1sUEsFBgAAAAADAAMAtwAAAPQCAAAAAA==&#10;" strokeweight="0"/>
                  <v:rect id="Rectangle 584" o:spid="_x0000_s1607" style="position:absolute;top:9475;width:783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line id="Line 585" o:spid="_x0000_s1608" style="position:absolute;visibility:visible;mso-wrap-style:square" from="7823,9213" to="7823,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SbwwAAANwAAAAPAAAAZHJzL2Rvd25yZXYueG1sRI9Ba8JA&#10;FITvBf/D8gpeim60KCF1FREEwVNjoddn9jUbmn0bsk+N/94VCj0OM/MNs9oMvlVX6mMT2MBsmoEi&#10;roJtuDbwddpPclBRkC22gcnAnSJs1qOXFRY23PiTrqXUKkE4FmjAiXSF1rFy5DFOQ0ecvJ/Qe5Qk&#10;+1rbHm8J7ls9z7Kl9thwWnDY0c5R9VtevIG9qx2fOxfeLt/HZTzmci/fxZjx67D9ACU0yH/4r32w&#10;Bhb5HJ5n0hHQ6wcAAAD//wMAUEsBAi0AFAAGAAgAAAAhANvh9svuAAAAhQEAABMAAAAAAAAAAAAA&#10;AAAAAAAAAFtDb250ZW50X1R5cGVzXS54bWxQSwECLQAUAAYACAAAACEAWvQsW78AAAAVAQAACwAA&#10;AAAAAAAAAAAAAAAfAQAAX3JlbHMvLnJlbHNQSwECLQAUAAYACAAAACEARIjUm8MAAADcAAAADwAA&#10;AAAAAAAAAAAAAAAHAgAAZHJzL2Rvd25yZXYueG1sUEsFBgAAAAADAAMAtwAAAPcCAAAAAA==&#10;" strokecolor="#e0e0e0" strokeweight="0"/>
                  <v:rect id="Rectangle 586" o:spid="_x0000_s1609" style="position:absolute;left:7823;top:9213;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GuxQAAANwAAAAPAAAAZHJzL2Rvd25yZXYueG1sRI9BS8NA&#10;FITvgv9heUIvYjdWlBK7LaVVEMWDNeD1kX3djcm+DdlnGv+9Kwgeh5n5hlltptCpkYbURDZwPS9A&#10;EdfRNuwMVO+PV0tQSZAtdpHJwDcl2KzPz1ZY2njiNxoP4lSGcCrRgBfpS61T7SlgmseeOHvHOASU&#10;LAen7YCnDA+dXhTFnQ7YcF7w2NPOU90evoKBz4/x9cX5thJH8rDfU3u8fK6MmV1M23tQQpP8h//a&#10;T9bA7fIGfs/kI6DXPwAAAP//AwBQSwECLQAUAAYACAAAACEA2+H2y+4AAACFAQAAEwAAAAAAAAAA&#10;AAAAAAAAAAAAW0NvbnRlbnRfVHlwZXNdLnhtbFBLAQItABQABgAIAAAAIQBa9CxbvwAAABUBAAAL&#10;AAAAAAAAAAAAAAAAAB8BAABfcmVscy8ucmVsc1BLAQItABQABgAIAAAAIQBGDcGuxQAAANwAAAAP&#10;AAAAAAAAAAAAAAAAAAcCAABkcnMvZG93bnJldi54bWxQSwUGAAAAAAMAAwC3AAAA+QIAAAAA&#10;" fillcolor="#e0e0e0" stroked="f"/>
                  <v:line id="Line 587" o:spid="_x0000_s1610" style="position:absolute;visibility:visible;mso-wrap-style:square" from="0,9485" to="0,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l0wwAAANwAAAAPAAAAZHJzL2Rvd25yZXYueG1sRI9Ba8JA&#10;FITvQv/D8oReRDdtrYToKqUgCJ6aFnp9Zp/ZYPZtyD41/nu3UPA4zMw3zGoz+FZdqI9NYAMvswwU&#10;cRVsw7WBn+/tNAcVBdliG5gM3CjCZv00WmFhw5W/6FJKrRKEY4EGnEhXaB0rRx7jLHTEyTuG3qMk&#10;2dfa9nhNcN/q1yxbaI8NpwWHHX06qk7l2RvYutrxoXNhcv7dL+I+l1v5JsY8j4ePJSihQR7h//bO&#10;GnjP5/B3Jh0Bvb4DAAD//wMAUEsBAi0AFAAGAAgAAAAhANvh9svuAAAAhQEAABMAAAAAAAAAAAAA&#10;AAAAAAAAAFtDb250ZW50X1R5cGVzXS54bWxQSwECLQAUAAYACAAAACEAWvQsW78AAAAVAQAACwAA&#10;AAAAAAAAAAAAAAAfAQAAX3JlbHMvLnJlbHNQSwECLQAUAAYACAAAACEApC3pdMMAAADcAAAADwAA&#10;AAAAAAAAAAAAAAAHAgAAZHJzL2Rvd25yZXYueG1sUEsFBgAAAAADAAMAtwAAAPcCAAAAAA==&#10;" strokecolor="#e0e0e0" strokeweight="0"/>
                  <v:rect id="Rectangle 588" o:spid="_x0000_s1611" style="position:absolute;top:948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xBxQAAANwAAAAPAAAAZHJzL2Rvd25yZXYueG1sRI9BS8NA&#10;FITvQv/D8gpexG4sVErstoi1IIoHa8DrI/u6G5N9G7LPNP57VxA8DjPzDbPZTaFTIw2piWzgZlGA&#10;Iq6jbdgZqN4P12tQSZAtdpHJwDcl2G1nFxssbTzzG41HcSpDOJVowIv0pdap9hQwLWJPnL1THAJK&#10;loPTdsBzhodOL4viVgdsOC947OnBU90ev4KBz4/x9cX5thJH8rjfU3u6eq6MuZxP93eghCb5D/+1&#10;n6yB1XoFv2fyEdDbHwAAAP//AwBQSwECLQAUAAYACAAAACEA2+H2y+4AAACFAQAAEwAAAAAAAAAA&#10;AAAAAAAAAAAAW0NvbnRlbnRfVHlwZXNdLnhtbFBLAQItABQABgAIAAAAIQBa9CxbvwAAABUBAAAL&#10;AAAAAAAAAAAAAAAAAB8BAABfcmVscy8ucmVsc1BLAQItABQABgAIAAAAIQCmqPxBxQAAANwAAAAP&#10;AAAAAAAAAAAAAAAAAAcCAABkcnMvZG93bnJldi54bWxQSwUGAAAAAAMAAwC3AAAA+QIAAAAA&#10;" fillcolor="#e0e0e0" stroked="f"/>
                  <v:line id="Line 589" o:spid="_x0000_s1612" style="position:absolute;visibility:visible;mso-wrap-style:square" from="1647,9485" to="164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9KYwwAAANwAAAAPAAAAZHJzL2Rvd25yZXYueG1sRI9Ba8JA&#10;FITvBf/D8oReim7aYgjRVUpBKHhqFHp9zT6zwezbkH1q/PfdguBxmJlvmNVm9J260BDbwAZe5xko&#10;4jrYlhsDh/12VoCKgmyxC0wGbhRhs548rbC04crfdKmkUQnCsUQDTqQvtY61I49xHnri5B3D4FGS&#10;HBptB7wmuO/0W5bl2mPLacFhT5+O6lN19ga2rnH827vwcv7Z5XFXyK16F2Oep+PHEpTQKI/wvf1l&#10;DSyKHP7PpCOg138AAAD//wMAUEsBAi0AFAAGAAgAAAAhANvh9svuAAAAhQEAABMAAAAAAAAAAAAA&#10;AAAAAAAAAFtDb250ZW50X1R5cGVzXS54bWxQSwECLQAUAAYACAAAACEAWvQsW78AAAAVAQAACwAA&#10;AAAAAAAAAAAAAAAfAQAAX3JlbHMvLnJlbHNQSwECLQAUAAYACAAAACEAO7PSmMMAAADcAAAADwAA&#10;AAAAAAAAAAAAAAAHAgAAZHJzL2Rvd25yZXYueG1sUEsFBgAAAAADAAMAtwAAAPcCAAAAAA==&#10;" strokecolor="#e0e0e0" strokeweight="0"/>
                  <v:rect id="Rectangle 590" o:spid="_x0000_s1613" style="position:absolute;left:1647;top:948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etxQAAANwAAAAPAAAAZHJzL2Rvd25yZXYueG1sRI9BS8NA&#10;FITvgv9heUIvYjcW1BK7LaVVEMWDNeD1kX3djcm+DdlnGv+9Kwgeh5n5hlltptCpkYbURDZwPS9A&#10;EdfRNuwMVO+PV0tQSZAtdpHJwDcl2KzPz1ZY2njiNxoP4lSGcCrRgBfpS61T7SlgmseeOHvHOASU&#10;LAen7YCnDA+dXhTFrQ7YcF7w2NPOU90evoKBz4/x9cX5thJH8rDfU3u8fK6MmV1M23tQQpP8h//a&#10;T9bAzfIOfs/kI6DXPwAAAP//AwBQSwECLQAUAAYACAAAACEA2+H2y+4AAACFAQAAEwAAAAAAAAAA&#10;AAAAAAAAAAAAW0NvbnRlbnRfVHlwZXNdLnhtbFBLAQItABQABgAIAAAAIQBa9CxbvwAAABUBAAAL&#10;AAAAAAAAAAAAAAAAAB8BAABfcmVscy8ucmVsc1BLAQItABQABgAIAAAAIQA5NsetxQAAANwAAAAP&#10;AAAAAAAAAAAAAAAAAAcCAABkcnMvZG93bnJldi54bWxQSwUGAAAAAAMAAwC3AAAA+QIAAAAA&#10;" fillcolor="#e0e0e0" stroked="f"/>
                  <v:line id="Line 591" o:spid="_x0000_s1614" style="position:absolute;visibility:visible;mso-wrap-style:square" from="3444,9485" to="3444,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ONxvwAAANwAAAAPAAAAZHJzL2Rvd25yZXYueG1sRE9Na8JA&#10;EL0X/A/LCF6KbtqihOgqUhAKnhoLvY7ZMRvMzobsqPHfuwfB4+N9rzaDb9WV+tgENvAxy0ARV8E2&#10;XBv4O+ymOagoyBbbwGTgThE269HbCgsbbvxL11JqlUI4FmjAiXSF1rFy5DHOQkecuFPoPUqCfa1t&#10;j7cU7lv9mWUL7bHh1OCwo29H1bm8eAM7Vzs+di68X/73i7jP5V5+iTGT8bBdghIa5CV+un+sgXme&#10;1qYz6Qjo9QMAAP//AwBQSwECLQAUAAYACAAAACEA2+H2y+4AAACFAQAAEwAAAAAAAAAAAAAAAAAA&#10;AAAAW0NvbnRlbnRfVHlwZXNdLnhtbFBLAQItABQABgAIAAAAIQBa9CxbvwAAABUBAAALAAAAAAAA&#10;AAAAAAAAAB8BAABfcmVscy8ucmVsc1BLAQItABQABgAIAAAAIQAlYONxvwAAANwAAAAPAAAAAAAA&#10;AAAAAAAAAAcCAABkcnMvZG93bnJldi54bWxQSwUGAAAAAAMAAwC3AAAA8wIAAAAA&#10;" strokecolor="#e0e0e0" strokeweight="0"/>
                  <v:rect id="Rectangle 592" o:spid="_x0000_s1615" style="position:absolute;left:3444;top:948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ZExQAAANwAAAAPAAAAZHJzL2Rvd25yZXYueG1sRI9BS8NA&#10;FITvgv9heUIvYjcWlBq7LaVVEMWDNeD1kX3djcm+DdlnGv+9Kwgeh5n5hlltptCpkYbURDZwPS9A&#10;EdfRNuwMVO+PV0tQSZAtdpHJwDcl2KzPz1ZY2njiNxoP4lSGcCrRgBfpS61T7SlgmseeOHvHOASU&#10;LAen7YCnDA+dXhTFrQ7YcF7w2NPOU90evoKBz4/x9cX5thJH8rDfU3u8fK6MmV1M23tQQpP8h//a&#10;T9bAzfIOfs/kI6DXPwAAAP//AwBQSwECLQAUAAYACAAAACEA2+H2y+4AAACFAQAAEwAAAAAAAAAA&#10;AAAAAAAAAAAAW0NvbnRlbnRfVHlwZXNdLnhtbFBLAQItABQABgAIAAAAIQBa9CxbvwAAABUBAAAL&#10;AAAAAAAAAAAAAAAAAB8BAABfcmVscy8ucmVsc1BLAQItABQABgAIAAAAIQAn5fZExQAAANwAAAAP&#10;AAAAAAAAAAAAAAAAAAcCAABkcnMvZG93bnJldi54bWxQSwUGAAAAAAMAAwC3AAAA+QIAAAAA&#10;" fillcolor="#e0e0e0" stroked="f"/>
                  <v:line id="Line 593" o:spid="_x0000_s1616" style="position:absolute;visibility:visible;mso-wrap-style:square" from="5194,9485" to="5194,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mqwAAAANwAAAAPAAAAZHJzL2Rvd25yZXYueG1sRE9Na8JA&#10;EL0X/A/LCF6KbqpUNLpKEQTBU2Oh1zE7ZoPZ2ZAdNf5791Do8fG+19veN+pOXawDG/iYZKCIy2Br&#10;rgz8nPbjBagoyBabwGTgSRG2m8HbGnMbHvxN90IqlUI45mjAibS51rF05DFOQkucuEvoPEqCXaVt&#10;h48U7hs9zbK59lhzanDY0s5ReS1u3sDeVY7PrQvvt9/jPB4X8ixmYsxo2H+tQAn18i/+cx+sgc9l&#10;mp/OpCOgNy8AAAD//wMAUEsBAi0AFAAGAAgAAAAhANvh9svuAAAAhQEAABMAAAAAAAAAAAAAAAAA&#10;AAAAAFtDb250ZW50X1R5cGVzXS54bWxQSwECLQAUAAYACAAAACEAWvQsW78AAAAVAQAACwAAAAAA&#10;AAAAAAAAAAAfAQAAX3JlbHMvLnJlbHNQSwECLQAUAAYACAAAACEAXs95qsAAAADcAAAADwAAAAAA&#10;AAAAAAAAAAAHAgAAZHJzL2Rvd25yZXYueG1sUEsFBgAAAAADAAMAtwAAAPQCAAAAAA==&#10;" strokecolor="#e0e0e0" strokeweight="0"/>
                  <v:rect id="Rectangle 594" o:spid="_x0000_s1617" style="position:absolute;left:5194;top:9485;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yfxQAAANwAAAAPAAAAZHJzL2Rvd25yZXYueG1sRI9BS8NA&#10;FITvQv/D8gQvxW4qKBq7LcUqiOLBGvD6yL7uxmTfhuwzjf/eFQoeh5n5hlltptCpkYbURDawXBSg&#10;iOtoG3YGqo+ny1tQSZAtdpHJwA8l2KxnZyssbTzyO417cSpDOJVowIv0pdap9hQwLWJPnL1DHAJK&#10;loPTdsBjhodOXxXFjQ7YcF7w2NODp7rdfwcDX5/j26vzbSWO5HG3o/Ywf6mMuTiftveghCb5D5/a&#10;z9bA9d0S/s7kI6DXvwAAAP//AwBQSwECLQAUAAYACAAAACEA2+H2y+4AAACFAQAAEwAAAAAAAAAA&#10;AAAAAAAAAAAAW0NvbnRlbnRfVHlwZXNdLnhtbFBLAQItABQABgAIAAAAIQBa9CxbvwAAABUBAAAL&#10;AAAAAAAAAAAAAAAAAB8BAABfcmVscy8ucmVsc1BLAQItABQABgAIAAAAIQBcSmyfxQAAANwAAAAP&#10;AAAAAAAAAAAAAAAAAAcCAABkcnMvZG93bnJldi54bWxQSwUGAAAAAAMAAwC3AAAA+QIAAAAA&#10;" fillcolor="#e0e0e0" stroked="f"/>
                  <v:line id="Line 595" o:spid="_x0000_s1618" style="position:absolute;visibility:visible;mso-wrap-style:square" from="0,9747" to="7833,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zyxAAAANwAAAAPAAAAZHJzL2Rvd25yZXYueG1sRI9Pi8Iw&#10;FMTvC36H8ARva6qgW6tRRFZcb+s/8Phonm2weSlNVrvf3giCx2FmfsPMFq2txI0abxwrGPQTEMS5&#10;04YLBcfD+jMF4QOyxsoxKfgnD4t552OGmXZ33tFtHwoRIewzVFCGUGdS+rwki77vauLoXVxjMUTZ&#10;FFI3eI9wW8lhkoylRcNxocSaViXl1/2fVWB+x5vR9us0OcnvTRic02tq7FGpXrddTkEEasM7/Gr/&#10;aAWjyRCeZ+IRkPMHAAAA//8DAFBLAQItABQABgAIAAAAIQDb4fbL7gAAAIUBAAATAAAAAAAAAAAA&#10;AAAAAAAAAABbQ29udGVudF9UeXBlc10ueG1sUEsBAi0AFAAGAAgAAAAhAFr0LFu/AAAAFQEAAAsA&#10;AAAAAAAAAAAAAAAAHwEAAF9yZWxzLy5yZWxzUEsBAi0AFAAGAAgAAAAhAFKdfPLEAAAA3AAAAA8A&#10;AAAAAAAAAAAAAAAABwIAAGRycy9kb3ducmV2LnhtbFBLBQYAAAAAAwADALcAAAD4AgAAAAA=&#10;" strokeweight="0"/>
                  <v:rect id="Rectangle 596" o:spid="_x0000_s1619" style="position:absolute;top:9747;width:783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E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A2uZ+IRkNN/AAAA//8DAFBLAQItABQABgAIAAAAIQDb4fbL7gAAAIUBAAATAAAAAAAA&#10;AAAAAAAAAAAAAABbQ29udGVudF9UeXBlc10ueG1sUEsBAi0AFAAGAAgAAAAhAFr0LFu/AAAAFQEA&#10;AAsAAAAAAAAAAAAAAAAAHwEAAF9yZWxzLy5yZWxzUEsBAi0AFAAGAAgAAAAhAFP69MTHAAAA3AAA&#10;AA8AAAAAAAAAAAAAAAAABwIAAGRycy9kb3ducmV2LnhtbFBLBQYAAAAAAwADALcAAAD7AgAAAAA=&#10;" fillcolor="black" stroked="f"/>
                  <v:line id="Line 597" o:spid="_x0000_s1620" style="position:absolute;visibility:visible;mso-wrap-style:square" from="7823,9485" to="7823,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pxAAAANwAAAAPAAAAZHJzL2Rvd25yZXYueG1sRI9Ba8JA&#10;FITvhf6H5Qm9lLppbYNGVxFBKHhqLPT6zD6zwezbkH1q/PddodDjMDPfMIvV4Ft1oT42gQ28jjNQ&#10;xFWwDdcGvvfblymoKMgW28Bk4EYRVsvHhwUWNlz5iy6l1CpBOBZowIl0hdaxcuQxjkNHnLxj6D1K&#10;kn2tbY/XBPetfsuyXHtsOC047GjjqDqVZ29g62rHh86F5/PPLo+7qdzKiRjzNBrWc1BCg/yH/9qf&#10;1sDH7B3uZ9IR0MtfAAAA//8DAFBLAQItABQABgAIAAAAIQDb4fbL7gAAAIUBAAATAAAAAAAAAAAA&#10;AAAAAAAAAABbQ29udGVudF9UeXBlc10ueG1sUEsBAi0AFAAGAAgAAAAhAFr0LFu/AAAAFQEAAAsA&#10;AAAAAAAAAAAAAAAAHwEAAF9yZWxzLy5yZWxzUEsBAi0AFAAGAAgAAAAhACH0f6nEAAAA3AAAAA8A&#10;AAAAAAAAAAAAAAAABwIAAGRycy9kb3ducmV2LnhtbFBLBQYAAAAAAwADALcAAAD4AgAAAAA=&#10;" strokecolor="#e0e0e0" strokeweight="0"/>
                  <v:rect id="Rectangle 598" o:spid="_x0000_s1621" style="position:absolute;left:7823;top:9485;width:1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qcxQAAANwAAAAPAAAAZHJzL2Rvd25yZXYueG1sRI9BS8NA&#10;FITvQv/D8gQvYjcKFY3dlmIVpOLBGvD6yL7uxmTfhuwzjf/eLQgeh5n5hlmup9CpkYbURDZwPS9A&#10;EdfRNuwMVB/PV3egkiBb7CKTgR9KsF7NzpZY2njkdxr34lSGcCrRgBfpS61T7SlgmseeOHuHOASU&#10;LAen7YDHDA+dvimKWx2w4bzgsadHT3W7/w4Gvj7Ht1fn20ocydN2S+3hclcZc3E+bR5ACU3yH/5r&#10;v1gDi/sFnM7kI6BXvwAAAP//AwBQSwECLQAUAAYACAAAACEA2+H2y+4AAACFAQAAEwAAAAAAAAAA&#10;AAAAAAAAAAAAW0NvbnRlbnRfVHlwZXNdLnhtbFBLAQItABQABgAIAAAAIQBa9CxbvwAAABUBAAAL&#10;AAAAAAAAAAAAAAAAAB8BAABfcmVscy8ucmVsc1BLAQItABQABgAIAAAAIQAjcWqcxQAAANwAAAAP&#10;AAAAAAAAAAAAAAAAAAcCAABkcnMvZG93bnJldi54bWxQSwUGAAAAAAMAAwC3AAAA+QIAAAAA&#10;" fillcolor="#e0e0e0" stroked="f"/>
                  <v:line id="Line 599" o:spid="_x0000_s1622" style="position:absolute;visibility:visible;mso-wrap-style:square" from="0,9756" to="0,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FwwAAANwAAAAPAAAAZHJzL2Rvd25yZXYueG1sRI9Ba8JA&#10;FITvhf6H5Qm9lLqx0pCmrlIEQfDUKPT6mn3NBrNvQ/ap8d+7QqHHYWa+YRar0XfqTENsAxuYTTNQ&#10;xHWwLTcGDvvNSwEqCrLFLjAZuFKE1fLxYYGlDRf+onMljUoQjiUacCJ9qXWsHXmM09ATJ+83DB4l&#10;yaHRdsBLgvtOv2ZZrj22nBYc9rR2VB+rkzewcY3jn96F59P3Lo+7Qq7VXIx5moyfH6CERvkP/7W3&#10;1sDbew73M+kI6OUNAAD//wMAUEsBAi0AFAAGAAgAAAAhANvh9svuAAAAhQEAABMAAAAAAAAAAAAA&#10;AAAAAAAAAFtDb250ZW50X1R5cGVzXS54bWxQSwECLQAUAAYACAAAACEAWvQsW78AAAAVAQAACwAA&#10;AAAAAAAAAAAAAAAfAQAAX3JlbHMvLnJlbHNQSwECLQAUAAYACAAAACEAvmpERcMAAADcAAAADwAA&#10;AAAAAAAAAAAAAAAHAgAAZHJzL2Rvd25yZXYueG1sUEsFBgAAAAADAAMAtwAAAPcCAAAAAA==&#10;" strokecolor="#e0e0e0" strokeweight="0"/>
                  <v:rect id="Rectangle 600" o:spid="_x0000_s1623" style="position:absolute;top:975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1FwxQAAANwAAAAPAAAAZHJzL2Rvd25yZXYueG1sRI9BS8NA&#10;FITvQv/D8gQvYjcKWo3dlmIVRPHQGvD6yL7uxmTfhuwzjf/eFQSPw8x8wyzXU+jUSENqIhu4nBeg&#10;iOtoG3YGqveni1tQSZAtdpHJwDclWK9mJ0ssbTzyjsa9OJUhnEo04EX6UutUewqY5rEnzt4hDgEl&#10;y8FpO+Axw0Onr4riRgdsOC947OnBU93uv4KBz4/x7dX5thJH8rjdUns4f6mMOTudNveghCb5D/+1&#10;n62B67sF/J7JR0CvfgAAAP//AwBQSwECLQAUAAYACAAAACEA2+H2y+4AAACFAQAAEwAAAAAAAAAA&#10;AAAAAAAAAAAAW0NvbnRlbnRfVHlwZXNdLnhtbFBLAQItABQABgAIAAAAIQBa9CxbvwAAABUBAAAL&#10;AAAAAAAAAAAAAAAAAB8BAABfcmVscy8ucmVsc1BLAQItABQABgAIAAAAIQC871FwxQAAANwAAAAP&#10;AAAAAAAAAAAAAAAAAAcCAABkcnMvZG93bnJldi54bWxQSwUGAAAAAAMAAwC3AAAA+QIAAAAA&#10;" fillcolor="#e0e0e0" stroked="f"/>
                  <v:line id="Line 601" o:spid="_x0000_s1624" style="position:absolute;visibility:visible;mso-wrap-style:square" from="1647,9756" to="1647,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WswAAAANwAAAAPAAAAZHJzL2Rvd25yZXYueG1sRE9Na8JA&#10;EL0X/A/LCF6KbqpUNLpKEQTBU2Oh1zE7ZoPZ2ZAdNf5791Do8fG+19veN+pOXawDG/iYZKCIy2Br&#10;rgz8nPbjBagoyBabwGTgSRG2m8HbGnMbHvxN90IqlUI45mjAibS51rF05DFOQkucuEvoPEqCXaVt&#10;h48U7hs9zbK59lhzanDY0s5ReS1u3sDeVY7PrQvvt9/jPB4X8ixmYsxo2H+tQAn18i/+cx+sgc9l&#10;WpvOpCOgNy8AAAD//wMAUEsBAi0AFAAGAAgAAAAhANvh9svuAAAAhQEAABMAAAAAAAAAAAAAAAAA&#10;AAAAAFtDb250ZW50X1R5cGVzXS54bWxQSwECLQAUAAYACAAAACEAWvQsW78AAAAVAQAACwAAAAAA&#10;AAAAAAAAAAAfAQAAX3JlbHMvLnJlbHNQSwECLQAUAAYACAAAACEAoLl1rMAAAADcAAAADwAAAAAA&#10;AAAAAAAAAAAHAgAAZHJzL2Rvd25yZXYueG1sUEsFBgAAAAADAAMAtwAAAPQCAAAAAA==&#10;" strokecolor="#e0e0e0" strokeweight="0"/>
                  <v:rect id="Rectangle 602" o:spid="_x0000_s1625" style="position:absolute;left:1647;top:975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CZxQAAANwAAAAPAAAAZHJzL2Rvd25yZXYueG1sRI9BS8NA&#10;FITvgv9heUIvYjcWFBu7LaVVEMWDNeD1kX3djcm+DdlnGv+9Kwgeh5n5hlltptCpkYbURDZwPS9A&#10;EdfRNuwMVO+PV3egkiBb7CKTgW9KsFmfn62wtPHEbzQexKkM4VSiAS/Sl1qn2lPANI89cfaOcQgo&#10;WQ5O2wFPGR46vSiKWx2w4bzgsaedp7o9fAUDnx/j64vzbSWO5GG/p/Z4+VwZM7uYtveghCb5D/+1&#10;n6yBm+USfs/kI6DXPwAAAP//AwBQSwECLQAUAAYACAAAACEA2+H2y+4AAACFAQAAEwAAAAAAAAAA&#10;AAAAAAAAAAAAW0NvbnRlbnRfVHlwZXNdLnhtbFBLAQItABQABgAIAAAAIQBa9CxbvwAAABUBAAAL&#10;AAAAAAAAAAAAAAAAAB8BAABfcmVscy8ucmVsc1BLAQItABQABgAIAAAAIQCiPGCZxQAAANwAAAAP&#10;AAAAAAAAAAAAAAAAAAcCAABkcnMvZG93bnJldi54bWxQSwUGAAAAAAMAAwC3AAAA+QIAAAAA&#10;" fillcolor="#e0e0e0" stroked="f"/>
                  <v:line id="Line 603" o:spid="_x0000_s1626" style="position:absolute;visibility:visible;mso-wrap-style:square" from="3444,9756" to="3444,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1RvwAAANwAAAAPAAAAZHJzL2Rvd25yZXYueG1sRE9Ni8Iw&#10;EL0v+B/CCF4WTd2FItUoIggLnuwueB2bsSk2k9KMWv+9OQh7fLzv1WbwrbpTH5vABuazDBRxFWzD&#10;tYG/3/10ASoKssU2MBl4UoTNevSxwsKGBx/pXkqtUgjHAg04ka7QOlaOPMZZ6IgTdwm9R0mwr7Xt&#10;8ZHCfau/sizXHhtODQ472jmqruXNG9i72vG5c+Hzdjrk8bCQZ/ktxkzGw3YJSmiQf/Hb/WMN5Fma&#10;n86kI6DXLwAAAP//AwBQSwECLQAUAAYACAAAACEA2+H2y+4AAACFAQAAEwAAAAAAAAAAAAAAAAAA&#10;AAAAW0NvbnRlbnRfVHlwZXNdLnhtbFBLAQItABQABgAIAAAAIQBa9CxbvwAAABUBAAALAAAAAAAA&#10;AAAAAAAAAB8BAABfcmVscy8ucmVsc1BLAQItABQABgAIAAAAIQBt4I1RvwAAANwAAAAPAAAAAAAA&#10;AAAAAAAAAAcCAABkcnMvZG93bnJldi54bWxQSwUGAAAAAAMAAwC3AAAA8wIAAAAA&#10;" strokecolor="#e0e0e0" strokeweight="0"/>
                  <v:rect id="Rectangle 604" o:spid="_x0000_s1627" style="position:absolute;left:3444;top:975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hkxQAAANwAAAAPAAAAZHJzL2Rvd25yZXYueG1sRI9BS8NA&#10;FITvgv9heYIXsZt6KJJ2W8S2IIoH20Cvj+zrbkz2bcg+0/jvXUHwOMzMN8xqM4VOjTSkJrKB+awA&#10;RVxH27AzUB3394+gkiBb7CKTgW9KsFlfX62wtPHCHzQexKkM4VSiAS/Sl1qn2lPANIs9cfbOcQgo&#10;WQ5O2wEvGR46/VAUCx2w4bzgsadnT3V7+AoGPk/j+5vzbSWOZLfdUnu+e62Mub2ZnpaghCb5D/+1&#10;X6yBRTGH3zP5COj1DwAAAP//AwBQSwECLQAUAAYACAAAACEA2+H2y+4AAACFAQAAEwAAAAAAAAAA&#10;AAAAAAAAAAAAW0NvbnRlbnRfVHlwZXNdLnhtbFBLAQItABQABgAIAAAAIQBa9CxbvwAAABUBAAAL&#10;AAAAAAAAAAAAAAAAAB8BAABfcmVscy8ucmVsc1BLAQItABQABgAIAAAAIQBvZZhkxQAAANwAAAAP&#10;AAAAAAAAAAAAAAAAAAcCAABkcnMvZG93bnJldi54bWxQSwUGAAAAAAMAAwC3AAAA+QIAAAAA&#10;" fillcolor="#e0e0e0" stroked="f"/>
                  <v:line id="Line 605" o:spid="_x0000_s1628" style="position:absolute;visibility:visible;mso-wrap-style:square" from="5194,9756" to="5194,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a9wgAAANwAAAAPAAAAZHJzL2Rvd25yZXYueG1sRI9Ba8JA&#10;FITvgv9heUIvohstBEldpQhCwZNR8PrMvmZDs29D9qnx37uFQo/DzHzDrLeDb9Wd+tgENrCYZ6CI&#10;q2Abrg2cT/vZClQUZIttYDLwpAjbzXi0xsKGBx/pXkqtEoRjgQacSFdoHStHHuM8dMTJ+w69R0my&#10;r7Xt8ZHgvtXLLMu1x4bTgsOOdo6qn/LmDexd7fjauTC9XQ55PKzkWb6LMW+T4fMDlNAg/+G/9pc1&#10;kGdL+D2TjoDevAAAAP//AwBQSwECLQAUAAYACAAAACEA2+H2y+4AAACFAQAAEwAAAAAAAAAAAAAA&#10;AAAAAAAAW0NvbnRlbnRfVHlwZXNdLnhtbFBLAQItABQABgAIAAAAIQBa9CxbvwAAABUBAAALAAAA&#10;AAAAAAAAAAAAAB8BAABfcmVscy8ucmVsc1BLAQItABQABgAIAAAAIQDyfra9wgAAANwAAAAPAAAA&#10;AAAAAAAAAAAAAAcCAABkcnMvZG93bnJldi54bWxQSwUGAAAAAAMAAwC3AAAA9gIAAAAA&#10;" strokecolor="#e0e0e0" strokeweight="0"/>
                  <v:rect id="Rectangle 606" o:spid="_x0000_s1629" style="position:absolute;left:5194;top:9756;width:9;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IxQAAANwAAAAPAAAAZHJzL2Rvd25yZXYueG1sRI9BS8NA&#10;FITvQv/D8gQvYjcqFIndFmkVxOKhNeD1kX3djcm+DdlnGv99VxA8DjPzDbNcT6FTIw2piWzgdl6A&#10;Iq6jbdgZqD5ebh5AJUG22EUmAz+UYL2aXSyxtPHEexoP4lSGcCrRgBfpS61T7SlgmseeOHvHOASU&#10;LAen7YCnDA+dviuKhQ7YcF7w2NPGU90evoOBr8/xfed8W4kjed5uqT1ev1XGXF1OT4+ghCb5D/+1&#10;X62BRXEPv2fyEdCrMwAAAP//AwBQSwECLQAUAAYACAAAACEA2+H2y+4AAACFAQAAEwAAAAAAAAAA&#10;AAAAAAAAAAAAW0NvbnRlbnRfVHlwZXNdLnhtbFBLAQItABQABgAIAAAAIQBa9CxbvwAAABUBAAAL&#10;AAAAAAAAAAAAAAAAAB8BAABfcmVscy8ucmVsc1BLAQItABQABgAIAAAAIQDw+6OIxQAAANwAAAAP&#10;AAAAAAAAAAAAAAAAAAcCAABkcnMvZG93bnJldi54bWxQSwUGAAAAAAMAAwC3AAAA+QIAAAAA&#10;" fillcolor="#e0e0e0" stroked="f"/>
                  <v:line id="Line 607" o:spid="_x0000_s1630" style="position:absolute;visibility:visible;mso-wrap-style:square" from="0,10018" to="7833,1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Xm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CBF7XmxQAAANwAAAAP&#10;AAAAAAAAAAAAAAAAAAcCAABkcnMvZG93bnJldi54bWxQSwUGAAAAAAMAAwC3AAAA+QIAAAAA&#10;" strokeweight="0"/>
                </v:group>
                <v:rect id="Rectangle 609" o:spid="_x0000_s1631" style="position:absolute;top:63671;width:4973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fillcolor="black" stroked="f"/>
                <v:line id="Line 610" o:spid="_x0000_s1632" style="position:absolute;visibility:visible;mso-wrap-style:square" from="49676,62007" to="49676,6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C+wgAAANwAAAAPAAAAZHJzL2Rvd25yZXYueG1sRI9Ba8JA&#10;FITvgv9heYVeRDetECS6ShGEgqdGwesz+8wGs29D9qnx33cLBY/DzHzDrDaDb9Wd+tgENvAxy0AR&#10;V8E2XBs4HnbTBagoyBbbwGTgSRE26/FohYUND/6heym1ShCOBRpwIl2hdawceYyz0BEn7xJ6j5Jk&#10;X2vb4yPBfas/syzXHhtOCw472jqqruXNG9i52vG5c2FyO+3zuF/Is5yLMe9vw9cSlNAgr/B/+9sa&#10;yLMc/s6kI6DXvwAAAP//AwBQSwECLQAUAAYACAAAACEA2+H2y+4AAACFAQAAEwAAAAAAAAAAAAAA&#10;AAAAAAAAW0NvbnRlbnRfVHlwZXNdLnhtbFBLAQItABQABgAIAAAAIQBa9CxbvwAAABUBAAALAAAA&#10;AAAAAAAAAAAAAB8BAABfcmVscy8ucmVsc1BLAQItABQABgAIAAAAIQCNRbC+wgAAANwAAAAPAAAA&#10;AAAAAAAAAAAAAAcCAABkcnMvZG93bnJldi54bWxQSwUGAAAAAAMAAwC3AAAA9gIAAAAA&#10;" strokecolor="#e0e0e0" strokeweight="0"/>
                <v:rect id="Rectangle 611" o:spid="_x0000_s1633" style="position:absolute;left:49676;top:62007;width:63;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WLxQAAANwAAAAPAAAAZHJzL2Rvd25yZXYueG1sRI9BS8NA&#10;FITvQv/D8gQvYjd6qBK7LdIqiMVDa8DrI/u6G5N9G7LPNP57tyB4HGbmG2a5nkKnRhpSE9nA7bwA&#10;RVxH27AzUH283DyASoJssYtMBn4owXo1u1hiaeOJ9zQexKkM4VSiAS/Sl1qn2lPANI89cfaOcQgo&#10;WQ5O2wFPGR46fVcUCx2w4bzgsaeNp7o9fAcDX5/j+875thJH8rzdUnu8fquMubqcnh5BCU3yH/5r&#10;v1oDi+IezmfyEdCrXwAAAP//AwBQSwECLQAUAAYACAAAACEA2+H2y+4AAACFAQAAEwAAAAAAAAAA&#10;AAAAAAAAAAAAW0NvbnRlbnRfVHlwZXNdLnhtbFBLAQItABQABgAIAAAAIQBa9CxbvwAAABUBAAAL&#10;AAAAAAAAAAAAAAAAAB8BAABfcmVscy8ucmVsc1BLAQItABQABgAIAAAAIQCPwKWLxQAAANwAAAAP&#10;AAAAAAAAAAAAAAAAAAcCAABkcnMvZG93bnJldi54bWxQSwUGAAAAAAMAAwC3AAAA+QIAAAAA&#10;" fillcolor="#e0e0e0" stroked="f"/>
                <v:line id="Line 612" o:spid="_x0000_s1634" style="position:absolute;visibility:visible;mso-wrap-style:square" from="0,63734" to="0,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oFXvwAAANwAAAAPAAAAZHJzL2Rvd25yZXYueG1sRE9Ni8Iw&#10;EL0v+B/CCF4WTd2FItUoIggLnuwueB2bsSk2k9KMWv+9OQh7fLzv1WbwrbpTH5vABuazDBRxFWzD&#10;tYG/3/10ASoKssU2MBl4UoTNevSxwsKGBx/pXkqtUgjHAg04ka7QOlaOPMZZ6IgTdwm9R0mwr7Xt&#10;8ZHCfau/sizXHhtODQ472jmqruXNG9i72vG5c+Hzdjrk8bCQZ/ktxkzGw3YJSmiQf/Hb/WMN5Fla&#10;m86kI6DXLwAAAP//AwBQSwECLQAUAAYACAAAACEA2+H2y+4AAACFAQAAEwAAAAAAAAAAAAAAAAAA&#10;AAAAW0NvbnRlbnRfVHlwZXNdLnhtbFBLAQItABQABgAIAAAAIQBa9CxbvwAAABUBAAALAAAAAAAA&#10;AAAAAAAAAB8BAABfcmVscy8ucmVsc1BLAQItABQABgAIAAAAIQCTloFXvwAAANwAAAAPAAAAAAAA&#10;AAAAAAAAAAcCAABkcnMvZG93bnJldi54bWxQSwUGAAAAAAMAAwC3AAAA8wIAAAAA&#10;" strokecolor="#e0e0e0" strokeweight="0"/>
                <v:rect id="Rectangle 613" o:spid="_x0000_s1635" style="position:absolute;top:63734;width:5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RixQAAANwAAAAPAAAAZHJzL2Rvd25yZXYueG1sRI9BS8NA&#10;FITvQv/D8gQvYjd6KBq7LdIqiMVDa8DrI/u6G5N9G7LPNP57tyB4HGbmG2a5nkKnRhpSE9nA7bwA&#10;RVxH27AzUH283NyDSoJssYtMBn4owXo1u1hiaeOJ9zQexKkM4VSiAS/Sl1qn2lPANI89cfaOcQgo&#10;WQ5O2wFPGR46fVcUCx2w4bzgsaeNp7o9fAcDX5/j+875thJH8rzdUnu8fquMubqcnh5BCU3yH/5r&#10;v1oDi+IBzmfyEdCrXwAAAP//AwBQSwECLQAUAAYACAAAACEA2+H2y+4AAACFAQAAEwAAAAAAAAAA&#10;AAAAAAAAAAAAW0NvbnRlbnRfVHlwZXNdLnhtbFBLAQItABQABgAIAAAAIQBa9CxbvwAAABUBAAAL&#10;AAAAAAAAAAAAAAAAAB8BAABfcmVscy8ucmVsc1BLAQItABQABgAIAAAAIQCRE5RixQAAANwAAAAP&#10;AAAAAAAAAAAAAAAAAAcCAABkcnMvZG93bnJldi54bWxQSwUGAAAAAAMAAwC3AAAA+QIAAAAA&#10;" fillcolor="#e0e0e0" stroked="f"/>
                <v:line id="Line 614" o:spid="_x0000_s1636" style="position:absolute;visibility:visible;mso-wrap-style:square" from="10458,63734" to="10458,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uMvwAAANwAAAAPAAAAZHJzL2Rvd25yZXYueG1sRE9Ni8Iw&#10;EL0L+x/CLOxF1lSFIl2jLAuC4MkqeB2bsSk2k9KMWv/95iB4fLzv5XrwrbpTH5vABqaTDBRxFWzD&#10;tYHjYfO9ABUF2WIbmAw8KcJ69TFaYmHDg/d0L6VWKYRjgQacSFdoHStHHuMkdMSJu4TeoyTY19r2&#10;+EjhvtWzLMu1x4ZTg8OO/hxV1/LmDWxc7fjcuTC+nXZ53C3kWc7FmK/P4fcHlNAgb/HLvbUG8mma&#10;n86kI6BX/wAAAP//AwBQSwECLQAUAAYACAAAACEA2+H2y+4AAACFAQAAEwAAAAAAAAAAAAAAAAAA&#10;AAAAW0NvbnRlbnRfVHlwZXNdLnhtbFBLAQItABQABgAIAAAAIQBa9CxbvwAAABUBAAALAAAAAAAA&#10;AAAAAAAAAB8BAABfcmVscy8ucmVsc1BLAQItABQABgAIAAAAIQDoORuMvwAAANwAAAAPAAAAAAAA&#10;AAAAAAAAAAcCAABkcnMvZG93bnJldi54bWxQSwUGAAAAAAMAAwC3AAAA8wIAAAAA&#10;" strokecolor="#e0e0e0" strokeweight="0"/>
                <v:rect id="Rectangle 615" o:spid="_x0000_s1637" style="position:absolute;left:10458;top:63734;width:5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65xAAAANwAAAAPAAAAZHJzL2Rvd25yZXYueG1sRI9BS8NA&#10;FITvgv9heYIXaTfxUCR2W8QqiOLBNuD1kX3dTZN9G7LPNP57VxA8DjPzDbPezqFXE42pjWygXBag&#10;iJtoW3YG6sPz4g5UEmSLfWQy8E0JtpvLizVWNp75g6a9OJUhnCo04EWGSuvUeAqYlnEgzt4xjgEl&#10;y9FpO+I5w0Ovb4tipQO2nBc8DvToqen2X8HA6XN6f3O+q8WRPO121B1vXmtjrq/mh3tQQrP8h//a&#10;L9bAqizh90w+AnrzAwAA//8DAFBLAQItABQABgAIAAAAIQDb4fbL7gAAAIUBAAATAAAAAAAAAAAA&#10;AAAAAAAAAABbQ29udGVudF9UeXBlc10ueG1sUEsBAi0AFAAGAAgAAAAhAFr0LFu/AAAAFQEAAAsA&#10;AAAAAAAAAAAAAAAAHwEAAF9yZWxzLy5yZWxzUEsBAi0AFAAGAAgAAAAhAOq8DrnEAAAA3AAAAA8A&#10;AAAAAAAAAAAAAAAABwIAAGRycy9kb3ducmV2LnhtbFBLBQYAAAAAAwADALcAAAD4AgAAAAA=&#10;" fillcolor="#e0e0e0" stroked="f"/>
                <v:line id="Line 616" o:spid="_x0000_s1638" style="position:absolute;visibility:visible;mso-wrap-style:square" from="21869,63734" to="21869,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yBgwgAAANwAAAAPAAAAZHJzL2Rvd25yZXYueG1sRI9Ba8JA&#10;FITvgv9heQUvUjdaCJK6ShEEwZNR6PU1+8wGs29D9qnx37uFQo/DzHzDrDaDb9Wd+tgENjCfZaCI&#10;q2Abrg2cT7v3JagoyBbbwGTgSRE26/FohYUNDz7SvZRaJQjHAg04ka7QOlaOPMZZ6IiTdwm9R0my&#10;r7Xt8ZHgvtWLLMu1x4bTgsOOto6qa3nzBnaudvzTuTC9fR/yeFjKs/wQYyZvw9cnKKFB/sN/7b01&#10;kM8X8HsmHQG9fgEAAP//AwBQSwECLQAUAAYACAAAACEA2+H2y+4AAACFAQAAEwAAAAAAAAAAAAAA&#10;AAAAAAAAW0NvbnRlbnRfVHlwZXNdLnhtbFBLAQItABQABgAIAAAAIQBa9CxbvwAAABUBAAALAAAA&#10;AAAAAAAAAAAAAB8BAABfcmVscy8ucmVsc1BLAQItABQABgAIAAAAIQB3pyBgwgAAANwAAAAPAAAA&#10;AAAAAAAAAAAAAAcCAABkcnMvZG93bnJldi54bWxQSwUGAAAAAAMAAwC3AAAA9gIAAAAA&#10;" strokecolor="#e0e0e0" strokeweight="0"/>
                <v:rect id="Rectangle 617" o:spid="_x0000_s1639" style="position:absolute;left:21869;top:63734;width:5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jVVxQAAANwAAAAPAAAAZHJzL2Rvd25yZXYueG1sRI9BS8NA&#10;FITvQv/D8gpexG6qUCR2W8RaEMWDNeD1kX3djcm+DdnXNP57VxA8DjPzDbPeTqFTIw2piWxguShA&#10;EdfRNuwMVB/76ztQSZAtdpHJwDcl2G5mF2ssbTzzO40HcSpDOJVowIv0pdap9hQwLWJPnL1jHAJK&#10;loPTdsBzhodO3xTFSgdsOC947OnRU90eTsHA1+f49up8W4kjedrtqD1evVTGXM6nh3tQQpP8h//a&#10;z9bAankLv2fyEdCbHwAAAP//AwBQSwECLQAUAAYACAAAACEA2+H2y+4AAACFAQAAEwAAAAAAAAAA&#10;AAAAAAAAAAAAW0NvbnRlbnRfVHlwZXNdLnhtbFBLAQItABQABgAIAAAAIQBa9CxbvwAAABUBAAAL&#10;AAAAAAAAAAAAAAAAAB8BAABfcmVscy8ucmVsc1BLAQItABQABgAIAAAAIQB1IjVVxQAAANwAAAAP&#10;AAAAAAAAAAAAAAAAAAcCAABkcnMvZG93bnJldi54bWxQSwUGAAAAAAMAAwC3AAAA+QIAAAAA&#10;" fillcolor="#e0e0e0" stroked="f"/>
                <v:line id="Line 618" o:spid="_x0000_s1640" style="position:absolute;visibility:visible;mso-wrap-style:square" from="32981,63734" to="32981,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2PwwAAANwAAAAPAAAAZHJzL2Rvd25yZXYueG1sRI9Ba8JA&#10;FITvBf/D8gpeSt2oJUjqJkhBKHgyLfT6mn3NhmbfhuxT4793hUKPw8x8w2yryffqTGPsAhtYLjJQ&#10;xE2wHbcGPj/2zxtQUZAt9oHJwJUiVOXsYYuFDRc+0rmWViUIxwINOJGh0Do2jjzGRRiIk/cTRo+S&#10;5NhqO+IlwX2vV1mWa48dpwWHA705an7rkzewd63j78GFp9PXIY+HjVzrtRgzf5x2r6CEJvkP/7Xf&#10;rYF8+QL3M+kI6PIGAAD//wMAUEsBAi0AFAAGAAgAAAAhANvh9svuAAAAhQEAABMAAAAAAAAAAAAA&#10;AAAAAAAAAFtDb250ZW50X1R5cGVzXS54bWxQSwECLQAUAAYACAAAACEAWvQsW78AAAAVAQAACwAA&#10;AAAAAAAAAAAAAAAfAQAAX3JlbHMvLnJlbHNQSwECLQAUAAYACAAAACEAlwIdj8MAAADcAAAADwAA&#10;AAAAAAAAAAAAAAAHAgAAZHJzL2Rvd25yZXYueG1sUEsFBgAAAAADAAMAtwAAAPcCAAAAAA==&#10;" strokecolor="#e0e0e0" strokeweight="0"/>
                <v:rect id="Rectangle 619" o:spid="_x0000_s1641" style="position:absolute;left:32981;top:63734;width:58;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i6xQAAANwAAAAPAAAAZHJzL2Rvd25yZXYueG1sRI9BS8NA&#10;FITvQv/D8gpexG4qWCR2W8RaEMWDNeD1kX3djcm+DdnXNP57VxA8DjPzDbPeTqFTIw2piWxguShA&#10;EdfRNuwMVB/76ztQSZAtdpHJwDcl2G5mF2ssbTzzO40HcSpDOJVowIv0pdap9hQwLWJPnL1jHAJK&#10;loPTdsBzhodO3xTFSgdsOC947OnRU90eTsHA1+f49up8W4kjedrtqD1evVTGXM6nh3tQQpP8h//a&#10;z9bAankLv2fyEdCbHwAAAP//AwBQSwECLQAUAAYACAAAACEA2+H2y+4AAACFAQAAEwAAAAAAAAAA&#10;AAAAAAAAAAAAW0NvbnRlbnRfVHlwZXNdLnhtbFBLAQItABQABgAIAAAAIQBa9CxbvwAAABUBAAAL&#10;AAAAAAAAAAAAAAAAAB8BAABfcmVscy8ucmVsc1BLAQItABQABgAIAAAAIQCVhwi6xQAAANwAAAAP&#10;AAAAAAAAAAAAAAAAAAcCAABkcnMvZG93bnJldi54bWxQSwUGAAAAAAMAAwC3AAAA+QIAAAAA&#10;" fillcolor="#e0e0e0" stroked="f"/>
                <v:line id="Line 620" o:spid="_x0000_s1642" style="position:absolute;visibility:visible;mso-wrap-style:square" from="0,65398" to="49739,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jXxAAAANwAAAAPAAAAZHJzL2Rvd25yZXYueG1sRI9Pa8JA&#10;FMTvBb/D8oTe6iaFpjG6ikhFe6v/wOMj+0wWs29DdtX47buFgsdhZn7DTOe9bcSNOm8cK0hHCQji&#10;0mnDlYLDfvWWg/ABWWPjmBQ8yMN8NniZYqHdnbd024VKRAj7AhXUIbSFlL6syaIfuZY4emfXWQxR&#10;dpXUHd4j3DbyPUkyadFwXKixpWVN5WV3tQrMT7b++P48jo/yax3SU37JjT0o9TrsFxMQgfrwDP+3&#10;N1pBlmbwdyYeATn7BQAA//8DAFBLAQItABQABgAIAAAAIQDb4fbL7gAAAIUBAAATAAAAAAAAAAAA&#10;AAAAAAAAAABbQ29udGVudF9UeXBlc10ueG1sUEsBAi0AFAAGAAgAAAAhAFr0LFu/AAAAFQEAAAsA&#10;AAAAAAAAAAAAAAAAHwEAAF9yZWxzLy5yZWxzUEsBAi0AFAAGAAgAAAAhAJtQGNfEAAAA3AAAAA8A&#10;AAAAAAAAAAAAAAAABwIAAGRycy9kb3ducmV2LnhtbFBLBQYAAAAAAwADALcAAAD4AgAAAAA=&#10;" strokeweight="0"/>
                <v:rect id="Rectangle 621" o:spid="_x0000_s1643" style="position:absolute;top:65398;width:4973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line id="Line 622" o:spid="_x0000_s1644" style="position:absolute;visibility:visible;mso-wrap-style:square" from="49676,63734" to="49676,6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eKvwAAANwAAAAPAAAAZHJzL2Rvd25yZXYueG1sRE9Ni8Iw&#10;EL0L+x/CLOxF1lSFIl2jLAuC4MkqeB2bsSk2k9KMWv/95iB4fLzv5XrwrbpTH5vABqaTDBRxFWzD&#10;tYHjYfO9ABUF2WIbmAw8KcJ69TFaYmHDg/d0L6VWKYRjgQacSFdoHStHHuMkdMSJu4TeoyTY19r2&#10;+EjhvtWzLMu1x4ZTg8OO/hxV1/LmDWxc7fjcuTC+nXZ53C3kWc7FmK/P4fcHlNAgb/HLvbUG8mla&#10;m86kI6BX/wAAAP//AwBQSwECLQAUAAYACAAAACEA2+H2y+4AAACFAQAAEwAAAAAAAAAAAAAAAAAA&#10;AAAAW0NvbnRlbnRfVHlwZXNdLnhtbFBLAQItABQABgAIAAAAIQBa9CxbvwAAABUBAAALAAAAAAAA&#10;AAAAAAAAAB8BAABfcmVscy8ucmVsc1BLAQItABQABgAIAAAAIQAWTxeKvwAAANwAAAAPAAAAAAAA&#10;AAAAAAAAAAcCAABkcnMvZG93bnJldi54bWxQSwUGAAAAAAMAAwC3AAAA8wIAAAAA&#10;" strokecolor="#e0e0e0" strokeweight="0"/>
                <v:rect id="Rectangle 623" o:spid="_x0000_s1645" style="position:absolute;left:49676;top:63734;width:63;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K/xQAAANwAAAAPAAAAZHJzL2Rvd25yZXYueG1sRI9BS8NA&#10;FITvQv/D8gpexG7qoWjstoi1IIoHa8DrI/u6G5N9G7Kvafz3riB4HGbmG2a9nUKnRhpSE9nAclGA&#10;Iq6jbdgZqD7217egkiBb7CKTgW9KsN3MLtZY2njmdxoP4lSGcCrRgBfpS61T7SlgWsSeOHvHOASU&#10;LAen7YDnDA+dvimKlQ7YcF7w2NOjp7o9nIKBr8/x7dX5thJH8rTbUXu8eqmMuZxPD/eghCb5D/+1&#10;n62B1fIOfs/kI6A3PwAAAP//AwBQSwECLQAUAAYACAAAACEA2+H2y+4AAACFAQAAEwAAAAAAAAAA&#10;AAAAAAAAAAAAW0NvbnRlbnRfVHlwZXNdLnhtbFBLAQItABQABgAIAAAAIQBa9CxbvwAAABUBAAAL&#10;AAAAAAAAAAAAAAAAAB8BAABfcmVscy8ucmVsc1BLAQItABQABgAIAAAAIQAUygK/xQAAANwAAAAP&#10;AAAAAAAAAAAAAAAAAAcCAABkcnMvZG93bnJldi54bWxQSwUGAAAAAAMAAwC3AAAA+QIAAAAA&#10;" fillcolor="#e0e0e0" stroked="f"/>
                <v:line id="Line 624" o:spid="_x0000_s1646" style="position:absolute;visibility:visible;mso-wrap-style:square" from="0,65455" to="6,6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ExvwAAANwAAAAPAAAAZHJzL2Rvd25yZXYueG1sRE9Ni8Iw&#10;EL0L+x/CLOxF1lSFIl2jLAuC4MkqeB2bsSk2k9KMWv/95iB4fLzv5XrwrbpTH5vABqaTDBRxFWzD&#10;tYHjYfO9ABUF2WIbmAw8KcJ69TFaYmHDg/d0L6VWKYRjgQacSFdoHStHHuMkdMSJu4TeoyTY19r2&#10;+EjhvtWzLMu1x4ZTg8OO/hxV1/LmDWxc7fjcuTC+nXZ53C3kWc7FmK/P4fcHlNAgb/HLvbUG8lma&#10;n86kI6BX/wAAAP//AwBQSwECLQAUAAYACAAAACEA2+H2y+4AAACFAQAAEwAAAAAAAAAAAAAAAAAA&#10;AAAAW0NvbnRlbnRfVHlwZXNdLnhtbFBLAQItABQABgAIAAAAIQBa9CxbvwAAABUBAAALAAAAAAAA&#10;AAAAAAAAAB8BAABfcmVscy8ucmVsc1BLAQItABQABgAIAAAAIQAmVdExvwAAANwAAAAPAAAAAAAA&#10;AAAAAAAAAAcCAABkcnMvZG93bnJldi54bWxQSwUGAAAAAAMAAwC3AAAA8wIAAAAA&#10;" strokecolor="#e0e0e0" strokeweight="0"/>
                <v:rect id="Rectangle 625" o:spid="_x0000_s1647" style="position:absolute;top:65455;width:5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QExQAAANwAAAAPAAAAZHJzL2Rvd25yZXYueG1sRI9BS8NA&#10;FITvQv/D8gpexG7aQ5HYbZG2gigerAGvj+zrbkz2bcg+0/jvXUHwOMzMN8xmN4VOjTSkJrKB5aIA&#10;RVxH27AzUL0/3t6BSoJssYtMBr4pwW47u9pgaeOF32g8iVMZwqlEA16kL7VOtaeAaRF74uyd4xBQ&#10;shyctgNeMjx0elUUax2w4bzgsae9p7o9fQUDnx/j64vzbSWO5Hg4UHu+ea6MuZ5PD/eghCb5D/+1&#10;n6yB9WoJv2fyEdDbHwAAAP//AwBQSwECLQAUAAYACAAAACEA2+H2y+4AAACFAQAAEwAAAAAAAAAA&#10;AAAAAAAAAAAAW0NvbnRlbnRfVHlwZXNdLnhtbFBLAQItABQABgAIAAAAIQBa9CxbvwAAABUBAAAL&#10;AAAAAAAAAAAAAAAAAB8BAABfcmVscy8ucmVsc1BLAQItABQABgAIAAAAIQAk0MQExQAAANwAAAAP&#10;AAAAAAAAAAAAAAAAAAcCAABkcnMvZG93bnJldi54bWxQSwUGAAAAAAMAAwC3AAAA+QIAAAAA&#10;" fillcolor="#e0e0e0" stroked="f"/>
                <v:line id="Line 626" o:spid="_x0000_s1648" style="position:absolute;visibility:visible;mso-wrap-style:square" from="10458,65455" to="10464,6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dwwAAANwAAAAPAAAAZHJzL2Rvd25yZXYueG1sRI/BasMw&#10;EETvgf6D2EIvoZbrgglO5FAKgUJOdQu5bq2NZWqtjLVJnL+vAoEeh5l5w2y2sx/UmabYBzbwkuWg&#10;iNtge+4MfH/tnlegoiBbHAKTgStF2NYPiw1WNlz4k86NdCpBOFZowImMldaxdeQxZmEkTt4xTB4l&#10;yanTdsJLgvtBF3leao89pwWHI707an+bkzewc53jn9GF5emwL+N+JdfmVYx5epzf1qCEZvkP39sf&#10;1kBZFHA7k46Arv8AAAD//wMAUEsBAi0AFAAGAAgAAAAhANvh9svuAAAAhQEAABMAAAAAAAAAAAAA&#10;AAAAAAAAAFtDb250ZW50X1R5cGVzXS54bWxQSwECLQAUAAYACAAAACEAWvQsW78AAAAVAQAACwAA&#10;AAAAAAAAAAAAAAAfAQAAX3JlbHMvLnJlbHNQSwECLQAUAAYACAAAACEAucvq3cMAAADcAAAADwAA&#10;AAAAAAAAAAAAAAAHAgAAZHJzL2Rvd25yZXYueG1sUEsFBgAAAAADAAMAtwAAAPcCAAAAAA==&#10;" strokecolor="#e0e0e0" strokeweight="0"/>
                <v:rect id="Rectangle 627" o:spid="_x0000_s1649" style="position:absolute;left:10458;top:65455;width:5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oxQAAANwAAAAPAAAAZHJzL2Rvd25yZXYueG1sRI9BS8NA&#10;FITvQv/D8gq9iN1YoUjstoi1IIoHa8DrI/u6G5N9G7LPNP57VxA8DjPzDbPZTaFTIw2piWzgelmA&#10;Iq6jbdgZqN4PV7egkiBb7CKTgW9KsNvOLjZY2njmNxqP4lSGcCrRgBfpS61T7SlgWsaeOHunOASU&#10;LAen7YDnDA+dXhXFWgdsOC947OnBU90ev4KBz4/x9cX5thJH8rjfU3u6fK6MWcyn+ztQQpP8h//a&#10;T9bAenUDv2fyEdDbHwAAAP//AwBQSwECLQAUAAYACAAAACEA2+H2y+4AAACFAQAAEwAAAAAAAAAA&#10;AAAAAAAAAAAAW0NvbnRlbnRfVHlwZXNdLnhtbFBLAQItABQABgAIAAAAIQBa9CxbvwAAABUBAAAL&#10;AAAAAAAAAAAAAAAAAB8BAABfcmVscy8ucmVsc1BLAQItABQABgAIAAAAIQC7Tv/oxQAAANwAAAAP&#10;AAAAAAAAAAAAAAAAAAcCAABkcnMvZG93bnJldi54bWxQSwUGAAAAAAMAAwC3AAAA+QIAAAAA&#10;" fillcolor="#e0e0e0" stroked="f"/>
                <v:line id="Line 628" o:spid="_x0000_s1650" style="position:absolute;visibility:visible;mso-wrap-style:square" from="21869,65455" to="21875,6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cywwAAANwAAAAPAAAAZHJzL2Rvd25yZXYueG1sRI9Ba8JA&#10;FITvBf/D8gpeim60EiR1FREEwVNjoddn9jUbmn0bsk+N/94VCj0OM/MNs9oMvlVX6mMT2MBsmoEi&#10;roJtuDbwddpPlqCiIFtsA5OBO0XYrEcvKyxsuPEnXUupVYJwLNCAE+kKrWPlyGOcho44eT+h9yhJ&#10;9rW2Pd4S3Ld6nmW59thwWnDY0c5R9VtevIG9qx2fOxfeLt/HPB6Xci/fxZjx67D9ACU0yH/4r32w&#10;BvL5Ap5n0hHQ6wcAAAD//wMAUEsBAi0AFAAGAAgAAAAhANvh9svuAAAAhQEAABMAAAAAAAAAAAAA&#10;AAAAAAAAAFtDb250ZW50X1R5cGVzXS54bWxQSwECLQAUAAYACAAAACEAWvQsW78AAAAVAQAACwAA&#10;AAAAAAAAAAAAAAAfAQAAX3JlbHMvLnJlbHNQSwECLQAUAAYACAAAACEAWW7XMsMAAADcAAAADwAA&#10;AAAAAAAAAAAAAAAHAgAAZHJzL2Rvd25yZXYueG1sUEsFBgAAAAADAAMAtwAAAPcCAAAAAA==&#10;" strokecolor="#e0e0e0" strokeweight="0"/>
                <v:rect id="Rectangle 629" o:spid="_x0000_s1651" style="position:absolute;left:21869;top:65455;width:5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8IHxQAAANwAAAAPAAAAZHJzL2Rvd25yZXYueG1sRI9BS8NA&#10;FITvQv/D8gq9iN1YsEjstoi1IIoHa8DrI/u6G5N9G7LPNP57VxA8DjPzDbPZTaFTIw2piWzgelmA&#10;Iq6jbdgZqN4PV7egkiBb7CKTgW9KsNvOLjZY2njmNxqP4lSGcCrRgBfpS61T7SlgWsaeOHunOASU&#10;LAen7YDnDA+dXhXFWgdsOC947OnBU90ev4KBz4/x9cX5thJH8rjfU3u6fK6MWcyn+ztQQpP8h//a&#10;T9bAenUDv2fyEdDbHwAAAP//AwBQSwECLQAUAAYACAAAACEA2+H2y+4AAACFAQAAEwAAAAAAAAAA&#10;AAAAAAAAAAAAW0NvbnRlbnRfVHlwZXNdLnhtbFBLAQItABQABgAIAAAAIQBa9CxbvwAAABUBAAAL&#10;AAAAAAAAAAAAAAAAAB8BAABfcmVscy8ucmVsc1BLAQItABQABgAIAAAAIQBb68IHxQAAANwAAAAP&#10;AAAAAAAAAAAAAAAAAAcCAABkcnMvZG93bnJldi54bWxQSwUGAAAAAAMAAwC3AAAA+QIAAAAA&#10;" fillcolor="#e0e0e0" stroked="f"/>
                <v:line id="Line 630" o:spid="_x0000_s1652" style="position:absolute;visibility:visible;mso-wrap-style:square" from="32981,65455" to="32988,6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zewgAAANwAAAAPAAAAZHJzL2Rvd25yZXYueG1sRI9Ba8JA&#10;FITvgv9heUIvohstBEldpQhCwZNR8PrMvmZDs29D9qnx37uFQo/DzHzDrLeDb9Wd+tgENrCYZ6CI&#10;q2Abrg2cT/vZClQUZIttYDLwpAjbzXi0xsKGBx/pXkqtEoRjgQacSFdoHStHHuM8dMTJ+w69R0my&#10;r7Xt8ZHgvtXLLMu1x4bTgsOOdo6qn/LmDexd7fjauTC9XQ55PKzkWb6LMW+T4fMDlNAg/+G/9pc1&#10;kC9z+D2TjoDevAAAAP//AwBQSwECLQAUAAYACAAAACEA2+H2y+4AAACFAQAAEwAAAAAAAAAAAAAA&#10;AAAAAAAAW0NvbnRlbnRfVHlwZXNdLnhtbFBLAQItABQABgAIAAAAIQBa9CxbvwAAABUBAAALAAAA&#10;AAAAAAAAAAAAAB8BAABfcmVscy8ucmVsc1BLAQItABQABgAIAAAAIQDG8OzewgAAANwAAAAPAAAA&#10;AAAAAAAAAAAAAAcCAABkcnMvZG93bnJldi54bWxQSwUGAAAAAAMAAwC3AAAA9gIAAAAA&#10;" strokecolor="#e0e0e0" strokeweight="0"/>
                <v:rect id="Rectangle 631" o:spid="_x0000_s1653" style="position:absolute;left:32981;top:65455;width:58;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nrxQAAANwAAAAPAAAAZHJzL2Rvd25yZXYueG1sRI9BS8NA&#10;FITvQv/D8gq9iN3YQ5XYbRFrQRQP1oDXR/Z1Nyb7NmSfafz3riB4HGbmG2azm0KnRhpSE9nA9bIA&#10;RVxH27AzUL0frm5BJUG22EUmA9+UYLedXWywtPHMbzQexakM4VSiAS/Sl1qn2lPAtIw9cfZOcQgo&#10;WQ5O2wHPGR46vSqKtQ7YcF7w2NODp7o9fgUDnx/j64vzbSWO5HG/p/Z0+VwZs5hP93eghCb5D/+1&#10;n6yB9eoGfs/kI6C3PwAAAP//AwBQSwECLQAUAAYACAAAACEA2+H2y+4AAACFAQAAEwAAAAAAAAAA&#10;AAAAAAAAAAAAW0NvbnRlbnRfVHlwZXNdLnhtbFBLAQItABQABgAIAAAAIQBa9CxbvwAAABUBAAAL&#10;AAAAAAAAAAAAAAAAAB8BAABfcmVscy8ucmVsc1BLAQItABQABgAIAAAAIQDEdfnrxQAAANwAAAAP&#10;AAAAAAAAAAAAAAAAAAcCAABkcnMvZG93bnJldi54bWxQSwUGAAAAAAMAAwC3AAAA+QIAAAAA&#10;" fillcolor="#e0e0e0" stroked="f"/>
                <v:line id="Line 632" o:spid="_x0000_s1654" style="position:absolute;visibility:visible;mso-wrap-style:square" from="49676,65455" to="49682,6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903vwAAANwAAAAPAAAAZHJzL2Rvd25yZXYueG1sRE9Ni8Iw&#10;EL0L+x/CLOxF1lSFIl2jLAuC4MkqeB2bsSk2k9KMWv/95iB4fLzv5XrwrbpTH5vABqaTDBRxFWzD&#10;tYHjYfO9ABUF2WIbmAw8KcJ69TFaYmHDg/d0L6VWKYRjgQacSFdoHStHHuMkdMSJu4TeoyTY19r2&#10;+EjhvtWzLMu1x4ZTg8OO/hxV1/LmDWxc7fjcuTC+nXZ53C3kWc7FmK/P4fcHlNAgb/HLvbUG8lla&#10;m86kI6BX/wAAAP//AwBQSwECLQAUAAYACAAAACEA2+H2y+4AAACFAQAAEwAAAAAAAAAAAAAAAAAA&#10;AAAAW0NvbnRlbnRfVHlwZXNdLnhtbFBLAQItABQABgAIAAAAIQBa9CxbvwAAABUBAAALAAAAAAAA&#10;AAAAAAAAAB8BAABfcmVscy8ucmVsc1BLAQItABQABgAIAAAAIQDYI903vwAAANwAAAAPAAAAAAAA&#10;AAAAAAAAAAcCAABkcnMvZG93bnJldi54bWxQSwUGAAAAAAMAAwC3AAAA8wIAAAAA&#10;" strokecolor="#e0e0e0" strokeweight="0"/>
                <v:rect id="Rectangle 633" o:spid="_x0000_s1655" style="position:absolute;left:49676;top:65455;width:63;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gCxQAAANwAAAAPAAAAZHJzL2Rvd25yZXYueG1sRI9BS8NA&#10;FITvQv/D8gq9iN3YQ9HYbRFrQRQP1oDXR/Z1Nyb7NmSfafz3riB4HGbmG2azm0KnRhpSE9nA9bIA&#10;RVxH27AzUL0frm5AJUG22EUmA9+UYLedXWywtPHMbzQexakM4VSiAS/Sl1qn2lPAtIw9cfZOcQgo&#10;WQ5O2wHPGR46vSqKtQ7YcF7w2NODp7o9fgUDnx/j64vzbSWO5HG/p/Z0+VwZs5hP93eghCb5D/+1&#10;n6yB9eoWfs/kI6C3PwAAAP//AwBQSwECLQAUAAYACAAAACEA2+H2y+4AAACFAQAAEwAAAAAAAAAA&#10;AAAAAAAAAAAAW0NvbnRlbnRfVHlwZXNdLnhtbFBLAQItABQABgAIAAAAIQBa9CxbvwAAABUBAAAL&#10;AAAAAAAAAAAAAAAAAB8BAABfcmVscy8ucmVsc1BLAQItABQABgAIAAAAIQDapsgCxQAAANwAAAAP&#10;AAAAAAAAAAAAAAAAAAcCAABkcnMvZG93bnJldi54bWxQSwUGAAAAAAMAAwC3AAAA+QIAAAAA&#10;" fillcolor="#e0e0e0" stroked="f"/>
                <v:rect id="Rectangle 634" o:spid="_x0000_s1656" style="position:absolute;width:4979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tgwgAAANwAAAAPAAAAZHJzL2Rvd25yZXYueG1sRE9LasMw&#10;EN0HcgcxhewSuW0IrRslmIKpIQtTpweYWlPbrTVyLPmT20eLQJeP998fZ9OKkXrXWFbwuIlAEJdW&#10;N1wp+Dqn6xcQziNrbC2Tgis5OB6Wiz3G2k78SWPhKxFC2MWooPa+i6V0ZU0G3cZ2xIH7sb1BH2Bf&#10;Sd3jFMJNK5+iaCcNNhwaauzovabyrxiMgiHrUj3/8jY9mfz74l7zLPnIlVo9zMkbCE+z/xff3ZlW&#10;sHsO88OZcATk4QYAAP//AwBQSwECLQAUAAYACAAAACEA2+H2y+4AAACFAQAAEwAAAAAAAAAAAAAA&#10;AAAAAAAAW0NvbnRlbnRfVHlwZXNdLnhtbFBLAQItABQABgAIAAAAIQBa9CxbvwAAABUBAAALAAAA&#10;AAAAAAAAAAAAAB8BAABfcmVscy8ucmVsc1BLAQItABQABgAIAAAAIQBVXetgwgAAANwAAAAPAAAA&#10;AAAAAAAAAAAAAAcCAABkcnMvZG93bnJldi54bWxQSwUGAAAAAAMAAwC3AAAA9gIAAAAA&#10;" fillcolor="#00b0f0" stroked="f"/>
                <v:rect id="Rectangle 635" o:spid="_x0000_s1657" style="position:absolute;top:8382;width:4979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U77xAAAANwAAAAPAAAAZHJzL2Rvd25yZXYueG1sRI/RisIw&#10;FETfBf8h3AXfNFUX0WoUEYqFfSirfsC1ubZ1m5vaRK1/v1lY8HGYmTPMatOZWjyodZVlBeNRBII4&#10;t7riQsHpmAznIJxH1lhbJgUvcrBZ93srjLV98jc9Dr4QAcIuRgWl900spctLMuhGtiEO3sW2Bn2Q&#10;bSF1i88AN7WcRNFMGqw4LJTY0K6k/OdwNwruaZPo7sqfyZfJzje3yNLtPlNq8NFtlyA8df4d/m+n&#10;WsFsOoa/M+EIyPUvAAAA//8DAFBLAQItABQABgAIAAAAIQDb4fbL7gAAAIUBAAATAAAAAAAAAAAA&#10;AAAAAAAAAABbQ29udGVudF9UeXBlc10ueG1sUEsBAi0AFAAGAAgAAAAhAFr0LFu/AAAAFQEAAAsA&#10;AAAAAAAAAAAAAAAAHwEAAF9yZWxzLy5yZWxzUEsBAi0AFAAGAAgAAAAhADoRTvvEAAAA3AAAAA8A&#10;AAAAAAAAAAAAAAAABwIAAGRycy9kb3ducmV2LnhtbFBLBQYAAAAAAwADALcAAAD4AgAAAAA=&#10;" fillcolor="#00b0f0" stroked="f"/>
                <v:line id="Line 636" o:spid="_x0000_s1658" style="position:absolute;visibility:visible;mso-wrap-style:square" from="49739,10223" to="49745,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nwAwgAAANwAAAAPAAAAZHJzL2Rvd25yZXYueG1sRI9Ba8JA&#10;FITvBf/D8gQvRTdVCBJdRQSh4Klpwesz+8wGs29D9qnx37uFQo/DzHzDrLeDb9Wd+tgENvAxy0AR&#10;V8E2XBv4+T5Ml6CiIFtsA5OBJ0XYbkZvayxsePAX3UupVYJwLNCAE+kKrWPlyGOchY44eZfQe5Qk&#10;+1rbHh8J7ls9z7Jce2w4LTjsaO+oupY3b+DgasfnzoX32+mYx+NSnuVCjJmMh90KlNAg/+G/9qc1&#10;kC/m8HsmHQG9eQEAAP//AwBQSwECLQAUAAYACAAAACEA2+H2y+4AAACFAQAAEwAAAAAAAAAAAAAA&#10;AAAAAAAAW0NvbnRlbnRfVHlwZXNdLnhtbFBLAQItABQABgAIAAAAIQBa9CxbvwAAABUBAAALAAAA&#10;AAAAAAAAAAAAAB8BAABfcmVscy8ucmVsc1BLAQItABQABgAIAAAAIQA8EnwAwgAAANwAAAAPAAAA&#10;AAAAAAAAAAAAAAcCAABkcnMvZG93bnJldi54bWxQSwUGAAAAAAMAAwC3AAAA9gIAAAAA&#10;" strokecolor="#e0e0e0" strokeweight="0"/>
                <v:rect id="Rectangle 637" o:spid="_x0000_s1659" style="position:absolute;left:49739;top:1022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1xQAAANwAAAAPAAAAZHJzL2Rvd25yZXYueG1sRI9BS8NA&#10;FITvQv/D8gpexG5soUjstoi1IIoHa8DrI/u6G5N9G7LPNP57VxA8DjPzDbPZTaFTIw2piWzgZlGA&#10;Iq6jbdgZqN4P17egkiBb7CKTgW9KsNvOLjZY2njmNxqP4lSGcCrRgBfpS61T7SlgWsSeOHunOASU&#10;LAen7YDnDA+dXhbFWgdsOC947OnBU90ev4KBz4/x9cX5thJH8rjfU3u6eq6MuZxP93eghCb5D/+1&#10;n6yB9WoFv2fyEdDbHwAAAP//AwBQSwECLQAUAAYACAAAACEA2+H2y+4AAACFAQAAEwAAAAAAAAAA&#10;AAAAAAAAAAAAW0NvbnRlbnRfVHlwZXNdLnhtbFBLAQItABQABgAIAAAAIQBa9CxbvwAAABUBAAAL&#10;AAAAAAAAAAAAAAAAAB8BAABfcmVscy8ucmVsc1BLAQItABQABgAIAAAAIQA+l2k1xQAAANwAAAAP&#10;AAAAAAAAAAAAAAAAAAcCAABkcnMvZG93bnJldi54bWxQSwUGAAAAAAMAAwC3AAAA+QIAAAAA&#10;" fillcolor="#e0e0e0" stroked="f"/>
                <v:line id="Line 638" o:spid="_x0000_s1660" style="position:absolute;visibility:visible;mso-wrap-style:square" from="49739,11950" to="49745,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0HvwwAAANwAAAAPAAAAZHJzL2Rvd25yZXYueG1sRI9Ba8JA&#10;FITvgv9heQUvUjetJUjqJkhBKHhqKnh9zb5mQ7NvQ/ap8d+7hUKPw8x8w2yryffqQmPsAht4WmWg&#10;iJtgO24NHD/3jxtQUZAt9oHJwI0iVOV8tsXChit/0KWWViUIxwINOJGh0Do2jjzGVRiIk/cdRo+S&#10;5NhqO+I1wX2vn7Ms1x47TgsOB3pz1PzUZ29g71rHX4MLy/PpkMfDRm71WoxZPEy7V1BCk/yH/9rv&#10;1kC+foHfM+kI6PIOAAD//wMAUEsBAi0AFAAGAAgAAAAhANvh9svuAAAAhQEAABMAAAAAAAAAAAAA&#10;AAAAAAAAAFtDb250ZW50X1R5cGVzXS54bWxQSwECLQAUAAYACAAAACEAWvQsW78AAAAVAQAACwAA&#10;AAAAAAAAAAAAAAAfAQAAX3JlbHMvLnJlbHNQSwECLQAUAAYACAAAACEA3LdB78MAAADcAAAADwAA&#10;AAAAAAAAAAAAAAAHAgAAZHJzL2Rvd25yZXYueG1sUEsFBgAAAAADAAMAtwAAAPcCAAAAAA==&#10;" strokecolor="#e0e0e0" strokeweight="0"/>
                <v:rect id="Rectangle 639" o:spid="_x0000_s1661" style="position:absolute;left:49739;top:119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TaxQAAANwAAAAPAAAAZHJzL2Rvd25yZXYueG1sRI9BS8NA&#10;FITvgv9heUIvYjdWLBK7LaVVEMWDNeD1kX3djcm+DdlnGv+9Kwgeh5n5hlltptCpkYbURDZwPS9A&#10;EdfRNuwMVO+PV3egkiBb7CKTgW9KsFmfn62wtPHEbzQexKkM4VSiAS/Sl1qn2lPANI89cfaOcQgo&#10;WQ5O2wFPGR46vSiKpQ7YcF7w2NPOU90evoKBz4/x9cX5thJH8rDfU3u8fK6MmV1M23tQQpP8h//a&#10;T9bA8uYWfs/kI6DXPwAAAP//AwBQSwECLQAUAAYACAAAACEA2+H2y+4AAACFAQAAEwAAAAAAAAAA&#10;AAAAAAAAAAAAW0NvbnRlbnRfVHlwZXNdLnhtbFBLAQItABQABgAIAAAAIQBa9CxbvwAAABUBAAAL&#10;AAAAAAAAAAAAAAAAAB8BAABfcmVscy8ucmVsc1BLAQItABQABgAIAAAAIQDeMlTaxQAAANwAAAAP&#10;AAAAAAAAAAAAAAAAAAcCAABkcnMvZG93bnJldi54bWxQSwUGAAAAAAMAAwC3AAAA+QIAAAAA&#10;" fillcolor="#e0e0e0" stroked="f"/>
                <v:line id="Line 640" o:spid="_x0000_s1662" style="position:absolute;visibility:visible;mso-wrap-style:square" from="49739,13671" to="49745,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oDwgAAANwAAAAPAAAAZHJzL2Rvd25yZXYueG1sRI9Ba8JA&#10;FITvBf/D8gQvRTcqBEldpQiC4Mm04PWZfc2GZt+G7FPjv3eFQo/DzHzDrLeDb9WN+tgENjCfZaCI&#10;q2Abrg18f+2nK1BRkC22gcnAgyJsN6O3NRY23PlEt1JqlSAcCzTgRLpC61g58hhnoSNO3k/oPUqS&#10;fa1tj/cE961eZFmuPTacFhx2tHNU/ZZXb2DvaseXzoX36/mYx+NKHuVSjJmMh88PUEKD/If/2gdr&#10;IF/m8DqTjoDePAEAAP//AwBQSwECLQAUAAYACAAAACEA2+H2y+4AAACFAQAAEwAAAAAAAAAAAAAA&#10;AAAAAAAAW0NvbnRlbnRfVHlwZXNdLnhtbFBLAQItABQABgAIAAAAIQBa9CxbvwAAABUBAAALAAAA&#10;AAAAAAAAAAAAAB8BAABfcmVscy8ucmVsc1BLAQItABQABgAIAAAAIQBDKXoDwgAAANwAAAAPAAAA&#10;AAAAAAAAAAAAAAcCAABkcnMvZG93bnJldi54bWxQSwUGAAAAAAMAAwC3AAAA9gIAAAAA&#10;" strokecolor="#e0e0e0" strokeweight="0"/>
                <v:rect id="Rectangle 641" o:spid="_x0000_s1663" style="position:absolute;left:49739;top:1367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82xQAAANwAAAAPAAAAZHJzL2Rvd25yZXYueG1sRI9BS8NA&#10;FITvQv/D8oRexG5UqBK7LcUqiOLBGvD6yL7uxmTfhuxrGv+9Kwgeh5n5hlltptCpkYbURDZwtShA&#10;EdfRNuwMVB9Pl3egkiBb7CKTgW9KsFnPzlZY2njidxr34lSGcCrRgBfpS61T7SlgWsSeOHuHOASU&#10;LAen7YCnDA+dvi6KpQ7YcF7w2NODp7rdH4OBr8/x7dX5thJH8rjbUXu4eKmMmZ9P23tQQpP8h//a&#10;z9bA8uYWfs/kI6DXPwAAAP//AwBQSwECLQAUAAYACAAAACEA2+H2y+4AAACFAQAAEwAAAAAAAAAA&#10;AAAAAAAAAAAAW0NvbnRlbnRfVHlwZXNdLnhtbFBLAQItABQABgAIAAAAIQBa9CxbvwAAABUBAAAL&#10;AAAAAAAAAAAAAAAAAB8BAABfcmVscy8ucmVsc1BLAQItABQABgAIAAAAIQBBrG82xQAAANwAAAAP&#10;AAAAAAAAAAAAAAAAAAcCAABkcnMvZG93bnJldi54bWxQSwUGAAAAAAMAAwC3AAAA+QIAAAAA&#10;" fillcolor="#e0e0e0" stroked="f"/>
                <v:line id="Line 642" o:spid="_x0000_s1664" style="position:absolute;visibility:visible;mso-wrap-style:square" from="49739,15398" to="49745,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qvwAAANwAAAAPAAAAZHJzL2Rvd25yZXYueG1sRE9Ni8Iw&#10;EL0L+x/CLOxF1tQVinSNsiwIgier4HVsxqbYTEozav335iB4fLzvxWrwrbpRH5vABqaTDBRxFWzD&#10;tYHDfv09BxUF2WIbmAw8KMJq+TFaYGHDnXd0K6VWKYRjgQacSFdoHStHHuMkdMSJO4feoyTY19r2&#10;eE/hvtU/WZZrjw2nBocd/TuqLuXVG1i72vGpc2F8PW7zuJ3Lo5yJMV+fw98vKKFB3uKXe2MN5LO0&#10;Np1JR0AvnwAAAP//AwBQSwECLQAUAAYACAAAACEA2+H2y+4AAACFAQAAEwAAAAAAAAAAAAAAAAAA&#10;AAAAW0NvbnRlbnRfVHlwZXNdLnhtbFBLAQItABQABgAIAAAAIQBa9CxbvwAAABUBAAALAAAAAAAA&#10;AAAAAAAAAB8BAABfcmVscy8ucmVsc1BLAQItABQABgAIAAAAIQBd+kvqvwAAANwAAAAPAAAAAAAA&#10;AAAAAAAAAAcCAABkcnMvZG93bnJldi54bWxQSwUGAAAAAAMAAwC3AAAA8wIAAAAA&#10;" strokecolor="#e0e0e0" strokeweight="0"/>
                <v:rect id="Rectangle 643" o:spid="_x0000_s1665" style="position:absolute;left:49739;top:1539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17fxQAAANwAAAAPAAAAZHJzL2Rvd25yZXYueG1sRI9BS8NA&#10;FITvQv/D8oRexG5UKBq7LcUqiOLBGvD6yL7uxmTfhuxrGv+9Kwgeh5n5hlltptCpkYbURDZwtShA&#10;EdfRNuwMVB9Pl7egkiBb7CKTgW9KsFnPzlZY2njidxr34lSGcCrRgBfpS61T7SlgWsSeOHuHOASU&#10;LAen7YCnDA+dvi6KpQ7YcF7w2NODp7rdH4OBr8/x7dX5thJH8rjbUXu4eKmMmZ9P23tQQpP8h//a&#10;z9bA8uYOfs/kI6DXPwAAAP//AwBQSwECLQAUAAYACAAAACEA2+H2y+4AAACFAQAAEwAAAAAAAAAA&#10;AAAAAAAAAAAAW0NvbnRlbnRfVHlwZXNdLnhtbFBLAQItABQABgAIAAAAIQBa9CxbvwAAABUBAAAL&#10;AAAAAAAAAAAAAAAAAB8BAABfcmVscy8ucmVsc1BLAQItABQABgAIAAAAIQBff17fxQAAANwAAAAP&#10;AAAAAAAAAAAAAAAAAAcCAABkcnMvZG93bnJldi54bWxQSwUGAAAAAAMAAwC3AAAA+QIAAAAA&#10;" fillcolor="#e0e0e0" stroked="f"/>
                <v:line id="Line 644" o:spid="_x0000_s1666" style="position:absolute;visibility:visible;mso-wrap-style:square" from="49739,17119" to="49745,1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SRvwAAANwAAAAPAAAAZHJzL2Rvd25yZXYueG1sRE9Na8JA&#10;EL0X/A/LCF6KbtpKkOgqUhAKnhoLvY7ZMRvMzobsqPHfuwfB4+N9rzaDb9WV+tgENvAxy0ARV8E2&#10;XBv4O+ymC1BRkC22gcnAnSJs1qO3FRY23PiXrqXUKoVwLNCAE+kKrWPlyGOchY44cafQe5QE+1rb&#10;Hm8p3Lf6M8ty7bHh1OCwo29H1bm8eAM7Vzs+di68X/73edwv5F5+iTGT8bBdghIa5CV+un+sgXye&#10;5qcz6Qjo9QMAAP//AwBQSwECLQAUAAYACAAAACEA2+H2y+4AAACFAQAAEwAAAAAAAAAAAAAAAAAA&#10;AAAAW0NvbnRlbnRfVHlwZXNdLnhtbFBLAQItABQABgAIAAAAIQBa9CxbvwAAABUBAAALAAAAAAAA&#10;AAAAAAAAAB8BAABfcmVscy8ucmVsc1BLAQItABQABgAIAAAAIQD7ijSRvwAAANwAAAAPAAAAAAAA&#10;AAAAAAAAAAcCAABkcnMvZG93bnJldi54bWxQSwUGAAAAAAMAAwC3AAAA8wIAAAAA&#10;" strokecolor="#e0e0e0" strokeweight="0"/>
                <v:rect id="Rectangle 645" o:spid="_x0000_s1667" style="position:absolute;left:49739;top:17119;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yGkxQAAANwAAAAPAAAAZHJzL2Rvd25yZXYueG1sRI9BS8NA&#10;FITvQv/D8gpexG4qUiR2W8RaEMWDNeD1kX3djcm+DdnXNP57VxA8DjPzDbPeTqFTIw2piWxguShA&#10;EdfRNuwMVB/76ztQSZAtdpHJwDcl2G5mF2ssbTzzO40HcSpDOJVowIv0pdap9hQwLWJPnL1jHAJK&#10;loPTdsBzhodO3xTFSgdsOC947OnRU90eTsHA1+f49up8W4kjedrtqD1evVTGXM6nh3tQQpP8h//a&#10;z9bA6nYJv2fyEdCbHwAAAP//AwBQSwECLQAUAAYACAAAACEA2+H2y+4AAACFAQAAEwAAAAAAAAAA&#10;AAAAAAAAAAAAW0NvbnRlbnRfVHlwZXNdLnhtbFBLAQItABQABgAIAAAAIQBa9CxbvwAAABUBAAAL&#10;AAAAAAAAAAAAAAAAAB8BAABfcmVscy8ucmVsc1BLAQItABQABgAIAAAAIQD5DyGkxQAAANwAAAAP&#10;AAAAAAAAAAAAAAAAAAcCAABkcnMvZG93bnJldi54bWxQSwUGAAAAAAMAAwC3AAAA+QIAAAAA&#10;" fillcolor="#e0e0e0" stroked="f"/>
                <v:line id="Line 646" o:spid="_x0000_s1668" style="position:absolute;visibility:visible;mso-wrap-style:square" from="49739,18846" to="49745,18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99wwAAANwAAAAPAAAAZHJzL2Rvd25yZXYueG1sRI9Ba8JA&#10;FITvBf/D8gpeim60EiR1FREEwVNjoddn9jUbmn0bsk+N/94VCj0OM/MNs9oMvlVX6mMT2MBsmoEi&#10;roJtuDbwddpPlqCiIFtsA5OBO0XYrEcvKyxsuPEnXUupVYJwLNCAE+kKrWPlyGOcho44eT+h9yhJ&#10;9rW2Pd4S3Ld6nmW59thwWnDY0c5R9VtevIG9qx2fOxfeLt/HPB6Xci/fxZjx67D9ACU0yH/4r32w&#10;BvLFHJ5n0hHQ6wcAAAD//wMAUEsBAi0AFAAGAAgAAAAhANvh9svuAAAAhQEAABMAAAAAAAAAAAAA&#10;AAAAAAAAAFtDb250ZW50X1R5cGVzXS54bWxQSwECLQAUAAYACAAAACEAWvQsW78AAAAVAQAACwAA&#10;AAAAAAAAAAAAAAAfAQAAX3JlbHMvLnJlbHNQSwECLQAUAAYACAAAACEAZBQPfcMAAADcAAAADwAA&#10;AAAAAAAAAAAAAAAHAgAAZHJzL2Rvd25yZXYueG1sUEsFBgAAAAADAAMAtwAAAPcCAAAAAA==&#10;" strokecolor="#e0e0e0" strokeweight="0"/>
                <v:rect id="Rectangle 647" o:spid="_x0000_s1669" style="position:absolute;left:49739;top:188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pIxQAAANwAAAAPAAAAZHJzL2Rvd25yZXYueG1sRI9BS8NA&#10;FITvgv9heUIvYjdWKRK7LaVVEMWDNeD1kX3djcm+DdlnGv+9Kwgeh5n5hlltptCpkYbURDZwPS9A&#10;EdfRNuwMVO+PV3egkiBb7CKTgW9KsFmfn62wtPHEbzQexKkM4VSiAS/Sl1qn2lPANI89cfaOcQgo&#10;WQ5O2wFPGR46vSiKpQ7YcF7w2NPOU90evoKBz4/x9cX5thJH8rDfU3u8fK6MmV1M23tQQpP8h//a&#10;T9bA8vYGfs/kI6DXPwAAAP//AwBQSwECLQAUAAYACAAAACEA2+H2y+4AAACFAQAAEwAAAAAAAAAA&#10;AAAAAAAAAAAAW0NvbnRlbnRfVHlwZXNdLnhtbFBLAQItABQABgAIAAAAIQBa9CxbvwAAABUBAAAL&#10;AAAAAAAAAAAAAAAAAB8BAABfcmVscy8ucmVsc1BLAQItABQABgAIAAAAIQBmkRpIxQAAANwAAAAP&#10;AAAAAAAAAAAAAAAAAAcCAABkcnMvZG93bnJldi54bWxQSwUGAAAAAAMAAwC3AAAA+QIAAAAA&#10;" fillcolor="#e0e0e0" stroked="f"/>
                <v:line id="Line 648" o:spid="_x0000_s1670" style="position:absolute;visibility:visible;mso-wrap-style:square" from="49739,20567" to="49745,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KSwwAAANwAAAAPAAAAZHJzL2Rvd25yZXYueG1sRI9Ba8JA&#10;FITvBf/D8gpeim6sEiR1FRGEgqfGQq/P7Gs2NPs2ZJ8a/71bEDwOM/MNs9oMvlUX6mMT2MBsmoEi&#10;roJtuDbwfdxPlqCiIFtsA5OBG0XYrEcvKyxsuPIXXUqpVYJwLNCAE+kKrWPlyGOcho44eb+h9yhJ&#10;9rW2PV4T3Lf6Pcty7bHhtOCwo52j6q88ewN7Vzs+dS68nX8OeTws5VbOxZjx67D9ACU0yDP8aH9a&#10;A/liAf9n0hHQ6zsAAAD//wMAUEsBAi0AFAAGAAgAAAAhANvh9svuAAAAhQEAABMAAAAAAAAAAAAA&#10;AAAAAAAAAFtDb250ZW50X1R5cGVzXS54bWxQSwECLQAUAAYACAAAACEAWvQsW78AAAAVAQAACwAA&#10;AAAAAAAAAAAAAAAfAQAAX3JlbHMvLnJlbHNQSwECLQAUAAYACAAAACEAhLEyksMAAADcAAAADwAA&#10;AAAAAAAAAAAAAAAHAgAAZHJzL2Rvd25yZXYueG1sUEsFBgAAAAADAAMAtwAAAPcCAAAAAA==&#10;" strokecolor="#e0e0e0" strokeweight="0"/>
                <v:rect id="Rectangle 649" o:spid="_x0000_s1671" style="position:absolute;left:49739;top:20567;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enxQAAANwAAAAPAAAAZHJzL2Rvd25yZXYueG1sRI9BS8NA&#10;FITvgv9heUIvYjcWLRK7LaVVEMWDNeD1kX3djcm+DdlnGv+9Kwgeh5n5hlltptCpkYbURDZwPS9A&#10;EdfRNuwMVO+PV3egkiBb7CKTgW9KsFmfn62wtPHEbzQexKkM4VSiAS/Sl1qn2lPANI89cfaOcQgo&#10;WQ5O2wFPGR46vSiKpQ7YcF7w2NPOU90evoKBz4/x9cX5thJH8rDfU3u8fK6MmV1M23tQQpP8h//a&#10;T9bA8uYWfs/kI6DXPwAAAP//AwBQSwECLQAUAAYACAAAACEA2+H2y+4AAACFAQAAEwAAAAAAAAAA&#10;AAAAAAAAAAAAW0NvbnRlbnRfVHlwZXNdLnhtbFBLAQItABQABgAIAAAAIQBa9CxbvwAAABUBAAAL&#10;AAAAAAAAAAAAAAAAAB8BAABfcmVscy8ucmVsc1BLAQItABQABgAIAAAAIQCGNCenxQAAANwAAAAP&#10;AAAAAAAAAAAAAAAAAAcCAABkcnMvZG93bnJldi54bWxQSwUGAAAAAAMAAwC3AAAA+QIAAAAA&#10;" fillcolor="#e0e0e0" stroked="f"/>
                <v:line id="Line 650" o:spid="_x0000_s1672" style="position:absolute;visibility:visible;mso-wrap-style:square" from="49739,22294" to="49745,2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l+wwAAANwAAAAPAAAAZHJzL2Rvd25yZXYueG1sRI9Ba8JA&#10;FITvQv/D8gq9SN3YliCpm1AKguCpqeD1mX3NhmbfhuxT47/vFgSPw8x8w6yryffqTGPsAhtYLjJQ&#10;xE2wHbcG9t+b5xWoKMgW+8Bk4EoRqvJhtsbChgt/0bmWViUIxwINOJGh0Do2jjzGRRiIk/cTRo+S&#10;5NhqO+IlwX2vX7Is1x47TgsOB/p01PzWJ29g41rHx8GF+emwy+NuJdf6VYx5epw+3kEJTXIP39pb&#10;ayB/y+H/TDoCuvwDAAD//wMAUEsBAi0AFAAGAAgAAAAhANvh9svuAAAAhQEAABMAAAAAAAAAAAAA&#10;AAAAAAAAAFtDb250ZW50X1R5cGVzXS54bWxQSwECLQAUAAYACAAAACEAWvQsW78AAAAVAQAACwAA&#10;AAAAAAAAAAAAAAAfAQAAX3JlbHMvLnJlbHNQSwECLQAUAAYACAAAACEAGy8JfsMAAADcAAAADwAA&#10;AAAAAAAAAAAAAAAHAgAAZHJzL2Rvd25yZXYueG1sUEsFBgAAAAADAAMAtwAAAPcCAAAAAA==&#10;" strokecolor="#e0e0e0" strokeweight="0"/>
                <v:rect id="Rectangle 651" o:spid="_x0000_s1673" style="position:absolute;left:49739;top:22294;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xLxQAAANwAAAAPAAAAZHJzL2Rvd25yZXYueG1sRI9BS8NA&#10;FITvQv/D8oRexG4UqRK7LcUqiOLBGvD6yL7uxmTfhuxrGv+9Kwgeh5n5hlltptCpkYbURDZwtShA&#10;EdfRNuwMVB9Pl3egkiBb7CKTgW9KsFnPzlZY2njidxr34lSGcCrRgBfpS61T7SlgWsSeOHuHOASU&#10;LAen7YCnDA+dvi6KpQ7YcF7w2NODp7rdH4OBr8/x7dX5thJH8rjbUXu4eKmMmZ9P23tQQpP8h//a&#10;z9bA8uYWfs/kI6DXPwAAAP//AwBQSwECLQAUAAYACAAAACEA2+H2y+4AAACFAQAAEwAAAAAAAAAA&#10;AAAAAAAAAAAAW0NvbnRlbnRfVHlwZXNdLnhtbFBLAQItABQABgAIAAAAIQBa9CxbvwAAABUBAAAL&#10;AAAAAAAAAAAAAAAAAB8BAABfcmVscy8ucmVsc1BLAQItABQABgAIAAAAIQAZqhxLxQAAANwAAAAP&#10;AAAAAAAAAAAAAAAAAAcCAABkcnMvZG93bnJldi54bWxQSwUGAAAAAAMAAwC3AAAA+QIAAAAA&#10;" fillcolor="#e0e0e0" stroked="f"/>
                <v:line id="Line 652" o:spid="_x0000_s1674" style="position:absolute;visibility:visible;mso-wrap-style:square" from="49739,24015" to="4974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XvwAAANwAAAAPAAAAZHJzL2Rvd25yZXYueG1sRE9Na8JA&#10;EL0X/A/LCF6KbtpKkOgqUhAKnhoLvY7ZMRvMzobsqPHfuwfB4+N9rzaDb9WV+tgENvAxy0ARV8E2&#10;XBv4O+ymC1BRkC22gcnAnSJs1qO3FRY23PiXrqXUKoVwLNCAE+kKrWPlyGOchY44cafQe5QE+1rb&#10;Hm8p3Lf6M8ty7bHh1OCwo29H1bm8eAM7Vzs+di68X/73edwv5F5+iTGT8bBdghIa5CV+un+sgXye&#10;1qYz6Qjo9QMAAP//AwBQSwECLQAUAAYACAAAACEA2+H2y+4AAACFAQAAEwAAAAAAAAAAAAAAAAAA&#10;AAAAW0NvbnRlbnRfVHlwZXNdLnhtbFBLAQItABQABgAIAAAAIQBa9CxbvwAAABUBAAALAAAAAAAA&#10;AAAAAAAAAB8BAABfcmVscy8ucmVsc1BLAQItABQABgAIAAAAIQAF/DiXvwAAANwAAAAPAAAAAAAA&#10;AAAAAAAAAAcCAABkcnMvZG93bnJldi54bWxQSwUGAAAAAAMAAwC3AAAA8wIAAAAA&#10;" strokecolor="#e0e0e0" strokeweight="0"/>
                <v:rect id="Rectangle 653" o:spid="_x0000_s1675" style="position:absolute;left:49739;top:24015;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2ixQAAANwAAAAPAAAAZHJzL2Rvd25yZXYueG1sRI9BS8NA&#10;FITvQv/D8oRexG4UKRq7LcUqiOLBGvD6yL7uxmTfhuxrGv+9Kwgeh5n5hlltptCpkYbURDZwtShA&#10;EdfRNuwMVB9Pl7egkiBb7CKTgW9KsFnPzlZY2njidxr34lSGcCrRgBfpS61T7SlgWsSeOHuHOASU&#10;LAen7YCnDA+dvi6KpQ7YcF7w2NODp7rdH4OBr8/x7dX5thJH8rjbUXu4eKmMmZ9P23tQQpP8h//a&#10;z9bA8uYOfs/kI6DXPwAAAP//AwBQSwECLQAUAAYACAAAACEA2+H2y+4AAACFAQAAEwAAAAAAAAAA&#10;AAAAAAAAAAAAW0NvbnRlbnRfVHlwZXNdLnhtbFBLAQItABQABgAIAAAAIQBa9CxbvwAAABUBAAAL&#10;AAAAAAAAAAAAAAAAAB8BAABfcmVscy8ucmVsc1BLAQItABQABgAIAAAAIQAHeS2ixQAAANwAAAAP&#10;AAAAAAAAAAAAAAAAAAcCAABkcnMvZG93bnJldi54bWxQSwUGAAAAAAMAAwC3AAAA+QIAAAAA&#10;" fillcolor="#e0e0e0" stroked="f"/>
                <v:line id="Line 654" o:spid="_x0000_s1676" style="position:absolute;visibility:visible;mso-wrap-style:square" from="49739,25742" to="49745,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JMvwAAANwAAAAPAAAAZHJzL2Rvd25yZXYueG1sRE9Na8JA&#10;EL0X/A/LCF6KbtpikOgqUhAKnhoLvY7ZMRvMzobsqPHfuwfB4+N9rzaDb9WV+tgENvAxy0ARV8E2&#10;XBv4O+ymC1BRkC22gcnAnSJs1qO3FRY23PiXrqXUKoVwLNCAE+kKrWPlyGOchY44cafQe5QE+1rb&#10;Hm8p3Lf6M8ty7bHh1OCwo29H1bm8eAM7Vzs+di68X/73edwv5F5+iTGT8bBdghIa5CV+un+sgXye&#10;5qcz6Qjo9QMAAP//AwBQSwECLQAUAAYACAAAACEA2+H2y+4AAACFAQAAEwAAAAAAAAAAAAAAAAAA&#10;AAAAW0NvbnRlbnRfVHlwZXNdLnhtbFBLAQItABQABgAIAAAAIQBa9CxbvwAAABUBAAALAAAAAAAA&#10;AAAAAAAAAB8BAABfcmVscy8ucmVsc1BLAQItABQABgAIAAAAIQB+U6JMvwAAANwAAAAPAAAAAAAA&#10;AAAAAAAAAAcCAABkcnMvZG93bnJldi54bWxQSwUGAAAAAAMAAwC3AAAA8wIAAAAA&#10;" strokecolor="#e0e0e0" strokeweight="0"/>
                <v:rect id="Rectangle 655" o:spid="_x0000_s1677" style="position:absolute;left:49739;top:25742;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rd5xQAAANwAAAAPAAAAZHJzL2Rvd25yZXYueG1sRI9BS8NA&#10;FITvQv/D8gpexG4qWCR2W8RaEMWDNeD1kX3djcm+DdnXNP57VxA8DjPzDbPeTqFTIw2piWxguShA&#10;EdfRNuwMVB/76ztQSZAtdpHJwDcl2G5mF2ssbTzzO40HcSpDOJVowIv0pdap9hQwLWJPnL1jHAJK&#10;loPTdsBzhodO3xTFSgdsOC947OnRU90eTsHA1+f49up8W4kjedrtqD1evVTGXM6nh3tQQpP8h//a&#10;z9bA6nYJv2fyEdCbHwAAAP//AwBQSwECLQAUAAYACAAAACEA2+H2y+4AAACFAQAAEwAAAAAAAAAA&#10;AAAAAAAAAAAAW0NvbnRlbnRfVHlwZXNdLnhtbFBLAQItABQABgAIAAAAIQBa9CxbvwAAABUBAAAL&#10;AAAAAAAAAAAAAAAAAB8BAABfcmVscy8ucmVsc1BLAQItABQABgAIAAAAIQB81rd5xQAAANwAAAAP&#10;AAAAAAAAAAAAAAAAAAcCAABkcnMvZG93bnJldi54bWxQSwUGAAAAAAMAAwC3AAAA+QIAAAAA&#10;" fillcolor="#e0e0e0" stroked="f"/>
                <v:line id="Line 656" o:spid="_x0000_s1678" style="position:absolute;visibility:visible;mso-wrap-style:square" from="49739,27463" to="49745,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mgwwAAANwAAAAPAAAAZHJzL2Rvd25yZXYueG1sRI9Ba8JA&#10;FITvBf/D8gpeim60GCR1FREEwVNjoddn9jUbmn0bsk+N/94VCj0OM/MNs9oMvlVX6mMT2MBsmoEi&#10;roJtuDbwddpPlqCiIFtsA5OBO0XYrEcvKyxsuPEnXUupVYJwLNCAE+kKrWPlyGOcho44eT+h9yhJ&#10;9rW2Pd4S3Ld6nmW59thwWnDY0c5R9VtevIG9qx2fOxfeLt/HPB6Xci/fxZjx67D9ACU0yH/4r32w&#10;BvLFHJ5n0hHQ6wcAAAD//wMAUEsBAi0AFAAGAAgAAAAhANvh9svuAAAAhQEAABMAAAAAAAAAAAAA&#10;AAAAAAAAAFtDb250ZW50X1R5cGVzXS54bWxQSwECLQAUAAYACAAAACEAWvQsW78AAAAVAQAACwAA&#10;AAAAAAAAAAAAAAAfAQAAX3JlbHMvLnJlbHNQSwECLQAUAAYACAAAACEA4c2ZoMMAAADcAAAADwAA&#10;AAAAAAAAAAAAAAAHAgAAZHJzL2Rvd25yZXYueG1sUEsFBgAAAAADAAMAtwAAAPcCAAAAAA==&#10;" strokecolor="#e0e0e0" strokeweight="0"/>
                <v:rect id="Rectangle 657" o:spid="_x0000_s1679" style="position:absolute;left:49739;top:27463;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yVxQAAANwAAAAPAAAAZHJzL2Rvd25yZXYueG1sRI9BS8NA&#10;FITvgv9heUIvYjdWLBK7LaVVEMWDNeD1kX3djcm+DdlnGv+9Kwgeh5n5hlltptCpkYbURDZwPS9A&#10;EdfRNuwMVO+PV3egkiBb7CKTgW9KsFmfn62wtPHEbzQexKkM4VSiAS/Sl1qn2lPANI89cfaOcQgo&#10;WQ5O2wFPGR46vSiKpQ7YcF7w2NPOU90evoKBz4/x9cX5thJH8rDfU3u8fK6MmV1M23tQQpP8h//a&#10;T9bA8vYGfs/kI6DXPwAAAP//AwBQSwECLQAUAAYACAAAACEA2+H2y+4AAACFAQAAEwAAAAAAAAAA&#10;AAAAAAAAAAAAW0NvbnRlbnRfVHlwZXNdLnhtbFBLAQItABQABgAIAAAAIQBa9CxbvwAAABUBAAAL&#10;AAAAAAAAAAAAAAAAAB8BAABfcmVscy8ucmVsc1BLAQItABQABgAIAAAAIQDjSIyVxQAAANwAAAAP&#10;AAAAAAAAAAAAAAAAAAcCAABkcnMvZG93bnJldi54bWxQSwUGAAAAAAMAAwC3AAAA+QIAAAAA&#10;" fillcolor="#e0e0e0" stroked="f"/>
                <v:line id="Line 658" o:spid="_x0000_s1680" style="position:absolute;visibility:visible;mso-wrap-style:square" from="49739,29190" to="49745,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KRPwwAAANwAAAAPAAAAZHJzL2Rvd25yZXYueG1sRI9Ba8JA&#10;FITvQv/D8oReRDdtbZDoKqUgCJ6aFnp9Zp/ZYPZtyD41/nu3UPA4zMw3zGoz+FZdqI9NYAMvswwU&#10;cRVsw7WBn+/tdAEqCrLFNjAZuFGEzfpptMLChit/0aWUWiUIxwINOJGu0DpWjjzGWeiIk3cMvUdJ&#10;sq+17fGa4L7Vr1mWa48NpwWHHX06qk7l2RvYutrxoXNhcv7d53G/kFv5JsY8j4ePJSihQR7h//bO&#10;Gsjf5/B3Jh0Bvb4DAAD//wMAUEsBAi0AFAAGAAgAAAAhANvh9svuAAAAhQEAABMAAAAAAAAAAAAA&#10;AAAAAAAAAFtDb250ZW50X1R5cGVzXS54bWxQSwECLQAUAAYACAAAACEAWvQsW78AAAAVAQAACwAA&#10;AAAAAAAAAAAAAAAfAQAAX3JlbHMvLnJlbHNQSwECLQAUAAYACAAAACEAAWikT8MAAADcAAAADwAA&#10;AAAAAAAAAAAAAAAHAgAAZHJzL2Rvd25yZXYueG1sUEsFBgAAAAADAAMAtwAAAPcCAAAAAA==&#10;" strokecolor="#e0e0e0" strokeweight="0"/>
                <v:rect id="Rectangle 659" o:spid="_x0000_s1681" style="position:absolute;left:49739;top:29190;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F6xQAAANwAAAAPAAAAZHJzL2Rvd25yZXYueG1sRI9BS8NA&#10;FITvQv/D8gpexG4stEjstoi1IIoHa8DrI/u6G5N9G7LPNP57VxA8DjPzDbPZTaFTIw2piWzgZlGA&#10;Iq6jbdgZqN4P17egkiBb7CKTgW9KsNvOLjZY2njmNxqP4lSGcCrRgBfpS61T7SlgWsSeOHunOASU&#10;LAen7YDnDA+dXhbFWgdsOC947OnBU90ev4KBz4/x9cX5thJH8rjfU3u6eq6MuZxP93eghCb5D/+1&#10;n6yB9WoFv2fyEdDbHwAAAP//AwBQSwECLQAUAAYACAAAACEA2+H2y+4AAACFAQAAEwAAAAAAAAAA&#10;AAAAAAAAAAAAW0NvbnRlbnRfVHlwZXNdLnhtbFBLAQItABQABgAIAAAAIQBa9CxbvwAAABUBAAAL&#10;AAAAAAAAAAAAAAAAAB8BAABfcmVscy8ucmVsc1BLAQItABQABgAIAAAAIQAD7bF6xQAAANwAAAAP&#10;AAAAAAAAAAAAAAAAAAcCAABkcnMvZG93bnJldi54bWxQSwUGAAAAAAMAAwC3AAAA+QIAAAAA&#10;" fillcolor="#e0e0e0" stroked="f"/>
                <v:line id="Line 660" o:spid="_x0000_s1682" style="position:absolute;visibility:visible;mso-wrap-style:square" from="49739,30911" to="49745,3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p+jwwAAANwAAAAPAAAAZHJzL2Rvd25yZXYueG1sRI9Ba8JA&#10;FITvQv/D8gq9SN3Y0iCpm1AKguCpqeD1mX3NhmbfhuxT47/vFgSPw8x8w6yryffqTGPsAhtYLjJQ&#10;xE2wHbcG9t+b5xWoKMgW+8Bk4EoRqvJhtsbChgt/0bmWViUIxwINOJGh0Do2jjzGRRiIk/cTRo+S&#10;5NhqO+IlwX2vX7Is1x47TgsOB/p01PzWJ29g41rHx8GF+emwy+NuJdf6VYx5epw+3kEJTXIP39pb&#10;ayB/y+H/TDoCuvwDAAD//wMAUEsBAi0AFAAGAAgAAAAhANvh9svuAAAAhQEAABMAAAAAAAAAAAAA&#10;AAAAAAAAAFtDb250ZW50X1R5cGVzXS54bWxQSwECLQAUAAYACAAAACEAWvQsW78AAAAVAQAACwAA&#10;AAAAAAAAAAAAAAAfAQAAX3JlbHMvLnJlbHNQSwECLQAUAAYACAAAACEAnvafo8MAAADcAAAADwAA&#10;AAAAAAAAAAAAAAAHAgAAZHJzL2Rvd25yZXYueG1sUEsFBgAAAAADAAMAtwAAAPcCAAAAAA==&#10;" strokecolor="#e0e0e0" strokeweight="0"/>
                <v:rect id="Rectangle 661" o:spid="_x0000_s1683" style="position:absolute;left:49739;top:30911;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4qWxQAAANwAAAAPAAAAZHJzL2Rvd25yZXYueG1sRI9BS8NA&#10;FITvQv/D8oRexG4UrBK7LcUqiOLBGvD6yL7uxmTfhuxrGv+9Kwgeh5n5hlltptCpkYbURDZwtShA&#10;EdfRNuwMVB9Pl3egkiBb7CKTgW9KsFnPzlZY2njidxr34lSGcCrRgBfpS61T7SlgWsSeOHuHOASU&#10;LAen7YCnDA+dvi6KpQ7YcF7w2NODp7rdH4OBr8/x7dX5thJH8rjbUXu4eKmMmZ9P23tQQpP8h//a&#10;z9bA8uYWfs/kI6DXPwAAAP//AwBQSwECLQAUAAYACAAAACEA2+H2y+4AAACFAQAAEwAAAAAAAAAA&#10;AAAAAAAAAAAAW0NvbnRlbnRfVHlwZXNdLnhtbFBLAQItABQABgAIAAAAIQBa9CxbvwAAABUBAAAL&#10;AAAAAAAAAAAAAAAAAB8BAABfcmVscy8ucmVsc1BLAQItABQABgAIAAAAIQCcc4qWxQAAANwAAAAP&#10;AAAAAAAAAAAAAAAAAAcCAABkcnMvZG93bnJldi54bWxQSwUGAAAAAAMAAwC3AAAA+QIAAAAA&#10;" fillcolor="#e0e0e0" stroked="f"/>
                <v:line id="Line 662" o:spid="_x0000_s1684" style="position:absolute;visibility:visible;mso-wrap-style:square" from="49739,32639" to="49745,3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5KvwAAANwAAAAPAAAAZHJzL2Rvd25yZXYueG1sRE9Na8JA&#10;EL0X/A/LCF6KbtpikOgqUhAKnhoLvY7ZMRvMzobsqPHfuwfB4+N9rzaDb9WV+tgENvAxy0ARV8E2&#10;XBv4O+ymC1BRkC22gcnAnSJs1qO3FRY23PiXrqXUKoVwLNCAE+kKrWPlyGOchY44cafQe5QE+1rb&#10;Hm8p3Lf6M8ty7bHh1OCwo29H1bm8eAM7Vzs+di68X/73edwv5F5+iTGT8bBdghIa5CV+un+sgXye&#10;1qYz6Qjo9QMAAP//AwBQSwECLQAUAAYACAAAACEA2+H2y+4AAACFAQAAEwAAAAAAAAAAAAAAAAAA&#10;AAAAW0NvbnRlbnRfVHlwZXNdLnhtbFBLAQItABQABgAIAAAAIQBa9CxbvwAAABUBAAALAAAAAAAA&#10;AAAAAAAAAB8BAABfcmVscy8ucmVsc1BLAQItABQABgAIAAAAIQCAJa5KvwAAANwAAAAPAAAAAAAA&#10;AAAAAAAAAAcCAABkcnMvZG93bnJldi54bWxQSwUGAAAAAAMAAwC3AAAA8wIAAAAA&#10;" strokecolor="#e0e0e0" strokeweight="0"/>
                <v:rect id="Rectangle 663" o:spid="_x0000_s1685" style="position:absolute;left:49739;top:3263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t/xQAAANwAAAAPAAAAZHJzL2Rvd25yZXYueG1sRI9BS8NA&#10;FITvQv/D8oRexG4ULBq7LcUqiOLBGvD6yL7uxmTfhuxrGv+9Kwgeh5n5hlltptCpkYbURDZwtShA&#10;EdfRNuwMVB9Pl7egkiBb7CKTgW9KsFnPzlZY2njidxr34lSGcCrRgBfpS61T7SlgWsSeOHuHOASU&#10;LAen7YCnDA+dvi6KpQ7YcF7w2NODp7rdH4OBr8/x7dX5thJH8rjbUXu4eKmMmZ9P23tQQpP8h//a&#10;z9bA8uYOfs/kI6DXPwAAAP//AwBQSwECLQAUAAYACAAAACEA2+H2y+4AAACFAQAAEwAAAAAAAAAA&#10;AAAAAAAAAAAAW0NvbnRlbnRfVHlwZXNdLnhtbFBLAQItABQABgAIAAAAIQBa9CxbvwAAABUBAAAL&#10;AAAAAAAAAAAAAAAAAB8BAABfcmVscy8ucmVsc1BLAQItABQABgAIAAAAIQCCoLt/xQAAANwAAAAP&#10;AAAAAAAAAAAAAAAAAAcCAABkcnMvZG93bnJldi54bWxQSwUGAAAAAAMAAwC3AAAA+QIAAAAA&#10;" fillcolor="#e0e0e0" stroked="f"/>
                <v:line id="Line 664" o:spid="_x0000_s1686" style="position:absolute;visibility:visible;mso-wrap-style:square" from="49739,34359" to="49745,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2jxvwAAANwAAAAPAAAAZHJzL2Rvd25yZXYueG1sRE9Ni8Iw&#10;EL0v+B/CCF4WTd2FItUoIggLnuwueB2bsSk2k9KMWv+9OQh7fLzv1WbwrbpTH5vABuazDBRxFWzD&#10;tYG/3/10ASoKssU2MBl4UoTNevSxwsKGBx/pXkqtUgjHAg04ka7QOlaOPMZZ6IgTdwm9R0mwr7Xt&#10;8ZHCfau/sizXHhtODQ472jmqruXNG9i72vG5c+Hzdjrk8bCQZ/ktxkzGw3YJSmiQf/Hb/WMN5Hma&#10;n86kI6DXLwAAAP//AwBQSwECLQAUAAYACAAAACEA2+H2y+4AAACFAQAAEwAAAAAAAAAAAAAAAAAA&#10;AAAAW0NvbnRlbnRfVHlwZXNdLnhtbFBLAQItABQABgAIAAAAIQBa9CxbvwAAABUBAAALAAAAAAAA&#10;AAAAAAAAAB8BAABfcmVscy8ucmVsc1BLAQItABQABgAIAAAAIQCwP2jxvwAAANwAAAAPAAAAAAAA&#10;AAAAAAAAAAcCAABkcnMvZG93bnJldi54bWxQSwUGAAAAAAMAAwC3AAAA8wIAAAAA&#10;" strokecolor="#e0e0e0" strokeweight="0"/>
                <v:rect id="Rectangle 665" o:spid="_x0000_s1687" style="position:absolute;left:49739;top:34359;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n3ExAAAANwAAAAPAAAAZHJzL2Rvd25yZXYueG1sRI9BS8NA&#10;FITvgv9heYIXaTf1ECR2W8QqiOLBNuD1kX3dTZN9G7LPNP57VxA8DjPzDbPezqFXE42pjWxgtSxA&#10;ETfRtuwM1IfnxR2oJMgW+8hk4JsSbDeXF2usbDzzB017cSpDOFVowIsMldap8RQwLeNAnL1jHANK&#10;lqPTdsRzhode3xZFqQO2nBc8DvToqen2X8HA6XN6f3O+q8WRPO121B1vXmtjrq/mh3tQQrP8h//a&#10;L9ZAWa7g90w+AnrzAwAA//8DAFBLAQItABQABgAIAAAAIQDb4fbL7gAAAIUBAAATAAAAAAAAAAAA&#10;AAAAAAAAAABbQ29udGVudF9UeXBlc10ueG1sUEsBAi0AFAAGAAgAAAAhAFr0LFu/AAAAFQEAAAsA&#10;AAAAAAAAAAAAAAAAHwEAAF9yZWxzLy5yZWxzUEsBAi0AFAAGAAgAAAAhALK6fcTEAAAA3AAAAA8A&#10;AAAAAAAAAAAAAAAABwIAAGRycy9kb3ducmV2LnhtbFBLBQYAAAAAAwADALcAAAD4AgAAAAA=&#10;" fillcolor="#e0e0e0" stroked="f"/>
                <v:line id="Line 666" o:spid="_x0000_s1688" style="position:absolute;visibility:visible;mso-wrap-style:square" from="49739,36087" to="49745,36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MdwgAAANwAAAAPAAAAZHJzL2Rvd25yZXYueG1sRI9Ba8JA&#10;FITvgv9heUIvohstBEldpQhCwZNR8PrMvmZDs29D9qnx37uFQo/DzHzDrLeDb9Wd+tgENrCYZ6CI&#10;q2Abrg2cT/vZClQUZIttYDLwpAjbzXi0xsKGBx/pXkqtEoRjgQacSFdoHStHHuM8dMTJ+w69R0my&#10;r7Xt8ZHgvtXLLMu1x4bTgsOOdo6qn/LmDexd7fjauTC9XQ55PKzkWb6LMW+T4fMDlNAg/+G/9pc1&#10;kOdL+D2TjoDevAAAAP//AwBQSwECLQAUAAYACAAAACEA2+H2y+4AAACFAQAAEwAAAAAAAAAAAAAA&#10;AAAAAAAAW0NvbnRlbnRfVHlwZXNdLnhtbFBLAQItABQABgAIAAAAIQBa9CxbvwAAABUBAAALAAAA&#10;AAAAAAAAAAAAAB8BAABfcmVscy8ucmVsc1BLAQItABQABgAIAAAAIQAvoVMdwgAAANwAAAAPAAAA&#10;AAAAAAAAAAAAAAcCAABkcnMvZG93bnJldi54bWxQSwUGAAAAAAMAAwC3AAAA9gIAAAAA&#10;" strokecolor="#e0e0e0" strokeweight="0"/>
                <v:rect id="Rectangle 667" o:spid="_x0000_s1689" style="position:absolute;left:49739;top:3608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YoxAAAANwAAAAPAAAAZHJzL2Rvd25yZXYueG1sRI9BS8NA&#10;FITvgv9heYIXsRsVgqTdFrEKonhoDXh9ZF9302Tfhuwzjf/eFQSPw8x8w6w2c+jVRGNqIxu4WRSg&#10;iJtoW3YG6o/n63tQSZAt9pHJwDcl2KzPz1ZY2XjiHU17cSpDOFVowIsMldap8RQwLeJAnL1DHANK&#10;lqPTdsRThode3xZFqQO2nBc8DvToqen2X8HA8XN6f3O+q8WRPG231B2uXmtjLi/mhyUooVn+w3/t&#10;F2ugLO/g90w+Anr9AwAA//8DAFBLAQItABQABgAIAAAAIQDb4fbL7gAAAIUBAAATAAAAAAAAAAAA&#10;AAAAAAAAAABbQ29udGVudF9UeXBlc10ueG1sUEsBAi0AFAAGAAgAAAAhAFr0LFu/AAAAFQEAAAsA&#10;AAAAAAAAAAAAAAAAHwEAAF9yZWxzLy5yZWxzUEsBAi0AFAAGAAgAAAAhAC0kRijEAAAA3AAAAA8A&#10;AAAAAAAAAAAAAAAABwIAAGRycy9kb3ducmV2LnhtbFBLBQYAAAAAAwADALcAAAD4AgAAAAA=&#10;" fillcolor="#e0e0e0" stroked="f"/>
                <v:line id="Line 668" o:spid="_x0000_s1690" style="position:absolute;visibility:visible;mso-wrap-style:square" from="49739,37807" to="49745,3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7ywwAAANwAAAAPAAAAZHJzL2Rvd25yZXYueG1sRI9Ba8JA&#10;FITvQv/D8gq9SN3YliCpm1AKguCpqeD1mX3NhmbfhuxT47/vFgSPw8x8w6yryffqTGPsAhtYLjJQ&#10;xE2wHbcG9t+b5xWoKMgW+8Bk4EoRqvJhtsbChgt/0bmWViUIxwINOJGh0Do2jjzGRRiIk/cTRo+S&#10;5NhqO+IlwX2vX7Is1x47TgsOB/p01PzWJ29g41rHx8GF+emwy+NuJdf6VYx5epw+3kEJTXIP39pb&#10;ayDP3+D/TDoCuvwDAAD//wMAUEsBAi0AFAAGAAgAAAAhANvh9svuAAAAhQEAABMAAAAAAAAAAAAA&#10;AAAAAAAAAFtDb250ZW50X1R5cGVzXS54bWxQSwECLQAUAAYACAAAACEAWvQsW78AAAAVAQAACwAA&#10;AAAAAAAAAAAAAAAfAQAAX3JlbHMvLnJlbHNQSwECLQAUAAYACAAAACEAzwRu8sMAAADcAAAADwAA&#10;AAAAAAAAAAAAAAAHAgAAZHJzL2Rvd25yZXYueG1sUEsFBgAAAAADAAMAtwAAAPcCAAAAAA==&#10;" strokecolor="#e0e0e0" strokeweight="0"/>
                <v:rect id="Rectangle 669" o:spid="_x0000_s1691" style="position:absolute;left:49739;top:37807;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vHxAAAANwAAAAPAAAAZHJzL2Rvd25yZXYueG1sRI9BS8NA&#10;FITvgv9heYIXsRsFg6TdFrEKonhoDXh9ZF9302Tfhuwzjf/eFQSPw8x8w6w2c+jVRGNqIxu4WRSg&#10;iJtoW3YG6o/n63tQSZAt9pHJwDcl2KzPz1ZY2XjiHU17cSpDOFVowIsMldap8RQwLeJAnL1DHANK&#10;lqPTdsRThode3xZFqQO2nBc8DvToqen2X8HA8XN6f3O+q8WRPG231B2uXmtjLi/mhyUooVn+w3/t&#10;F2ugLO/g90w+Anr9AwAA//8DAFBLAQItABQABgAIAAAAIQDb4fbL7gAAAIUBAAATAAAAAAAAAAAA&#10;AAAAAAAAAABbQ29udGVudF9UeXBlc10ueG1sUEsBAi0AFAAGAAgAAAAhAFr0LFu/AAAAFQEAAAsA&#10;AAAAAAAAAAAAAAAAHwEAAF9yZWxzLy5yZWxzUEsBAi0AFAAGAAgAAAAhAM2Be8fEAAAA3AAAAA8A&#10;AAAAAAAAAAAAAAAABwIAAGRycy9kb3ducmV2LnhtbFBLBQYAAAAAAwADALcAAAD4AgAAAAA=&#10;" fillcolor="#e0e0e0" stroked="f"/>
                <v:line id="Line 670" o:spid="_x0000_s1692" style="position:absolute;visibility:visible;mso-wrap-style:square" from="49739,39535" to="49745,3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UewgAAANwAAAAPAAAAZHJzL2Rvd25yZXYueG1sRI9BawIx&#10;FITvQv9DeIIXqdlaCLI1ihSEgqeuQq+vm+dmcfOybJ66/vumUOhxmJlvmPV2DJ260ZDayBZeFgUo&#10;4jq6lhsLp+P+eQUqCbLDLjJZeFCC7eZpssbSxTt/0q2SRmUIpxIteJG+1DrVngKmReyJs3eOQ0DJ&#10;cmi0G/Ce4aHTy6IwOmDLecFjT++e6kt1DRb2vvH83fs4v34dTDqs5FG9irWz6bh7AyU0yn/4r/3h&#10;LBhj4PdMPgJ68wMAAP//AwBQSwECLQAUAAYACAAAACEA2+H2y+4AAACFAQAAEwAAAAAAAAAAAAAA&#10;AAAAAAAAW0NvbnRlbnRfVHlwZXNdLnhtbFBLAQItABQABgAIAAAAIQBa9CxbvwAAABUBAAALAAAA&#10;AAAAAAAAAAAAAB8BAABfcmVscy8ucmVsc1BLAQItABQABgAIAAAAIQBQmlUewgAAANwAAAAPAAAA&#10;AAAAAAAAAAAAAAcCAABkcnMvZG93bnJldi54bWxQSwUGAAAAAAMAAwC3AAAA9gIAAAAA&#10;" strokecolor="#e0e0e0" strokeweight="0"/>
                <v:rect id="Rectangle 671" o:spid="_x0000_s1693" style="position:absolute;left:49739;top:3953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ArxAAAANwAAAAPAAAAZHJzL2Rvd25yZXYueG1sRI9BS8NA&#10;FITvgv9heYIXsRs9REm7LWIVRPHQGvD6yL7upsm+DdlnGv+9Kwgeh5n5hllt5tCricbURjZwsyhA&#10;ETfRtuwM1B/P1/egkiBb7COTgW9KsFmfn62wsvHEO5r24lSGcKrQgBcZKq1T4ylgWsSBOHuHOAaU&#10;LEen7YinDA+9vi2KUgdsOS94HOjRU9Ptv4KB4+f0/uZ8V4sjedpuqTtcvdbGXF7MD0tQQrP8h//a&#10;L9ZAWd7B75l8BPT6BwAA//8DAFBLAQItABQABgAIAAAAIQDb4fbL7gAAAIUBAAATAAAAAAAAAAAA&#10;AAAAAAAAAABbQ29udGVudF9UeXBlc10ueG1sUEsBAi0AFAAGAAgAAAAhAFr0LFu/AAAAFQEAAAsA&#10;AAAAAAAAAAAAAAAAHwEAAF9yZWxzLy5yZWxzUEsBAi0AFAAGAAgAAAAhAFIfQCvEAAAA3AAAAA8A&#10;AAAAAAAAAAAAAAAABwIAAGRycy9kb3ducmV2LnhtbFBLBQYAAAAAAwADALcAAAD4AgAAAAA=&#10;" fillcolor="#e0e0e0" stroked="f"/>
                <v:line id="Line 672" o:spid="_x0000_s1694" style="position:absolute;visibility:visible;mso-wrap-style:square" from="49739,41255" to="49745,4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WT3vwAAANwAAAAPAAAAZHJzL2Rvd25yZXYueG1sRE9Ni8Iw&#10;EL0v+B/CCF4WTd2FItUoIggLnuwueB2bsSk2k9KMWv+9OQh7fLzv1WbwrbpTH5vABuazDBRxFWzD&#10;tYG/3/10ASoKssU2MBl4UoTNevSxwsKGBx/pXkqtUgjHAg04ka7QOlaOPMZZ6IgTdwm9R0mwr7Xt&#10;8ZHCfau/sizXHhtODQ472jmqruXNG9i72vG5c+Hzdjrk8bCQZ/ktxkzGw3YJSmiQf/Hb/WMN5Hla&#10;m86kI6DXLwAAAP//AwBQSwECLQAUAAYACAAAACEA2+H2y+4AAACFAQAAEwAAAAAAAAAAAAAAAAAA&#10;AAAAW0NvbnRlbnRfVHlwZXNdLnhtbFBLAQItABQABgAIAAAAIQBa9CxbvwAAABUBAAALAAAAAAAA&#10;AAAAAAAAAB8BAABfcmVscy8ucmVsc1BLAQItABQABgAIAAAAIQBOSWT3vwAAANwAAAAPAAAAAAAA&#10;AAAAAAAAAAcCAABkcnMvZG93bnJldi54bWxQSwUGAAAAAAMAAwC3AAAA8wIAAAAA&#10;" strokecolor="#e0e0e0" strokeweight="0"/>
                <v:rect id="Rectangle 673" o:spid="_x0000_s1695" style="position:absolute;left:49739;top:41255;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HCxAAAANwAAAAPAAAAZHJzL2Rvd25yZXYueG1sRI9BS8NA&#10;FITvgv9heYIXsRs9BE27LWIVRPHQGvD6yL7upsm+DdlnGv+9Kwgeh5n5hllt5tCricbURjZwsyhA&#10;ETfRtuwM1B/P13egkiBb7COTgW9KsFmfn62wsvHEO5r24lSGcKrQgBcZKq1T4ylgWsSBOHuHOAaU&#10;LEen7YinDA+9vi2KUgdsOS94HOjRU9Ptv4KB4+f0/uZ8V4sjedpuqTtcvdbGXF7MD0tQQrP8h//a&#10;L9ZAWd7D75l8BPT6BwAA//8DAFBLAQItABQABgAIAAAAIQDb4fbL7gAAAIUBAAATAAAAAAAAAAAA&#10;AAAAAAAAAABbQ29udGVudF9UeXBlc10ueG1sUEsBAi0AFAAGAAgAAAAhAFr0LFu/AAAAFQEAAAsA&#10;AAAAAAAAAAAAAAAAHwEAAF9yZWxzLy5yZWxzUEsBAi0AFAAGAAgAAAAhAEzMccLEAAAA3AAAAA8A&#10;AAAAAAAAAAAAAAAABwIAAGRycy9kb3ducmV2LnhtbFBLBQYAAAAAAwADALcAAAD4AgAAAAA=&#10;" fillcolor="#e0e0e0" stroked="f"/>
                <v:line id="Line 674" o:spid="_x0000_s1696" style="position:absolute;visibility:visible;mso-wrap-style:square" from="49739,42983" to="49745,4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v4svwAAANwAAAAPAAAAZHJzL2Rvd25yZXYueG1sRE9Na8JA&#10;EL0X/A/LCF6KbrQQJbqKCILgqWmh1zE7ZoPZ2ZAdNf777qHQ4+N9b3aDb9WD+tgENjCfZaCIq2Ab&#10;rg18fx2nK1BRkC22gcnAiyLstqO3DRY2PPmTHqXUKoVwLNCAE+kKrWPlyGOchY44cdfQe5QE+1rb&#10;Hp8p3Ld6kWW59thwanDY0cFRdSvv3sDR1Y4vnQvv959zHs8reZUfYsxkPOzXoIQG+Rf/uU/WQL5M&#10;89OZdAT09hcAAP//AwBQSwECLQAUAAYACAAAACEA2+H2y+4AAACFAQAAEwAAAAAAAAAAAAAAAAAA&#10;AAAAW0NvbnRlbnRfVHlwZXNdLnhtbFBLAQItABQABgAIAAAAIQBa9CxbvwAAABUBAAALAAAAAAAA&#10;AAAAAAAAAB8BAABfcmVscy8ucmVsc1BLAQItABQABgAIAAAAIQA15v4svwAAANwAAAAPAAAAAAAA&#10;AAAAAAAAAAcCAABkcnMvZG93bnJldi54bWxQSwUGAAAAAAMAAwC3AAAA8wIAAAAA&#10;" strokecolor="#e0e0e0" strokeweight="0"/>
                <v:rect id="Rectangle 675" o:spid="_x0000_s1697" style="position:absolute;left:49739;top:4298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sZxQAAANwAAAAPAAAAZHJzL2Rvd25yZXYueG1sRI9BS8NA&#10;FITvQv/D8gpexG7qoUrstoi1IIoHa8DrI/u6G5N9G7Kvafz3riB4HGbmG2a9nUKnRhpSE9nAclGA&#10;Iq6jbdgZqD7213egkiBb7CKTgW9KsN3MLtZY2njmdxoP4lSGcCrRgBfpS61T7SlgWsSeOHvHOASU&#10;LAen7YDnDA+dvimKlQ7YcF7w2NOjp7o9nIKBr8/x7dX5thJH8rTbUXu8eqmMuZxPD/eghCb5D/+1&#10;n62B1e0Sfs/kI6A3PwAAAP//AwBQSwECLQAUAAYACAAAACEA2+H2y+4AAACFAQAAEwAAAAAAAAAA&#10;AAAAAAAAAAAAW0NvbnRlbnRfVHlwZXNdLnhtbFBLAQItABQABgAIAAAAIQBa9CxbvwAAABUBAAAL&#10;AAAAAAAAAAAAAAAAAB8BAABfcmVscy8ucmVsc1BLAQItABQABgAIAAAAIQA3Y+sZxQAAANwAAAAP&#10;AAAAAAAAAAAAAAAAAAcCAABkcnMvZG93bnJldi54bWxQSwUGAAAAAAMAAwC3AAAA+QIAAAAA&#10;" fillcolor="#e0e0e0" stroked="f"/>
                <v:line id="Line 676" o:spid="_x0000_s1698" style="position:absolute;visibility:visible;mso-wrap-style:square" from="49739,44710" to="49745,4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XAwwAAANwAAAAPAAAAZHJzL2Rvd25yZXYueG1sRI9Ba8JA&#10;FITvhf6H5RV6KbqpQirRVUQQCp6MhV5fs89sMPs2ZJ8a/31XEDwOM/MNs1gNvlUX6mMT2MDnOANF&#10;XAXbcG3g57AdzUBFQbbYBiYDN4qwWr6+LLCw4cp7upRSqwThWKABJ9IVWsfKkcc4Dh1x8o6h9yhJ&#10;9rW2PV4T3Ld6kmW59thwWnDY0cZRdSrP3sDW1Y7/Ohc+zr+7PO5mciunYsz727CegxIa5Bl+tL+t&#10;gfxrAvcz6Qjo5T8AAAD//wMAUEsBAi0AFAAGAAgAAAAhANvh9svuAAAAhQEAABMAAAAAAAAAAAAA&#10;AAAAAAAAAFtDb250ZW50X1R5cGVzXS54bWxQSwECLQAUAAYACAAAACEAWvQsW78AAAAVAQAACwAA&#10;AAAAAAAAAAAAAAAfAQAAX3JlbHMvLnJlbHNQSwECLQAUAAYACAAAACEAqnjFwMMAAADcAAAADwAA&#10;AAAAAAAAAAAAAAAHAgAAZHJzL2Rvd25yZXYueG1sUEsFBgAAAAADAAMAtwAAAPcCAAAAAA==&#10;" strokecolor="#e0e0e0" strokeweight="0"/>
                <v:rect id="Rectangle 677" o:spid="_x0000_s1699" style="position:absolute;left:49739;top:4471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1xQAAANwAAAAPAAAAZHJzL2Rvd25yZXYueG1sRI9BS8NA&#10;FITvQv/D8oRexG5UqBK7LcUqiOLBGvD6yL7uxmTfhuxrGv+9Kwgeh5n5hlltptCpkYbURDZwtShA&#10;EdfRNuwMVB9Pl3egkiBb7CKTgW9KsFnPzlZY2njidxr34lSGcCrRgBfpS61T7SlgWsSeOHuHOASU&#10;LAen7YCnDA+dvi6KpQ7YcF7w2NODp7rdH4OBr8/x7dX5thJH8rjbUXu4eKmMmZ9P23tQQpP8h//a&#10;z9bA8vYGfs/kI6DXPwAAAP//AwBQSwECLQAUAAYACAAAACEA2+H2y+4AAACFAQAAEwAAAAAAAAAA&#10;AAAAAAAAAAAAW0NvbnRlbnRfVHlwZXNdLnhtbFBLAQItABQABgAIAAAAIQBa9CxbvwAAABUBAAAL&#10;AAAAAAAAAAAAAAAAAB8BAABfcmVscy8ucmVsc1BLAQItABQABgAIAAAAIQCo/dD1xQAAANwAAAAP&#10;AAAAAAAAAAAAAAAAAAcCAABkcnMvZG93bnJldi54bWxQSwUGAAAAAAMAAwC3AAAA+QIAAAAA&#10;" fillcolor="#e0e0e0" stroked="f"/>
                <v:line id="Line 678" o:spid="_x0000_s1700" style="position:absolute;visibility:visible;mso-wrap-style:square" from="49739,46431" to="49745,4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gvwwAAANwAAAAPAAAAZHJzL2Rvd25yZXYueG1sRI9Ba8JA&#10;FITvhf6H5Qm9lLqxljSkrlIEQfDUKPT6mn3NBrNvQ/ap8d+7QqHHYWa+YRar0XfqTENsAxuYTTNQ&#10;xHWwLTcGDvvNSwEqCrLFLjAZuFKE1fLxYYGlDRf+onMljUoQjiUacCJ9qXWsHXmM09ATJ+83DB4l&#10;yaHRdsBLgvtOv2ZZrj22nBYc9rR2VB+rkzewcY3jn96F59P3Lo+7Qq7VXIx5moyfH6CERvkP/7W3&#10;1kD+/gb3M+kI6OUNAAD//wMAUEsBAi0AFAAGAAgAAAAhANvh9svuAAAAhQEAABMAAAAAAAAAAAAA&#10;AAAAAAAAAFtDb250ZW50X1R5cGVzXS54bWxQSwECLQAUAAYACAAAACEAWvQsW78AAAAVAQAACwAA&#10;AAAAAAAAAAAAAAAfAQAAX3JlbHMvLnJlbHNQSwECLQAUAAYACAAAACEASt34L8MAAADcAAAADwAA&#10;AAAAAAAAAAAAAAAHAgAAZHJzL2Rvd25yZXYueG1sUEsFBgAAAAADAAMAtwAAAPcCAAAAAA==&#10;" strokecolor="#e0e0e0" strokeweight="0"/>
                <v:rect id="Rectangle 679" o:spid="_x0000_s1701" style="position:absolute;left:49739;top:4643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0axQAAANwAAAAPAAAAZHJzL2Rvd25yZXYueG1sRI9BS8NA&#10;FITvQv/D8oRexG4UrBK7LcUqiOLBGvD6yL7uxmTfhuxrGv+9Kwgeh5n5hlltptCpkYbURDZwtShA&#10;EdfRNuwMVB9Pl3egkiBb7CKTgW9KsFnPzlZY2njidxr34lSGcCrRgBfpS61T7SlgWsSeOHuHOASU&#10;LAen7YCnDA+dvi6KpQ7YcF7w2NODp7rdH4OBr8/x7dX5thJH8rjbUXu4eKmMmZ9P23tQQpP8h//a&#10;z9bA8vYGfs/kI6DXPwAAAP//AwBQSwECLQAUAAYACAAAACEA2+H2y+4AAACFAQAAEwAAAAAAAAAA&#10;AAAAAAAAAAAAW0NvbnRlbnRfVHlwZXNdLnhtbFBLAQItABQABgAIAAAAIQBa9CxbvwAAABUBAAAL&#10;AAAAAAAAAAAAAAAAAB8BAABfcmVscy8ucmVsc1BLAQItABQABgAIAAAAIQBIWO0axQAAANwAAAAP&#10;AAAAAAAAAAAAAAAAAAcCAABkcnMvZG93bnJldi54bWxQSwUGAAAAAAMAAwC3AAAA+QIAAAAA&#10;" fillcolor="#e0e0e0" stroked="f"/>
                <v:line id="Line 680" o:spid="_x0000_s1702" style="position:absolute;visibility:visible;mso-wrap-style:square" from="49739,48158" to="49745,4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8PDwgAAANwAAAAPAAAAZHJzL2Rvd25yZXYueG1sRI9Ba8JA&#10;FITvBf/D8gpeim5aIUrqKlIQCp4aBa/P7Gs2NPs2ZJ8a/71bEDwOM/MNs1wPvlUX6mMT2MD7NANF&#10;XAXbcG3gsN9OFqCiIFtsA5OBG0VYr0YvSyxsuPIPXUqpVYJwLNCAE+kKrWPlyGOcho44eb+h9yhJ&#10;9rW2PV4T3Lf6I8ty7bHhtOCwoy9H1V959ga2rnZ86lx4Ox93edwt5FbOxJjx67D5BCU0yDP8aH9b&#10;A/k8h/8z6Qjo1R0AAP//AwBQSwECLQAUAAYACAAAACEA2+H2y+4AAACFAQAAEwAAAAAAAAAAAAAA&#10;AAAAAAAAW0NvbnRlbnRfVHlwZXNdLnhtbFBLAQItABQABgAIAAAAIQBa9CxbvwAAABUBAAALAAAA&#10;AAAAAAAAAAAAAB8BAABfcmVscy8ucmVsc1BLAQItABQABgAIAAAAIQDVQ8PDwgAAANwAAAAPAAAA&#10;AAAAAAAAAAAAAAcCAABkcnMvZG93bnJldi54bWxQSwUGAAAAAAMAAwC3AAAA9gIAAAAA&#10;" strokecolor="#e0e0e0" strokeweight="0"/>
                <v:rect id="Rectangle 681" o:spid="_x0000_s1703" style="position:absolute;left:49739;top:4815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b2xQAAANwAAAAPAAAAZHJzL2Rvd25yZXYueG1sRI9BS8NA&#10;FITvQv/D8gpexG7soZXYbRFrQRQP1oDXR/Z1Nyb7NmSfafz3riB4HGbmG2azm0KnRhpSE9nAzaIA&#10;RVxH27AzUL0frm9BJUG22EUmA9+UYLedXWywtPHMbzQexakM4VSiAS/Sl1qn2lPAtIg9cfZOcQgo&#10;WQ5O2wHPGR46vSyKlQ7YcF7w2NODp7o9fgUDnx/j64vzbSWO5HG/p/Z09VwZczmf7u9ACU3yH/5r&#10;P1kDq/Uafs/kI6C3PwAAAP//AwBQSwECLQAUAAYACAAAACEA2+H2y+4AAACFAQAAEwAAAAAAAAAA&#10;AAAAAAAAAAAAW0NvbnRlbnRfVHlwZXNdLnhtbFBLAQItABQABgAIAAAAIQBa9CxbvwAAABUBAAAL&#10;AAAAAAAAAAAAAAAAAB8BAABfcmVscy8ucmVsc1BLAQItABQABgAIAAAAIQDXxtb2xQAAANwAAAAP&#10;AAAAAAAAAAAAAAAAAAcCAABkcnMvZG93bnJldi54bWxQSwUGAAAAAAMAAwC3AAAA+QIAAAAA&#10;" fillcolor="#e0e0e0" stroked="f"/>
                <v:line id="Line 682" o:spid="_x0000_s1704" style="position:absolute;visibility:visible;mso-wrap-style:square" from="49739,49879" to="49745,4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IqvwAAANwAAAAPAAAAZHJzL2Rvd25yZXYueG1sRE9Na8JA&#10;EL0X/A/LCF6KbrQQJbqKCILgqWmh1zE7ZoPZ2ZAdNf777qHQ4+N9b3aDb9WD+tgENjCfZaCIq2Ab&#10;rg18fx2nK1BRkC22gcnAiyLstqO3DRY2PPmTHqXUKoVwLNCAE+kKrWPlyGOchY44cdfQe5QE+1rb&#10;Hp8p3Ld6kWW59thwanDY0cFRdSvv3sDR1Y4vnQvv959zHs8reZUfYsxkPOzXoIQG+Rf/uU/WQL5M&#10;a9OZdAT09hcAAP//AwBQSwECLQAUAAYACAAAACEA2+H2y+4AAACFAQAAEwAAAAAAAAAAAAAAAAAA&#10;AAAAW0NvbnRlbnRfVHlwZXNdLnhtbFBLAQItABQABgAIAAAAIQBa9CxbvwAAABUBAAALAAAAAAAA&#10;AAAAAAAAAB8BAABfcmVscy8ucmVsc1BLAQItABQABgAIAAAAIQDLkPIqvwAAANwAAAAPAAAAAAAA&#10;AAAAAAAAAAcCAABkcnMvZG93bnJldi54bWxQSwUGAAAAAAMAAwC3AAAA8wIAAAAA&#10;" strokecolor="#e0e0e0" strokeweight="0"/>
                <v:rect id="Rectangle 683" o:spid="_x0000_s1705" style="position:absolute;left:49739;top:4987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cfxQAAANwAAAAPAAAAZHJzL2Rvd25yZXYueG1sRI9BS8NA&#10;FITvQv/D8gQvYjd6qBq7LcUqSMWDNeD1kX3djcm+DdlnGv+9WxA8DjPzDbNcT6FTIw2piWzgel6A&#10;Iq6jbdgZqD6er+5AJUG22EUmAz+UYL2anS2xtPHI7zTuxakM4VSiAS/Sl1qn2lPANI89cfYOcQgo&#10;WQ5O2wGPGR46fVMUCx2w4bzgsadHT3W7/w4Gvj7Ht1fn20ocydN2S+3hclcZc3E+bR5ACU3yH/5r&#10;v1gDi9t7OJ3JR0CvfgEAAP//AwBQSwECLQAUAAYACAAAACEA2+H2y+4AAACFAQAAEwAAAAAAAAAA&#10;AAAAAAAAAAAAW0NvbnRlbnRfVHlwZXNdLnhtbFBLAQItABQABgAIAAAAIQBa9CxbvwAAABUBAAAL&#10;AAAAAAAAAAAAAAAAAB8BAABfcmVscy8ucmVsc1BLAQItABQABgAIAAAAIQDJFecfxQAAANwAAAAP&#10;AAAAAAAAAAAAAAAAAAcCAABkcnMvZG93bnJldi54bWxQSwUGAAAAAAMAAwC3AAAA+QIAAAAA&#10;" fillcolor="#e0e0e0" stroked="f"/>
                <v:line id="Line 684" o:spid="_x0000_s1706" style="position:absolute;visibility:visible;mso-wrap-style:square" from="49739,51606" to="49745,5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4LvwAAANwAAAAPAAAAZHJzL2Rvd25yZXYueG1sRE9Na8JA&#10;EL0X/A/LCF6KbrQQQuoqRRAET6YFr2N2mg3NzobsqPHfuwehx8f7Xm9H36kbDbENbGC5yEAR18G2&#10;3Bj4+d7PC1BRkC12gcnAgyJsN5O3NZY23PlEt0oalUI4lmjAifSl1rF25DEuQk+cuN8weJQEh0bb&#10;Ae8p3Hd6lWW59thyanDY085R/VddvYG9axxfehfer+djHo+FPKoPMWY2Hb8+QQmN8i9+uQ/WQF6k&#10;+elMOgJ68wQAAP//AwBQSwECLQAUAAYACAAAACEA2+H2y+4AAACFAQAAEwAAAAAAAAAAAAAAAAAA&#10;AAAAW0NvbnRlbnRfVHlwZXNdLnhtbFBLAQItABQABgAIAAAAIQBa9CxbvwAAABUBAAALAAAAAAAA&#10;AAAAAAAAAB8BAABfcmVscy8ucmVsc1BLAQItABQABgAIAAAAIQAAM44LvwAAANwAAAAPAAAAAAAA&#10;AAAAAAAAAAcCAABkcnMvZG93bnJldi54bWxQSwUGAAAAAAMAAwC3AAAA8wIAAAAA&#10;" strokecolor="#e0e0e0" strokeweight="0"/>
                <v:rect id="Rectangle 685" o:spid="_x0000_s1707" style="position:absolute;left:49739;top:5160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s+xQAAANwAAAAPAAAAZHJzL2Rvd25yZXYueG1sRI9BS8NA&#10;FITvQv/D8gpexG7qoZTYbZG2gigerAGvj+zrbkz2bcg+0/jvXUHwOMzMN8xmN4VOjTSkJrKB5aIA&#10;RVxH27AzUL0/3q5BJUG22EUmA9+UYLedXW2wtPHCbzSexKkM4VSiAS/Sl1qn2lPAtIg9cfbOcQgo&#10;WQ5O2wEvGR46fVcUKx2w4bzgsae9p7o9fQUDnx/j64vzbSWO5Hg4UHu+ea6MuZ5PD/eghCb5D/+1&#10;n6yB1XoJv2fyEdDbHwAAAP//AwBQSwECLQAUAAYACAAAACEA2+H2y+4AAACFAQAAEwAAAAAAAAAA&#10;AAAAAAAAAAAAW0NvbnRlbnRfVHlwZXNdLnhtbFBLAQItABQABgAIAAAAIQBa9CxbvwAAABUBAAAL&#10;AAAAAAAAAAAAAAAAAB8BAABfcmVscy8ucmVsc1BLAQItABQABgAIAAAAIQACtps+xQAAANwAAAAP&#10;AAAAAAAAAAAAAAAAAAcCAABkcnMvZG93bnJldi54bWxQSwUGAAAAAAMAAwC3AAAA+QIAAAAA&#10;" fillcolor="#e0e0e0" stroked="f"/>
                <v:line id="Line 686" o:spid="_x0000_s1708" style="position:absolute;visibility:visible;mso-wrap-style:square" from="49739,53327" to="49745,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XnwwAAANwAAAAPAAAAZHJzL2Rvd25yZXYueG1sRI/BasMw&#10;EETvgf6D2EIvoZGbgjFu5BAKgUJOdQu5bq2tZWKtjLVxnL+vAoEeh5l5w2y2s+/VRGPsAht4WWWg&#10;iJtgO24NfH/tnwtQUZAt9oHJwJUibKuHxQZLGy78SVMtrUoQjiUacCJDqXVsHHmMqzAQJ+83jB4l&#10;ybHVdsRLgvter7Ms1x47TgsOB3p31Jzqszewd63jn8GF5fl4yOOhkGv9KsY8Pc67N1BCs/yH7+0P&#10;ayAv1nA7k46Arv4AAAD//wMAUEsBAi0AFAAGAAgAAAAhANvh9svuAAAAhQEAABMAAAAAAAAAAAAA&#10;AAAAAAAAAFtDb250ZW50X1R5cGVzXS54bWxQSwECLQAUAAYACAAAACEAWvQsW78AAAAVAQAACwAA&#10;AAAAAAAAAAAAAAAfAQAAX3JlbHMvLnJlbHNQSwECLQAUAAYACAAAACEAn62158MAAADcAAAADwAA&#10;AAAAAAAAAAAAAAAHAgAAZHJzL2Rvd25yZXYueG1sUEsFBgAAAAADAAMAtwAAAPcCAAAAAA==&#10;" strokecolor="#e0e0e0" strokeweight="0"/>
                <v:rect id="Rectangle 687" o:spid="_x0000_s1709" style="position:absolute;left:49739;top:53327;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KDSxQAAANwAAAAPAAAAZHJzL2Rvd25yZXYueG1sRI9BS8NA&#10;FITvQv/D8gpexG6sUErstoi1IIoHa8DrI/u6G5N9G7LPNP57VxA8DjPzDbPZTaFTIw2piWzgZlGA&#10;Iq6jbdgZqN4P12tQSZAtdpHJwDcl2G1nFxssbTzzG41HcSpDOJVowIv0pdap9hQwLWJPnL1THAJK&#10;loPTdsBzhodOL4tipQM2nBc89vTgqW6PX8HA58f4+uJ8W4kjedzvqT1dPVfGXM6n+ztQQpP8h//a&#10;T9bAan0Lv2fyEdDbHwAAAP//AwBQSwECLQAUAAYACAAAACEA2+H2y+4AAACFAQAAEwAAAAAAAAAA&#10;AAAAAAAAAAAAW0NvbnRlbnRfVHlwZXNdLnhtbFBLAQItABQABgAIAAAAIQBa9CxbvwAAABUBAAAL&#10;AAAAAAAAAAAAAAAAAB8BAABfcmVscy8ucmVsc1BLAQItABQABgAIAAAAIQCdKKDSxQAAANwAAAAP&#10;AAAAAAAAAAAAAAAAAAcCAABkcnMvZG93bnJldi54bWxQSwUGAAAAAAMAAwC3AAAA+QIAAAAA&#10;" fillcolor="#e0e0e0" stroked="f"/>
                <v:line id="Line 688" o:spid="_x0000_s1710" style="position:absolute;visibility:visible;mso-wrap-style:square" from="49739,55054" to="49745,5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IwwAAANwAAAAPAAAAZHJzL2Rvd25yZXYueG1sRI9Ba8JA&#10;FITvBf/D8oReim7aSgjRVUpBKHhqFHp9zT6zwezbkH1q/PfdguBxmJlvmNVm9J260BDbwAZe5xko&#10;4jrYlhsDh/12VoCKgmyxC0wGbhRhs548rbC04crfdKmkUQnCsUQDTqQvtY61I49xHnri5B3D4FGS&#10;HBptB7wmuO/0W5bl2mPLacFhT5+O6lN19ga2rnH827vwcv7Z5XFXyK16F2Oep+PHEpTQKI/wvf1l&#10;DeTFAv7PpCOg138AAAD//wMAUEsBAi0AFAAGAAgAAAAhANvh9svuAAAAhQEAABMAAAAAAAAAAAAA&#10;AAAAAAAAAFtDb250ZW50X1R5cGVzXS54bWxQSwECLQAUAAYACAAAACEAWvQsW78AAAAVAQAACwAA&#10;AAAAAAAAAAAAAAAfAQAAX3JlbHMvLnJlbHNQSwECLQAUAAYACAAAACEAfwiICMMAAADcAAAADwAA&#10;AAAAAAAAAAAAAAAHAgAAZHJzL2Rvd25yZXYueG1sUEsFBgAAAAADAAMAtwAAAPcCAAAAAA==&#10;" strokecolor="#e0e0e0" strokeweight="0"/>
                <v:rect id="Rectangle 689" o:spid="_x0000_s1711" style="position:absolute;left:49739;top:5505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09xQAAANwAAAAPAAAAZHJzL2Rvd25yZXYueG1sRI9BS8NA&#10;FITvQv/D8gpexG4sWErstoi1IIoHa8DrI/u6G5N9G7LPNP57VxA8DjPzDbPZTaFTIw2piWzgZlGA&#10;Iq6jbdgZqN4P12tQSZAtdpHJwDcl2G1nFxssbTzzG41HcSpDOJVowIv0pdap9hQwLWJPnL1THAJK&#10;loPTdsBzhodOL4tipQM2nBc89vTgqW6PX8HA58f4+uJ8W4kjedzvqT1dPVfGXM6n+ztQQpP8h//a&#10;T9bAan0Lv2fyEdDbHwAAAP//AwBQSwECLQAUAAYACAAAACEA2+H2y+4AAACFAQAAEwAAAAAAAAAA&#10;AAAAAAAAAAAAW0NvbnRlbnRfVHlwZXNdLnhtbFBLAQItABQABgAIAAAAIQBa9CxbvwAAABUBAAAL&#10;AAAAAAAAAAAAAAAAAB8BAABfcmVscy8ucmVsc1BLAQItABQABgAIAAAAIQB9jZ09xQAAANwAAAAP&#10;AAAAAAAAAAAAAAAAAAcCAABkcnMvZG93bnJldi54bWxQSwUGAAAAAAMAAwC3AAAA+QIAAAAA&#10;" fillcolor="#e0e0e0" stroked="f"/>
                <v:line id="Line 690" o:spid="_x0000_s1712" style="position:absolute;visibility:visible;mso-wrap-style:square" from="49739,56775" to="49745,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PkwgAAANwAAAAPAAAAZHJzL2Rvd25yZXYueG1sRI9Ba8JA&#10;FITvBf/D8gpeSt2oEELqKkUQBE+NQq+v2Wc2mH0bsk+N/75bKHgcZuYbZrUZfaduNMQ2sIH5LANF&#10;XAfbcmPgdNy9F6CiIFvsApOBB0XYrCcvKyxtuPMX3SppVIJwLNGAE+lLrWPtyGOchZ44eecweJQk&#10;h0bbAe8J7ju9yLJce2w5LTjsaeuovlRXb2DnGsc/vQtv1+9DHg+FPKqlGDN9HT8/QAmN8gz/t/fW&#10;QF7k8HcmHQG9/gUAAP//AwBQSwECLQAUAAYACAAAACEA2+H2y+4AAACFAQAAEwAAAAAAAAAAAAAA&#10;AAAAAAAAW0NvbnRlbnRfVHlwZXNdLnhtbFBLAQItABQABgAIAAAAIQBa9CxbvwAAABUBAAALAAAA&#10;AAAAAAAAAAAAAB8BAABfcmVscy8ucmVsc1BLAQItABQABgAIAAAAIQDglrPkwgAAANwAAAAPAAAA&#10;AAAAAAAAAAAAAAcCAABkcnMvZG93bnJldi54bWxQSwUGAAAAAAMAAwC3AAAA9gIAAAAA&#10;" strokecolor="#e0e0e0" strokeweight="0"/>
                <v:rect id="Rectangle 691" o:spid="_x0000_s1713" style="position:absolute;left:49739;top:56775;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bRxQAAANwAAAAPAAAAZHJzL2Rvd25yZXYueG1sRI9BS8NA&#10;FITvQv/D8gpexG7soZbYbRFrQRQP1oDXR/Z1Nyb7NmSfafz3riB4HGbmG2azm0KnRhpSE9nAzaIA&#10;RVxH27AzUL0frtegkiBb7CKTgW9KsNvOLjZY2njmNxqP4lSGcCrRgBfpS61T7SlgWsSeOHunOASU&#10;LAen7YDnDA+dXhbFSgdsOC947OnBU90ev4KBz4/x9cX5thJH8rjfU3u6eq6MuZxP93eghCb5D/+1&#10;n6yB1foWfs/kI6C3PwAAAP//AwBQSwECLQAUAAYACAAAACEA2+H2y+4AAACFAQAAEwAAAAAAAAAA&#10;AAAAAAAAAAAAW0NvbnRlbnRfVHlwZXNdLnhtbFBLAQItABQABgAIAAAAIQBa9CxbvwAAABUBAAAL&#10;AAAAAAAAAAAAAAAAAB8BAABfcmVscy8ucmVsc1BLAQItABQABgAIAAAAIQDiE6bRxQAAANwAAAAP&#10;AAAAAAAAAAAAAAAAAAcCAABkcnMvZG93bnJldi54bWxQSwUGAAAAAAMAAwC3AAAA+QIAAAAA&#10;" fillcolor="#e0e0e0" stroked="f"/>
                <v:line id="Line 692" o:spid="_x0000_s1714" style="position:absolute;visibility:visible;mso-wrap-style:square" from="49739,58502" to="49745,5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INvwAAANwAAAAPAAAAZHJzL2Rvd25yZXYueG1sRE9Na8JA&#10;EL0X/A/LCF6KbrQQQuoqRRAET6YFr2N2mg3NzobsqPHfuwehx8f7Xm9H36kbDbENbGC5yEAR18G2&#10;3Bj4+d7PC1BRkC12gcnAgyJsN5O3NZY23PlEt0oalUI4lmjAifSl1rF25DEuQk+cuN8weJQEh0bb&#10;Ae8p3Hd6lWW59thyanDY085R/VddvYG9axxfehfer+djHo+FPKoPMWY2Hb8+QQmN8i9+uQ/WQF6k&#10;telMOgJ68wQAAP//AwBQSwECLQAUAAYACAAAACEA2+H2y+4AAACFAQAAEwAAAAAAAAAAAAAAAAAA&#10;AAAAW0NvbnRlbnRfVHlwZXNdLnhtbFBLAQItABQABgAIAAAAIQBa9CxbvwAAABUBAAALAAAAAAAA&#10;AAAAAAAAAB8BAABfcmVscy8ucmVsc1BLAQItABQABgAIAAAAIQD+RYINvwAAANwAAAAPAAAAAAAA&#10;AAAAAAAAAAcCAABkcnMvZG93bnJldi54bWxQSwUGAAAAAAMAAwC3AAAA8wIAAAAA&#10;" strokecolor="#e0e0e0" strokeweight="0"/>
                <v:rect id="Rectangle 693" o:spid="_x0000_s1715" style="position:absolute;left:49739;top:5850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c4xQAAANwAAAAPAAAAZHJzL2Rvd25yZXYueG1sRI9BS8NA&#10;FITvQv/D8gpexG7sodTYbRFrQRQP1oDXR/Z1Nyb7NmSfafz3riB4HGbmG2azm0KnRhpSE9nAzaIA&#10;RVxH27AzUL0frtegkiBb7CKTgW9KsNvOLjZY2njmNxqP4lSGcCrRgBfpS61T7SlgWsSeOHunOASU&#10;LAen7YDnDA+dXhbFSgdsOC947OnBU90ev4KBz4/x9cX5thJH8rjfU3u6eq6MuZxP93eghCb5D/+1&#10;n6yB1foWfs/kI6C3PwAAAP//AwBQSwECLQAUAAYACAAAACEA2+H2y+4AAACFAQAAEwAAAAAAAAAA&#10;AAAAAAAAAAAAW0NvbnRlbnRfVHlwZXNdLnhtbFBLAQItABQABgAIAAAAIQBa9CxbvwAAABUBAAAL&#10;AAAAAAAAAAAAAAAAAB8BAABfcmVscy8ucmVsc1BLAQItABQABgAIAAAAIQD8wJc4xQAAANwAAAAP&#10;AAAAAAAAAAAAAAAAAAcCAABkcnMvZG93bnJldi54bWxQSwUGAAAAAAMAAwC3AAAA+QIAAAAA&#10;" fillcolor="#e0e0e0" stroked="f"/>
                <v:line id="Line 694" o:spid="_x0000_s1716" style="position:absolute;visibility:visible;mso-wrap-style:square" from="49739,60223" to="49745,6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jWwAAAANwAAAAPAAAAZHJzL2Rvd25yZXYueG1sRE9Na8JA&#10;EL0L/Q/LFHoR3bSFEFNXEUEoeGoUvI7ZMRuanQ3ZUeO/7x4KHh/ve7kefaduNMQ2sIH3eQaKuA62&#10;5cbA8bCbFaCiIFvsApOBB0VYr14mSyxtuPMP3SppVArhWKIBJ9KXWsfakcc4Dz1x4i5h8CgJDo22&#10;A95TuO/0R5bl2mPLqcFhT1tH9W919QZ2rnF87l2YXk/7PO4LeVSfYszb67j5AiU0ylP87/62BvJF&#10;mp/OpCOgV38AAAD//wMAUEsBAi0AFAAGAAgAAAAhANvh9svuAAAAhQEAABMAAAAAAAAAAAAAAAAA&#10;AAAAAFtDb250ZW50X1R5cGVzXS54bWxQSwECLQAUAAYACAAAACEAWvQsW78AAAAVAQAACwAAAAAA&#10;AAAAAAAAAAAfAQAAX3JlbHMvLnJlbHNQSwECLQAUAAYACAAAACEAheoY1sAAAADcAAAADwAAAAAA&#10;AAAAAAAAAAAHAgAAZHJzL2Rvd25yZXYueG1sUEsFBgAAAAADAAMAtwAAAPQCAAAAAA==&#10;" strokecolor="#e0e0e0" strokeweight="0"/>
                <v:rect id="Rectangle 695" o:spid="_x0000_s1717" style="position:absolute;left:49739;top:60223;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3jxQAAANwAAAAPAAAAZHJzL2Rvd25yZXYueG1sRI9BS8NA&#10;FITvQv/D8gpexG7qoWjstoi1IIoHa8DrI/u6G5N9G7Kvafz3riB4HGbmG2a9nUKnRhpSE9nAclGA&#10;Iq6jbdgZqD7217egkiBb7CKTgW9KsN3MLtZY2njmdxoP4lSGcCrRgBfpS61T7SlgWsSeOHvHOASU&#10;LAen7YDnDA+dvimKlQ7YcF7w2NOjp7o9nIKBr8/x7dX5thJH8rTbUXu8eqmMuZxPD/eghCb5D/+1&#10;n62B1d0Sfs/kI6A3PwAAAP//AwBQSwECLQAUAAYACAAAACEA2+H2y+4AAACFAQAAEwAAAAAAAAAA&#10;AAAAAAAAAAAAW0NvbnRlbnRfVHlwZXNdLnhtbFBLAQItABQABgAIAAAAIQBa9CxbvwAAABUBAAAL&#10;AAAAAAAAAAAAAAAAAB8BAABfcmVscy8ucmVsc1BLAQItABQABgAIAAAAIQCHbw3jxQAAANwAAAAP&#10;AAAAAAAAAAAAAAAAAAcCAABkcnMvZG93bnJldi54bWxQSwUGAAAAAAMAAwC3AAAA+QIAAAAA&#10;" fillcolor="#e0e0e0" stroked="f"/>
                <v:line id="Line 696" o:spid="_x0000_s1718" style="position:absolute;visibility:visible;mso-wrap-style:square" from="49739,61950" to="49745,6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M6wwAAANwAAAAPAAAAZHJzL2Rvd25yZXYueG1sRI9Ba8JA&#10;FITvhf6H5RV6KbqpQrDRVUQQCp6MhV5fs89sMPs2ZJ8a/31XEDwOM/MNs1gNvlUX6mMT2MDnOANF&#10;XAXbcG3g57AdzUBFQbbYBiYDN4qwWr6+LLCw4cp7upRSqwThWKABJ9IVWsfKkcc4Dh1x8o6h9yhJ&#10;9rW2PV4T3Ld6kmW59thwWnDY0cZRdSrP3sDW1Y7/Ohc+zr+7PO5mciunYsz727CegxIa5Bl+tL+t&#10;gfxrAvcz6Qjo5T8AAAD//wMAUEsBAi0AFAAGAAgAAAAhANvh9svuAAAAhQEAABMAAAAAAAAAAAAA&#10;AAAAAAAAAFtDb250ZW50X1R5cGVzXS54bWxQSwECLQAUAAYACAAAACEAWvQsW78AAAAVAQAACwAA&#10;AAAAAAAAAAAAAAAfAQAAX3JlbHMvLnJlbHNQSwECLQAUAAYACAAAACEAGnQjOsMAAADcAAAADwAA&#10;AAAAAAAAAAAAAAAHAgAAZHJzL2Rvd25yZXYueG1sUEsFBgAAAAADAAMAtwAAAPcCAAAAAA==&#10;" strokecolor="#e0e0e0" strokeweight="0"/>
                <v:rect id="Rectangle 697" o:spid="_x0000_s1719" style="position:absolute;left:49739;top:619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YPxQAAANwAAAAPAAAAZHJzL2Rvd25yZXYueG1sRI9BS8NA&#10;FITvQv/D8oRexG5UKBq7LcUqiOLBGvD6yL7uxmTfhuxrGv+9Kwgeh5n5hlltptCpkYbURDZwtShA&#10;EdfRNuwMVB9Pl7egkiBb7CKTgW9KsFnPzlZY2njidxr34lSGcCrRgBfpS61T7SlgWsSeOHuHOASU&#10;LAen7YCnDA+dvi6KpQ7YcF7w2NODp7rdH4OBr8/x7dX5thJH8rjbUXu4eKmMmZ9P23tQQpP8h//a&#10;z9bA8u4Gfs/kI6DXPwAAAP//AwBQSwECLQAUAAYACAAAACEA2+H2y+4AAACFAQAAEwAAAAAAAAAA&#10;AAAAAAAAAAAAW0NvbnRlbnRfVHlwZXNdLnhtbFBLAQItABQABgAIAAAAIQBa9CxbvwAAABUBAAAL&#10;AAAAAAAAAAAAAAAAAB8BAABfcmVscy8ucmVsc1BLAQItABQABgAIAAAAIQAY8TYPxQAAANwAAAAP&#10;AAAAAAAAAAAAAAAAAAcCAABkcnMvZG93bnJldi54bWxQSwUGAAAAAAMAAwC3AAAA+QIAAAAA&#10;" fillcolor="#e0e0e0" stroked="f"/>
                <v:line id="Line 698" o:spid="_x0000_s1720" style="position:absolute;visibility:visible;mso-wrap-style:square" from="49739,63671" to="49745,6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R7VwwAAANwAAAAPAAAAZHJzL2Rvd25yZXYueG1sRI9Ba8JA&#10;FITvhf6H5Qm9lLqxlpCmrlIEQfDUKPT6mn3NBrNvQ/ap8d+7QqHHYWa+YRar0XfqTENsAxuYTTNQ&#10;xHWwLTcGDvvNSwEqCrLFLjAZuFKE1fLxYYGlDRf+onMljUoQjiUacCJ9qXWsHXmM09ATJ+83DB4l&#10;yaHRdsBLgvtOv2ZZrj22nBYc9rR2VB+rkzewcY3jn96F59P3Lo+7Qq7VXIx5moyfH6CERvkP/7W3&#10;1kD+/gb3M+kI6OUNAAD//wMAUEsBAi0AFAAGAAgAAAAhANvh9svuAAAAhQEAABMAAAAAAAAAAAAA&#10;AAAAAAAAAFtDb250ZW50X1R5cGVzXS54bWxQSwECLQAUAAYACAAAACEAWvQsW78AAAAVAQAACwAA&#10;AAAAAAAAAAAAAAAfAQAAX3JlbHMvLnJlbHNQSwECLQAUAAYACAAAACEA+tEe1cMAAADcAAAADwAA&#10;AAAAAAAAAAAAAAAHAgAAZHJzL2Rvd25yZXYueG1sUEsFBgAAAAADAAMAtwAAAPcCAAAAAA==&#10;" strokecolor="#e0e0e0" strokeweight="0"/>
                <v:rect id="Rectangle 699" o:spid="_x0000_s1721" style="position:absolute;left:49739;top:63671;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vgxQAAANwAAAAPAAAAZHJzL2Rvd25yZXYueG1sRI9BS8NA&#10;FITvQv/D8oRexG4ULBq7LcUqiOLBGvD6yL7uxmTfhuxrGv+9Kwgeh5n5hlltptCpkYbURDZwtShA&#10;EdfRNuwMVB9Pl7egkiBb7CKTgW9KsFnPzlZY2njidxr34lSGcCrRgBfpS61T7SlgWsSeOHuHOASU&#10;LAen7YCnDA+dvi6KpQ7YcF7w2NODp7rdH4OBr8/x7dX5thJH8rjbUXu4eKmMmZ9P23tQQpP8h//a&#10;z9bA8u4Gfs/kI6DXPwAAAP//AwBQSwECLQAUAAYACAAAACEA2+H2y+4AAACFAQAAEwAAAAAAAAAA&#10;AAAAAAAAAAAAW0NvbnRlbnRfVHlwZXNdLnhtbFBLAQItABQABgAIAAAAIQBa9CxbvwAAABUBAAAL&#10;AAAAAAAAAAAAAAAAAB8BAABfcmVscy8ucmVsc1BLAQItABQABgAIAAAAIQD4VAvgxQAAANwAAAAP&#10;AAAAAAAAAAAAAAAAAAcCAABkcnMvZG93bnJldi54bWxQSwUGAAAAAAMAAwC3AAAA+QIAAAAA&#10;" fillcolor="#e0e0e0" stroked="f"/>
                <v:line id="Line 700" o:spid="_x0000_s1722" style="position:absolute;visibility:visible;mso-wrap-style:square" from="49739,65398" to="49745,6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U5wgAAANwAAAAPAAAAZHJzL2Rvd25yZXYueG1sRI9Ba8JA&#10;FITvBf/D8gpeim5aIWjqKlIQCp4aBa/P7Gs2NPs2ZJ8a/71bEDwOM/MNs1wPvlUX6mMT2MD7NANF&#10;XAXbcG3gsN9O5qCiIFtsA5OBG0VYr0YvSyxsuPIPXUqpVYJwLNCAE+kKrWPlyGOcho44eb+h9yhJ&#10;9rW2PV4T3Lf6I8ty7bHhtOCwoy9H1V959ga2rnZ86lx4Ox93edzN5VbOxJjx67D5BCU0yDP8aH9b&#10;A/kih/8z6Qjo1R0AAP//AwBQSwECLQAUAAYACAAAACEA2+H2y+4AAACFAQAAEwAAAAAAAAAAAAAA&#10;AAAAAAAAW0NvbnRlbnRfVHlwZXNdLnhtbFBLAQItABQABgAIAAAAIQBa9CxbvwAAABUBAAALAAAA&#10;AAAAAAAAAAAAAB8BAABfcmVscy8ucmVsc1BLAQItABQABgAIAAAAIQBlTyU5wgAAANwAAAAPAAAA&#10;AAAAAAAAAAAAAAcCAABkcnMvZG93bnJldi54bWxQSwUGAAAAAAMAAwC3AAAA9gIAAAAA&#10;" strokecolor="#e0e0e0" strokeweight="0"/>
                <v:rect id="Rectangle 701" o:spid="_x0000_s1723" style="position:absolute;left:49739;top:6539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AMxQAAANwAAAAPAAAAZHJzL2Rvd25yZXYueG1sRI9BS8NA&#10;FITvQv/D8gQvYjd6qBq7LcUqSMWDNeD1kX3djcm+DdlnGv+9WxA8DjPzDbNcT6FTIw2piWzgel6A&#10;Iq6jbdgZqD6er+5AJUG22EUmAz+UYL2anS2xtPHI7zTuxakM4VSiAS/Sl1qn2lPANI89cfYOcQgo&#10;WQ5O2wGPGR46fVMUCx2w4bzgsadHT3W7/w4Gvj7Ht1fn20ocydN2S+3hclcZc3E+bR5ACU3yH/5r&#10;v1gDi/tbOJ3JR0CvfgEAAP//AwBQSwECLQAUAAYACAAAACEA2+H2y+4AAACFAQAAEwAAAAAAAAAA&#10;AAAAAAAAAAAAW0NvbnRlbnRfVHlwZXNdLnhtbFBLAQItABQABgAIAAAAIQBa9CxbvwAAABUBAAAL&#10;AAAAAAAAAAAAAAAAAB8BAABfcmVscy8ucmVsc1BLAQItABQABgAIAAAAIQBnyjAMxQAAANwAAAAP&#10;AAAAAAAAAAAAAAAAAAcCAABkcnMvZG93bnJldi54bWxQSwUGAAAAAAMAAwC3AAAA+QIAAAAA&#10;" fillcolor="#e0e0e0" stroked="f"/>
                <v:line id="Line 702" o:spid="_x0000_s1724" style="position:absolute;visibility:visible;mso-wrap-style:square" from="0,67119" to="49739,6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BTQwAAAANwAAAAPAAAAZHJzL2Rvd25yZXYueG1sRE9Na8JA&#10;EL0L/Q/LFHoR3bSFEFNXEUEoeGoUvI7ZMRuanQ3ZUeO/7x4KHh/ve7kefaduNMQ2sIH3eQaKuA62&#10;5cbA8bCbFaCiIFvsApOBB0VYr14mSyxtuPMP3SppVArhWKIBJ9KXWsfakcc4Dz1x4i5h8CgJDo22&#10;A95TuO/0R5bl2mPLqcFhT1tH9W919QZ2rnF87l2YXk/7PO4LeVSfYszb67j5AiU0ylP87/62BvJF&#10;WpvOpCOgV38AAAD//wMAUEsBAi0AFAAGAAgAAAAhANvh9svuAAAAhQEAABMAAAAAAAAAAAAAAAAA&#10;AAAAAFtDb250ZW50X1R5cGVzXS54bWxQSwECLQAUAAYACAAAACEAWvQsW78AAAAVAQAACwAAAAAA&#10;AAAAAAAAAAAfAQAAX3JlbHMvLnJlbHNQSwECLQAUAAYACAAAACEAe5wU0MAAAADcAAAADwAAAAAA&#10;AAAAAAAAAAAHAgAAZHJzL2Rvd25yZXYueG1sUEsFBgAAAAADAAMAtwAAAPQCAAAAAA==&#10;" strokecolor="#e0e0e0" strokeweight="0"/>
                <v:rect id="Rectangle 703" o:spid="_x0000_s1725" style="position:absolute;top:67119;width:4979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QHlxQAAANwAAAAPAAAAZHJzL2Rvd25yZXYueG1sRI9BS8NA&#10;FITvQv/D8gpexG7sodjYbRFrQRQP1oDXR/Z1Nyb7NmSfafz3riB4HGbmG2azm0KnRhpSE9nAzaIA&#10;RVxH27AzUL0frm9BJUG22EUmA9+UYLedXWywtPHMbzQexakM4VSiAS/Sl1qn2lPAtIg9cfZOcQgo&#10;WQ5O2wHPGR46vSyKlQ7YcF7w2NODp7o9fgUDnx/j64vzbSWO5HG/p/Z09VwZczmf7u9ACU3yH/5r&#10;P1kDq/Uafs/kI6C3PwAAAP//AwBQSwECLQAUAAYACAAAACEA2+H2y+4AAACFAQAAEwAAAAAAAAAA&#10;AAAAAAAAAAAAW0NvbnRlbnRfVHlwZXNdLnhtbFBLAQItABQABgAIAAAAIQBa9CxbvwAAABUBAAAL&#10;AAAAAAAAAAAAAAAAAB8BAABfcmVscy8ucmVsc1BLAQItABQABgAIAAAAIQB5GQHlxQAAANwAAAAP&#10;AAAAAAAAAAAAAAAAAAcCAABkcnMvZG93bnJldi54bWxQSwUGAAAAAAMAAwC3AAAA+QIAAAAA&#10;" fillcolor="#e0e0e0" stroked="f"/>
                <w10:anchorlock/>
              </v:group>
            </w:pict>
          </mc:Fallback>
        </mc:AlternateContent>
      </w:r>
    </w:p>
    <w:p w:rsidR="00CD5877" w:rsidRDefault="00CD5877" w:rsidP="00CD5877"/>
    <w:p w:rsidR="00CD5877" w:rsidRPr="00B45A26" w:rsidRDefault="00B45A26" w:rsidP="00CD5877">
      <w:pPr>
        <w:rPr>
          <w:lang w:val="ru-RU"/>
        </w:rPr>
      </w:pPr>
      <w:r w:rsidRPr="00B45A26">
        <w:rPr>
          <w:lang w:val="ru-RU"/>
        </w:rPr>
        <w:t xml:space="preserve">Из таблицы видно, что суммы выплат в расчете на душу населения (на одного жителя страны) в 2021 году доходили до 4,48 долл. США в </w:t>
      </w:r>
      <w:r w:rsidRPr="00B45A26">
        <w:rPr>
          <w:b/>
          <w:lang w:val="ru-RU"/>
        </w:rPr>
        <w:t>Дании</w:t>
      </w:r>
      <w:r w:rsidRPr="00B45A26">
        <w:rPr>
          <w:lang w:val="ru-RU"/>
        </w:rPr>
        <w:t xml:space="preserve">, однако средний показатель составлял 0,52 </w:t>
      </w:r>
      <w:r w:rsidRPr="00B45A26">
        <w:t>USD</w:t>
      </w:r>
      <w:r w:rsidRPr="00B45A26">
        <w:rPr>
          <w:lang w:val="ru-RU"/>
        </w:rPr>
        <w:t xml:space="preserve"> долл. США, а медианный ‒ 0,124 долл. США. Представляется, что медианный показатель ‒ среднее значение в ряду чисел, расположенных в порядке возрастания ‒ является более осмысленным в данном контексте, поскольку он не подвержен влиянию крайних значений из набора данных.</w:t>
      </w:r>
    </w:p>
    <w:p w:rsidR="00CD5877" w:rsidRPr="00B45A26" w:rsidRDefault="00B45A26" w:rsidP="00CD5877">
      <w:pPr>
        <w:rPr>
          <w:lang w:val="ru-RU"/>
        </w:rPr>
      </w:pPr>
      <w:r w:rsidRPr="00B45A26">
        <w:rPr>
          <w:lang w:val="ru-RU"/>
        </w:rPr>
        <w:br w:type="page"/>
      </w:r>
    </w:p>
    <w:p w:rsidR="00CD5877" w:rsidRPr="00B45A26" w:rsidRDefault="00B45A26" w:rsidP="00CD5877">
      <w:pPr>
        <w:pStyle w:val="Heading3"/>
        <w:numPr>
          <w:ilvl w:val="0"/>
          <w:numId w:val="12"/>
        </w:numPr>
        <w:ind w:left="0" w:firstLine="0"/>
        <w:rPr>
          <w:b/>
          <w:bCs w:val="0"/>
          <w:u w:val="none"/>
          <w:lang w:val="ru-RU"/>
        </w:rPr>
      </w:pPr>
      <w:bookmarkStart w:id="64" w:name="_Toc164544327"/>
      <w:r w:rsidRPr="00B45A26">
        <w:rPr>
          <w:b/>
          <w:bCs w:val="0"/>
          <w:u w:val="none"/>
          <w:lang w:val="ru-RU"/>
        </w:rPr>
        <w:t>ОСВОБОЖДЕНИЕ НЕКОТОРЫХ УЧРЕЖДЕНИЙ ОТ ПЛАТЕЖНЫХ ОБЯЗАТЕЛЬСТВ</w:t>
      </w:r>
      <w:bookmarkEnd w:id="64"/>
    </w:p>
    <w:p w:rsidR="00CD5877" w:rsidRPr="00B45A26" w:rsidRDefault="00CD5877" w:rsidP="00CD5877">
      <w:pPr>
        <w:rPr>
          <w:lang w:val="ru-RU"/>
        </w:rPr>
      </w:pPr>
    </w:p>
    <w:p w:rsidR="00CD5877" w:rsidRPr="00B45A26" w:rsidRDefault="00B45A26" w:rsidP="00CD5877">
      <w:pPr>
        <w:rPr>
          <w:lang w:val="ru-RU"/>
        </w:rPr>
      </w:pPr>
      <w:r w:rsidRPr="00B45A26">
        <w:rPr>
          <w:lang w:val="ru-RU"/>
        </w:rPr>
        <w:t xml:space="preserve">Хотя международное право не предусматривает никакого обязательства включения и никакого запрета на исключение определенных учреждений из расчета фондов </w:t>
      </w:r>
      <w:r w:rsidRPr="00B45A26">
        <w:t>PLR</w:t>
      </w:r>
      <w:r w:rsidRPr="00B45A26">
        <w:rPr>
          <w:lang w:val="ru-RU"/>
        </w:rPr>
        <w:t>, Директива об аренде и передаче во временное пользование (2006) содержит соответствующие правила для европейских стран.</w:t>
      </w:r>
    </w:p>
    <w:p w:rsidR="00CD5877" w:rsidRPr="00B45A26" w:rsidRDefault="00CD5877" w:rsidP="00CD5877">
      <w:pPr>
        <w:rPr>
          <w:lang w:val="ru-RU"/>
        </w:rPr>
      </w:pPr>
    </w:p>
    <w:p w:rsidR="00CD5877" w:rsidRPr="00B45A26" w:rsidRDefault="00B45A26" w:rsidP="00CD5877">
      <w:pPr>
        <w:rPr>
          <w:lang w:val="ru-RU"/>
        </w:rPr>
      </w:pPr>
      <w:r w:rsidRPr="00B45A26">
        <w:rPr>
          <w:lang w:val="ru-RU"/>
        </w:rPr>
        <w:t>Директива дает государствам-членам свободу выбора, предусматривая положения об освобождении определенных учреждений от обязанности выплаты вознаграждения. Статья 6(3) Директивы об аренде и передаче во временное пользование (2006) дает государствам-членам право освобождать определенные учреждения от обязанности выплаты вознаграждения, если такая система вознаграждения существует. Цель такого освобождения – обеспечение баланса интересов авторов и населения и признание уникальной роли определенных учреждений в реализации целей культурной и образовательной политики.</w:t>
      </w:r>
    </w:p>
    <w:p w:rsidR="00CD5877" w:rsidRPr="00B45A26" w:rsidRDefault="00CD5877" w:rsidP="00CD5877">
      <w:pPr>
        <w:rPr>
          <w:lang w:val="ru-RU"/>
        </w:rPr>
      </w:pPr>
    </w:p>
    <w:p w:rsidR="00CD5877" w:rsidRPr="0087416E" w:rsidRDefault="0087416E" w:rsidP="00CD5877">
      <w:pPr>
        <w:rPr>
          <w:lang w:val="ru-RU"/>
        </w:rPr>
      </w:pPr>
      <w:r w:rsidRPr="0087416E">
        <w:rPr>
          <w:lang w:val="ru-RU"/>
        </w:rPr>
        <w:t xml:space="preserve">Несколько дел, рассмотренных Европейским судом, имели этапное значение с точки зрения норм об освобождении от платежных обязательств библиотечных учреждений. К числу наиболее важных дел относятся дело </w:t>
      </w:r>
      <w:r w:rsidRPr="0087416E">
        <w:t>C</w:t>
      </w:r>
      <w:r w:rsidRPr="0087416E">
        <w:rPr>
          <w:lang w:val="ru-RU"/>
        </w:rPr>
        <w:t>-198/05</w:t>
      </w:r>
      <w:r w:rsidRPr="00EE608D">
        <w:rPr>
          <w:rStyle w:val="FootnoteReference"/>
        </w:rPr>
        <w:footnoteReference w:id="92"/>
      </w:r>
      <w:r w:rsidRPr="0087416E">
        <w:rPr>
          <w:lang w:val="ru-RU"/>
        </w:rPr>
        <w:t xml:space="preserve">, дело </w:t>
      </w:r>
      <w:r w:rsidRPr="0087416E">
        <w:t>C</w:t>
      </w:r>
      <w:r w:rsidRPr="0087416E">
        <w:rPr>
          <w:lang w:val="ru-RU"/>
        </w:rPr>
        <w:t>-53/05</w:t>
      </w:r>
      <w:r w:rsidRPr="00EE608D">
        <w:rPr>
          <w:rStyle w:val="FootnoteReference"/>
        </w:rPr>
        <w:footnoteReference w:id="93"/>
      </w:r>
      <w:r w:rsidRPr="0087416E">
        <w:rPr>
          <w:lang w:val="ru-RU"/>
        </w:rPr>
        <w:t xml:space="preserve">, дело </w:t>
      </w:r>
      <w:r w:rsidRPr="0087416E">
        <w:t>C</w:t>
      </w:r>
      <w:r w:rsidRPr="0087416E">
        <w:rPr>
          <w:lang w:val="ru-RU"/>
        </w:rPr>
        <w:t>-36/05</w:t>
      </w:r>
      <w:r w:rsidRPr="00EE608D">
        <w:rPr>
          <w:rStyle w:val="FootnoteReference"/>
        </w:rPr>
        <w:footnoteReference w:id="94"/>
      </w:r>
      <w:r w:rsidRPr="0087416E">
        <w:rPr>
          <w:lang w:val="ru-RU"/>
        </w:rPr>
        <w:t xml:space="preserve"> и дело </w:t>
      </w:r>
      <w:r w:rsidRPr="0087416E">
        <w:t>C</w:t>
      </w:r>
      <w:r w:rsidRPr="0087416E">
        <w:rPr>
          <w:lang w:val="ru-RU"/>
        </w:rPr>
        <w:t>-175/05</w:t>
      </w:r>
      <w:r w:rsidRPr="00EE608D">
        <w:rPr>
          <w:rStyle w:val="FootnoteReference"/>
        </w:rPr>
        <w:footnoteReference w:id="95"/>
      </w:r>
      <w:r w:rsidRPr="0087416E">
        <w:rPr>
          <w:lang w:val="ru-RU"/>
        </w:rPr>
        <w:t xml:space="preserve">. В решениях по этим делам говорилось, что соответствующие государства не выполнили своих обязательств, предусмотренных действовавшей на тот момент Директивой о передаче во временное пользование, освободив от выплат в рамках системы </w:t>
      </w:r>
      <w:r w:rsidRPr="0087416E">
        <w:t>PLR</w:t>
      </w:r>
      <w:r w:rsidRPr="0087416E">
        <w:rPr>
          <w:lang w:val="ru-RU"/>
        </w:rPr>
        <w:t xml:space="preserve"> все или практически все категории публично доступных учреждений, выдающих издания на дом. Это «лишило бы авторов вознаграждения, позволяющего им окупать свои денежные вложения и имело бы неизбежные негативные последствия для создания новых произведений»</w:t>
      </w:r>
      <w:r w:rsidRPr="00EE608D">
        <w:rPr>
          <w:rStyle w:val="FootnoteReference"/>
        </w:rPr>
        <w:footnoteReference w:id="96"/>
      </w:r>
      <w:r w:rsidRPr="0087416E">
        <w:rPr>
          <w:lang w:val="ru-RU"/>
        </w:rPr>
        <w:t xml:space="preserve">. Даже освобождение учреждений соответствующих категорий (в случае </w:t>
      </w:r>
      <w:r w:rsidRPr="0087416E">
        <w:rPr>
          <w:b/>
          <w:lang w:val="ru-RU"/>
        </w:rPr>
        <w:t>Ирландии</w:t>
      </w:r>
      <w:r w:rsidRPr="0087416E">
        <w:rPr>
          <w:lang w:val="ru-RU"/>
        </w:rPr>
        <w:t xml:space="preserve"> ‒ всех публичных, образовательных и научных учреждений, к которым обеспечивается публичный доступ) не было признано отвечающим требованиям Директивы.</w:t>
      </w:r>
    </w:p>
    <w:p w:rsidR="00CD5877" w:rsidRPr="0087416E" w:rsidRDefault="00CD5877" w:rsidP="00CD5877">
      <w:pPr>
        <w:rPr>
          <w:lang w:val="ru-RU"/>
        </w:rPr>
      </w:pPr>
    </w:p>
    <w:p w:rsidR="00CD5877" w:rsidRPr="0087416E" w:rsidRDefault="0087416E" w:rsidP="00CD5877">
      <w:pPr>
        <w:rPr>
          <w:lang w:val="ru-RU"/>
        </w:rPr>
      </w:pPr>
      <w:r w:rsidRPr="0087416E">
        <w:rPr>
          <w:lang w:val="ru-RU"/>
        </w:rPr>
        <w:t>Таким образом, задача поиска надлежащего баланса между интересами авторов и публики, обеспечения достаточного вознаграждения для авторов и широкого доступа к знаниям и культуре постоянно сохраняет свою актуальность, а освобождение обычно распространяется на библиотеки для бенефициаров Марракешского договора, а также школьные библиотеки и библиотеки образовательных учреждений.</w:t>
      </w:r>
    </w:p>
    <w:p w:rsidR="00CD5877" w:rsidRPr="0087416E" w:rsidRDefault="00CD5877" w:rsidP="00CD5877">
      <w:pPr>
        <w:rPr>
          <w:lang w:val="ru-RU"/>
        </w:rPr>
      </w:pPr>
    </w:p>
    <w:p w:rsidR="00CD5877" w:rsidRPr="0087416E" w:rsidRDefault="0087416E" w:rsidP="00CD5877">
      <w:pPr>
        <w:rPr>
          <w:lang w:val="ru-RU"/>
        </w:rPr>
      </w:pPr>
      <w:r w:rsidRPr="0087416E">
        <w:rPr>
          <w:lang w:val="ru-RU"/>
        </w:rPr>
        <w:t>Оценить, какие из европейских стран воспользовались правом такого освобождения, довольно сложно, поскольку такие решения часто принимаются скорее на практическом уровне. Кроме того, могут существовать другие соглашения, заполняющие возможный пробел, а это часто не видно из законодательных актов.</w:t>
      </w:r>
    </w:p>
    <w:p w:rsidR="00CD5877" w:rsidRPr="0087416E" w:rsidRDefault="00CD5877" w:rsidP="00CD5877">
      <w:pPr>
        <w:rPr>
          <w:lang w:val="ru-RU"/>
        </w:rPr>
      </w:pPr>
    </w:p>
    <w:p w:rsidR="00CD5877" w:rsidRPr="0087416E" w:rsidRDefault="0087416E" w:rsidP="00CD5877">
      <w:pPr>
        <w:pStyle w:val="ListParagraph"/>
        <w:numPr>
          <w:ilvl w:val="0"/>
          <w:numId w:val="21"/>
        </w:numPr>
        <w:rPr>
          <w:lang w:val="ru-RU"/>
        </w:rPr>
      </w:pPr>
      <w:r w:rsidRPr="0087416E">
        <w:rPr>
          <w:lang w:val="ru-RU"/>
        </w:rPr>
        <w:t xml:space="preserve">Так, </w:t>
      </w:r>
      <w:r w:rsidRPr="0087416E">
        <w:rPr>
          <w:b/>
          <w:lang w:val="ru-RU"/>
        </w:rPr>
        <w:t>Германия</w:t>
      </w:r>
      <w:r w:rsidRPr="0087416E">
        <w:rPr>
          <w:lang w:val="ru-RU"/>
        </w:rPr>
        <w:t xml:space="preserve"> и </w:t>
      </w:r>
      <w:r w:rsidRPr="0087416E">
        <w:rPr>
          <w:b/>
          <w:lang w:val="ru-RU"/>
        </w:rPr>
        <w:t>Австрия</w:t>
      </w:r>
      <w:r w:rsidRPr="0087416E">
        <w:rPr>
          <w:lang w:val="ru-RU"/>
        </w:rPr>
        <w:t xml:space="preserve"> не учитывают выдачу изданий в библиотеках для бенефициаров Марракешского договора или в школьных библиотеках, но имеют отдельные соглашения, охватывающие такую выдачу и предусматривающие соответствующие выплаты</w:t>
      </w:r>
      <w:r w:rsidRPr="00EE608D">
        <w:rPr>
          <w:rStyle w:val="FootnoteReference"/>
          <w:rFonts w:eastAsia="SimSun" w:cs="Arial"/>
          <w:kern w:val="0"/>
          <w:szCs w:val="20"/>
          <w:lang w:eastAsia="zh-CN"/>
        </w:rPr>
        <w:footnoteReference w:id="97"/>
      </w:r>
      <w:r w:rsidRPr="0087416E">
        <w:rPr>
          <w:lang w:val="ru-RU"/>
        </w:rPr>
        <w:t>.</w:t>
      </w:r>
    </w:p>
    <w:p w:rsidR="00CD5877" w:rsidRPr="0087416E" w:rsidRDefault="00CD5877" w:rsidP="00CD5877">
      <w:pPr>
        <w:pStyle w:val="ListParagraph"/>
        <w:rPr>
          <w:lang w:val="ru-RU"/>
        </w:rPr>
      </w:pPr>
    </w:p>
    <w:p w:rsidR="00CD5877" w:rsidRPr="0087416E" w:rsidRDefault="0087416E" w:rsidP="00CD5877">
      <w:pPr>
        <w:pStyle w:val="ListParagraph"/>
        <w:numPr>
          <w:ilvl w:val="0"/>
          <w:numId w:val="21"/>
        </w:numPr>
        <w:rPr>
          <w:lang w:val="ru-RU"/>
        </w:rPr>
      </w:pPr>
      <w:r w:rsidRPr="0087416E">
        <w:rPr>
          <w:b/>
          <w:lang w:val="ru-RU"/>
        </w:rPr>
        <w:t>Бельгия</w:t>
      </w:r>
      <w:r w:rsidRPr="0087416E">
        <w:rPr>
          <w:lang w:val="ru-RU"/>
        </w:rPr>
        <w:t xml:space="preserve"> воспользовалась соответствующим правом, прямо предусмотрев в § 9 статьи 5 соответствующего Королевского указа освобождение от выплат для нескольких типов библиотек (библиотек образовательных учреждений, научно-исследовательских учреждений, учреждений здравоохранения и учреждений, созданных в рамках соблюдения Марракешского договора)</w:t>
      </w:r>
      <w:r w:rsidRPr="00EE608D">
        <w:rPr>
          <w:rStyle w:val="FootnoteReference"/>
          <w:rFonts w:eastAsia="SimSun" w:cs="Arial"/>
          <w:kern w:val="0"/>
          <w:szCs w:val="20"/>
          <w:lang w:eastAsia="zh-CN"/>
        </w:rPr>
        <w:footnoteReference w:id="98"/>
      </w:r>
      <w:r w:rsidRPr="0087416E">
        <w:rPr>
          <w:lang w:val="ru-RU"/>
        </w:rPr>
        <w:t>.</w:t>
      </w:r>
    </w:p>
    <w:p w:rsidR="00CD5877" w:rsidRPr="0087416E" w:rsidRDefault="00CD5877" w:rsidP="00CD5877">
      <w:pPr>
        <w:pStyle w:val="ListParagraph"/>
        <w:rPr>
          <w:lang w:val="ru-RU"/>
        </w:rPr>
      </w:pPr>
    </w:p>
    <w:p w:rsidR="00CD5877" w:rsidRPr="0087416E" w:rsidRDefault="0087416E" w:rsidP="00CD5877">
      <w:pPr>
        <w:pStyle w:val="ListParagraph"/>
        <w:numPr>
          <w:ilvl w:val="0"/>
          <w:numId w:val="21"/>
        </w:numPr>
        <w:rPr>
          <w:lang w:val="ru-RU"/>
        </w:rPr>
      </w:pPr>
      <w:r w:rsidRPr="0087416E">
        <w:rPr>
          <w:b/>
          <w:lang w:val="ru-RU"/>
        </w:rPr>
        <w:t>Люксембург</w:t>
      </w:r>
      <w:r w:rsidRPr="0087416E">
        <w:rPr>
          <w:lang w:val="ru-RU"/>
        </w:rPr>
        <w:t xml:space="preserve"> также освободил от платежных обязательств «образовательные, университетские или научно-исследовательские учреждения, а также любые другие учреждения, осуществляющие выдачу специализированных и тематических изданий или открытые для целевой аудитории»</w:t>
      </w:r>
      <w:r w:rsidRPr="00EE608D">
        <w:rPr>
          <w:rStyle w:val="FootnoteReference"/>
          <w:rFonts w:eastAsia="SimSun" w:cs="Arial"/>
          <w:kern w:val="0"/>
          <w:szCs w:val="20"/>
          <w:lang w:eastAsia="zh-CN"/>
        </w:rPr>
        <w:footnoteReference w:id="99"/>
      </w:r>
      <w:r w:rsidRPr="0087416E">
        <w:rPr>
          <w:lang w:val="ru-RU"/>
        </w:rPr>
        <w:t>.</w:t>
      </w:r>
    </w:p>
    <w:p w:rsidR="00CD5877" w:rsidRPr="0087416E" w:rsidRDefault="00CD5877" w:rsidP="00CD5877">
      <w:pPr>
        <w:pStyle w:val="ListParagraph"/>
        <w:rPr>
          <w:lang w:val="ru-RU"/>
        </w:rPr>
      </w:pPr>
    </w:p>
    <w:p w:rsidR="00CE665A" w:rsidRPr="00CE665A" w:rsidRDefault="00CE665A" w:rsidP="00CE665A">
      <w:pPr>
        <w:pStyle w:val="Caption"/>
        <w:keepNext/>
        <w:rPr>
          <w:lang w:val="ru-RU"/>
        </w:rPr>
      </w:pPr>
      <w:bookmarkStart w:id="65" w:name="_Toc164547685"/>
      <w:r w:rsidRPr="00CE665A">
        <w:rPr>
          <w:lang w:val="ru-RU"/>
        </w:rPr>
        <w:t xml:space="preserve">Таблица </w:t>
      </w:r>
      <w:r>
        <w:fldChar w:fldCharType="begin"/>
      </w:r>
      <w:r w:rsidRPr="00CE665A">
        <w:rPr>
          <w:lang w:val="ru-RU"/>
        </w:rPr>
        <w:instrText xml:space="preserve"> </w:instrText>
      </w:r>
      <w:r>
        <w:instrText>SEQ</w:instrText>
      </w:r>
      <w:r w:rsidRPr="00CE665A">
        <w:rPr>
          <w:lang w:val="ru-RU"/>
        </w:rPr>
        <w:instrText xml:space="preserve"> Таблица \* </w:instrText>
      </w:r>
      <w:r>
        <w:instrText>ARABIC</w:instrText>
      </w:r>
      <w:r w:rsidRPr="00CE665A">
        <w:rPr>
          <w:lang w:val="ru-RU"/>
        </w:rPr>
        <w:instrText xml:space="preserve"> </w:instrText>
      </w:r>
      <w:r>
        <w:fldChar w:fldCharType="separate"/>
      </w:r>
      <w:r w:rsidRPr="00CE665A">
        <w:rPr>
          <w:noProof/>
          <w:lang w:val="ru-RU"/>
        </w:rPr>
        <w:t>18</w:t>
      </w:r>
      <w:r>
        <w:fldChar w:fldCharType="end"/>
      </w:r>
      <w:r>
        <w:rPr>
          <w:lang w:val="ru-RU"/>
        </w:rPr>
        <w:t xml:space="preserve">  </w:t>
      </w:r>
      <w:r w:rsidRPr="00701CFC">
        <w:rPr>
          <w:lang w:val="ru-RU"/>
        </w:rPr>
        <w:t>Освобождение некоторых учреждений от обязательств по платежам в рамках систем PLR</w:t>
      </w:r>
      <w:bookmarkEnd w:id="65"/>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9502AA" w:rsidTr="00C53EE5">
        <w:trPr>
          <w:trHeight w:val="580"/>
        </w:trPr>
        <w:tc>
          <w:tcPr>
            <w:tcW w:w="2100" w:type="dxa"/>
            <w:tcBorders>
              <w:top w:val="single" w:sz="12" w:space="0" w:color="00B0F0"/>
              <w:left w:val="nil"/>
              <w:bottom w:val="single" w:sz="12" w:space="0" w:color="00B0F0"/>
              <w:right w:val="nil"/>
            </w:tcBorders>
            <w:shd w:val="clear" w:color="auto" w:fill="auto"/>
            <w:vAlign w:val="center"/>
          </w:tcPr>
          <w:p w:rsidR="00CD5877" w:rsidRPr="009C7289" w:rsidRDefault="009C7289" w:rsidP="00C53EE5">
            <w:pPr>
              <w:rPr>
                <w:rFonts w:eastAsia="Times New Roman"/>
                <w:b/>
                <w:bCs/>
                <w:color w:val="000000"/>
                <w:sz w:val="20"/>
                <w:lang w:val="ru-RU" w:eastAsia="de-DE"/>
              </w:rPr>
            </w:pPr>
            <w:r w:rsidRPr="009C7289">
              <w:rPr>
                <w:rFonts w:eastAsia="Times New Roman"/>
                <w:b/>
                <w:bCs/>
                <w:color w:val="000000"/>
                <w:sz w:val="20"/>
                <w:lang w:eastAsia="de-DE"/>
              </w:rPr>
              <w:t>Страна</w:t>
            </w:r>
          </w:p>
        </w:tc>
        <w:tc>
          <w:tcPr>
            <w:tcW w:w="2100" w:type="dxa"/>
            <w:tcBorders>
              <w:top w:val="single" w:sz="12" w:space="0" w:color="00B0F0"/>
              <w:left w:val="nil"/>
              <w:bottom w:val="single" w:sz="12" w:space="0" w:color="00B0F0"/>
              <w:right w:val="nil"/>
            </w:tcBorders>
            <w:shd w:val="clear" w:color="auto" w:fill="auto"/>
            <w:vAlign w:val="center"/>
          </w:tcPr>
          <w:p w:rsidR="00CD5877" w:rsidRPr="00FD7E05" w:rsidRDefault="0087416E" w:rsidP="00C53EE5">
            <w:pPr>
              <w:rPr>
                <w:rFonts w:eastAsia="Times New Roman"/>
                <w:b/>
                <w:bCs/>
                <w:color w:val="000000"/>
                <w:sz w:val="20"/>
                <w:lang w:val="ru-RU" w:eastAsia="de-DE"/>
              </w:rPr>
            </w:pPr>
            <w:r w:rsidRPr="00FD7E05">
              <w:rPr>
                <w:rFonts w:eastAsia="Times New Roman"/>
                <w:b/>
                <w:bCs/>
                <w:color w:val="000000"/>
                <w:sz w:val="20"/>
                <w:lang w:val="ru-RU" w:eastAsia="de-DE"/>
              </w:rPr>
              <w:t>Библиотеки для бенефициаров Марракешского договора</w:t>
            </w:r>
          </w:p>
        </w:tc>
        <w:tc>
          <w:tcPr>
            <w:tcW w:w="2100" w:type="dxa"/>
            <w:tcBorders>
              <w:top w:val="single" w:sz="12" w:space="0" w:color="00B0F0"/>
              <w:left w:val="nil"/>
              <w:bottom w:val="single" w:sz="12" w:space="0" w:color="00B0F0"/>
              <w:right w:val="nil"/>
            </w:tcBorders>
            <w:shd w:val="clear" w:color="auto" w:fill="auto"/>
            <w:vAlign w:val="center"/>
          </w:tcPr>
          <w:p w:rsidR="00CD5877" w:rsidRPr="009502AA" w:rsidRDefault="0087416E" w:rsidP="00C53EE5">
            <w:pPr>
              <w:rPr>
                <w:rFonts w:eastAsia="Times New Roman"/>
                <w:b/>
                <w:bCs/>
                <w:color w:val="000000"/>
                <w:sz w:val="20"/>
                <w:lang w:eastAsia="de-DE"/>
              </w:rPr>
            </w:pPr>
            <w:r w:rsidRPr="0087416E">
              <w:rPr>
                <w:rFonts w:eastAsia="Times New Roman"/>
                <w:b/>
                <w:bCs/>
                <w:color w:val="000000"/>
                <w:sz w:val="20"/>
                <w:lang w:eastAsia="de-DE"/>
              </w:rPr>
              <w:t>Школьные библиотеки</w:t>
            </w:r>
          </w:p>
        </w:tc>
        <w:tc>
          <w:tcPr>
            <w:tcW w:w="2100" w:type="dxa"/>
            <w:tcBorders>
              <w:top w:val="single" w:sz="12" w:space="0" w:color="00B0F0"/>
              <w:left w:val="nil"/>
              <w:bottom w:val="single" w:sz="12" w:space="0" w:color="00B0F0"/>
              <w:right w:val="nil"/>
            </w:tcBorders>
            <w:shd w:val="clear" w:color="auto" w:fill="auto"/>
            <w:vAlign w:val="center"/>
          </w:tcPr>
          <w:p w:rsidR="00CD5877" w:rsidRPr="009502AA" w:rsidRDefault="0087416E" w:rsidP="00C53EE5">
            <w:pPr>
              <w:rPr>
                <w:rFonts w:eastAsia="Times New Roman"/>
                <w:b/>
                <w:bCs/>
                <w:color w:val="000000"/>
                <w:sz w:val="20"/>
                <w:lang w:eastAsia="de-DE"/>
              </w:rPr>
            </w:pPr>
            <w:r w:rsidRPr="0087416E">
              <w:rPr>
                <w:rFonts w:eastAsia="Times New Roman"/>
                <w:b/>
                <w:bCs/>
                <w:color w:val="000000"/>
                <w:sz w:val="20"/>
                <w:lang w:eastAsia="de-DE"/>
              </w:rPr>
              <w:t>Другие учреждения</w:t>
            </w:r>
          </w:p>
        </w:tc>
      </w:tr>
      <w:tr w:rsidR="00CD5877" w:rsidRPr="009502AA"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Австралия</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3F57F9"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Австрия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sidRPr="0087416E">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Бельгия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Канада</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Хорватия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Кипр</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vAlign w:val="center"/>
          </w:tcPr>
          <w:p w:rsidR="00CD5877" w:rsidRPr="009502AA"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Дания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Эстония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Фарерские острова</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Финляндия</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Франция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Грузия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Германия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Греция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Гренландия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Венгрия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Исландия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Ирландия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Израиль</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Италия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Латвия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Лихтенштейн</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Литва</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Люксембург</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Мальта</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Нидерланды</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Новая Зеландия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Норвегия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Польша</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3F57F9"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Словения</w:t>
            </w:r>
          </w:p>
        </w:tc>
        <w:tc>
          <w:tcPr>
            <w:tcW w:w="6300" w:type="dxa"/>
            <w:gridSpan w:val="3"/>
            <w:tcBorders>
              <w:top w:val="single" w:sz="4" w:space="0" w:color="auto"/>
              <w:left w:val="nil"/>
              <w:bottom w:val="single" w:sz="4" w:space="0" w:color="auto"/>
              <w:right w:val="nil"/>
            </w:tcBorders>
            <w:shd w:val="clear" w:color="auto" w:fill="auto"/>
            <w:vAlign w:val="center"/>
          </w:tcPr>
          <w:p w:rsidR="00CD5877" w:rsidRPr="0087416E" w:rsidRDefault="0087416E" w:rsidP="00C53EE5">
            <w:pPr>
              <w:jc w:val="center"/>
              <w:rPr>
                <w:rFonts w:eastAsia="Times New Roman"/>
                <w:color w:val="000000"/>
                <w:sz w:val="18"/>
                <w:szCs w:val="18"/>
                <w:lang w:val="ru-RU" w:eastAsia="de-DE"/>
              </w:rPr>
            </w:pPr>
            <w:r w:rsidRPr="0087416E">
              <w:rPr>
                <w:rFonts w:eastAsia="Times New Roman"/>
                <w:color w:val="000000"/>
                <w:sz w:val="18"/>
                <w:szCs w:val="18"/>
                <w:lang w:val="ru-RU" w:eastAsia="de-DE"/>
              </w:rPr>
              <w:t xml:space="preserve">Освобождения, не влияющие на объем выплат в рамках </w:t>
            </w:r>
            <w:r>
              <w:rPr>
                <w:rFonts w:eastAsia="Times New Roman"/>
                <w:color w:val="000000"/>
                <w:sz w:val="18"/>
                <w:szCs w:val="18"/>
                <w:lang w:eastAsia="de-DE"/>
              </w:rPr>
              <w:t>PLR</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Испания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Швеция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9502AA"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9502AA"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9502AA" w:rsidRDefault="00CD5877" w:rsidP="00C53EE5">
            <w:pPr>
              <w:jc w:val="center"/>
              <w:rPr>
                <w:rFonts w:eastAsia="Times New Roman"/>
                <w:color w:val="000000"/>
                <w:sz w:val="18"/>
                <w:szCs w:val="18"/>
                <w:lang w:eastAsia="de-DE"/>
              </w:rPr>
            </w:pPr>
            <w:r w:rsidRPr="009502AA">
              <w:rPr>
                <w:rFonts w:eastAsia="Times New Roman"/>
                <w:color w:val="000000"/>
                <w:sz w:val="18"/>
                <w:szCs w:val="18"/>
                <w:lang w:eastAsia="de-DE"/>
              </w:rPr>
              <w:t> </w:t>
            </w:r>
          </w:p>
        </w:tc>
      </w:tr>
    </w:tbl>
    <w:p w:rsidR="00CD5877" w:rsidRPr="007E2366" w:rsidRDefault="00CD5877" w:rsidP="00CD5877"/>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677A7D" w:rsidRDefault="0087416E" w:rsidP="00CD5877">
      <w:pPr>
        <w:pStyle w:val="Heading3"/>
        <w:numPr>
          <w:ilvl w:val="0"/>
          <w:numId w:val="12"/>
        </w:numPr>
        <w:ind w:left="0" w:firstLine="0"/>
        <w:rPr>
          <w:b/>
          <w:bCs w:val="0"/>
          <w:u w:val="none"/>
        </w:rPr>
      </w:pPr>
      <w:bookmarkStart w:id="66" w:name="_Toc164544328"/>
      <w:r w:rsidRPr="0087416E">
        <w:rPr>
          <w:b/>
          <w:bCs w:val="0"/>
          <w:u w:val="none"/>
        </w:rPr>
        <w:t>РАСПРЕДЕЛЕНИЕ ВЫПЛАТ</w:t>
      </w:r>
      <w:bookmarkEnd w:id="66"/>
    </w:p>
    <w:p w:rsidR="00CD5877" w:rsidRDefault="00CD5877" w:rsidP="00CD5877"/>
    <w:p w:rsidR="00CD5877" w:rsidRPr="0087416E" w:rsidRDefault="0087416E" w:rsidP="00CD5877">
      <w:pPr>
        <w:rPr>
          <w:lang w:val="ru-RU"/>
        </w:rPr>
      </w:pPr>
      <w:r w:rsidRPr="0087416E">
        <w:rPr>
          <w:lang w:val="ru-RU"/>
        </w:rPr>
        <w:t>Представляется, что простого сравнения используемых общих критериев недостаточно, чтобы взвесить аргументы за или против определенных механизмов распределения, сделать выводы относительно передовой практики и предложить какие-то рекомендации. В большинстве стран, при решающем значении статистики выдачи изданий, объемов библиотечных фондов или иных критериев, отражающих использование произведений, также учитываются социальные и культурные критерии, которым иногда придается даже большее значение.</w:t>
      </w:r>
    </w:p>
    <w:p w:rsidR="00CD5877" w:rsidRPr="0087416E" w:rsidRDefault="00CD5877" w:rsidP="00CD5877">
      <w:pPr>
        <w:rPr>
          <w:lang w:val="ru-RU"/>
        </w:rPr>
      </w:pPr>
    </w:p>
    <w:p w:rsidR="00CD5877" w:rsidRPr="0087416E" w:rsidRDefault="0087416E" w:rsidP="00CD5877">
      <w:pPr>
        <w:pStyle w:val="ListParagraph"/>
        <w:numPr>
          <w:ilvl w:val="0"/>
          <w:numId w:val="21"/>
        </w:numPr>
        <w:rPr>
          <w:lang w:val="ru-RU"/>
        </w:rPr>
      </w:pPr>
      <w:r w:rsidRPr="0087416E">
        <w:rPr>
          <w:lang w:val="ru-RU"/>
        </w:rPr>
        <w:t xml:space="preserve">В </w:t>
      </w:r>
      <w:r w:rsidRPr="0087416E">
        <w:rPr>
          <w:b/>
          <w:lang w:val="ru-RU"/>
        </w:rPr>
        <w:t>Финляндии</w:t>
      </w:r>
      <w:r w:rsidRPr="0087416E">
        <w:rPr>
          <w:lang w:val="ru-RU"/>
        </w:rPr>
        <w:t xml:space="preserve"> и </w:t>
      </w:r>
      <w:r w:rsidRPr="0087416E">
        <w:rPr>
          <w:b/>
          <w:lang w:val="ru-RU"/>
        </w:rPr>
        <w:t>Норвегии</w:t>
      </w:r>
      <w:r w:rsidRPr="0087416E">
        <w:rPr>
          <w:lang w:val="ru-RU"/>
        </w:rPr>
        <w:t xml:space="preserve"> средства </w:t>
      </w:r>
      <w:r w:rsidRPr="0087416E">
        <w:rPr>
          <w:lang w:val="en-US"/>
        </w:rPr>
        <w:t>PLR</w:t>
      </w:r>
      <w:r w:rsidRPr="0087416E">
        <w:rPr>
          <w:lang w:val="ru-RU"/>
        </w:rPr>
        <w:t xml:space="preserve"> направляются на финансирование социальных и культурных фондов поддержки авторов.</w:t>
      </w:r>
    </w:p>
    <w:p w:rsidR="00CD5877" w:rsidRPr="0087416E" w:rsidRDefault="00CD5877" w:rsidP="00CD5877">
      <w:pPr>
        <w:pStyle w:val="ListParagraph"/>
        <w:rPr>
          <w:lang w:val="ru-RU"/>
        </w:rPr>
      </w:pPr>
    </w:p>
    <w:p w:rsidR="00CD5877" w:rsidRPr="0087416E" w:rsidRDefault="0087416E" w:rsidP="00CD5877">
      <w:pPr>
        <w:pStyle w:val="ListParagraph"/>
        <w:numPr>
          <w:ilvl w:val="0"/>
          <w:numId w:val="21"/>
        </w:numPr>
        <w:rPr>
          <w:lang w:val="ru-RU"/>
        </w:rPr>
      </w:pPr>
      <w:r w:rsidRPr="0087416E">
        <w:rPr>
          <w:lang w:val="ru-RU"/>
        </w:rPr>
        <w:t xml:space="preserve">В </w:t>
      </w:r>
      <w:r w:rsidRPr="0087416E">
        <w:rPr>
          <w:b/>
          <w:lang w:val="ru-RU"/>
        </w:rPr>
        <w:t>скандинавских</w:t>
      </w:r>
      <w:r w:rsidRPr="0087416E">
        <w:rPr>
          <w:lang w:val="ru-RU"/>
        </w:rPr>
        <w:t xml:space="preserve"> странах, особенно в странах с малыми языками, таких как </w:t>
      </w:r>
      <w:r w:rsidRPr="0087416E">
        <w:rPr>
          <w:b/>
          <w:lang w:val="ru-RU"/>
        </w:rPr>
        <w:t>Исландия</w:t>
      </w:r>
      <w:r w:rsidRPr="0087416E">
        <w:rPr>
          <w:lang w:val="ru-RU"/>
        </w:rPr>
        <w:t xml:space="preserve">, </w:t>
      </w:r>
      <w:r w:rsidRPr="0087416E">
        <w:rPr>
          <w:lang w:val="en-US"/>
        </w:rPr>
        <w:t>PLR</w:t>
      </w:r>
      <w:r w:rsidRPr="0087416E">
        <w:rPr>
          <w:lang w:val="ru-RU"/>
        </w:rPr>
        <w:t xml:space="preserve"> служит инструментом популяризации национальной культуры и наследия.</w:t>
      </w:r>
    </w:p>
    <w:p w:rsidR="00CD5877" w:rsidRPr="0087416E" w:rsidRDefault="00CD5877" w:rsidP="00CD5877">
      <w:pPr>
        <w:rPr>
          <w:lang w:val="ru-RU"/>
        </w:rPr>
      </w:pPr>
    </w:p>
    <w:p w:rsidR="00CD5877" w:rsidRDefault="0087416E" w:rsidP="00CD5877">
      <w:pPr>
        <w:rPr>
          <w:lang w:val="ru-RU"/>
        </w:rPr>
      </w:pPr>
      <w:r w:rsidRPr="0087416E">
        <w:rPr>
          <w:lang w:val="ru-RU"/>
        </w:rPr>
        <w:t xml:space="preserve">Системы некоторых других стран также сочетают критерии, связанные с использованием изданий, и соображения культурной и социальной политики. Системы </w:t>
      </w:r>
      <w:r w:rsidRPr="0087416E">
        <w:t>PLR</w:t>
      </w:r>
      <w:r w:rsidRPr="0087416E">
        <w:rPr>
          <w:lang w:val="ru-RU"/>
        </w:rPr>
        <w:t xml:space="preserve">, в которых одна часть средств распределяется в соответствии с данными об использовании произведений, а другая ‒ в соответствии с критериями социальной или культурной политики, существуют сегодня во </w:t>
      </w:r>
      <w:r w:rsidRPr="0087416E">
        <w:rPr>
          <w:b/>
          <w:lang w:val="ru-RU"/>
        </w:rPr>
        <w:t>Франции</w:t>
      </w:r>
      <w:r w:rsidRPr="0087416E">
        <w:rPr>
          <w:lang w:val="ru-RU"/>
        </w:rPr>
        <w:t xml:space="preserve">, </w:t>
      </w:r>
      <w:r w:rsidRPr="0087416E">
        <w:rPr>
          <w:b/>
          <w:lang w:val="ru-RU"/>
        </w:rPr>
        <w:t>Исландии</w:t>
      </w:r>
      <w:r w:rsidRPr="0087416E">
        <w:rPr>
          <w:lang w:val="ru-RU"/>
        </w:rPr>
        <w:t xml:space="preserve">, </w:t>
      </w:r>
      <w:r w:rsidRPr="0087416E">
        <w:rPr>
          <w:b/>
          <w:lang w:val="ru-RU"/>
        </w:rPr>
        <w:t>Швеции</w:t>
      </w:r>
      <w:r w:rsidRPr="0087416E">
        <w:rPr>
          <w:lang w:val="ru-RU"/>
        </w:rPr>
        <w:t xml:space="preserve"> и </w:t>
      </w:r>
      <w:r w:rsidRPr="0087416E">
        <w:rPr>
          <w:b/>
          <w:lang w:val="ru-RU"/>
        </w:rPr>
        <w:t>Германии</w:t>
      </w:r>
      <w:r w:rsidRPr="0087416E">
        <w:rPr>
          <w:lang w:val="ru-RU"/>
        </w:rPr>
        <w:t xml:space="preserve">. В </w:t>
      </w:r>
      <w:r w:rsidRPr="0087416E">
        <w:rPr>
          <w:b/>
          <w:lang w:val="ru-RU"/>
        </w:rPr>
        <w:t>Германии</w:t>
      </w:r>
      <w:r w:rsidRPr="0087416E">
        <w:rPr>
          <w:lang w:val="ru-RU"/>
        </w:rPr>
        <w:t xml:space="preserve"> и </w:t>
      </w:r>
      <w:r w:rsidRPr="0087416E">
        <w:rPr>
          <w:b/>
          <w:lang w:val="ru-RU"/>
        </w:rPr>
        <w:t>Франции</w:t>
      </w:r>
      <w:r w:rsidRPr="0087416E">
        <w:rPr>
          <w:lang w:val="ru-RU"/>
        </w:rPr>
        <w:t xml:space="preserve"> важной формой поддержки авторов стали взносы в пенсионные фонды и даже медицинское страхование.</w:t>
      </w:r>
    </w:p>
    <w:p w:rsidR="0087416E" w:rsidRPr="0087416E" w:rsidRDefault="0087416E" w:rsidP="00CD5877">
      <w:pPr>
        <w:rPr>
          <w:lang w:val="ru-RU"/>
        </w:rPr>
      </w:pPr>
      <w:r>
        <w:rPr>
          <w:lang w:val="ru-RU"/>
        </w:rPr>
        <w:br w:type="page"/>
      </w:r>
    </w:p>
    <w:p w:rsidR="00CE665A" w:rsidRPr="00CE665A" w:rsidRDefault="00CE665A" w:rsidP="00CE665A">
      <w:pPr>
        <w:pStyle w:val="Caption"/>
        <w:keepNext/>
        <w:rPr>
          <w:lang w:val="ru-RU"/>
        </w:rPr>
      </w:pPr>
      <w:bookmarkStart w:id="67" w:name="_Toc164547686"/>
      <w:r w:rsidRPr="00CE665A">
        <w:rPr>
          <w:lang w:val="ru-RU"/>
        </w:rPr>
        <w:t xml:space="preserve">Таблица </w:t>
      </w:r>
      <w:r>
        <w:fldChar w:fldCharType="begin"/>
      </w:r>
      <w:r w:rsidRPr="00CE665A">
        <w:rPr>
          <w:lang w:val="ru-RU"/>
        </w:rPr>
        <w:instrText xml:space="preserve"> </w:instrText>
      </w:r>
      <w:r>
        <w:instrText>SEQ</w:instrText>
      </w:r>
      <w:r w:rsidRPr="00CE665A">
        <w:rPr>
          <w:lang w:val="ru-RU"/>
        </w:rPr>
        <w:instrText xml:space="preserve"> Таблица \* </w:instrText>
      </w:r>
      <w:r>
        <w:instrText>ARABIC</w:instrText>
      </w:r>
      <w:r w:rsidRPr="00CE665A">
        <w:rPr>
          <w:lang w:val="ru-RU"/>
        </w:rPr>
        <w:instrText xml:space="preserve"> </w:instrText>
      </w:r>
      <w:r>
        <w:fldChar w:fldCharType="separate"/>
      </w:r>
      <w:r w:rsidRPr="00CE665A">
        <w:rPr>
          <w:noProof/>
          <w:lang w:val="ru-RU"/>
        </w:rPr>
        <w:t>19</w:t>
      </w:r>
      <w:r>
        <w:fldChar w:fldCharType="end"/>
      </w:r>
      <w:r>
        <w:rPr>
          <w:lang w:val="ru-RU"/>
        </w:rPr>
        <w:t xml:space="preserve">  </w:t>
      </w:r>
      <w:r w:rsidRPr="00AB65E0">
        <w:rPr>
          <w:lang w:val="ru-RU"/>
        </w:rPr>
        <w:t>Основные критерии распределения выплат, применяемые в системах PLR</w:t>
      </w:r>
      <w:bookmarkEnd w:id="67"/>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3F57F9" w:rsidTr="00C53EE5">
        <w:trPr>
          <w:trHeight w:val="860"/>
        </w:trPr>
        <w:tc>
          <w:tcPr>
            <w:tcW w:w="2100" w:type="dxa"/>
            <w:tcBorders>
              <w:top w:val="single" w:sz="12" w:space="0" w:color="00B0F0"/>
              <w:left w:val="nil"/>
              <w:bottom w:val="single" w:sz="12" w:space="0" w:color="00B0F0"/>
              <w:right w:val="nil"/>
            </w:tcBorders>
            <w:shd w:val="clear" w:color="auto" w:fill="auto"/>
            <w:vAlign w:val="center"/>
          </w:tcPr>
          <w:p w:rsidR="00CD5877" w:rsidRPr="009C7289" w:rsidRDefault="009C7289" w:rsidP="00C53EE5">
            <w:pPr>
              <w:rPr>
                <w:rFonts w:eastAsia="Times New Roman"/>
                <w:b/>
                <w:bCs/>
                <w:color w:val="000000"/>
                <w:lang w:val="ru-RU" w:eastAsia="de-DE"/>
              </w:rPr>
            </w:pPr>
            <w:r w:rsidRPr="009C7289">
              <w:rPr>
                <w:rFonts w:eastAsia="Times New Roman"/>
                <w:b/>
                <w:bCs/>
                <w:color w:val="000000"/>
                <w:lang w:eastAsia="de-DE"/>
              </w:rPr>
              <w:t>Страна</w:t>
            </w:r>
          </w:p>
        </w:tc>
        <w:tc>
          <w:tcPr>
            <w:tcW w:w="2100" w:type="dxa"/>
            <w:tcBorders>
              <w:top w:val="single" w:sz="12" w:space="0" w:color="00B0F0"/>
              <w:left w:val="nil"/>
              <w:bottom w:val="single" w:sz="12" w:space="0" w:color="00B0F0"/>
              <w:right w:val="nil"/>
            </w:tcBorders>
            <w:shd w:val="clear" w:color="auto" w:fill="auto"/>
            <w:vAlign w:val="bottom"/>
          </w:tcPr>
          <w:p w:rsidR="00CD5877" w:rsidRPr="00FD7E05" w:rsidRDefault="0087416E" w:rsidP="00C53EE5">
            <w:pPr>
              <w:rPr>
                <w:rFonts w:eastAsia="Times New Roman"/>
                <w:b/>
                <w:bCs/>
                <w:color w:val="000000"/>
                <w:lang w:val="ru-RU" w:eastAsia="de-DE"/>
              </w:rPr>
            </w:pPr>
            <w:r w:rsidRPr="00FD7E05">
              <w:rPr>
                <w:rFonts w:eastAsia="Times New Roman"/>
                <w:b/>
                <w:bCs/>
                <w:color w:val="000000"/>
                <w:lang w:val="ru-RU" w:eastAsia="de-DE"/>
              </w:rPr>
              <w:t>Число опубликованных произведений, имеющихся в библиотеке</w:t>
            </w:r>
          </w:p>
        </w:tc>
        <w:tc>
          <w:tcPr>
            <w:tcW w:w="2100" w:type="dxa"/>
            <w:tcBorders>
              <w:top w:val="single" w:sz="12" w:space="0" w:color="00B0F0"/>
              <w:left w:val="nil"/>
              <w:bottom w:val="single" w:sz="12" w:space="0" w:color="00B0F0"/>
              <w:right w:val="nil"/>
            </w:tcBorders>
            <w:shd w:val="clear" w:color="auto" w:fill="auto"/>
            <w:vAlign w:val="bottom"/>
          </w:tcPr>
          <w:p w:rsidR="00CD5877" w:rsidRPr="00070FE7" w:rsidRDefault="0087416E" w:rsidP="00C53EE5">
            <w:pPr>
              <w:rPr>
                <w:rFonts w:eastAsia="Times New Roman"/>
                <w:b/>
                <w:bCs/>
                <w:color w:val="000000"/>
                <w:lang w:eastAsia="de-DE"/>
              </w:rPr>
            </w:pPr>
            <w:r w:rsidRPr="0087416E">
              <w:rPr>
                <w:rFonts w:eastAsia="Times New Roman"/>
                <w:b/>
                <w:bCs/>
                <w:color w:val="000000"/>
                <w:lang w:eastAsia="de-DE"/>
              </w:rPr>
              <w:t>Число выданных произведений</w:t>
            </w:r>
          </w:p>
        </w:tc>
        <w:tc>
          <w:tcPr>
            <w:tcW w:w="2100" w:type="dxa"/>
            <w:tcBorders>
              <w:top w:val="single" w:sz="12" w:space="0" w:color="00B0F0"/>
              <w:left w:val="nil"/>
              <w:bottom w:val="single" w:sz="12" w:space="0" w:color="00B0F0"/>
              <w:right w:val="nil"/>
            </w:tcBorders>
            <w:shd w:val="clear" w:color="auto" w:fill="auto"/>
            <w:vAlign w:val="bottom"/>
          </w:tcPr>
          <w:p w:rsidR="00CD5877" w:rsidRPr="00FD7E05" w:rsidRDefault="0087416E" w:rsidP="00C53EE5">
            <w:pPr>
              <w:rPr>
                <w:rFonts w:eastAsia="Times New Roman"/>
                <w:b/>
                <w:bCs/>
                <w:color w:val="000000"/>
                <w:lang w:val="ru-RU" w:eastAsia="de-DE"/>
              </w:rPr>
            </w:pPr>
            <w:r w:rsidRPr="00FD7E05">
              <w:rPr>
                <w:rFonts w:eastAsia="Times New Roman"/>
                <w:b/>
                <w:bCs/>
                <w:color w:val="000000"/>
                <w:lang w:val="ru-RU" w:eastAsia="de-DE"/>
              </w:rPr>
              <w:t>Фиксированная выплата на каждого автора</w:t>
            </w:r>
          </w:p>
        </w:tc>
      </w:tr>
      <w:tr w:rsidR="00CD5877" w:rsidRPr="00E2572D" w:rsidTr="00C53EE5">
        <w:trPr>
          <w:trHeight w:val="29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Австралия</w:t>
            </w:r>
          </w:p>
        </w:tc>
        <w:tc>
          <w:tcPr>
            <w:tcW w:w="2100" w:type="dxa"/>
            <w:tcBorders>
              <w:top w:val="nil"/>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Австрия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Бельгия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Канада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Хорватия</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Кипр</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rsidTr="00C53EE5">
        <w:trPr>
          <w:trHeight w:val="280"/>
        </w:trPr>
        <w:tc>
          <w:tcPr>
            <w:tcW w:w="2100" w:type="dxa"/>
            <w:tcBorders>
              <w:top w:val="nil"/>
              <w:left w:val="nil"/>
              <w:bottom w:val="single" w:sz="4" w:space="0" w:color="auto"/>
              <w:right w:val="nil"/>
            </w:tcBorders>
            <w:shd w:val="clear" w:color="auto" w:fill="auto"/>
            <w:vAlign w:val="center"/>
          </w:tcPr>
          <w:p w:rsidR="00CD5877" w:rsidRPr="00E2572D" w:rsidRDefault="003601C5" w:rsidP="00C53EE5">
            <w:pPr>
              <w:rPr>
                <w:rFonts w:eastAsia="Times New Roman"/>
                <w:color w:val="000000"/>
                <w:lang w:eastAsia="de-DE"/>
              </w:rPr>
            </w:pPr>
            <w:r>
              <w:rPr>
                <w:rFonts w:eastAsia="Times New Roman"/>
                <w:color w:val="000000"/>
                <w:lang w:eastAsia="de-DE"/>
              </w:rPr>
              <w:t>Чешская Республика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Дания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Эстония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Фарерские острова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Финляндия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Франция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Грузия</w:t>
            </w:r>
            <w:r w:rsidR="00CD5877">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Германия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Греция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E2572D" w:rsidRDefault="00CD5877" w:rsidP="00C53EE5">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Гренландия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Венгрия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Исландия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Ирландия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Израиль</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Италия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Латвия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Лихтенштейн</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Литва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Люксембург</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Мальта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Нидерланды</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Новая Зеландия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Норвегия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Польша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Словацкая Республика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Словения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Испания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Швеция</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E2572D" w:rsidTr="00C53EE5">
        <w:trPr>
          <w:trHeight w:val="280"/>
        </w:trPr>
        <w:tc>
          <w:tcPr>
            <w:tcW w:w="2100" w:type="dxa"/>
            <w:tcBorders>
              <w:top w:val="nil"/>
              <w:left w:val="nil"/>
              <w:bottom w:val="single" w:sz="4" w:space="0" w:color="auto"/>
              <w:right w:val="nil"/>
            </w:tcBorders>
            <w:shd w:val="clear" w:color="auto" w:fill="auto"/>
            <w:noWrap/>
            <w:vAlign w:val="center"/>
          </w:tcPr>
          <w:p w:rsidR="00CD5877" w:rsidRPr="00E2572D" w:rsidRDefault="003601C5" w:rsidP="00C53EE5">
            <w:pPr>
              <w:rPr>
                <w:rFonts w:eastAsia="Times New Roman"/>
                <w:color w:val="000000"/>
                <w:lang w:eastAsia="de-DE"/>
              </w:rPr>
            </w:pPr>
            <w:r>
              <w:rPr>
                <w:rFonts w:eastAsia="Times New Roman"/>
                <w:color w:val="000000"/>
                <w:lang w:eastAsia="de-DE"/>
              </w:rPr>
              <w:t>Соединенное Королевство</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single" w:sz="4" w:space="0" w:color="auto"/>
              <w:left w:val="nil"/>
              <w:bottom w:val="single" w:sz="4" w:space="0" w:color="auto"/>
              <w:right w:val="nil"/>
            </w:tcBorders>
            <w:shd w:val="clear" w:color="000000" w:fill="00B0F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C00000"/>
            <w:noWrap/>
            <w:vAlign w:val="center"/>
          </w:tcPr>
          <w:p w:rsidR="00CD5877" w:rsidRPr="00E2572D"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bl>
    <w:p w:rsidR="00CD5877" w:rsidRDefault="00CD5877" w:rsidP="00CD5877">
      <w:pPr>
        <w:pStyle w:val="Subtitle"/>
        <w:rPr>
          <w:lang w:val="en-US"/>
        </w:rPr>
      </w:pPr>
    </w:p>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Pr="0087416E" w:rsidRDefault="0087416E" w:rsidP="00CD5877">
      <w:pPr>
        <w:rPr>
          <w:lang w:val="ru-RU"/>
        </w:rPr>
      </w:pPr>
      <w:r w:rsidRPr="0087416E">
        <w:rPr>
          <w:lang w:val="ru-RU"/>
        </w:rPr>
        <w:t xml:space="preserve">В таблице невозможно показать, в какой степени выбор системы распределения также зависит от практических соображений и аргументов, касающихся экономии затрат, которые были актуальны </w:t>
      </w:r>
      <w:r w:rsidRPr="0087416E">
        <w:rPr>
          <w:u w:val="single"/>
          <w:lang w:val="ru-RU"/>
        </w:rPr>
        <w:t>на момент создания системы</w:t>
      </w:r>
      <w:r w:rsidRPr="0087416E">
        <w:rPr>
          <w:lang w:val="ru-RU"/>
        </w:rPr>
        <w:t xml:space="preserve">. Следует отметить, что не известно ни одного случая, когда страна существенно изменила бы свою систему распределения выплат </w:t>
      </w:r>
      <w:r w:rsidRPr="0087416E">
        <w:t>PLR</w:t>
      </w:r>
      <w:r w:rsidRPr="0087416E">
        <w:rPr>
          <w:lang w:val="ru-RU"/>
        </w:rPr>
        <w:t xml:space="preserve"> после ее создания. Соответственно, следует уделить особое внимание аргументам в пользу тех или иных критериев распределения, поскольку они крайне важны с точки зрения обеспечения справедливости системы в долгосрочной перспективе.</w:t>
      </w:r>
    </w:p>
    <w:p w:rsidR="00CD5877" w:rsidRPr="0087416E" w:rsidRDefault="00CD5877" w:rsidP="00CD5877">
      <w:pPr>
        <w:rPr>
          <w:lang w:val="ru-RU"/>
        </w:rPr>
      </w:pPr>
    </w:p>
    <w:p w:rsidR="00CD5877" w:rsidRPr="0087416E" w:rsidRDefault="0087416E" w:rsidP="00CD5877">
      <w:pPr>
        <w:pStyle w:val="Heading4"/>
        <w:numPr>
          <w:ilvl w:val="0"/>
          <w:numId w:val="12"/>
        </w:numPr>
        <w:ind w:left="0" w:firstLine="0"/>
        <w:rPr>
          <w:b/>
          <w:bCs w:val="0"/>
          <w:i w:val="0"/>
          <w:iCs/>
          <w:lang w:val="ru-RU"/>
        </w:rPr>
      </w:pPr>
      <w:bookmarkStart w:id="68" w:name="_Toc164544329"/>
      <w:r w:rsidRPr="0087416E">
        <w:rPr>
          <w:b/>
          <w:bCs w:val="0"/>
          <w:i w:val="0"/>
          <w:iCs/>
          <w:lang w:val="ru-RU"/>
        </w:rPr>
        <w:t>СРАВНЕНИЕ СИСТЕМ, ОСНОВАННЫХ НА СТАТИСТИКЕ ВЫДАЧИ ИЗДАНИЙ И НА ОБЪЕМАХ БИБЛИОТЕЧНЫХ ФОНДОВ</w:t>
      </w:r>
      <w:bookmarkEnd w:id="68"/>
    </w:p>
    <w:p w:rsidR="00CD5877" w:rsidRPr="0087416E" w:rsidRDefault="00CD5877" w:rsidP="00CD5877">
      <w:pPr>
        <w:rPr>
          <w:lang w:val="ru-RU"/>
        </w:rPr>
      </w:pPr>
    </w:p>
    <w:p w:rsidR="00CD5877" w:rsidRPr="0087416E" w:rsidRDefault="0087416E" w:rsidP="00CD5877">
      <w:pPr>
        <w:rPr>
          <w:lang w:val="ru-RU"/>
        </w:rPr>
      </w:pPr>
      <w:r w:rsidRPr="0087416E">
        <w:rPr>
          <w:lang w:val="ru-RU"/>
        </w:rPr>
        <w:t xml:space="preserve">Споры между сторонниками систем </w:t>
      </w:r>
      <w:r w:rsidRPr="0087416E">
        <w:t>PLR</w:t>
      </w:r>
      <w:r w:rsidRPr="0087416E">
        <w:rPr>
          <w:lang w:val="ru-RU"/>
        </w:rPr>
        <w:t>, основанных на статистике выдачи изданий и на данных об объемах библиотечных фондов, идут постоянно, и каждый из этих подходов имеет свои уникальные преимущества и проблемы</w:t>
      </w:r>
      <w:r w:rsidRPr="00EE608D">
        <w:rPr>
          <w:rStyle w:val="FootnoteReference"/>
        </w:rPr>
        <w:footnoteReference w:id="100"/>
      </w:r>
      <w:r w:rsidRPr="0087416E">
        <w:rPr>
          <w:lang w:val="ru-RU"/>
        </w:rPr>
        <w:t>.</w:t>
      </w:r>
    </w:p>
    <w:p w:rsidR="00CD5877" w:rsidRPr="0087416E" w:rsidRDefault="00CD5877" w:rsidP="00CD5877">
      <w:pPr>
        <w:rPr>
          <w:lang w:val="ru-RU"/>
        </w:rPr>
      </w:pPr>
    </w:p>
    <w:p w:rsidR="00CD5877" w:rsidRPr="008F1A3E" w:rsidRDefault="0087416E" w:rsidP="00CD5877">
      <w:pPr>
        <w:pStyle w:val="ListParagraph"/>
        <w:numPr>
          <w:ilvl w:val="0"/>
          <w:numId w:val="21"/>
        </w:numPr>
        <w:tabs>
          <w:tab w:val="left" w:pos="284"/>
        </w:tabs>
        <w:ind w:left="284" w:hanging="284"/>
        <w:rPr>
          <w:b/>
          <w:bCs/>
          <w:lang w:val="en-US"/>
        </w:rPr>
      </w:pPr>
      <w:r w:rsidRPr="0087416E">
        <w:rPr>
          <w:b/>
          <w:bCs/>
          <w:lang w:val="en-US"/>
        </w:rPr>
        <w:t>Отражение динамики книжного рынка</w:t>
      </w:r>
    </w:p>
    <w:p w:rsidR="00CD5877" w:rsidRDefault="00CD5877" w:rsidP="00CD5877">
      <w:r w:rsidRPr="00960A91">
        <w:t xml:space="preserve"> </w:t>
      </w:r>
    </w:p>
    <w:p w:rsidR="00CD5877" w:rsidRPr="0087416E" w:rsidRDefault="0087416E" w:rsidP="00CD5877">
      <w:pPr>
        <w:rPr>
          <w:lang w:val="ru-RU"/>
        </w:rPr>
      </w:pPr>
      <w:r w:rsidRPr="0087416E">
        <w:rPr>
          <w:lang w:val="ru-RU"/>
        </w:rPr>
        <w:t>Системы, основанные на статистике выдачи изданий, подвергаются критике в связи с тем, что они отражают динамику книжного рынка, следствием чего популярные авторы могут получать непропорционально большие преимущества. Когда государство проводит культурную политику, направленную на поддержку новых и малоизвестных произведений начинающих писателей, распределение выплат на базе объемов библиотечных фондов может обеспечивать более равномерное распределение средств, а выплаты по единым ставкам могут быть еще более благоприятны для таких авторов.</w:t>
      </w:r>
    </w:p>
    <w:p w:rsidR="00CD5877" w:rsidRPr="0087416E" w:rsidRDefault="00CD5877" w:rsidP="00CD5877">
      <w:pPr>
        <w:rPr>
          <w:lang w:val="ru-RU"/>
        </w:rPr>
      </w:pPr>
    </w:p>
    <w:p w:rsidR="00CD5877" w:rsidRPr="008F1A3E" w:rsidRDefault="0078699D" w:rsidP="00CD5877">
      <w:pPr>
        <w:pStyle w:val="ListParagraph"/>
        <w:numPr>
          <w:ilvl w:val="0"/>
          <w:numId w:val="21"/>
        </w:numPr>
        <w:tabs>
          <w:tab w:val="left" w:pos="284"/>
        </w:tabs>
        <w:ind w:left="284" w:hanging="284"/>
        <w:rPr>
          <w:b/>
          <w:bCs/>
          <w:lang w:val="en-US"/>
        </w:rPr>
      </w:pPr>
      <w:r w:rsidRPr="0078699D">
        <w:rPr>
          <w:b/>
          <w:bCs/>
          <w:lang w:val="en-US"/>
        </w:rPr>
        <w:t>Определение форм пользования изданиями</w:t>
      </w:r>
    </w:p>
    <w:p w:rsidR="00CD5877" w:rsidRDefault="00CD5877" w:rsidP="00CD5877">
      <w:pPr>
        <w:tabs>
          <w:tab w:val="left" w:pos="284"/>
        </w:tabs>
      </w:pPr>
    </w:p>
    <w:p w:rsidR="00CD5877" w:rsidRPr="0078699D" w:rsidRDefault="0078699D" w:rsidP="00CD5877">
      <w:pPr>
        <w:tabs>
          <w:tab w:val="left" w:pos="284"/>
        </w:tabs>
        <w:rPr>
          <w:lang w:val="ru-RU"/>
        </w:rPr>
      </w:pPr>
      <w:r w:rsidRPr="0078699D">
        <w:rPr>
          <w:lang w:val="ru-RU"/>
        </w:rPr>
        <w:t>Работа библиотек не исчерпывается только выдачей книг, и распределение выплат только на базе статистики выдачи изданий не учитывает работу со справочными изданиями. Справочные издания, как правило, слишком дороги и объемны для выдачи их на дом; кроме того, такие издания обычно печатаются небольшими тиражами и имеют собственные специализированные первичные рынки. Можно утверждать, что их авторы несут непропорционально большие экономические потери от их публичной доступности в библиотеках. Конечно, на это можно возразить, что цены на такие издания уже отражают их вероятное использование в библиотеках, а с другой стороны, многие произведения, входящие в библиотечные фонды, также не выдаются на дом и не используются в помещениях библиотек.</w:t>
      </w:r>
    </w:p>
    <w:p w:rsidR="00CD5877" w:rsidRPr="0078699D" w:rsidRDefault="00CD5877" w:rsidP="00CD5877">
      <w:pPr>
        <w:tabs>
          <w:tab w:val="left" w:pos="284"/>
        </w:tabs>
        <w:rPr>
          <w:lang w:val="ru-RU"/>
        </w:rPr>
      </w:pPr>
    </w:p>
    <w:p w:rsidR="00CD5877" w:rsidRPr="0078699D" w:rsidRDefault="0078699D" w:rsidP="00CD5877">
      <w:pPr>
        <w:rPr>
          <w:lang w:val="ru-RU"/>
        </w:rPr>
      </w:pPr>
      <w:r w:rsidRPr="0078699D">
        <w:rPr>
          <w:lang w:val="ru-RU"/>
        </w:rPr>
        <w:t xml:space="preserve">Распределение выплат на базе объемов библиотечных фондов </w:t>
      </w:r>
      <w:r>
        <w:rPr>
          <w:lang w:val="ru-RU"/>
        </w:rPr>
        <w:t xml:space="preserve">в большей степени </w:t>
      </w:r>
      <w:r w:rsidRPr="0078699D">
        <w:rPr>
          <w:lang w:val="ru-RU"/>
        </w:rPr>
        <w:t>отражает политику библиотек в отношении использования изданий</w:t>
      </w:r>
      <w:r>
        <w:rPr>
          <w:lang w:val="ru-RU"/>
        </w:rPr>
        <w:t xml:space="preserve">, </w:t>
      </w:r>
      <w:r w:rsidRPr="0078699D">
        <w:rPr>
          <w:lang w:val="ru-RU"/>
        </w:rPr>
        <w:t>а также, возможно, их культурную ценность.</w:t>
      </w:r>
    </w:p>
    <w:p w:rsidR="00CD5877" w:rsidRPr="0078699D" w:rsidRDefault="0078699D" w:rsidP="00CD5877">
      <w:pPr>
        <w:tabs>
          <w:tab w:val="left" w:pos="284"/>
        </w:tabs>
        <w:rPr>
          <w:lang w:val="ru-RU"/>
        </w:rPr>
      </w:pPr>
      <w:r>
        <w:rPr>
          <w:lang w:val="ru-RU"/>
        </w:rPr>
        <w:br w:type="page"/>
      </w:r>
    </w:p>
    <w:p w:rsidR="00CD5877" w:rsidRPr="00C2455B" w:rsidRDefault="0078699D" w:rsidP="00CD5877">
      <w:pPr>
        <w:pStyle w:val="ListParagraph"/>
        <w:numPr>
          <w:ilvl w:val="0"/>
          <w:numId w:val="21"/>
        </w:numPr>
        <w:tabs>
          <w:tab w:val="left" w:pos="284"/>
        </w:tabs>
        <w:ind w:left="284" w:hanging="284"/>
        <w:rPr>
          <w:b/>
          <w:bCs/>
          <w:lang w:val="en-US"/>
        </w:rPr>
      </w:pPr>
      <w:r w:rsidRPr="0078699D">
        <w:rPr>
          <w:b/>
          <w:bCs/>
          <w:lang w:val="en-US"/>
        </w:rPr>
        <w:t>Вопросы распределения бюджета</w:t>
      </w:r>
    </w:p>
    <w:p w:rsidR="00CD5877" w:rsidRPr="000E0138" w:rsidRDefault="00CD5877" w:rsidP="00CD5877">
      <w:pPr>
        <w:pStyle w:val="ListParagraph"/>
        <w:rPr>
          <w:lang w:val="en-US"/>
        </w:rPr>
      </w:pPr>
    </w:p>
    <w:p w:rsidR="00CD5877" w:rsidRPr="0078699D" w:rsidRDefault="0078699D" w:rsidP="00CD5877">
      <w:pPr>
        <w:rPr>
          <w:lang w:val="ru-RU"/>
        </w:rPr>
      </w:pPr>
      <w:r w:rsidRPr="0078699D">
        <w:rPr>
          <w:lang w:val="ru-RU"/>
        </w:rPr>
        <w:t xml:space="preserve">Можно утверждать, что в системах, основанных на статистике выдачи изданий, значительная часть бюджета </w:t>
      </w:r>
      <w:r w:rsidRPr="0078699D">
        <w:t>PLR</w:t>
      </w:r>
      <w:r w:rsidRPr="0078699D">
        <w:rPr>
          <w:lang w:val="ru-RU"/>
        </w:rPr>
        <w:t xml:space="preserve"> идет на оплату административных расходов, особенно связанных с распределением, что сокращает объем средств, достающихся авторам, которые должны получать справедливую компенсацию (подробнее см. главу 6.2.8).</w:t>
      </w:r>
    </w:p>
    <w:p w:rsidR="00CD5877" w:rsidRPr="0078699D" w:rsidRDefault="00CD5877" w:rsidP="00CD5877">
      <w:pPr>
        <w:rPr>
          <w:lang w:val="ru-RU"/>
        </w:rPr>
      </w:pPr>
    </w:p>
    <w:p w:rsidR="00CD5877" w:rsidRPr="0078699D" w:rsidRDefault="0078699D" w:rsidP="00CD5877">
      <w:pPr>
        <w:rPr>
          <w:lang w:val="ru-RU"/>
        </w:rPr>
      </w:pPr>
      <w:r w:rsidRPr="0078699D">
        <w:rPr>
          <w:lang w:val="ru-RU"/>
        </w:rPr>
        <w:t>Однако оцифровка и централизация данных о выдаче изданий, там, где эта работа проводится, делают вопросы стоимости учета менее весомыми. В перспективе для улучшения и облегчения поиска изданий и авторов также могут использоваться системы искусственного интеллекта, работающие с метаданными и идентификаторами. Объем административной работы, связанной с учетом выдачи изданий, значительно сокращен благодаря компьютерным программам, и это делает создание экономически эффективной системы, основанной на статистике выдачи изданий, более реалистичным.</w:t>
      </w:r>
    </w:p>
    <w:p w:rsidR="00CD5877" w:rsidRPr="0078699D" w:rsidRDefault="00CD5877" w:rsidP="00CD5877">
      <w:pPr>
        <w:rPr>
          <w:lang w:val="ru-RU"/>
        </w:rPr>
      </w:pPr>
    </w:p>
    <w:p w:rsidR="00CD5877" w:rsidRPr="0078699D" w:rsidRDefault="00CD5877" w:rsidP="00CD5877">
      <w:pPr>
        <w:rPr>
          <w:b/>
          <w:bCs/>
          <w:lang w:val="ru-RU"/>
        </w:rPr>
      </w:pPr>
      <w:r w:rsidRPr="0078699D">
        <w:rPr>
          <w:b/>
          <w:bCs/>
          <w:lang w:val="ru-RU"/>
        </w:rPr>
        <w:t xml:space="preserve">- </w:t>
      </w:r>
      <w:r w:rsidR="0078699D" w:rsidRPr="0078699D">
        <w:rPr>
          <w:b/>
          <w:bCs/>
          <w:lang w:val="ru-RU"/>
        </w:rPr>
        <w:t>Позиция авторов и других получателей выплат</w:t>
      </w:r>
    </w:p>
    <w:p w:rsidR="00CD5877" w:rsidRPr="0078699D" w:rsidRDefault="00CD5877" w:rsidP="00CD5877">
      <w:pPr>
        <w:rPr>
          <w:lang w:val="ru-RU"/>
        </w:rPr>
      </w:pPr>
    </w:p>
    <w:p w:rsidR="00CD5877" w:rsidRPr="0078699D" w:rsidRDefault="0078699D" w:rsidP="00CD5877">
      <w:pPr>
        <w:rPr>
          <w:lang w:val="ru-RU"/>
        </w:rPr>
      </w:pPr>
      <w:r w:rsidRPr="0078699D">
        <w:rPr>
          <w:lang w:val="ru-RU"/>
        </w:rPr>
        <w:t xml:space="preserve">Авторы и другие получатели выплат в рамках </w:t>
      </w:r>
      <w:r w:rsidRPr="0078699D">
        <w:t>PLR</w:t>
      </w:r>
      <w:r w:rsidRPr="0078699D">
        <w:rPr>
          <w:lang w:val="ru-RU"/>
        </w:rPr>
        <w:t xml:space="preserve"> часто считают использование системы, основанной на данных о выдаче изданий, вопросом уважения к их произведениям, а в европейских странах с развитым законодательством об авторском праве принцип, согласно которому любое использование произведений должно вознаграждаться, особенно убедительно действует в пользу системы распространения выплат на основе данных о выдаче изданий.</w:t>
      </w:r>
    </w:p>
    <w:p w:rsidR="00CD5877" w:rsidRPr="0078699D" w:rsidRDefault="00CD5877" w:rsidP="00CD5877">
      <w:pPr>
        <w:rPr>
          <w:lang w:val="ru-RU"/>
        </w:rPr>
      </w:pPr>
    </w:p>
    <w:p w:rsidR="00CD5877" w:rsidRPr="0078699D" w:rsidRDefault="00CD5877" w:rsidP="00CD5877">
      <w:pPr>
        <w:rPr>
          <w:b/>
          <w:bCs/>
          <w:lang w:val="ru-RU"/>
        </w:rPr>
      </w:pPr>
      <w:r w:rsidRPr="0078699D">
        <w:rPr>
          <w:b/>
          <w:bCs/>
          <w:lang w:val="ru-RU"/>
        </w:rPr>
        <w:t xml:space="preserve">- </w:t>
      </w:r>
      <w:r w:rsidR="0078699D" w:rsidRPr="0078699D">
        <w:rPr>
          <w:b/>
          <w:bCs/>
          <w:lang w:val="ru-RU"/>
        </w:rPr>
        <w:t>Позиция библиотек</w:t>
      </w:r>
    </w:p>
    <w:p w:rsidR="00CD5877" w:rsidRPr="0078699D" w:rsidRDefault="00CD5877" w:rsidP="00CD5877">
      <w:pPr>
        <w:rPr>
          <w:lang w:val="ru-RU"/>
        </w:rPr>
      </w:pPr>
      <w:r w:rsidRPr="0078699D">
        <w:rPr>
          <w:lang w:val="ru-RU"/>
        </w:rPr>
        <w:t xml:space="preserve"> </w:t>
      </w:r>
    </w:p>
    <w:p w:rsidR="00CD5877" w:rsidRPr="0078699D" w:rsidRDefault="0078699D" w:rsidP="00CD5877">
      <w:pPr>
        <w:rPr>
          <w:lang w:val="ru-RU"/>
        </w:rPr>
      </w:pPr>
      <w:r w:rsidRPr="0078699D">
        <w:rPr>
          <w:lang w:val="ru-RU"/>
        </w:rPr>
        <w:t>ИФЛА отмечает сложности регистрации и сбора точных данных о выдаче изданий, особенно в развивающихся странах, где даже наличие цифровых каталогов нельзя считать данностью. Несмотря на существование международного стандарта данных библиотечных каталогов, необходимость создания реально работающей компьютерной базы, ПО, интерфейсов, а также привлечения необходимого персонала может быть фактором, побуждающим развивающиеся страны отказываться от системы распределения выплат на базе данных о выдаче изданий</w:t>
      </w:r>
      <w:r w:rsidRPr="00EE608D">
        <w:rPr>
          <w:rStyle w:val="FootnoteReference"/>
        </w:rPr>
        <w:footnoteReference w:id="101"/>
      </w:r>
      <w:r w:rsidRPr="0078699D">
        <w:rPr>
          <w:lang w:val="ru-RU"/>
        </w:rPr>
        <w:t>.</w:t>
      </w:r>
    </w:p>
    <w:p w:rsidR="00CD5877" w:rsidRPr="0078699D" w:rsidRDefault="00CD5877" w:rsidP="00CD5877">
      <w:pPr>
        <w:rPr>
          <w:lang w:val="ru-RU"/>
        </w:rPr>
      </w:pPr>
    </w:p>
    <w:p w:rsidR="00CD5877" w:rsidRPr="0078699D" w:rsidRDefault="00CD5877" w:rsidP="00CD5877">
      <w:pPr>
        <w:rPr>
          <w:b/>
          <w:bCs/>
          <w:lang w:val="ru-RU"/>
        </w:rPr>
      </w:pPr>
      <w:r w:rsidRPr="0078699D">
        <w:rPr>
          <w:b/>
          <w:bCs/>
          <w:lang w:val="ru-RU"/>
        </w:rPr>
        <w:t xml:space="preserve">- </w:t>
      </w:r>
      <w:r w:rsidR="0078699D" w:rsidRPr="0078699D">
        <w:rPr>
          <w:b/>
          <w:bCs/>
          <w:lang w:val="ru-RU"/>
        </w:rPr>
        <w:t>Репрезентативность</w:t>
      </w:r>
    </w:p>
    <w:p w:rsidR="00CD5877" w:rsidRPr="0078699D" w:rsidRDefault="00CD5877" w:rsidP="00CD5877">
      <w:pPr>
        <w:rPr>
          <w:lang w:val="ru-RU"/>
        </w:rPr>
      </w:pPr>
    </w:p>
    <w:p w:rsidR="00CD5877" w:rsidRPr="0078699D" w:rsidRDefault="0078699D" w:rsidP="00CD5877">
      <w:pPr>
        <w:rPr>
          <w:lang w:val="ru-RU"/>
        </w:rPr>
      </w:pPr>
      <w:r w:rsidRPr="0078699D">
        <w:rPr>
          <w:lang w:val="ru-RU"/>
        </w:rPr>
        <w:t>Даже в эпоху цифровых данных системы, основанные на данных о выдаче изданий, не фиксируют данные всех библиотек путем их тотального опроса. В большинстве случаев администрация системы и представитель библиотек совместно формируют выборку конкретных библиотек и в системе фиксируются с точными названиями только издания, выданные в отобранных библиотеках. При этом следят за тем, чтобы выборка была репрезентативной ‒ например, включая в нее библиотеки крупных городов, сельские библиотеки и библиотеки из разных регионов страны (</w:t>
      </w:r>
      <w:r w:rsidRPr="0078699D">
        <w:rPr>
          <w:b/>
          <w:lang w:val="ru-RU"/>
        </w:rPr>
        <w:t>Германия, Австрия</w:t>
      </w:r>
      <w:r w:rsidRPr="0078699D">
        <w:rPr>
          <w:lang w:val="ru-RU"/>
        </w:rPr>
        <w:t>).</w:t>
      </w:r>
    </w:p>
    <w:p w:rsidR="00CD5877" w:rsidRPr="0078699D" w:rsidRDefault="00CD5877" w:rsidP="00CD5877">
      <w:pPr>
        <w:rPr>
          <w:lang w:val="ru-RU"/>
        </w:rPr>
      </w:pPr>
    </w:p>
    <w:p w:rsidR="00CD5877" w:rsidRPr="0078699D" w:rsidRDefault="0078699D" w:rsidP="00CD5877">
      <w:pPr>
        <w:rPr>
          <w:lang w:val="ru-RU"/>
        </w:rPr>
      </w:pPr>
      <w:r w:rsidRPr="0078699D">
        <w:rPr>
          <w:lang w:val="ru-RU"/>
        </w:rPr>
        <w:t>Со статистической точки зрения вопрос о том, каким должен быть объем выборки, чтобы она позволяла распределять выплаты на основе данных о выдаче конкретных произведений, является дискуссионным. В эпоху большей доступности данных можно рекомендовать расширять объем выборки или вводить специальные корректирующие выплаты для авторов, чьи произведения «проваливаются в ячейки сети» конкретной выборки.</w:t>
      </w:r>
    </w:p>
    <w:p w:rsidR="00CD5877" w:rsidRPr="0078699D" w:rsidRDefault="00CD5877" w:rsidP="00CD5877">
      <w:pPr>
        <w:rPr>
          <w:lang w:val="ru-RU"/>
        </w:rPr>
      </w:pPr>
    </w:p>
    <w:p w:rsidR="00CD5877" w:rsidRPr="0078699D" w:rsidRDefault="0078699D" w:rsidP="00CD5877">
      <w:pPr>
        <w:rPr>
          <w:lang w:val="ru-RU"/>
        </w:rPr>
      </w:pPr>
      <w:r w:rsidRPr="0078699D">
        <w:rPr>
          <w:lang w:val="ru-RU"/>
        </w:rPr>
        <w:t>В системе, основанной на учете фондов, для оценки наличия конкретных изданий в одних случаях также используется выборка библиотек, в других же учитываются все издания, имеющиеся в фондах всех библиотек.</w:t>
      </w:r>
    </w:p>
    <w:p w:rsidR="00CD5877" w:rsidRPr="0078699D" w:rsidRDefault="00CD5877" w:rsidP="00CD5877">
      <w:pPr>
        <w:rPr>
          <w:lang w:val="ru-RU"/>
        </w:rPr>
      </w:pPr>
    </w:p>
    <w:p w:rsidR="00CD5877" w:rsidRPr="0078699D" w:rsidRDefault="00CD5877" w:rsidP="00CD5877">
      <w:pPr>
        <w:rPr>
          <w:b/>
          <w:bCs/>
          <w:lang w:val="ru-RU"/>
        </w:rPr>
      </w:pPr>
      <w:r w:rsidRPr="0078699D">
        <w:rPr>
          <w:b/>
          <w:bCs/>
          <w:lang w:val="ru-RU"/>
        </w:rPr>
        <w:t xml:space="preserve">- </w:t>
      </w:r>
      <w:r w:rsidR="0078699D" w:rsidRPr="0078699D">
        <w:rPr>
          <w:b/>
          <w:bCs/>
          <w:lang w:val="ru-RU"/>
        </w:rPr>
        <w:t>Соображения, связанные с ростом фондов</w:t>
      </w:r>
    </w:p>
    <w:p w:rsidR="00CD5877" w:rsidRPr="0078699D" w:rsidRDefault="00CD5877" w:rsidP="00CD5877">
      <w:pPr>
        <w:rPr>
          <w:lang w:val="ru-RU"/>
        </w:rPr>
      </w:pPr>
      <w:r w:rsidRPr="0078699D">
        <w:rPr>
          <w:lang w:val="ru-RU"/>
        </w:rPr>
        <w:t xml:space="preserve"> </w:t>
      </w:r>
    </w:p>
    <w:p w:rsidR="00CD5877" w:rsidRPr="0078699D" w:rsidRDefault="0078699D" w:rsidP="00CD5877">
      <w:pPr>
        <w:rPr>
          <w:lang w:val="ru-RU"/>
        </w:rPr>
      </w:pPr>
      <w:r w:rsidRPr="0078699D">
        <w:rPr>
          <w:lang w:val="ru-RU"/>
        </w:rPr>
        <w:t xml:space="preserve">При использовании системы, основанной на учете объема фондов, необходимо понимать, что объем финансирования системы автоматически возрастает, если к изданиям, уже включенным в систему, просто добавляются новые приобретения библиотек. Это может требовать каких-то механизмов пересчета. В некоторых странах в рамках схем распределения выплат, основанных на объеме фондов, </w:t>
      </w:r>
      <w:r w:rsidRPr="0078699D">
        <w:t>PLR</w:t>
      </w:r>
      <w:r w:rsidRPr="0078699D">
        <w:rPr>
          <w:lang w:val="ru-RU"/>
        </w:rPr>
        <w:t xml:space="preserve"> выплачивается только ныне живущим авторам (</w:t>
      </w:r>
      <w:r w:rsidRPr="0078699D">
        <w:rPr>
          <w:b/>
          <w:lang w:val="ru-RU"/>
        </w:rPr>
        <w:t>Австралия</w:t>
      </w:r>
      <w:r w:rsidRPr="0078699D">
        <w:rPr>
          <w:lang w:val="ru-RU"/>
        </w:rPr>
        <w:t>), а также ‒ в течение ограниченного срока после смерти автора ‒ супругу/супруге или детям (</w:t>
      </w:r>
      <w:r w:rsidRPr="0078699D">
        <w:rPr>
          <w:b/>
          <w:lang w:val="ru-RU"/>
        </w:rPr>
        <w:t>Исландия</w:t>
      </w:r>
      <w:r w:rsidRPr="0078699D">
        <w:rPr>
          <w:lang w:val="ru-RU"/>
        </w:rPr>
        <w:t>).</w:t>
      </w:r>
    </w:p>
    <w:p w:rsidR="00CD5877" w:rsidRPr="0078699D" w:rsidRDefault="00CD5877" w:rsidP="00CD5877">
      <w:pPr>
        <w:rPr>
          <w:lang w:val="ru-RU"/>
        </w:rPr>
      </w:pPr>
    </w:p>
    <w:p w:rsidR="00CD5877" w:rsidRPr="0078699D" w:rsidRDefault="0078699D" w:rsidP="00CD5877">
      <w:pPr>
        <w:rPr>
          <w:lang w:val="ru-RU"/>
        </w:rPr>
      </w:pPr>
      <w:r w:rsidRPr="0078699D">
        <w:rPr>
          <w:lang w:val="ru-RU"/>
        </w:rPr>
        <w:t>Системы, основанные на статистике выдачи изданий, имеют встроенный механизм самокоррекции: поскольку фактический объем выдачи изданий (по крайней мере, физических) с течением времени скорее снижается, чем растет, изменения в объеме финансирования относительно предсказуемы.</w:t>
      </w:r>
    </w:p>
    <w:p w:rsidR="00CD5877" w:rsidRPr="0078699D" w:rsidRDefault="00CD5877" w:rsidP="00CD5877">
      <w:pPr>
        <w:rPr>
          <w:lang w:val="ru-RU"/>
        </w:rPr>
      </w:pPr>
    </w:p>
    <w:p w:rsidR="00CD5877" w:rsidRPr="0078699D" w:rsidRDefault="0078699D" w:rsidP="00CD5877">
      <w:pPr>
        <w:rPr>
          <w:lang w:val="ru-RU"/>
        </w:rPr>
      </w:pPr>
      <w:r w:rsidRPr="0078699D">
        <w:rPr>
          <w:lang w:val="ru-RU"/>
        </w:rPr>
        <w:t xml:space="preserve">Подводя итог, можно сказать, что решение спора о предпочтительности данных о выдаче изданий или данных об объеме фондов в качестве критерия работы систем </w:t>
      </w:r>
      <w:r w:rsidRPr="0078699D">
        <w:t>PLR</w:t>
      </w:r>
      <w:r w:rsidRPr="0078699D">
        <w:rPr>
          <w:lang w:val="ru-RU"/>
        </w:rPr>
        <w:t xml:space="preserve"> требует детального анализа распределения средств, оценки справедливости выплат авторам и решения практических вопросов измерения форм использования книг в публичных библиотеках. Решение вопроса о том, какой тип распределения выплат лучше подходит для системы </w:t>
      </w:r>
      <w:r w:rsidRPr="0078699D">
        <w:t>PLR</w:t>
      </w:r>
      <w:r w:rsidRPr="0078699D">
        <w:rPr>
          <w:lang w:val="ru-RU"/>
        </w:rPr>
        <w:t xml:space="preserve"> конкретной страны, требует фактического и детального изучения организационных аспектов сбора библиотечных данных, программных решений и обмена данными, включая идентификацию произведений и авторов.</w:t>
      </w:r>
    </w:p>
    <w:p w:rsidR="00CD5877" w:rsidRPr="0078699D" w:rsidRDefault="00CD5877" w:rsidP="00CD5877">
      <w:pPr>
        <w:rPr>
          <w:lang w:val="ru-RU"/>
        </w:rPr>
      </w:pPr>
    </w:p>
    <w:p w:rsidR="00CD5877" w:rsidRPr="0078699D" w:rsidRDefault="0078699D" w:rsidP="00CD5877">
      <w:pPr>
        <w:pStyle w:val="Heading4"/>
        <w:numPr>
          <w:ilvl w:val="0"/>
          <w:numId w:val="12"/>
        </w:numPr>
        <w:ind w:left="0" w:firstLine="0"/>
        <w:rPr>
          <w:b/>
          <w:bCs w:val="0"/>
          <w:i w:val="0"/>
          <w:iCs/>
          <w:lang w:val="ru-RU"/>
        </w:rPr>
      </w:pPr>
      <w:bookmarkStart w:id="69" w:name="_Toc164544330"/>
      <w:r w:rsidRPr="0078699D">
        <w:rPr>
          <w:b/>
          <w:bCs w:val="0"/>
          <w:i w:val="0"/>
          <w:iCs/>
          <w:lang w:val="ru-RU"/>
        </w:rPr>
        <w:t xml:space="preserve">КОРРЕКТИРОВКИ, ПРИМЕНЯЕМЫЕ ПРИ РАСПРЕДЕЛЕНИИ ВЫПЛАТ </w:t>
      </w:r>
      <w:r w:rsidRPr="0078699D">
        <w:rPr>
          <w:b/>
          <w:bCs w:val="0"/>
          <w:i w:val="0"/>
          <w:iCs/>
        </w:rPr>
        <w:t>PLR</w:t>
      </w:r>
      <w:bookmarkEnd w:id="69"/>
    </w:p>
    <w:p w:rsidR="00CD5877" w:rsidRPr="0078699D" w:rsidRDefault="00CD5877" w:rsidP="00CD5877">
      <w:pPr>
        <w:rPr>
          <w:lang w:val="ru-RU"/>
        </w:rPr>
      </w:pPr>
    </w:p>
    <w:p w:rsidR="00CD5877" w:rsidRPr="0078699D" w:rsidRDefault="0078699D" w:rsidP="00CD5877">
      <w:pPr>
        <w:pStyle w:val="ListParagraph"/>
        <w:numPr>
          <w:ilvl w:val="0"/>
          <w:numId w:val="21"/>
        </w:numPr>
        <w:ind w:left="142" w:hanging="142"/>
        <w:rPr>
          <w:b/>
          <w:bCs/>
          <w:lang w:val="ru-RU"/>
        </w:rPr>
      </w:pPr>
      <w:r w:rsidRPr="0078699D">
        <w:rPr>
          <w:b/>
          <w:bCs/>
          <w:lang w:val="ru-RU"/>
        </w:rPr>
        <w:t>Фиксированная выплата в расчете на одного автора или на одно произведение</w:t>
      </w:r>
    </w:p>
    <w:p w:rsidR="00CD5877" w:rsidRPr="0078699D" w:rsidRDefault="00CD5877" w:rsidP="00CD5877">
      <w:pPr>
        <w:rPr>
          <w:b/>
          <w:bCs/>
          <w:lang w:val="ru-RU"/>
        </w:rPr>
      </w:pPr>
    </w:p>
    <w:p w:rsidR="00CD5877" w:rsidRPr="0078699D" w:rsidRDefault="0078699D" w:rsidP="00CD5877">
      <w:pPr>
        <w:rPr>
          <w:lang w:val="ru-RU"/>
        </w:rPr>
      </w:pPr>
      <w:r w:rsidRPr="0078699D">
        <w:rPr>
          <w:lang w:val="ru-RU"/>
        </w:rPr>
        <w:t xml:space="preserve">Для расширения охвата системы и поддержки начинающих авторов в некоторых системах </w:t>
      </w:r>
      <w:r w:rsidRPr="0078699D">
        <w:t>PLR</w:t>
      </w:r>
      <w:r w:rsidRPr="0078699D">
        <w:rPr>
          <w:lang w:val="ru-RU"/>
        </w:rPr>
        <w:t xml:space="preserve"> применяются корректирующие механизмы в виде фиксированных выплат в расчете на одного автора или на одно произведение. Такой подход гарантирует, что все авторы, включая менее известных, получают некую базовую сумму. Этот механизм не ограничивается системами, основанными на учете объемов фондов; он может применяться даже в том случае, если произведение было хотя бы раз зарегистрировано в системе. Направляя определенный процент от общей суммы распределяемых средств на фиксированные выплаты, некоторые страны стремятся добиться более справедливого распределения выплат </w:t>
      </w:r>
      <w:r w:rsidRPr="0078699D">
        <w:t>PLR</w:t>
      </w:r>
      <w:r w:rsidRPr="0078699D">
        <w:rPr>
          <w:lang w:val="ru-RU"/>
        </w:rPr>
        <w:t>, во избежание того, что считается чрезмерно высокими выплатами авторам бестселлеров или книг с высокими показателями выдачи, и более высокого медианного показателя выплат.</w:t>
      </w:r>
    </w:p>
    <w:p w:rsidR="00CD5877" w:rsidRPr="0078699D" w:rsidRDefault="00CD5877" w:rsidP="00CD5877">
      <w:pPr>
        <w:pStyle w:val="ListParagraph"/>
        <w:rPr>
          <w:b/>
          <w:bCs/>
          <w:lang w:val="ru-RU"/>
        </w:rPr>
      </w:pPr>
    </w:p>
    <w:p w:rsidR="00CD5877" w:rsidRDefault="0078699D" w:rsidP="00CD5877">
      <w:pPr>
        <w:pStyle w:val="ListParagraph"/>
        <w:numPr>
          <w:ilvl w:val="0"/>
          <w:numId w:val="21"/>
        </w:numPr>
        <w:ind w:left="142" w:hanging="142"/>
        <w:rPr>
          <w:b/>
          <w:bCs/>
          <w:lang w:val="en-US"/>
        </w:rPr>
      </w:pPr>
      <w:r w:rsidRPr="0078699D">
        <w:rPr>
          <w:b/>
          <w:bCs/>
          <w:lang w:val="en-US"/>
        </w:rPr>
        <w:t>Коэффициенты взвешивания (типы произведений)</w:t>
      </w:r>
    </w:p>
    <w:p w:rsidR="00CD5877" w:rsidRDefault="00CD5877" w:rsidP="00CD5877">
      <w:pPr>
        <w:rPr>
          <w:b/>
          <w:bCs/>
        </w:rPr>
      </w:pPr>
    </w:p>
    <w:p w:rsidR="00CD5877" w:rsidRPr="0078699D" w:rsidRDefault="0078699D" w:rsidP="00CD5877">
      <w:pPr>
        <w:rPr>
          <w:lang w:val="ru-RU"/>
        </w:rPr>
      </w:pPr>
      <w:r w:rsidRPr="0078699D">
        <w:rPr>
          <w:lang w:val="ru-RU"/>
        </w:rPr>
        <w:t xml:space="preserve">В системах </w:t>
      </w:r>
      <w:r w:rsidRPr="0078699D">
        <w:t>PLR</w:t>
      </w:r>
      <w:r w:rsidRPr="0078699D">
        <w:rPr>
          <w:lang w:val="ru-RU"/>
        </w:rPr>
        <w:t xml:space="preserve"> с широким спектром изданий, отвечающих принятым критериям (книг разных жанров, которым, как правило, соответствуют разные группы правообладателей, а также произведений в форме аудиокниг, музыки и фильмов) для обеспечения справедливого распределения выплат часто применяются коэффициенты взвешивания. Такие коэффициенты, устанавливаемые совместными комиссиями с участием соответствующих заинтересованных сторон, должны быть основаны на эмпирической информации и учитывать интересы всех лиц, обычно участвующих в создании произведения конкретного типа. Обеспечивая учет имманентной ценности и значимости произведений разных типов, коэффициенты взвешивания могут способствовать более справедливому и сбалансированному распределению средств </w:t>
      </w:r>
      <w:r w:rsidRPr="0078699D">
        <w:t>PLR</w:t>
      </w:r>
      <w:r w:rsidRPr="0078699D">
        <w:rPr>
          <w:lang w:val="ru-RU"/>
        </w:rPr>
        <w:t>.</w:t>
      </w:r>
    </w:p>
    <w:p w:rsidR="00CD5877" w:rsidRPr="0078699D" w:rsidRDefault="00CD5877" w:rsidP="00CD5877">
      <w:pPr>
        <w:rPr>
          <w:lang w:val="ru-RU"/>
        </w:rPr>
      </w:pPr>
    </w:p>
    <w:p w:rsidR="00CD5877" w:rsidRPr="00A11CCE" w:rsidRDefault="0078699D" w:rsidP="00CD5877">
      <w:pPr>
        <w:pStyle w:val="ListParagraph"/>
        <w:numPr>
          <w:ilvl w:val="0"/>
          <w:numId w:val="21"/>
        </w:numPr>
        <w:ind w:left="142" w:hanging="142"/>
        <w:rPr>
          <w:b/>
          <w:bCs/>
          <w:lang w:val="en-US"/>
        </w:rPr>
      </w:pPr>
      <w:r w:rsidRPr="0078699D">
        <w:rPr>
          <w:b/>
          <w:bCs/>
          <w:lang w:val="en-US"/>
        </w:rPr>
        <w:t>Пороговые значения</w:t>
      </w:r>
    </w:p>
    <w:p w:rsidR="00CD5877" w:rsidRDefault="00CD5877" w:rsidP="00CD5877"/>
    <w:p w:rsidR="00CD5877" w:rsidRPr="0078699D" w:rsidRDefault="0078699D" w:rsidP="00CD5877">
      <w:pPr>
        <w:rPr>
          <w:lang w:val="ru-RU"/>
        </w:rPr>
      </w:pPr>
      <w:r w:rsidRPr="0078699D">
        <w:rPr>
          <w:lang w:val="ru-RU"/>
        </w:rPr>
        <w:t xml:space="preserve">В системах, основанных на статистике выдачи изданий, важным корректирующим механизмом могут быть пороговые значения, определяемые либо как минимальное число выданных изданий, либо как минимальная выплата, причитающаяся индивидуальному получателю. Использование пороговых значений может препятствовать снижению выплат индивидуальным получателям до незначительных сумм, обеспечивая их положительное влияние на благосостояние авторов и других правообладателей. Благодаря установлению пороговых значений системы </w:t>
      </w:r>
      <w:r w:rsidRPr="0078699D">
        <w:t>PLR</w:t>
      </w:r>
      <w:r w:rsidRPr="0078699D">
        <w:rPr>
          <w:lang w:val="ru-RU"/>
        </w:rPr>
        <w:t xml:space="preserve"> могут обеспечивать получателям более ощутимый доход и предотвращать размывание выплат.</w:t>
      </w:r>
    </w:p>
    <w:p w:rsidR="00CD5877" w:rsidRPr="0078699D" w:rsidRDefault="00CD5877" w:rsidP="00CD5877">
      <w:pPr>
        <w:rPr>
          <w:lang w:val="ru-RU"/>
        </w:rPr>
      </w:pPr>
    </w:p>
    <w:p w:rsidR="00CD5877" w:rsidRPr="001F47F0" w:rsidRDefault="0078699D" w:rsidP="00CD5877">
      <w:pPr>
        <w:pStyle w:val="ListParagraph"/>
        <w:numPr>
          <w:ilvl w:val="0"/>
          <w:numId w:val="21"/>
        </w:numPr>
        <w:ind w:left="142" w:hanging="142"/>
        <w:rPr>
          <w:b/>
          <w:bCs/>
          <w:lang w:val="en-US"/>
        </w:rPr>
      </w:pPr>
      <w:r w:rsidRPr="0078699D">
        <w:rPr>
          <w:b/>
          <w:bCs/>
          <w:lang w:val="en-US"/>
        </w:rPr>
        <w:t>Предельные/максимальные значения</w:t>
      </w:r>
    </w:p>
    <w:p w:rsidR="00CD5877" w:rsidRPr="00F97B80" w:rsidRDefault="00CD5877" w:rsidP="00CD5877">
      <w:pPr>
        <w:rPr>
          <w:highlight w:val="lightGray"/>
        </w:rPr>
      </w:pPr>
    </w:p>
    <w:p w:rsidR="00CD5877" w:rsidRPr="0078699D" w:rsidRDefault="0078699D" w:rsidP="00CD5877">
      <w:pPr>
        <w:rPr>
          <w:lang w:val="ru-RU"/>
        </w:rPr>
      </w:pPr>
      <w:r w:rsidRPr="0078699D">
        <w:rPr>
          <w:lang w:val="ru-RU"/>
        </w:rPr>
        <w:t xml:space="preserve">Введение максимальных значений или, как их иногда называют, «потолков» выплат в рамках </w:t>
      </w:r>
      <w:r w:rsidRPr="0078699D">
        <w:t>PLR</w:t>
      </w:r>
      <w:r w:rsidRPr="0078699D">
        <w:rPr>
          <w:lang w:val="ru-RU"/>
        </w:rPr>
        <w:t xml:space="preserve"> ‒ это стратегия, направленная на обеспечение равномерного распределения выплат и разнообразия библиотечного контента. Устанавливая максимальную сумму выплаты, которую может получить автор, некоторые системы </w:t>
      </w:r>
      <w:r w:rsidRPr="0078699D">
        <w:t>PLR</w:t>
      </w:r>
      <w:r w:rsidRPr="0078699D">
        <w:rPr>
          <w:lang w:val="ru-RU"/>
        </w:rPr>
        <w:t xml:space="preserve"> стремятся избежать того, что считается непропорционально высоким вознаграждением авторов очень популярных произведений. Этот корректирующий механизм применяется в связи с тем, что более равномерное распределение выплат позволяет поддерживать авторов культурно значимых, но менее популярных произведений. Хотя установление предельных значений не выгодно популярным авторам, нередко оно все же находит поддержку, поскольку оно способствует решению более общей задачи формирования разнообразных и богатых в культурном отношении библиотечных фондов. Предельные значения могут применяться в системах с различными схемами распределения ‒ на базе статистики выдач, объемов фондов или иных показателей ‒ и, как правило, их позитивно воспринимают даже авторы, которым они лично не выгодны.</w:t>
      </w:r>
    </w:p>
    <w:p w:rsidR="00CD5877" w:rsidRPr="0078699D" w:rsidRDefault="00CD5877" w:rsidP="00CD5877">
      <w:pPr>
        <w:rPr>
          <w:lang w:val="ru-RU"/>
        </w:rPr>
      </w:pPr>
    </w:p>
    <w:p w:rsidR="00CD5877" w:rsidRPr="0078699D" w:rsidRDefault="0078699D" w:rsidP="00CD5877">
      <w:pPr>
        <w:pStyle w:val="ListParagraph"/>
        <w:numPr>
          <w:ilvl w:val="0"/>
          <w:numId w:val="21"/>
        </w:numPr>
        <w:rPr>
          <w:lang w:val="ru-RU"/>
        </w:rPr>
      </w:pPr>
      <w:r w:rsidRPr="0078699D">
        <w:rPr>
          <w:lang w:val="ru-RU"/>
        </w:rPr>
        <w:t xml:space="preserve">В системе </w:t>
      </w:r>
      <w:r w:rsidRPr="0078699D">
        <w:rPr>
          <w:lang w:val="en-US"/>
        </w:rPr>
        <w:t>PLR</w:t>
      </w:r>
      <w:r w:rsidRPr="0078699D">
        <w:rPr>
          <w:lang w:val="ru-RU"/>
        </w:rPr>
        <w:t xml:space="preserve"> </w:t>
      </w:r>
      <w:r w:rsidRPr="0078699D">
        <w:rPr>
          <w:b/>
          <w:lang w:val="ru-RU"/>
        </w:rPr>
        <w:t>Соединенного Королевства</w:t>
      </w:r>
      <w:r w:rsidRPr="0078699D">
        <w:rPr>
          <w:lang w:val="ru-RU"/>
        </w:rPr>
        <w:t xml:space="preserve"> как минимальные, так и максимальные значения выплат предусмотрены законом, и в настоящее время максимальное значение составляет 6000 фунтов стерлингов. Цель этих мер ‒ обеспечить максимально широкую поддержку авторов, иллюстраторов и чтецов аудиокниг, на которых распространяется действие системы </w:t>
      </w:r>
      <w:r w:rsidRPr="0078699D">
        <w:rPr>
          <w:lang w:val="en-US"/>
        </w:rPr>
        <w:t>PLR</w:t>
      </w:r>
      <w:r w:rsidRPr="0078699D">
        <w:rPr>
          <w:lang w:val="ru-RU"/>
        </w:rPr>
        <w:t>.</w:t>
      </w:r>
    </w:p>
    <w:p w:rsidR="00CD5877" w:rsidRPr="0078699D" w:rsidRDefault="00CD5877" w:rsidP="00CD5877">
      <w:pPr>
        <w:rPr>
          <w:b/>
          <w:bCs/>
          <w:lang w:val="ru-RU"/>
        </w:rPr>
      </w:pPr>
    </w:p>
    <w:p w:rsidR="00CD5877" w:rsidRPr="0078699D" w:rsidRDefault="0078699D" w:rsidP="00CD5877">
      <w:pPr>
        <w:pStyle w:val="ListParagraph"/>
        <w:numPr>
          <w:ilvl w:val="0"/>
          <w:numId w:val="21"/>
        </w:numPr>
        <w:ind w:left="142" w:hanging="142"/>
        <w:rPr>
          <w:b/>
          <w:bCs/>
          <w:lang w:val="ru-RU"/>
        </w:rPr>
      </w:pPr>
      <w:r w:rsidRPr="0078699D">
        <w:rPr>
          <w:b/>
          <w:bCs/>
          <w:lang w:val="ru-RU"/>
        </w:rPr>
        <w:t>Ограничение выплат кругом ныне живущих авторов и их ближайших наследников</w:t>
      </w:r>
    </w:p>
    <w:p w:rsidR="00CD5877" w:rsidRPr="0078699D" w:rsidRDefault="00CD5877" w:rsidP="00CD5877">
      <w:pPr>
        <w:rPr>
          <w:lang w:val="ru-RU"/>
        </w:rPr>
      </w:pPr>
    </w:p>
    <w:p w:rsidR="00CD5877" w:rsidRPr="0078699D" w:rsidRDefault="0078699D" w:rsidP="00CD5877">
      <w:pPr>
        <w:rPr>
          <w:lang w:val="ru-RU"/>
        </w:rPr>
      </w:pPr>
      <w:r w:rsidRPr="0078699D">
        <w:rPr>
          <w:lang w:val="ru-RU"/>
        </w:rPr>
        <w:t xml:space="preserve">Вопрос о возможности наследования прав </w:t>
      </w:r>
      <w:r w:rsidRPr="0078699D">
        <w:t>PLR</w:t>
      </w:r>
      <w:r w:rsidRPr="0078699D">
        <w:rPr>
          <w:lang w:val="ru-RU"/>
        </w:rPr>
        <w:t xml:space="preserve"> решается в разных странах по-разному. Ограничения на наследование прав устанавливаются с той целью, чтобы поддержку получали сами ныне живущие авторы, а не их наследники, и выплаты доставались тем, кто фактически трудится на благо общества</w:t>
      </w:r>
      <w:r w:rsidRPr="00EE608D">
        <w:rPr>
          <w:rStyle w:val="FootnoteReference"/>
        </w:rPr>
        <w:footnoteReference w:id="102"/>
      </w:r>
      <w:r w:rsidRPr="0078699D">
        <w:rPr>
          <w:lang w:val="ru-RU"/>
        </w:rPr>
        <w:t>. В частности, в странах с авторско-правовой системой сроки выплаты вознаграждения увязываются со сроками действия авторских прав на произведения.</w:t>
      </w:r>
    </w:p>
    <w:p w:rsidR="00CD5877" w:rsidRPr="0078699D" w:rsidRDefault="00CD5877" w:rsidP="00CD5877">
      <w:pPr>
        <w:rPr>
          <w:lang w:val="ru-RU"/>
        </w:rPr>
      </w:pPr>
    </w:p>
    <w:p w:rsidR="00CD5877" w:rsidRPr="0078699D" w:rsidRDefault="0078699D" w:rsidP="00CD5877">
      <w:pPr>
        <w:pStyle w:val="ListParagraph"/>
        <w:numPr>
          <w:ilvl w:val="0"/>
          <w:numId w:val="21"/>
        </w:numPr>
        <w:rPr>
          <w:lang w:val="ru-RU"/>
        </w:rPr>
      </w:pPr>
      <w:r w:rsidRPr="0078699D">
        <w:rPr>
          <w:lang w:val="ru-RU"/>
        </w:rPr>
        <w:t xml:space="preserve">В </w:t>
      </w:r>
      <w:r w:rsidRPr="0078699D">
        <w:rPr>
          <w:b/>
          <w:lang w:val="ru-RU"/>
        </w:rPr>
        <w:t>литовском</w:t>
      </w:r>
      <w:r w:rsidRPr="0078699D">
        <w:rPr>
          <w:lang w:val="ru-RU"/>
        </w:rPr>
        <w:t xml:space="preserve"> законодательстве наследники прямо указываются в качестве правомочных получателей.</w:t>
      </w:r>
    </w:p>
    <w:p w:rsidR="00CD5877" w:rsidRPr="0078699D" w:rsidRDefault="00CD5877" w:rsidP="00CD5877">
      <w:pPr>
        <w:pStyle w:val="ListParagraph"/>
        <w:rPr>
          <w:lang w:val="ru-RU"/>
        </w:rPr>
      </w:pPr>
    </w:p>
    <w:p w:rsidR="00CD5877" w:rsidRPr="0078699D" w:rsidRDefault="0078699D" w:rsidP="00CD5877">
      <w:pPr>
        <w:pStyle w:val="ListParagraph"/>
        <w:numPr>
          <w:ilvl w:val="0"/>
          <w:numId w:val="21"/>
        </w:numPr>
        <w:rPr>
          <w:lang w:val="ru-RU"/>
        </w:rPr>
      </w:pPr>
      <w:r w:rsidRPr="0078699D">
        <w:rPr>
          <w:lang w:val="ru-RU"/>
        </w:rPr>
        <w:t xml:space="preserve">В </w:t>
      </w:r>
      <w:r w:rsidRPr="0078699D">
        <w:rPr>
          <w:b/>
          <w:lang w:val="ru-RU"/>
        </w:rPr>
        <w:t>Швеции</w:t>
      </w:r>
      <w:r w:rsidRPr="0078699D">
        <w:rPr>
          <w:lang w:val="ru-RU"/>
        </w:rPr>
        <w:t xml:space="preserve"> по смерти автора его наследники получают выплаты согласно наследственному праву в течение всего срока существования авторских прав.</w:t>
      </w:r>
    </w:p>
    <w:p w:rsidR="00CD5877" w:rsidRPr="0078699D" w:rsidRDefault="00CD5877" w:rsidP="00CD5877">
      <w:pPr>
        <w:pStyle w:val="ListParagraph"/>
        <w:rPr>
          <w:lang w:val="ru-RU"/>
        </w:rPr>
      </w:pPr>
    </w:p>
    <w:p w:rsidR="00CD5877" w:rsidRPr="0078699D" w:rsidRDefault="00CD5877" w:rsidP="00CD5877">
      <w:pPr>
        <w:rPr>
          <w:lang w:val="ru-RU"/>
        </w:rPr>
      </w:pPr>
    </w:p>
    <w:p w:rsidR="00CD5877" w:rsidRPr="0078699D" w:rsidRDefault="0078699D" w:rsidP="00CD5877">
      <w:pPr>
        <w:pStyle w:val="ListParagraph"/>
        <w:numPr>
          <w:ilvl w:val="0"/>
          <w:numId w:val="25"/>
        </w:numPr>
        <w:contextualSpacing w:val="0"/>
        <w:rPr>
          <w:lang w:val="ru-RU"/>
        </w:rPr>
      </w:pPr>
      <w:r w:rsidRPr="0078699D">
        <w:rPr>
          <w:lang w:val="ru-RU"/>
        </w:rPr>
        <w:t xml:space="preserve">Культурная политика </w:t>
      </w:r>
      <w:r w:rsidRPr="0078699D">
        <w:rPr>
          <w:b/>
          <w:lang w:val="ru-RU"/>
        </w:rPr>
        <w:t>Исландии</w:t>
      </w:r>
      <w:r w:rsidRPr="0078699D">
        <w:rPr>
          <w:lang w:val="ru-RU"/>
        </w:rPr>
        <w:t xml:space="preserve"> исключает выплаты наследникам, исключая супругов и детей младше 18 лет, которые получают 50% от суммы </w:t>
      </w:r>
      <w:r w:rsidRPr="0078699D">
        <w:rPr>
          <w:lang w:val="en-US"/>
        </w:rPr>
        <w:t>PLR</w:t>
      </w:r>
      <w:r w:rsidRPr="0078699D">
        <w:rPr>
          <w:lang w:val="ru-RU"/>
        </w:rPr>
        <w:t>. Такое исключение наследников имело своей целью сориентировать выплаты в большей мере на поддержку современных, «живых» авторов.</w:t>
      </w:r>
    </w:p>
    <w:p w:rsidR="00CD5877" w:rsidRPr="0078699D" w:rsidRDefault="00CD5877" w:rsidP="00CD5877">
      <w:pPr>
        <w:pStyle w:val="ListParagraph"/>
        <w:contextualSpacing w:val="0"/>
        <w:rPr>
          <w:lang w:val="ru-RU"/>
        </w:rPr>
      </w:pPr>
    </w:p>
    <w:p w:rsidR="00CD5877" w:rsidRPr="0078699D" w:rsidRDefault="0078699D" w:rsidP="00CD5877">
      <w:pPr>
        <w:pStyle w:val="ListParagraph"/>
        <w:numPr>
          <w:ilvl w:val="0"/>
          <w:numId w:val="33"/>
        </w:numPr>
        <w:contextualSpacing w:val="0"/>
        <w:rPr>
          <w:lang w:val="ru-RU"/>
        </w:rPr>
      </w:pPr>
      <w:r w:rsidRPr="0078699D">
        <w:rPr>
          <w:lang w:val="ru-RU"/>
        </w:rPr>
        <w:t xml:space="preserve">В </w:t>
      </w:r>
      <w:r w:rsidRPr="0078699D">
        <w:rPr>
          <w:b/>
          <w:lang w:val="ru-RU"/>
        </w:rPr>
        <w:t>Новой Зеландии</w:t>
      </w:r>
      <w:r w:rsidRPr="0078699D">
        <w:rPr>
          <w:lang w:val="ru-RU"/>
        </w:rPr>
        <w:t xml:space="preserve"> наследники получают выплаты по </w:t>
      </w:r>
      <w:r w:rsidRPr="0078699D">
        <w:rPr>
          <w:lang w:val="en-US"/>
        </w:rPr>
        <w:t>PLR</w:t>
      </w:r>
      <w:r w:rsidRPr="0078699D">
        <w:rPr>
          <w:lang w:val="ru-RU"/>
        </w:rPr>
        <w:t xml:space="preserve"> только в течение года по смерти правообладателя, и только в том случае, если он оформил эти права.</w:t>
      </w:r>
    </w:p>
    <w:p w:rsidR="00CD5877" w:rsidRPr="0078699D" w:rsidRDefault="00CD5877" w:rsidP="00CD5877">
      <w:pPr>
        <w:rPr>
          <w:lang w:val="ru-RU"/>
        </w:rPr>
      </w:pPr>
    </w:p>
    <w:p w:rsidR="00CD5877" w:rsidRPr="00677A7D" w:rsidRDefault="0078699D" w:rsidP="00CD5877">
      <w:pPr>
        <w:pStyle w:val="Heading3"/>
        <w:numPr>
          <w:ilvl w:val="0"/>
          <w:numId w:val="12"/>
        </w:numPr>
        <w:ind w:left="0" w:firstLine="0"/>
        <w:rPr>
          <w:b/>
          <w:bCs w:val="0"/>
          <w:u w:val="none"/>
        </w:rPr>
      </w:pPr>
      <w:bookmarkStart w:id="70" w:name="_Toc164544331"/>
      <w:r w:rsidRPr="0078699D">
        <w:rPr>
          <w:b/>
          <w:bCs w:val="0"/>
          <w:u w:val="none"/>
        </w:rPr>
        <w:t>УПРАВЛЕНИЕ</w:t>
      </w:r>
      <w:bookmarkEnd w:id="70"/>
    </w:p>
    <w:p w:rsidR="00CD5877" w:rsidRPr="00F97B80" w:rsidRDefault="00CD5877" w:rsidP="00CD5877">
      <w:pPr>
        <w:rPr>
          <w:highlight w:val="lightGray"/>
        </w:rPr>
      </w:pPr>
    </w:p>
    <w:p w:rsidR="00CD5877" w:rsidRPr="006D2FA9" w:rsidRDefault="006D2FA9" w:rsidP="00CD5877">
      <w:pPr>
        <w:rPr>
          <w:lang w:val="ru-RU"/>
        </w:rPr>
      </w:pPr>
      <w:r w:rsidRPr="006D2FA9">
        <w:rPr>
          <w:lang w:val="ru-RU"/>
        </w:rPr>
        <w:t xml:space="preserve">Важную роль в обеспечении справедливого и эффективного сбора и распределения средств играют структура управления и выбор соответствующего руководящего органа. </w:t>
      </w:r>
      <w:r w:rsidRPr="006D2FA9">
        <w:t>В основном применяются следующие три вида управляющих органов:</w:t>
      </w:r>
    </w:p>
    <w:p w:rsidR="00CD5877" w:rsidRPr="009C485C" w:rsidRDefault="00CD5877" w:rsidP="00CD5877"/>
    <w:p w:rsidR="00CD5877" w:rsidRPr="00677A7D" w:rsidRDefault="006D2FA9" w:rsidP="00CD5877">
      <w:pPr>
        <w:pStyle w:val="Heading4"/>
        <w:numPr>
          <w:ilvl w:val="0"/>
          <w:numId w:val="12"/>
        </w:numPr>
        <w:ind w:left="0" w:firstLine="0"/>
        <w:rPr>
          <w:b/>
          <w:bCs w:val="0"/>
          <w:i w:val="0"/>
          <w:iCs/>
        </w:rPr>
      </w:pPr>
      <w:bookmarkStart w:id="71" w:name="_Toc164544332"/>
      <w:r w:rsidRPr="006D2FA9">
        <w:rPr>
          <w:b/>
          <w:bCs w:val="0"/>
          <w:i w:val="0"/>
          <w:iCs/>
        </w:rPr>
        <w:t>ОКУ</w:t>
      </w:r>
      <w:bookmarkEnd w:id="71"/>
    </w:p>
    <w:p w:rsidR="00CD5877" w:rsidRDefault="00CD5877" w:rsidP="00CD5877"/>
    <w:p w:rsidR="00CD5877" w:rsidRPr="006D2FA9" w:rsidRDefault="006D2FA9" w:rsidP="00CD5877">
      <w:pPr>
        <w:rPr>
          <w:lang w:val="ru-RU"/>
        </w:rPr>
      </w:pPr>
      <w:r w:rsidRPr="006D2FA9">
        <w:rPr>
          <w:lang w:val="ru-RU"/>
        </w:rPr>
        <w:t xml:space="preserve">В ряде стран системами </w:t>
      </w:r>
      <w:r w:rsidRPr="006D2FA9">
        <w:t>PLR</w:t>
      </w:r>
      <w:r w:rsidRPr="006D2FA9">
        <w:rPr>
          <w:lang w:val="ru-RU"/>
        </w:rPr>
        <w:t xml:space="preserve">, как и другими правами авторов и издателей, управляют ОКУ. Самыми типичными примерами в этом отношении являются </w:t>
      </w:r>
      <w:r w:rsidRPr="006D2FA9">
        <w:rPr>
          <w:b/>
          <w:lang w:val="ru-RU"/>
        </w:rPr>
        <w:t>Германия, Нидерланды, Испания, Словацкая Республика</w:t>
      </w:r>
      <w:r w:rsidRPr="006D2FA9">
        <w:rPr>
          <w:lang w:val="ru-RU"/>
        </w:rPr>
        <w:t xml:space="preserve"> и </w:t>
      </w:r>
      <w:r w:rsidRPr="006D2FA9">
        <w:rPr>
          <w:b/>
          <w:lang w:val="ru-RU"/>
        </w:rPr>
        <w:t>Литва</w:t>
      </w:r>
      <w:r w:rsidRPr="006D2FA9">
        <w:rPr>
          <w:lang w:val="ru-RU"/>
        </w:rPr>
        <w:t xml:space="preserve">. Модель ОКУ объединяет управление системой </w:t>
      </w:r>
      <w:r w:rsidRPr="006D2FA9">
        <w:t>PLR</w:t>
      </w:r>
      <w:r w:rsidRPr="006D2FA9">
        <w:rPr>
          <w:lang w:val="ru-RU"/>
        </w:rPr>
        <w:t xml:space="preserve"> с управлением другими программами выплат, что позволяет оптимизировать процессы и облегчает организацию коллективного представительства интересов авторов. Такой подход часто оказывается эффективным в странах, где ОКУ имеют давние традиции и опыт управления различными авторскими правами.</w:t>
      </w:r>
    </w:p>
    <w:p w:rsidR="00CD5877" w:rsidRPr="006D2FA9" w:rsidRDefault="00CD5877" w:rsidP="00CD5877">
      <w:pPr>
        <w:rPr>
          <w:lang w:val="ru-RU"/>
        </w:rPr>
      </w:pPr>
    </w:p>
    <w:p w:rsidR="00CD5877" w:rsidRPr="006D2FA9" w:rsidRDefault="006D2FA9" w:rsidP="00CD5877">
      <w:pPr>
        <w:pStyle w:val="ListParagraph"/>
        <w:numPr>
          <w:ilvl w:val="0"/>
          <w:numId w:val="21"/>
        </w:numPr>
        <w:rPr>
          <w:lang w:val="ru-RU"/>
        </w:rPr>
      </w:pPr>
      <w:r w:rsidRPr="006D2FA9">
        <w:rPr>
          <w:lang w:val="ru-RU"/>
        </w:rPr>
        <w:t xml:space="preserve">Во </w:t>
      </w:r>
      <w:r w:rsidRPr="006D2FA9">
        <w:rPr>
          <w:b/>
          <w:lang w:val="ru-RU"/>
        </w:rPr>
        <w:t>Франции</w:t>
      </w:r>
      <w:r w:rsidRPr="006D2FA9">
        <w:rPr>
          <w:lang w:val="ru-RU"/>
        </w:rPr>
        <w:t xml:space="preserve"> управление системой </w:t>
      </w:r>
      <w:r w:rsidRPr="006D2FA9">
        <w:rPr>
          <w:lang w:val="en-US"/>
        </w:rPr>
        <w:t>PLR</w:t>
      </w:r>
      <w:r w:rsidRPr="006D2FA9">
        <w:rPr>
          <w:lang w:val="ru-RU"/>
        </w:rPr>
        <w:t xml:space="preserve"> осуществляет главным образом ОКУ </w:t>
      </w:r>
      <w:r w:rsidRPr="006D2FA9">
        <w:rPr>
          <w:lang w:val="en-US"/>
        </w:rPr>
        <w:t>SOFIA</w:t>
      </w:r>
      <w:r w:rsidRPr="006D2FA9">
        <w:rPr>
          <w:lang w:val="ru-RU"/>
        </w:rPr>
        <w:t xml:space="preserve"> ‒ организация, признанная министерством культуры в качестве органа коллективного управления правами на вознаграждение за выдачу произведений в библиотеках, обеспечивающего справедливые выплаты авторам и издателям.</w:t>
      </w:r>
    </w:p>
    <w:p w:rsidR="00CD5877" w:rsidRPr="006D2FA9" w:rsidRDefault="00CD5877" w:rsidP="00CD5877">
      <w:pPr>
        <w:pStyle w:val="ListParagraph"/>
        <w:rPr>
          <w:lang w:val="ru-RU"/>
        </w:rPr>
      </w:pPr>
    </w:p>
    <w:p w:rsidR="00CD5877" w:rsidRPr="006D2FA9" w:rsidRDefault="006D2FA9" w:rsidP="00CD5877">
      <w:pPr>
        <w:pStyle w:val="ListParagraph"/>
        <w:numPr>
          <w:ilvl w:val="0"/>
          <w:numId w:val="21"/>
        </w:numPr>
        <w:rPr>
          <w:lang w:val="ru-RU"/>
        </w:rPr>
      </w:pPr>
      <w:r w:rsidRPr="006D2FA9">
        <w:rPr>
          <w:lang w:val="ru-RU"/>
        </w:rPr>
        <w:t xml:space="preserve">В </w:t>
      </w:r>
      <w:r w:rsidRPr="006D2FA9">
        <w:rPr>
          <w:b/>
          <w:lang w:val="ru-RU"/>
        </w:rPr>
        <w:t>Германии</w:t>
      </w:r>
      <w:r w:rsidRPr="006D2FA9">
        <w:rPr>
          <w:lang w:val="ru-RU"/>
        </w:rPr>
        <w:t xml:space="preserve"> ОКУ, представляющие правообладателей, имеющих право на выплаты в рамках системы, образовали партнерство </w:t>
      </w:r>
      <w:r w:rsidRPr="006D2FA9">
        <w:rPr>
          <w:lang w:val="en-US"/>
        </w:rPr>
        <w:t>Zentralstelle</w:t>
      </w:r>
      <w:r w:rsidRPr="006D2FA9">
        <w:rPr>
          <w:lang w:val="ru-RU"/>
        </w:rPr>
        <w:t xml:space="preserve"> </w:t>
      </w:r>
      <w:r w:rsidRPr="006D2FA9">
        <w:rPr>
          <w:lang w:val="en-US"/>
        </w:rPr>
        <w:t>Bibliothekstantieme</w:t>
      </w:r>
      <w:r w:rsidRPr="006D2FA9">
        <w:rPr>
          <w:lang w:val="ru-RU"/>
        </w:rPr>
        <w:t xml:space="preserve"> (</w:t>
      </w:r>
      <w:r w:rsidRPr="006D2FA9">
        <w:rPr>
          <w:lang w:val="en-US"/>
        </w:rPr>
        <w:t>ZBT</w:t>
      </w:r>
      <w:r w:rsidRPr="006D2FA9">
        <w:rPr>
          <w:lang w:val="ru-RU"/>
        </w:rPr>
        <w:t xml:space="preserve">), что в переводе означает «Центральная организация управления </w:t>
      </w:r>
      <w:r w:rsidRPr="006D2FA9">
        <w:rPr>
          <w:lang w:val="en-US"/>
        </w:rPr>
        <w:t>PLR</w:t>
      </w:r>
      <w:r w:rsidRPr="006D2FA9">
        <w:rPr>
          <w:lang w:val="ru-RU"/>
        </w:rPr>
        <w:t xml:space="preserve">» и осуществляют коллективное распределение выплат. </w:t>
      </w:r>
      <w:r w:rsidRPr="006D2FA9">
        <w:rPr>
          <w:lang w:val="en-US"/>
        </w:rPr>
        <w:t>ZBT</w:t>
      </w:r>
      <w:r w:rsidRPr="006D2FA9">
        <w:rPr>
          <w:lang w:val="ru-RU"/>
        </w:rPr>
        <w:t xml:space="preserve"> поручила сбор выплат и их распределение между другими ОКУ организации </w:t>
      </w:r>
      <w:r w:rsidRPr="006D2FA9">
        <w:rPr>
          <w:lang w:val="en-US"/>
        </w:rPr>
        <w:t>VG</w:t>
      </w:r>
      <w:r w:rsidRPr="006D2FA9">
        <w:rPr>
          <w:lang w:val="ru-RU"/>
        </w:rPr>
        <w:t xml:space="preserve"> </w:t>
      </w:r>
      <w:r w:rsidRPr="006D2FA9">
        <w:rPr>
          <w:lang w:val="en-US"/>
        </w:rPr>
        <w:t>WORT</w:t>
      </w:r>
      <w:r w:rsidRPr="006D2FA9">
        <w:rPr>
          <w:lang w:val="ru-RU"/>
        </w:rPr>
        <w:t>. ОКУ распределяют средства между отдельными правообладателями в соответствии с конкретными правилами каждой организации.</w:t>
      </w:r>
    </w:p>
    <w:p w:rsidR="00CD5877" w:rsidRPr="006D2FA9" w:rsidRDefault="00CD5877" w:rsidP="00CD5877">
      <w:pPr>
        <w:pStyle w:val="ListParagraph"/>
        <w:rPr>
          <w:lang w:val="ru-RU"/>
        </w:rPr>
      </w:pPr>
    </w:p>
    <w:p w:rsidR="00CD5877" w:rsidRPr="006D2FA9" w:rsidRDefault="006D2FA9" w:rsidP="00CD5877">
      <w:pPr>
        <w:pStyle w:val="ListParagraph"/>
        <w:numPr>
          <w:ilvl w:val="0"/>
          <w:numId w:val="21"/>
        </w:numPr>
        <w:rPr>
          <w:lang w:val="ru-RU"/>
        </w:rPr>
      </w:pPr>
      <w:r w:rsidRPr="006D2FA9">
        <w:rPr>
          <w:lang w:val="ru-RU"/>
        </w:rPr>
        <w:t xml:space="preserve">Необычная комбинация управляющих организаций существует в </w:t>
      </w:r>
      <w:r w:rsidRPr="006D2FA9">
        <w:rPr>
          <w:b/>
          <w:lang w:val="ru-RU"/>
        </w:rPr>
        <w:t>Ирландии</w:t>
      </w:r>
      <w:r w:rsidRPr="006D2FA9">
        <w:rPr>
          <w:lang w:val="ru-RU"/>
        </w:rPr>
        <w:t>. Сбор средств осуществляет Управляющее агентство местных органов власти (</w:t>
      </w:r>
      <w:r w:rsidRPr="006D2FA9">
        <w:rPr>
          <w:lang w:val="en-US"/>
        </w:rPr>
        <w:t>LGMA</w:t>
      </w:r>
      <w:r w:rsidRPr="006D2FA9">
        <w:rPr>
          <w:lang w:val="ru-RU"/>
        </w:rPr>
        <w:t>), а выплаты авторам производит Ирландское агентство по лицензированию авторских прав (</w:t>
      </w:r>
      <w:r w:rsidRPr="006D2FA9">
        <w:rPr>
          <w:lang w:val="en-US"/>
        </w:rPr>
        <w:t>ICLA</w:t>
      </w:r>
      <w:r w:rsidRPr="006D2FA9">
        <w:rPr>
          <w:lang w:val="ru-RU"/>
        </w:rPr>
        <w:t>). Самой ирландской системой с 2012 года управляет Британская библиотека ‒ это означает, что за книгу, зарегистрированную в Соединенном Королевстве, могут предусматриваться выплаты в Ирландии (в зависимости от решения автора).</w:t>
      </w:r>
    </w:p>
    <w:p w:rsidR="00CD5877" w:rsidRPr="006D2FA9" w:rsidRDefault="006D2FA9" w:rsidP="00CD5877">
      <w:pPr>
        <w:rPr>
          <w:b/>
          <w:bCs/>
          <w:lang w:val="ru-RU"/>
        </w:rPr>
      </w:pPr>
      <w:r>
        <w:rPr>
          <w:b/>
          <w:bCs/>
          <w:lang w:val="ru-RU"/>
        </w:rPr>
        <w:br w:type="page"/>
      </w:r>
    </w:p>
    <w:p w:rsidR="00CD5877" w:rsidRPr="00DC4618" w:rsidRDefault="006D2FA9" w:rsidP="00CD5877">
      <w:pPr>
        <w:pStyle w:val="Heading4"/>
        <w:numPr>
          <w:ilvl w:val="0"/>
          <w:numId w:val="12"/>
        </w:numPr>
        <w:ind w:left="0" w:firstLine="0"/>
        <w:rPr>
          <w:b/>
          <w:bCs w:val="0"/>
          <w:i w:val="0"/>
          <w:iCs/>
        </w:rPr>
      </w:pPr>
      <w:bookmarkStart w:id="72" w:name="_Toc164544333"/>
      <w:r w:rsidRPr="006D2FA9">
        <w:rPr>
          <w:b/>
          <w:bCs w:val="0"/>
          <w:i w:val="0"/>
          <w:iCs/>
        </w:rPr>
        <w:t>ГОСУДАРСТВЕННЫЙ ОРГАН</w:t>
      </w:r>
      <w:bookmarkEnd w:id="72"/>
    </w:p>
    <w:p w:rsidR="00CD5877" w:rsidRPr="009C485C" w:rsidRDefault="00CD5877" w:rsidP="00CD5877"/>
    <w:p w:rsidR="00CD5877" w:rsidRPr="001E40A5" w:rsidRDefault="001E40A5" w:rsidP="00CD5877">
      <w:pPr>
        <w:rPr>
          <w:lang w:val="ru-RU"/>
        </w:rPr>
      </w:pPr>
      <w:r w:rsidRPr="001E40A5">
        <w:rPr>
          <w:lang w:val="ru-RU"/>
        </w:rPr>
        <w:t xml:space="preserve">В странах, имеющих особое законодательство о </w:t>
      </w:r>
      <w:r w:rsidRPr="001E40A5">
        <w:t>PLR</w:t>
      </w:r>
      <w:r w:rsidRPr="001E40A5">
        <w:rPr>
          <w:lang w:val="ru-RU"/>
        </w:rPr>
        <w:t xml:space="preserve">, или в странах, где управление системой осуществляется в рамках более широкой культурной политики система часто управляется государственным органом, который в большинстве случаев действует в рамках министерства культуры, а иногда (как в </w:t>
      </w:r>
      <w:r w:rsidRPr="001E40A5">
        <w:rPr>
          <w:b/>
          <w:lang w:val="ru-RU"/>
        </w:rPr>
        <w:t>Новой Зеландии</w:t>
      </w:r>
      <w:r w:rsidRPr="001E40A5">
        <w:rPr>
          <w:lang w:val="ru-RU"/>
        </w:rPr>
        <w:t>) ‒ при национальной библиотеке.</w:t>
      </w:r>
    </w:p>
    <w:p w:rsidR="00CD5877" w:rsidRPr="001E40A5" w:rsidRDefault="00CD5877" w:rsidP="00CD5877">
      <w:pPr>
        <w:rPr>
          <w:lang w:val="ru-RU"/>
        </w:rPr>
      </w:pPr>
    </w:p>
    <w:p w:rsidR="00CD5877" w:rsidRPr="001E40A5" w:rsidRDefault="001E40A5" w:rsidP="00CD5877">
      <w:pPr>
        <w:rPr>
          <w:lang w:val="ru-RU"/>
        </w:rPr>
      </w:pPr>
      <w:r w:rsidRPr="001E40A5">
        <w:rPr>
          <w:lang w:val="ru-RU"/>
        </w:rPr>
        <w:t>Такие органы состоят из представителей авторов, переводчиков, библиотек и, если это допускается системой, издательств и представителей конкретных языковых сообществ. Такая модель обеспечивает согласованный и инклюзивный процесс принятия решений. Участие многих заинтересованных сторон отражает ориентацию на сбалансированное представительство разных интересов и позиций.</w:t>
      </w:r>
    </w:p>
    <w:p w:rsidR="00CD5877" w:rsidRPr="001E40A5" w:rsidRDefault="00CD5877" w:rsidP="00CD5877">
      <w:pPr>
        <w:rPr>
          <w:lang w:val="ru-RU"/>
        </w:rPr>
      </w:pPr>
    </w:p>
    <w:p w:rsidR="00CD5877" w:rsidRPr="001E40A5" w:rsidRDefault="001E40A5" w:rsidP="00CD5877">
      <w:pPr>
        <w:pStyle w:val="ListParagraph"/>
        <w:numPr>
          <w:ilvl w:val="0"/>
          <w:numId w:val="21"/>
        </w:numPr>
        <w:rPr>
          <w:lang w:val="ru-RU"/>
        </w:rPr>
      </w:pPr>
      <w:r w:rsidRPr="001E40A5">
        <w:rPr>
          <w:lang w:val="ru-RU"/>
        </w:rPr>
        <w:t xml:space="preserve">В </w:t>
      </w:r>
      <w:r w:rsidRPr="001E40A5">
        <w:rPr>
          <w:b/>
          <w:lang w:val="ru-RU"/>
        </w:rPr>
        <w:t>Канаде</w:t>
      </w:r>
      <w:r w:rsidRPr="001E40A5">
        <w:rPr>
          <w:lang w:val="ru-RU"/>
        </w:rPr>
        <w:t xml:space="preserve"> Комиссия по вопросам </w:t>
      </w:r>
      <w:r w:rsidRPr="001E40A5">
        <w:rPr>
          <w:lang w:val="en-US"/>
        </w:rPr>
        <w:t>PLR</w:t>
      </w:r>
      <w:r w:rsidRPr="001E40A5">
        <w:rPr>
          <w:lang w:val="ru-RU"/>
        </w:rPr>
        <w:t xml:space="preserve"> создана при Канадском совете по делам искусств. Комиссия имеет голосующих участников (писателей, которые составляют большинство, а также редакторов, работников библиотек, издателей, переводчиков), назначаемых избранными организациями. В ее состав также входит совет, состоящий из участников без права голоса, представляющих государственные объединения учреждений культуры/наследия/языкознания. Комиссия осуществляет общий надзор за применением критериев работы системы, соблюдением ее политики и управлением ею.</w:t>
      </w:r>
    </w:p>
    <w:p w:rsidR="00CD5877" w:rsidRPr="001E40A5" w:rsidRDefault="00CD5877" w:rsidP="00CD5877">
      <w:pPr>
        <w:pStyle w:val="ListParagraph"/>
        <w:rPr>
          <w:lang w:val="ru-RU"/>
        </w:rPr>
      </w:pPr>
    </w:p>
    <w:p w:rsidR="00CD5877" w:rsidRPr="001E40A5" w:rsidRDefault="001E40A5" w:rsidP="00CD5877">
      <w:pPr>
        <w:pStyle w:val="ListParagraph"/>
        <w:numPr>
          <w:ilvl w:val="0"/>
          <w:numId w:val="21"/>
        </w:numPr>
        <w:rPr>
          <w:lang w:val="ru-RU"/>
        </w:rPr>
      </w:pPr>
      <w:r w:rsidRPr="001E40A5">
        <w:rPr>
          <w:lang w:val="ru-RU"/>
        </w:rPr>
        <w:t xml:space="preserve">В </w:t>
      </w:r>
      <w:r w:rsidRPr="001E40A5">
        <w:rPr>
          <w:b/>
          <w:lang w:val="ru-RU"/>
        </w:rPr>
        <w:t>Гренландии</w:t>
      </w:r>
      <w:r w:rsidRPr="001E40A5">
        <w:rPr>
          <w:lang w:val="ru-RU"/>
        </w:rPr>
        <w:t xml:space="preserve"> сбором и распределением средств системы </w:t>
      </w:r>
      <w:r w:rsidRPr="001E40A5">
        <w:rPr>
          <w:lang w:val="en-US"/>
        </w:rPr>
        <w:t>PLR</w:t>
      </w:r>
      <w:r w:rsidRPr="001E40A5">
        <w:rPr>
          <w:lang w:val="ru-RU"/>
        </w:rPr>
        <w:t xml:space="preserve"> занимается национальная библиотека.</w:t>
      </w:r>
    </w:p>
    <w:p w:rsidR="00CD5877" w:rsidRPr="001E40A5" w:rsidRDefault="00CD5877" w:rsidP="00CD5877">
      <w:pPr>
        <w:rPr>
          <w:lang w:val="ru-RU"/>
        </w:rPr>
      </w:pPr>
    </w:p>
    <w:p w:rsidR="00CD5877" w:rsidRPr="00AF775B" w:rsidRDefault="001E40A5" w:rsidP="00CD5877">
      <w:pPr>
        <w:pStyle w:val="Heading4"/>
        <w:numPr>
          <w:ilvl w:val="0"/>
          <w:numId w:val="12"/>
        </w:numPr>
        <w:ind w:left="0" w:firstLine="0"/>
        <w:rPr>
          <w:b/>
          <w:bCs w:val="0"/>
          <w:i w:val="0"/>
          <w:iCs/>
        </w:rPr>
      </w:pPr>
      <w:bookmarkStart w:id="73" w:name="_Toc164544334"/>
      <w:r w:rsidRPr="001E40A5">
        <w:rPr>
          <w:b/>
          <w:bCs w:val="0"/>
          <w:i w:val="0"/>
          <w:iCs/>
        </w:rPr>
        <w:t>НПО</w:t>
      </w:r>
      <w:bookmarkEnd w:id="73"/>
    </w:p>
    <w:p w:rsidR="00CD5877" w:rsidRDefault="00CD5877" w:rsidP="00CD5877"/>
    <w:p w:rsidR="00CD5877" w:rsidRPr="001E40A5" w:rsidRDefault="001E40A5" w:rsidP="00CD5877">
      <w:pPr>
        <w:rPr>
          <w:lang w:val="ru-RU"/>
        </w:rPr>
      </w:pPr>
      <w:r w:rsidRPr="001E40A5">
        <w:rPr>
          <w:lang w:val="ru-RU"/>
        </w:rPr>
        <w:t xml:space="preserve">Некоторые системы </w:t>
      </w:r>
      <w:r w:rsidRPr="001E40A5">
        <w:t>PLR</w:t>
      </w:r>
      <w:r w:rsidRPr="001E40A5">
        <w:rPr>
          <w:lang w:val="ru-RU"/>
        </w:rPr>
        <w:t xml:space="preserve"> управляются неправительственными организациями (НПО), чаще всего организациями писателей</w:t>
      </w:r>
      <w:r w:rsidRPr="00EE608D">
        <w:rPr>
          <w:rStyle w:val="FootnoteReference"/>
        </w:rPr>
        <w:footnoteReference w:id="103"/>
      </w:r>
      <w:r w:rsidRPr="001E40A5">
        <w:rPr>
          <w:lang w:val="ru-RU"/>
        </w:rPr>
        <w:t xml:space="preserve">. В этих случаях сбор и распределение средств </w:t>
      </w:r>
      <w:r w:rsidRPr="001E40A5">
        <w:t>PLR</w:t>
      </w:r>
      <w:r w:rsidRPr="001E40A5">
        <w:rPr>
          <w:lang w:val="ru-RU"/>
        </w:rPr>
        <w:t xml:space="preserve"> может также осуществлять НПО. Часто эти организации играли ключевую роль в борьбе за внедрение такой системы. При такой модели главную роль в управлении и надзоре за деятельностью системы </w:t>
      </w:r>
      <w:r w:rsidRPr="001E40A5">
        <w:t>PLR</w:t>
      </w:r>
      <w:r w:rsidRPr="001E40A5">
        <w:rPr>
          <w:lang w:val="ru-RU"/>
        </w:rPr>
        <w:t xml:space="preserve"> играет само сообщество авторов. Эффективность этого подхода зависит от влияния и возможностей соответствующих НПО.</w:t>
      </w:r>
    </w:p>
    <w:p w:rsidR="00CD5877" w:rsidRPr="001E40A5" w:rsidRDefault="00CD5877" w:rsidP="00CD5877">
      <w:pPr>
        <w:rPr>
          <w:lang w:val="ru-RU"/>
        </w:rPr>
      </w:pPr>
    </w:p>
    <w:p w:rsidR="00CD5877" w:rsidRPr="001E40A5" w:rsidRDefault="001E40A5" w:rsidP="00CD5877">
      <w:pPr>
        <w:pStyle w:val="ListParagraph"/>
        <w:numPr>
          <w:ilvl w:val="0"/>
          <w:numId w:val="21"/>
        </w:numPr>
        <w:rPr>
          <w:lang w:val="ru-RU"/>
        </w:rPr>
      </w:pPr>
      <w:r w:rsidRPr="001E40A5">
        <w:rPr>
          <w:lang w:val="ru-RU"/>
        </w:rPr>
        <w:t xml:space="preserve">В </w:t>
      </w:r>
      <w:r w:rsidRPr="001E40A5">
        <w:rPr>
          <w:b/>
          <w:lang w:val="ru-RU"/>
        </w:rPr>
        <w:t>Исландии</w:t>
      </w:r>
      <w:r w:rsidRPr="001E40A5">
        <w:rPr>
          <w:lang w:val="ru-RU"/>
        </w:rPr>
        <w:t xml:space="preserve"> государственные средства, выделяемые на работу системы, контролирует и распределяет соответствующее управление Союза писателей Исландии. Кроме того, существует комитет по распределению выплат за пользование книгами в библиотеках, формируемый министерством образования на трехлетний период.</w:t>
      </w:r>
    </w:p>
    <w:p w:rsidR="00CD5877" w:rsidRPr="001E40A5" w:rsidRDefault="00CD5877" w:rsidP="00CD5877">
      <w:pPr>
        <w:pStyle w:val="ListParagraph"/>
        <w:rPr>
          <w:lang w:val="ru-RU"/>
        </w:rPr>
      </w:pPr>
    </w:p>
    <w:p w:rsidR="00CD5877" w:rsidRPr="001E40A5" w:rsidRDefault="001E40A5" w:rsidP="00CD5877">
      <w:pPr>
        <w:pStyle w:val="ListParagraph"/>
        <w:numPr>
          <w:ilvl w:val="0"/>
          <w:numId w:val="21"/>
        </w:numPr>
        <w:rPr>
          <w:lang w:val="ru-RU"/>
        </w:rPr>
      </w:pPr>
      <w:r w:rsidRPr="001E40A5">
        <w:rPr>
          <w:lang w:val="ru-RU"/>
        </w:rPr>
        <w:t xml:space="preserve">Уникальный случай представляет собой </w:t>
      </w:r>
      <w:r w:rsidRPr="001E40A5">
        <w:rPr>
          <w:b/>
          <w:lang w:val="ru-RU"/>
        </w:rPr>
        <w:t>Израиль</w:t>
      </w:r>
      <w:r w:rsidRPr="001E40A5">
        <w:rPr>
          <w:lang w:val="ru-RU"/>
        </w:rPr>
        <w:t xml:space="preserve">, где государство поручило управление системой </w:t>
      </w:r>
      <w:r w:rsidRPr="001E40A5">
        <w:rPr>
          <w:lang w:val="en-US"/>
        </w:rPr>
        <w:t>PLR</w:t>
      </w:r>
      <w:r w:rsidRPr="001E40A5">
        <w:rPr>
          <w:lang w:val="ru-RU"/>
        </w:rPr>
        <w:t xml:space="preserve"> коммерческому предприятию. Такой подход дает пример гибридной модели, когда государственный надзор дополняется потенциальной административной эффективностью коммерческой организации; при этом ОКУ или НПО, не имеющие собственной коммерческой заинтересованности в управлении системой, могут обеспечивать более низкие административные издержки и более строгий учет интересов правообладателей.</w:t>
      </w:r>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Можно сказать, что в мире наблюдается значительное разнообразие схем управления системами </w:t>
      </w:r>
      <w:r w:rsidRPr="001E40A5">
        <w:t>PLR</w:t>
      </w:r>
      <w:r w:rsidRPr="001E40A5">
        <w:rPr>
          <w:lang w:val="ru-RU"/>
        </w:rPr>
        <w:t>, отражающее разнообразие культурных, правовых и административных условий разных стран. Выбор в качестве управляющей структуры ОКУ, государственного органа или НПО зависит от таких моментов, как законодательная база страны и ее культурная политика, а также от наличия в ней соответствующей инфраструктуры в виде ОКУ или организации по управлению авторскими правами.</w:t>
      </w:r>
    </w:p>
    <w:p w:rsidR="001E40A5" w:rsidRPr="001E40A5" w:rsidRDefault="001E40A5" w:rsidP="00CD5877">
      <w:pPr>
        <w:rPr>
          <w:lang w:val="ru-RU"/>
        </w:rPr>
      </w:pPr>
    </w:p>
    <w:p w:rsidR="00CE665A" w:rsidRPr="00CE665A" w:rsidRDefault="00CE665A" w:rsidP="00CE665A">
      <w:pPr>
        <w:pStyle w:val="Caption"/>
        <w:keepNext/>
        <w:rPr>
          <w:lang w:val="ru-RU"/>
        </w:rPr>
      </w:pPr>
      <w:bookmarkStart w:id="74" w:name="_Toc164547687"/>
      <w:r w:rsidRPr="00CE665A">
        <w:rPr>
          <w:lang w:val="ru-RU"/>
        </w:rPr>
        <w:t xml:space="preserve">Таблица </w:t>
      </w:r>
      <w:r>
        <w:fldChar w:fldCharType="begin"/>
      </w:r>
      <w:r w:rsidRPr="00CE665A">
        <w:rPr>
          <w:lang w:val="ru-RU"/>
        </w:rPr>
        <w:instrText xml:space="preserve"> </w:instrText>
      </w:r>
      <w:r>
        <w:instrText>SEQ</w:instrText>
      </w:r>
      <w:r w:rsidRPr="00CE665A">
        <w:rPr>
          <w:lang w:val="ru-RU"/>
        </w:rPr>
        <w:instrText xml:space="preserve"> Таблица \* </w:instrText>
      </w:r>
      <w:r>
        <w:instrText>ARABIC</w:instrText>
      </w:r>
      <w:r w:rsidRPr="00CE665A">
        <w:rPr>
          <w:lang w:val="ru-RU"/>
        </w:rPr>
        <w:instrText xml:space="preserve"> </w:instrText>
      </w:r>
      <w:r>
        <w:fldChar w:fldCharType="separate"/>
      </w:r>
      <w:r>
        <w:rPr>
          <w:noProof/>
        </w:rPr>
        <w:t>20</w:t>
      </w:r>
      <w:r>
        <w:fldChar w:fldCharType="end"/>
      </w:r>
      <w:r>
        <w:rPr>
          <w:lang w:val="ru-RU"/>
        </w:rPr>
        <w:t xml:space="preserve">  </w:t>
      </w:r>
      <w:r w:rsidRPr="00670D57">
        <w:rPr>
          <w:lang w:val="ru-RU"/>
        </w:rPr>
        <w:t>Орган управления системой PLR</w:t>
      </w:r>
      <w:bookmarkEnd w:id="74"/>
    </w:p>
    <w:tbl>
      <w:tblPr>
        <w:tblW w:w="8417" w:type="dxa"/>
        <w:tblCellMar>
          <w:left w:w="70" w:type="dxa"/>
          <w:right w:w="70" w:type="dxa"/>
        </w:tblCellMar>
        <w:tblLook w:val="04A0" w:firstRow="1" w:lastRow="0" w:firstColumn="1" w:lastColumn="0" w:noHBand="0" w:noVBand="1"/>
      </w:tblPr>
      <w:tblGrid>
        <w:gridCol w:w="2100"/>
        <w:gridCol w:w="2100"/>
        <w:gridCol w:w="2117"/>
        <w:gridCol w:w="2100"/>
      </w:tblGrid>
      <w:tr w:rsidR="00CD5877" w:rsidRPr="002C0243" w:rsidTr="00CE665A">
        <w:trPr>
          <w:trHeight w:val="620"/>
        </w:trPr>
        <w:tc>
          <w:tcPr>
            <w:tcW w:w="2100" w:type="dxa"/>
            <w:tcBorders>
              <w:top w:val="single" w:sz="12" w:space="0" w:color="00B0F0"/>
              <w:left w:val="nil"/>
              <w:bottom w:val="single" w:sz="12" w:space="0" w:color="00B0F0"/>
              <w:right w:val="nil"/>
            </w:tcBorders>
            <w:shd w:val="clear" w:color="auto" w:fill="auto"/>
            <w:vAlign w:val="center"/>
          </w:tcPr>
          <w:p w:rsidR="00CD5877" w:rsidRPr="009C7289" w:rsidRDefault="009C7289" w:rsidP="00C53EE5">
            <w:pPr>
              <w:jc w:val="center"/>
              <w:rPr>
                <w:rFonts w:eastAsia="Times New Roman"/>
                <w:b/>
                <w:bCs/>
                <w:color w:val="000000"/>
                <w:lang w:val="ru-RU" w:eastAsia="de-DE"/>
              </w:rPr>
            </w:pPr>
            <w:r w:rsidRPr="009C7289">
              <w:rPr>
                <w:rFonts w:eastAsia="Times New Roman"/>
                <w:b/>
                <w:bCs/>
                <w:color w:val="000000"/>
                <w:lang w:eastAsia="de-DE"/>
              </w:rPr>
              <w:t>Страна</w:t>
            </w:r>
          </w:p>
        </w:tc>
        <w:tc>
          <w:tcPr>
            <w:tcW w:w="2100" w:type="dxa"/>
            <w:tcBorders>
              <w:top w:val="single" w:sz="12" w:space="0" w:color="00B0F0"/>
              <w:left w:val="nil"/>
              <w:bottom w:val="single" w:sz="12" w:space="0" w:color="00B0F0"/>
              <w:right w:val="nil"/>
            </w:tcBorders>
            <w:shd w:val="clear" w:color="auto" w:fill="auto"/>
            <w:vAlign w:val="center"/>
          </w:tcPr>
          <w:p w:rsidR="00CD5877" w:rsidRPr="00070FE7" w:rsidRDefault="001E40A5" w:rsidP="00C53EE5">
            <w:pPr>
              <w:jc w:val="center"/>
              <w:rPr>
                <w:rFonts w:eastAsia="Times New Roman"/>
                <w:b/>
                <w:bCs/>
                <w:color w:val="000000"/>
                <w:lang w:eastAsia="de-DE"/>
              </w:rPr>
            </w:pPr>
            <w:r w:rsidRPr="001E40A5">
              <w:rPr>
                <w:rFonts w:eastAsia="Times New Roman"/>
                <w:b/>
                <w:bCs/>
                <w:color w:val="000000"/>
                <w:lang w:eastAsia="de-DE"/>
              </w:rPr>
              <w:t>ОКУ</w:t>
            </w:r>
          </w:p>
        </w:tc>
        <w:tc>
          <w:tcPr>
            <w:tcW w:w="2117" w:type="dxa"/>
            <w:tcBorders>
              <w:top w:val="single" w:sz="12" w:space="0" w:color="00B0F0"/>
              <w:left w:val="nil"/>
              <w:bottom w:val="single" w:sz="12" w:space="0" w:color="00B0F0"/>
              <w:right w:val="nil"/>
            </w:tcBorders>
            <w:shd w:val="clear" w:color="auto" w:fill="auto"/>
            <w:vAlign w:val="center"/>
          </w:tcPr>
          <w:p w:rsidR="00CD5877" w:rsidRPr="00070FE7" w:rsidRDefault="001E40A5" w:rsidP="00C53EE5">
            <w:pPr>
              <w:jc w:val="center"/>
              <w:rPr>
                <w:rFonts w:eastAsia="Times New Roman"/>
                <w:b/>
                <w:bCs/>
                <w:color w:val="000000"/>
                <w:lang w:eastAsia="de-DE"/>
              </w:rPr>
            </w:pPr>
            <w:r w:rsidRPr="001E40A5">
              <w:rPr>
                <w:rFonts w:eastAsia="Times New Roman"/>
                <w:b/>
                <w:bCs/>
                <w:color w:val="000000"/>
                <w:lang w:eastAsia="de-DE"/>
              </w:rPr>
              <w:t>Государственный орган</w:t>
            </w:r>
          </w:p>
        </w:tc>
        <w:tc>
          <w:tcPr>
            <w:tcW w:w="2100" w:type="dxa"/>
            <w:tcBorders>
              <w:top w:val="single" w:sz="12" w:space="0" w:color="00B0F0"/>
              <w:left w:val="nil"/>
              <w:bottom w:val="single" w:sz="12" w:space="0" w:color="00B0F0"/>
              <w:right w:val="nil"/>
            </w:tcBorders>
            <w:shd w:val="clear" w:color="auto" w:fill="auto"/>
            <w:vAlign w:val="center"/>
          </w:tcPr>
          <w:p w:rsidR="00CD5877" w:rsidRPr="00070FE7" w:rsidRDefault="001E40A5" w:rsidP="00C53EE5">
            <w:pPr>
              <w:jc w:val="center"/>
              <w:rPr>
                <w:rFonts w:eastAsia="Times New Roman"/>
                <w:b/>
                <w:bCs/>
                <w:color w:val="000000"/>
                <w:lang w:eastAsia="de-DE"/>
              </w:rPr>
            </w:pPr>
            <w:r w:rsidRPr="001E40A5">
              <w:rPr>
                <w:rFonts w:eastAsia="Times New Roman"/>
                <w:b/>
                <w:bCs/>
                <w:color w:val="000000"/>
                <w:lang w:eastAsia="de-DE"/>
              </w:rPr>
              <w:t>НПО</w:t>
            </w:r>
          </w:p>
        </w:tc>
      </w:tr>
      <w:tr w:rsidR="00CD5877" w:rsidRPr="002C0243" w:rsidTr="00CE665A">
        <w:trPr>
          <w:trHeight w:val="30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Австралия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nil"/>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Австрия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Бельгия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Канада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Хорватия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Кипр</w:t>
            </w: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17"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r>
      <w:tr w:rsidR="00CD5877" w:rsidRPr="002C0243" w:rsidTr="00CE665A">
        <w:trPr>
          <w:trHeight w:val="290"/>
        </w:trPr>
        <w:tc>
          <w:tcPr>
            <w:tcW w:w="2100" w:type="dxa"/>
            <w:tcBorders>
              <w:top w:val="nil"/>
              <w:left w:val="nil"/>
              <w:bottom w:val="single" w:sz="4" w:space="0" w:color="auto"/>
              <w:right w:val="nil"/>
            </w:tcBorders>
            <w:shd w:val="clear" w:color="auto" w:fill="auto"/>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Чешская Республика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Дания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Эстония</w:t>
            </w: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17"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Фарерские острова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Финляндия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Франция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Грузия</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17"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Германия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Греция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Гренландия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Венгрия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xml:space="preserve"> </w:t>
            </w:r>
            <w:r w:rsidR="003601C5">
              <w:rPr>
                <w:rFonts w:eastAsia="Times New Roman"/>
                <w:color w:val="000000"/>
                <w:lang w:eastAsia="de-DE"/>
              </w:rPr>
              <w:t>Исландия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Ирландия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Израиль</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Италия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Латвия</w:t>
            </w: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17"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jc w:val="center"/>
              <w:rPr>
                <w:rFonts w:eastAsia="Times New Roman"/>
                <w:color w:val="FFFFFF"/>
                <w:sz w:val="18"/>
                <w:szCs w:val="18"/>
                <w:lang w:eastAsia="de-DE"/>
              </w:rPr>
            </w:pP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Лихтенштейн</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Литва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Люксембург</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Мальта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Нидерланды</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Новая Зеландия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Норвегия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Польша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Словацкая Республика</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Словения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Испания</w:t>
            </w:r>
          </w:p>
        </w:tc>
        <w:tc>
          <w:tcPr>
            <w:tcW w:w="2100"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17"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Швеция</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r w:rsidR="00CD5877" w:rsidRPr="002C0243" w:rsidTr="00CE665A">
        <w:trPr>
          <w:trHeight w:val="290"/>
        </w:trPr>
        <w:tc>
          <w:tcPr>
            <w:tcW w:w="2100" w:type="dxa"/>
            <w:tcBorders>
              <w:top w:val="nil"/>
              <w:left w:val="nil"/>
              <w:bottom w:val="single" w:sz="4" w:space="0" w:color="auto"/>
              <w:right w:val="nil"/>
            </w:tcBorders>
            <w:shd w:val="clear" w:color="auto" w:fill="auto"/>
            <w:noWrap/>
            <w:vAlign w:val="center"/>
          </w:tcPr>
          <w:p w:rsidR="00CD5877" w:rsidRPr="002C0243" w:rsidRDefault="00CD5877" w:rsidP="00C53EE5">
            <w:pPr>
              <w:rPr>
                <w:rFonts w:eastAsia="Times New Roman"/>
                <w:color w:val="000000"/>
                <w:lang w:eastAsia="de-DE"/>
              </w:rPr>
            </w:pPr>
            <w:r w:rsidRPr="002C0243">
              <w:rPr>
                <w:rFonts w:eastAsia="Times New Roman"/>
                <w:color w:val="000000"/>
                <w:lang w:eastAsia="de-DE"/>
              </w:rPr>
              <w:t> </w:t>
            </w:r>
            <w:r w:rsidR="003601C5">
              <w:rPr>
                <w:rFonts w:eastAsia="Times New Roman"/>
                <w:color w:val="000000"/>
                <w:lang w:eastAsia="de-DE"/>
              </w:rPr>
              <w:t>Соединенное Королевство</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c>
          <w:tcPr>
            <w:tcW w:w="2117" w:type="dxa"/>
            <w:tcBorders>
              <w:top w:val="single" w:sz="4" w:space="0" w:color="auto"/>
              <w:left w:val="nil"/>
              <w:bottom w:val="single" w:sz="4" w:space="0" w:color="auto"/>
              <w:right w:val="nil"/>
            </w:tcBorders>
            <w:shd w:val="clear" w:color="000000" w:fill="00B0F0"/>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ДА</w:t>
            </w:r>
          </w:p>
        </w:tc>
        <w:tc>
          <w:tcPr>
            <w:tcW w:w="2100" w:type="dxa"/>
            <w:tcBorders>
              <w:top w:val="nil"/>
              <w:left w:val="nil"/>
              <w:bottom w:val="single" w:sz="4" w:space="0" w:color="auto"/>
              <w:right w:val="nil"/>
            </w:tcBorders>
            <w:shd w:val="clear" w:color="auto" w:fill="auto"/>
            <w:noWrap/>
            <w:vAlign w:val="center"/>
          </w:tcPr>
          <w:p w:rsidR="00CD5877" w:rsidRPr="002C0243" w:rsidRDefault="00827668" w:rsidP="00C53EE5">
            <w:pPr>
              <w:jc w:val="center"/>
              <w:rPr>
                <w:rFonts w:eastAsia="Times New Roman"/>
                <w:color w:val="FFFFFF"/>
                <w:sz w:val="18"/>
                <w:szCs w:val="18"/>
                <w:lang w:eastAsia="de-DE"/>
              </w:rPr>
            </w:pPr>
            <w:r>
              <w:rPr>
                <w:rFonts w:eastAsia="Times New Roman"/>
                <w:color w:val="FFFFFF"/>
                <w:sz w:val="18"/>
                <w:szCs w:val="18"/>
                <w:lang w:eastAsia="de-DE"/>
              </w:rPr>
              <w:t>НЕТ</w:t>
            </w:r>
          </w:p>
        </w:tc>
      </w:tr>
    </w:tbl>
    <w:p w:rsidR="00CD5877" w:rsidRDefault="00CD5877" w:rsidP="00CD5877">
      <w:pPr>
        <w:pStyle w:val="Subtitle"/>
        <w:rPr>
          <w:lang w:val="en-US"/>
        </w:rPr>
      </w:pPr>
    </w:p>
    <w:p w:rsidR="00CD5877" w:rsidRPr="00D37A32" w:rsidRDefault="009F3EB7" w:rsidP="00CD5877">
      <w:pPr>
        <w:pStyle w:val="Subtitle"/>
        <w:rPr>
          <w:lang w:val="en-US"/>
        </w:rPr>
      </w:pPr>
      <w:r>
        <w:rPr>
          <w:lang w:val="en-US"/>
        </w:rPr>
        <w:t>* Информация отсутствует</w:t>
      </w:r>
      <w:r w:rsidR="00CD5877" w:rsidRPr="00D37A32">
        <w:rPr>
          <w:lang w:val="en-US"/>
        </w:rPr>
        <w:t>.</w:t>
      </w:r>
    </w:p>
    <w:p w:rsidR="00CD5877" w:rsidRPr="006C7112" w:rsidRDefault="009F3EB7" w:rsidP="00CD5877">
      <w:pPr>
        <w:pStyle w:val="Subtitle"/>
        <w:rPr>
          <w:lang w:val="ru-RU"/>
        </w:rPr>
      </w:pPr>
      <w:r w:rsidRPr="006C7112">
        <w:rPr>
          <w:lang w:val="ru-RU"/>
        </w:rPr>
        <w:t>Пустыми ячейками отмечены случаи, когда</w:t>
      </w:r>
      <w:r w:rsidR="00CD5877" w:rsidRPr="006C7112">
        <w:rPr>
          <w:lang w:val="ru-RU"/>
        </w:rPr>
        <w:t xml:space="preserve"> </w:t>
      </w:r>
      <w:r w:rsidR="006C7112" w:rsidRPr="006C7112">
        <w:rPr>
          <w:lang w:val="ru-RU"/>
        </w:rPr>
        <w:t>информация о включении библиотек конкретных типов не была доступна или не упоминается в нормативных положениях</w:t>
      </w:r>
      <w:r w:rsidR="00CD5877" w:rsidRPr="006C7112">
        <w:rPr>
          <w:lang w:val="ru-RU"/>
        </w:rPr>
        <w:t>.</w:t>
      </w:r>
    </w:p>
    <w:p w:rsidR="00CD5877" w:rsidRPr="006C7112" w:rsidRDefault="00CD5877" w:rsidP="00CD5877">
      <w:pPr>
        <w:rPr>
          <w:lang w:val="ru-RU"/>
        </w:rPr>
      </w:pPr>
    </w:p>
    <w:p w:rsidR="00CD5877" w:rsidRDefault="001E40A5" w:rsidP="00CD5877">
      <w:pPr>
        <w:pStyle w:val="Heading3"/>
        <w:numPr>
          <w:ilvl w:val="0"/>
          <w:numId w:val="12"/>
        </w:numPr>
        <w:ind w:left="0" w:firstLine="0"/>
      </w:pPr>
      <w:bookmarkStart w:id="75" w:name="_Toc164544335"/>
      <w:r w:rsidRPr="001E40A5">
        <w:t>Административные расходы на распределение выплат</w:t>
      </w:r>
      <w:bookmarkEnd w:id="75"/>
    </w:p>
    <w:p w:rsidR="00CD5877" w:rsidRDefault="00CD5877" w:rsidP="00CD5877"/>
    <w:p w:rsidR="00CD5877" w:rsidRPr="001E40A5" w:rsidRDefault="001E40A5" w:rsidP="00CD5877">
      <w:pPr>
        <w:rPr>
          <w:lang w:val="ru-RU"/>
        </w:rPr>
      </w:pPr>
      <w:r w:rsidRPr="001E40A5">
        <w:rPr>
          <w:lang w:val="ru-RU"/>
        </w:rPr>
        <w:t xml:space="preserve">Оценка административных расходов систем </w:t>
      </w:r>
      <w:r w:rsidRPr="001E40A5">
        <w:t>PLR</w:t>
      </w:r>
      <w:r w:rsidRPr="001E40A5">
        <w:rPr>
          <w:lang w:val="ru-RU"/>
        </w:rPr>
        <w:t xml:space="preserve"> ‒ это сложный процесс, который зависит от таких разных факторов, как модели управления, методы сбора и механизмы распределения средств. В ходе сбора данных и проведенных бесед стало очевидно, что сравнение общедоступных данных об административных расходах не даст надежных результатов.</w:t>
      </w:r>
    </w:p>
    <w:p w:rsidR="00CD5877" w:rsidRPr="001E40A5" w:rsidRDefault="00CD5877" w:rsidP="00CD5877">
      <w:pPr>
        <w:rPr>
          <w:lang w:val="ru-RU"/>
        </w:rPr>
      </w:pPr>
    </w:p>
    <w:p w:rsidR="00CD5877" w:rsidRPr="001E40A5" w:rsidRDefault="001E40A5" w:rsidP="00CD5877">
      <w:pPr>
        <w:rPr>
          <w:lang w:val="ru-RU"/>
        </w:rPr>
      </w:pPr>
      <w:r w:rsidRPr="001E40A5">
        <w:rPr>
          <w:lang w:val="ru-RU"/>
        </w:rPr>
        <w:t>В связи с этим в данной главе мы лишь указываем на факторы, влияющие на уровень административных расходов, которые полезно иметь в виду для понимания ситуации в целом.</w:t>
      </w:r>
    </w:p>
    <w:p w:rsidR="00CD5877" w:rsidRPr="001E40A5" w:rsidRDefault="00CD5877" w:rsidP="00CD5877">
      <w:pPr>
        <w:rPr>
          <w:lang w:val="ru-RU"/>
        </w:rPr>
      </w:pPr>
    </w:p>
    <w:p w:rsidR="00CD5877" w:rsidRPr="001E40A5" w:rsidRDefault="001E40A5" w:rsidP="00CD5877">
      <w:pPr>
        <w:rPr>
          <w:lang w:val="ru-RU"/>
        </w:rPr>
      </w:pPr>
      <w:r w:rsidRPr="001E40A5">
        <w:rPr>
          <w:lang w:val="ru-RU"/>
        </w:rPr>
        <w:t>Расходы, которые могут потребоваться при первоначальном создании системы, здесь не учитываются.</w:t>
      </w:r>
    </w:p>
    <w:p w:rsidR="00CD5877" w:rsidRPr="001E40A5" w:rsidRDefault="00CD5877" w:rsidP="00CD5877">
      <w:pPr>
        <w:rPr>
          <w:lang w:val="ru-RU"/>
        </w:rPr>
      </w:pPr>
    </w:p>
    <w:p w:rsidR="00CD5877" w:rsidRPr="001E40A5" w:rsidRDefault="001E40A5" w:rsidP="00CD5877">
      <w:pPr>
        <w:pStyle w:val="Heading4"/>
        <w:numPr>
          <w:ilvl w:val="0"/>
          <w:numId w:val="12"/>
        </w:numPr>
        <w:ind w:left="0" w:firstLine="0"/>
        <w:rPr>
          <w:b/>
          <w:bCs w:val="0"/>
          <w:i w:val="0"/>
          <w:iCs/>
          <w:lang w:val="ru-RU"/>
        </w:rPr>
      </w:pPr>
      <w:bookmarkStart w:id="76" w:name="_Toc164544336"/>
      <w:r w:rsidRPr="001E40A5">
        <w:rPr>
          <w:b/>
          <w:bCs w:val="0"/>
          <w:i w:val="0"/>
          <w:iCs/>
          <w:lang w:val="ru-RU"/>
        </w:rPr>
        <w:t>РАСХОДЫ БИБЛИОТЕК НА УЧЕТ ФОНДОВ И ВЫДАЧИ ИЗДАНИЙ</w:t>
      </w:r>
      <w:bookmarkEnd w:id="76"/>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В системах </w:t>
      </w:r>
      <w:r w:rsidRPr="001E40A5">
        <w:t>PLR</w:t>
      </w:r>
      <w:r w:rsidRPr="001E40A5">
        <w:rPr>
          <w:lang w:val="ru-RU"/>
        </w:rPr>
        <w:t xml:space="preserve">, работающих на основе учета фондов или статистики выдачи изданий, решающую роль играют расходы библиотек. Эти модели применяются в таких странах, как </w:t>
      </w:r>
      <w:r w:rsidRPr="001E40A5">
        <w:rPr>
          <w:b/>
          <w:lang w:val="ru-RU"/>
        </w:rPr>
        <w:t>Германия</w:t>
      </w:r>
      <w:r w:rsidRPr="001E40A5">
        <w:rPr>
          <w:lang w:val="ru-RU"/>
        </w:rPr>
        <w:t xml:space="preserve">, </w:t>
      </w:r>
      <w:r w:rsidRPr="001E40A5">
        <w:rPr>
          <w:b/>
          <w:lang w:val="ru-RU"/>
        </w:rPr>
        <w:t>Нидерланды</w:t>
      </w:r>
      <w:r w:rsidRPr="001E40A5">
        <w:rPr>
          <w:lang w:val="ru-RU"/>
        </w:rPr>
        <w:t xml:space="preserve"> и </w:t>
      </w:r>
      <w:r w:rsidRPr="001E40A5">
        <w:rPr>
          <w:b/>
          <w:lang w:val="ru-RU"/>
        </w:rPr>
        <w:t>Словацкая Республика</w:t>
      </w:r>
      <w:r w:rsidRPr="001E40A5">
        <w:rPr>
          <w:lang w:val="ru-RU"/>
        </w:rPr>
        <w:t>. Эти расходы включают в себя расходы на определение объемов выдачи изданий и фондов, а также вложения в разработку программных интерфейсов передачи управляющей организации идентифицирующей информации. Необходимость постоянного обновления ПО и работы с данными требует расходов на персонал и ИТ-обеспечение.</w:t>
      </w:r>
    </w:p>
    <w:p w:rsidR="00CD5877" w:rsidRPr="001E40A5" w:rsidRDefault="00CD5877" w:rsidP="00CD5877">
      <w:pPr>
        <w:rPr>
          <w:lang w:val="ru-RU"/>
        </w:rPr>
      </w:pPr>
    </w:p>
    <w:p w:rsidR="00CD5877" w:rsidRPr="001E40A5" w:rsidRDefault="001E40A5" w:rsidP="00CD5877">
      <w:pPr>
        <w:pStyle w:val="Heading4"/>
        <w:numPr>
          <w:ilvl w:val="0"/>
          <w:numId w:val="12"/>
        </w:numPr>
        <w:ind w:left="0" w:firstLine="0"/>
        <w:rPr>
          <w:b/>
          <w:bCs w:val="0"/>
          <w:i w:val="0"/>
          <w:iCs/>
          <w:lang w:val="ru-RU"/>
        </w:rPr>
      </w:pPr>
      <w:bookmarkStart w:id="77" w:name="_Toc164544337"/>
      <w:r w:rsidRPr="001E40A5">
        <w:rPr>
          <w:b/>
          <w:bCs w:val="0"/>
          <w:i w:val="0"/>
          <w:iCs/>
          <w:lang w:val="ru-RU"/>
        </w:rPr>
        <w:t>РАСХОДЫ, СВЯЗАННЫЕ СО СБОРОМ СРЕДСТВ</w:t>
      </w:r>
      <w:bookmarkEnd w:id="77"/>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Особенности механизмов сбора средств также влияют на административные расходы. В тех случаях, когда </w:t>
      </w:r>
      <w:r w:rsidRPr="001E40A5">
        <w:t>PLR</w:t>
      </w:r>
      <w:r w:rsidRPr="001E40A5">
        <w:rPr>
          <w:lang w:val="ru-RU"/>
        </w:rPr>
        <w:t xml:space="preserve"> финансируются органами местной власти, управляющими библиотеками (</w:t>
      </w:r>
      <w:r w:rsidRPr="001E40A5">
        <w:rPr>
          <w:b/>
          <w:lang w:val="ru-RU"/>
        </w:rPr>
        <w:t>Испания</w:t>
      </w:r>
      <w:r w:rsidRPr="001E40A5">
        <w:rPr>
          <w:lang w:val="ru-RU"/>
        </w:rPr>
        <w:t>), или, по крайней мере частично, отдельными библиотеками (</w:t>
      </w:r>
      <w:r w:rsidRPr="001E40A5">
        <w:rPr>
          <w:b/>
          <w:lang w:val="ru-RU"/>
        </w:rPr>
        <w:t>Бельгия</w:t>
      </w:r>
      <w:r w:rsidRPr="001E40A5">
        <w:rPr>
          <w:lang w:val="ru-RU"/>
        </w:rPr>
        <w:t xml:space="preserve">), вопрос о расходах на сбор средств приобретает значение. Эти расходы могут покрываться государственными структурами (в этих случаях государство редко публикует данные о расходах, относящиеся именно к </w:t>
      </w:r>
      <w:r w:rsidRPr="001E40A5">
        <w:t>PLR</w:t>
      </w:r>
      <w:r w:rsidRPr="001E40A5">
        <w:rPr>
          <w:lang w:val="ru-RU"/>
        </w:rPr>
        <w:t>) или оплачиваться внутри ОКУ или НПО, ответственных за сбор средств.</w:t>
      </w:r>
    </w:p>
    <w:p w:rsidR="00CD5877" w:rsidRPr="001E40A5" w:rsidRDefault="00CD5877" w:rsidP="00CD5877">
      <w:pPr>
        <w:rPr>
          <w:lang w:val="ru-RU"/>
        </w:rPr>
      </w:pPr>
    </w:p>
    <w:p w:rsidR="00CD5877" w:rsidRPr="001E40A5" w:rsidRDefault="001E40A5" w:rsidP="00CD5877">
      <w:pPr>
        <w:rPr>
          <w:lang w:val="ru-RU"/>
        </w:rPr>
      </w:pPr>
      <w:r w:rsidRPr="001E40A5">
        <w:rPr>
          <w:lang w:val="ru-RU"/>
        </w:rPr>
        <w:t>Обычной практикой является публикация в годовых отчетах оценки таких расходов в виде определенного процента; важно отметить, что эти расходы мало зависят от объемов собираемых сумм. В конечном счете, отношение фактических расходов к доходам не имеет большого значения. Объем работы по сбору средств часто не меняется в зависимости от объема собираемых сумм.</w:t>
      </w:r>
    </w:p>
    <w:p w:rsidR="00CD5877" w:rsidRPr="001E40A5" w:rsidRDefault="00CD5877" w:rsidP="00CD5877">
      <w:pPr>
        <w:rPr>
          <w:lang w:val="ru-RU"/>
        </w:rPr>
      </w:pPr>
    </w:p>
    <w:p w:rsidR="00CD5877" w:rsidRPr="001E40A5" w:rsidRDefault="001E40A5" w:rsidP="00CD5877">
      <w:pPr>
        <w:pStyle w:val="ListParagraph"/>
        <w:numPr>
          <w:ilvl w:val="0"/>
          <w:numId w:val="21"/>
        </w:numPr>
        <w:rPr>
          <w:lang w:val="ru-RU"/>
        </w:rPr>
      </w:pPr>
      <w:r w:rsidRPr="001E40A5">
        <w:rPr>
          <w:b/>
          <w:lang w:val="ru-RU"/>
        </w:rPr>
        <w:t>Испанская</w:t>
      </w:r>
      <w:r w:rsidRPr="001E40A5">
        <w:rPr>
          <w:lang w:val="ru-RU"/>
        </w:rPr>
        <w:t xml:space="preserve"> система </w:t>
      </w:r>
      <w:r w:rsidRPr="001E40A5">
        <w:rPr>
          <w:lang w:val="en-US"/>
        </w:rPr>
        <w:t>PLR</w:t>
      </w:r>
      <w:r w:rsidRPr="001E40A5">
        <w:rPr>
          <w:lang w:val="ru-RU"/>
        </w:rPr>
        <w:t xml:space="preserve"> предполагает участие в сборе средств органов местной власти. Административные расходы, которых требует такой механизм сбора средств, зависят от особенностей конкретных регионов и трудностей, связанных с дробностью работы по оформлению счетов и подготовке отчетности.</w:t>
      </w:r>
    </w:p>
    <w:p w:rsidR="00CD5877" w:rsidRPr="001E40A5" w:rsidRDefault="00CD5877" w:rsidP="00CD5877">
      <w:pPr>
        <w:rPr>
          <w:lang w:val="ru-RU"/>
        </w:rPr>
      </w:pPr>
    </w:p>
    <w:p w:rsidR="00CD5877" w:rsidRPr="001E40A5" w:rsidRDefault="001E40A5" w:rsidP="00CD5877">
      <w:pPr>
        <w:pStyle w:val="Heading4"/>
        <w:numPr>
          <w:ilvl w:val="0"/>
          <w:numId w:val="12"/>
        </w:numPr>
        <w:ind w:left="0" w:firstLine="0"/>
        <w:rPr>
          <w:b/>
          <w:bCs w:val="0"/>
          <w:i w:val="0"/>
          <w:iCs/>
          <w:lang w:val="ru-RU"/>
        </w:rPr>
      </w:pPr>
      <w:bookmarkStart w:id="78" w:name="_Toc164544338"/>
      <w:r w:rsidRPr="001E40A5">
        <w:rPr>
          <w:b/>
          <w:bCs w:val="0"/>
          <w:i w:val="0"/>
          <w:iCs/>
          <w:lang w:val="ru-RU"/>
        </w:rPr>
        <w:t>РАСХОДЫ УПРАВЛЯЮЩИХ ОРГАНИЗАЦИЙ ПО РАСПРЕДЕЛЕНИЮ ВЫПЛАТ</w:t>
      </w:r>
      <w:bookmarkEnd w:id="78"/>
      <w:r w:rsidRPr="001E40A5">
        <w:rPr>
          <w:b/>
          <w:bCs w:val="0"/>
          <w:i w:val="0"/>
          <w:iCs/>
          <w:lang w:val="ru-RU"/>
        </w:rPr>
        <w:t xml:space="preserve"> </w:t>
      </w:r>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Оценка расходов управляющих организаций по распределению выплат затруднительна, особенно когда сбором и распределением средств занимается одна и та же организация. Когда средства </w:t>
      </w:r>
      <w:r w:rsidRPr="001E40A5">
        <w:t>PLR</w:t>
      </w:r>
      <w:r w:rsidRPr="001E40A5">
        <w:rPr>
          <w:lang w:val="ru-RU"/>
        </w:rPr>
        <w:t xml:space="preserve"> собираются централизованно, а затем направляются специализированным ОКУ или НПО, на промежуточных этапах могут возникать дополнительные административные расходы. Сложность этих процессов негативно влияет на общую эффективность механизма распределения выплат. С другой стороны, когда система также охватывает такие виды произведений, как аудиокниги, музыка и фильмы, справедливая компенсация должна включать справедливое распределение выплат и таким правообладателям, как композиторы и кинорежиссеры, а также обладателям смежных прав, например, чтецам аудиокниг и продюсерам музыки, фильмов и аудиокниг, что требует дополнительных расходов на распространение.</w:t>
      </w:r>
    </w:p>
    <w:p w:rsidR="00CD5877" w:rsidRPr="001E40A5" w:rsidRDefault="00CD5877" w:rsidP="00CD5877">
      <w:pPr>
        <w:rPr>
          <w:lang w:val="ru-RU"/>
        </w:rPr>
      </w:pPr>
    </w:p>
    <w:p w:rsidR="00CD5877" w:rsidRPr="001E40A5" w:rsidRDefault="001E40A5" w:rsidP="00CD5877">
      <w:pPr>
        <w:pStyle w:val="ListParagraph"/>
        <w:numPr>
          <w:ilvl w:val="0"/>
          <w:numId w:val="21"/>
        </w:numPr>
        <w:rPr>
          <w:lang w:val="ru-RU"/>
        </w:rPr>
      </w:pPr>
      <w:r w:rsidRPr="001E40A5">
        <w:rPr>
          <w:lang w:val="ru-RU"/>
        </w:rPr>
        <w:t xml:space="preserve">Система </w:t>
      </w:r>
      <w:r w:rsidRPr="001E40A5">
        <w:rPr>
          <w:lang w:val="en-US"/>
        </w:rPr>
        <w:t>PLR</w:t>
      </w:r>
      <w:r w:rsidRPr="001E40A5">
        <w:rPr>
          <w:lang w:val="ru-RU"/>
        </w:rPr>
        <w:t xml:space="preserve"> </w:t>
      </w:r>
      <w:r w:rsidRPr="001E40A5">
        <w:rPr>
          <w:b/>
          <w:lang w:val="ru-RU"/>
        </w:rPr>
        <w:t>Германии</w:t>
      </w:r>
      <w:r w:rsidRPr="001E40A5">
        <w:rPr>
          <w:lang w:val="ru-RU"/>
        </w:rPr>
        <w:t>, управляемая несколькими ОКУ, служит примером того, как расходы на распространение могут оплачиваться в тесной связи с коллективным управлением правами авторов и издателей. Участвующие ОКУ централизуют и делят между собой расходы на согласование контрактов и сбор средств, но распределяют их самостоятельно. Это касается ОКУ, касающихся прав художников (</w:t>
      </w:r>
      <w:r w:rsidRPr="001E40A5">
        <w:rPr>
          <w:lang w:val="en-US"/>
        </w:rPr>
        <w:t>VG</w:t>
      </w:r>
      <w:r w:rsidRPr="001E40A5">
        <w:rPr>
          <w:lang w:val="ru-RU"/>
        </w:rPr>
        <w:t xml:space="preserve"> </w:t>
      </w:r>
      <w:r w:rsidRPr="001E40A5">
        <w:rPr>
          <w:lang w:val="en-US"/>
        </w:rPr>
        <w:t>Bildkunst</w:t>
      </w:r>
      <w:r w:rsidRPr="001E40A5">
        <w:rPr>
          <w:lang w:val="ru-RU"/>
        </w:rPr>
        <w:t>), музыки и музыкантов (</w:t>
      </w:r>
      <w:r w:rsidRPr="001E40A5">
        <w:rPr>
          <w:lang w:val="en-US"/>
        </w:rPr>
        <w:t>GEMA</w:t>
      </w:r>
      <w:r w:rsidRPr="001E40A5">
        <w:rPr>
          <w:lang w:val="ru-RU"/>
        </w:rPr>
        <w:t xml:space="preserve">, </w:t>
      </w:r>
      <w:r w:rsidRPr="001E40A5">
        <w:rPr>
          <w:lang w:val="en-US"/>
        </w:rPr>
        <w:t>GVL</w:t>
      </w:r>
      <w:r w:rsidRPr="001E40A5">
        <w:rPr>
          <w:lang w:val="ru-RU"/>
        </w:rPr>
        <w:t>), а также различных обществ по сбору средств для художников кино и кинопродюсеров.</w:t>
      </w:r>
    </w:p>
    <w:p w:rsidR="00CD5877" w:rsidRPr="001E40A5" w:rsidRDefault="00CD5877" w:rsidP="00CD5877">
      <w:pPr>
        <w:pStyle w:val="ListParagraph"/>
        <w:rPr>
          <w:lang w:val="ru-RU"/>
        </w:rPr>
      </w:pPr>
    </w:p>
    <w:p w:rsidR="00CD5877" w:rsidRPr="00AF775B" w:rsidRDefault="001E40A5" w:rsidP="00CD5877">
      <w:pPr>
        <w:pStyle w:val="Heading4"/>
        <w:numPr>
          <w:ilvl w:val="0"/>
          <w:numId w:val="12"/>
        </w:numPr>
        <w:ind w:left="0" w:firstLine="0"/>
        <w:rPr>
          <w:b/>
          <w:bCs w:val="0"/>
          <w:i w:val="0"/>
          <w:iCs/>
        </w:rPr>
      </w:pPr>
      <w:bookmarkStart w:id="79" w:name="_Toc164544339"/>
      <w:r w:rsidRPr="001E40A5">
        <w:rPr>
          <w:b/>
          <w:bCs w:val="0"/>
          <w:i w:val="0"/>
          <w:iCs/>
        </w:rPr>
        <w:t>ДЕТАЛИЗИРОВАННОЕ РАСПРЕДЕЛЕНИЕ ФИКСИРОВАННЫХ ВЫПЛАТ</w:t>
      </w:r>
      <w:bookmarkEnd w:id="79"/>
    </w:p>
    <w:p w:rsidR="00CD5877" w:rsidRPr="004D7AEC" w:rsidRDefault="00CD5877" w:rsidP="00CD5877"/>
    <w:p w:rsidR="00CD5877" w:rsidRPr="001E40A5" w:rsidRDefault="001E40A5" w:rsidP="00CD5877">
      <w:pPr>
        <w:rPr>
          <w:lang w:val="ru-RU"/>
        </w:rPr>
      </w:pPr>
      <w:r w:rsidRPr="001E40A5">
        <w:rPr>
          <w:lang w:val="ru-RU"/>
        </w:rPr>
        <w:t xml:space="preserve">В ряде стран, например, в </w:t>
      </w:r>
      <w:r w:rsidRPr="001E40A5">
        <w:rPr>
          <w:b/>
          <w:lang w:val="ru-RU"/>
        </w:rPr>
        <w:t>Словацкой Республике</w:t>
      </w:r>
      <w:r w:rsidRPr="001E40A5">
        <w:rPr>
          <w:lang w:val="ru-RU"/>
        </w:rPr>
        <w:t>, применяется система, при которой фиксированные выплаты распределяются на основе детализированного учета выдачи изданий. В таких случаях административные расходы не растут пропорционально распределяемым суммам. Количество сотрудников, необходимое для идентификации произведений и правообладателей, разработки информационных технологий и ПО, связи и обеспечения платежей, остается неизменным, что дает уникальные возможности повышения эффективности работы.</w:t>
      </w:r>
    </w:p>
    <w:p w:rsidR="00CD5877" w:rsidRPr="001E40A5" w:rsidRDefault="00CD5877" w:rsidP="00CD5877">
      <w:pPr>
        <w:rPr>
          <w:lang w:val="ru-RU"/>
        </w:rPr>
      </w:pPr>
    </w:p>
    <w:p w:rsidR="00CD5877" w:rsidRPr="001E40A5" w:rsidRDefault="001E40A5" w:rsidP="00CD5877">
      <w:pPr>
        <w:pStyle w:val="ListParagraph"/>
        <w:numPr>
          <w:ilvl w:val="0"/>
          <w:numId w:val="21"/>
        </w:numPr>
        <w:rPr>
          <w:lang w:val="ru-RU"/>
        </w:rPr>
      </w:pPr>
      <w:r w:rsidRPr="001E40A5">
        <w:rPr>
          <w:lang w:val="ru-RU"/>
        </w:rPr>
        <w:t xml:space="preserve">Система </w:t>
      </w:r>
      <w:r w:rsidRPr="001E40A5">
        <w:rPr>
          <w:lang w:val="en-US"/>
        </w:rPr>
        <w:t>PLR</w:t>
      </w:r>
      <w:r w:rsidRPr="001E40A5">
        <w:rPr>
          <w:lang w:val="ru-RU"/>
        </w:rPr>
        <w:t xml:space="preserve"> </w:t>
      </w:r>
      <w:r w:rsidRPr="001E40A5">
        <w:rPr>
          <w:b/>
          <w:lang w:val="ru-RU"/>
        </w:rPr>
        <w:t>Словацкой Республики</w:t>
      </w:r>
      <w:r w:rsidRPr="001E40A5">
        <w:rPr>
          <w:lang w:val="ru-RU"/>
        </w:rPr>
        <w:t xml:space="preserve">, предусматривающая распределение фиксированных выплат на основе данных об объемах выдачи изданий, показывает, что административные расходы остаются неизменными независимо от объемов распределяемых сумм, что позволяет получить представление о динамике затрат в таких системах. </w:t>
      </w:r>
      <w:r w:rsidRPr="001E40A5">
        <w:rPr>
          <w:lang w:val="en-US"/>
        </w:rPr>
        <w:t>LITA</w:t>
      </w:r>
      <w:r w:rsidRPr="001E40A5">
        <w:rPr>
          <w:lang w:val="ru-RU"/>
        </w:rPr>
        <w:t>, управляющее ОКУ, разработала в тесном сотрудничестве с библиотеками эффективное ПО и инвестировала средства в подготовку специалистов в области ИТ и идентификации авторов.</w:t>
      </w:r>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Всё это показывает, что административные расходы систем </w:t>
      </w:r>
      <w:r w:rsidRPr="001E40A5">
        <w:t>PLR</w:t>
      </w:r>
      <w:r w:rsidRPr="001E40A5">
        <w:rPr>
          <w:lang w:val="ru-RU"/>
        </w:rPr>
        <w:t xml:space="preserve"> определяются самыми разными факторами, от работы библиотек и механизмов сбора средств до процессов распределения выплат. Примеры систем разных стран указывают на необходимость их конкретизированной оценки, учитывающей уникальные особенности каждой из них. По мере совершенствования систем </w:t>
      </w:r>
      <w:r w:rsidRPr="001E40A5">
        <w:t>PLR</w:t>
      </w:r>
      <w:r w:rsidRPr="001E40A5">
        <w:rPr>
          <w:lang w:val="ru-RU"/>
        </w:rPr>
        <w:t xml:space="preserve"> разных стран решающее значение для обеспечения устойчивых и справедливых выплат правообладателям приобретает понимание структуры источников административных расходов и их оптимизация. Административные расходы следует учитывать и при оценке сумм, выплачиваемых государством.</w:t>
      </w:r>
    </w:p>
    <w:p w:rsidR="00CD5877" w:rsidRPr="001E40A5" w:rsidRDefault="00CD5877" w:rsidP="00CD5877">
      <w:pPr>
        <w:rPr>
          <w:lang w:val="ru-RU"/>
        </w:rPr>
      </w:pPr>
    </w:p>
    <w:p w:rsidR="00CD5877" w:rsidRPr="001E40A5" w:rsidRDefault="001E40A5" w:rsidP="00CD5877">
      <w:pPr>
        <w:pStyle w:val="Heading2"/>
        <w:numPr>
          <w:ilvl w:val="0"/>
          <w:numId w:val="12"/>
        </w:numPr>
        <w:ind w:left="0" w:firstLine="0"/>
        <w:rPr>
          <w:b/>
          <w:bCs w:val="0"/>
          <w:lang w:val="ru-RU"/>
        </w:rPr>
      </w:pPr>
      <w:bookmarkStart w:id="80" w:name="_Toc164544340"/>
      <w:r w:rsidRPr="001E40A5">
        <w:rPr>
          <w:b/>
          <w:bCs w:val="0"/>
          <w:lang w:val="ru-RU"/>
        </w:rPr>
        <w:t xml:space="preserve">ОСНОВНЫЕ ЧЕРТЫ СХОДСТВА И РАЗЛИЧИЯ СУЩЕСТВУЮЩИХ СИСТЕМ </w:t>
      </w:r>
      <w:r w:rsidRPr="001E40A5">
        <w:rPr>
          <w:b/>
          <w:bCs w:val="0"/>
        </w:rPr>
        <w:t>PLR</w:t>
      </w:r>
      <w:bookmarkEnd w:id="80"/>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Общим для систем </w:t>
      </w:r>
      <w:r w:rsidRPr="001E40A5">
        <w:t>PLR</w:t>
      </w:r>
      <w:r w:rsidRPr="001E40A5">
        <w:rPr>
          <w:lang w:val="ru-RU"/>
        </w:rPr>
        <w:t xml:space="preserve"> является лежащая в их основе система ценностей, состоящая в признании важности справедливого вознаграждения авторов и творческих деятелей и экономического обеспечения выдачи их произведений публичными библиотеками. Цель правовых систем, лежащих в основе </w:t>
      </w:r>
      <w:r w:rsidRPr="001E40A5">
        <w:t>PLR</w:t>
      </w:r>
      <w:r w:rsidRPr="001E40A5">
        <w:rPr>
          <w:lang w:val="ru-RU"/>
        </w:rPr>
        <w:t xml:space="preserve"> ‒ установить надлежащий баланс между правами авторов и публичным доступом к произведениям культуры. Большинство систем </w:t>
      </w:r>
      <w:r w:rsidRPr="001E40A5">
        <w:t>PLR</w:t>
      </w:r>
      <w:r w:rsidRPr="001E40A5">
        <w:rPr>
          <w:lang w:val="ru-RU"/>
        </w:rPr>
        <w:t xml:space="preserve"> на территории Европы или ЕЭЗ финансируются непосредственно государством и действуют на основе законодательства об авторском праве. Все эти системы включают публичные библиотеки. Выплаты направляются как минимум авторам текстов (включая авторов художественной и нехудожественной литературы, а также авторов детских книг), а также художникам как соавторам произведений.</w:t>
      </w:r>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Все системы выплат, не основанные на дотациях или субсидиях, независимо от того, исчисляются ли они на базе объемов выдачи изданий, объемов библиотечных фондов или других показателей, также нуждаются в эффективных механизмах идентификации и расчета. Большинство систем используют в качестве идентификатора </w:t>
      </w:r>
      <w:r w:rsidRPr="001E40A5">
        <w:t>ISBN</w:t>
      </w:r>
      <w:r w:rsidRPr="001E40A5">
        <w:rPr>
          <w:lang w:val="ru-RU"/>
        </w:rPr>
        <w:t xml:space="preserve"> и формируют выборки данных о выдаче изданий.</w:t>
      </w:r>
    </w:p>
    <w:p w:rsidR="00CD5877" w:rsidRPr="001E40A5" w:rsidRDefault="00CD5877" w:rsidP="00CD5877">
      <w:pPr>
        <w:rPr>
          <w:lang w:val="ru-RU"/>
        </w:rPr>
      </w:pPr>
    </w:p>
    <w:p w:rsidR="00CD5877" w:rsidRPr="001E40A5" w:rsidRDefault="001E40A5" w:rsidP="00CD5877">
      <w:pPr>
        <w:rPr>
          <w:lang w:val="ru-RU"/>
        </w:rPr>
      </w:pPr>
      <w:r w:rsidRPr="001E40A5">
        <w:rPr>
          <w:lang w:val="ru-RU"/>
        </w:rPr>
        <w:t>Большинство систем также охватывают аудиокниги, по крайней мере на физических носителях, и предусматривают выплаты не только их авторам, но также чтецам и производителям.</w:t>
      </w:r>
    </w:p>
    <w:p w:rsidR="00CD5877" w:rsidRPr="001E40A5" w:rsidRDefault="00CD5877" w:rsidP="00CD5877">
      <w:pPr>
        <w:rPr>
          <w:lang w:val="ru-RU"/>
        </w:rPr>
      </w:pPr>
    </w:p>
    <w:p w:rsidR="00CD5877" w:rsidRPr="001E40A5" w:rsidRDefault="001E40A5" w:rsidP="00CD5877">
      <w:pPr>
        <w:rPr>
          <w:lang w:val="ru-RU"/>
        </w:rPr>
      </w:pPr>
      <w:r w:rsidRPr="001E40A5">
        <w:rPr>
          <w:lang w:val="ru-RU"/>
        </w:rPr>
        <w:t xml:space="preserve">Однако системы </w:t>
      </w:r>
      <w:r w:rsidRPr="001E40A5">
        <w:t>PLR</w:t>
      </w:r>
      <w:r w:rsidRPr="001E40A5">
        <w:rPr>
          <w:lang w:val="ru-RU"/>
        </w:rPr>
        <w:t xml:space="preserve"> имеют больше различий, чем элементов сходства, что является следствием различий правовых систем стран, их культурных особенностей и различных представлений о том, каким должно быть справедливое вознаграждение за выдачу произведений публике. Основные различия касаются структур управления и состава участников, имеющих право на выплаты, которые дифференцируются по видам произведений (например, авторов и правообладателей музыкальных произведений и кинофильмов, а также издателей и продюсеров таких произведений).</w:t>
      </w:r>
    </w:p>
    <w:p w:rsidR="00CD5877" w:rsidRPr="001E40A5" w:rsidRDefault="00CD5877" w:rsidP="00CD5877">
      <w:pPr>
        <w:rPr>
          <w:lang w:val="ru-RU"/>
        </w:rPr>
      </w:pPr>
    </w:p>
    <w:p w:rsidR="00CD5877" w:rsidRPr="001E40A5" w:rsidRDefault="001E40A5" w:rsidP="00CD5877">
      <w:pPr>
        <w:rPr>
          <w:lang w:val="ru-RU"/>
        </w:rPr>
      </w:pPr>
      <w:r w:rsidRPr="001E40A5">
        <w:rPr>
          <w:lang w:val="ru-RU"/>
        </w:rPr>
        <w:t>Различия также касаются типов участвующих библиотек и включения или исключения тех или иных изданий, таких как периодические издания, издания некнижного характера и электронные книги, а также других произведений. Механизмы распределения выплат предельно разнообразны: от простых фиксированных выплат до сложных систем с применением корректирующих механизмов и отчислений на социальные и культурные цели.</w:t>
      </w:r>
    </w:p>
    <w:p w:rsidR="00CD5877" w:rsidRPr="001E40A5" w:rsidRDefault="00CD5877" w:rsidP="00CD5877">
      <w:pPr>
        <w:rPr>
          <w:lang w:val="ru-RU"/>
        </w:rPr>
      </w:pPr>
    </w:p>
    <w:p w:rsidR="00CD5877" w:rsidRPr="0048134B" w:rsidRDefault="0048134B" w:rsidP="00CD5877">
      <w:pPr>
        <w:pStyle w:val="Heading2"/>
        <w:numPr>
          <w:ilvl w:val="0"/>
          <w:numId w:val="12"/>
        </w:numPr>
        <w:ind w:left="0" w:firstLine="0"/>
        <w:rPr>
          <w:b/>
          <w:bCs w:val="0"/>
          <w:lang w:val="ru-RU"/>
        </w:rPr>
      </w:pPr>
      <w:bookmarkStart w:id="81" w:name="_Toc164544341"/>
      <w:r w:rsidRPr="0048134B">
        <w:rPr>
          <w:b/>
          <w:bCs w:val="0"/>
          <w:lang w:val="ru-RU"/>
        </w:rPr>
        <w:t>ПЕРЕДОВОЙ ОПЫТ РАБОТЫ, НАКОПЛЕННЫЙ В СУЩЕСТВУЮЩИХ СИСТЕМАХ</w:t>
      </w:r>
      <w:bookmarkEnd w:id="81"/>
    </w:p>
    <w:p w:rsidR="00CD5877" w:rsidRPr="0048134B" w:rsidRDefault="00CD5877" w:rsidP="00CD5877">
      <w:pPr>
        <w:rPr>
          <w:lang w:val="ru-RU"/>
        </w:rPr>
      </w:pPr>
    </w:p>
    <w:p w:rsidR="00CD5877" w:rsidRPr="00AF775B" w:rsidRDefault="0048134B" w:rsidP="00CD5877">
      <w:pPr>
        <w:pStyle w:val="Heading3"/>
        <w:numPr>
          <w:ilvl w:val="0"/>
          <w:numId w:val="12"/>
        </w:numPr>
        <w:ind w:left="0" w:firstLine="0"/>
        <w:rPr>
          <w:b/>
          <w:bCs w:val="0"/>
          <w:u w:val="none"/>
        </w:rPr>
      </w:pPr>
      <w:bookmarkStart w:id="82" w:name="_Toc164544342"/>
      <w:r w:rsidRPr="0048134B">
        <w:rPr>
          <w:b/>
          <w:bCs w:val="0"/>
          <w:u w:val="none"/>
        </w:rPr>
        <w:t>СОТРУДНИЧЕСТВО СООТВЕТСТВУЮЩИХ ЗАИНТЕРЕСОВАННЫХ СТОРОН</w:t>
      </w:r>
      <w:bookmarkEnd w:id="82"/>
    </w:p>
    <w:p w:rsidR="00CD5877" w:rsidRPr="00AC13B3" w:rsidRDefault="00AC13B3" w:rsidP="00CD5877">
      <w:pPr>
        <w:pStyle w:val="ListParagraph"/>
        <w:rPr>
          <w:lang w:val="ru-RU"/>
        </w:rPr>
      </w:pPr>
      <w:r w:rsidRPr="00AC13B3">
        <w:rPr>
          <w:bCs/>
          <w:lang w:val="ru-RU"/>
        </w:rPr>
        <w:t xml:space="preserve">В </w:t>
      </w:r>
      <w:r w:rsidRPr="00AC13B3">
        <w:rPr>
          <w:b/>
          <w:bCs/>
          <w:lang w:val="ru-RU"/>
        </w:rPr>
        <w:t>Исландии, Австралии, Канаде, Польше, Германии</w:t>
      </w:r>
      <w:r w:rsidRPr="00AC13B3">
        <w:rPr>
          <w:bCs/>
          <w:lang w:val="ru-RU"/>
        </w:rPr>
        <w:t xml:space="preserve"> и других странах успешно действуют национальные комиссии из представителей соответствующих заинтересованных сторон, которые регулярно ведут совместную работу над совершенствованием существующих систем </w:t>
      </w:r>
      <w:r w:rsidRPr="00AC13B3">
        <w:rPr>
          <w:bCs/>
          <w:lang w:val="en-US"/>
        </w:rPr>
        <w:t>PLR</w:t>
      </w:r>
      <w:r w:rsidRPr="00AC13B3">
        <w:rPr>
          <w:bCs/>
          <w:lang w:val="ru-RU"/>
        </w:rPr>
        <w:t xml:space="preserve">. В состав комиссий входят представители государства и авторов контента, а также библиотек. В </w:t>
      </w:r>
      <w:r w:rsidRPr="00AC13B3">
        <w:rPr>
          <w:b/>
          <w:bCs/>
          <w:lang w:val="ru-RU"/>
        </w:rPr>
        <w:t>Канаде</w:t>
      </w:r>
      <w:r w:rsidRPr="00AC13B3">
        <w:rPr>
          <w:bCs/>
          <w:lang w:val="ru-RU"/>
        </w:rPr>
        <w:t xml:space="preserve"> в состав такой комиссии также входят без права голоса представители Департамента канадского наследия, Канадского совета по делам искусств, Канадского совета библиотек и архивов и Национальной библиотеки и архивов Квебека, что позволяет ей обсуждать боле широкие темы культурной политики.</w:t>
      </w:r>
    </w:p>
    <w:p w:rsidR="00CD5877" w:rsidRPr="00AC13B3" w:rsidRDefault="00CD5877" w:rsidP="00CD5877">
      <w:pPr>
        <w:pStyle w:val="ListParagraph"/>
        <w:rPr>
          <w:lang w:val="ru-RU"/>
        </w:rPr>
      </w:pPr>
    </w:p>
    <w:p w:rsidR="00CD5877" w:rsidRPr="00AF775B" w:rsidRDefault="00AC13B3" w:rsidP="00CD5877">
      <w:pPr>
        <w:pStyle w:val="Heading3"/>
        <w:numPr>
          <w:ilvl w:val="0"/>
          <w:numId w:val="12"/>
        </w:numPr>
        <w:ind w:left="0" w:firstLine="0"/>
        <w:rPr>
          <w:b/>
          <w:bCs w:val="0"/>
          <w:u w:val="none"/>
        </w:rPr>
      </w:pPr>
      <w:bookmarkStart w:id="83" w:name="_Toc164544343"/>
      <w:r w:rsidRPr="00AC13B3">
        <w:rPr>
          <w:b/>
          <w:bCs w:val="0"/>
          <w:u w:val="none"/>
        </w:rPr>
        <w:t>НЕТРАДИЦИОННЫЕ ИСТОЧНИКИ ФИНАНСИРОВАНИЯ СИСТЕМ PLR</w:t>
      </w:r>
      <w:bookmarkEnd w:id="83"/>
    </w:p>
    <w:p w:rsidR="00CD5877" w:rsidRPr="00AC13B3" w:rsidRDefault="00AC13B3" w:rsidP="00CD5877">
      <w:pPr>
        <w:pStyle w:val="ListParagraph"/>
        <w:rPr>
          <w:rFonts w:eastAsia="Arial" w:cs="Arial"/>
          <w:szCs w:val="20"/>
          <w:lang w:val="ru-RU"/>
        </w:rPr>
      </w:pPr>
      <w:r w:rsidRPr="00AC13B3">
        <w:rPr>
          <w:b/>
          <w:bCs/>
          <w:lang w:val="ru-RU"/>
        </w:rPr>
        <w:t>Польша</w:t>
      </w:r>
      <w:r w:rsidRPr="00AC13B3">
        <w:rPr>
          <w:bCs/>
          <w:lang w:val="ru-RU"/>
        </w:rPr>
        <w:t xml:space="preserve"> и </w:t>
      </w:r>
      <w:r w:rsidRPr="00AC13B3">
        <w:rPr>
          <w:b/>
          <w:bCs/>
          <w:lang w:val="ru-RU"/>
        </w:rPr>
        <w:t>Франция</w:t>
      </w:r>
      <w:r w:rsidRPr="00AC13B3">
        <w:rPr>
          <w:bCs/>
          <w:lang w:val="ru-RU"/>
        </w:rPr>
        <w:t xml:space="preserve"> разработали интересные модели финансирования систем </w:t>
      </w:r>
      <w:r w:rsidRPr="00AC13B3">
        <w:rPr>
          <w:bCs/>
          <w:lang w:val="en-US"/>
        </w:rPr>
        <w:t>PLR</w:t>
      </w:r>
      <w:r w:rsidRPr="00AC13B3">
        <w:rPr>
          <w:bCs/>
          <w:lang w:val="ru-RU"/>
        </w:rPr>
        <w:t xml:space="preserve"> без сокращения средств библиотек. В Польше средства поступают из доходов государства от налога на азартные игры, и цель такой системы ‒ не привлекать средства библиотек. Соответствующая сумма рассчитывается на базе сумм, выделяемых на пополнение библиотечных фондов, и должна составлять 5% от этого бюджета. Схема, реализованная во Франции, была призвана обеспечить доступ независимых книжных магазинов к книжному рынку библиотек, и предусматривает запрет на любые скидки сверх 9% с фиксированной цены на книги во </w:t>
      </w:r>
      <w:r w:rsidRPr="00AC13B3">
        <w:rPr>
          <w:b/>
          <w:bCs/>
          <w:lang w:val="ru-RU"/>
        </w:rPr>
        <w:t>Франции</w:t>
      </w:r>
      <w:r w:rsidRPr="00AC13B3">
        <w:rPr>
          <w:bCs/>
          <w:lang w:val="ru-RU"/>
        </w:rPr>
        <w:t xml:space="preserve">. Система отчасти финансируется из государственного бюджета, отчасти ‒ из доходов от продажи книг библиотекам. Продавцы книг обязаны регистрировать и декларировать все книги, приобретаемые библиотеками для выдачи читателям, в качестве одного из критериев расчета вознаграждения авторов.  Библиотеки должны направлять данные о приобретаемых книгах, а книготорговцы ‒ данные о продажах книг библиотекам управляющей ОКУ </w:t>
      </w:r>
      <w:r w:rsidRPr="00AC13B3">
        <w:rPr>
          <w:bCs/>
          <w:lang w:val="en-US"/>
        </w:rPr>
        <w:t>SOFIA</w:t>
      </w:r>
      <w:r w:rsidRPr="00AC13B3">
        <w:rPr>
          <w:bCs/>
          <w:lang w:val="ru-RU"/>
        </w:rPr>
        <w:t>.  На основании этих данных продавцы книг платят организациям, выдающим книги, роялти в размере 6% от рыночной цены проданных книг (за вычетом налога).  Государство платит свою долю в виде суммы, рассчитываемой на основе числа зарегистрированных читателей библиотек. Тем не менее, подобные нетрадиционные схемы должны проверяться на предмет соблюдения национального законодательства о субсидиях и налогового законодательства.</w:t>
      </w:r>
    </w:p>
    <w:p w:rsidR="00CD5877" w:rsidRPr="00AC13B3" w:rsidRDefault="00CD5877" w:rsidP="00CD5877">
      <w:pPr>
        <w:pStyle w:val="ListParagraph"/>
        <w:rPr>
          <w:lang w:val="ru-RU"/>
        </w:rPr>
      </w:pPr>
    </w:p>
    <w:p w:rsidR="00CD5877" w:rsidRPr="00AC13B3" w:rsidRDefault="00AC13B3" w:rsidP="00CD5877">
      <w:pPr>
        <w:pStyle w:val="Heading3"/>
        <w:numPr>
          <w:ilvl w:val="0"/>
          <w:numId w:val="12"/>
        </w:numPr>
        <w:ind w:left="0" w:firstLine="0"/>
        <w:rPr>
          <w:b/>
          <w:bCs w:val="0"/>
          <w:u w:val="none"/>
          <w:lang w:val="ru-RU"/>
        </w:rPr>
      </w:pPr>
      <w:bookmarkStart w:id="84" w:name="_Toc164544344"/>
      <w:r w:rsidRPr="00AC13B3">
        <w:rPr>
          <w:b/>
          <w:bCs w:val="0"/>
          <w:u w:val="none"/>
          <w:lang w:val="ru-RU"/>
        </w:rPr>
        <w:t>ВКЛАД В ФИНАНСИРОВАНИЕ СОЦИАЛЬНО-КУЛЬТУРНОГО РАЗВИТИЯ</w:t>
      </w:r>
      <w:bookmarkEnd w:id="84"/>
    </w:p>
    <w:p w:rsidR="00CD5877" w:rsidRPr="00AC13B3" w:rsidRDefault="00AC13B3" w:rsidP="00CD5877">
      <w:pPr>
        <w:pStyle w:val="ListParagraph"/>
        <w:rPr>
          <w:lang w:val="ru-RU"/>
        </w:rPr>
      </w:pPr>
      <w:r w:rsidRPr="00AC13B3">
        <w:rPr>
          <w:lang w:val="ru-RU"/>
        </w:rPr>
        <w:t xml:space="preserve">Системы </w:t>
      </w:r>
      <w:r w:rsidRPr="00AC13B3">
        <w:rPr>
          <w:lang w:val="en-US"/>
        </w:rPr>
        <w:t>PLR</w:t>
      </w:r>
      <w:r w:rsidRPr="00AC13B3">
        <w:rPr>
          <w:lang w:val="ru-RU"/>
        </w:rPr>
        <w:t xml:space="preserve"> могут вносить вклад в социально-культурное развитие соответствующих стран. Это возможно даже в тех случаях, когда система не</w:t>
      </w:r>
      <w:r>
        <w:rPr>
          <w:lang w:val="ru-RU"/>
        </w:rPr>
        <w:t xml:space="preserve"> имеет достаточных</w:t>
      </w:r>
      <w:r w:rsidRPr="00AC13B3">
        <w:rPr>
          <w:lang w:val="ru-RU"/>
        </w:rPr>
        <w:t xml:space="preserve"> средств для выплат индивидуальным получателям на базе данных о выдаче изданий, как это имеет место в </w:t>
      </w:r>
      <w:r w:rsidRPr="00AC13B3">
        <w:rPr>
          <w:b/>
          <w:lang w:val="ru-RU"/>
        </w:rPr>
        <w:t>Италии</w:t>
      </w:r>
      <w:r w:rsidRPr="00AC13B3">
        <w:rPr>
          <w:lang w:val="ru-RU"/>
        </w:rPr>
        <w:t>.</w:t>
      </w:r>
    </w:p>
    <w:p w:rsidR="00CD5877" w:rsidRPr="00AC13B3" w:rsidRDefault="00CD5877" w:rsidP="00CD5877">
      <w:pPr>
        <w:pStyle w:val="ListParagraph"/>
        <w:rPr>
          <w:lang w:val="ru-RU"/>
        </w:rPr>
      </w:pPr>
    </w:p>
    <w:p w:rsidR="00CD5877" w:rsidRPr="00AC13B3" w:rsidRDefault="00AC13B3" w:rsidP="00CD5877">
      <w:pPr>
        <w:pStyle w:val="ListParagraph"/>
        <w:rPr>
          <w:lang w:val="ru-RU"/>
        </w:rPr>
      </w:pPr>
      <w:r w:rsidRPr="00AC13B3">
        <w:rPr>
          <w:lang w:val="ru-RU"/>
        </w:rPr>
        <w:t xml:space="preserve">Хотя оно не должно сводиться к этой функции, распределение выплат между индивидуальными авторами может сочетаться с отчислениями на цели социально-культурного развития. Хорошим примером передовой практики такого рода может служить </w:t>
      </w:r>
      <w:r w:rsidRPr="00AC13B3">
        <w:rPr>
          <w:b/>
          <w:lang w:val="ru-RU"/>
        </w:rPr>
        <w:t>французская</w:t>
      </w:r>
      <w:r w:rsidRPr="00AC13B3">
        <w:rPr>
          <w:lang w:val="ru-RU"/>
        </w:rPr>
        <w:t xml:space="preserve"> система. Система предусматривает социальные взносы (в дополнительные пенсионные фонды) для поддержки авторов, которые часто являются самозанятыми. Аналогичная система действует в </w:t>
      </w:r>
      <w:r w:rsidRPr="00AC13B3">
        <w:rPr>
          <w:b/>
          <w:lang w:val="ru-RU"/>
        </w:rPr>
        <w:t>Германии</w:t>
      </w:r>
      <w:r w:rsidRPr="00AC13B3">
        <w:rPr>
          <w:lang w:val="ru-RU"/>
        </w:rPr>
        <w:t xml:space="preserve">, где фиксированный процент от доходов системы </w:t>
      </w:r>
      <w:r w:rsidRPr="00AC13B3">
        <w:rPr>
          <w:lang w:val="en-US"/>
        </w:rPr>
        <w:t>PLR</w:t>
      </w:r>
      <w:r w:rsidRPr="00AC13B3">
        <w:rPr>
          <w:lang w:val="ru-RU"/>
        </w:rPr>
        <w:t xml:space="preserve"> ежегодно направляется на финансирование частных пенсионных программ для авторов художественной литературы (</w:t>
      </w:r>
      <w:r w:rsidRPr="00AC13B3">
        <w:rPr>
          <w:lang w:val="en-US"/>
        </w:rPr>
        <w:t>Stiftung</w:t>
      </w:r>
      <w:r w:rsidRPr="00AC13B3">
        <w:rPr>
          <w:lang w:val="ru-RU"/>
        </w:rPr>
        <w:t xml:space="preserve"> </w:t>
      </w:r>
      <w:r w:rsidRPr="00AC13B3">
        <w:rPr>
          <w:lang w:val="en-US"/>
        </w:rPr>
        <w:t>Autorenversorgungswerk</w:t>
      </w:r>
      <w:r w:rsidRPr="00AC13B3">
        <w:rPr>
          <w:lang w:val="ru-RU"/>
        </w:rPr>
        <w:t>), а также стипендий для авторов научной литературы (</w:t>
      </w:r>
      <w:r w:rsidRPr="00AC13B3">
        <w:rPr>
          <w:lang w:val="en-US"/>
        </w:rPr>
        <w:t>F</w:t>
      </w:r>
      <w:r w:rsidRPr="00AC13B3">
        <w:rPr>
          <w:lang w:val="ru-RU"/>
        </w:rPr>
        <w:t>ö</w:t>
      </w:r>
      <w:r w:rsidRPr="00AC13B3">
        <w:rPr>
          <w:lang w:val="en-US"/>
        </w:rPr>
        <w:t>rderungsfond</w:t>
      </w:r>
      <w:r w:rsidRPr="00AC13B3">
        <w:rPr>
          <w:lang w:val="ru-RU"/>
        </w:rPr>
        <w:t xml:space="preserve"> </w:t>
      </w:r>
      <w:r w:rsidRPr="00AC13B3">
        <w:rPr>
          <w:lang w:val="en-US"/>
        </w:rPr>
        <w:t>Wissenschaft</w:t>
      </w:r>
      <w:r w:rsidRPr="00AC13B3">
        <w:rPr>
          <w:lang w:val="ru-RU"/>
        </w:rPr>
        <w:t>).</w:t>
      </w:r>
    </w:p>
    <w:p w:rsidR="00CD5877" w:rsidRPr="00AC13B3" w:rsidRDefault="00CD5877" w:rsidP="00CD5877">
      <w:pPr>
        <w:pStyle w:val="ListParagraph"/>
        <w:rPr>
          <w:lang w:val="ru-RU"/>
        </w:rPr>
      </w:pPr>
    </w:p>
    <w:p w:rsidR="00CD5877" w:rsidRPr="00AC13B3" w:rsidRDefault="00AC13B3" w:rsidP="00CD5877">
      <w:pPr>
        <w:pStyle w:val="ListParagraph"/>
        <w:rPr>
          <w:lang w:val="ru-RU"/>
        </w:rPr>
      </w:pPr>
      <w:r w:rsidRPr="00AC13B3">
        <w:rPr>
          <w:lang w:val="ru-RU"/>
        </w:rPr>
        <w:t xml:space="preserve">Стипендии и дотации, позволяющие авторам вкладывать средства в свои будущие произведения, также предоставляются через системы </w:t>
      </w:r>
      <w:r w:rsidRPr="00AC13B3">
        <w:rPr>
          <w:lang w:val="en-US"/>
        </w:rPr>
        <w:t>PLR</w:t>
      </w:r>
      <w:r w:rsidRPr="00AC13B3">
        <w:rPr>
          <w:lang w:val="ru-RU"/>
        </w:rPr>
        <w:t xml:space="preserve"> в </w:t>
      </w:r>
      <w:r w:rsidRPr="00AC13B3">
        <w:rPr>
          <w:b/>
          <w:lang w:val="ru-RU"/>
        </w:rPr>
        <w:t>Норвегии, Швеции</w:t>
      </w:r>
      <w:r w:rsidRPr="00AC13B3">
        <w:rPr>
          <w:lang w:val="ru-RU"/>
        </w:rPr>
        <w:t xml:space="preserve"> и </w:t>
      </w:r>
      <w:r w:rsidRPr="00AC13B3">
        <w:rPr>
          <w:b/>
          <w:lang w:val="ru-RU"/>
        </w:rPr>
        <w:t>Словении</w:t>
      </w:r>
      <w:r w:rsidRPr="00AC13B3">
        <w:rPr>
          <w:lang w:val="ru-RU"/>
        </w:rPr>
        <w:t xml:space="preserve">. В </w:t>
      </w:r>
      <w:r w:rsidRPr="00AC13B3">
        <w:rPr>
          <w:b/>
          <w:lang w:val="ru-RU"/>
        </w:rPr>
        <w:t>Норвегии</w:t>
      </w:r>
      <w:r w:rsidRPr="00AC13B3">
        <w:rPr>
          <w:lang w:val="ru-RU"/>
        </w:rPr>
        <w:t xml:space="preserve"> выплаты производятся различным ассоциациям правообладателей, которые затем распределяют их между авторами через соответствующие фонды, включая Ассоциацию саамских писателей нехудожественной литературы и книготорговцев и Фонд вознаграждения саамских художников и авторов, в виде дотаций ‒ например, оплаты поездок и учебы. </w:t>
      </w:r>
      <w:r w:rsidRPr="00AC13B3">
        <w:rPr>
          <w:b/>
          <w:lang w:val="ru-RU"/>
        </w:rPr>
        <w:t>Норвежские</w:t>
      </w:r>
      <w:r w:rsidRPr="00AC13B3">
        <w:rPr>
          <w:lang w:val="ru-RU"/>
        </w:rPr>
        <w:t xml:space="preserve"> авторы могут подавать заявки на финансирование своих новых произведений. </w:t>
      </w:r>
      <w:r w:rsidRPr="00AC13B3">
        <w:rPr>
          <w:lang w:val="en-US"/>
        </w:rPr>
        <w:t xml:space="preserve">Законодательство </w:t>
      </w:r>
      <w:r w:rsidRPr="00AC13B3">
        <w:rPr>
          <w:b/>
          <w:lang w:val="en-US"/>
        </w:rPr>
        <w:t>Словении</w:t>
      </w:r>
      <w:r w:rsidRPr="00AC13B3">
        <w:rPr>
          <w:lang w:val="en-US"/>
        </w:rPr>
        <w:t xml:space="preserve"> содержит подробную информацию о предоставлении стипендий.</w:t>
      </w:r>
    </w:p>
    <w:p w:rsidR="00CD5877" w:rsidRDefault="00CD5877" w:rsidP="00CD5877">
      <w:pPr>
        <w:rPr>
          <w:highlight w:val="yellow"/>
        </w:rPr>
      </w:pPr>
    </w:p>
    <w:p w:rsidR="00CD5877" w:rsidRPr="00AC13B3" w:rsidRDefault="00AC13B3" w:rsidP="00CD5877">
      <w:pPr>
        <w:pStyle w:val="Heading3"/>
        <w:numPr>
          <w:ilvl w:val="0"/>
          <w:numId w:val="12"/>
        </w:numPr>
        <w:ind w:left="0" w:firstLine="0"/>
        <w:rPr>
          <w:b/>
          <w:bCs w:val="0"/>
          <w:u w:val="none"/>
          <w:lang w:val="ru-RU"/>
        </w:rPr>
      </w:pPr>
      <w:bookmarkStart w:id="85" w:name="_Toc164544345"/>
      <w:r w:rsidRPr="00AC13B3">
        <w:rPr>
          <w:b/>
          <w:bCs w:val="0"/>
          <w:u w:val="none"/>
          <w:lang w:val="ru-RU"/>
        </w:rPr>
        <w:t>ВЫПЛАТЫ ДРУГИМ АВТОРАМ И ПРАВООБЛАДАТЕЛЯМ, ОТВЕЧАЮЩИМ УСТАНОВЛЕННЫМ ТРЕБОВАНИЯМ</w:t>
      </w:r>
      <w:bookmarkEnd w:id="85"/>
    </w:p>
    <w:p w:rsidR="00CD5877" w:rsidRPr="00F12D5C" w:rsidRDefault="00AC13B3" w:rsidP="00CD5877">
      <w:pPr>
        <w:pStyle w:val="ListParagraph"/>
        <w:rPr>
          <w:lang w:val="en-US"/>
        </w:rPr>
      </w:pPr>
      <w:r w:rsidRPr="00AC13B3">
        <w:rPr>
          <w:lang w:val="ru-RU"/>
        </w:rPr>
        <w:t xml:space="preserve">В странах, где имеются более специализированные ОКУ, выплаты могут направляться авторам и правообладателям (продюсерам и обладателям смежных прав) художественных, кинематографических и музыкальных произведений, а также издателям, работающим в узких и специальных областях, без дополнительных административных затрат, поскольку такие ОКУ хранят всю информацию о своих членах. Они также могут производить выплаты </w:t>
      </w:r>
      <w:r w:rsidRPr="00AC13B3">
        <w:rPr>
          <w:lang w:val="en-US"/>
        </w:rPr>
        <w:t>PLR</w:t>
      </w:r>
      <w:r w:rsidRPr="00AC13B3">
        <w:rPr>
          <w:lang w:val="ru-RU"/>
        </w:rPr>
        <w:t xml:space="preserve"> по дополнительным статьям, вместе с лицензионными платежами или сборами за копирование. </w:t>
      </w:r>
      <w:r w:rsidRPr="00AC13B3">
        <w:rPr>
          <w:lang w:val="en-US"/>
        </w:rPr>
        <w:t xml:space="preserve">Интересный опыт накоплен также в </w:t>
      </w:r>
      <w:r w:rsidRPr="00AC13B3">
        <w:rPr>
          <w:b/>
          <w:lang w:val="en-US"/>
        </w:rPr>
        <w:t>Бельгии</w:t>
      </w:r>
      <w:r w:rsidRPr="00AC13B3">
        <w:rPr>
          <w:lang w:val="en-US"/>
        </w:rPr>
        <w:t xml:space="preserve"> и </w:t>
      </w:r>
      <w:r w:rsidRPr="00AC13B3">
        <w:rPr>
          <w:b/>
          <w:lang w:val="en-US"/>
        </w:rPr>
        <w:t>Германии</w:t>
      </w:r>
      <w:r w:rsidRPr="00AC13B3">
        <w:rPr>
          <w:lang w:val="en-US"/>
        </w:rPr>
        <w:t>.</w:t>
      </w:r>
    </w:p>
    <w:p w:rsidR="00CD5877" w:rsidRDefault="00CD5877" w:rsidP="00CD5877"/>
    <w:p w:rsidR="00CD5877" w:rsidRPr="00AC13B3" w:rsidRDefault="00AC13B3" w:rsidP="00CD5877">
      <w:pPr>
        <w:pStyle w:val="Heading3"/>
        <w:numPr>
          <w:ilvl w:val="0"/>
          <w:numId w:val="12"/>
        </w:numPr>
        <w:ind w:left="0" w:firstLine="0"/>
        <w:rPr>
          <w:b/>
          <w:bCs w:val="0"/>
          <w:u w:val="none"/>
          <w:lang w:val="ru-RU"/>
        </w:rPr>
      </w:pPr>
      <w:bookmarkStart w:id="86" w:name="_Toc164544346"/>
      <w:r w:rsidRPr="00AC13B3">
        <w:rPr>
          <w:b/>
          <w:bCs w:val="0"/>
          <w:u w:val="none"/>
          <w:lang w:val="ru-RU"/>
        </w:rPr>
        <w:t>ВКЛЮЧЕНИЕ В СИСТЕМУ ВЫДАЧИ УЧЕБНЫХ ИЗДАНИЙ</w:t>
      </w:r>
      <w:bookmarkEnd w:id="86"/>
    </w:p>
    <w:p w:rsidR="00CD5877" w:rsidRPr="00AC13B3" w:rsidRDefault="00AC13B3" w:rsidP="00CD5877">
      <w:pPr>
        <w:pStyle w:val="ListParagraph"/>
        <w:rPr>
          <w:lang w:val="ru-RU"/>
        </w:rPr>
      </w:pPr>
      <w:r w:rsidRPr="00AC13B3">
        <w:rPr>
          <w:lang w:val="ru-RU"/>
        </w:rPr>
        <w:t xml:space="preserve">Включение в систему книг, выдаваемых в школьных библиотеках и научно-исследовательских учреждениях, может иметь положительное влияние на развитие культуры благодаря повышению доступности детских книг национальных авторов и распространению учебных изданий, учитывающих региональные потребности. Это могло бы быть полезным для развивающихся стран в плане распространения художественной литературы, относящейся к их национальному достоянию, а также научной и нехудожественной литературы, отражающей их конкретные национальные нужды. Такая дополнительная компенсация может выплачиваться за справочные издания, используемые в библиотеках, как это делается в </w:t>
      </w:r>
      <w:r w:rsidRPr="00AC13B3">
        <w:rPr>
          <w:b/>
          <w:lang w:val="ru-RU"/>
        </w:rPr>
        <w:t>Швеции</w:t>
      </w:r>
      <w:r w:rsidRPr="00AC13B3">
        <w:rPr>
          <w:lang w:val="ru-RU"/>
        </w:rPr>
        <w:t xml:space="preserve">. Поскольку такие издания, как правило, дороги и, следовательно, в меньшей степени представлены на первичных книжных рынках, </w:t>
      </w:r>
      <w:r w:rsidRPr="00AC13B3">
        <w:rPr>
          <w:lang w:val="en-US"/>
        </w:rPr>
        <w:t>PLR</w:t>
      </w:r>
      <w:r w:rsidRPr="00AC13B3">
        <w:rPr>
          <w:lang w:val="ru-RU"/>
        </w:rPr>
        <w:t xml:space="preserve"> может компенсировать авторам экономические потери, связанные с предоставлением доступа к ним в библиотеках. </w:t>
      </w:r>
      <w:r w:rsidRPr="00AC13B3">
        <w:rPr>
          <w:b/>
          <w:lang w:val="ru-RU"/>
        </w:rPr>
        <w:t>Австралия</w:t>
      </w:r>
      <w:r w:rsidRPr="00AC13B3">
        <w:rPr>
          <w:lang w:val="ru-RU"/>
        </w:rPr>
        <w:t xml:space="preserve"> ввела отдельную систему выплат за выдачу учебной литературы в публичных библиотеках (</w:t>
      </w:r>
      <w:r w:rsidRPr="00AC13B3">
        <w:rPr>
          <w:lang w:val="en-US"/>
        </w:rPr>
        <w:t>ELR</w:t>
      </w:r>
      <w:r w:rsidRPr="00AC13B3">
        <w:rPr>
          <w:lang w:val="ru-RU"/>
        </w:rPr>
        <w:t>), которая охватывает школьные, университетские и технические библиотеки. Эта программа, как правило, охватывает издания, которые в меньшей степени представлены на первичных книжных рынках.</w:t>
      </w:r>
    </w:p>
    <w:p w:rsidR="00CD5877" w:rsidRPr="00AC13B3" w:rsidRDefault="00CD5877" w:rsidP="00CD5877">
      <w:pPr>
        <w:pStyle w:val="ListParagraph"/>
        <w:rPr>
          <w:lang w:val="ru-RU"/>
        </w:rPr>
      </w:pPr>
    </w:p>
    <w:p w:rsidR="00CD5877" w:rsidRPr="00AC13B3" w:rsidRDefault="00AC13B3" w:rsidP="00CD5877">
      <w:pPr>
        <w:pStyle w:val="Heading3"/>
        <w:numPr>
          <w:ilvl w:val="0"/>
          <w:numId w:val="12"/>
        </w:numPr>
        <w:ind w:left="0" w:firstLine="0"/>
        <w:rPr>
          <w:b/>
          <w:bCs w:val="0"/>
          <w:u w:val="none"/>
          <w:lang w:val="ru-RU"/>
        </w:rPr>
      </w:pPr>
      <w:bookmarkStart w:id="87" w:name="_Toc164544347"/>
      <w:r w:rsidRPr="00AC13B3">
        <w:rPr>
          <w:b/>
          <w:bCs w:val="0"/>
          <w:u w:val="none"/>
          <w:lang w:val="ru-RU"/>
        </w:rPr>
        <w:t>СОВЕРШЕНСТВОВАНИЕ ОЦЕНКИ ОБЪЕМОВ ВЫДАЧИ ИЗДАНИЙ</w:t>
      </w:r>
      <w:bookmarkEnd w:id="87"/>
    </w:p>
    <w:p w:rsidR="00CD5877" w:rsidRPr="00582B28" w:rsidRDefault="00582B28" w:rsidP="00CD5877">
      <w:pPr>
        <w:pStyle w:val="ListParagraph"/>
        <w:rPr>
          <w:lang w:val="ru-RU"/>
        </w:rPr>
      </w:pPr>
      <w:r w:rsidRPr="00582B28">
        <w:rPr>
          <w:lang w:val="ru-RU"/>
        </w:rPr>
        <w:t xml:space="preserve">Системы, работающие на основе данных об объемах выдачи изданий, созданные во времена, для которых была характерна ограниченная техническая база и небольшие компьютерные мощности, часто опираются на данные по относительно небольшой выборке библиотек. В эпоху технологий больших данных возникают возможности успешного расширения этих систем для отражения полных данных о выдаче изданий или по крайней мере получения более широкой выборки. </w:t>
      </w:r>
      <w:r w:rsidRPr="00582B28">
        <w:rPr>
          <w:b/>
          <w:lang w:val="ru-RU"/>
        </w:rPr>
        <w:t>Соединенное Королевство</w:t>
      </w:r>
      <w:r w:rsidRPr="00582B28">
        <w:rPr>
          <w:lang w:val="ru-RU"/>
        </w:rPr>
        <w:t xml:space="preserve"> уже перешло от системы выборочной оценки данных об объемах выдачи изданий к системе, учитывающей все выдачи имеющихся изданий. В </w:t>
      </w:r>
      <w:r w:rsidRPr="00582B28">
        <w:rPr>
          <w:b/>
          <w:lang w:val="ru-RU"/>
        </w:rPr>
        <w:t>Словении</w:t>
      </w:r>
      <w:r w:rsidRPr="00582B28">
        <w:rPr>
          <w:lang w:val="ru-RU"/>
        </w:rPr>
        <w:t xml:space="preserve"> разработана система онлайновой регистрации, которая связывает регистрационную базу авторов с данными о выдаче изданий</w:t>
      </w:r>
      <w:r w:rsidRPr="00EE608D">
        <w:rPr>
          <w:rStyle w:val="FootnoteReference"/>
          <w:rFonts w:eastAsia="SimSun" w:cs="Arial"/>
          <w:kern w:val="0"/>
          <w:szCs w:val="20"/>
          <w:lang w:eastAsia="zh-CN"/>
        </w:rPr>
        <w:footnoteReference w:id="104"/>
      </w:r>
      <w:r w:rsidRPr="00582B28">
        <w:rPr>
          <w:lang w:val="ru-RU"/>
        </w:rPr>
        <w:t>. Реализация таких систем будет зависеть от уровня централизации библиотечной работы.</w:t>
      </w:r>
    </w:p>
    <w:p w:rsidR="00CD5877" w:rsidRPr="00582B28" w:rsidRDefault="00CD5877" w:rsidP="00CD5877">
      <w:pPr>
        <w:rPr>
          <w:lang w:val="ru-RU"/>
        </w:rPr>
      </w:pPr>
    </w:p>
    <w:p w:rsidR="00CD5877" w:rsidRPr="00AF775B" w:rsidRDefault="00582B28" w:rsidP="00CD5877">
      <w:pPr>
        <w:pStyle w:val="Heading3"/>
        <w:numPr>
          <w:ilvl w:val="0"/>
          <w:numId w:val="12"/>
        </w:numPr>
        <w:ind w:left="0" w:firstLine="0"/>
        <w:rPr>
          <w:b/>
          <w:bCs w:val="0"/>
          <w:u w:val="none"/>
        </w:rPr>
      </w:pPr>
      <w:bookmarkStart w:id="88" w:name="_Toc164544348"/>
      <w:r w:rsidRPr="00582B28">
        <w:rPr>
          <w:b/>
          <w:bCs w:val="0"/>
          <w:u w:val="none"/>
        </w:rPr>
        <w:t>ЭМПИРИЧЕСКИЕ ИССЛЕДОВАНИЯ, ПРОВОДИМЫЕ ГОСУДАРСТВОМ</w:t>
      </w:r>
      <w:bookmarkEnd w:id="88"/>
    </w:p>
    <w:p w:rsidR="00CD5877" w:rsidRPr="00582B28" w:rsidRDefault="00582B28" w:rsidP="00CD5877">
      <w:pPr>
        <w:pStyle w:val="ListParagraph"/>
        <w:rPr>
          <w:lang w:val="ru-RU"/>
        </w:rPr>
      </w:pPr>
      <w:r w:rsidRPr="00582B28">
        <w:rPr>
          <w:lang w:val="ru-RU"/>
        </w:rPr>
        <w:t xml:space="preserve">Хороший пример передовой практики дает </w:t>
      </w:r>
      <w:r w:rsidRPr="00582B28">
        <w:rPr>
          <w:b/>
          <w:lang w:val="ru-RU"/>
        </w:rPr>
        <w:t>Эстония</w:t>
      </w:r>
      <w:r w:rsidRPr="00582B28">
        <w:rPr>
          <w:lang w:val="ru-RU"/>
        </w:rPr>
        <w:t xml:space="preserve">: правительство страны провело переоценку данных о выдаче изданий и объемах выплат, чтобы точнее оценить фактическую ситуацию. В ходе выполненного правительством комплексного исследования был проанализирован большой объем данных о выдаче соответствующих изданий и сделан вывод о необходимости значительного повышения выплат. В результате финансирование системы </w:t>
      </w:r>
      <w:r w:rsidRPr="00582B28">
        <w:rPr>
          <w:lang w:val="en-US"/>
        </w:rPr>
        <w:t>PLR</w:t>
      </w:r>
      <w:r w:rsidRPr="00582B28">
        <w:rPr>
          <w:lang w:val="ru-RU"/>
        </w:rPr>
        <w:t xml:space="preserve"> было существенно увеличено. В 2023 году выплаты за выдачу изданий в рамках системы составят уже 1,5 млн. евро (2022 год: 500 тыс. евро; 2021 год: 123 тыс. евро).</w:t>
      </w:r>
    </w:p>
    <w:p w:rsidR="00CD5877" w:rsidRPr="00582B28" w:rsidRDefault="00CD5877" w:rsidP="00CD5877">
      <w:pPr>
        <w:pStyle w:val="ListParagraph"/>
        <w:rPr>
          <w:lang w:val="ru-RU"/>
        </w:rPr>
      </w:pPr>
    </w:p>
    <w:p w:rsidR="00CD5877" w:rsidRPr="00582B28" w:rsidRDefault="00582B28" w:rsidP="00CD5877">
      <w:pPr>
        <w:pStyle w:val="Heading3"/>
        <w:numPr>
          <w:ilvl w:val="0"/>
          <w:numId w:val="12"/>
        </w:numPr>
        <w:ind w:left="0" w:firstLine="0"/>
        <w:rPr>
          <w:b/>
          <w:bCs w:val="0"/>
          <w:u w:val="none"/>
          <w:lang w:val="ru-RU"/>
        </w:rPr>
      </w:pPr>
      <w:bookmarkStart w:id="89" w:name="_Toc164544349"/>
      <w:r w:rsidRPr="00582B28">
        <w:rPr>
          <w:b/>
          <w:bCs w:val="0"/>
          <w:u w:val="none"/>
          <w:lang w:val="ru-RU"/>
        </w:rPr>
        <w:t>ХОРОШО ДОКУМЕНТИРОВАННАЯ И ГЛАСНАЯ ОТЧЕТНОСТЬ</w:t>
      </w:r>
      <w:bookmarkEnd w:id="89"/>
    </w:p>
    <w:p w:rsidR="00CD5877" w:rsidRPr="00582B28" w:rsidRDefault="00582B28" w:rsidP="00CD5877">
      <w:pPr>
        <w:pStyle w:val="ListParagraph"/>
        <w:rPr>
          <w:lang w:val="ru-RU"/>
        </w:rPr>
      </w:pPr>
      <w:r w:rsidRPr="00582B28">
        <w:rPr>
          <w:lang w:val="ru-RU"/>
        </w:rPr>
        <w:t xml:space="preserve">ОКУ </w:t>
      </w:r>
      <w:r w:rsidRPr="00582B28">
        <w:rPr>
          <w:b/>
          <w:lang w:val="ru-RU"/>
        </w:rPr>
        <w:t>Австрии</w:t>
      </w:r>
      <w:r w:rsidRPr="00582B28">
        <w:rPr>
          <w:lang w:val="ru-RU"/>
        </w:rPr>
        <w:t xml:space="preserve">, </w:t>
      </w:r>
      <w:r w:rsidRPr="00582B28">
        <w:rPr>
          <w:b/>
          <w:lang w:val="ru-RU"/>
        </w:rPr>
        <w:t>Бельгии</w:t>
      </w:r>
      <w:r w:rsidRPr="00582B28">
        <w:rPr>
          <w:lang w:val="ru-RU"/>
        </w:rPr>
        <w:t xml:space="preserve"> и </w:t>
      </w:r>
      <w:r w:rsidRPr="00582B28">
        <w:rPr>
          <w:b/>
          <w:lang w:val="ru-RU"/>
        </w:rPr>
        <w:t>Словацкой Республики</w:t>
      </w:r>
      <w:r w:rsidRPr="00582B28">
        <w:rPr>
          <w:lang w:val="ru-RU"/>
        </w:rPr>
        <w:t xml:space="preserve"> могут служить примерами применения детальной и удобной в пользовании документации, отражающей данные о поступлениях и выплатах </w:t>
      </w:r>
      <w:r w:rsidRPr="00582B28">
        <w:rPr>
          <w:lang w:val="en-US"/>
        </w:rPr>
        <w:t>PLR</w:t>
      </w:r>
      <w:r w:rsidRPr="00582B28">
        <w:rPr>
          <w:lang w:val="ru-RU"/>
        </w:rPr>
        <w:t>. Публичная отчетность повышает доверие получателей выплат к используемым механизмам и уровень соблюдения установленных требований.</w:t>
      </w:r>
    </w:p>
    <w:p w:rsidR="00CD5877" w:rsidRPr="00582B28" w:rsidRDefault="00CD5877" w:rsidP="00CD5877">
      <w:pPr>
        <w:rPr>
          <w:highlight w:val="yellow"/>
          <w:lang w:val="ru-RU"/>
        </w:rPr>
      </w:pPr>
    </w:p>
    <w:p w:rsidR="00CD5877" w:rsidRPr="00582B28" w:rsidRDefault="00582B28" w:rsidP="00CD5877">
      <w:pPr>
        <w:pStyle w:val="Heading1"/>
        <w:numPr>
          <w:ilvl w:val="0"/>
          <w:numId w:val="12"/>
        </w:numPr>
        <w:ind w:left="0" w:firstLine="0"/>
        <w:rPr>
          <w:lang w:val="ru-RU"/>
        </w:rPr>
      </w:pPr>
      <w:bookmarkStart w:id="90" w:name="_Toc164544350"/>
      <w:r w:rsidRPr="00582B28">
        <w:rPr>
          <w:lang w:val="ru-RU"/>
        </w:rPr>
        <w:t xml:space="preserve">СИСТЕМЫ </w:t>
      </w:r>
      <w:r w:rsidRPr="00582B28">
        <w:t>PLR</w:t>
      </w:r>
      <w:r w:rsidRPr="00582B28">
        <w:rPr>
          <w:lang w:val="ru-RU"/>
        </w:rPr>
        <w:t xml:space="preserve"> В СТАДИИ РАЗРАБОТКИ</w:t>
      </w:r>
      <w:bookmarkEnd w:id="90"/>
    </w:p>
    <w:p w:rsidR="00CD5877" w:rsidRPr="00582B28" w:rsidRDefault="00CD5877" w:rsidP="00CD5877">
      <w:pPr>
        <w:rPr>
          <w:lang w:val="ru-RU"/>
        </w:rPr>
      </w:pPr>
    </w:p>
    <w:p w:rsidR="00CD5877" w:rsidRPr="00582B28" w:rsidRDefault="00582B28" w:rsidP="00CD5877">
      <w:pPr>
        <w:rPr>
          <w:lang w:val="ru-RU"/>
        </w:rPr>
      </w:pPr>
      <w:r w:rsidRPr="00582B28">
        <w:rPr>
          <w:lang w:val="ru-RU"/>
        </w:rPr>
        <w:t xml:space="preserve">В этой главе дается обзор разрабатываемых систем </w:t>
      </w:r>
      <w:r w:rsidRPr="00582B28">
        <w:t>PLR</w:t>
      </w:r>
      <w:r w:rsidRPr="00582B28">
        <w:rPr>
          <w:lang w:val="ru-RU"/>
        </w:rPr>
        <w:t xml:space="preserve">, основанный на данных </w:t>
      </w:r>
      <w:r w:rsidRPr="00582B28">
        <w:t>PLR</w:t>
      </w:r>
      <w:r w:rsidRPr="00582B28">
        <w:rPr>
          <w:lang w:val="ru-RU"/>
        </w:rPr>
        <w:t xml:space="preserve"> </w:t>
      </w:r>
      <w:r w:rsidRPr="00582B28">
        <w:t>International</w:t>
      </w:r>
      <w:r w:rsidRPr="00582B28">
        <w:rPr>
          <w:lang w:val="ru-RU"/>
        </w:rPr>
        <w:t>, который не ограничивается системами, создаваемыми в развивающихся странах.</w:t>
      </w:r>
    </w:p>
    <w:p w:rsidR="00CD5877" w:rsidRPr="00582B28" w:rsidRDefault="00CD5877" w:rsidP="00CD5877">
      <w:pPr>
        <w:rPr>
          <w:lang w:val="ru-RU"/>
        </w:rPr>
      </w:pPr>
    </w:p>
    <w:p w:rsidR="00CD5877" w:rsidRPr="00582B28" w:rsidRDefault="00582B28" w:rsidP="00CD5877">
      <w:pPr>
        <w:rPr>
          <w:lang w:val="ru-RU"/>
        </w:rPr>
      </w:pPr>
      <w:r w:rsidRPr="00582B28">
        <w:rPr>
          <w:lang w:val="ru-RU"/>
        </w:rPr>
        <w:t xml:space="preserve">Вопрос об использовании систем </w:t>
      </w:r>
      <w:r w:rsidRPr="00582B28">
        <w:t>PLR</w:t>
      </w:r>
      <w:r w:rsidRPr="00582B28">
        <w:rPr>
          <w:lang w:val="ru-RU"/>
        </w:rPr>
        <w:t xml:space="preserve"> в развивающихся странах вызывает споры среди участников процесса:</w:t>
      </w:r>
    </w:p>
    <w:p w:rsidR="00CD5877" w:rsidRPr="00582B28" w:rsidRDefault="00CD5877" w:rsidP="00CD5877">
      <w:pPr>
        <w:rPr>
          <w:lang w:val="ru-RU"/>
        </w:rPr>
      </w:pPr>
    </w:p>
    <w:p w:rsidR="00CD5877" w:rsidRPr="00582B28" w:rsidRDefault="00582B28" w:rsidP="00CD5877">
      <w:pPr>
        <w:rPr>
          <w:lang w:val="ru-RU"/>
        </w:rPr>
      </w:pPr>
      <w:r w:rsidRPr="00582B28">
        <w:rPr>
          <w:lang w:val="ru-RU"/>
        </w:rPr>
        <w:t xml:space="preserve">ИФЛА, представляя позицию библиотек, считает, что </w:t>
      </w:r>
      <w:r w:rsidRPr="00582B28">
        <w:rPr>
          <w:i/>
          <w:lang w:val="ru-RU"/>
        </w:rPr>
        <w:t xml:space="preserve">«следует отказываться от реализации права </w:t>
      </w:r>
      <w:r w:rsidRPr="00582B28">
        <w:rPr>
          <w:i/>
        </w:rPr>
        <w:t>PLR</w:t>
      </w:r>
      <w:r w:rsidRPr="00582B28">
        <w:rPr>
          <w:i/>
          <w:lang w:val="ru-RU"/>
        </w:rPr>
        <w:t xml:space="preserve"> исходя из более широких общественных интересов, если страна не может позволить себе финансировать </w:t>
      </w:r>
      <w:r w:rsidRPr="00582B28">
        <w:rPr>
          <w:i/>
        </w:rPr>
        <w:t>PLR</w:t>
      </w:r>
      <w:r w:rsidRPr="00582B28">
        <w:rPr>
          <w:i/>
          <w:lang w:val="ru-RU"/>
        </w:rPr>
        <w:t xml:space="preserve">, не отвлекая на это ресурсы, предназначенные для финансирования более базовых общественных услуг. От него также следует отказываться странам с низким уровнем грамотности или культуры чтения, поскольку отвлечение средств на </w:t>
      </w:r>
      <w:r w:rsidRPr="00582B28">
        <w:rPr>
          <w:i/>
        </w:rPr>
        <w:t>PLR</w:t>
      </w:r>
      <w:r w:rsidRPr="00582B28">
        <w:rPr>
          <w:i/>
          <w:lang w:val="ru-RU"/>
        </w:rPr>
        <w:t xml:space="preserve"> может приводить к сокращению средств, выделяемых на дополнительные ресурсы, инфраструктуру и технологии, необходимые для повышения уровня грамотности. В частности, </w:t>
      </w:r>
      <w:r w:rsidRPr="00582B28">
        <w:rPr>
          <w:i/>
        </w:rPr>
        <w:t>PLR</w:t>
      </w:r>
      <w:r w:rsidRPr="00582B28">
        <w:rPr>
          <w:i/>
          <w:lang w:val="ru-RU"/>
        </w:rPr>
        <w:t xml:space="preserve"> не следует внедрять в странах, которые Всемирный банк не относит к странам с высоким или средним уровнем дохода»</w:t>
      </w:r>
      <w:r w:rsidRPr="00EE608D">
        <w:rPr>
          <w:rStyle w:val="FootnoteReference"/>
        </w:rPr>
        <w:footnoteReference w:id="105"/>
      </w:r>
      <w:r w:rsidRPr="00582B28">
        <w:rPr>
          <w:lang w:val="ru-RU"/>
        </w:rPr>
        <w:t>.</w:t>
      </w:r>
    </w:p>
    <w:p w:rsidR="00CD5877" w:rsidRPr="00582B28" w:rsidRDefault="00CD5877" w:rsidP="00CD5877">
      <w:pPr>
        <w:rPr>
          <w:lang w:val="ru-RU"/>
        </w:rPr>
      </w:pPr>
    </w:p>
    <w:p w:rsidR="00CD5877" w:rsidRPr="00582B28" w:rsidRDefault="00582B28" w:rsidP="00CD5877">
      <w:pPr>
        <w:rPr>
          <w:lang w:val="ru-RU"/>
        </w:rPr>
      </w:pPr>
      <w:r w:rsidRPr="00582B28">
        <w:rPr>
          <w:lang w:val="ru-RU"/>
        </w:rPr>
        <w:t xml:space="preserve">ИФЛА утверждает, что развитие начального образования, включая борьбу с неграмотностью, должно быть более высоким приоритетом, чем внедрение систем </w:t>
      </w:r>
      <w:r w:rsidRPr="00582B28">
        <w:t>PLR</w:t>
      </w:r>
      <w:r w:rsidRPr="00582B28">
        <w:rPr>
          <w:lang w:val="ru-RU"/>
        </w:rPr>
        <w:t xml:space="preserve">, и что внедрение последних может сокращать финансовые возможности библиотек. В рекомендации также говорится: «Совершенно необходимо, чтобы любая программа </w:t>
      </w:r>
      <w:r w:rsidRPr="00582B28">
        <w:t>PLR</w:t>
      </w:r>
      <w:r w:rsidRPr="00582B28">
        <w:rPr>
          <w:lang w:val="ru-RU"/>
        </w:rPr>
        <w:t xml:space="preserve">, внедряемая в развивающихся странах, предусматривала выплаты только авторам, имеющим гражданство страны или законно проживающим в ней; такой подход реализован в ряде существующих программ </w:t>
      </w:r>
      <w:r w:rsidRPr="00582B28">
        <w:t>PLR</w:t>
      </w:r>
      <w:r w:rsidRPr="00582B28">
        <w:rPr>
          <w:lang w:val="ru-RU"/>
        </w:rPr>
        <w:t>»</w:t>
      </w:r>
      <w:r w:rsidRPr="00EE608D">
        <w:rPr>
          <w:rStyle w:val="FootnoteReference"/>
        </w:rPr>
        <w:footnoteReference w:id="106"/>
      </w:r>
      <w:r w:rsidRPr="00582B28">
        <w:rPr>
          <w:lang w:val="ru-RU"/>
        </w:rPr>
        <w:t>.</w:t>
      </w:r>
    </w:p>
    <w:p w:rsidR="00CD5877" w:rsidRPr="00582B28" w:rsidRDefault="00CD5877" w:rsidP="00CD5877">
      <w:pPr>
        <w:rPr>
          <w:lang w:val="ru-RU"/>
        </w:rPr>
      </w:pPr>
    </w:p>
    <w:p w:rsidR="00CD5877" w:rsidRPr="00582B28" w:rsidRDefault="00582B28" w:rsidP="00CD5877">
      <w:pPr>
        <w:rPr>
          <w:i/>
          <w:iCs/>
          <w:lang w:val="ru-RU"/>
        </w:rPr>
      </w:pPr>
      <w:r w:rsidRPr="00582B28">
        <w:rPr>
          <w:lang w:val="ru-RU"/>
        </w:rPr>
        <w:t xml:space="preserve">Точка зрения авторских организаций (в данном случае представленная </w:t>
      </w:r>
      <w:r w:rsidRPr="00582B28">
        <w:t>EWC</w:t>
      </w:r>
      <w:r w:rsidRPr="00582B28">
        <w:rPr>
          <w:lang w:val="ru-RU"/>
        </w:rPr>
        <w:t xml:space="preserve">) состоит в том, что и в развивающихся странах </w:t>
      </w:r>
      <w:r w:rsidRPr="00582B28">
        <w:rPr>
          <w:i/>
          <w:lang w:val="ru-RU"/>
        </w:rPr>
        <w:t>«писатели и некоторые другие участники книжной отрасли играют важнейшую роль в обеспечении прямых и косвенных выгод, которые они создают для экономики (занятость, налоги, региональное развитие) и общества каждой страны. Надлежащие выплаты за выдачу изданий в библиотеках есть гарантия сохранения культурного наследия, разнообразия языков и письменной культуры, которая обеспечивает справедливый доступ к литературе и культуре для разных групп населения ‒ доступ к творчеству и возможности высказывать свое мнение, защищая тем самым культурные и интеллектуальные ресурсы для будущих поколений (обеспечивая равенство поколений)»</w:t>
      </w:r>
      <w:r w:rsidRPr="00EE608D">
        <w:rPr>
          <w:rStyle w:val="FootnoteReference"/>
        </w:rPr>
        <w:footnoteReference w:id="107"/>
      </w:r>
      <w:r w:rsidRPr="00582B28">
        <w:rPr>
          <w:lang w:val="ru-RU"/>
        </w:rPr>
        <w:t>.</w:t>
      </w:r>
    </w:p>
    <w:p w:rsidR="00CD5877" w:rsidRPr="00582B28" w:rsidRDefault="00CD5877" w:rsidP="00CD5877">
      <w:pPr>
        <w:rPr>
          <w:i/>
          <w:iCs/>
          <w:lang w:val="ru-RU"/>
        </w:rPr>
      </w:pPr>
    </w:p>
    <w:p w:rsidR="00CD5877" w:rsidRPr="00582B28" w:rsidRDefault="00582B28" w:rsidP="00CD5877">
      <w:pPr>
        <w:rPr>
          <w:lang w:val="ru-RU"/>
        </w:rPr>
      </w:pPr>
      <w:r w:rsidRPr="00582B28">
        <w:rPr>
          <w:lang w:val="ru-RU"/>
        </w:rPr>
        <w:t xml:space="preserve">Кроме того, для авторов может быть приемлемым ограничение задач систем </w:t>
      </w:r>
      <w:r w:rsidRPr="00582B28">
        <w:t>PLR</w:t>
      </w:r>
      <w:r w:rsidRPr="00582B28">
        <w:rPr>
          <w:lang w:val="ru-RU"/>
        </w:rPr>
        <w:t xml:space="preserve"> задачами общей политики в области искусства и культуры, а для национальных авторов или авторов, проживающих в стране или пишущих на определенном языке, могли бы создаваться особые условия. </w:t>
      </w:r>
      <w:r w:rsidRPr="00582B28">
        <w:t>EWC</w:t>
      </w:r>
      <w:r w:rsidRPr="00582B28">
        <w:rPr>
          <w:lang w:val="ru-RU"/>
        </w:rPr>
        <w:t xml:space="preserve"> предлагает оценить возможности заключения взаимных соглашений, о которых подробнее говорится в главе 6.1.3.1.</w:t>
      </w:r>
    </w:p>
    <w:p w:rsidR="00CD5877" w:rsidRPr="00582B28" w:rsidRDefault="00CD5877" w:rsidP="00CD5877">
      <w:pPr>
        <w:rPr>
          <w:lang w:val="ru-RU"/>
        </w:rPr>
      </w:pPr>
    </w:p>
    <w:p w:rsidR="00CD5877" w:rsidRDefault="00582B28" w:rsidP="00CD5877">
      <w:pPr>
        <w:pStyle w:val="Heading2"/>
        <w:numPr>
          <w:ilvl w:val="0"/>
          <w:numId w:val="12"/>
        </w:numPr>
        <w:ind w:left="0" w:firstLine="0"/>
        <w:rPr>
          <w:b/>
          <w:bCs w:val="0"/>
          <w:lang w:val="ru-RU"/>
        </w:rPr>
      </w:pPr>
      <w:bookmarkStart w:id="91" w:name="_Toc164544351"/>
      <w:r w:rsidRPr="00582B28">
        <w:rPr>
          <w:b/>
          <w:bCs w:val="0"/>
          <w:lang w:val="ru-RU"/>
        </w:rPr>
        <w:t xml:space="preserve">ОБЗОР СИСТЕМ </w:t>
      </w:r>
      <w:r w:rsidRPr="00582B28">
        <w:rPr>
          <w:b/>
          <w:bCs w:val="0"/>
        </w:rPr>
        <w:t>PLR</w:t>
      </w:r>
      <w:r w:rsidRPr="00582B28">
        <w:rPr>
          <w:b/>
          <w:bCs w:val="0"/>
          <w:lang w:val="ru-RU"/>
        </w:rPr>
        <w:t xml:space="preserve"> В СТАДИИ РАЗРАБОТКИ</w:t>
      </w:r>
      <w:bookmarkEnd w:id="91"/>
    </w:p>
    <w:p w:rsidR="00582B28" w:rsidRPr="00FD7E05" w:rsidRDefault="00582B28" w:rsidP="00582B28">
      <w:pPr>
        <w:rPr>
          <w:lang w:val="ru-RU"/>
        </w:rPr>
      </w:pPr>
    </w:p>
    <w:p w:rsidR="00CE665A" w:rsidRPr="00CE665A" w:rsidRDefault="00CE665A" w:rsidP="00CE665A">
      <w:pPr>
        <w:pStyle w:val="Caption"/>
        <w:keepNext/>
        <w:rPr>
          <w:lang w:val="ru-RU"/>
        </w:rPr>
      </w:pPr>
      <w:bookmarkStart w:id="92" w:name="_Toc164547688"/>
      <w:r w:rsidRPr="00CE665A">
        <w:rPr>
          <w:lang w:val="ru-RU"/>
        </w:rPr>
        <w:t xml:space="preserve">Таблица </w:t>
      </w:r>
      <w:r>
        <w:fldChar w:fldCharType="begin"/>
      </w:r>
      <w:r w:rsidRPr="00CE665A">
        <w:rPr>
          <w:lang w:val="ru-RU"/>
        </w:rPr>
        <w:instrText xml:space="preserve"> </w:instrText>
      </w:r>
      <w:r>
        <w:instrText>SEQ</w:instrText>
      </w:r>
      <w:r w:rsidRPr="00CE665A">
        <w:rPr>
          <w:lang w:val="ru-RU"/>
        </w:rPr>
        <w:instrText xml:space="preserve"> Таблица \* </w:instrText>
      </w:r>
      <w:r>
        <w:instrText>ARABIC</w:instrText>
      </w:r>
      <w:r w:rsidRPr="00CE665A">
        <w:rPr>
          <w:lang w:val="ru-RU"/>
        </w:rPr>
        <w:instrText xml:space="preserve"> </w:instrText>
      </w:r>
      <w:r>
        <w:fldChar w:fldCharType="separate"/>
      </w:r>
      <w:r w:rsidRPr="00CE665A">
        <w:rPr>
          <w:noProof/>
          <w:lang w:val="ru-RU"/>
        </w:rPr>
        <w:t>21</w:t>
      </w:r>
      <w:r>
        <w:fldChar w:fldCharType="end"/>
      </w:r>
      <w:r>
        <w:rPr>
          <w:lang w:val="ru-RU"/>
        </w:rPr>
        <w:t xml:space="preserve">  </w:t>
      </w:r>
      <w:r w:rsidRPr="00B968BB">
        <w:rPr>
          <w:lang w:val="ru-RU"/>
        </w:rPr>
        <w:t>Обзор систем PLR в стадии разработки</w:t>
      </w:r>
      <w:bookmarkEnd w:id="92"/>
    </w:p>
    <w:tbl>
      <w:tblPr>
        <w:tblW w:w="0" w:type="auto"/>
        <w:tblCellMar>
          <w:left w:w="70" w:type="dxa"/>
          <w:right w:w="70" w:type="dxa"/>
        </w:tblCellMar>
        <w:tblLook w:val="04A0" w:firstRow="1" w:lastRow="0" w:firstColumn="1" w:lastColumn="0" w:noHBand="0" w:noVBand="1"/>
      </w:tblPr>
      <w:tblGrid>
        <w:gridCol w:w="2424"/>
        <w:gridCol w:w="3274"/>
        <w:gridCol w:w="3542"/>
      </w:tblGrid>
      <w:tr w:rsidR="00CD5877" w:rsidRPr="008068FB" w:rsidTr="00C53EE5">
        <w:trPr>
          <w:trHeight w:val="780"/>
        </w:trPr>
        <w:tc>
          <w:tcPr>
            <w:tcW w:w="0" w:type="auto"/>
            <w:tcBorders>
              <w:top w:val="single" w:sz="12" w:space="0" w:color="00B0F0"/>
              <w:left w:val="nil"/>
              <w:bottom w:val="single" w:sz="12" w:space="0" w:color="00B0F0"/>
              <w:right w:val="nil"/>
            </w:tcBorders>
            <w:shd w:val="clear" w:color="auto" w:fill="auto"/>
            <w:noWrap/>
            <w:vAlign w:val="center"/>
          </w:tcPr>
          <w:p w:rsidR="00CD5877" w:rsidRPr="009C7289" w:rsidRDefault="009C7289" w:rsidP="00C53EE5">
            <w:pPr>
              <w:rPr>
                <w:rFonts w:eastAsia="Times New Roman"/>
                <w:b/>
                <w:bCs/>
                <w:color w:val="000000"/>
                <w:lang w:val="ru-RU" w:eastAsia="de-DE"/>
              </w:rPr>
            </w:pPr>
            <w:r w:rsidRPr="009C7289">
              <w:rPr>
                <w:rFonts w:eastAsia="Times New Roman"/>
                <w:b/>
                <w:bCs/>
                <w:color w:val="000000"/>
                <w:lang w:eastAsia="de-DE"/>
              </w:rPr>
              <w:t>Страна</w:t>
            </w:r>
          </w:p>
        </w:tc>
        <w:tc>
          <w:tcPr>
            <w:tcW w:w="3274" w:type="dxa"/>
            <w:tcBorders>
              <w:top w:val="single" w:sz="12" w:space="0" w:color="00B0F0"/>
              <w:left w:val="nil"/>
              <w:bottom w:val="single" w:sz="12" w:space="0" w:color="00B0F0"/>
              <w:right w:val="nil"/>
            </w:tcBorders>
            <w:shd w:val="clear" w:color="auto" w:fill="auto"/>
            <w:vAlign w:val="center"/>
          </w:tcPr>
          <w:p w:rsidR="00CD5877" w:rsidRPr="008068FB" w:rsidRDefault="00582B28" w:rsidP="00C53EE5">
            <w:pPr>
              <w:rPr>
                <w:rFonts w:eastAsia="Times New Roman"/>
                <w:b/>
                <w:bCs/>
                <w:color w:val="000000"/>
                <w:lang w:eastAsia="de-DE"/>
              </w:rPr>
            </w:pPr>
            <w:r w:rsidRPr="00582B28">
              <w:rPr>
                <w:rFonts w:eastAsia="Times New Roman"/>
                <w:b/>
                <w:bCs/>
                <w:color w:val="000000"/>
                <w:lang w:eastAsia="de-DE"/>
              </w:rPr>
              <w:t>Правовая основа</w:t>
            </w:r>
          </w:p>
        </w:tc>
        <w:tc>
          <w:tcPr>
            <w:tcW w:w="3542" w:type="dxa"/>
            <w:tcBorders>
              <w:top w:val="single" w:sz="12" w:space="0" w:color="00B0F0"/>
              <w:left w:val="nil"/>
              <w:bottom w:val="single" w:sz="12" w:space="0" w:color="00B0F0"/>
              <w:right w:val="nil"/>
            </w:tcBorders>
            <w:shd w:val="clear" w:color="auto" w:fill="auto"/>
            <w:vAlign w:val="center"/>
          </w:tcPr>
          <w:p w:rsidR="00CD5877" w:rsidRPr="008068FB" w:rsidRDefault="00582B28" w:rsidP="00C53EE5">
            <w:pPr>
              <w:rPr>
                <w:rFonts w:eastAsia="Times New Roman"/>
                <w:b/>
                <w:bCs/>
                <w:color w:val="000000"/>
                <w:lang w:eastAsia="de-DE"/>
              </w:rPr>
            </w:pPr>
            <w:r w:rsidRPr="00582B28">
              <w:rPr>
                <w:rFonts w:eastAsia="Times New Roman"/>
                <w:b/>
                <w:bCs/>
                <w:color w:val="000000"/>
                <w:lang w:eastAsia="de-DE"/>
              </w:rPr>
              <w:t>Текущая ситуация</w:t>
            </w:r>
          </w:p>
        </w:tc>
      </w:tr>
      <w:tr w:rsidR="00CD5877" w:rsidRPr="003F57F9" w:rsidTr="00C53EE5">
        <w:trPr>
          <w:trHeight w:val="57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Албания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2016 года, последняя редакция от 2022 года (статья 32)</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Pr>
                <w:rFonts w:eastAsia="Times New Roman"/>
                <w:color w:val="000000"/>
                <w:sz w:val="20"/>
                <w:lang w:val="ru-RU" w:eastAsia="de-DE"/>
              </w:rPr>
              <w:t>ОКУ не создана</w:t>
            </w:r>
            <w:r w:rsidR="00CD5877" w:rsidRPr="00DB34C6">
              <w:rPr>
                <w:rFonts w:eastAsia="Times New Roman"/>
                <w:color w:val="000000"/>
                <w:sz w:val="20"/>
                <w:lang w:val="ru-RU" w:eastAsia="de-DE"/>
              </w:rPr>
              <w:t xml:space="preserve">. </w:t>
            </w:r>
            <w:r w:rsidR="00582B28" w:rsidRPr="00DB34C6">
              <w:rPr>
                <w:rFonts w:eastAsia="Times New Roman"/>
                <w:color w:val="000000"/>
                <w:sz w:val="20"/>
                <w:lang w:val="ru-RU" w:eastAsia="de-DE"/>
              </w:rPr>
              <w:t xml:space="preserve">Система </w:t>
            </w:r>
            <w:r w:rsidR="00582B28" w:rsidRPr="00DB34C6">
              <w:rPr>
                <w:rFonts w:eastAsia="Times New Roman"/>
                <w:color w:val="000000"/>
                <w:sz w:val="20"/>
                <w:lang w:eastAsia="de-DE"/>
              </w:rPr>
              <w:t>PLR</w:t>
            </w:r>
            <w:r w:rsidR="00582B28" w:rsidRPr="00DB34C6">
              <w:rPr>
                <w:rFonts w:eastAsia="Times New Roman"/>
                <w:color w:val="000000"/>
                <w:sz w:val="20"/>
                <w:lang w:val="ru-RU" w:eastAsia="de-DE"/>
              </w:rPr>
              <w:t xml:space="preserve"> пока не создана.</w:t>
            </w:r>
            <w:r w:rsidR="00CD5877" w:rsidRPr="00DB34C6">
              <w:rPr>
                <w:rFonts w:eastAsia="Times New Roman"/>
                <w:color w:val="000000"/>
                <w:sz w:val="20"/>
                <w:lang w:val="ru-RU" w:eastAsia="de-DE"/>
              </w:rPr>
              <w:t xml:space="preserve"> </w:t>
            </w:r>
            <w:r w:rsidRPr="00DB34C6">
              <w:rPr>
                <w:rFonts w:eastAsia="Times New Roman"/>
                <w:color w:val="000000"/>
                <w:sz w:val="20"/>
                <w:lang w:val="ru-RU" w:eastAsia="de-DE"/>
              </w:rPr>
              <w:t>Исключительное право на выдачу произведений в библиотеках и право на справедливое вознаграждение.</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Андорра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1999 года (статья 5(1)(</w:t>
            </w:r>
            <w:r w:rsidRPr="00DB34C6">
              <w:rPr>
                <w:sz w:val="20"/>
              </w:rPr>
              <w:t>d</w:t>
            </w:r>
            <w:r w:rsidRPr="00DB34C6">
              <w:rPr>
                <w:sz w:val="20"/>
                <w:lang w:val="ru-RU"/>
              </w:rPr>
              <w:t>))</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r w:rsidR="00CD5877" w:rsidRPr="00DB34C6">
              <w:rPr>
                <w:rFonts w:eastAsia="Times New Roman"/>
                <w:color w:val="000000"/>
                <w:sz w:val="20"/>
                <w:lang w:val="ru-RU" w:eastAsia="de-DE"/>
              </w:rPr>
              <w:t xml:space="preserve"> </w:t>
            </w:r>
            <w:r w:rsidR="00DB34C6" w:rsidRPr="00DB34C6">
              <w:rPr>
                <w:rFonts w:eastAsia="Times New Roman"/>
                <w:color w:val="000000"/>
                <w:sz w:val="20"/>
                <w:lang w:val="ru-RU" w:eastAsia="de-DE"/>
              </w:rPr>
              <w:t>Исключительное право на выдачу произведений как имущественное право, предусмотренное Законом об авторском праве.</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Армения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2006 года, последняя редакция от 2013 года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Бутан</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 xml:space="preserve">Закон об авторском праве 2001 года (ст. 4 </w:t>
            </w:r>
            <w:r w:rsidRPr="00DB34C6">
              <w:rPr>
                <w:sz w:val="20"/>
              </w:rPr>
              <w:t>XII</w:t>
            </w:r>
            <w:r w:rsidRPr="00DB34C6">
              <w:rPr>
                <w:sz w:val="20"/>
                <w:lang w:val="ru-RU"/>
              </w:rPr>
              <w:t>; ст. 8(1)(</w:t>
            </w:r>
            <w:r w:rsidRPr="00DB34C6">
              <w:rPr>
                <w:sz w:val="20"/>
              </w:rPr>
              <w:t>d</w:t>
            </w:r>
            <w:r w:rsidRPr="00DB34C6">
              <w:rPr>
                <w:sz w:val="20"/>
                <w:lang w:val="ru-RU"/>
              </w:rPr>
              <w:t xml:space="preserve">, </w:t>
            </w:r>
            <w:r w:rsidRPr="00DB34C6">
              <w:rPr>
                <w:sz w:val="20"/>
              </w:rPr>
              <w:t>e</w:t>
            </w:r>
            <w:r w:rsidRPr="00DB34C6">
              <w:rPr>
                <w:sz w:val="20"/>
                <w:lang w:val="ru-RU"/>
              </w:rPr>
              <w:t>)</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Босния и Герцеговина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2010 года, ст. 34</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передачи во временное пользование считается исчерпанным; право на вознаграждение с исключениями для библиотек.</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Болгария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1993 года и 2000 года</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Судя по всему, лицензионные соглашения, позволяющие осуществлять выплаты за передачу во временное пользование, отсутствуют.</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Буркина-Фасо</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 032-99/</w:t>
            </w:r>
            <w:r w:rsidRPr="00DB34C6">
              <w:rPr>
                <w:sz w:val="20"/>
              </w:rPr>
              <w:t>AN</w:t>
            </w:r>
            <w:r w:rsidRPr="00DB34C6">
              <w:rPr>
                <w:sz w:val="20"/>
                <w:lang w:val="ru-RU"/>
              </w:rPr>
              <w:t xml:space="preserve"> от 22 декабря 1999 года о защите литературной и художественной собственности, статьи 16, 74.</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на передачу во временное пользование является исключительным правом, предоставляемым ОКУ.</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Коморские острова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и смежных правах 1957 года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Эфиопия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Декларация о защите авторского права и смежных прав № 410/2004, статья 7</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передачи во временное пользование является исключительным правом.</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Гонконг</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1997 года, последняя редакция 2023 года</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Ожидается положительное решение правительства и постановления о правилах работы системы.</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Казахстан</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1996 года, последняя редакция 2018 года</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Кения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2001 года, последняя редакция 2019 года</w:t>
            </w:r>
          </w:p>
        </w:tc>
        <w:tc>
          <w:tcPr>
            <w:tcW w:w="3542" w:type="dxa"/>
            <w:tcBorders>
              <w:top w:val="nil"/>
              <w:left w:val="nil"/>
              <w:bottom w:val="single" w:sz="4" w:space="0" w:color="auto"/>
              <w:right w:val="nil"/>
            </w:tcBorders>
            <w:shd w:val="clear" w:color="auto" w:fill="auto"/>
          </w:tcPr>
          <w:p w:rsidR="00CD5877" w:rsidRPr="00DB34C6" w:rsidRDefault="00582B28" w:rsidP="0070162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r w:rsidR="00CD5877" w:rsidRPr="00DB34C6">
              <w:rPr>
                <w:rFonts w:eastAsia="Times New Roman"/>
                <w:color w:val="000000"/>
                <w:sz w:val="20"/>
                <w:lang w:val="ru-RU" w:eastAsia="de-DE"/>
              </w:rPr>
              <w:t xml:space="preserve">. </w:t>
            </w:r>
            <w:r w:rsidR="00DB34C6" w:rsidRPr="00DB34C6">
              <w:rPr>
                <w:sz w:val="20"/>
                <w:lang w:val="ru-RU"/>
              </w:rPr>
              <w:t>Закон об авторском праве 2001 года содержит предложение о создании ОКУ.</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Косово</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 04/</w:t>
            </w:r>
            <w:r w:rsidRPr="00DB34C6">
              <w:rPr>
                <w:sz w:val="20"/>
              </w:rPr>
              <w:t>L</w:t>
            </w:r>
            <w:r w:rsidRPr="00DB34C6">
              <w:rPr>
                <w:sz w:val="20"/>
                <w:lang w:val="ru-RU"/>
              </w:rPr>
              <w:t>-065 об авторском праве 2011 года, статья 37.</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Малави</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2016 года (Закон № 26 от 2016 года)</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 xml:space="preserve">Разработан проект системы </w:t>
            </w:r>
            <w:r w:rsidRPr="00DB34C6">
              <w:rPr>
                <w:sz w:val="20"/>
              </w:rPr>
              <w:t>PLR</w:t>
            </w:r>
            <w:r w:rsidRPr="00DB34C6">
              <w:rPr>
                <w:sz w:val="20"/>
                <w:lang w:val="ru-RU"/>
              </w:rPr>
              <w:t>, за его реализацию отвечает Общество охраны авторских прав Малави (</w:t>
            </w:r>
            <w:r w:rsidRPr="00DB34C6">
              <w:rPr>
                <w:sz w:val="20"/>
              </w:rPr>
              <w:t>COSOMA</w:t>
            </w:r>
            <w:r w:rsidRPr="00DB34C6">
              <w:rPr>
                <w:sz w:val="20"/>
                <w:lang w:val="ru-RU"/>
              </w:rPr>
              <w:t>).</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Маврикий</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2014 года (Закон № 2 от 2014 года), статья 27</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передачи во временное пользование считается исчерпанным.</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Молдова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eastAsia="de-DE"/>
              </w:rPr>
            </w:pPr>
            <w:r w:rsidRPr="00DB34C6">
              <w:rPr>
                <w:sz w:val="20"/>
                <w:lang w:val="ru-RU"/>
              </w:rPr>
              <w:t>Проект закона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Мозамбик</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 9/2022 от 29 июня 2022 года об авторском праве и смежных правах, отменяющий Закон № 4/2001 от 27 февраля 2001 года.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Северная Македония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2010 года, статья 29 (5)</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передачи во временное пользование является исключительным правом, которое не считается определенным образом исчерпанным.</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Португалия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Кодекс законов об авторском праве и смежных правах, последняя редакция 2021 года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Румыния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 8 от 14 марта 1996 года об авторском праве и смежных правах (с изменениями, внесенными в соответствии с Законом № 69/2022), статья 94(2)</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84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Сент-Люсия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(глава 13.07 Закона № 10 от 1995 года, с поправками, внесенными Законом (Поправками к закону) об авторском праве 2000 года, пересмотренная редакция 2015 года), статья 8(1)</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передачи во временное пользование является исключительным правом.</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Самоа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1998 года (Закон № 25 от 1998 года с поправками, внесенными Законом № 10 от 2011 года), статьи 2, 6(1)</w:t>
            </w:r>
          </w:p>
        </w:tc>
        <w:tc>
          <w:tcPr>
            <w:tcW w:w="3542" w:type="dxa"/>
            <w:tcBorders>
              <w:top w:val="nil"/>
              <w:left w:val="nil"/>
              <w:bottom w:val="single" w:sz="4" w:space="0" w:color="auto"/>
              <w:right w:val="nil"/>
            </w:tcBorders>
            <w:shd w:val="clear" w:color="auto" w:fill="auto"/>
          </w:tcPr>
          <w:p w:rsidR="00CD5877" w:rsidRPr="00DB34C6" w:rsidRDefault="00DB34C6" w:rsidP="00C53EE5">
            <w:pPr>
              <w:rPr>
                <w:rFonts w:eastAsia="Times New Roman"/>
                <w:color w:val="000000"/>
                <w:sz w:val="20"/>
                <w:lang w:val="ru-RU" w:eastAsia="de-DE"/>
              </w:rPr>
            </w:pPr>
            <w:r w:rsidRPr="00DB34C6">
              <w:rPr>
                <w:sz w:val="20"/>
                <w:lang w:val="ru-RU"/>
              </w:rPr>
              <w:t>Право передачи во временное пользование является исключительным правом.</w:t>
            </w:r>
          </w:p>
        </w:tc>
      </w:tr>
      <w:tr w:rsidR="00CD5877" w:rsidRPr="003F57F9" w:rsidTr="00C53EE5">
        <w:trPr>
          <w:trHeight w:val="84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Сербия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и смежных правах (Официальные ведомости Республики Сербия № 104/2009, 99/2011, 119/2012, 29/2016 и 66/2019)</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84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Сингапур</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2021 года (Закон № 22 от 2021 года, измененный Законом о законодательных актах (Прочие поправки) 2022 года) не содержит положений о PLR.</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rsidRPr="00851665">
              <w:rPr>
                <w:lang w:val="ru-RU"/>
              </w:rPr>
              <w:t>Южная Африка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1978 года (Закон № 98 от 1978 года, с поправками, внесенными в Закон № 9 от 2002 года) не содержит положений о PLR</w:t>
            </w:r>
          </w:p>
        </w:tc>
        <w:tc>
          <w:tcPr>
            <w:tcW w:w="3542" w:type="dxa"/>
            <w:tcBorders>
              <w:top w:val="nil"/>
              <w:left w:val="nil"/>
              <w:bottom w:val="single" w:sz="4" w:space="0" w:color="auto"/>
              <w:right w:val="nil"/>
            </w:tcBorders>
            <w:shd w:val="clear" w:color="auto" w:fill="auto"/>
          </w:tcPr>
          <w:p w:rsidR="00CD5877" w:rsidRPr="00DB34C6" w:rsidRDefault="00CD5877" w:rsidP="00C53EE5">
            <w:pPr>
              <w:rPr>
                <w:rFonts w:eastAsia="Times New Roman"/>
                <w:color w:val="000000"/>
                <w:sz w:val="20"/>
                <w:lang w:val="ru-RU" w:eastAsia="de-DE"/>
              </w:rPr>
            </w:pPr>
          </w:p>
        </w:tc>
      </w:tr>
      <w:tr w:rsidR="00CD5877" w:rsidRPr="003F57F9" w:rsidTr="00C53EE5">
        <w:trPr>
          <w:trHeight w:val="56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t>Швейцария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Федеральный закон об авторском праве и смежных правах от 9 октября 1992 года находится на рассмотрении</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t>Турция</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Кодекс об интеллектуальных и художественных произведениях (“</w:t>
            </w:r>
            <w:r w:rsidRPr="00DB34C6">
              <w:rPr>
                <w:sz w:val="20"/>
              </w:rPr>
              <w:t>CIAW</w:t>
            </w:r>
            <w:r w:rsidRPr="00DB34C6">
              <w:rPr>
                <w:sz w:val="20"/>
                <w:lang w:val="ru-RU"/>
              </w:rPr>
              <w:t>”)</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t>Украина</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2018 года, последняя редакция 2023 года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p>
        </w:tc>
      </w:tr>
      <w:tr w:rsidR="00CD5877" w:rsidRPr="003F57F9" w:rsidTr="00C53EE5">
        <w:trPr>
          <w:trHeight w:val="280"/>
        </w:trPr>
        <w:tc>
          <w:tcPr>
            <w:tcW w:w="0" w:type="auto"/>
            <w:tcBorders>
              <w:top w:val="nil"/>
              <w:left w:val="nil"/>
              <w:bottom w:val="single" w:sz="4" w:space="0" w:color="auto"/>
              <w:right w:val="nil"/>
            </w:tcBorders>
            <w:shd w:val="clear" w:color="auto" w:fill="auto"/>
            <w:noWrap/>
          </w:tcPr>
          <w:p w:rsidR="00CD5877" w:rsidRPr="008068FB" w:rsidRDefault="00826B61" w:rsidP="00C53EE5">
            <w:pPr>
              <w:rPr>
                <w:rFonts w:eastAsia="Times New Roman"/>
                <w:color w:val="000000"/>
                <w:lang w:eastAsia="de-DE"/>
              </w:rPr>
            </w:pPr>
            <w:r>
              <w:t>Занзибар</w:t>
            </w:r>
          </w:p>
        </w:tc>
        <w:tc>
          <w:tcPr>
            <w:tcW w:w="3274"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sz w:val="20"/>
                <w:lang w:val="ru-RU"/>
              </w:rPr>
              <w:t>Закон об авторском праве 2003 года, статья 6(1)(</w:t>
            </w:r>
            <w:r w:rsidRPr="00DB34C6">
              <w:rPr>
                <w:sz w:val="20"/>
              </w:rPr>
              <w:t>d</w:t>
            </w:r>
            <w:r w:rsidRPr="00DB34C6">
              <w:rPr>
                <w:sz w:val="20"/>
                <w:lang w:val="ru-RU"/>
              </w:rPr>
              <w:t>) и Положения о порядке аренды или воспроизведения произведений, охраняемых авторским правом 2019 года</w:t>
            </w:r>
          </w:p>
        </w:tc>
        <w:tc>
          <w:tcPr>
            <w:tcW w:w="3542" w:type="dxa"/>
            <w:tcBorders>
              <w:top w:val="nil"/>
              <w:left w:val="nil"/>
              <w:bottom w:val="single" w:sz="4" w:space="0" w:color="auto"/>
              <w:right w:val="nil"/>
            </w:tcBorders>
            <w:shd w:val="clear" w:color="auto" w:fill="auto"/>
          </w:tcPr>
          <w:p w:rsidR="00CD5877" w:rsidRPr="00DB34C6" w:rsidRDefault="00582B28" w:rsidP="00C53EE5">
            <w:pPr>
              <w:rPr>
                <w:rFonts w:eastAsia="Times New Roman"/>
                <w:color w:val="000000"/>
                <w:sz w:val="20"/>
                <w:lang w:val="ru-RU" w:eastAsia="de-DE"/>
              </w:rPr>
            </w:pPr>
            <w:r w:rsidRPr="00DB34C6">
              <w:rPr>
                <w:rFonts w:eastAsia="Times New Roman"/>
                <w:color w:val="000000"/>
                <w:sz w:val="20"/>
                <w:lang w:val="ru-RU" w:eastAsia="de-DE"/>
              </w:rPr>
              <w:t xml:space="preserve">Система </w:t>
            </w:r>
            <w:r w:rsidRPr="00DB34C6">
              <w:rPr>
                <w:rFonts w:eastAsia="Times New Roman"/>
                <w:color w:val="000000"/>
                <w:sz w:val="20"/>
                <w:lang w:eastAsia="de-DE"/>
              </w:rPr>
              <w:t>PLR</w:t>
            </w:r>
            <w:r w:rsidRPr="00DB34C6">
              <w:rPr>
                <w:rFonts w:eastAsia="Times New Roman"/>
                <w:color w:val="000000"/>
                <w:sz w:val="20"/>
                <w:lang w:val="ru-RU" w:eastAsia="de-DE"/>
              </w:rPr>
              <w:t xml:space="preserve"> пока не создана</w:t>
            </w:r>
            <w:r w:rsidR="00CD5877" w:rsidRPr="00DB34C6">
              <w:rPr>
                <w:rFonts w:eastAsia="Times New Roman"/>
                <w:color w:val="000000"/>
                <w:sz w:val="20"/>
                <w:lang w:val="ru-RU" w:eastAsia="de-DE"/>
              </w:rPr>
              <w:t xml:space="preserve">. </w:t>
            </w:r>
            <w:r w:rsidR="00DB34C6" w:rsidRPr="00A01DB1">
              <w:rPr>
                <w:sz w:val="20"/>
                <w:lang w:val="ru-RU"/>
              </w:rPr>
              <w:t>Общество</w:t>
            </w:r>
            <w:r w:rsidR="00DB34C6">
              <w:rPr>
                <w:sz w:val="20"/>
                <w:lang w:val="ru-RU"/>
              </w:rPr>
              <w:t xml:space="preserve"> </w:t>
            </w:r>
            <w:r w:rsidR="00DB34C6" w:rsidRPr="009B26E9">
              <w:rPr>
                <w:sz w:val="20"/>
                <w:lang w:val="ru-RU"/>
              </w:rPr>
              <w:t>охран</w:t>
            </w:r>
            <w:r w:rsidR="00DB34C6">
              <w:rPr>
                <w:sz w:val="20"/>
                <w:lang w:val="ru-RU"/>
              </w:rPr>
              <w:t xml:space="preserve">ы </w:t>
            </w:r>
            <w:r w:rsidR="00DB34C6" w:rsidRPr="00A01DB1">
              <w:rPr>
                <w:sz w:val="20"/>
                <w:lang w:val="ru-RU"/>
              </w:rPr>
              <w:t>авторских прав Занзибара (</w:t>
            </w:r>
            <w:r w:rsidR="00DB34C6" w:rsidRPr="00A01DB1">
              <w:rPr>
                <w:sz w:val="20"/>
              </w:rPr>
              <w:t>COSOZA</w:t>
            </w:r>
            <w:r w:rsidR="00DB34C6" w:rsidRPr="00A01DB1">
              <w:rPr>
                <w:sz w:val="20"/>
                <w:lang w:val="ru-RU"/>
              </w:rPr>
              <w:t xml:space="preserve">) </w:t>
            </w:r>
            <w:r w:rsidR="00DB34C6">
              <w:rPr>
                <w:sz w:val="20"/>
                <w:lang w:val="ru-RU"/>
              </w:rPr>
              <w:t xml:space="preserve">дает правообладателям право </w:t>
            </w:r>
            <w:r w:rsidR="00DB34C6">
              <w:rPr>
                <w:rFonts w:cs="Times New Roman"/>
                <w:sz w:val="20"/>
                <w:lang w:val="ru-RU"/>
              </w:rPr>
              <w:t>«</w:t>
            </w:r>
            <w:r w:rsidR="00DB34C6" w:rsidRPr="00A01DB1">
              <w:rPr>
                <w:sz w:val="20"/>
                <w:lang w:val="ru-RU"/>
              </w:rPr>
              <w:t>получать от публичн</w:t>
            </w:r>
            <w:r w:rsidR="00DB34C6">
              <w:rPr>
                <w:sz w:val="20"/>
                <w:lang w:val="ru-RU"/>
              </w:rPr>
              <w:t>ых библиотек</w:t>
            </w:r>
            <w:r w:rsidR="00DB34C6" w:rsidRPr="00A01DB1">
              <w:rPr>
                <w:sz w:val="20"/>
                <w:lang w:val="ru-RU"/>
              </w:rPr>
              <w:t xml:space="preserve"> </w:t>
            </w:r>
            <w:r w:rsidR="00DB34C6" w:rsidRPr="00025CE3">
              <w:rPr>
                <w:sz w:val="20"/>
                <w:lang w:val="ru-RU"/>
              </w:rPr>
              <w:t>выплат</w:t>
            </w:r>
            <w:r w:rsidR="00DB34C6">
              <w:rPr>
                <w:sz w:val="20"/>
                <w:lang w:val="ru-RU"/>
              </w:rPr>
              <w:t>ы</w:t>
            </w:r>
            <w:r w:rsidR="00DB34C6" w:rsidRPr="00A01DB1">
              <w:rPr>
                <w:sz w:val="20"/>
                <w:lang w:val="ru-RU"/>
              </w:rPr>
              <w:t xml:space="preserve"> за бесплатное использование или </w:t>
            </w:r>
            <w:r w:rsidR="00DB34C6">
              <w:rPr>
                <w:sz w:val="20"/>
                <w:lang w:val="ru-RU"/>
              </w:rPr>
              <w:t xml:space="preserve">выдачу </w:t>
            </w:r>
            <w:r w:rsidR="00DB34C6" w:rsidRPr="00A01DB1">
              <w:rPr>
                <w:sz w:val="20"/>
                <w:lang w:val="ru-RU"/>
              </w:rPr>
              <w:t xml:space="preserve">их произведений, </w:t>
            </w:r>
            <w:r w:rsidR="00DB34C6" w:rsidRPr="009B26E9">
              <w:rPr>
                <w:sz w:val="20"/>
                <w:lang w:val="ru-RU"/>
              </w:rPr>
              <w:t>охран</w:t>
            </w:r>
            <w:r w:rsidR="00DB34C6">
              <w:rPr>
                <w:sz w:val="20"/>
                <w:lang w:val="ru-RU"/>
              </w:rPr>
              <w:t>яемых</w:t>
            </w:r>
            <w:r w:rsidR="00DB34C6" w:rsidRPr="00A01DB1">
              <w:rPr>
                <w:sz w:val="20"/>
                <w:lang w:val="ru-RU"/>
              </w:rPr>
              <w:t xml:space="preserve"> авторским правом, </w:t>
            </w:r>
            <w:r w:rsidR="00DB34C6" w:rsidRPr="00DB34C6">
              <w:rPr>
                <w:rFonts w:eastAsia="Times New Roman"/>
                <w:color w:val="000000"/>
                <w:sz w:val="20"/>
                <w:lang w:val="ru-RU" w:eastAsia="de-DE"/>
              </w:rPr>
              <w:t>в публичных библиотеках».</w:t>
            </w:r>
          </w:p>
        </w:tc>
      </w:tr>
    </w:tbl>
    <w:p w:rsidR="00CD5877" w:rsidRPr="00DB34C6" w:rsidRDefault="00CD5877" w:rsidP="00CD5877">
      <w:pPr>
        <w:rPr>
          <w:lang w:val="ru-RU"/>
        </w:rPr>
      </w:pPr>
    </w:p>
    <w:p w:rsidR="00CD5877" w:rsidRPr="00DB34C6" w:rsidRDefault="00CD5877" w:rsidP="00CD5877">
      <w:pPr>
        <w:rPr>
          <w:lang w:val="ru-RU"/>
        </w:rPr>
      </w:pPr>
    </w:p>
    <w:p w:rsidR="00CD5877" w:rsidRPr="00DB34C6" w:rsidRDefault="00DB34C6" w:rsidP="00CD5877">
      <w:pPr>
        <w:pStyle w:val="Heading2"/>
        <w:numPr>
          <w:ilvl w:val="0"/>
          <w:numId w:val="12"/>
        </w:numPr>
        <w:ind w:left="0" w:firstLine="0"/>
        <w:rPr>
          <w:b/>
          <w:bCs w:val="0"/>
          <w:lang w:val="ru-RU"/>
        </w:rPr>
      </w:pPr>
      <w:bookmarkStart w:id="93" w:name="_Toc164544352"/>
      <w:r w:rsidRPr="00DB34C6">
        <w:rPr>
          <w:b/>
          <w:bCs w:val="0"/>
          <w:lang w:val="ru-RU"/>
        </w:rPr>
        <w:t xml:space="preserve">ПРИМЕРЫ СИСТЕМ </w:t>
      </w:r>
      <w:r w:rsidRPr="00DB34C6">
        <w:rPr>
          <w:b/>
          <w:bCs w:val="0"/>
        </w:rPr>
        <w:t>PLR</w:t>
      </w:r>
      <w:r w:rsidRPr="00DB34C6">
        <w:rPr>
          <w:b/>
          <w:bCs w:val="0"/>
          <w:lang w:val="ru-RU"/>
        </w:rPr>
        <w:t xml:space="preserve"> В СТАДИИ РАЗРАБОТКИ</w:t>
      </w:r>
      <w:bookmarkEnd w:id="93"/>
    </w:p>
    <w:p w:rsidR="00CD5877" w:rsidRDefault="00DB34C6" w:rsidP="00CD5877">
      <w:pPr>
        <w:pStyle w:val="Heading3"/>
        <w:numPr>
          <w:ilvl w:val="0"/>
          <w:numId w:val="12"/>
        </w:numPr>
        <w:ind w:left="0" w:firstLine="0"/>
      </w:pPr>
      <w:bookmarkStart w:id="94" w:name="_Toc164544353"/>
      <w:r w:rsidRPr="00DB34C6">
        <w:t>Румыния</w:t>
      </w:r>
      <w:bookmarkEnd w:id="94"/>
    </w:p>
    <w:p w:rsidR="00CD5877" w:rsidRDefault="00CD5877" w:rsidP="00CD5877"/>
    <w:p w:rsidR="00CD5877" w:rsidRPr="00DB34C6" w:rsidRDefault="00DB34C6" w:rsidP="00CD5877">
      <w:pPr>
        <w:rPr>
          <w:lang w:val="ru-RU"/>
        </w:rPr>
      </w:pPr>
      <w:r w:rsidRPr="00DB34C6">
        <w:rPr>
          <w:lang w:val="ru-RU"/>
        </w:rPr>
        <w:t xml:space="preserve">Румыния включила положения о </w:t>
      </w:r>
      <w:r w:rsidRPr="00DB34C6">
        <w:t>PLR</w:t>
      </w:r>
      <w:r w:rsidRPr="00DB34C6">
        <w:rPr>
          <w:lang w:val="ru-RU"/>
        </w:rPr>
        <w:t xml:space="preserve"> в статьи 13 и 17 Закона Румынии об авторском праве уже в 2004 году</w:t>
      </w:r>
      <w:r w:rsidRPr="00EE608D">
        <w:rPr>
          <w:rStyle w:val="FootnoteReference"/>
        </w:rPr>
        <w:footnoteReference w:id="108"/>
      </w:r>
      <w:r w:rsidRPr="00DB34C6">
        <w:rPr>
          <w:lang w:val="ru-RU"/>
        </w:rPr>
        <w:t xml:space="preserve">, но, поскольку библиотеки всех образовательных учреждений и все публичные библиотеки с бесплатным доступом освобождены от уплаты </w:t>
      </w:r>
      <w:r w:rsidRPr="00DB34C6">
        <w:t>PLR</w:t>
      </w:r>
      <w:r w:rsidRPr="00DB34C6">
        <w:rPr>
          <w:lang w:val="ru-RU"/>
        </w:rPr>
        <w:t>, сбор и распределение средств не производились. Принятие поправок к Закону об авторском праве в 2018 году не изменило ситуации</w:t>
      </w:r>
      <w:r w:rsidRPr="00EE608D">
        <w:rPr>
          <w:rStyle w:val="FootnoteReference"/>
        </w:rPr>
        <w:footnoteReference w:id="109"/>
      </w:r>
      <w:r w:rsidRPr="00DB34C6">
        <w:rPr>
          <w:lang w:val="ru-RU"/>
        </w:rPr>
        <w:t xml:space="preserve">. В настоящее время система еще не работает, и еще предстоит решить вопросы определения выдачи произведений в библиотеках как некоммерческой деятельности (коммерческая организация </w:t>
      </w:r>
      <w:r w:rsidRPr="00DB34C6">
        <w:t>Bookster</w:t>
      </w:r>
      <w:r w:rsidRPr="00DB34C6">
        <w:rPr>
          <w:lang w:val="ru-RU"/>
        </w:rPr>
        <w:t xml:space="preserve"> претендует на роль «публичной библиотеки» или, по крайней мере, «посредника» между библиотеками и потребителями, но предоставляет книги сотрудникам компаний, взимая с них плату за подписку)</w:t>
      </w:r>
      <w:r w:rsidRPr="00EE608D">
        <w:rPr>
          <w:rStyle w:val="FootnoteReference"/>
        </w:rPr>
        <w:footnoteReference w:id="110"/>
      </w:r>
      <w:r w:rsidRPr="00DB34C6">
        <w:rPr>
          <w:lang w:val="ru-RU"/>
        </w:rPr>
        <w:t>. Согласно Директиве об аренде и передаче во временное пользование (2006), такие платные услуги не могут считаться некоммерческой деятельностью по передаче произведений во временное пользование. Данным вопросом занялось местное ОКУ. Одно из румынских издательств подало на компанию в суд за нарушение права аренды</w:t>
      </w:r>
      <w:r w:rsidRPr="00EE608D">
        <w:rPr>
          <w:rStyle w:val="FootnoteReference"/>
        </w:rPr>
        <w:footnoteReference w:id="111"/>
      </w:r>
      <w:r w:rsidRPr="00DB34C6">
        <w:rPr>
          <w:lang w:val="ru-RU"/>
        </w:rPr>
        <w:t>.</w:t>
      </w:r>
    </w:p>
    <w:p w:rsidR="00CD5877" w:rsidRPr="00DB34C6" w:rsidRDefault="00CD5877" w:rsidP="00CD5877">
      <w:pPr>
        <w:rPr>
          <w:lang w:val="ru-RU"/>
        </w:rPr>
      </w:pPr>
    </w:p>
    <w:p w:rsidR="00CD5877" w:rsidRPr="00DB34C6" w:rsidRDefault="00DB34C6" w:rsidP="00CD5877">
      <w:pPr>
        <w:rPr>
          <w:lang w:val="ru-RU"/>
        </w:rPr>
      </w:pPr>
      <w:r w:rsidRPr="00DB34C6">
        <w:rPr>
          <w:lang w:val="ru-RU"/>
        </w:rPr>
        <w:t>Данный пример говорит о значении национального законодательства и ОКУ в определении содержания деятельности, связанной с авторским правом, такой как передача во временное пользование и аренда, и надзоре за таковой.</w:t>
      </w:r>
    </w:p>
    <w:p w:rsidR="00CD5877" w:rsidRPr="00DB34C6" w:rsidRDefault="00CD5877" w:rsidP="00CD5877">
      <w:pPr>
        <w:rPr>
          <w:lang w:val="ru-RU"/>
        </w:rPr>
      </w:pPr>
    </w:p>
    <w:p w:rsidR="00CD5877" w:rsidRDefault="00DB34C6" w:rsidP="00CD5877">
      <w:pPr>
        <w:pStyle w:val="Heading3"/>
        <w:numPr>
          <w:ilvl w:val="0"/>
          <w:numId w:val="12"/>
        </w:numPr>
        <w:ind w:left="0" w:firstLine="0"/>
      </w:pPr>
      <w:bookmarkStart w:id="95" w:name="_Toc164544354"/>
      <w:r w:rsidRPr="00DB34C6">
        <w:t>Южная Африка</w:t>
      </w:r>
      <w:bookmarkEnd w:id="95"/>
    </w:p>
    <w:p w:rsidR="00CD5877" w:rsidRDefault="00CD5877" w:rsidP="00CD5877"/>
    <w:p w:rsidR="00CD5877" w:rsidRPr="00DB34C6" w:rsidRDefault="00DB34C6" w:rsidP="00CD5877">
      <w:pPr>
        <w:rPr>
          <w:lang w:val="ru-RU"/>
        </w:rPr>
      </w:pPr>
      <w:r w:rsidRPr="00DB34C6">
        <w:rPr>
          <w:lang w:val="ru-RU"/>
        </w:rPr>
        <w:t xml:space="preserve">В Южной Африке идею введения </w:t>
      </w:r>
      <w:r w:rsidRPr="00DB34C6">
        <w:t>PLR</w:t>
      </w:r>
      <w:r w:rsidRPr="00DB34C6">
        <w:rPr>
          <w:lang w:val="ru-RU"/>
        </w:rPr>
        <w:t xml:space="preserve"> для публичных библиотек продвигает активное писательское сообщество, представленное Организацией авторов академической и нехудожественной литературы Южной Африки (</w:t>
      </w:r>
      <w:r w:rsidRPr="00DB34C6">
        <w:t>ANFASA</w:t>
      </w:r>
      <w:r w:rsidRPr="00DB34C6">
        <w:rPr>
          <w:lang w:val="ru-RU"/>
        </w:rPr>
        <w:t>), однако действующее законодательство об авторском праве, после недавнего принятия закона о внесении изменений в авторское право (</w:t>
      </w:r>
      <w:r w:rsidRPr="00DB34C6">
        <w:t>CAB</w:t>
      </w:r>
      <w:r w:rsidRPr="00DB34C6">
        <w:rPr>
          <w:lang w:val="ru-RU"/>
        </w:rPr>
        <w:t>), не признает института передачи во временное пользование</w:t>
      </w:r>
      <w:r w:rsidRPr="00EE608D">
        <w:rPr>
          <w:rStyle w:val="FootnoteReference"/>
        </w:rPr>
        <w:footnoteReference w:id="112"/>
      </w:r>
      <w:r w:rsidRPr="00DB34C6">
        <w:rPr>
          <w:lang w:val="ru-RU"/>
        </w:rPr>
        <w:t>. Заинтересованные стороны особенно выступают за распространение книг авторов, пишущих на 11 национальных языках коренных народов, включая приобретение произведений в фонды библиотек и их выдачу на дом, поскольку книги на этих языках редко представлены в библиотечных фондах. Выплаты за произведения на других языках, таких как английский и африкаанс, будут производиться только в зависимости от объемов выдачи изданий, с применением минимальных и максимальных сумм выплат</w:t>
      </w:r>
      <w:r w:rsidRPr="00EE608D">
        <w:rPr>
          <w:rStyle w:val="FootnoteReference"/>
        </w:rPr>
        <w:footnoteReference w:id="113"/>
      </w:r>
      <w:r w:rsidRPr="00DB34C6">
        <w:rPr>
          <w:lang w:val="ru-RU"/>
        </w:rPr>
        <w:t xml:space="preserve">. В Южной Африке продолжается обсуждение методов финансирования системы </w:t>
      </w:r>
      <w:r w:rsidRPr="00DB34C6">
        <w:t>PLR</w:t>
      </w:r>
      <w:r w:rsidRPr="00DB34C6">
        <w:rPr>
          <w:lang w:val="ru-RU"/>
        </w:rPr>
        <w:t>, которые бы не приводили к сокращению весьма скромных средств библиотек, а также других проблем, таких как техническое оснащение библиотек и обеспечение их персоналом, достаточным для сбора необходимых данных</w:t>
      </w:r>
      <w:r w:rsidRPr="00EE608D">
        <w:rPr>
          <w:rStyle w:val="FootnoteReference"/>
        </w:rPr>
        <w:footnoteReference w:id="114"/>
      </w:r>
      <w:r w:rsidRPr="00DB34C6">
        <w:rPr>
          <w:lang w:val="ru-RU"/>
        </w:rPr>
        <w:t>.</w:t>
      </w:r>
    </w:p>
    <w:p w:rsidR="00CD5877" w:rsidRPr="00DB34C6" w:rsidRDefault="00CD5877" w:rsidP="00CD5877">
      <w:pPr>
        <w:rPr>
          <w:lang w:val="ru-RU"/>
        </w:rPr>
      </w:pPr>
    </w:p>
    <w:p w:rsidR="00CD5877" w:rsidRPr="00DB34C6" w:rsidRDefault="00DB34C6" w:rsidP="00CD5877">
      <w:pPr>
        <w:rPr>
          <w:lang w:val="ru-RU"/>
        </w:rPr>
      </w:pPr>
      <w:r w:rsidRPr="00DB34C6">
        <w:rPr>
          <w:lang w:val="ru-RU"/>
        </w:rPr>
        <w:t xml:space="preserve">Пример Южной Африки показывает, что внедрение новых систем </w:t>
      </w:r>
      <w:r w:rsidRPr="00DB34C6">
        <w:t>PLR</w:t>
      </w:r>
      <w:r w:rsidRPr="00DB34C6">
        <w:rPr>
          <w:lang w:val="ru-RU"/>
        </w:rPr>
        <w:t xml:space="preserve"> требует обеспечения баланса интересов. В идеале публичное обсуждение, способное привлечь внимание к вопросам наличия в публичных библиотеках произведений национальной литературы, а также произведений на языках коренных народов, могло бы обеспечить соблюдение интересов как библиотек, так и писателей.</w:t>
      </w:r>
    </w:p>
    <w:p w:rsidR="00CD5877" w:rsidRPr="00DB34C6" w:rsidRDefault="00CD5877" w:rsidP="00CD5877">
      <w:pPr>
        <w:rPr>
          <w:lang w:val="ru-RU"/>
        </w:rPr>
      </w:pPr>
    </w:p>
    <w:p w:rsidR="00CD5877" w:rsidRPr="006D35EE" w:rsidRDefault="00DB34C6" w:rsidP="00CD5877">
      <w:pPr>
        <w:pStyle w:val="Heading1"/>
        <w:numPr>
          <w:ilvl w:val="0"/>
          <w:numId w:val="12"/>
        </w:numPr>
        <w:ind w:left="0" w:firstLine="0"/>
      </w:pPr>
      <w:bookmarkStart w:id="96" w:name="_Toc164544355"/>
      <w:r w:rsidRPr="00DB34C6">
        <w:t xml:space="preserve">РАЗЛИЧНЫЕ АСПЕКТЫ </w:t>
      </w:r>
      <w:r w:rsidRPr="00DB34C6">
        <w:rPr>
          <w:lang w:val="ru-RU"/>
        </w:rPr>
        <w:t>реализаци</w:t>
      </w:r>
      <w:r>
        <w:rPr>
          <w:lang w:val="ru-RU"/>
        </w:rPr>
        <w:t>и</w:t>
      </w:r>
      <w:r w:rsidRPr="00DB34C6">
        <w:t xml:space="preserve"> СИСТЕМ</w:t>
      </w:r>
      <w:bookmarkEnd w:id="96"/>
      <w:r w:rsidRPr="00DB34C6">
        <w:t xml:space="preserve"> </w:t>
      </w:r>
    </w:p>
    <w:p w:rsidR="00CD5877" w:rsidRPr="00795D3B" w:rsidRDefault="00CD5877" w:rsidP="00CD5877"/>
    <w:p w:rsidR="00CD5877" w:rsidRPr="00DB34C6" w:rsidRDefault="00DB34C6" w:rsidP="00CD5877">
      <w:pPr>
        <w:rPr>
          <w:lang w:val="ru-RU"/>
        </w:rPr>
      </w:pPr>
      <w:r w:rsidRPr="00DB34C6">
        <w:rPr>
          <w:lang w:val="ru-RU"/>
        </w:rPr>
        <w:t xml:space="preserve">В данной главе затрагиваются ключевые аспекты реализации программ </w:t>
      </w:r>
      <w:r w:rsidRPr="00DB34C6">
        <w:t>PLR</w:t>
      </w:r>
      <w:r w:rsidRPr="00DB34C6">
        <w:rPr>
          <w:lang w:val="ru-RU"/>
        </w:rPr>
        <w:t xml:space="preserve"> в развивающихся странах, при этом основное внимание уделяется административным и финансовым аспектам.</w:t>
      </w:r>
    </w:p>
    <w:p w:rsidR="00CD5877" w:rsidRPr="00DB34C6" w:rsidRDefault="00DB34C6" w:rsidP="00CD5877">
      <w:pPr>
        <w:rPr>
          <w:lang w:val="ru-RU"/>
        </w:rPr>
      </w:pPr>
      <w:r>
        <w:rPr>
          <w:lang w:val="ru-RU"/>
        </w:rPr>
        <w:br w:type="page"/>
      </w:r>
    </w:p>
    <w:p w:rsidR="00CD5877" w:rsidRPr="00DB34C6" w:rsidRDefault="00DB34C6" w:rsidP="00CD5877">
      <w:pPr>
        <w:pStyle w:val="Heading2"/>
        <w:numPr>
          <w:ilvl w:val="0"/>
          <w:numId w:val="12"/>
        </w:numPr>
        <w:ind w:left="0" w:firstLine="0"/>
        <w:rPr>
          <w:b/>
          <w:bCs w:val="0"/>
          <w:lang w:val="ru-RU"/>
        </w:rPr>
      </w:pPr>
      <w:bookmarkStart w:id="97" w:name="_Toc164544356"/>
      <w:r w:rsidRPr="00DB34C6">
        <w:rPr>
          <w:b/>
          <w:bCs w:val="0"/>
          <w:lang w:val="ru-RU"/>
        </w:rPr>
        <w:t xml:space="preserve">ИНФОРМАЦИЯ И РЕКОМЕНДАЦИИ ПО СОЗДАНИЮ СИСТЕМЫ </w:t>
      </w:r>
      <w:r w:rsidRPr="00DB34C6">
        <w:rPr>
          <w:b/>
          <w:bCs w:val="0"/>
        </w:rPr>
        <w:t>PLR</w:t>
      </w:r>
      <w:bookmarkEnd w:id="97"/>
    </w:p>
    <w:p w:rsidR="00CD5877" w:rsidRPr="00DB34C6" w:rsidRDefault="00CD5877" w:rsidP="00CD5877">
      <w:pPr>
        <w:rPr>
          <w:lang w:val="ru-RU"/>
        </w:rPr>
      </w:pPr>
    </w:p>
    <w:p w:rsidR="00CD5877" w:rsidRPr="00EE608D" w:rsidRDefault="00EE608D" w:rsidP="00CD5877">
      <w:pPr>
        <w:rPr>
          <w:lang w:val="ru-RU"/>
        </w:rPr>
      </w:pPr>
      <w:r w:rsidRPr="00EE608D">
        <w:rPr>
          <w:lang w:val="ru-RU"/>
        </w:rPr>
        <w:t xml:space="preserve">Обязательным условием создания систем </w:t>
      </w:r>
      <w:r w:rsidRPr="00EE608D">
        <w:t>PLR</w:t>
      </w:r>
      <w:r w:rsidRPr="00EE608D">
        <w:rPr>
          <w:lang w:val="ru-RU"/>
        </w:rPr>
        <w:t xml:space="preserve"> в развивающихся странах является наличие подробной информации и механизмов оказания методической помощи. В данном подразделе идет речь о различных ресурсах, которые могут при этом использоваться:</w:t>
      </w:r>
    </w:p>
    <w:p w:rsidR="00CD5877" w:rsidRPr="00EE608D" w:rsidRDefault="00CD5877" w:rsidP="00CD5877">
      <w:pPr>
        <w:rPr>
          <w:lang w:val="ru-RU"/>
        </w:rPr>
      </w:pPr>
    </w:p>
    <w:p w:rsidR="00CD5877" w:rsidRPr="00AF775B" w:rsidRDefault="00EE608D" w:rsidP="00CD5877">
      <w:pPr>
        <w:pStyle w:val="Heading3"/>
        <w:numPr>
          <w:ilvl w:val="0"/>
          <w:numId w:val="12"/>
        </w:numPr>
        <w:ind w:left="0" w:firstLine="0"/>
        <w:rPr>
          <w:b/>
          <w:bCs w:val="0"/>
          <w:u w:val="none"/>
        </w:rPr>
      </w:pPr>
      <w:bookmarkStart w:id="98" w:name="_Toc164544357"/>
      <w:bookmarkStart w:id="99" w:name="_Hlk163147068"/>
      <w:r w:rsidRPr="00EE608D">
        <w:rPr>
          <w:b/>
          <w:bCs w:val="0"/>
          <w:u w:val="none"/>
        </w:rPr>
        <w:t>СТРАНОВЫЕ ОТЧЕТЫ В ПРИЛОЖЕНИИ</w:t>
      </w:r>
      <w:bookmarkEnd w:id="98"/>
    </w:p>
    <w:p w:rsidR="00CD5877" w:rsidRDefault="00CD5877" w:rsidP="00CD5877"/>
    <w:p w:rsidR="00CD5877" w:rsidRPr="00FD7E05" w:rsidRDefault="00EE608D" w:rsidP="00CD5877">
      <w:pPr>
        <w:rPr>
          <w:lang w:val="ru-RU"/>
        </w:rPr>
      </w:pPr>
      <w:r w:rsidRPr="00EE608D">
        <w:rPr>
          <w:lang w:val="ru-RU"/>
        </w:rPr>
        <w:t xml:space="preserve">Страновые отчеты, прилагаемые к настоящему исследованию в виде Приложения (приложение можно найти в документе </w:t>
      </w:r>
      <w:hyperlink r:id="rId9" w:history="1">
        <w:r w:rsidR="00677A7D" w:rsidRPr="000A63A5">
          <w:rPr>
            <w:rStyle w:val="Hyperlink"/>
          </w:rPr>
          <w:t>SCCR</w:t>
        </w:r>
        <w:r w:rsidR="00677A7D" w:rsidRPr="00EE608D">
          <w:rPr>
            <w:rStyle w:val="Hyperlink"/>
            <w:lang w:val="ru-RU"/>
          </w:rPr>
          <w:t>/45/7/</w:t>
        </w:r>
        <w:r w:rsidR="00677A7D" w:rsidRPr="000A63A5">
          <w:rPr>
            <w:rStyle w:val="Hyperlink"/>
          </w:rPr>
          <w:t>ANNEX</w:t>
        </w:r>
      </w:hyperlink>
      <w:r w:rsidR="00677A7D" w:rsidRPr="00EE608D">
        <w:rPr>
          <w:lang w:val="ru-RU"/>
        </w:rPr>
        <w:t xml:space="preserve"> </w:t>
      </w:r>
      <w:r w:rsidRPr="00FD7E05">
        <w:rPr>
          <w:lang w:val="ru-RU"/>
        </w:rPr>
        <w:t xml:space="preserve">на странице ВОИС, посвященной 45-й сессии ПКАП), содержат подробную информацию о действующих системах </w:t>
      </w:r>
      <w:r w:rsidRPr="00EE608D">
        <w:t>PLR</w:t>
      </w:r>
      <w:r w:rsidRPr="00FD7E05">
        <w:rPr>
          <w:lang w:val="ru-RU"/>
        </w:rPr>
        <w:t xml:space="preserve"> и ссылки на дополнительные материалы. Эти отчеты представляют собой ценный справочный материал; они раскрывают конкретные детали и приводят примеры правовых документов, принятых в разных странах. Изучение этих отчетов может дать практическое представление о разнообразии методов реализации </w:t>
      </w:r>
      <w:r w:rsidRPr="00EE608D">
        <w:t>PLR</w:t>
      </w:r>
      <w:r w:rsidRPr="00EE608D">
        <w:rPr>
          <w:lang w:val="ru-RU"/>
        </w:rPr>
        <w:t xml:space="preserve">. </w:t>
      </w:r>
      <w:bookmarkEnd w:id="99"/>
    </w:p>
    <w:p w:rsidR="00CD5877" w:rsidRPr="00FD7E05" w:rsidRDefault="00CD5877" w:rsidP="00CD5877">
      <w:pPr>
        <w:rPr>
          <w:lang w:val="ru-RU"/>
        </w:rPr>
      </w:pPr>
    </w:p>
    <w:p w:rsidR="00CD5877" w:rsidRPr="00EE608D" w:rsidRDefault="00EE608D" w:rsidP="00CD5877">
      <w:pPr>
        <w:pStyle w:val="Heading3"/>
        <w:numPr>
          <w:ilvl w:val="0"/>
          <w:numId w:val="12"/>
        </w:numPr>
        <w:ind w:left="0" w:firstLine="0"/>
        <w:rPr>
          <w:b/>
          <w:bCs w:val="0"/>
          <w:u w:val="none"/>
          <w:lang w:val="ru-RU"/>
        </w:rPr>
      </w:pPr>
      <w:bookmarkStart w:id="100" w:name="_Toc164544358"/>
      <w:r w:rsidRPr="00EE608D">
        <w:rPr>
          <w:b/>
          <w:bCs w:val="0"/>
          <w:u w:val="none"/>
          <w:lang w:val="ru-RU"/>
        </w:rPr>
        <w:t xml:space="preserve">ПОДДЕРЖКА СО СТОРОНЫ </w:t>
      </w:r>
      <w:r w:rsidRPr="00EE608D">
        <w:rPr>
          <w:b/>
          <w:bCs w:val="0"/>
          <w:u w:val="none"/>
        </w:rPr>
        <w:t>PLR</w:t>
      </w:r>
      <w:r w:rsidRPr="00EE608D">
        <w:rPr>
          <w:b/>
          <w:bCs w:val="0"/>
          <w:u w:val="none"/>
          <w:lang w:val="ru-RU"/>
        </w:rPr>
        <w:t xml:space="preserve"> </w:t>
      </w:r>
      <w:r w:rsidRPr="00EE608D">
        <w:rPr>
          <w:b/>
          <w:bCs w:val="0"/>
          <w:u w:val="none"/>
        </w:rPr>
        <w:t>INTERNATIONAL</w:t>
      </w:r>
      <w:r w:rsidRPr="00EE608D">
        <w:rPr>
          <w:b/>
          <w:bCs w:val="0"/>
          <w:u w:val="none"/>
          <w:lang w:val="ru-RU"/>
        </w:rPr>
        <w:t>, А ТАКЖЕ ПИСАТЕЛЬСКИХ И ИЗДАТЕЛЬСКИХ ОРГАНИЗАЦИЙ</w:t>
      </w:r>
      <w:bookmarkEnd w:id="100"/>
      <w:r w:rsidRPr="00EE608D">
        <w:rPr>
          <w:b/>
          <w:bCs w:val="0"/>
          <w:u w:val="none"/>
          <w:lang w:val="ru-RU"/>
        </w:rPr>
        <w:t xml:space="preserve"> </w:t>
      </w:r>
    </w:p>
    <w:p w:rsidR="00CD5877" w:rsidRPr="00EE608D" w:rsidRDefault="00CD5877" w:rsidP="00CD5877">
      <w:pPr>
        <w:rPr>
          <w:lang w:val="ru-RU"/>
        </w:rPr>
      </w:pPr>
    </w:p>
    <w:p w:rsidR="00CD5877" w:rsidRPr="00EE608D" w:rsidRDefault="00EE608D" w:rsidP="00CD5877">
      <w:pPr>
        <w:rPr>
          <w:lang w:val="ru-RU"/>
        </w:rPr>
      </w:pPr>
      <w:r w:rsidRPr="00EE608D">
        <w:t>PLR</w:t>
      </w:r>
      <w:r w:rsidRPr="00EE608D">
        <w:rPr>
          <w:lang w:val="ru-RU"/>
        </w:rPr>
        <w:t xml:space="preserve"> </w:t>
      </w:r>
      <w:r w:rsidRPr="00EE608D">
        <w:t>International</w:t>
      </w:r>
      <w:r w:rsidRPr="00EE608D">
        <w:rPr>
          <w:lang w:val="ru-RU"/>
        </w:rPr>
        <w:t>, а также организации авторов и издателей, такие как Европейский совет писателей (</w:t>
      </w:r>
      <w:r w:rsidRPr="00EE608D">
        <w:t>EWC</w:t>
      </w:r>
      <w:r w:rsidRPr="00EE608D">
        <w:rPr>
          <w:lang w:val="ru-RU"/>
        </w:rPr>
        <w:t>), Европейская ассоциация художников (</w:t>
      </w:r>
      <w:r w:rsidRPr="00EE608D">
        <w:t>EVA</w:t>
      </w:r>
      <w:r w:rsidRPr="00EE608D">
        <w:rPr>
          <w:lang w:val="ru-RU"/>
        </w:rPr>
        <w:t>) и Международная ассоциация издателей (</w:t>
      </w:r>
      <w:r w:rsidRPr="00EE608D">
        <w:t>IPA</w:t>
      </w:r>
      <w:r w:rsidRPr="00EE608D">
        <w:rPr>
          <w:lang w:val="ru-RU"/>
        </w:rPr>
        <w:t>), накопили огромный опыт и создали глобальную сеть административных организаций-участников. Эти организации могут оказать неоценимую помощь в виде консультаций, методической поддержки в подходе к нерешенным вопросам и рекомендаций, касающихся различных организационных деталей</w:t>
      </w:r>
      <w:r w:rsidRPr="00EE608D">
        <w:rPr>
          <w:rStyle w:val="FootnoteReference"/>
        </w:rPr>
        <w:footnoteReference w:id="115"/>
      </w:r>
      <w:r w:rsidRPr="00EE608D">
        <w:rPr>
          <w:lang w:val="ru-RU"/>
        </w:rPr>
        <w:t xml:space="preserve">. Кроме того, многие национальные организации, управляющие системами </w:t>
      </w:r>
      <w:r w:rsidRPr="00EE608D">
        <w:t>PLR</w:t>
      </w:r>
      <w:r w:rsidRPr="00EE608D">
        <w:rPr>
          <w:lang w:val="ru-RU"/>
        </w:rPr>
        <w:t>, готовы активно помогать развивающимся странам, проводя консультации и информационные поездки и реализуя программы наставничества</w:t>
      </w:r>
      <w:r w:rsidRPr="00EE608D">
        <w:rPr>
          <w:rStyle w:val="FootnoteReference"/>
        </w:rPr>
        <w:footnoteReference w:id="116"/>
      </w:r>
      <w:r w:rsidRPr="00EE608D">
        <w:rPr>
          <w:lang w:val="ru-RU"/>
        </w:rPr>
        <w:t>.</w:t>
      </w:r>
    </w:p>
    <w:p w:rsidR="00CD5877" w:rsidRPr="00EE608D" w:rsidRDefault="00CD5877" w:rsidP="00CD5877">
      <w:pPr>
        <w:rPr>
          <w:lang w:val="ru-RU"/>
        </w:rPr>
      </w:pPr>
    </w:p>
    <w:p w:rsidR="00CD5877" w:rsidRPr="00AF775B" w:rsidRDefault="00EE608D" w:rsidP="00CD5877">
      <w:pPr>
        <w:pStyle w:val="Heading3"/>
        <w:numPr>
          <w:ilvl w:val="0"/>
          <w:numId w:val="12"/>
        </w:numPr>
        <w:ind w:left="0" w:firstLine="0"/>
        <w:rPr>
          <w:b/>
          <w:bCs w:val="0"/>
          <w:u w:val="none"/>
        </w:rPr>
      </w:pPr>
      <w:bookmarkStart w:id="101" w:name="_Toc164544359"/>
      <w:r w:rsidRPr="00EE608D">
        <w:rPr>
          <w:b/>
          <w:bCs w:val="0"/>
          <w:u w:val="none"/>
        </w:rPr>
        <w:t>КОЛИЧЕСТВЕННЫЕ ОНЛАЙНОВЫЕ ОПРОСЫ</w:t>
      </w:r>
      <w:bookmarkEnd w:id="101"/>
    </w:p>
    <w:p w:rsidR="00CD5877" w:rsidRDefault="00CD5877" w:rsidP="00CD5877"/>
    <w:p w:rsidR="00CD5877" w:rsidRPr="00EE608D" w:rsidRDefault="00EE608D" w:rsidP="00CD5877">
      <w:pPr>
        <w:rPr>
          <w:lang w:val="ru-RU"/>
        </w:rPr>
      </w:pPr>
      <w:r w:rsidRPr="00EE608D">
        <w:rPr>
          <w:lang w:val="ru-RU"/>
        </w:rPr>
        <w:t xml:space="preserve">Сообщество участников </w:t>
      </w:r>
      <w:r w:rsidRPr="00EE608D">
        <w:t>PLR</w:t>
      </w:r>
      <w:r w:rsidRPr="00EE608D">
        <w:rPr>
          <w:lang w:val="ru-RU"/>
        </w:rPr>
        <w:t xml:space="preserve"> может принимать решения о проведении количественных онлайновых опросов. Такие опросы являются ценным, оперативным и экономичным инструментом сбора необходимой информации, необходимой для понимания уникальных проблем, с которыми сталкиваются развивающиеся страны, и оценки требований и предпочтений всех сторон, участвующих в работе систем </w:t>
      </w:r>
      <w:r w:rsidRPr="00EE608D">
        <w:t>PLR</w:t>
      </w:r>
      <w:r w:rsidRPr="00EE608D">
        <w:rPr>
          <w:lang w:val="ru-RU"/>
        </w:rPr>
        <w:t>.</w:t>
      </w:r>
    </w:p>
    <w:p w:rsidR="00CD5877" w:rsidRPr="00EE608D" w:rsidRDefault="00EE608D" w:rsidP="00CD5877">
      <w:pPr>
        <w:rPr>
          <w:lang w:val="ru-RU"/>
        </w:rPr>
      </w:pPr>
      <w:r>
        <w:rPr>
          <w:lang w:val="ru-RU"/>
        </w:rPr>
        <w:br w:type="page"/>
      </w:r>
    </w:p>
    <w:p w:rsidR="00CD5877" w:rsidRPr="00AF775B" w:rsidRDefault="00EE608D" w:rsidP="00CD5877">
      <w:pPr>
        <w:pStyle w:val="Heading2"/>
        <w:numPr>
          <w:ilvl w:val="0"/>
          <w:numId w:val="12"/>
        </w:numPr>
        <w:ind w:left="0" w:firstLine="0"/>
        <w:rPr>
          <w:b/>
          <w:bCs w:val="0"/>
        </w:rPr>
      </w:pPr>
      <w:bookmarkStart w:id="102" w:name="_Toc164544360"/>
      <w:r w:rsidRPr="00EE608D">
        <w:rPr>
          <w:b/>
          <w:bCs w:val="0"/>
        </w:rPr>
        <w:t>ПЕРВОНАЧАЛЬНЫЕ УСИЛИЯ И ФИНАНСИРОВАНИЕ</w:t>
      </w:r>
      <w:bookmarkEnd w:id="102"/>
    </w:p>
    <w:p w:rsidR="00CD5877" w:rsidRDefault="00CD5877" w:rsidP="00CD5877"/>
    <w:p w:rsidR="00CD5877" w:rsidRPr="00EE608D" w:rsidRDefault="00EE608D" w:rsidP="00CD5877">
      <w:pPr>
        <w:rPr>
          <w:lang w:val="ru-RU"/>
        </w:rPr>
      </w:pPr>
      <w:r w:rsidRPr="00EE608D">
        <w:rPr>
          <w:lang w:val="ru-RU"/>
        </w:rPr>
        <w:t xml:space="preserve">Исследование демонстрирует значимость первоначальных затрат времени и сил как условия создания справедливой и эффективной системы, отвечающей конкретным целям культурной политики страны. </w:t>
      </w:r>
      <w:r w:rsidRPr="00EE608D">
        <w:t>Таким образом, создание новой системы требует</w:t>
      </w:r>
    </w:p>
    <w:p w:rsidR="00CD5877" w:rsidRDefault="00CD5877" w:rsidP="00CD5877"/>
    <w:p w:rsidR="00CD5877" w:rsidRPr="00EE608D" w:rsidRDefault="00EE608D" w:rsidP="00CD5877">
      <w:pPr>
        <w:pStyle w:val="ListParagraph"/>
        <w:numPr>
          <w:ilvl w:val="0"/>
          <w:numId w:val="21"/>
        </w:numPr>
        <w:rPr>
          <w:lang w:val="ru-RU"/>
        </w:rPr>
      </w:pPr>
      <w:r w:rsidRPr="00EE608D">
        <w:rPr>
          <w:lang w:val="ru-RU"/>
        </w:rPr>
        <w:t xml:space="preserve">Назначения государственных органов, отвечающих за оценку необходимых финансовых средств и управление программами </w:t>
      </w:r>
      <w:r w:rsidRPr="00EE608D">
        <w:rPr>
          <w:lang w:val="en-US"/>
        </w:rPr>
        <w:t>PLR</w:t>
      </w:r>
      <w:r w:rsidRPr="00EE608D">
        <w:rPr>
          <w:lang w:val="ru-RU"/>
        </w:rPr>
        <w:t xml:space="preserve"> (которые также должны хорошо ориентироваться в вопросах культурной политики).</w:t>
      </w:r>
    </w:p>
    <w:p w:rsidR="00CD5877" w:rsidRPr="00EE608D" w:rsidRDefault="00EE608D" w:rsidP="00CD5877">
      <w:pPr>
        <w:pStyle w:val="ListParagraph"/>
        <w:numPr>
          <w:ilvl w:val="0"/>
          <w:numId w:val="21"/>
        </w:numPr>
        <w:rPr>
          <w:lang w:val="ru-RU"/>
        </w:rPr>
      </w:pPr>
      <w:r w:rsidRPr="00EE608D">
        <w:rPr>
          <w:lang w:val="ru-RU"/>
        </w:rPr>
        <w:t xml:space="preserve">Выявления трудностей и проблем, специфичных для страны, внедряющей систему </w:t>
      </w:r>
      <w:r w:rsidRPr="00EE608D">
        <w:rPr>
          <w:lang w:val="en-US"/>
        </w:rPr>
        <w:t>PLR</w:t>
      </w:r>
      <w:r w:rsidRPr="00EE608D">
        <w:rPr>
          <w:lang w:val="ru-RU"/>
        </w:rPr>
        <w:t>, таких как ограниченность ресурсов или технической базы или технологические ограничения.</w:t>
      </w:r>
    </w:p>
    <w:p w:rsidR="00CD5877" w:rsidRPr="00EE608D" w:rsidRDefault="00EE608D" w:rsidP="00CD5877">
      <w:pPr>
        <w:pStyle w:val="ListParagraph"/>
        <w:numPr>
          <w:ilvl w:val="0"/>
          <w:numId w:val="21"/>
        </w:numPr>
        <w:rPr>
          <w:lang w:val="ru-RU"/>
        </w:rPr>
      </w:pPr>
      <w:r w:rsidRPr="00EE608D">
        <w:rPr>
          <w:lang w:val="ru-RU"/>
        </w:rPr>
        <w:t>Анализа различных механизмов финансирования, например, возможных вариантов бюджетного финансирования или партнерства с организациями культуры, призванных не допустить сокращения бюджетов библиотек или учреждений базового образования.</w:t>
      </w:r>
    </w:p>
    <w:p w:rsidR="00CD5877" w:rsidRPr="00EE608D" w:rsidRDefault="00EE608D" w:rsidP="00CD5877">
      <w:pPr>
        <w:pStyle w:val="ListParagraph"/>
        <w:numPr>
          <w:ilvl w:val="0"/>
          <w:numId w:val="21"/>
        </w:numPr>
        <w:rPr>
          <w:lang w:val="ru-RU"/>
        </w:rPr>
      </w:pPr>
      <w:r w:rsidRPr="00EE608D">
        <w:rPr>
          <w:lang w:val="ru-RU"/>
        </w:rPr>
        <w:t>Определения и анализа конкретных критериев участия, например, гражданства или конкретных языков, обеспечения лучшего понимания местной специфики.</w:t>
      </w:r>
    </w:p>
    <w:p w:rsidR="00CD5877" w:rsidRPr="00EE608D" w:rsidRDefault="00EE608D" w:rsidP="00CD5877">
      <w:pPr>
        <w:pStyle w:val="ListParagraph"/>
        <w:numPr>
          <w:ilvl w:val="0"/>
          <w:numId w:val="21"/>
        </w:numPr>
        <w:rPr>
          <w:lang w:val="ru-RU"/>
        </w:rPr>
      </w:pPr>
      <w:r w:rsidRPr="00EE608D">
        <w:rPr>
          <w:lang w:val="ru-RU"/>
        </w:rPr>
        <w:t xml:space="preserve">Рассмотрения роли государственных органов или ОКУ в управлении системой </w:t>
      </w:r>
      <w:r w:rsidRPr="00EE608D">
        <w:rPr>
          <w:lang w:val="en-US"/>
        </w:rPr>
        <w:t>PLR</w:t>
      </w:r>
      <w:r w:rsidRPr="00EE608D">
        <w:rPr>
          <w:lang w:val="ru-RU"/>
        </w:rPr>
        <w:t>, включая их задачи и возможности в области сбора данных, распределения выплат и решения вопросов с библиотеками.</w:t>
      </w:r>
    </w:p>
    <w:p w:rsidR="00CD5877" w:rsidRPr="00EE608D" w:rsidRDefault="00EE608D" w:rsidP="00CD5877">
      <w:pPr>
        <w:pStyle w:val="ListParagraph"/>
        <w:numPr>
          <w:ilvl w:val="0"/>
          <w:numId w:val="21"/>
        </w:numPr>
        <w:rPr>
          <w:lang w:val="ru-RU"/>
        </w:rPr>
      </w:pPr>
      <w:r w:rsidRPr="00EE608D">
        <w:rPr>
          <w:lang w:val="ru-RU"/>
        </w:rPr>
        <w:t xml:space="preserve">Оценки потенциала и возможностей таких организаций в плане решения сложных задач внедрения </w:t>
      </w:r>
      <w:r w:rsidRPr="00EE608D">
        <w:rPr>
          <w:lang w:val="en-US"/>
        </w:rPr>
        <w:t>PLR</w:t>
      </w:r>
      <w:r w:rsidRPr="00EE608D">
        <w:rPr>
          <w:lang w:val="ru-RU"/>
        </w:rPr>
        <w:t>.</w:t>
      </w:r>
    </w:p>
    <w:p w:rsidR="00CD5877" w:rsidRPr="00EE608D" w:rsidRDefault="00EE608D" w:rsidP="00CD5877">
      <w:pPr>
        <w:pStyle w:val="ListParagraph"/>
        <w:numPr>
          <w:ilvl w:val="0"/>
          <w:numId w:val="21"/>
        </w:numPr>
        <w:rPr>
          <w:lang w:val="ru-RU"/>
        </w:rPr>
      </w:pPr>
      <w:r w:rsidRPr="00EE608D">
        <w:rPr>
          <w:lang w:val="ru-RU"/>
        </w:rPr>
        <w:t xml:space="preserve">Определения круга изданий, охватываемых системами </w:t>
      </w:r>
      <w:r w:rsidRPr="00EE608D">
        <w:rPr>
          <w:lang w:val="en-US"/>
        </w:rPr>
        <w:t>PLR</w:t>
      </w:r>
      <w:r w:rsidRPr="00EE608D">
        <w:rPr>
          <w:lang w:val="ru-RU"/>
        </w:rPr>
        <w:t>, включая книги, периодические издания, электронные книги, аудиокниги и другие результаты творческой деятельности, такие как музыка и фильмы.</w:t>
      </w:r>
    </w:p>
    <w:p w:rsidR="00CD5877" w:rsidRPr="00EE608D" w:rsidRDefault="00EE608D" w:rsidP="00CD5877">
      <w:pPr>
        <w:pStyle w:val="ListParagraph"/>
        <w:numPr>
          <w:ilvl w:val="0"/>
          <w:numId w:val="21"/>
        </w:numPr>
        <w:rPr>
          <w:lang w:val="ru-RU"/>
        </w:rPr>
      </w:pPr>
      <w:r w:rsidRPr="00EE608D">
        <w:rPr>
          <w:lang w:val="ru-RU"/>
        </w:rPr>
        <w:t xml:space="preserve">Анализа процедур регистрации авторами и издателями их произведений в системе </w:t>
      </w:r>
      <w:r w:rsidRPr="00EE608D">
        <w:rPr>
          <w:lang w:val="en-US"/>
        </w:rPr>
        <w:t>PLR</w:t>
      </w:r>
      <w:r w:rsidRPr="00EE608D">
        <w:rPr>
          <w:lang w:val="ru-RU"/>
        </w:rPr>
        <w:t xml:space="preserve"> с учетом необходимости обеспечения доступности и инклюзивности.</w:t>
      </w:r>
    </w:p>
    <w:p w:rsidR="00CD5877" w:rsidRPr="00EE608D" w:rsidRDefault="00EE608D" w:rsidP="00CD5877">
      <w:pPr>
        <w:pStyle w:val="ListParagraph"/>
        <w:numPr>
          <w:ilvl w:val="0"/>
          <w:numId w:val="21"/>
        </w:numPr>
        <w:rPr>
          <w:lang w:val="ru-RU"/>
        </w:rPr>
      </w:pPr>
      <w:r w:rsidRPr="00EE608D">
        <w:rPr>
          <w:lang w:val="ru-RU"/>
        </w:rPr>
        <w:t xml:space="preserve">Анализа критериев и методологий расчета и распределения средств </w:t>
      </w:r>
      <w:r w:rsidRPr="00EE608D">
        <w:rPr>
          <w:lang w:val="en-US"/>
        </w:rPr>
        <w:t>PLR</w:t>
      </w:r>
      <w:r w:rsidRPr="00EE608D">
        <w:rPr>
          <w:lang w:val="ru-RU"/>
        </w:rPr>
        <w:t>, обеспечивающих гласность и справедливость распределения выплат.</w:t>
      </w:r>
    </w:p>
    <w:p w:rsidR="00CD5877" w:rsidRPr="00EE608D" w:rsidRDefault="00EE608D" w:rsidP="00CD5877">
      <w:pPr>
        <w:pStyle w:val="ListParagraph"/>
        <w:numPr>
          <w:ilvl w:val="0"/>
          <w:numId w:val="21"/>
        </w:numPr>
        <w:rPr>
          <w:lang w:val="ru-RU"/>
        </w:rPr>
      </w:pPr>
      <w:r w:rsidRPr="00EE608D">
        <w:rPr>
          <w:lang w:val="ru-RU"/>
        </w:rPr>
        <w:t xml:space="preserve">Информирования о системе (передовая практика: веб-сайты систем </w:t>
      </w:r>
      <w:r w:rsidRPr="00EE608D">
        <w:rPr>
          <w:b/>
          <w:lang w:val="ru-RU"/>
        </w:rPr>
        <w:t>Австралии</w:t>
      </w:r>
      <w:r w:rsidRPr="00EE608D">
        <w:rPr>
          <w:lang w:val="ru-RU"/>
        </w:rPr>
        <w:t xml:space="preserve"> и </w:t>
      </w:r>
      <w:r w:rsidRPr="00EE608D">
        <w:rPr>
          <w:b/>
          <w:lang w:val="ru-RU"/>
        </w:rPr>
        <w:t>Канады</w:t>
      </w:r>
      <w:r w:rsidRPr="00EE608D">
        <w:rPr>
          <w:lang w:val="ru-RU"/>
        </w:rPr>
        <w:t>).</w:t>
      </w:r>
    </w:p>
    <w:p w:rsidR="00CD5877" w:rsidRPr="00EE608D" w:rsidRDefault="00CD5877" w:rsidP="00CD5877">
      <w:pPr>
        <w:rPr>
          <w:lang w:val="ru-RU"/>
        </w:rPr>
      </w:pPr>
    </w:p>
    <w:p w:rsidR="00CD5877" w:rsidRPr="00AF775B" w:rsidRDefault="00EE608D" w:rsidP="00CD5877">
      <w:pPr>
        <w:pStyle w:val="Heading2"/>
        <w:numPr>
          <w:ilvl w:val="0"/>
          <w:numId w:val="12"/>
        </w:numPr>
        <w:ind w:left="0" w:firstLine="0"/>
        <w:rPr>
          <w:b/>
          <w:bCs w:val="0"/>
        </w:rPr>
      </w:pPr>
      <w:bookmarkStart w:id="103" w:name="_Toc164544361"/>
      <w:r w:rsidRPr="00EE608D">
        <w:rPr>
          <w:b/>
          <w:bCs w:val="0"/>
        </w:rPr>
        <w:t>НЕОБХОДИМАЯ ТЕКУЩАЯ РАБОТА</w:t>
      </w:r>
      <w:bookmarkEnd w:id="103"/>
    </w:p>
    <w:p w:rsidR="00CD5877" w:rsidRPr="00B57A7D" w:rsidRDefault="00CD5877" w:rsidP="00CD5877"/>
    <w:p w:rsidR="00CD5877" w:rsidRPr="00EE608D" w:rsidRDefault="00EE608D" w:rsidP="00CD5877">
      <w:pPr>
        <w:rPr>
          <w:lang w:val="ru-RU"/>
        </w:rPr>
      </w:pPr>
      <w:r w:rsidRPr="00EE608D">
        <w:rPr>
          <w:lang w:val="ru-RU"/>
        </w:rPr>
        <w:t xml:space="preserve">Работа систем </w:t>
      </w:r>
      <w:r w:rsidRPr="00EE608D">
        <w:t>PLR</w:t>
      </w:r>
      <w:r w:rsidRPr="00EE608D">
        <w:rPr>
          <w:lang w:val="ru-RU"/>
        </w:rPr>
        <w:t xml:space="preserve"> требует постоянных усилий по обеспечению их приемлемости, справедливости и достаточности для всех заинтересованных сторон. </w:t>
      </w:r>
      <w:r w:rsidRPr="00EE608D">
        <w:t>В связи с этим следует учитывать следующие моменты:</w:t>
      </w:r>
    </w:p>
    <w:p w:rsidR="00CD5877" w:rsidRDefault="00CD5877" w:rsidP="00CD5877"/>
    <w:p w:rsidR="00CD5877" w:rsidRPr="00EE608D" w:rsidRDefault="00EE608D" w:rsidP="00CD5877">
      <w:pPr>
        <w:pStyle w:val="ListParagraph"/>
        <w:numPr>
          <w:ilvl w:val="0"/>
          <w:numId w:val="21"/>
        </w:numPr>
        <w:rPr>
          <w:lang w:val="ru-RU"/>
        </w:rPr>
      </w:pPr>
      <w:r w:rsidRPr="00EE608D">
        <w:rPr>
          <w:lang w:val="ru-RU"/>
        </w:rPr>
        <w:t>Комитеты заинтересованных сторон должны проводить регулярные и организованные совещания для внесения в систему необходимых изменений.</w:t>
      </w:r>
    </w:p>
    <w:p w:rsidR="00CD5877" w:rsidRPr="00EE608D" w:rsidRDefault="00EE608D" w:rsidP="00CD5877">
      <w:pPr>
        <w:pStyle w:val="ListParagraph"/>
        <w:numPr>
          <w:ilvl w:val="0"/>
          <w:numId w:val="21"/>
        </w:numPr>
        <w:rPr>
          <w:lang w:val="ru-RU"/>
        </w:rPr>
      </w:pPr>
      <w:r w:rsidRPr="00EE608D">
        <w:rPr>
          <w:lang w:val="ru-RU"/>
        </w:rPr>
        <w:t xml:space="preserve">Публичная отчетность о финансировании систем и распределении выплат не должна касаться только деятельности управляющих компаний ОКУ, для которых (по крайней мере, в Европе) такая отчетность предусмотрена законом. Передовой опыт работы в данной области накоплен в таких странах, как </w:t>
      </w:r>
      <w:r w:rsidRPr="00EE608D">
        <w:rPr>
          <w:b/>
          <w:lang w:val="ru-RU"/>
        </w:rPr>
        <w:t>Австрия</w:t>
      </w:r>
      <w:r w:rsidRPr="00EE608D">
        <w:rPr>
          <w:lang w:val="ru-RU"/>
        </w:rPr>
        <w:t xml:space="preserve"> и </w:t>
      </w:r>
      <w:r w:rsidRPr="00EE608D">
        <w:rPr>
          <w:b/>
          <w:lang w:val="ru-RU"/>
        </w:rPr>
        <w:t>Словацкая Республика</w:t>
      </w:r>
      <w:r w:rsidRPr="00EE608D">
        <w:rPr>
          <w:lang w:val="ru-RU"/>
        </w:rPr>
        <w:t>.</w:t>
      </w:r>
    </w:p>
    <w:p w:rsidR="00CD5877" w:rsidRPr="00EE608D" w:rsidRDefault="00EE608D" w:rsidP="00CD5877">
      <w:pPr>
        <w:pStyle w:val="ListParagraph"/>
        <w:numPr>
          <w:ilvl w:val="0"/>
          <w:numId w:val="21"/>
        </w:numPr>
        <w:rPr>
          <w:lang w:val="ru-RU"/>
        </w:rPr>
      </w:pPr>
      <w:r w:rsidRPr="00EE608D">
        <w:rPr>
          <w:lang w:val="ru-RU"/>
        </w:rPr>
        <w:t xml:space="preserve">При оценке работы систем должны учитываться такие факторы, как изменение характера пользования библиотеками, расширение спектра охватываемых изданий, экономическое положение авторов и издателей, а также библиотек. Регулярные процедуры оценки также должны включать определение эффективности работы систем </w:t>
      </w:r>
      <w:r w:rsidRPr="00EE608D">
        <w:rPr>
          <w:lang w:val="en-US"/>
        </w:rPr>
        <w:t>PLR</w:t>
      </w:r>
      <w:r w:rsidRPr="00EE608D">
        <w:rPr>
          <w:lang w:val="ru-RU"/>
        </w:rPr>
        <w:t xml:space="preserve"> с точки зрения развития культуры, то расширения культурного многообразия и обогащения национальной литературы.</w:t>
      </w:r>
    </w:p>
    <w:p w:rsidR="00CD5877" w:rsidRPr="00EE608D" w:rsidRDefault="00EE608D" w:rsidP="00CD5877">
      <w:pPr>
        <w:pStyle w:val="ListParagraph"/>
        <w:numPr>
          <w:ilvl w:val="0"/>
          <w:numId w:val="21"/>
        </w:numPr>
        <w:rPr>
          <w:lang w:val="ru-RU"/>
        </w:rPr>
      </w:pPr>
      <w:r w:rsidRPr="00EE608D">
        <w:rPr>
          <w:lang w:val="ru-RU"/>
        </w:rPr>
        <w:t>Регулярный анализ нормативной базы должен быть направлен на устранение неоднозначности в юридических определениях и в ней технологических и экономических перемен.</w:t>
      </w:r>
    </w:p>
    <w:p w:rsidR="00CD5877" w:rsidRPr="00EE608D" w:rsidRDefault="00EE608D" w:rsidP="00CD5877">
      <w:pPr>
        <w:pStyle w:val="ListParagraph"/>
        <w:numPr>
          <w:ilvl w:val="0"/>
          <w:numId w:val="21"/>
        </w:numPr>
        <w:rPr>
          <w:lang w:val="ru-RU"/>
        </w:rPr>
      </w:pPr>
      <w:r w:rsidRPr="00EE608D">
        <w:rPr>
          <w:lang w:val="ru-RU"/>
        </w:rPr>
        <w:t>Следует вести работу по повышению качества данных для обеспечения точной и надежной информации, необходимой для справедливого распределения выплат. При этом следует учитывать технические решения, способные оптимизировать и упрощать сбор данных и идентификацию произведений и получателей выплат.</w:t>
      </w:r>
    </w:p>
    <w:p w:rsidR="00CD5877" w:rsidRPr="00EE608D" w:rsidRDefault="00EE608D" w:rsidP="00CD5877">
      <w:pPr>
        <w:pStyle w:val="ListParagraph"/>
        <w:numPr>
          <w:ilvl w:val="0"/>
          <w:numId w:val="21"/>
        </w:numPr>
        <w:rPr>
          <w:lang w:val="ru-RU"/>
        </w:rPr>
      </w:pPr>
      <w:r w:rsidRPr="00EE608D">
        <w:rPr>
          <w:lang w:val="ru-RU"/>
        </w:rPr>
        <w:t xml:space="preserve">Странам, внедряющим системы </w:t>
      </w:r>
      <w:r w:rsidRPr="00EE608D">
        <w:rPr>
          <w:lang w:val="en-US"/>
        </w:rPr>
        <w:t>PLR</w:t>
      </w:r>
      <w:r w:rsidRPr="00EE608D">
        <w:rPr>
          <w:lang w:val="ru-RU"/>
        </w:rPr>
        <w:t xml:space="preserve">, рекомендуется использовать возможности международного сотрудничества и обмена знаниями со странами, создавшими эффективные системы </w:t>
      </w:r>
      <w:r w:rsidRPr="00EE608D">
        <w:rPr>
          <w:lang w:val="en-US"/>
        </w:rPr>
        <w:t>PLR</w:t>
      </w:r>
      <w:r w:rsidRPr="00EE608D">
        <w:rPr>
          <w:lang w:val="ru-RU"/>
        </w:rPr>
        <w:t xml:space="preserve">. Сложившаяся сеть контактов, особенно в рамках </w:t>
      </w:r>
      <w:r w:rsidRPr="00EE608D">
        <w:rPr>
          <w:lang w:val="en-US"/>
        </w:rPr>
        <w:t>PLR</w:t>
      </w:r>
      <w:r w:rsidRPr="00EE608D">
        <w:rPr>
          <w:lang w:val="ru-RU"/>
        </w:rPr>
        <w:t xml:space="preserve"> </w:t>
      </w:r>
      <w:r w:rsidRPr="00EE608D">
        <w:rPr>
          <w:lang w:val="en-US"/>
        </w:rPr>
        <w:t>International</w:t>
      </w:r>
      <w:r w:rsidRPr="00EE608D">
        <w:rPr>
          <w:lang w:val="ru-RU"/>
        </w:rPr>
        <w:t xml:space="preserve">, обеспечивает обмен передовым опытом и знаниями в интересах постоянного совершенствования национальных систем </w:t>
      </w:r>
      <w:r w:rsidRPr="00EE608D">
        <w:rPr>
          <w:lang w:val="en-US"/>
        </w:rPr>
        <w:t>PLR</w:t>
      </w:r>
      <w:r w:rsidRPr="00EE608D">
        <w:rPr>
          <w:lang w:val="ru-RU"/>
        </w:rPr>
        <w:t>.</w:t>
      </w:r>
    </w:p>
    <w:p w:rsidR="00CD5877" w:rsidRPr="00EE608D" w:rsidRDefault="00CD5877" w:rsidP="00CD5877">
      <w:pPr>
        <w:pStyle w:val="ListParagraph"/>
        <w:rPr>
          <w:lang w:val="ru-RU"/>
        </w:rPr>
      </w:pPr>
    </w:p>
    <w:p w:rsidR="00CD5877" w:rsidRPr="00AF775B" w:rsidRDefault="00EE608D" w:rsidP="00CD5877">
      <w:pPr>
        <w:pStyle w:val="Heading2"/>
        <w:numPr>
          <w:ilvl w:val="0"/>
          <w:numId w:val="12"/>
        </w:numPr>
        <w:ind w:left="0" w:firstLine="0"/>
        <w:rPr>
          <w:b/>
          <w:bCs w:val="0"/>
        </w:rPr>
      </w:pPr>
      <w:bookmarkStart w:id="104" w:name="_Toc164544362"/>
      <w:r w:rsidRPr="00EE608D">
        <w:rPr>
          <w:b/>
          <w:bCs w:val="0"/>
        </w:rPr>
        <w:t>ТЕХНИЧЕСКАЯ БАЗА БИБЛИОТЕК</w:t>
      </w:r>
      <w:bookmarkEnd w:id="104"/>
    </w:p>
    <w:p w:rsidR="00CD5877" w:rsidRDefault="00CD5877" w:rsidP="00CD5877"/>
    <w:p w:rsidR="00CD5877" w:rsidRPr="00EE608D" w:rsidRDefault="00EE608D" w:rsidP="00CD5877">
      <w:pPr>
        <w:rPr>
          <w:lang w:val="ru-RU"/>
        </w:rPr>
      </w:pPr>
      <w:r w:rsidRPr="00EE608D">
        <w:rPr>
          <w:lang w:val="ru-RU"/>
        </w:rPr>
        <w:t xml:space="preserve">Ключевая роль в реализации систем </w:t>
      </w:r>
      <w:r w:rsidRPr="00EE608D">
        <w:t>PLR</w:t>
      </w:r>
      <w:r w:rsidRPr="00EE608D">
        <w:rPr>
          <w:lang w:val="ru-RU"/>
        </w:rPr>
        <w:t xml:space="preserve"> принадлежит библиотекам. Они должны быть оснащены необходимыми ресурсами (персоналом и компьютерными системами) для предоставления необходимых данных во всех случаях, когда распределение выплат основано на объемах выдаваемых изданий или библиотечных фондов.</w:t>
      </w:r>
    </w:p>
    <w:p w:rsidR="00CD5877" w:rsidRPr="00EE608D" w:rsidRDefault="00CD5877" w:rsidP="00CD5877">
      <w:pPr>
        <w:rPr>
          <w:lang w:val="ru-RU"/>
        </w:rPr>
      </w:pPr>
    </w:p>
    <w:p w:rsidR="00CD5877" w:rsidRPr="00EE608D" w:rsidRDefault="00EE608D" w:rsidP="00CD5877">
      <w:pPr>
        <w:rPr>
          <w:lang w:val="ru-RU"/>
        </w:rPr>
      </w:pPr>
      <w:r w:rsidRPr="00EE608D">
        <w:rPr>
          <w:lang w:val="ru-RU"/>
        </w:rPr>
        <w:t>Такие данные могут собираться на основе репрезентативных выборок и направляться ОКУ, НПО или государственному органу, распределяющим выплаты в рамках системы.</w:t>
      </w:r>
    </w:p>
    <w:p w:rsidR="00CD5877" w:rsidRPr="00EE608D" w:rsidRDefault="00CD5877" w:rsidP="00CD5877">
      <w:pPr>
        <w:rPr>
          <w:lang w:val="ru-RU"/>
        </w:rPr>
      </w:pPr>
    </w:p>
    <w:p w:rsidR="00CD5877" w:rsidRPr="00AF775B" w:rsidRDefault="00EE608D" w:rsidP="00CD5877">
      <w:pPr>
        <w:pStyle w:val="Heading2"/>
        <w:numPr>
          <w:ilvl w:val="0"/>
          <w:numId w:val="12"/>
        </w:numPr>
        <w:ind w:left="0" w:firstLine="0"/>
        <w:rPr>
          <w:b/>
          <w:bCs w:val="0"/>
        </w:rPr>
      </w:pPr>
      <w:bookmarkStart w:id="105" w:name="_Toc164544363"/>
      <w:r w:rsidRPr="00EE608D">
        <w:rPr>
          <w:b/>
          <w:bCs w:val="0"/>
        </w:rPr>
        <w:t>ТЕХНИЧЕСКАЯ БАЗА РАСПРЕДЕЛЕНИЯ ВЫПЛАТ</w:t>
      </w:r>
      <w:bookmarkEnd w:id="105"/>
    </w:p>
    <w:p w:rsidR="00CD5877" w:rsidRPr="00EE608D" w:rsidRDefault="00EE608D" w:rsidP="00CD5877">
      <w:pPr>
        <w:pStyle w:val="Heading3"/>
        <w:numPr>
          <w:ilvl w:val="0"/>
          <w:numId w:val="12"/>
        </w:numPr>
        <w:ind w:left="0" w:firstLine="0"/>
        <w:rPr>
          <w:b/>
          <w:bCs w:val="0"/>
          <w:u w:val="none"/>
          <w:lang w:val="ru-RU"/>
        </w:rPr>
      </w:pPr>
      <w:bookmarkStart w:id="106" w:name="_Toc164544364"/>
      <w:r w:rsidRPr="00EE608D">
        <w:rPr>
          <w:b/>
          <w:bCs w:val="0"/>
          <w:u w:val="none"/>
          <w:lang w:val="ru-RU"/>
        </w:rPr>
        <w:t>ИНДИВИДУАЛИЗИРОВАННЫЕ ВЫПЛАТЫ, ФИКСИРОВАННЫЕ ВЫПЛАТЫ, ВЫПЛАТЫ НА ОСНОВЕ ДАННЫХ ОБ ОБЪЕМАХ ВЫДАЧИ ИЗДАНИЙ ИЛИ ВЫДАЧИ КОНКРЕТНЫХ ПРОИЗВЕДЕНИЙ</w:t>
      </w:r>
      <w:bookmarkEnd w:id="106"/>
    </w:p>
    <w:p w:rsidR="00CD5877" w:rsidRPr="00EE608D" w:rsidRDefault="00CD5877" w:rsidP="00CD5877">
      <w:pPr>
        <w:rPr>
          <w:lang w:val="ru-RU"/>
        </w:rPr>
      </w:pPr>
    </w:p>
    <w:p w:rsidR="00CD5877" w:rsidRPr="00EE608D" w:rsidRDefault="00EE608D" w:rsidP="00CD5877">
      <w:pPr>
        <w:rPr>
          <w:lang w:val="ru-RU"/>
        </w:rPr>
      </w:pPr>
      <w:r w:rsidRPr="00EE608D">
        <w:rPr>
          <w:lang w:val="ru-RU"/>
        </w:rPr>
        <w:t xml:space="preserve">Если бюджет системы позволяет осуществлять индивидуализированные выплаты </w:t>
      </w:r>
      <w:r w:rsidRPr="00EE608D">
        <w:t>PLR</w:t>
      </w:r>
      <w:r w:rsidRPr="00EE608D">
        <w:rPr>
          <w:lang w:val="ru-RU"/>
        </w:rPr>
        <w:t>, будь то на основе единой ставки или данных об объемах выдачи изданий или выдаче конкретных произведений, следует рассмотреть возможности реализации следующих мер:</w:t>
      </w:r>
    </w:p>
    <w:p w:rsidR="00CD5877" w:rsidRPr="00EE608D" w:rsidRDefault="00CD5877" w:rsidP="00CD5877">
      <w:pPr>
        <w:pStyle w:val="ListParagraph"/>
        <w:rPr>
          <w:lang w:val="ru-RU"/>
        </w:rPr>
      </w:pPr>
    </w:p>
    <w:p w:rsidR="00CD5877" w:rsidRPr="00EE608D" w:rsidRDefault="00EE608D" w:rsidP="00CD5877">
      <w:pPr>
        <w:pStyle w:val="ListParagraph"/>
        <w:numPr>
          <w:ilvl w:val="0"/>
          <w:numId w:val="21"/>
        </w:numPr>
        <w:rPr>
          <w:lang w:val="ru-RU"/>
        </w:rPr>
      </w:pPr>
      <w:r w:rsidRPr="00EE608D">
        <w:rPr>
          <w:lang w:val="ru-RU"/>
        </w:rPr>
        <w:t>Разработка надежной и прозрачной нормативной базы («схемы распределения выплат»), определяющей издания и получателей выплат, отвечающих установленным критериям, а также порядок расчета выплат.</w:t>
      </w:r>
    </w:p>
    <w:p w:rsidR="00CD5877" w:rsidRPr="00EE608D" w:rsidRDefault="00EE608D" w:rsidP="00CD5877">
      <w:pPr>
        <w:pStyle w:val="ListParagraph"/>
        <w:numPr>
          <w:ilvl w:val="0"/>
          <w:numId w:val="21"/>
        </w:numPr>
        <w:rPr>
          <w:lang w:val="ru-RU"/>
        </w:rPr>
      </w:pPr>
      <w:r w:rsidRPr="00EE608D">
        <w:rPr>
          <w:lang w:val="ru-RU"/>
        </w:rPr>
        <w:t>Развитие сотрудничества с различными заинтересованными сторонами, включая авторов, издателей, библиотеки и учреждения культуры, обеспечивающего комплексный подход, учитывающий различные интересы.</w:t>
      </w:r>
    </w:p>
    <w:p w:rsidR="00CD5877" w:rsidRPr="00EE608D" w:rsidRDefault="00EE608D" w:rsidP="00CD5877">
      <w:pPr>
        <w:pStyle w:val="ListParagraph"/>
        <w:numPr>
          <w:ilvl w:val="0"/>
          <w:numId w:val="21"/>
        </w:numPr>
        <w:rPr>
          <w:lang w:val="ru-RU"/>
        </w:rPr>
      </w:pPr>
      <w:r w:rsidRPr="00EE608D">
        <w:rPr>
          <w:lang w:val="ru-RU"/>
        </w:rPr>
        <w:t>Применение корректирующих поправок (о которых идет речь в главе 6.1.6.2), обеспечивающих лучшее достижение целей системы.</w:t>
      </w:r>
    </w:p>
    <w:p w:rsidR="00CD5877" w:rsidRPr="00EE608D" w:rsidRDefault="00EE608D" w:rsidP="00CD5877">
      <w:pPr>
        <w:pStyle w:val="ListParagraph"/>
        <w:numPr>
          <w:ilvl w:val="0"/>
          <w:numId w:val="21"/>
        </w:numPr>
        <w:rPr>
          <w:lang w:val="ru-RU"/>
        </w:rPr>
      </w:pPr>
      <w:r w:rsidRPr="00EE608D">
        <w:rPr>
          <w:lang w:val="ru-RU"/>
        </w:rPr>
        <w:t>Инвестиции в удобные для пользователей и эффективные компьютерные решения и ПО, адаптированные к задачам системы распределения выплат. Для контроля затрат и повышения адаптивности систем могут применяться программы с открытым исходным кодом или схемы совместной разработки</w:t>
      </w:r>
      <w:r w:rsidRPr="00EE608D">
        <w:rPr>
          <w:rStyle w:val="FootnoteReference"/>
          <w:rFonts w:eastAsia="SimSun" w:cs="Arial"/>
          <w:kern w:val="0"/>
          <w:szCs w:val="20"/>
          <w:lang w:val="en-US" w:eastAsia="zh-CN"/>
        </w:rPr>
        <w:footnoteReference w:id="117"/>
      </w:r>
      <w:r w:rsidRPr="00EE608D">
        <w:rPr>
          <w:lang w:val="ru-RU"/>
        </w:rPr>
        <w:t>.</w:t>
      </w:r>
    </w:p>
    <w:p w:rsidR="00CD5877" w:rsidRPr="00EE608D" w:rsidRDefault="00EE608D" w:rsidP="00CD5877">
      <w:pPr>
        <w:pStyle w:val="ListParagraph"/>
        <w:numPr>
          <w:ilvl w:val="0"/>
          <w:numId w:val="21"/>
        </w:numPr>
        <w:rPr>
          <w:lang w:val="ru-RU"/>
        </w:rPr>
      </w:pPr>
      <w:r w:rsidRPr="00EE608D">
        <w:rPr>
          <w:lang w:val="ru-RU"/>
        </w:rPr>
        <w:t>Регулярный аудит систем распределения выплат, позволяющий выявить направления модернизации систем и обеспечить соблюдение установленных требований. Аудит систем способствует их постоянному совершенствованию и оптимизации на основе оценки эффективности их работы.</w:t>
      </w:r>
    </w:p>
    <w:p w:rsidR="00CD5877" w:rsidRPr="00EE608D" w:rsidRDefault="00EE608D" w:rsidP="00CD5877">
      <w:pPr>
        <w:pStyle w:val="ListParagraph"/>
        <w:numPr>
          <w:ilvl w:val="0"/>
          <w:numId w:val="21"/>
        </w:numPr>
        <w:rPr>
          <w:lang w:val="ru-RU"/>
        </w:rPr>
      </w:pPr>
      <w:r w:rsidRPr="00EE608D">
        <w:rPr>
          <w:lang w:val="ru-RU"/>
        </w:rPr>
        <w:t>Регулярная оценка и адаптация корректирующих механизмов в интересах лучшего достижения целей системы распределения, с учетом таких факторов, как широкая представленность авторов, культурная репрезентативность, продвижение молодых талантов и регулярная оценка эффективности корректирующих мер с точки зрения достижения этих целей.</w:t>
      </w:r>
    </w:p>
    <w:p w:rsidR="00CD5877" w:rsidRPr="00EE608D" w:rsidRDefault="00EE608D" w:rsidP="00CD5877">
      <w:pPr>
        <w:pStyle w:val="ListParagraph"/>
        <w:numPr>
          <w:ilvl w:val="0"/>
          <w:numId w:val="21"/>
        </w:numPr>
        <w:rPr>
          <w:lang w:val="ru-RU"/>
        </w:rPr>
      </w:pPr>
      <w:r w:rsidRPr="00EE608D">
        <w:rPr>
          <w:lang w:val="ru-RU"/>
        </w:rPr>
        <w:t>Проведение публичной разъяснительной работы для информирования авторов, издателей и широкой общественности о конкретных механизмах распределения. Гласная коммуникация, повышающая уровень взаимопонимания и доверия и мотивирующая стороны к активному участию в системе.</w:t>
      </w:r>
    </w:p>
    <w:p w:rsidR="00CD5877" w:rsidRPr="00EE608D" w:rsidRDefault="00EE608D" w:rsidP="00CD5877">
      <w:pPr>
        <w:pStyle w:val="ListParagraph"/>
        <w:numPr>
          <w:ilvl w:val="0"/>
          <w:numId w:val="21"/>
        </w:numPr>
        <w:rPr>
          <w:lang w:val="ru-RU"/>
        </w:rPr>
      </w:pPr>
      <w:r w:rsidRPr="00EE608D">
        <w:rPr>
          <w:lang w:val="ru-RU"/>
        </w:rPr>
        <w:t>Разработка гласного и доступного механизма урегулирования споров для разрешения возможных конфликтов во избежание судебных споров.</w:t>
      </w:r>
    </w:p>
    <w:p w:rsidR="00CD5877" w:rsidRPr="00EE608D" w:rsidRDefault="00CD5877" w:rsidP="00CD5877">
      <w:pPr>
        <w:rPr>
          <w:lang w:val="ru-RU"/>
        </w:rPr>
      </w:pPr>
    </w:p>
    <w:p w:rsidR="00CD5877" w:rsidRPr="00EE608D" w:rsidRDefault="00EE608D" w:rsidP="00CD5877">
      <w:pPr>
        <w:rPr>
          <w:lang w:val="ru-RU"/>
        </w:rPr>
      </w:pPr>
      <w:r w:rsidRPr="00EE608D">
        <w:rPr>
          <w:lang w:val="ru-RU"/>
        </w:rPr>
        <w:t>В случаях распределения выплат на основе учета фондов или объемов выдачи изданий:</w:t>
      </w:r>
    </w:p>
    <w:p w:rsidR="00CD5877" w:rsidRPr="00EE608D" w:rsidRDefault="00CD5877" w:rsidP="00CD5877">
      <w:pPr>
        <w:rPr>
          <w:lang w:val="ru-RU"/>
        </w:rPr>
      </w:pPr>
    </w:p>
    <w:p w:rsidR="00CD5877" w:rsidRPr="00EE608D" w:rsidRDefault="00EE608D" w:rsidP="00CD5877">
      <w:pPr>
        <w:pStyle w:val="ListParagraph"/>
        <w:numPr>
          <w:ilvl w:val="0"/>
          <w:numId w:val="21"/>
        </w:numPr>
        <w:rPr>
          <w:lang w:val="ru-RU"/>
        </w:rPr>
      </w:pPr>
      <w:r w:rsidRPr="00EE608D">
        <w:rPr>
          <w:lang w:val="ru-RU"/>
        </w:rPr>
        <w:t xml:space="preserve">Создание надежной системы идентификации, предпочтительно основанной на признанных международных стандартах, таких как </w:t>
      </w:r>
      <w:r w:rsidRPr="00EE608D">
        <w:rPr>
          <w:lang w:val="en-US"/>
        </w:rPr>
        <w:t>ISBN</w:t>
      </w:r>
      <w:r w:rsidRPr="00EE608D">
        <w:rPr>
          <w:lang w:val="ru-RU"/>
        </w:rPr>
        <w:t xml:space="preserve"> или </w:t>
      </w:r>
      <w:r w:rsidRPr="00EE608D">
        <w:rPr>
          <w:lang w:val="en-US"/>
        </w:rPr>
        <w:t>ISSN</w:t>
      </w:r>
      <w:r w:rsidRPr="00EE608D">
        <w:rPr>
          <w:lang w:val="ru-RU"/>
        </w:rPr>
        <w:t>, разрабатываемой совместно с библиотеками и заинтересованными сторонами.</w:t>
      </w:r>
    </w:p>
    <w:p w:rsidR="00CD5877" w:rsidRPr="00EE608D" w:rsidRDefault="00CD5877" w:rsidP="00CD5877">
      <w:pPr>
        <w:rPr>
          <w:lang w:val="ru-RU"/>
        </w:rPr>
      </w:pPr>
    </w:p>
    <w:p w:rsidR="00CD5877" w:rsidRPr="00AF775B" w:rsidRDefault="00EE608D" w:rsidP="00CD5877">
      <w:pPr>
        <w:pStyle w:val="Heading3"/>
        <w:numPr>
          <w:ilvl w:val="0"/>
          <w:numId w:val="12"/>
        </w:numPr>
        <w:ind w:left="0" w:firstLine="0"/>
        <w:rPr>
          <w:b/>
          <w:bCs w:val="0"/>
          <w:u w:val="none"/>
        </w:rPr>
      </w:pPr>
      <w:bookmarkStart w:id="107" w:name="_Toc164544365"/>
      <w:r w:rsidRPr="00EE608D">
        <w:rPr>
          <w:b/>
          <w:bCs w:val="0"/>
          <w:u w:val="none"/>
        </w:rPr>
        <w:t>ПРОГРАММЫ ПОДДЕРЖКИ КУЛЬТУРЫ</w:t>
      </w:r>
      <w:bookmarkEnd w:id="107"/>
    </w:p>
    <w:p w:rsidR="00CD5877" w:rsidRDefault="00CD5877" w:rsidP="00CD5877"/>
    <w:p w:rsidR="00CD5877" w:rsidRPr="00EE608D" w:rsidRDefault="00EE608D" w:rsidP="00CD5877">
      <w:pPr>
        <w:rPr>
          <w:lang w:val="ru-RU"/>
        </w:rPr>
      </w:pPr>
      <w:r w:rsidRPr="00EE608D">
        <w:rPr>
          <w:lang w:val="ru-RU"/>
        </w:rPr>
        <w:t xml:space="preserve">Передовые направления работы по реализации программ поддержки культуры путем дотаций и социальных субсидий, по опыту существующих систем </w:t>
      </w:r>
      <w:r w:rsidRPr="00EE608D">
        <w:t>PLR</w:t>
      </w:r>
      <w:r w:rsidRPr="00EE608D">
        <w:rPr>
          <w:lang w:val="ru-RU"/>
        </w:rPr>
        <w:t>, включают:</w:t>
      </w:r>
    </w:p>
    <w:p w:rsidR="00CD5877" w:rsidRPr="00EE608D" w:rsidRDefault="00CD5877" w:rsidP="00CD5877">
      <w:pPr>
        <w:rPr>
          <w:lang w:val="ru-RU"/>
        </w:rPr>
      </w:pPr>
    </w:p>
    <w:p w:rsidR="00CD5877" w:rsidRPr="00EE608D" w:rsidRDefault="00EE608D" w:rsidP="00CD5877">
      <w:pPr>
        <w:pStyle w:val="ListParagraph"/>
        <w:numPr>
          <w:ilvl w:val="0"/>
          <w:numId w:val="21"/>
        </w:numPr>
        <w:rPr>
          <w:lang w:val="ru-RU"/>
        </w:rPr>
      </w:pPr>
      <w:r w:rsidRPr="00EE608D">
        <w:rPr>
          <w:lang w:val="ru-RU"/>
        </w:rPr>
        <w:t>Внедрение гибких моделей финансирования, не сокращающих бюджеты библиотек.</w:t>
      </w:r>
    </w:p>
    <w:p w:rsidR="00CD5877" w:rsidRPr="00EE608D" w:rsidRDefault="00EE608D" w:rsidP="00CD5877">
      <w:pPr>
        <w:pStyle w:val="ListParagraph"/>
        <w:numPr>
          <w:ilvl w:val="0"/>
          <w:numId w:val="21"/>
        </w:numPr>
        <w:rPr>
          <w:lang w:val="ru-RU"/>
        </w:rPr>
      </w:pPr>
      <w:r w:rsidRPr="00EE608D">
        <w:rPr>
          <w:lang w:val="ru-RU"/>
        </w:rPr>
        <w:t>Участие специалистов в области культуры, представителей различных сообществ и соответствующих заинтересованных сторон в процессах принятия решений.</w:t>
      </w:r>
    </w:p>
    <w:p w:rsidR="00CD5877" w:rsidRPr="00EE608D" w:rsidRDefault="00EE608D" w:rsidP="00CD5877">
      <w:pPr>
        <w:pStyle w:val="ListParagraph"/>
        <w:numPr>
          <w:ilvl w:val="0"/>
          <w:numId w:val="21"/>
        </w:numPr>
        <w:rPr>
          <w:lang w:val="ru-RU"/>
        </w:rPr>
      </w:pPr>
      <w:r w:rsidRPr="00EE608D">
        <w:rPr>
          <w:lang w:val="ru-RU"/>
        </w:rPr>
        <w:t>Включение в программы субсидирования мер, направленных на защиту свободы творчества.</w:t>
      </w:r>
    </w:p>
    <w:p w:rsidR="00CD5877" w:rsidRPr="00EE608D" w:rsidRDefault="00EE608D" w:rsidP="00CD5877">
      <w:pPr>
        <w:pStyle w:val="ListParagraph"/>
        <w:numPr>
          <w:ilvl w:val="0"/>
          <w:numId w:val="21"/>
        </w:numPr>
        <w:rPr>
          <w:lang w:val="ru-RU"/>
        </w:rPr>
      </w:pPr>
      <w:r w:rsidRPr="00EE608D">
        <w:rPr>
          <w:lang w:val="ru-RU"/>
        </w:rPr>
        <w:t>Разработка критериев отбора, способствующих инклюзивности и охвату недостаточно представленных культурных форм и языков меньшинств.</w:t>
      </w:r>
    </w:p>
    <w:p w:rsidR="00CD5877" w:rsidRPr="00EE608D" w:rsidRDefault="00EE608D" w:rsidP="00CD5877">
      <w:pPr>
        <w:pStyle w:val="ListParagraph"/>
        <w:numPr>
          <w:ilvl w:val="0"/>
          <w:numId w:val="21"/>
        </w:numPr>
        <w:rPr>
          <w:lang w:val="ru-RU"/>
        </w:rPr>
      </w:pPr>
      <w:r w:rsidRPr="00EE608D">
        <w:rPr>
          <w:lang w:val="ru-RU"/>
        </w:rPr>
        <w:t>Оценка специфических нужд отдельных авторов и культурных ассоциаций с учетом их финансовых потребностей, социально-экономического положения авторов и потенциального положительного эффекта программ с точки зрения расширения культурного многообразия.</w:t>
      </w:r>
    </w:p>
    <w:p w:rsidR="00CD5877" w:rsidRPr="00EE608D" w:rsidRDefault="00EE608D" w:rsidP="00CD5877">
      <w:pPr>
        <w:pStyle w:val="ListParagraph"/>
        <w:numPr>
          <w:ilvl w:val="0"/>
          <w:numId w:val="21"/>
        </w:numPr>
        <w:rPr>
          <w:lang w:val="ru-RU"/>
        </w:rPr>
      </w:pPr>
      <w:r>
        <w:rPr>
          <w:lang w:val="ru-RU"/>
        </w:rPr>
        <w:t xml:space="preserve">Гласный </w:t>
      </w:r>
      <w:r w:rsidRPr="00EE608D">
        <w:rPr>
          <w:lang w:val="ru-RU"/>
        </w:rPr>
        <w:t>и доступный процесс подачи заявок на субсидии на культурные цели с четким обозначением критериев отбора кандидатов, требований к их составлению и критериев оценки для обеспечения его справедливости и гласности.</w:t>
      </w:r>
    </w:p>
    <w:p w:rsidR="00CD5877" w:rsidRPr="00EE608D" w:rsidRDefault="00EE608D" w:rsidP="00CD5877">
      <w:pPr>
        <w:pStyle w:val="ListParagraph"/>
        <w:numPr>
          <w:ilvl w:val="0"/>
          <w:numId w:val="21"/>
        </w:numPr>
        <w:rPr>
          <w:lang w:val="ru-RU"/>
        </w:rPr>
      </w:pPr>
      <w:r w:rsidRPr="00EE608D">
        <w:rPr>
          <w:lang w:val="ru-RU"/>
        </w:rPr>
        <w:t>Регулярный анализ программ субсидирования культурной деятельности на предмет их соответствия закону, справедливости, эффективности и актуальности, с привлечением отзывов как бенефициаров, так и культурного сообщества в целом, в интересах их совершенствования и уточнения.</w:t>
      </w:r>
    </w:p>
    <w:p w:rsidR="00CD5877" w:rsidRPr="00EE608D" w:rsidRDefault="00CD5877" w:rsidP="00CD5877">
      <w:pPr>
        <w:rPr>
          <w:lang w:val="ru-RU"/>
        </w:rPr>
      </w:pPr>
    </w:p>
    <w:p w:rsidR="00CD5877" w:rsidRPr="00AF775B" w:rsidRDefault="00EE608D" w:rsidP="00CD5877">
      <w:pPr>
        <w:pStyle w:val="Heading3"/>
        <w:numPr>
          <w:ilvl w:val="0"/>
          <w:numId w:val="12"/>
        </w:numPr>
        <w:ind w:left="0" w:firstLine="0"/>
        <w:rPr>
          <w:b/>
          <w:bCs w:val="0"/>
          <w:u w:val="none"/>
        </w:rPr>
      </w:pPr>
      <w:bookmarkStart w:id="108" w:name="_Toc164544366"/>
      <w:r w:rsidRPr="00EE608D">
        <w:rPr>
          <w:b/>
          <w:bCs w:val="0"/>
          <w:u w:val="none"/>
        </w:rPr>
        <w:t>ЭМПИРИЧЕСКИЕ ИССЛЕДОВАНИЯ</w:t>
      </w:r>
      <w:bookmarkEnd w:id="108"/>
    </w:p>
    <w:p w:rsidR="00CD5877" w:rsidRDefault="00CD5877" w:rsidP="00CD5877"/>
    <w:p w:rsidR="00CD5877" w:rsidRPr="00EE608D" w:rsidRDefault="00EE608D" w:rsidP="00CD5877">
      <w:pPr>
        <w:rPr>
          <w:lang w:val="ru-RU"/>
        </w:rPr>
      </w:pPr>
      <w:r w:rsidRPr="00EE608D">
        <w:rPr>
          <w:lang w:val="ru-RU"/>
        </w:rPr>
        <w:t xml:space="preserve">Беседы показали, что эмпирические исследования, посвященные последствиям применения систем </w:t>
      </w:r>
      <w:r w:rsidRPr="00EE608D">
        <w:t>PLR</w:t>
      </w:r>
      <w:r w:rsidRPr="00EE608D">
        <w:rPr>
          <w:lang w:val="ru-RU"/>
        </w:rPr>
        <w:t xml:space="preserve"> для развития издательского сектора и повышения культурного разнообразия, обеспечивают хорошую основу для постепенного изменения систем (передовой опыт накоплен в Эстонии). Они могут помогать правительствам находить надлежащие формы финансирования систем и их согласования с целями государства в области культуры.</w:t>
      </w:r>
      <w:r>
        <w:rPr>
          <w:lang w:val="ru-RU"/>
        </w:rPr>
        <w:t xml:space="preserve"> </w:t>
      </w:r>
      <w:r w:rsidRPr="00EE608D">
        <w:rPr>
          <w:lang w:val="ru-RU"/>
        </w:rPr>
        <w:t>Эмпирические исследования могут способствовать положительному восприятию систем и приведению их в соответствие с нуждами заинтересованных сторон.</w:t>
      </w:r>
    </w:p>
    <w:p w:rsidR="00CD5877" w:rsidRPr="00EE608D" w:rsidRDefault="00CD5877" w:rsidP="00CD5877">
      <w:pPr>
        <w:rPr>
          <w:lang w:val="ru-RU"/>
        </w:rPr>
      </w:pPr>
    </w:p>
    <w:p w:rsidR="00CD5877" w:rsidRPr="00EE608D" w:rsidRDefault="00EE608D" w:rsidP="00CD5877">
      <w:pPr>
        <w:pStyle w:val="ListParagraph"/>
        <w:numPr>
          <w:ilvl w:val="0"/>
          <w:numId w:val="21"/>
        </w:numPr>
        <w:rPr>
          <w:lang w:val="ru-RU"/>
        </w:rPr>
      </w:pPr>
      <w:r w:rsidRPr="00EE608D">
        <w:rPr>
          <w:lang w:val="ru-RU"/>
        </w:rPr>
        <w:t>Отслеживание общих показателей выдачи изданий в библиотеках в рамках долгосрочных сравнений может стать первым шагом в направлении объективного анализа достаточности финансирования систем.</w:t>
      </w:r>
    </w:p>
    <w:p w:rsidR="00CD5877" w:rsidRPr="00EE608D" w:rsidRDefault="00EE608D" w:rsidP="00CD5877">
      <w:pPr>
        <w:pStyle w:val="ListParagraph"/>
        <w:numPr>
          <w:ilvl w:val="0"/>
          <w:numId w:val="21"/>
        </w:numPr>
        <w:rPr>
          <w:lang w:val="ru-RU"/>
        </w:rPr>
      </w:pPr>
      <w:r w:rsidRPr="00EE608D">
        <w:rPr>
          <w:lang w:val="ru-RU"/>
        </w:rPr>
        <w:t xml:space="preserve">Анализ источников доходов авторов и издателей, проведение различий между выплатами в рамках </w:t>
      </w:r>
      <w:r w:rsidRPr="00EE608D">
        <w:rPr>
          <w:lang w:val="en-US"/>
        </w:rPr>
        <w:t>PLR</w:t>
      </w:r>
      <w:r w:rsidRPr="00EE608D">
        <w:rPr>
          <w:lang w:val="ru-RU"/>
        </w:rPr>
        <w:t xml:space="preserve">, прямыми продажами, лицензированием и другими источниками дохода может помочь выявить важные аспекты проблем. Он должен показывать долю выплат </w:t>
      </w:r>
      <w:r w:rsidRPr="00EE608D">
        <w:rPr>
          <w:lang w:val="en-US"/>
        </w:rPr>
        <w:t>PLR</w:t>
      </w:r>
      <w:r w:rsidRPr="00EE608D">
        <w:rPr>
          <w:lang w:val="ru-RU"/>
        </w:rPr>
        <w:t xml:space="preserve"> в общей структуре доходов авторов, иллюстраторов, переводчиков и издателей.</w:t>
      </w:r>
    </w:p>
    <w:p w:rsidR="00CD5877" w:rsidRPr="00EE608D" w:rsidRDefault="00EE608D" w:rsidP="00CD5877">
      <w:pPr>
        <w:pStyle w:val="ListParagraph"/>
        <w:numPr>
          <w:ilvl w:val="0"/>
          <w:numId w:val="21"/>
        </w:numPr>
        <w:rPr>
          <w:lang w:val="ru-RU"/>
        </w:rPr>
      </w:pPr>
      <w:r w:rsidRPr="00EE608D">
        <w:rPr>
          <w:lang w:val="ru-RU"/>
        </w:rPr>
        <w:t>Анализ динамики книжного рынка, включая колебания спроса на произведения конкретных жанров, форматов и видов, может позволить оценить степень влияния выдачи произведений в публичных библиотеках на первичные рынки.</w:t>
      </w:r>
    </w:p>
    <w:p w:rsidR="00CD5877" w:rsidRPr="00EE608D" w:rsidRDefault="00EE608D" w:rsidP="00CD5877">
      <w:pPr>
        <w:pStyle w:val="ListParagraph"/>
        <w:numPr>
          <w:ilvl w:val="0"/>
          <w:numId w:val="21"/>
        </w:numPr>
        <w:rPr>
          <w:lang w:val="ru-RU"/>
        </w:rPr>
      </w:pPr>
      <w:r w:rsidRPr="00EE608D">
        <w:rPr>
          <w:lang w:val="ru-RU"/>
        </w:rPr>
        <w:t xml:space="preserve">Особое внимание может уделяться оценке культурного многообразия, с учетом таких аспектов публикуемых произведений, как язык, жанр, тематика и жизненный путь авторов. Она может включать в себя оценку значения </w:t>
      </w:r>
      <w:r w:rsidRPr="00EE608D">
        <w:rPr>
          <w:lang w:val="en-US"/>
        </w:rPr>
        <w:t>PLR</w:t>
      </w:r>
      <w:r w:rsidRPr="00EE608D">
        <w:rPr>
          <w:lang w:val="ru-RU"/>
        </w:rPr>
        <w:t xml:space="preserve"> для небольших и независимых издательств, а также литературы специализированных жанров.</w:t>
      </w:r>
    </w:p>
    <w:p w:rsidR="00CD5877" w:rsidRPr="00EE608D" w:rsidRDefault="00EE608D" w:rsidP="00CD5877">
      <w:pPr>
        <w:pStyle w:val="ListParagraph"/>
        <w:numPr>
          <w:ilvl w:val="0"/>
          <w:numId w:val="21"/>
        </w:numPr>
        <w:rPr>
          <w:lang w:val="ru-RU"/>
        </w:rPr>
      </w:pPr>
      <w:r w:rsidRPr="00EE608D">
        <w:rPr>
          <w:lang w:val="ru-RU"/>
        </w:rPr>
        <w:t>Результаты исследований следует обсуждать с государственными органами для выработки возможных корректирующих мер и модернизации систем.</w:t>
      </w:r>
    </w:p>
    <w:p w:rsidR="00CD5877" w:rsidRPr="00EE608D" w:rsidRDefault="00CD5877" w:rsidP="00CD5877">
      <w:pPr>
        <w:rPr>
          <w:lang w:val="ru-RU"/>
        </w:rPr>
      </w:pPr>
    </w:p>
    <w:p w:rsidR="00CD5877" w:rsidRDefault="00EE608D" w:rsidP="00CD5877">
      <w:pPr>
        <w:pStyle w:val="Heading1"/>
        <w:numPr>
          <w:ilvl w:val="0"/>
          <w:numId w:val="12"/>
        </w:numPr>
        <w:ind w:left="0" w:firstLine="0"/>
      </w:pPr>
      <w:bookmarkStart w:id="109" w:name="_Toc164544367"/>
      <w:r w:rsidRPr="00EE608D">
        <w:t>МЕТОДОЛОГИЯ</w:t>
      </w:r>
      <w:bookmarkEnd w:id="109"/>
    </w:p>
    <w:p w:rsidR="00CD5877" w:rsidRDefault="00CD5877" w:rsidP="00CD5877">
      <w:pPr>
        <w:pStyle w:val="ListParagraph"/>
        <w:rPr>
          <w:lang w:val="en-US"/>
        </w:rPr>
      </w:pPr>
    </w:p>
    <w:p w:rsidR="00CD5877" w:rsidRPr="00EE608D" w:rsidRDefault="00EE608D" w:rsidP="00CD5877">
      <w:pPr>
        <w:rPr>
          <w:lang w:val="ru-RU"/>
        </w:rPr>
      </w:pPr>
      <w:r w:rsidRPr="00EE608D">
        <w:rPr>
          <w:lang w:val="ru-RU"/>
        </w:rPr>
        <w:t>Из предмета исследования были намеренно исключены вопросы о нормативных положениях, касающихся произведений неизвестных авторов и изданий, вышедших из коммерческого оборота, а также о компенсации за использование таких произведений.</w:t>
      </w:r>
    </w:p>
    <w:p w:rsidR="00CD5877" w:rsidRPr="00EE608D" w:rsidRDefault="00CD5877" w:rsidP="00CD5877">
      <w:pPr>
        <w:rPr>
          <w:lang w:val="ru-RU"/>
        </w:rPr>
      </w:pPr>
    </w:p>
    <w:p w:rsidR="00CD5877" w:rsidRPr="00EE608D" w:rsidRDefault="00EE608D" w:rsidP="00CD5877">
      <w:pPr>
        <w:rPr>
          <w:lang w:val="ru-RU"/>
        </w:rPr>
      </w:pPr>
      <w:r w:rsidRPr="00EE608D">
        <w:rPr>
          <w:lang w:val="ru-RU"/>
        </w:rPr>
        <w:t xml:space="preserve">Все оценки основаны на информации представителей заинтересованных сторон, полученной главным образом в ходе личных онлайновых бесед, организованных при любезном содействии </w:t>
      </w:r>
      <w:r w:rsidRPr="00EE608D">
        <w:t>PLR</w:t>
      </w:r>
      <w:r w:rsidRPr="00EE608D">
        <w:rPr>
          <w:lang w:val="ru-RU"/>
        </w:rPr>
        <w:t xml:space="preserve"> </w:t>
      </w:r>
      <w:r w:rsidRPr="00EE608D">
        <w:t>International</w:t>
      </w:r>
      <w:r w:rsidRPr="00EE608D">
        <w:rPr>
          <w:lang w:val="ru-RU"/>
        </w:rPr>
        <w:t>, предоставившей контакты соответствующих лиц.</w:t>
      </w:r>
    </w:p>
    <w:p w:rsidR="00CD5877" w:rsidRPr="00EE608D" w:rsidRDefault="00CD5877" w:rsidP="00CD5877">
      <w:pPr>
        <w:rPr>
          <w:lang w:val="ru-RU"/>
        </w:rPr>
      </w:pPr>
    </w:p>
    <w:p w:rsidR="00CD5877" w:rsidRPr="00EE608D" w:rsidRDefault="00EE608D" w:rsidP="00CD5877">
      <w:pPr>
        <w:rPr>
          <w:lang w:val="ru-RU"/>
        </w:rPr>
      </w:pPr>
      <w:r w:rsidRPr="00EE608D">
        <w:rPr>
          <w:lang w:val="ru-RU"/>
        </w:rPr>
        <w:t xml:space="preserve">Беседы с представителями заинтересованных сторон, которые позволили бы провести тщательный анализ методов сбора данных об объемах выдачи изданий библиотеками, включая применяемые для этого технологии и ПО, пока организовать не удалось. Освещение этих вопросов помогло бы изучить требования к отчетности библиотек и авторов, включая вопросы периодичности и точности информации, направляемой организациям, распределяющим выплаты </w:t>
      </w:r>
      <w:r w:rsidRPr="00EE608D">
        <w:t>PLR</w:t>
      </w:r>
      <w:r w:rsidRPr="00EE608D">
        <w:rPr>
          <w:lang w:val="ru-RU"/>
        </w:rPr>
        <w:t>.</w:t>
      </w:r>
    </w:p>
    <w:p w:rsidR="00CD5877" w:rsidRPr="00EE608D" w:rsidRDefault="00CD5877" w:rsidP="00CD5877">
      <w:pPr>
        <w:rPr>
          <w:lang w:val="ru-RU"/>
        </w:rPr>
      </w:pPr>
    </w:p>
    <w:p w:rsidR="00CD5877" w:rsidRPr="00EE608D" w:rsidRDefault="00EE608D" w:rsidP="00CD5877">
      <w:pPr>
        <w:rPr>
          <w:lang w:val="ru-RU"/>
        </w:rPr>
      </w:pPr>
      <w:r w:rsidRPr="00EE608D">
        <w:rPr>
          <w:lang w:val="ru-RU"/>
        </w:rPr>
        <w:t>Во всех возможных случаях в страновые отчеты включены переводы на английский язык соответствующих нормативных документов. В сносках в тексте отчетов указывается, получены ли такие переводы из базы международной юридической документации ВОИС</w:t>
      </w:r>
      <w:r w:rsidRPr="00EE608D">
        <w:rPr>
          <w:rStyle w:val="FootnoteReference"/>
        </w:rPr>
        <w:footnoteReference w:id="118"/>
      </w:r>
      <w:r w:rsidRPr="00EE608D">
        <w:rPr>
          <w:lang w:val="ru-RU"/>
        </w:rPr>
        <w:t>, средствами машинного перевода или путем использования иных ресурсов.</w:t>
      </w:r>
    </w:p>
    <w:p w:rsidR="00CD5877" w:rsidRPr="00EE608D" w:rsidRDefault="00CD5877" w:rsidP="003D352A">
      <w:pPr>
        <w:spacing w:after="220"/>
        <w:rPr>
          <w:lang w:val="ru-RU"/>
        </w:rPr>
      </w:pPr>
    </w:p>
    <w:p w:rsidR="00CD5877" w:rsidRPr="00EE608D" w:rsidRDefault="00CD5877" w:rsidP="00CD5877">
      <w:pPr>
        <w:rPr>
          <w:szCs w:val="22"/>
          <w:lang w:val="ru-RU"/>
        </w:rPr>
      </w:pPr>
      <w:bookmarkStart w:id="110" w:name="_Hlk163144481"/>
    </w:p>
    <w:p w:rsidR="00CD5877" w:rsidRPr="00EE608D" w:rsidRDefault="00EE608D" w:rsidP="00CD5877">
      <w:pPr>
        <w:ind w:left="5400"/>
        <w:rPr>
          <w:szCs w:val="22"/>
          <w:lang w:val="ru-RU"/>
        </w:rPr>
      </w:pPr>
      <w:r w:rsidRPr="00EE608D">
        <w:rPr>
          <w:szCs w:val="22"/>
        </w:rPr>
        <w:t>[Конец документа]</w:t>
      </w:r>
    </w:p>
    <w:bookmarkEnd w:id="110"/>
    <w:p w:rsidR="00CD5877" w:rsidRDefault="00CD5877" w:rsidP="00CD5877">
      <w:pPr>
        <w:spacing w:after="220"/>
      </w:pPr>
    </w:p>
    <w:p w:rsidR="00CD5877" w:rsidRPr="0058575E" w:rsidRDefault="00CD5877" w:rsidP="00CD5877"/>
    <w:p w:rsidR="00CD5877" w:rsidRDefault="00CD5877" w:rsidP="003D352A">
      <w:pPr>
        <w:spacing w:after="220"/>
      </w:pPr>
    </w:p>
    <w:sectPr w:rsidR="00CD5877" w:rsidSect="00CD587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409C" w:rsidRDefault="0081409C">
      <w:r>
        <w:separator/>
      </w:r>
    </w:p>
  </w:endnote>
  <w:endnote w:type="continuationSeparator" w:id="0">
    <w:p w:rsidR="0081409C" w:rsidRDefault="0081409C" w:rsidP="003B38C1">
      <w:r>
        <w:separator/>
      </w:r>
    </w:p>
    <w:p w:rsidR="0081409C" w:rsidRPr="003B38C1" w:rsidRDefault="0081409C" w:rsidP="003B38C1">
      <w:pPr>
        <w:spacing w:after="60"/>
        <w:rPr>
          <w:sz w:val="17"/>
        </w:rPr>
      </w:pPr>
      <w:r>
        <w:rPr>
          <w:sz w:val="17"/>
        </w:rPr>
        <w:t>[Endnote continued from previous page]</w:t>
      </w:r>
    </w:p>
  </w:endnote>
  <w:endnote w:type="continuationNotice" w:id="1">
    <w:p w:rsidR="0081409C" w:rsidRPr="003B38C1" w:rsidRDefault="008140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409C" w:rsidRDefault="0081409C">
      <w:r>
        <w:separator/>
      </w:r>
    </w:p>
  </w:footnote>
  <w:footnote w:type="continuationSeparator" w:id="0">
    <w:p w:rsidR="0081409C" w:rsidRDefault="0081409C" w:rsidP="008B60B2">
      <w:r>
        <w:separator/>
      </w:r>
    </w:p>
    <w:p w:rsidR="0081409C" w:rsidRPr="00ED77FB" w:rsidRDefault="0081409C" w:rsidP="008B60B2">
      <w:pPr>
        <w:spacing w:after="60"/>
        <w:rPr>
          <w:sz w:val="17"/>
          <w:szCs w:val="17"/>
        </w:rPr>
      </w:pPr>
      <w:r w:rsidRPr="00ED77FB">
        <w:rPr>
          <w:sz w:val="17"/>
          <w:szCs w:val="17"/>
        </w:rPr>
        <w:t>[Footnote continued from previous page]</w:t>
      </w:r>
    </w:p>
  </w:footnote>
  <w:footnote w:type="continuationNotice" w:id="1">
    <w:p w:rsidR="0081409C" w:rsidRPr="00ED77FB" w:rsidRDefault="0081409C" w:rsidP="008B60B2">
      <w:pPr>
        <w:spacing w:before="60"/>
        <w:jc w:val="right"/>
        <w:rPr>
          <w:sz w:val="17"/>
          <w:szCs w:val="17"/>
        </w:rPr>
      </w:pPr>
      <w:r w:rsidRPr="00ED77FB">
        <w:rPr>
          <w:sz w:val="17"/>
          <w:szCs w:val="17"/>
        </w:rPr>
        <w:t>[Footnote continued on next page]</w:t>
      </w:r>
    </w:p>
  </w:footnote>
  <w:footnote w:id="2">
    <w:p w:rsidR="00C46215" w:rsidRPr="00A41D9D" w:rsidRDefault="00C46215" w:rsidP="000C6F0F">
      <w:pPr>
        <w:pStyle w:val="FootnoteText"/>
        <w:rPr>
          <w:szCs w:val="18"/>
          <w:lang w:val="ru-RU"/>
        </w:rPr>
      </w:pPr>
      <w:r w:rsidRPr="00A41D9D">
        <w:rPr>
          <w:rStyle w:val="FootnoteReference"/>
          <w:szCs w:val="18"/>
        </w:rPr>
        <w:footnoteRef/>
      </w:r>
      <w:r w:rsidRPr="00A41D9D">
        <w:rPr>
          <w:szCs w:val="18"/>
          <w:lang w:val="ru-RU"/>
        </w:rPr>
        <w:t xml:space="preserve"> Применительно к Соединенному Королевству они определяются на ресурсе </w:t>
      </w:r>
      <w:r w:rsidRPr="00A41D9D">
        <w:rPr>
          <w:szCs w:val="18"/>
        </w:rPr>
        <w:t>https</w:t>
      </w:r>
      <w:r w:rsidRPr="00A41D9D">
        <w:rPr>
          <w:szCs w:val="18"/>
          <w:lang w:val="ru-RU"/>
        </w:rPr>
        <w:t>://</w:t>
      </w:r>
      <w:r w:rsidRPr="00A41D9D">
        <w:rPr>
          <w:szCs w:val="18"/>
        </w:rPr>
        <w:t>www</w:t>
      </w:r>
      <w:r w:rsidRPr="00A41D9D">
        <w:rPr>
          <w:szCs w:val="18"/>
          <w:lang w:val="ru-RU"/>
        </w:rPr>
        <w:t>.</w:t>
      </w:r>
      <w:r w:rsidRPr="00A41D9D">
        <w:rPr>
          <w:szCs w:val="18"/>
        </w:rPr>
        <w:t>bl</w:t>
      </w:r>
      <w:r w:rsidRPr="00A41D9D">
        <w:rPr>
          <w:szCs w:val="18"/>
          <w:lang w:val="ru-RU"/>
        </w:rPr>
        <w:t>.</w:t>
      </w:r>
      <w:r w:rsidRPr="00A41D9D">
        <w:rPr>
          <w:szCs w:val="18"/>
        </w:rPr>
        <w:t>uk</w:t>
      </w:r>
      <w:r w:rsidRPr="00A41D9D">
        <w:rPr>
          <w:szCs w:val="18"/>
          <w:lang w:val="ru-RU"/>
        </w:rPr>
        <w:t>/</w:t>
      </w:r>
      <w:r w:rsidRPr="00A41D9D">
        <w:rPr>
          <w:szCs w:val="18"/>
        </w:rPr>
        <w:t>plr</w:t>
      </w:r>
      <w:r w:rsidRPr="00A41D9D">
        <w:rPr>
          <w:szCs w:val="18"/>
          <w:lang w:val="ru-RU"/>
        </w:rPr>
        <w:t xml:space="preserve"> как </w:t>
      </w:r>
      <w:r w:rsidRPr="00A41D9D">
        <w:rPr>
          <w:rFonts w:cs="Times New Roman"/>
          <w:szCs w:val="18"/>
          <w:lang w:val="ru-RU"/>
        </w:rPr>
        <w:t>«</w:t>
      </w:r>
      <w:r w:rsidRPr="00A41D9D">
        <w:rPr>
          <w:szCs w:val="18"/>
          <w:lang w:val="ru-RU"/>
        </w:rPr>
        <w:t>государственные выплаты в порядке вознаграждения правообладателей</w:t>
      </w:r>
      <w:r w:rsidRPr="00A41D9D">
        <w:rPr>
          <w:rFonts w:cs="Times New Roman"/>
          <w:szCs w:val="18"/>
          <w:lang w:val="ru-RU"/>
        </w:rPr>
        <w:t>»</w:t>
      </w:r>
      <w:r w:rsidRPr="00A41D9D">
        <w:rPr>
          <w:szCs w:val="18"/>
          <w:lang w:val="ru-RU"/>
        </w:rPr>
        <w:t>.</w:t>
      </w:r>
    </w:p>
  </w:footnote>
  <w:footnote w:id="3">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IFLA WorldMap of Libraries 2023, </w:t>
      </w:r>
      <w:hyperlink r:id="rId1" w:history="1">
        <w:r w:rsidRPr="00A41D9D">
          <w:rPr>
            <w:rStyle w:val="Hyperlink"/>
            <w:szCs w:val="18"/>
          </w:rPr>
          <w:t>https://librarymap.ifla.org/map/Metric/Number-of-libraries/LibraryType/Public-Libraries/Weight/Totals-by-Country</w:t>
        </w:r>
      </w:hyperlink>
      <w:r w:rsidRPr="00A41D9D">
        <w:rPr>
          <w:rStyle w:val="Hyperlink"/>
          <w:szCs w:val="18"/>
        </w:rPr>
        <w:t>.</w:t>
      </w:r>
      <w:r w:rsidRPr="00A41D9D">
        <w:rPr>
          <w:szCs w:val="18"/>
        </w:rPr>
        <w:t xml:space="preserve"> </w:t>
      </w:r>
    </w:p>
  </w:footnote>
  <w:footnote w:id="4">
    <w:p w:rsidR="00C46215" w:rsidRPr="00A41D9D" w:rsidRDefault="00C46215" w:rsidP="00A9001B">
      <w:pPr>
        <w:pStyle w:val="FootnoteText"/>
        <w:rPr>
          <w:szCs w:val="18"/>
          <w:lang w:val="ru-RU"/>
        </w:rPr>
      </w:pPr>
      <w:r w:rsidRPr="00A41D9D">
        <w:rPr>
          <w:rStyle w:val="FootnoteReference"/>
          <w:szCs w:val="18"/>
        </w:rPr>
        <w:footnoteRef/>
      </w:r>
      <w:r w:rsidRPr="00A41D9D">
        <w:rPr>
          <w:szCs w:val="18"/>
          <w:lang w:val="ru-RU"/>
        </w:rPr>
        <w:t xml:space="preserve"> </w:t>
      </w:r>
      <w:r w:rsidRPr="00A41D9D">
        <w:rPr>
          <w:rFonts w:cs="Times New Roman"/>
          <w:szCs w:val="18"/>
          <w:lang w:val="ru-RU"/>
        </w:rPr>
        <w:t>«Очевидно</w:t>
      </w:r>
      <w:r w:rsidRPr="00A41D9D">
        <w:rPr>
          <w:szCs w:val="18"/>
          <w:lang w:val="ru-RU"/>
        </w:rPr>
        <w:t>, что выдача книг в библиотеках уменьшает продажи книг автора, и поэтому вознаграждение авторов за труд и время, потраченные на их написание, совершенно необходимо как по моральным, так и по материальным соображениям</w:t>
      </w:r>
      <w:r w:rsidRPr="00A41D9D">
        <w:rPr>
          <w:rFonts w:cs="Times New Roman"/>
          <w:szCs w:val="18"/>
          <w:lang w:val="ru-RU"/>
        </w:rPr>
        <w:t>»</w:t>
      </w:r>
      <w:r w:rsidRPr="00A41D9D">
        <w:rPr>
          <w:szCs w:val="18"/>
          <w:lang w:val="ru-RU"/>
        </w:rPr>
        <w:t>. Салама, посол и постоянный представитель Малави при Организации Объединенных Наций в Женеве, 1 мая 2017 г., мероприятие ВОИС (</w:t>
      </w:r>
      <w:r w:rsidRPr="00A41D9D">
        <w:rPr>
          <w:szCs w:val="18"/>
        </w:rPr>
        <w:t>https</w:t>
      </w:r>
      <w:r w:rsidRPr="00A41D9D">
        <w:rPr>
          <w:szCs w:val="18"/>
          <w:lang w:val="ru-RU"/>
        </w:rPr>
        <w:t>://</w:t>
      </w:r>
      <w:r w:rsidRPr="00A41D9D">
        <w:rPr>
          <w:szCs w:val="18"/>
        </w:rPr>
        <w:t>www</w:t>
      </w:r>
      <w:r w:rsidRPr="00A41D9D">
        <w:rPr>
          <w:szCs w:val="18"/>
          <w:lang w:val="ru-RU"/>
        </w:rPr>
        <w:t>.</w:t>
      </w:r>
      <w:r w:rsidRPr="00A41D9D">
        <w:rPr>
          <w:szCs w:val="18"/>
        </w:rPr>
        <w:t>internationalauthors</w:t>
      </w:r>
      <w:r w:rsidRPr="00A41D9D">
        <w:rPr>
          <w:szCs w:val="18"/>
          <w:lang w:val="ru-RU"/>
        </w:rPr>
        <w:t>.</w:t>
      </w:r>
      <w:r w:rsidRPr="00A41D9D">
        <w:rPr>
          <w:szCs w:val="18"/>
        </w:rPr>
        <w:t>org</w:t>
      </w:r>
      <w:r w:rsidRPr="00A41D9D">
        <w:rPr>
          <w:szCs w:val="18"/>
          <w:lang w:val="ru-RU"/>
        </w:rPr>
        <w:t>/</w:t>
      </w:r>
      <w:r w:rsidRPr="00A41D9D">
        <w:rPr>
          <w:szCs w:val="18"/>
        </w:rPr>
        <w:t>celebrating</w:t>
      </w:r>
      <w:r w:rsidRPr="00A41D9D">
        <w:rPr>
          <w:szCs w:val="18"/>
          <w:lang w:val="ru-RU"/>
        </w:rPr>
        <w:t>-</w:t>
      </w:r>
      <w:r w:rsidRPr="00A41D9D">
        <w:rPr>
          <w:szCs w:val="18"/>
        </w:rPr>
        <w:t>malawis</w:t>
      </w:r>
      <w:r w:rsidRPr="00A41D9D">
        <w:rPr>
          <w:szCs w:val="18"/>
          <w:lang w:val="ru-RU"/>
        </w:rPr>
        <w:t>-</w:t>
      </w:r>
      <w:r w:rsidRPr="00A41D9D">
        <w:rPr>
          <w:szCs w:val="18"/>
        </w:rPr>
        <w:t>creative</w:t>
      </w:r>
      <w:r w:rsidRPr="00A41D9D">
        <w:rPr>
          <w:szCs w:val="18"/>
          <w:lang w:val="ru-RU"/>
        </w:rPr>
        <w:t>-</w:t>
      </w:r>
      <w:r w:rsidRPr="00A41D9D">
        <w:rPr>
          <w:szCs w:val="18"/>
        </w:rPr>
        <w:t>sector</w:t>
      </w:r>
      <w:r w:rsidRPr="00A41D9D">
        <w:rPr>
          <w:szCs w:val="18"/>
          <w:lang w:val="ru-RU"/>
        </w:rPr>
        <w:t>-</w:t>
      </w:r>
      <w:r w:rsidRPr="00A41D9D">
        <w:rPr>
          <w:szCs w:val="18"/>
        </w:rPr>
        <w:t>at</w:t>
      </w:r>
      <w:r w:rsidRPr="00A41D9D">
        <w:rPr>
          <w:szCs w:val="18"/>
          <w:lang w:val="ru-RU"/>
        </w:rPr>
        <w:t>-</w:t>
      </w:r>
      <w:r w:rsidRPr="00A41D9D">
        <w:rPr>
          <w:szCs w:val="18"/>
        </w:rPr>
        <w:t>wipo</w:t>
      </w:r>
      <w:r w:rsidRPr="00A41D9D">
        <w:rPr>
          <w:szCs w:val="18"/>
          <w:lang w:val="ru-RU"/>
        </w:rPr>
        <w:t>/).</w:t>
      </w:r>
    </w:p>
  </w:footnote>
  <w:footnote w:id="5">
    <w:p w:rsidR="00C46215" w:rsidRPr="00A41D9D" w:rsidRDefault="00C46215" w:rsidP="00A9001B">
      <w:pPr>
        <w:pStyle w:val="FootnoteText"/>
        <w:rPr>
          <w:szCs w:val="18"/>
          <w:lang w:val="ru-RU"/>
        </w:rPr>
      </w:pPr>
      <w:r w:rsidRPr="00A41D9D">
        <w:rPr>
          <w:rStyle w:val="FootnoteReference"/>
          <w:szCs w:val="18"/>
        </w:rPr>
        <w:footnoteRef/>
      </w:r>
      <w:r w:rsidRPr="00A41D9D">
        <w:rPr>
          <w:szCs w:val="18"/>
          <w:lang w:val="ru-RU"/>
        </w:rPr>
        <w:t xml:space="preserve"> Информация Николь Пфистер-Фетц и Нины Джордж (</w:t>
      </w:r>
      <w:r w:rsidRPr="00A41D9D">
        <w:rPr>
          <w:szCs w:val="18"/>
        </w:rPr>
        <w:t>EWC</w:t>
      </w:r>
      <w:r w:rsidRPr="00A41D9D">
        <w:rPr>
          <w:szCs w:val="18"/>
          <w:lang w:val="ru-RU"/>
        </w:rPr>
        <w:t>), 8 февраля 2024 г.</w:t>
      </w:r>
    </w:p>
  </w:footnote>
  <w:footnote w:id="6">
    <w:p w:rsidR="00C46215" w:rsidRPr="00A41D9D" w:rsidRDefault="00C46215" w:rsidP="00A9001B">
      <w:pPr>
        <w:pStyle w:val="FootnoteText"/>
        <w:rPr>
          <w:szCs w:val="18"/>
          <w:lang w:val="ru-RU"/>
        </w:rPr>
      </w:pPr>
      <w:r w:rsidRPr="00A41D9D">
        <w:rPr>
          <w:rStyle w:val="FootnoteReference"/>
          <w:szCs w:val="18"/>
        </w:rPr>
        <w:footnoteRef/>
      </w:r>
      <w:r w:rsidRPr="00A41D9D">
        <w:rPr>
          <w:szCs w:val="18"/>
          <w:lang w:val="ru-RU"/>
        </w:rPr>
        <w:t xml:space="preserve"> Это отражает принцип, закрепленный в статье 23(3) Всеобщей декларации прав человека, согласно которому всякий человеческий труд достоин вознаграждения.</w:t>
      </w:r>
    </w:p>
  </w:footnote>
  <w:footnote w:id="7">
    <w:p w:rsidR="00C46215" w:rsidRPr="00A41D9D" w:rsidRDefault="00C46215" w:rsidP="00F31B62">
      <w:pPr>
        <w:pStyle w:val="FootnoteText"/>
        <w:rPr>
          <w:szCs w:val="18"/>
          <w:lang w:val="ru-RU"/>
        </w:rPr>
      </w:pPr>
      <w:r w:rsidRPr="00A41D9D">
        <w:rPr>
          <w:rStyle w:val="FootnoteReference"/>
          <w:szCs w:val="18"/>
        </w:rPr>
        <w:footnoteRef/>
      </w:r>
      <w:r w:rsidRPr="00A41D9D">
        <w:rPr>
          <w:szCs w:val="18"/>
          <w:lang w:val="ru-RU"/>
        </w:rPr>
        <w:t xml:space="preserve"> Подробнее с позициями ИФЛА по этим вопросам можно ознакомиться на странице </w:t>
      </w:r>
      <w:r w:rsidRPr="00A41D9D">
        <w:rPr>
          <w:szCs w:val="18"/>
        </w:rPr>
        <w:t>https</w:t>
      </w:r>
      <w:r w:rsidRPr="00A41D9D">
        <w:rPr>
          <w:szCs w:val="18"/>
          <w:lang w:val="ru-RU"/>
        </w:rPr>
        <w:t>://</w:t>
      </w:r>
      <w:r w:rsidRPr="00A41D9D">
        <w:rPr>
          <w:szCs w:val="18"/>
        </w:rPr>
        <w:t>www</w:t>
      </w:r>
      <w:r w:rsidRPr="00A41D9D">
        <w:rPr>
          <w:szCs w:val="18"/>
          <w:lang w:val="ru-RU"/>
        </w:rPr>
        <w:t>.</w:t>
      </w:r>
      <w:r w:rsidRPr="00A41D9D">
        <w:rPr>
          <w:szCs w:val="18"/>
        </w:rPr>
        <w:t>ifla</w:t>
      </w:r>
      <w:r w:rsidRPr="00A41D9D">
        <w:rPr>
          <w:szCs w:val="18"/>
          <w:lang w:val="ru-RU"/>
        </w:rPr>
        <w:t>.</w:t>
      </w:r>
      <w:r w:rsidRPr="00A41D9D">
        <w:rPr>
          <w:szCs w:val="18"/>
        </w:rPr>
        <w:t>org</w:t>
      </w:r>
      <w:r w:rsidRPr="00A41D9D">
        <w:rPr>
          <w:szCs w:val="18"/>
          <w:lang w:val="ru-RU"/>
        </w:rPr>
        <w:t>/</w:t>
      </w:r>
      <w:r w:rsidRPr="00A41D9D">
        <w:rPr>
          <w:szCs w:val="18"/>
        </w:rPr>
        <w:t>de</w:t>
      </w:r>
      <w:r w:rsidRPr="00A41D9D">
        <w:rPr>
          <w:szCs w:val="18"/>
          <w:lang w:val="ru-RU"/>
        </w:rPr>
        <w:t>/</w:t>
      </w:r>
      <w:r w:rsidRPr="00A41D9D">
        <w:rPr>
          <w:szCs w:val="18"/>
        </w:rPr>
        <w:t>publications</w:t>
      </w:r>
      <w:r w:rsidRPr="00A41D9D">
        <w:rPr>
          <w:szCs w:val="18"/>
          <w:lang w:val="ru-RU"/>
        </w:rPr>
        <w:t>/</w:t>
      </w:r>
      <w:r w:rsidRPr="00A41D9D">
        <w:rPr>
          <w:szCs w:val="18"/>
        </w:rPr>
        <w:t>the</w:t>
      </w:r>
      <w:r w:rsidRPr="00A41D9D">
        <w:rPr>
          <w:szCs w:val="18"/>
          <w:lang w:val="ru-RU"/>
        </w:rPr>
        <w:t>-</w:t>
      </w:r>
      <w:r w:rsidRPr="00A41D9D">
        <w:rPr>
          <w:szCs w:val="18"/>
        </w:rPr>
        <w:t>ifla</w:t>
      </w:r>
      <w:r w:rsidRPr="00A41D9D">
        <w:rPr>
          <w:szCs w:val="18"/>
          <w:lang w:val="ru-RU"/>
        </w:rPr>
        <w:t>-</w:t>
      </w:r>
      <w:r w:rsidRPr="00A41D9D">
        <w:rPr>
          <w:szCs w:val="18"/>
        </w:rPr>
        <w:t>position</w:t>
      </w:r>
      <w:r w:rsidRPr="00A41D9D">
        <w:rPr>
          <w:szCs w:val="18"/>
          <w:lang w:val="ru-RU"/>
        </w:rPr>
        <w:t>-</w:t>
      </w:r>
      <w:r w:rsidRPr="00A41D9D">
        <w:rPr>
          <w:szCs w:val="18"/>
        </w:rPr>
        <w:t>on</w:t>
      </w:r>
      <w:r w:rsidRPr="00A41D9D">
        <w:rPr>
          <w:szCs w:val="18"/>
          <w:lang w:val="ru-RU"/>
        </w:rPr>
        <w:t>-</w:t>
      </w:r>
      <w:r w:rsidRPr="00A41D9D">
        <w:rPr>
          <w:szCs w:val="18"/>
        </w:rPr>
        <w:t>public</w:t>
      </w:r>
      <w:r w:rsidRPr="00A41D9D">
        <w:rPr>
          <w:szCs w:val="18"/>
          <w:lang w:val="ru-RU"/>
        </w:rPr>
        <w:t>-</w:t>
      </w:r>
      <w:r w:rsidRPr="00A41D9D">
        <w:rPr>
          <w:szCs w:val="18"/>
        </w:rPr>
        <w:t>lending</w:t>
      </w:r>
      <w:r w:rsidRPr="00A41D9D">
        <w:rPr>
          <w:szCs w:val="18"/>
          <w:lang w:val="ru-RU"/>
        </w:rPr>
        <w:t>-</w:t>
      </w:r>
      <w:r w:rsidRPr="00A41D9D">
        <w:rPr>
          <w:szCs w:val="18"/>
        </w:rPr>
        <w:t>right</w:t>
      </w:r>
      <w:r w:rsidRPr="00A41D9D">
        <w:rPr>
          <w:szCs w:val="18"/>
          <w:lang w:val="ru-RU"/>
        </w:rPr>
        <w:t>-2016/.@</w:t>
      </w:r>
    </w:p>
  </w:footnote>
  <w:footnote w:id="8">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Papadopoulou; The public lending right in Greece: Sleeping Beauty and Snow White September 25, 2023, </w:t>
      </w:r>
      <w:hyperlink r:id="rId2" w:history="1">
        <w:r w:rsidRPr="00A41D9D">
          <w:rPr>
            <w:rStyle w:val="Hyperlink"/>
            <w:szCs w:val="18"/>
          </w:rPr>
          <w:t>https://copyrightblog.kluweriplaw.com/2023/09/25/the-public-lending-right-in-greece-sleeping-beauty-and-snow-white/</w:t>
        </w:r>
      </w:hyperlink>
      <w:r w:rsidRPr="00A41D9D">
        <w:rPr>
          <w:szCs w:val="18"/>
        </w:rPr>
        <w:t>.</w:t>
      </w:r>
    </w:p>
  </w:footnote>
  <w:footnote w:id="9">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Malawi Government Notice 16 of 2021, </w:t>
      </w:r>
      <w:hyperlink r:id="rId3" w:history="1">
        <w:r w:rsidRPr="00A41D9D">
          <w:rPr>
            <w:rStyle w:val="Hyperlink"/>
            <w:szCs w:val="18"/>
          </w:rPr>
          <w:t>https://malawilii.org/akn/mw/act/gn/2021/16/eng@2021-03-05</w:t>
        </w:r>
      </w:hyperlink>
      <w:r w:rsidRPr="00A41D9D">
        <w:rPr>
          <w:szCs w:val="18"/>
        </w:rPr>
        <w:t xml:space="preserve">  </w:t>
      </w:r>
    </w:p>
  </w:footnote>
  <w:footnote w:id="10">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w:t>
      </w:r>
      <w:hyperlink r:id="rId4" w:history="1">
        <w:r w:rsidRPr="00A41D9D">
          <w:rPr>
            <w:rStyle w:val="Hyperlink"/>
            <w:szCs w:val="18"/>
          </w:rPr>
          <w:t>https://plrinternational.com/indevelopment</w:t>
        </w:r>
      </w:hyperlink>
      <w:r w:rsidRPr="00A41D9D">
        <w:rPr>
          <w:szCs w:val="18"/>
        </w:rPr>
        <w:t>.</w:t>
      </w:r>
    </w:p>
  </w:footnote>
  <w:footnote w:id="11">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w:t>
      </w:r>
      <w:hyperlink r:id="rId5" w:history="1">
        <w:r w:rsidRPr="00A41D9D">
          <w:rPr>
            <w:rStyle w:val="Hyperlink"/>
            <w:szCs w:val="18"/>
          </w:rPr>
          <w:t>https://plrinternational.com/indevelopment</w:t>
        </w:r>
      </w:hyperlink>
      <w:r w:rsidRPr="00A41D9D">
        <w:rPr>
          <w:szCs w:val="18"/>
        </w:rPr>
        <w:t>.</w:t>
      </w:r>
    </w:p>
  </w:footnote>
  <w:footnote w:id="12">
    <w:p w:rsidR="00C46215" w:rsidRPr="00A41D9D" w:rsidRDefault="00C46215" w:rsidP="00A41D9D">
      <w:pPr>
        <w:pStyle w:val="FootnoteText"/>
        <w:rPr>
          <w:szCs w:val="18"/>
          <w:lang w:val="ru-RU"/>
        </w:rPr>
      </w:pPr>
      <w:r w:rsidRPr="00A41D9D">
        <w:rPr>
          <w:rStyle w:val="FootnoteReference"/>
          <w:szCs w:val="18"/>
        </w:rPr>
        <w:footnoteRef/>
      </w:r>
      <w:r w:rsidRPr="00A41D9D">
        <w:rPr>
          <w:szCs w:val="18"/>
          <w:lang w:val="ru-RU"/>
        </w:rPr>
        <w:t xml:space="preserve"> Так называемый подход “Берн-плюс”, упоминаемый в публикации Рейнбота (</w:t>
      </w:r>
      <w:r w:rsidRPr="00A41D9D">
        <w:rPr>
          <w:szCs w:val="18"/>
        </w:rPr>
        <w:t>Reinbothe</w:t>
      </w:r>
      <w:r w:rsidRPr="00A41D9D">
        <w:rPr>
          <w:szCs w:val="18"/>
          <w:lang w:val="ru-RU"/>
        </w:rPr>
        <w:t xml:space="preserve">, </w:t>
      </w:r>
      <w:r w:rsidRPr="00A41D9D">
        <w:rPr>
          <w:szCs w:val="18"/>
        </w:rPr>
        <w:t>GRUR</w:t>
      </w:r>
      <w:r w:rsidRPr="00A41D9D">
        <w:rPr>
          <w:szCs w:val="18"/>
          <w:lang w:val="ru-RU"/>
        </w:rPr>
        <w:t xml:space="preserve"> </w:t>
      </w:r>
      <w:r w:rsidRPr="00A41D9D">
        <w:rPr>
          <w:szCs w:val="18"/>
        </w:rPr>
        <w:t>Int</w:t>
      </w:r>
      <w:r w:rsidRPr="00A41D9D">
        <w:rPr>
          <w:szCs w:val="18"/>
          <w:lang w:val="ru-RU"/>
        </w:rPr>
        <w:t xml:space="preserve">. 1992, </w:t>
      </w:r>
      <w:r w:rsidRPr="00A41D9D">
        <w:rPr>
          <w:szCs w:val="18"/>
        </w:rPr>
        <w:t>p</w:t>
      </w:r>
      <w:r w:rsidRPr="00A41D9D">
        <w:rPr>
          <w:szCs w:val="18"/>
          <w:lang w:val="ru-RU"/>
        </w:rPr>
        <w:t xml:space="preserve">. 707, 709). </w:t>
      </w:r>
    </w:p>
  </w:footnote>
  <w:footnote w:id="13">
    <w:p w:rsidR="00C46215" w:rsidRPr="00A41D9D" w:rsidRDefault="00C46215" w:rsidP="00A41D9D">
      <w:pPr>
        <w:pStyle w:val="FootnoteText"/>
        <w:rPr>
          <w:szCs w:val="18"/>
          <w:lang w:val="ru-RU"/>
        </w:rPr>
      </w:pPr>
      <w:r w:rsidRPr="00A41D9D">
        <w:rPr>
          <w:rStyle w:val="FootnoteReference"/>
          <w:szCs w:val="18"/>
        </w:rPr>
        <w:footnoteRef/>
      </w:r>
      <w:r w:rsidRPr="00A41D9D">
        <w:rPr>
          <w:szCs w:val="18"/>
          <w:lang w:val="ru-RU"/>
        </w:rPr>
        <w:t xml:space="preserve"> Заявление в докладе Комитета экспертов в отношении возможного протокола к Бернской конвенции, 3-я сессия, документ </w:t>
      </w:r>
      <w:r w:rsidRPr="00A41D9D">
        <w:rPr>
          <w:szCs w:val="18"/>
        </w:rPr>
        <w:t>BCP</w:t>
      </w:r>
      <w:r w:rsidRPr="00A41D9D">
        <w:rPr>
          <w:szCs w:val="18"/>
          <w:lang w:val="ru-RU"/>
        </w:rPr>
        <w:t>/</w:t>
      </w:r>
      <w:r w:rsidRPr="00A41D9D">
        <w:rPr>
          <w:szCs w:val="18"/>
        </w:rPr>
        <w:t>CE</w:t>
      </w:r>
      <w:r w:rsidRPr="00A41D9D">
        <w:rPr>
          <w:szCs w:val="18"/>
          <w:lang w:val="ru-RU"/>
        </w:rPr>
        <w:t>/</w:t>
      </w:r>
      <w:r w:rsidRPr="00A41D9D">
        <w:rPr>
          <w:szCs w:val="18"/>
        </w:rPr>
        <w:t>III</w:t>
      </w:r>
      <w:r w:rsidRPr="00A41D9D">
        <w:rPr>
          <w:szCs w:val="18"/>
          <w:lang w:val="ru-RU"/>
        </w:rPr>
        <w:t>/3 № 97.</w:t>
      </w:r>
    </w:p>
  </w:footnote>
  <w:footnote w:id="14">
    <w:p w:rsidR="00C46215" w:rsidRPr="00A41D9D" w:rsidRDefault="00C46215" w:rsidP="00A41D9D">
      <w:pPr>
        <w:pStyle w:val="FootnoteText"/>
        <w:rPr>
          <w:szCs w:val="18"/>
          <w:lang w:val="ru-RU"/>
        </w:rPr>
      </w:pPr>
      <w:r w:rsidRPr="00A41D9D">
        <w:rPr>
          <w:rStyle w:val="FootnoteReference"/>
          <w:szCs w:val="18"/>
        </w:rPr>
        <w:footnoteRef/>
      </w:r>
      <w:r w:rsidRPr="00A41D9D">
        <w:rPr>
          <w:szCs w:val="18"/>
          <w:lang w:val="ru-RU"/>
        </w:rPr>
        <w:t xml:space="preserve"> Заявление в докладе Комитета экспертов в отношении возможного протокола к Бернской конвенции, 3-я сессия, документ </w:t>
      </w:r>
      <w:r w:rsidRPr="00A41D9D">
        <w:rPr>
          <w:szCs w:val="18"/>
        </w:rPr>
        <w:t>BCP</w:t>
      </w:r>
      <w:r w:rsidRPr="00A41D9D">
        <w:rPr>
          <w:szCs w:val="18"/>
          <w:lang w:val="ru-RU"/>
        </w:rPr>
        <w:t>/</w:t>
      </w:r>
      <w:r w:rsidRPr="00A41D9D">
        <w:rPr>
          <w:szCs w:val="18"/>
        </w:rPr>
        <w:t>CE</w:t>
      </w:r>
      <w:r w:rsidRPr="00A41D9D">
        <w:rPr>
          <w:szCs w:val="18"/>
          <w:lang w:val="ru-RU"/>
        </w:rPr>
        <w:t>/</w:t>
      </w:r>
      <w:r w:rsidRPr="00A41D9D">
        <w:rPr>
          <w:szCs w:val="18"/>
        </w:rPr>
        <w:t>III</w:t>
      </w:r>
      <w:r w:rsidRPr="00A41D9D">
        <w:rPr>
          <w:szCs w:val="18"/>
          <w:lang w:val="ru-RU"/>
        </w:rPr>
        <w:t>/3 № 113.</w:t>
      </w:r>
    </w:p>
  </w:footnote>
  <w:footnote w:id="15">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von Lewinski, National Treatment, Reciprocity and Retorsion – The Case of Public Lending Right, in: Beier/Schricker (eds.), IIC Studie Vol. 11, p. 53 – 62, 55, 58.</w:t>
      </w:r>
    </w:p>
  </w:footnote>
  <w:footnote w:id="16">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von Lewinski, National Treatment, Reciprocity and Retorsion – The Case of Public Lending Right, in: Beier/Schricker (eds.), IIC Studie Vol. 11, p. 53 – 62, 58.</w:t>
      </w:r>
    </w:p>
  </w:footnote>
  <w:footnote w:id="17">
    <w:p w:rsidR="00C46215" w:rsidRPr="00A41D9D" w:rsidRDefault="00C46215" w:rsidP="00CD5877">
      <w:pPr>
        <w:pStyle w:val="FootnoteText"/>
        <w:rPr>
          <w:szCs w:val="18"/>
        </w:rPr>
      </w:pPr>
      <w:r w:rsidRPr="00A41D9D">
        <w:rPr>
          <w:rStyle w:val="FootnoteReference"/>
          <w:szCs w:val="18"/>
        </w:rPr>
        <w:footnoteRef/>
      </w:r>
      <w:r w:rsidRPr="00A41D9D">
        <w:rPr>
          <w:szCs w:val="18"/>
        </w:rPr>
        <w:t xml:space="preserve"> von Lewinski, National Treatment, Reciprocity and Retorsion – The Case of Public Lending Right, in: Beier/Schricker (eds.), IIC Studie Vol. 11, p. 53 – 62, 57.</w:t>
      </w:r>
    </w:p>
  </w:footnote>
  <w:footnote w:id="18">
    <w:p w:rsidR="00C46215" w:rsidRPr="00A41D9D" w:rsidRDefault="00C46215" w:rsidP="00A41D9D">
      <w:pPr>
        <w:pStyle w:val="FootnoteText"/>
        <w:rPr>
          <w:szCs w:val="18"/>
          <w:lang w:val="ru-RU"/>
        </w:rPr>
      </w:pPr>
      <w:r w:rsidRPr="00A41D9D">
        <w:rPr>
          <w:rStyle w:val="FootnoteReference"/>
          <w:szCs w:val="18"/>
        </w:rPr>
        <w:footnoteRef/>
      </w:r>
      <w:r w:rsidRPr="00A41D9D">
        <w:rPr>
          <w:szCs w:val="18"/>
          <w:lang w:val="ru-RU"/>
        </w:rPr>
        <w:t xml:space="preserve"> Заявление делегации Индии в докладе Комитета экспертов в отношении возможного протокола к Бернской конвенции, 4-я сессия, Женева, 5-9 декабря 1994 г., №. 20.</w:t>
      </w:r>
    </w:p>
  </w:footnote>
  <w:footnote w:id="19">
    <w:p w:rsidR="00C46215" w:rsidRPr="00A41D9D" w:rsidRDefault="00C46215" w:rsidP="00A41D9D">
      <w:pPr>
        <w:pStyle w:val="FootnoteText"/>
        <w:rPr>
          <w:szCs w:val="18"/>
          <w:lang w:val="ru-RU"/>
        </w:rPr>
      </w:pPr>
      <w:r w:rsidRPr="00A41D9D">
        <w:rPr>
          <w:rStyle w:val="FootnoteReference"/>
          <w:szCs w:val="18"/>
        </w:rPr>
        <w:footnoteRef/>
      </w:r>
      <w:r w:rsidRPr="00A41D9D">
        <w:rPr>
          <w:szCs w:val="18"/>
          <w:lang w:val="ru-RU"/>
        </w:rPr>
        <w:t xml:space="preserve"> Заявление в докладе Комитета экспертов о возможном протоколе к Бернской конвенции, 4-я сессия, Женева, 5-9 декабря 1994 г., №. 20.</w:t>
      </w:r>
    </w:p>
  </w:footnote>
  <w:footnote w:id="20">
    <w:p w:rsidR="00C46215" w:rsidRPr="00A41D9D" w:rsidRDefault="00C46215" w:rsidP="00A41D9D">
      <w:pPr>
        <w:pStyle w:val="FootnoteText"/>
        <w:rPr>
          <w:szCs w:val="18"/>
        </w:rPr>
      </w:pPr>
      <w:r w:rsidRPr="00A41D9D">
        <w:rPr>
          <w:rStyle w:val="FootnoteReference"/>
          <w:szCs w:val="18"/>
        </w:rPr>
        <w:footnoteRef/>
      </w:r>
      <w:r w:rsidRPr="00A41D9D">
        <w:rPr>
          <w:szCs w:val="18"/>
        </w:rPr>
        <w:t xml:space="preserve"> von Lewinski, National Treatment, Reciprocity and Retorsion – The Case of Public Lending Right, in: Beier/Schricker (eds.), IIC Studie Vol. 11, p. 53 – 62, 62.</w:t>
      </w:r>
    </w:p>
  </w:footnote>
  <w:footnote w:id="21">
    <w:p w:rsidR="00C46215" w:rsidRPr="00F74B19" w:rsidRDefault="00C46215" w:rsidP="00A41D9D">
      <w:pPr>
        <w:pStyle w:val="FootnoteText"/>
        <w:rPr>
          <w:szCs w:val="18"/>
          <w:lang w:val="ru-RU"/>
        </w:rPr>
      </w:pPr>
      <w:r w:rsidRPr="00F74B19">
        <w:rPr>
          <w:rStyle w:val="FootnoteReference"/>
          <w:szCs w:val="18"/>
        </w:rPr>
        <w:footnoteRef/>
      </w:r>
      <w:r w:rsidRPr="00F74B19">
        <w:rPr>
          <w:szCs w:val="18"/>
          <w:lang w:val="ru-RU"/>
        </w:rPr>
        <w:t xml:space="preserve"> Публикация ВОИС «Guide to the Copyright and Related Rights Treaties Administered by WIPO and Glossary of Copyright and Related Rights Terms» (2004 г.), стр. 308: «"Право на вознаграждение" как таковое может существовать на двух различных правовых основаниях: "Либо исключительное право на выдачу разрешения ограничивается в определенных конкретных случаях простым правом на справедливое вознаграждение (как, например, в некоторых конкретных случаях репрографического воспроизведения), либо это право предусмотрено международными нормами об авторском праве и смежных правах, а также национальным законодательством об авторском праве как право на такое вознаграждение (например, право на перепродажу)."»</w:t>
      </w:r>
    </w:p>
  </w:footnote>
  <w:footnote w:id="22">
    <w:p w:rsidR="00C46215" w:rsidRPr="00F74B19" w:rsidRDefault="00C46215" w:rsidP="00CD5877">
      <w:pPr>
        <w:pStyle w:val="FootnoteText"/>
        <w:rPr>
          <w:szCs w:val="18"/>
          <w:lang w:val="ru-RU"/>
        </w:rPr>
      </w:pPr>
      <w:r w:rsidRPr="00F74B19">
        <w:rPr>
          <w:rStyle w:val="FootnoteReference"/>
          <w:szCs w:val="18"/>
        </w:rPr>
        <w:footnoteRef/>
      </w:r>
      <w:r w:rsidRPr="00F74B19">
        <w:rPr>
          <w:szCs w:val="18"/>
          <w:lang w:val="ru-RU"/>
        </w:rPr>
        <w:t xml:space="preserve"> Рейнбот, рецензия на настоящее исследование.</w:t>
      </w:r>
    </w:p>
  </w:footnote>
  <w:footnote w:id="23">
    <w:p w:rsidR="00C46215" w:rsidRPr="00F74B19" w:rsidRDefault="00C46215" w:rsidP="00CD5877">
      <w:pPr>
        <w:pStyle w:val="FootnoteText"/>
        <w:rPr>
          <w:szCs w:val="18"/>
        </w:rPr>
      </w:pPr>
      <w:r w:rsidRPr="00F74B19">
        <w:rPr>
          <w:rStyle w:val="FootnoteReference"/>
          <w:szCs w:val="18"/>
        </w:rPr>
        <w:footnoteRef/>
      </w:r>
      <w:r w:rsidRPr="00F74B19">
        <w:rPr>
          <w:szCs w:val="18"/>
        </w:rPr>
        <w:t xml:space="preserve"> The IFLA Position on Public Lending Right 2016, </w:t>
      </w:r>
      <w:hyperlink r:id="rId6" w:history="1">
        <w:r w:rsidRPr="00F74B19">
          <w:rPr>
            <w:rStyle w:val="Hyperlink"/>
            <w:szCs w:val="18"/>
          </w:rPr>
          <w:t>https://www.ifla.org/de/publications/the-ifla-position-on-public-lending-right-2016/</w:t>
        </w:r>
      </w:hyperlink>
      <w:r w:rsidRPr="00F74B19">
        <w:rPr>
          <w:szCs w:val="18"/>
        </w:rPr>
        <w:t xml:space="preserve"> </w:t>
      </w:r>
    </w:p>
  </w:footnote>
  <w:footnote w:id="24">
    <w:p w:rsidR="00C46215" w:rsidRPr="00F74B19" w:rsidRDefault="00C46215" w:rsidP="00CD5877">
      <w:pPr>
        <w:pStyle w:val="FootnoteText"/>
        <w:rPr>
          <w:szCs w:val="18"/>
        </w:rPr>
      </w:pPr>
      <w:r w:rsidRPr="00F74B19">
        <w:rPr>
          <w:rStyle w:val="FootnoteReference"/>
          <w:szCs w:val="18"/>
        </w:rPr>
        <w:footnoteRef/>
      </w:r>
      <w:r w:rsidRPr="00F74B19">
        <w:rPr>
          <w:szCs w:val="18"/>
        </w:rPr>
        <w:t xml:space="preserve"> </w:t>
      </w:r>
      <w:hyperlink r:id="rId7" w:history="1">
        <w:r w:rsidRPr="00F74B19">
          <w:rPr>
            <w:rStyle w:val="Hyperlink"/>
            <w:szCs w:val="18"/>
          </w:rPr>
          <w:t>https://canadacouncil.ca/funding/public-lending-right</w:t>
        </w:r>
      </w:hyperlink>
      <w:r w:rsidRPr="00F74B19">
        <w:rPr>
          <w:szCs w:val="18"/>
        </w:rPr>
        <w:t xml:space="preserve"> </w:t>
      </w:r>
    </w:p>
  </w:footnote>
  <w:footnote w:id="25">
    <w:p w:rsidR="00C46215" w:rsidRPr="003F57F9" w:rsidRDefault="00C46215" w:rsidP="00CD5877">
      <w:pPr>
        <w:pStyle w:val="FootnoteText"/>
        <w:rPr>
          <w:szCs w:val="18"/>
          <w:lang w:val="ru-RU"/>
        </w:rPr>
      </w:pPr>
      <w:r w:rsidRPr="00F74B19">
        <w:rPr>
          <w:rStyle w:val="FootnoteReference"/>
          <w:szCs w:val="18"/>
        </w:rPr>
        <w:footnoteRef/>
      </w:r>
      <w:r w:rsidRPr="00F74B19">
        <w:rPr>
          <w:szCs w:val="18"/>
        </w:rPr>
        <w:t xml:space="preserve"> von Lewinski/Walter, European Copyright Law. A</w:t>
      </w:r>
      <w:r w:rsidRPr="003F57F9">
        <w:rPr>
          <w:szCs w:val="18"/>
          <w:lang w:val="ru-RU"/>
        </w:rPr>
        <w:t xml:space="preserve"> </w:t>
      </w:r>
      <w:r w:rsidRPr="00F74B19">
        <w:rPr>
          <w:szCs w:val="18"/>
        </w:rPr>
        <w:t>commentary</w:t>
      </w:r>
      <w:r w:rsidRPr="003F57F9">
        <w:rPr>
          <w:szCs w:val="18"/>
          <w:lang w:val="ru-RU"/>
        </w:rPr>
        <w:t xml:space="preserve">, 2010, </w:t>
      </w:r>
      <w:r w:rsidRPr="00F74B19">
        <w:rPr>
          <w:szCs w:val="18"/>
        </w:rPr>
        <w:t>p</w:t>
      </w:r>
      <w:r w:rsidRPr="003F57F9">
        <w:rPr>
          <w:szCs w:val="18"/>
          <w:lang w:val="ru-RU"/>
        </w:rPr>
        <w:t>.1028.</w:t>
      </w:r>
    </w:p>
  </w:footnote>
  <w:footnote w:id="26">
    <w:p w:rsidR="00C46215" w:rsidRPr="00F74B19" w:rsidRDefault="00C46215" w:rsidP="00F74B19">
      <w:pPr>
        <w:pStyle w:val="FootnoteText"/>
        <w:rPr>
          <w:szCs w:val="18"/>
          <w:lang w:val="ru-RU"/>
        </w:rPr>
      </w:pPr>
      <w:r w:rsidRPr="00F74B19">
        <w:rPr>
          <w:rStyle w:val="FootnoteReference"/>
          <w:szCs w:val="18"/>
        </w:rPr>
        <w:footnoteRef/>
      </w:r>
      <w:r w:rsidRPr="00F74B19">
        <w:rPr>
          <w:szCs w:val="18"/>
          <w:lang w:val="ru-RU"/>
        </w:rPr>
        <w:t xml:space="preserve"> Именуемое в праве США </w:t>
      </w:r>
      <w:r w:rsidRPr="00F74B19">
        <w:rPr>
          <w:rFonts w:cs="Times New Roman"/>
          <w:szCs w:val="18"/>
          <w:lang w:val="ru-RU"/>
        </w:rPr>
        <w:t>«</w:t>
      </w:r>
      <w:r w:rsidRPr="00F74B19">
        <w:rPr>
          <w:szCs w:val="18"/>
          <w:lang w:val="ru-RU"/>
        </w:rPr>
        <w:t>доктриной первой продажи</w:t>
      </w:r>
      <w:r w:rsidRPr="00F74B19">
        <w:rPr>
          <w:rFonts w:cs="Times New Roman"/>
          <w:szCs w:val="18"/>
          <w:lang w:val="ru-RU"/>
        </w:rPr>
        <w:t>»</w:t>
      </w:r>
      <w:r w:rsidRPr="00F74B19">
        <w:rPr>
          <w:szCs w:val="18"/>
          <w:lang w:val="ru-RU"/>
        </w:rPr>
        <w:t>.</w:t>
      </w:r>
    </w:p>
  </w:footnote>
  <w:footnote w:id="27">
    <w:p w:rsidR="00C46215" w:rsidRPr="00F74B19" w:rsidRDefault="00C46215" w:rsidP="00F74B19">
      <w:pPr>
        <w:pStyle w:val="FootnoteText"/>
        <w:rPr>
          <w:szCs w:val="18"/>
          <w:lang w:val="ru-RU"/>
        </w:rPr>
      </w:pPr>
      <w:r w:rsidRPr="00F74B19">
        <w:rPr>
          <w:rStyle w:val="FootnoteReference"/>
          <w:szCs w:val="18"/>
        </w:rPr>
        <w:footnoteRef/>
      </w:r>
      <w:r w:rsidRPr="00F74B19">
        <w:rPr>
          <w:szCs w:val="18"/>
          <w:lang w:val="ru-RU"/>
        </w:rPr>
        <w:t xml:space="preserve"> Статья 6(2) Договора ВОИС об авторском праве.</w:t>
      </w:r>
    </w:p>
  </w:footnote>
  <w:footnote w:id="28">
    <w:p w:rsidR="00C46215" w:rsidRPr="00635074" w:rsidRDefault="00C46215" w:rsidP="00635074">
      <w:pPr>
        <w:pStyle w:val="FootnoteText"/>
        <w:rPr>
          <w:szCs w:val="18"/>
          <w:lang w:val="ru-RU"/>
        </w:rPr>
      </w:pPr>
      <w:r w:rsidRPr="00635074">
        <w:rPr>
          <w:rStyle w:val="FootnoteReference"/>
          <w:szCs w:val="18"/>
        </w:rPr>
        <w:footnoteRef/>
      </w:r>
      <w:r w:rsidRPr="00635074">
        <w:rPr>
          <w:szCs w:val="18"/>
          <w:lang w:val="ru-RU"/>
        </w:rPr>
        <w:t xml:space="preserve"> Доклад Комитета экспертов о возможном протоколе к Бернской конвенции, 4-я сессия, Женева, 5-9 декабря 1994 г., №. 60.</w:t>
      </w:r>
    </w:p>
  </w:footnote>
  <w:footnote w:id="29">
    <w:p w:rsidR="00C46215" w:rsidRPr="00635074" w:rsidRDefault="00C46215" w:rsidP="00635074">
      <w:pPr>
        <w:pStyle w:val="FootnoteText"/>
        <w:rPr>
          <w:szCs w:val="18"/>
          <w:lang w:val="ru-RU"/>
        </w:rPr>
      </w:pPr>
      <w:r w:rsidRPr="00635074">
        <w:rPr>
          <w:rStyle w:val="FootnoteReference"/>
          <w:szCs w:val="18"/>
        </w:rPr>
        <w:footnoteRef/>
      </w:r>
      <w:r w:rsidRPr="00635074">
        <w:rPr>
          <w:szCs w:val="18"/>
          <w:lang w:val="ru-RU"/>
        </w:rPr>
        <w:t xml:space="preserve"> Доклад Комитета экспертов о возможном протоколе к Бернской конвенции, 4-я сессия, Женева, 5-9 декабря 1994 г., № 50.</w:t>
      </w:r>
    </w:p>
  </w:footnote>
  <w:footnote w:id="30">
    <w:p w:rsidR="00C46215" w:rsidRPr="00635074" w:rsidRDefault="00C46215" w:rsidP="00635074">
      <w:pPr>
        <w:pStyle w:val="FootnoteText"/>
        <w:rPr>
          <w:szCs w:val="18"/>
          <w:lang w:val="ru-RU"/>
        </w:rPr>
      </w:pPr>
      <w:r w:rsidRPr="00635074">
        <w:rPr>
          <w:rStyle w:val="FootnoteReference"/>
          <w:szCs w:val="18"/>
        </w:rPr>
        <w:footnoteRef/>
      </w:r>
      <w:r w:rsidRPr="00635074">
        <w:rPr>
          <w:szCs w:val="18"/>
          <w:lang w:val="ru-RU"/>
        </w:rPr>
        <w:t xml:space="preserve"> Как видно из протоколов, эти положения были внесены при </w:t>
      </w:r>
      <w:r w:rsidRPr="00635074">
        <w:rPr>
          <w:rFonts w:cs="Times New Roman"/>
          <w:szCs w:val="18"/>
          <w:lang w:val="ru-RU"/>
        </w:rPr>
        <w:t>«</w:t>
      </w:r>
      <w:r w:rsidRPr="00635074">
        <w:rPr>
          <w:szCs w:val="18"/>
          <w:lang w:val="ru-RU"/>
        </w:rPr>
        <w:t>подавляющим большинстве</w:t>
      </w:r>
      <w:r w:rsidRPr="00635074">
        <w:rPr>
          <w:rFonts w:cs="Times New Roman"/>
          <w:szCs w:val="18"/>
          <w:lang w:val="ru-RU"/>
        </w:rPr>
        <w:t>»</w:t>
      </w:r>
      <w:r w:rsidRPr="00635074">
        <w:rPr>
          <w:szCs w:val="18"/>
          <w:lang w:val="ru-RU"/>
        </w:rPr>
        <w:t xml:space="preserve"> и </w:t>
      </w:r>
      <w:r w:rsidRPr="00635074">
        <w:rPr>
          <w:rFonts w:cs="Times New Roman"/>
          <w:szCs w:val="18"/>
          <w:lang w:val="ru-RU"/>
        </w:rPr>
        <w:t>«</w:t>
      </w:r>
      <w:r w:rsidRPr="00635074">
        <w:rPr>
          <w:szCs w:val="18"/>
          <w:lang w:val="ru-RU"/>
        </w:rPr>
        <w:t>ясно выраженном мнении</w:t>
      </w:r>
      <w:r w:rsidRPr="00635074">
        <w:rPr>
          <w:rFonts w:cs="Times New Roman"/>
          <w:szCs w:val="18"/>
          <w:lang w:val="ru-RU"/>
        </w:rPr>
        <w:t>»</w:t>
      </w:r>
      <w:r w:rsidRPr="00635074">
        <w:rPr>
          <w:szCs w:val="18"/>
          <w:lang w:val="ru-RU"/>
        </w:rPr>
        <w:t xml:space="preserve"> делегатов в ходе обсуждения (Доклад Комитета экспертов о возможном протоколе к Бернской конвенции, 4-я сессия, Женева, 5-9 декабря 1994 г., № 50.)@</w:t>
      </w:r>
    </w:p>
  </w:footnote>
  <w:footnote w:id="31">
    <w:p w:rsidR="00C46215" w:rsidRPr="00635074" w:rsidRDefault="00C46215" w:rsidP="00635074">
      <w:pPr>
        <w:pStyle w:val="FootnoteText"/>
        <w:rPr>
          <w:szCs w:val="18"/>
        </w:rPr>
      </w:pPr>
      <w:r w:rsidRPr="00635074">
        <w:rPr>
          <w:rStyle w:val="FootnoteReference"/>
          <w:szCs w:val="18"/>
        </w:rPr>
        <w:footnoteRef/>
      </w:r>
      <w:r w:rsidRPr="00635074">
        <w:rPr>
          <w:szCs w:val="18"/>
        </w:rPr>
        <w:t xml:space="preserve"> von Lewinski, The WIPO Performances and Phonograms Treaty, Art. 9 in: Reinbothe/v. Lewinski, The WIPO Treaties on Copyright, 2nd edition 2014, 8.9.23.</w:t>
      </w:r>
    </w:p>
  </w:footnote>
  <w:footnote w:id="32">
    <w:p w:rsidR="00C46215" w:rsidRPr="0036094A" w:rsidRDefault="00C46215" w:rsidP="00635074">
      <w:pPr>
        <w:pStyle w:val="FootnoteText"/>
        <w:rPr>
          <w:szCs w:val="18"/>
          <w:lang w:val="ru-RU"/>
        </w:rPr>
      </w:pPr>
      <w:r w:rsidRPr="0036094A">
        <w:rPr>
          <w:rStyle w:val="FootnoteReference"/>
          <w:szCs w:val="18"/>
        </w:rPr>
        <w:footnoteRef/>
      </w:r>
      <w:r w:rsidRPr="0036094A">
        <w:rPr>
          <w:szCs w:val="18"/>
          <w:lang w:val="ru-RU"/>
        </w:rPr>
        <w:t xml:space="preserve"> Решение Европейского суда от 6 июля 2006 года по делу </w:t>
      </w:r>
      <w:r w:rsidRPr="0036094A">
        <w:rPr>
          <w:rFonts w:cs="Times New Roman"/>
          <w:szCs w:val="18"/>
          <w:lang w:val="ru-RU"/>
        </w:rPr>
        <w:t>«</w:t>
      </w:r>
      <w:r w:rsidRPr="0036094A">
        <w:rPr>
          <w:szCs w:val="18"/>
          <w:lang w:val="ru-RU"/>
        </w:rPr>
        <w:t>Комиссия против Португалии</w:t>
      </w:r>
      <w:r w:rsidRPr="0036094A">
        <w:rPr>
          <w:rFonts w:cs="Times New Roman"/>
          <w:szCs w:val="18"/>
          <w:lang w:val="ru-RU"/>
        </w:rPr>
        <w:t>»</w:t>
      </w:r>
      <w:r w:rsidRPr="0036094A">
        <w:rPr>
          <w:szCs w:val="18"/>
          <w:lang w:val="ru-RU"/>
        </w:rPr>
        <w:t xml:space="preserve">, </w:t>
      </w:r>
      <w:r w:rsidRPr="0036094A">
        <w:rPr>
          <w:szCs w:val="18"/>
        </w:rPr>
        <w:t>C</w:t>
      </w:r>
      <w:r>
        <w:rPr>
          <w:szCs w:val="18"/>
          <w:lang w:val="ru-RU"/>
        </w:rPr>
        <w:t> </w:t>
      </w:r>
      <w:r w:rsidRPr="0036094A">
        <w:rPr>
          <w:szCs w:val="18"/>
          <w:lang w:val="ru-RU"/>
        </w:rPr>
        <w:t xml:space="preserve">53/05, пункт 10. 34; Решение Европейского суда от 10 ноября 2016 года, </w:t>
      </w:r>
      <w:r w:rsidRPr="0036094A">
        <w:rPr>
          <w:szCs w:val="18"/>
        </w:rPr>
        <w:t>VOB</w:t>
      </w:r>
      <w:r w:rsidRPr="0036094A">
        <w:rPr>
          <w:szCs w:val="18"/>
          <w:lang w:val="ru-RU"/>
        </w:rPr>
        <w:t>/</w:t>
      </w:r>
      <w:r w:rsidRPr="0036094A">
        <w:rPr>
          <w:szCs w:val="18"/>
        </w:rPr>
        <w:t>Stichting</w:t>
      </w:r>
      <w:r w:rsidRPr="0036094A">
        <w:rPr>
          <w:szCs w:val="18"/>
          <w:lang w:val="ru-RU"/>
        </w:rPr>
        <w:t xml:space="preserve"> </w:t>
      </w:r>
      <w:r w:rsidRPr="0036094A">
        <w:rPr>
          <w:szCs w:val="18"/>
        </w:rPr>
        <w:t>Leenrecht</w:t>
      </w:r>
      <w:r w:rsidRPr="0036094A">
        <w:rPr>
          <w:szCs w:val="18"/>
          <w:lang w:val="ru-RU"/>
        </w:rPr>
        <w:t xml:space="preserve">, </w:t>
      </w:r>
      <w:r w:rsidRPr="0036094A">
        <w:rPr>
          <w:szCs w:val="18"/>
        </w:rPr>
        <w:t>C</w:t>
      </w:r>
      <w:r w:rsidRPr="0036094A">
        <w:rPr>
          <w:szCs w:val="18"/>
          <w:lang w:val="ru-RU"/>
        </w:rPr>
        <w:t xml:space="preserve"> 174/15.</w:t>
      </w:r>
    </w:p>
  </w:footnote>
  <w:footnote w:id="33">
    <w:p w:rsidR="00C46215" w:rsidRPr="0036094A" w:rsidRDefault="00C46215" w:rsidP="0036094A">
      <w:pPr>
        <w:pStyle w:val="FootnoteText"/>
        <w:rPr>
          <w:szCs w:val="18"/>
          <w:lang w:val="ru-RU"/>
        </w:rPr>
      </w:pPr>
      <w:r w:rsidRPr="0036094A">
        <w:rPr>
          <w:rStyle w:val="FootnoteReference"/>
          <w:szCs w:val="18"/>
        </w:rPr>
        <w:footnoteRef/>
      </w:r>
      <w:r w:rsidRPr="0036094A">
        <w:rPr>
          <w:szCs w:val="18"/>
          <w:lang w:val="ru-RU"/>
        </w:rPr>
        <w:t xml:space="preserve"> Раздел 27(2) Закона Германии об авторском праве (</w:t>
      </w:r>
      <w:r w:rsidRPr="0036094A">
        <w:rPr>
          <w:szCs w:val="18"/>
        </w:rPr>
        <w:t>https</w:t>
      </w:r>
      <w:r w:rsidRPr="0036094A">
        <w:rPr>
          <w:szCs w:val="18"/>
          <w:lang w:val="ru-RU"/>
        </w:rPr>
        <w:t>://</w:t>
      </w:r>
      <w:r w:rsidRPr="0036094A">
        <w:rPr>
          <w:szCs w:val="18"/>
        </w:rPr>
        <w:t>www</w:t>
      </w:r>
      <w:r w:rsidRPr="0036094A">
        <w:rPr>
          <w:szCs w:val="18"/>
          <w:lang w:val="ru-RU"/>
        </w:rPr>
        <w:t>.</w:t>
      </w:r>
      <w:r w:rsidRPr="0036094A">
        <w:rPr>
          <w:szCs w:val="18"/>
        </w:rPr>
        <w:t>wipo</w:t>
      </w:r>
      <w:r w:rsidRPr="0036094A">
        <w:rPr>
          <w:szCs w:val="18"/>
          <w:lang w:val="ru-RU"/>
        </w:rPr>
        <w:t>.</w:t>
      </w:r>
      <w:r w:rsidRPr="0036094A">
        <w:rPr>
          <w:szCs w:val="18"/>
        </w:rPr>
        <w:t>int</w:t>
      </w:r>
      <w:r w:rsidRPr="0036094A">
        <w:rPr>
          <w:szCs w:val="18"/>
          <w:lang w:val="ru-RU"/>
        </w:rPr>
        <w:t>/</w:t>
      </w:r>
      <w:r w:rsidRPr="0036094A">
        <w:rPr>
          <w:szCs w:val="18"/>
        </w:rPr>
        <w:t>wipolex</w:t>
      </w:r>
      <w:r w:rsidRPr="0036094A">
        <w:rPr>
          <w:szCs w:val="18"/>
          <w:lang w:val="ru-RU"/>
        </w:rPr>
        <w:t>/</w:t>
      </w:r>
      <w:r w:rsidRPr="0036094A">
        <w:rPr>
          <w:szCs w:val="18"/>
        </w:rPr>
        <w:t>en</w:t>
      </w:r>
      <w:r w:rsidRPr="0036094A">
        <w:rPr>
          <w:szCs w:val="18"/>
          <w:lang w:val="ru-RU"/>
        </w:rPr>
        <w:t>/</w:t>
      </w:r>
      <w:r w:rsidRPr="0036094A">
        <w:rPr>
          <w:szCs w:val="18"/>
        </w:rPr>
        <w:t>legislation</w:t>
      </w:r>
      <w:r w:rsidRPr="0036094A">
        <w:rPr>
          <w:szCs w:val="18"/>
          <w:lang w:val="ru-RU"/>
        </w:rPr>
        <w:t>/</w:t>
      </w:r>
      <w:r w:rsidRPr="0036094A">
        <w:rPr>
          <w:szCs w:val="18"/>
        </w:rPr>
        <w:t>details</w:t>
      </w:r>
      <w:r w:rsidRPr="0036094A">
        <w:rPr>
          <w:szCs w:val="18"/>
          <w:lang w:val="ru-RU"/>
        </w:rPr>
        <w:t xml:space="preserve">/21825) </w:t>
      </w:r>
    </w:p>
  </w:footnote>
  <w:footnote w:id="34">
    <w:p w:rsidR="00C46215" w:rsidRPr="0036094A" w:rsidRDefault="00C46215" w:rsidP="0036094A">
      <w:pPr>
        <w:pStyle w:val="FootnoteText"/>
        <w:rPr>
          <w:szCs w:val="18"/>
        </w:rPr>
      </w:pPr>
      <w:r w:rsidRPr="0036094A">
        <w:rPr>
          <w:rStyle w:val="FootnoteReference"/>
          <w:szCs w:val="18"/>
        </w:rPr>
        <w:footnoteRef/>
      </w:r>
      <w:r w:rsidRPr="0036094A">
        <w:rPr>
          <w:szCs w:val="18"/>
        </w:rPr>
        <w:t xml:space="preserve"> Reinbothe, The WIPO Copyright Treaty, Art. 6 in: Reinbothe/von Lewinski, The WIPO Treaties on Copyright, 2nd edition 2015,7.6.20.</w:t>
      </w:r>
    </w:p>
  </w:footnote>
  <w:footnote w:id="35">
    <w:p w:rsidR="00C46215" w:rsidRPr="0036094A" w:rsidRDefault="00C46215" w:rsidP="0036094A">
      <w:pPr>
        <w:pStyle w:val="FootnoteText"/>
        <w:rPr>
          <w:szCs w:val="18"/>
        </w:rPr>
      </w:pPr>
      <w:r w:rsidRPr="0036094A">
        <w:rPr>
          <w:rStyle w:val="FootnoteReference"/>
          <w:szCs w:val="18"/>
        </w:rPr>
        <w:footnoteRef/>
      </w:r>
      <w:r w:rsidRPr="0036094A">
        <w:rPr>
          <w:szCs w:val="18"/>
        </w:rPr>
        <w:t xml:space="preserve"> von Lewinski, The WIPO Copyright Treaty, Art. 8 in: Reinbothe/von Lewinski, The WIPO Treaties on Copyright, 2nd edition 2015, 7.8.24.</w:t>
      </w:r>
    </w:p>
  </w:footnote>
  <w:footnote w:id="36">
    <w:p w:rsidR="00C46215" w:rsidRPr="0036094A" w:rsidRDefault="00C46215" w:rsidP="0036094A">
      <w:pPr>
        <w:pStyle w:val="FootnoteText"/>
        <w:rPr>
          <w:szCs w:val="18"/>
        </w:rPr>
      </w:pPr>
      <w:r w:rsidRPr="0036094A">
        <w:rPr>
          <w:rStyle w:val="FootnoteReference"/>
          <w:szCs w:val="18"/>
        </w:rPr>
        <w:footnoteRef/>
      </w:r>
      <w:r w:rsidRPr="0036094A">
        <w:rPr>
          <w:szCs w:val="18"/>
        </w:rPr>
        <w:t xml:space="preserve"> van der Noll, Breemen and others, Online uitlenen van e-books door bibliotheken. Verkenning juridische mogelijkheden en economische effecten, in opdracht van het Ministerie van Onderwijs, Cultuur en Wetenschap, Amsterdam, 2012, www.ivir.nl/publicaties/poort/Online_uitlenen_van_e-books.pdf, p. 2@@</w:t>
      </w:r>
    </w:p>
  </w:footnote>
  <w:footnote w:id="37">
    <w:p w:rsidR="00C46215" w:rsidRPr="0036094A" w:rsidRDefault="00C46215" w:rsidP="0036094A">
      <w:pPr>
        <w:pStyle w:val="FootnoteText"/>
        <w:rPr>
          <w:szCs w:val="18"/>
          <w:lang w:val="ru-RU"/>
        </w:rPr>
      </w:pPr>
      <w:r w:rsidRPr="0036094A">
        <w:rPr>
          <w:rStyle w:val="FootnoteReference"/>
          <w:szCs w:val="18"/>
        </w:rPr>
        <w:footnoteRef/>
      </w:r>
      <w:r w:rsidRPr="0036094A">
        <w:rPr>
          <w:szCs w:val="18"/>
          <w:lang w:val="ru-RU"/>
        </w:rPr>
        <w:t xml:space="preserve"> Директива 2001/29/</w:t>
      </w:r>
      <w:r w:rsidRPr="0036094A">
        <w:rPr>
          <w:szCs w:val="18"/>
        </w:rPr>
        <w:t>EC</w:t>
      </w:r>
      <w:r w:rsidRPr="0036094A">
        <w:rPr>
          <w:szCs w:val="18"/>
          <w:lang w:val="ru-RU"/>
        </w:rPr>
        <w:t xml:space="preserve"> Европейского парламента и Совета от 22 мая 2001 года о гармонизации некоторых аспектов авторского права и смежных прав в информационном обществе (</w:t>
      </w:r>
      <w:r w:rsidRPr="0036094A">
        <w:rPr>
          <w:szCs w:val="18"/>
        </w:rPr>
        <w:t>OJ</w:t>
      </w:r>
      <w:r w:rsidRPr="0036094A">
        <w:rPr>
          <w:szCs w:val="18"/>
          <w:lang w:val="ru-RU"/>
        </w:rPr>
        <w:t xml:space="preserve"> </w:t>
      </w:r>
      <w:r w:rsidRPr="0036094A">
        <w:rPr>
          <w:szCs w:val="18"/>
        </w:rPr>
        <w:t>L</w:t>
      </w:r>
      <w:r w:rsidRPr="0036094A">
        <w:rPr>
          <w:szCs w:val="18"/>
          <w:lang w:val="ru-RU"/>
        </w:rPr>
        <w:t xml:space="preserve"> 167, 22.6.2001, стр. 10-19).</w:t>
      </w:r>
    </w:p>
  </w:footnote>
  <w:footnote w:id="38">
    <w:p w:rsidR="00C46215" w:rsidRPr="0036094A" w:rsidRDefault="00C46215" w:rsidP="0036094A">
      <w:pPr>
        <w:pStyle w:val="FootnoteText"/>
        <w:rPr>
          <w:szCs w:val="18"/>
          <w:lang w:val="ru-RU"/>
        </w:rPr>
      </w:pPr>
      <w:r w:rsidRPr="0036094A">
        <w:rPr>
          <w:rStyle w:val="FootnoteReference"/>
          <w:szCs w:val="18"/>
        </w:rPr>
        <w:footnoteRef/>
      </w:r>
      <w:r w:rsidRPr="0036094A">
        <w:rPr>
          <w:szCs w:val="18"/>
          <w:lang w:val="ru-RU"/>
        </w:rPr>
        <w:t xml:space="preserve"> Европейский суд, решение от 10 ноября 2016 г. по делу </w:t>
      </w:r>
      <w:r w:rsidRPr="0036094A">
        <w:rPr>
          <w:szCs w:val="18"/>
        </w:rPr>
        <w:t>VOB</w:t>
      </w:r>
      <w:r w:rsidRPr="0036094A">
        <w:rPr>
          <w:szCs w:val="18"/>
          <w:lang w:val="ru-RU"/>
        </w:rPr>
        <w:t>/</w:t>
      </w:r>
      <w:r w:rsidRPr="0036094A">
        <w:rPr>
          <w:szCs w:val="18"/>
        </w:rPr>
        <w:t>Stichting</w:t>
      </w:r>
      <w:r w:rsidRPr="0036094A">
        <w:rPr>
          <w:szCs w:val="18"/>
          <w:lang w:val="ru-RU"/>
        </w:rPr>
        <w:t xml:space="preserve"> </w:t>
      </w:r>
      <w:r w:rsidRPr="0036094A">
        <w:rPr>
          <w:szCs w:val="18"/>
        </w:rPr>
        <w:t>Leenrecht</w:t>
      </w:r>
      <w:r w:rsidRPr="0036094A">
        <w:rPr>
          <w:szCs w:val="18"/>
          <w:lang w:val="ru-RU"/>
        </w:rPr>
        <w:t xml:space="preserve">, </w:t>
      </w:r>
      <w:r w:rsidRPr="0036094A">
        <w:rPr>
          <w:szCs w:val="18"/>
        </w:rPr>
        <w:t>C</w:t>
      </w:r>
      <w:r w:rsidRPr="0036094A">
        <w:rPr>
          <w:szCs w:val="18"/>
          <w:lang w:val="ru-RU"/>
        </w:rPr>
        <w:t xml:space="preserve"> 174/15.</w:t>
      </w:r>
    </w:p>
  </w:footnote>
  <w:footnote w:id="39">
    <w:p w:rsidR="00C46215" w:rsidRPr="0036094A" w:rsidRDefault="00C46215" w:rsidP="0036094A">
      <w:pPr>
        <w:pStyle w:val="FootnoteText"/>
        <w:rPr>
          <w:szCs w:val="18"/>
        </w:rPr>
      </w:pPr>
      <w:r w:rsidRPr="0036094A">
        <w:rPr>
          <w:rStyle w:val="FootnoteReference"/>
          <w:szCs w:val="18"/>
        </w:rPr>
        <w:footnoteRef/>
      </w:r>
      <w:r w:rsidRPr="0036094A">
        <w:rPr>
          <w:szCs w:val="18"/>
          <w:lang w:val="ru-RU"/>
        </w:rPr>
        <w:t xml:space="preserve"> Европейский суд, решение от 10 ноября 2016 г. по делу </w:t>
      </w:r>
      <w:r w:rsidRPr="0036094A">
        <w:rPr>
          <w:szCs w:val="18"/>
        </w:rPr>
        <w:t>VOB</w:t>
      </w:r>
      <w:r w:rsidRPr="0036094A">
        <w:rPr>
          <w:szCs w:val="18"/>
          <w:lang w:val="ru-RU"/>
        </w:rPr>
        <w:t>/</w:t>
      </w:r>
      <w:r w:rsidRPr="0036094A">
        <w:rPr>
          <w:szCs w:val="18"/>
        </w:rPr>
        <w:t>Stichting</w:t>
      </w:r>
      <w:r w:rsidRPr="0036094A">
        <w:rPr>
          <w:szCs w:val="18"/>
          <w:lang w:val="ru-RU"/>
        </w:rPr>
        <w:t xml:space="preserve"> </w:t>
      </w:r>
      <w:r w:rsidRPr="0036094A">
        <w:rPr>
          <w:szCs w:val="18"/>
        </w:rPr>
        <w:t>Leenrecht</w:t>
      </w:r>
      <w:r w:rsidRPr="0036094A">
        <w:rPr>
          <w:szCs w:val="18"/>
          <w:lang w:val="ru-RU"/>
        </w:rPr>
        <w:t xml:space="preserve">, </w:t>
      </w:r>
      <w:r w:rsidRPr="0036094A">
        <w:rPr>
          <w:szCs w:val="18"/>
        </w:rPr>
        <w:t>C</w:t>
      </w:r>
      <w:r w:rsidRPr="0036094A">
        <w:rPr>
          <w:szCs w:val="18"/>
          <w:lang w:val="ru-RU"/>
        </w:rPr>
        <w:t xml:space="preserve"> 174/15, пункт 10. </w:t>
      </w:r>
      <w:r w:rsidRPr="0036094A">
        <w:rPr>
          <w:szCs w:val="18"/>
        </w:rPr>
        <w:t>53.</w:t>
      </w:r>
    </w:p>
  </w:footnote>
  <w:footnote w:id="40">
    <w:p w:rsidR="00C46215" w:rsidRPr="008C1C10" w:rsidRDefault="00C46215" w:rsidP="0036094A">
      <w:pPr>
        <w:pStyle w:val="FootnoteText"/>
        <w:rPr>
          <w:szCs w:val="18"/>
        </w:rPr>
      </w:pPr>
      <w:r w:rsidRPr="008C1C10">
        <w:rPr>
          <w:rStyle w:val="FootnoteReference"/>
          <w:szCs w:val="18"/>
        </w:rPr>
        <w:footnoteRef/>
      </w:r>
      <w:r w:rsidRPr="008C1C10">
        <w:rPr>
          <w:szCs w:val="18"/>
        </w:rPr>
        <w:t xml:space="preserve"> von Lewinski, Elektronischer „Verleih“ nach VOB/Stichting Leenrecht, in: v. Lewinski/Wittmann, Urheberrecht! Festschrift für Michel Walter zum 80. Geburtstag, Wien 2018, p. 64 – 80, 67; Grünberger, Verbreiten, Vermieten und Verleihen im Europäischen Urheberrecht, in: Festschrift für Schulze (2017), p. 71.</w:t>
      </w:r>
    </w:p>
  </w:footnote>
  <w:footnote w:id="41">
    <w:p w:rsidR="00C46215" w:rsidRPr="008C1C10" w:rsidRDefault="00C46215" w:rsidP="0036094A">
      <w:pPr>
        <w:pStyle w:val="FootnoteText"/>
        <w:rPr>
          <w:szCs w:val="18"/>
          <w:lang w:val="ru-RU"/>
        </w:rPr>
      </w:pPr>
      <w:r w:rsidRPr="008C1C10">
        <w:rPr>
          <w:rStyle w:val="FootnoteReference"/>
          <w:szCs w:val="18"/>
        </w:rPr>
        <w:footnoteRef/>
      </w:r>
      <w:r w:rsidRPr="008C1C10">
        <w:rPr>
          <w:szCs w:val="18"/>
          <w:lang w:val="ru-RU"/>
        </w:rPr>
        <w:t xml:space="preserve"> Следует отметить, что модель </w:t>
      </w:r>
      <w:r w:rsidRPr="008C1C10">
        <w:rPr>
          <w:rFonts w:cs="Times New Roman"/>
          <w:szCs w:val="18"/>
          <w:lang w:val="ru-RU"/>
        </w:rPr>
        <w:t>«</w:t>
      </w:r>
      <w:r w:rsidRPr="008C1C10">
        <w:rPr>
          <w:szCs w:val="18"/>
          <w:lang w:val="ru-RU"/>
        </w:rPr>
        <w:t>одна копия-один пользователь</w:t>
      </w:r>
      <w:r w:rsidRPr="008C1C10">
        <w:rPr>
          <w:rFonts w:cs="Times New Roman"/>
          <w:szCs w:val="18"/>
          <w:lang w:val="ru-RU"/>
        </w:rPr>
        <w:t>»</w:t>
      </w:r>
      <w:r w:rsidRPr="008C1C10">
        <w:rPr>
          <w:szCs w:val="18"/>
          <w:lang w:val="ru-RU"/>
        </w:rPr>
        <w:t xml:space="preserve"> не применяется на практике в чистом виде даже в Нидерландах.</w:t>
      </w:r>
    </w:p>
  </w:footnote>
  <w:footnote w:id="42">
    <w:p w:rsidR="00C46215" w:rsidRPr="008C1C10" w:rsidRDefault="00C46215" w:rsidP="0036094A">
      <w:pPr>
        <w:pStyle w:val="FootnoteText"/>
        <w:rPr>
          <w:szCs w:val="18"/>
          <w:lang w:val="ru-RU"/>
        </w:rPr>
      </w:pPr>
      <w:r w:rsidRPr="008C1C10">
        <w:rPr>
          <w:rStyle w:val="FootnoteReference"/>
          <w:szCs w:val="18"/>
        </w:rPr>
        <w:footnoteRef/>
      </w:r>
      <w:r w:rsidRPr="008C1C10">
        <w:rPr>
          <w:szCs w:val="18"/>
          <w:lang w:val="ru-RU"/>
        </w:rPr>
        <w:t xml:space="preserve"> Европейский суд, решение от 10 ноября 2016 г. по делу </w:t>
      </w:r>
      <w:r w:rsidRPr="008C1C10">
        <w:rPr>
          <w:szCs w:val="18"/>
        </w:rPr>
        <w:t>VOB</w:t>
      </w:r>
      <w:r w:rsidRPr="008C1C10">
        <w:rPr>
          <w:szCs w:val="18"/>
          <w:lang w:val="ru-RU"/>
        </w:rPr>
        <w:t>/</w:t>
      </w:r>
      <w:r w:rsidRPr="008C1C10">
        <w:rPr>
          <w:szCs w:val="18"/>
        </w:rPr>
        <w:t>Stichting</w:t>
      </w:r>
      <w:r w:rsidRPr="008C1C10">
        <w:rPr>
          <w:szCs w:val="18"/>
          <w:lang w:val="ru-RU"/>
        </w:rPr>
        <w:t xml:space="preserve"> </w:t>
      </w:r>
      <w:r w:rsidRPr="008C1C10">
        <w:rPr>
          <w:szCs w:val="18"/>
        </w:rPr>
        <w:t>Leenrecht</w:t>
      </w:r>
      <w:r w:rsidRPr="008C1C10">
        <w:rPr>
          <w:szCs w:val="18"/>
          <w:lang w:val="ru-RU"/>
        </w:rPr>
        <w:t xml:space="preserve">, </w:t>
      </w:r>
      <w:r w:rsidRPr="008C1C10">
        <w:rPr>
          <w:szCs w:val="18"/>
        </w:rPr>
        <w:t>C</w:t>
      </w:r>
      <w:r w:rsidRPr="008C1C10">
        <w:rPr>
          <w:szCs w:val="18"/>
          <w:lang w:val="ru-RU"/>
        </w:rPr>
        <w:t xml:space="preserve"> 174/15, пункт 10. 35, 39.</w:t>
      </w:r>
    </w:p>
  </w:footnote>
  <w:footnote w:id="43">
    <w:p w:rsidR="00C46215" w:rsidRPr="008C1C10" w:rsidRDefault="00C46215" w:rsidP="008C1C10">
      <w:pPr>
        <w:pStyle w:val="FootnoteText"/>
        <w:rPr>
          <w:szCs w:val="18"/>
          <w:lang w:val="ru-RU"/>
        </w:rPr>
      </w:pPr>
      <w:r w:rsidRPr="008C1C10">
        <w:rPr>
          <w:rStyle w:val="FootnoteReference"/>
          <w:szCs w:val="18"/>
        </w:rPr>
        <w:footnoteRef/>
      </w:r>
      <w:r w:rsidRPr="008C1C10">
        <w:rPr>
          <w:szCs w:val="18"/>
          <w:lang w:val="ru-RU"/>
        </w:rPr>
        <w:t xml:space="preserve"> Европейский суд, решение от 10 ноября 2016 г. по делу </w:t>
      </w:r>
      <w:r w:rsidRPr="008C1C10">
        <w:rPr>
          <w:szCs w:val="18"/>
        </w:rPr>
        <w:t>VOB</w:t>
      </w:r>
      <w:r w:rsidRPr="008C1C10">
        <w:rPr>
          <w:szCs w:val="18"/>
          <w:lang w:val="ru-RU"/>
        </w:rPr>
        <w:t>/</w:t>
      </w:r>
      <w:r w:rsidRPr="008C1C10">
        <w:rPr>
          <w:szCs w:val="18"/>
        </w:rPr>
        <w:t>Stichting</w:t>
      </w:r>
      <w:r w:rsidRPr="008C1C10">
        <w:rPr>
          <w:szCs w:val="18"/>
          <w:lang w:val="ru-RU"/>
        </w:rPr>
        <w:t xml:space="preserve"> </w:t>
      </w:r>
      <w:r w:rsidRPr="008C1C10">
        <w:rPr>
          <w:szCs w:val="18"/>
        </w:rPr>
        <w:t>Leenrecht</w:t>
      </w:r>
      <w:r w:rsidRPr="008C1C10">
        <w:rPr>
          <w:szCs w:val="18"/>
          <w:lang w:val="ru-RU"/>
        </w:rPr>
        <w:t xml:space="preserve">, </w:t>
      </w:r>
      <w:r w:rsidRPr="008C1C10">
        <w:rPr>
          <w:szCs w:val="18"/>
        </w:rPr>
        <w:t>C</w:t>
      </w:r>
      <w:r w:rsidRPr="008C1C10">
        <w:rPr>
          <w:szCs w:val="18"/>
          <w:lang w:val="ru-RU"/>
        </w:rPr>
        <w:t xml:space="preserve"> 174/15, пункты 66-72.</w:t>
      </w:r>
    </w:p>
  </w:footnote>
  <w:footnote w:id="44">
    <w:p w:rsidR="00C46215" w:rsidRPr="008C1C10" w:rsidRDefault="00C46215" w:rsidP="008C1C10">
      <w:pPr>
        <w:pStyle w:val="FootnoteText"/>
        <w:rPr>
          <w:szCs w:val="18"/>
        </w:rPr>
      </w:pPr>
      <w:r w:rsidRPr="008C1C10">
        <w:rPr>
          <w:rStyle w:val="FootnoteReference"/>
          <w:szCs w:val="18"/>
        </w:rPr>
        <w:footnoteRef/>
      </w:r>
      <w:r w:rsidRPr="008C1C10">
        <w:rPr>
          <w:szCs w:val="18"/>
        </w:rPr>
        <w:t xml:space="preserve"> von Lewinski, Elektronischer „Verleih“ nach VOB/Stichting Leenrecht, in: von Lewinski/Wittmann, Urheberrecht! Festschrift für Michel Walter zum 80. Geburtstag, Wien 2018, p. 64 – 80, 72, 77 doubts whether this would be in line with the idea of Art. 6(2) of the Rental and Lending Directive (2016).</w:t>
      </w:r>
    </w:p>
  </w:footnote>
  <w:footnote w:id="45">
    <w:p w:rsidR="00C46215" w:rsidRPr="008C1C10" w:rsidRDefault="00C46215" w:rsidP="008C1C10">
      <w:pPr>
        <w:pStyle w:val="FootnoteText"/>
        <w:rPr>
          <w:szCs w:val="18"/>
        </w:rPr>
      </w:pPr>
      <w:r w:rsidRPr="008C1C10">
        <w:rPr>
          <w:rStyle w:val="FootnoteReference"/>
          <w:szCs w:val="18"/>
        </w:rPr>
        <w:footnoteRef/>
      </w:r>
      <w:r w:rsidRPr="008C1C10">
        <w:rPr>
          <w:szCs w:val="18"/>
        </w:rPr>
        <w:t xml:space="preserve"> </w:t>
      </w:r>
      <w:r w:rsidRPr="008C1C10">
        <w:rPr>
          <w:szCs w:val="18"/>
          <w:lang w:val="ru-RU"/>
        </w:rPr>
        <w:t>Сравнительный</w:t>
      </w:r>
      <w:r w:rsidRPr="008C1C10">
        <w:rPr>
          <w:szCs w:val="18"/>
        </w:rPr>
        <w:t xml:space="preserve"> </w:t>
      </w:r>
      <w:r w:rsidRPr="008C1C10">
        <w:rPr>
          <w:szCs w:val="18"/>
          <w:lang w:val="ru-RU"/>
        </w:rPr>
        <w:t>обзор</w:t>
      </w:r>
      <w:r w:rsidRPr="008C1C10">
        <w:rPr>
          <w:szCs w:val="18"/>
        </w:rPr>
        <w:t xml:space="preserve"> </w:t>
      </w:r>
      <w:r w:rsidRPr="008C1C10">
        <w:rPr>
          <w:szCs w:val="18"/>
          <w:lang w:val="ru-RU"/>
        </w:rPr>
        <w:t>приводится</w:t>
      </w:r>
      <w:r w:rsidRPr="008C1C10">
        <w:rPr>
          <w:szCs w:val="18"/>
        </w:rPr>
        <w:t xml:space="preserve"> </w:t>
      </w:r>
      <w:r w:rsidRPr="008C1C10">
        <w:rPr>
          <w:szCs w:val="18"/>
          <w:lang w:val="ru-RU"/>
        </w:rPr>
        <w:t>в</w:t>
      </w:r>
      <w:r w:rsidRPr="008C1C10">
        <w:rPr>
          <w:szCs w:val="18"/>
        </w:rPr>
        <w:t xml:space="preserve"> </w:t>
      </w:r>
      <w:r w:rsidRPr="008C1C10">
        <w:rPr>
          <w:szCs w:val="18"/>
          <w:lang w:val="ru-RU"/>
        </w:rPr>
        <w:t>статье</w:t>
      </w:r>
      <w:r w:rsidRPr="008C1C10">
        <w:rPr>
          <w:szCs w:val="18"/>
        </w:rPr>
        <w:t xml:space="preserve"> Determann, Digital Exhaustion: New Law from the Old World; SSRN Electronic Journal, June 4, 2017; https://ssrn.com/abstract=2980483.</w:t>
      </w:r>
    </w:p>
  </w:footnote>
  <w:footnote w:id="46">
    <w:p w:rsidR="00C46215" w:rsidRPr="008C1C10" w:rsidRDefault="00C46215" w:rsidP="008C1C10">
      <w:pPr>
        <w:pStyle w:val="FootnoteText"/>
        <w:rPr>
          <w:szCs w:val="18"/>
        </w:rPr>
      </w:pPr>
      <w:r w:rsidRPr="008C1C10">
        <w:rPr>
          <w:rStyle w:val="FootnoteReference"/>
          <w:szCs w:val="18"/>
        </w:rPr>
        <w:footnoteRef/>
      </w:r>
      <w:r w:rsidRPr="008C1C10">
        <w:rPr>
          <w:szCs w:val="18"/>
        </w:rPr>
        <w:t xml:space="preserve"> Determann, Digital Exhaustion: New Law from the Old World; SSRN Electronic Journal, June 4, 2017; https://ssrn.com/abstract=2980483.</w:t>
      </w:r>
    </w:p>
  </w:footnote>
  <w:footnote w:id="47">
    <w:p w:rsidR="00C46215" w:rsidRPr="001D684C" w:rsidRDefault="00C46215" w:rsidP="008C1C10">
      <w:pPr>
        <w:pStyle w:val="FootnoteText"/>
        <w:rPr>
          <w:lang w:val="ru-RU"/>
        </w:rPr>
      </w:pPr>
      <w:r>
        <w:rPr>
          <w:rStyle w:val="FootnoteReference"/>
        </w:rPr>
        <w:footnoteRef/>
      </w:r>
      <w:r w:rsidRPr="001D684C">
        <w:rPr>
          <w:lang w:val="ru-RU"/>
        </w:rPr>
        <w:t xml:space="preserve"> </w:t>
      </w:r>
      <w:r w:rsidRPr="00A01DB1">
        <w:rPr>
          <w:sz w:val="20"/>
          <w:lang w:val="ru-RU"/>
        </w:rPr>
        <w:t>Комитет Европейского парламента по правовым вопросам (2015), стр.</w:t>
      </w:r>
      <w:r>
        <w:rPr>
          <w:sz w:val="20"/>
          <w:lang w:val="ru-RU"/>
        </w:rPr>
        <w:t xml:space="preserve"> </w:t>
      </w:r>
      <w:r w:rsidRPr="00A01DB1">
        <w:rPr>
          <w:sz w:val="20"/>
          <w:lang w:val="ru-RU"/>
        </w:rPr>
        <w:t xml:space="preserve">11-12, </w:t>
      </w:r>
      <w:r w:rsidRPr="00A01DB1">
        <w:rPr>
          <w:sz w:val="20"/>
        </w:rPr>
        <w:t>https</w:t>
      </w:r>
      <w:r w:rsidRPr="00A01DB1">
        <w:rPr>
          <w:sz w:val="20"/>
          <w:lang w:val="ru-RU"/>
        </w:rPr>
        <w:t>://</w:t>
      </w:r>
      <w:r w:rsidRPr="00A01DB1">
        <w:rPr>
          <w:sz w:val="20"/>
        </w:rPr>
        <w:t>www</w:t>
      </w:r>
      <w:r w:rsidRPr="00A01DB1">
        <w:rPr>
          <w:sz w:val="20"/>
          <w:lang w:val="ru-RU"/>
        </w:rPr>
        <w:t>.</w:t>
      </w:r>
      <w:r w:rsidRPr="00A01DB1">
        <w:rPr>
          <w:sz w:val="20"/>
        </w:rPr>
        <w:t>europarl</w:t>
      </w:r>
      <w:r w:rsidRPr="00A01DB1">
        <w:rPr>
          <w:sz w:val="20"/>
          <w:lang w:val="ru-RU"/>
        </w:rPr>
        <w:t>.</w:t>
      </w:r>
      <w:r w:rsidRPr="00A01DB1">
        <w:rPr>
          <w:sz w:val="20"/>
        </w:rPr>
        <w:t>europa</w:t>
      </w:r>
      <w:r w:rsidRPr="00A01DB1">
        <w:rPr>
          <w:sz w:val="20"/>
          <w:lang w:val="ru-RU"/>
        </w:rPr>
        <w:t>.</w:t>
      </w:r>
      <w:r w:rsidRPr="00A01DB1">
        <w:rPr>
          <w:sz w:val="20"/>
        </w:rPr>
        <w:t>eu</w:t>
      </w:r>
      <w:r w:rsidRPr="00A01DB1">
        <w:rPr>
          <w:sz w:val="20"/>
          <w:lang w:val="ru-RU"/>
        </w:rPr>
        <w:t>/</w:t>
      </w:r>
      <w:r w:rsidRPr="00A01DB1">
        <w:rPr>
          <w:sz w:val="20"/>
        </w:rPr>
        <w:t>doceo</w:t>
      </w:r>
      <w:r w:rsidRPr="00A01DB1">
        <w:rPr>
          <w:sz w:val="20"/>
          <w:lang w:val="ru-RU"/>
        </w:rPr>
        <w:t>/</w:t>
      </w:r>
      <w:r w:rsidRPr="00A01DB1">
        <w:rPr>
          <w:sz w:val="20"/>
        </w:rPr>
        <w:t>document</w:t>
      </w:r>
      <w:r w:rsidRPr="00A01DB1">
        <w:rPr>
          <w:sz w:val="20"/>
          <w:lang w:val="ru-RU"/>
        </w:rPr>
        <w:t>/</w:t>
      </w:r>
      <w:r w:rsidRPr="00A01DB1">
        <w:rPr>
          <w:sz w:val="20"/>
        </w:rPr>
        <w:t>JURI</w:t>
      </w:r>
      <w:r w:rsidRPr="00A01DB1">
        <w:rPr>
          <w:sz w:val="20"/>
          <w:lang w:val="ru-RU"/>
        </w:rPr>
        <w:t>-</w:t>
      </w:r>
      <w:r w:rsidRPr="00A01DB1">
        <w:rPr>
          <w:sz w:val="20"/>
        </w:rPr>
        <w:t>PR</w:t>
      </w:r>
      <w:r w:rsidRPr="00A01DB1">
        <w:rPr>
          <w:sz w:val="20"/>
          <w:lang w:val="ru-RU"/>
        </w:rPr>
        <w:t>-582443_</w:t>
      </w:r>
      <w:r w:rsidRPr="00A01DB1">
        <w:rPr>
          <w:sz w:val="20"/>
        </w:rPr>
        <w:t>EN</w:t>
      </w:r>
      <w:r w:rsidRPr="00A01DB1">
        <w:rPr>
          <w:sz w:val="20"/>
          <w:lang w:val="ru-RU"/>
        </w:rPr>
        <w:t>.</w:t>
      </w:r>
      <w:r w:rsidRPr="00A01DB1">
        <w:rPr>
          <w:sz w:val="20"/>
        </w:rPr>
        <w:t>pdf</w:t>
      </w:r>
      <w:r>
        <w:rPr>
          <w:sz w:val="20"/>
          <w:lang w:val="ru-RU"/>
        </w:rPr>
        <w:t xml:space="preserve">. </w:t>
      </w:r>
    </w:p>
  </w:footnote>
  <w:footnote w:id="48">
    <w:p w:rsidR="00C46215" w:rsidRPr="00827668" w:rsidRDefault="00C46215" w:rsidP="00827668">
      <w:pPr>
        <w:pStyle w:val="FootnoteText"/>
        <w:rPr>
          <w:szCs w:val="18"/>
        </w:rPr>
      </w:pPr>
      <w:r w:rsidRPr="00827668">
        <w:rPr>
          <w:rStyle w:val="FootnoteReference"/>
          <w:szCs w:val="18"/>
        </w:rPr>
        <w:footnoteRef/>
      </w:r>
      <w:r w:rsidRPr="00827668">
        <w:rPr>
          <w:szCs w:val="18"/>
        </w:rPr>
        <w:t xml:space="preserve">  von Lewinski, Die Bibliothekstantieme im Rechtsvergleich, GRUR, 1992, стр. 432, 435.</w:t>
      </w:r>
    </w:p>
  </w:footnote>
  <w:footnote w:id="49">
    <w:p w:rsidR="00C46215" w:rsidRPr="00827668" w:rsidRDefault="00C46215" w:rsidP="00827668">
      <w:pPr>
        <w:pStyle w:val="FootnoteText"/>
        <w:rPr>
          <w:szCs w:val="18"/>
          <w:lang w:val="ru-RU"/>
        </w:rPr>
      </w:pPr>
      <w:r w:rsidRPr="00827668">
        <w:rPr>
          <w:rStyle w:val="FootnoteReference"/>
          <w:szCs w:val="18"/>
        </w:rPr>
        <w:footnoteRef/>
      </w:r>
      <w:r w:rsidRPr="00827668">
        <w:rPr>
          <w:szCs w:val="18"/>
          <w:lang w:val="ru-RU"/>
        </w:rPr>
        <w:t xml:space="preserve"> Информация Николь Пфистер-Фетц и Нины Джордж (</w:t>
      </w:r>
      <w:r w:rsidRPr="00827668">
        <w:rPr>
          <w:szCs w:val="18"/>
        </w:rPr>
        <w:t>EWC</w:t>
      </w:r>
      <w:r w:rsidRPr="00827668">
        <w:rPr>
          <w:szCs w:val="18"/>
          <w:lang w:val="ru-RU"/>
        </w:rPr>
        <w:t>), 8 февраля 2024 года.</w:t>
      </w:r>
    </w:p>
  </w:footnote>
  <w:footnote w:id="50">
    <w:p w:rsidR="00C46215" w:rsidRPr="00D84A1F" w:rsidRDefault="00C46215" w:rsidP="00D84A1F">
      <w:pPr>
        <w:pStyle w:val="FootnoteText"/>
        <w:rPr>
          <w:szCs w:val="18"/>
          <w:lang w:val="ru-RU"/>
        </w:rPr>
      </w:pPr>
      <w:r w:rsidRPr="00D84A1F">
        <w:rPr>
          <w:rStyle w:val="FootnoteReference"/>
          <w:szCs w:val="18"/>
        </w:rPr>
        <w:footnoteRef/>
      </w:r>
      <w:r w:rsidRPr="00D84A1F">
        <w:rPr>
          <w:szCs w:val="18"/>
          <w:lang w:val="ru-RU"/>
        </w:rPr>
        <w:t xml:space="preserve"> Директива 2006/115/</w:t>
      </w:r>
      <w:r w:rsidRPr="00D84A1F">
        <w:rPr>
          <w:szCs w:val="18"/>
        </w:rPr>
        <w:t>EC</w:t>
      </w:r>
      <w:r w:rsidRPr="00D84A1F">
        <w:rPr>
          <w:szCs w:val="18"/>
          <w:lang w:val="ru-RU"/>
        </w:rPr>
        <w:t xml:space="preserve"> Европейского парламента и Совета от 12 декабря 2006 года </w:t>
      </w:r>
      <w:r w:rsidRPr="00D84A1F">
        <w:rPr>
          <w:rFonts w:cs="Times New Roman"/>
          <w:szCs w:val="18"/>
          <w:lang w:val="ru-RU"/>
        </w:rPr>
        <w:t>«</w:t>
      </w:r>
      <w:r w:rsidRPr="00D84A1F">
        <w:rPr>
          <w:szCs w:val="18"/>
          <w:lang w:val="ru-RU"/>
        </w:rPr>
        <w:t>О праве аренды и праве передачи во временное пользование и некоторых правах, смежных с авторским правом, в сфере интеллектуальной собственности</w:t>
      </w:r>
      <w:r w:rsidRPr="00D84A1F">
        <w:rPr>
          <w:rFonts w:cs="Times New Roman"/>
          <w:szCs w:val="18"/>
          <w:lang w:val="ru-RU"/>
        </w:rPr>
        <w:t>»</w:t>
      </w:r>
      <w:r w:rsidRPr="00D84A1F">
        <w:rPr>
          <w:szCs w:val="18"/>
          <w:lang w:val="ru-RU"/>
        </w:rPr>
        <w:t xml:space="preserve"> (</w:t>
      </w:r>
      <w:r w:rsidRPr="00D84A1F">
        <w:rPr>
          <w:szCs w:val="18"/>
        </w:rPr>
        <w:t>OJ</w:t>
      </w:r>
      <w:r w:rsidRPr="00D84A1F">
        <w:rPr>
          <w:szCs w:val="18"/>
          <w:lang w:val="ru-RU"/>
        </w:rPr>
        <w:t xml:space="preserve"> </w:t>
      </w:r>
      <w:r w:rsidRPr="00D84A1F">
        <w:rPr>
          <w:szCs w:val="18"/>
        </w:rPr>
        <w:t>L</w:t>
      </w:r>
      <w:r w:rsidRPr="00D84A1F">
        <w:rPr>
          <w:szCs w:val="18"/>
          <w:lang w:val="ru-RU"/>
        </w:rPr>
        <w:t xml:space="preserve"> 376/28).</w:t>
      </w:r>
    </w:p>
  </w:footnote>
  <w:footnote w:id="51">
    <w:p w:rsidR="00C46215" w:rsidRPr="00D84A1F" w:rsidRDefault="00C46215" w:rsidP="00D84A1F">
      <w:pPr>
        <w:pStyle w:val="FootnoteText"/>
        <w:rPr>
          <w:szCs w:val="18"/>
        </w:rPr>
      </w:pPr>
      <w:r w:rsidRPr="00D84A1F">
        <w:rPr>
          <w:rStyle w:val="FootnoteReference"/>
          <w:szCs w:val="18"/>
        </w:rPr>
        <w:footnoteRef/>
      </w:r>
      <w:r w:rsidRPr="00D84A1F">
        <w:rPr>
          <w:szCs w:val="18"/>
        </w:rPr>
        <w:t xml:space="preserve"> von Lewinski, Rental and Lending Rights Directive, in: Reinbothe/v. Lewinski, The WIPO Treaties on Copyright, 2nd edition 2014, 6.1.6.</w:t>
      </w:r>
    </w:p>
  </w:footnote>
  <w:footnote w:id="52">
    <w:p w:rsidR="00C46215" w:rsidRPr="00D84A1F" w:rsidRDefault="00C46215" w:rsidP="00D84A1F">
      <w:pPr>
        <w:pStyle w:val="FootnoteText"/>
        <w:rPr>
          <w:szCs w:val="18"/>
          <w:lang w:val="ru-RU"/>
        </w:rPr>
      </w:pPr>
      <w:r w:rsidRPr="00D84A1F">
        <w:rPr>
          <w:rStyle w:val="FootnoteReference"/>
          <w:szCs w:val="18"/>
        </w:rPr>
        <w:footnoteRef/>
      </w:r>
      <w:r w:rsidRPr="00D84A1F">
        <w:rPr>
          <w:szCs w:val="18"/>
          <w:lang w:val="ru-RU"/>
        </w:rPr>
        <w:t xml:space="preserve"> Информация Николь Пфистер-Фетц и Нины Джордж, Европейский совет писателей (</w:t>
      </w:r>
      <w:r w:rsidRPr="00D84A1F">
        <w:rPr>
          <w:szCs w:val="18"/>
        </w:rPr>
        <w:t>EWC</w:t>
      </w:r>
      <w:r w:rsidRPr="00D84A1F">
        <w:rPr>
          <w:szCs w:val="18"/>
          <w:lang w:val="ru-RU"/>
        </w:rPr>
        <w:t>), 8 февраля 2024 года.</w:t>
      </w:r>
    </w:p>
  </w:footnote>
  <w:footnote w:id="53">
    <w:p w:rsidR="00C46215" w:rsidRPr="00D84A1F" w:rsidRDefault="00C46215" w:rsidP="00D84A1F">
      <w:pPr>
        <w:pStyle w:val="FootnoteText"/>
        <w:rPr>
          <w:szCs w:val="18"/>
        </w:rPr>
      </w:pPr>
      <w:r w:rsidRPr="00D84A1F">
        <w:rPr>
          <w:rStyle w:val="FootnoteReference"/>
          <w:szCs w:val="18"/>
        </w:rPr>
        <w:footnoteRef/>
      </w:r>
      <w:r w:rsidRPr="00D84A1F">
        <w:rPr>
          <w:szCs w:val="18"/>
        </w:rPr>
        <w:t xml:space="preserve"> IFLA Position on Public Lending Right (2006) </w:t>
      </w:r>
      <w:hyperlink r:id="rId8" w:history="1">
        <w:r w:rsidRPr="00D84A1F">
          <w:rPr>
            <w:rStyle w:val="Hyperlink"/>
            <w:szCs w:val="18"/>
          </w:rPr>
          <w:t>http://www.ifla.org/III/clm/p1/PublicLendingRigh.htm</w:t>
        </w:r>
      </w:hyperlink>
      <w:r w:rsidRPr="00D84A1F">
        <w:rPr>
          <w:szCs w:val="18"/>
        </w:rPr>
        <w:t>.</w:t>
      </w:r>
    </w:p>
  </w:footnote>
  <w:footnote w:id="54">
    <w:p w:rsidR="00C46215" w:rsidRPr="00DD74DA" w:rsidRDefault="00C46215" w:rsidP="00D84A1F">
      <w:pPr>
        <w:pStyle w:val="FootnoteText"/>
        <w:rPr>
          <w:szCs w:val="18"/>
        </w:rPr>
      </w:pPr>
      <w:r w:rsidRPr="00DD74DA">
        <w:rPr>
          <w:rStyle w:val="FootnoteReference"/>
          <w:szCs w:val="18"/>
        </w:rPr>
        <w:footnoteRef/>
      </w:r>
      <w:r w:rsidRPr="00DD74DA">
        <w:rPr>
          <w:szCs w:val="18"/>
        </w:rPr>
        <w:t xml:space="preserve"> https://laws-lois.justice.gc.ca/eng/acts/S-19.6/page-1.html#h-440263. </w:t>
      </w:r>
    </w:p>
  </w:footnote>
  <w:footnote w:id="55">
    <w:p w:rsidR="00C46215" w:rsidRPr="00DD74DA" w:rsidRDefault="00C46215" w:rsidP="00D84A1F">
      <w:pPr>
        <w:pStyle w:val="FootnoteText"/>
        <w:rPr>
          <w:szCs w:val="18"/>
          <w:lang w:val="ru-RU"/>
        </w:rPr>
      </w:pPr>
      <w:r w:rsidRPr="00DD74DA">
        <w:rPr>
          <w:rStyle w:val="FootnoteReference"/>
          <w:szCs w:val="18"/>
        </w:rPr>
        <w:footnoteRef/>
      </w:r>
      <w:r w:rsidRPr="00DD74DA">
        <w:rPr>
          <w:szCs w:val="18"/>
          <w:lang w:val="ru-RU"/>
        </w:rPr>
        <w:t xml:space="preserve"> </w:t>
      </w:r>
      <w:r w:rsidRPr="00DD74DA">
        <w:rPr>
          <w:szCs w:val="18"/>
        </w:rPr>
        <w:t>https</w:t>
      </w:r>
      <w:r w:rsidRPr="00DD74DA">
        <w:rPr>
          <w:szCs w:val="18"/>
          <w:lang w:val="ru-RU"/>
        </w:rPr>
        <w:t>://</w:t>
      </w:r>
      <w:r w:rsidRPr="00DD74DA">
        <w:rPr>
          <w:szCs w:val="18"/>
        </w:rPr>
        <w:t>www</w:t>
      </w:r>
      <w:r w:rsidRPr="00DD74DA">
        <w:rPr>
          <w:szCs w:val="18"/>
          <w:lang w:val="ru-RU"/>
        </w:rPr>
        <w:t>.</w:t>
      </w:r>
      <w:r w:rsidRPr="00DD74DA">
        <w:rPr>
          <w:szCs w:val="18"/>
        </w:rPr>
        <w:t>internationalauthors</w:t>
      </w:r>
      <w:r w:rsidRPr="00DD74DA">
        <w:rPr>
          <w:szCs w:val="18"/>
          <w:lang w:val="ru-RU"/>
        </w:rPr>
        <w:t>.</w:t>
      </w:r>
      <w:r w:rsidRPr="00DD74DA">
        <w:rPr>
          <w:szCs w:val="18"/>
        </w:rPr>
        <w:t>org</w:t>
      </w:r>
      <w:r w:rsidRPr="00DD74DA">
        <w:rPr>
          <w:szCs w:val="18"/>
          <w:lang w:val="ru-RU"/>
        </w:rPr>
        <w:t>/</w:t>
      </w:r>
      <w:r w:rsidRPr="00DD74DA">
        <w:rPr>
          <w:szCs w:val="18"/>
        </w:rPr>
        <w:t>wp</w:t>
      </w:r>
      <w:r w:rsidRPr="00DD74DA">
        <w:rPr>
          <w:szCs w:val="18"/>
          <w:lang w:val="ru-RU"/>
        </w:rPr>
        <w:t>-</w:t>
      </w:r>
      <w:r w:rsidRPr="00DD74DA">
        <w:rPr>
          <w:szCs w:val="18"/>
        </w:rPr>
        <w:t>content</w:t>
      </w:r>
      <w:r w:rsidRPr="00DD74DA">
        <w:rPr>
          <w:szCs w:val="18"/>
          <w:lang w:val="ru-RU"/>
        </w:rPr>
        <w:t>/</w:t>
      </w:r>
      <w:r w:rsidRPr="00DD74DA">
        <w:rPr>
          <w:szCs w:val="18"/>
        </w:rPr>
        <w:t>uploads</w:t>
      </w:r>
      <w:r w:rsidRPr="00DD74DA">
        <w:rPr>
          <w:szCs w:val="18"/>
          <w:lang w:val="ru-RU"/>
        </w:rPr>
        <w:t>/2017/10/</w:t>
      </w:r>
      <w:r w:rsidRPr="00DD74DA">
        <w:rPr>
          <w:szCs w:val="18"/>
        </w:rPr>
        <w:t>IAF</w:t>
      </w:r>
      <w:r w:rsidRPr="00DD74DA">
        <w:rPr>
          <w:szCs w:val="18"/>
          <w:lang w:val="ru-RU"/>
        </w:rPr>
        <w:t>-</w:t>
      </w:r>
      <w:r w:rsidRPr="00DD74DA">
        <w:rPr>
          <w:szCs w:val="18"/>
        </w:rPr>
        <w:t>international</w:t>
      </w:r>
      <w:r w:rsidRPr="00DD74DA">
        <w:rPr>
          <w:szCs w:val="18"/>
          <w:lang w:val="ru-RU"/>
        </w:rPr>
        <w:t>-</w:t>
      </w:r>
      <w:r w:rsidRPr="00DD74DA">
        <w:rPr>
          <w:szCs w:val="18"/>
        </w:rPr>
        <w:t>PLR</w:t>
      </w:r>
      <w:r w:rsidRPr="00DD74DA">
        <w:rPr>
          <w:szCs w:val="18"/>
          <w:lang w:val="ru-RU"/>
        </w:rPr>
        <w:t>-</w:t>
      </w:r>
      <w:r w:rsidRPr="00DD74DA">
        <w:rPr>
          <w:szCs w:val="18"/>
        </w:rPr>
        <w:t>WEB</w:t>
      </w:r>
      <w:r w:rsidRPr="00DD74DA">
        <w:rPr>
          <w:szCs w:val="18"/>
          <w:lang w:val="ru-RU"/>
        </w:rPr>
        <w:t>.</w:t>
      </w:r>
      <w:r w:rsidRPr="00DD74DA">
        <w:rPr>
          <w:szCs w:val="18"/>
        </w:rPr>
        <w:t>pdf</w:t>
      </w:r>
      <w:r w:rsidRPr="00DD74DA">
        <w:rPr>
          <w:szCs w:val="18"/>
          <w:lang w:val="ru-RU"/>
        </w:rPr>
        <w:t xml:space="preserve"> стр. 22.</w:t>
      </w:r>
    </w:p>
  </w:footnote>
  <w:footnote w:id="56">
    <w:p w:rsidR="00C46215" w:rsidRPr="00DD74DA" w:rsidRDefault="00C46215" w:rsidP="00DD74DA">
      <w:pPr>
        <w:pStyle w:val="FootnoteText"/>
        <w:rPr>
          <w:szCs w:val="18"/>
        </w:rPr>
      </w:pPr>
      <w:r w:rsidRPr="00DD74DA">
        <w:rPr>
          <w:rStyle w:val="FootnoteReference"/>
          <w:szCs w:val="18"/>
        </w:rPr>
        <w:footnoteRef/>
      </w:r>
      <w:r w:rsidRPr="00DD74DA">
        <w:rPr>
          <w:szCs w:val="18"/>
        </w:rPr>
        <w:t xml:space="preserve">  von Lewinski, Die Bibliothekstantieme im Rechtsvergleich, GRUR, 1992, с. 432, 433.</w:t>
      </w:r>
    </w:p>
  </w:footnote>
  <w:footnote w:id="57">
    <w:p w:rsidR="00C46215" w:rsidRPr="003F57F9" w:rsidRDefault="00C46215" w:rsidP="00DD74DA">
      <w:pPr>
        <w:pStyle w:val="FootnoteText"/>
        <w:rPr>
          <w:szCs w:val="18"/>
          <w:lang w:val="ru-RU"/>
        </w:rPr>
      </w:pPr>
      <w:r w:rsidRPr="00DD74DA">
        <w:rPr>
          <w:rStyle w:val="FootnoteReference"/>
          <w:szCs w:val="18"/>
        </w:rPr>
        <w:footnoteRef/>
      </w:r>
      <w:r w:rsidRPr="00DD74DA">
        <w:rPr>
          <w:szCs w:val="18"/>
          <w:lang w:val="ru-RU"/>
        </w:rPr>
        <w:t xml:space="preserve"> Директивой Совета 92/100/</w:t>
      </w:r>
      <w:r w:rsidRPr="00DD74DA">
        <w:rPr>
          <w:szCs w:val="18"/>
        </w:rPr>
        <w:t>EEC</w:t>
      </w:r>
      <w:r w:rsidRPr="00DD74DA">
        <w:rPr>
          <w:szCs w:val="18"/>
          <w:lang w:val="ru-RU"/>
        </w:rPr>
        <w:t xml:space="preserve"> (</w:t>
      </w:r>
      <w:r w:rsidRPr="00DD74DA">
        <w:rPr>
          <w:szCs w:val="18"/>
        </w:rPr>
        <w:t>OJ</w:t>
      </w:r>
      <w:r w:rsidRPr="00DD74DA">
        <w:rPr>
          <w:szCs w:val="18"/>
          <w:lang w:val="ru-RU"/>
        </w:rPr>
        <w:t xml:space="preserve"> </w:t>
      </w:r>
      <w:r w:rsidRPr="00DD74DA">
        <w:rPr>
          <w:szCs w:val="18"/>
        </w:rPr>
        <w:t>L</w:t>
      </w:r>
      <w:r w:rsidRPr="00DD74DA">
        <w:rPr>
          <w:szCs w:val="18"/>
          <w:lang w:val="ru-RU"/>
        </w:rPr>
        <w:t xml:space="preserve"> 346, 27.11.1992, стр. 61); Директивой Совета 93/98/</w:t>
      </w:r>
      <w:r w:rsidRPr="00DD74DA">
        <w:rPr>
          <w:szCs w:val="18"/>
        </w:rPr>
        <w:t>EEC</w:t>
      </w:r>
      <w:r w:rsidRPr="00DD74DA">
        <w:rPr>
          <w:szCs w:val="18"/>
          <w:lang w:val="ru-RU"/>
        </w:rPr>
        <w:t xml:space="preserve"> (</w:t>
      </w:r>
      <w:r w:rsidRPr="00DD74DA">
        <w:rPr>
          <w:szCs w:val="18"/>
        </w:rPr>
        <w:t>OJ</w:t>
      </w:r>
      <w:r w:rsidRPr="00DD74DA">
        <w:rPr>
          <w:szCs w:val="18"/>
          <w:lang w:val="ru-RU"/>
        </w:rPr>
        <w:t xml:space="preserve"> </w:t>
      </w:r>
      <w:r w:rsidRPr="00DD74DA">
        <w:rPr>
          <w:szCs w:val="18"/>
        </w:rPr>
        <w:t>L</w:t>
      </w:r>
      <w:r w:rsidRPr="00DD74DA">
        <w:rPr>
          <w:szCs w:val="18"/>
          <w:lang w:val="ru-RU"/>
        </w:rPr>
        <w:t xml:space="preserve"> 290, 24.11.1993, стр. 9) ‒ только в статью 11(2), и Директивой 2001/29/</w:t>
      </w:r>
      <w:r w:rsidRPr="00DD74DA">
        <w:rPr>
          <w:szCs w:val="18"/>
        </w:rPr>
        <w:t>EC</w:t>
      </w:r>
      <w:r w:rsidRPr="00DD74DA">
        <w:rPr>
          <w:szCs w:val="18"/>
          <w:lang w:val="ru-RU"/>
        </w:rPr>
        <w:t xml:space="preserve"> Европейского парламента и Совета (</w:t>
      </w:r>
      <w:r w:rsidRPr="00DD74DA">
        <w:rPr>
          <w:szCs w:val="18"/>
        </w:rPr>
        <w:t>OJ</w:t>
      </w:r>
      <w:r w:rsidRPr="00DD74DA">
        <w:rPr>
          <w:szCs w:val="18"/>
          <w:lang w:val="ru-RU"/>
        </w:rPr>
        <w:t xml:space="preserve"> </w:t>
      </w:r>
      <w:r w:rsidRPr="00DD74DA">
        <w:rPr>
          <w:szCs w:val="18"/>
        </w:rPr>
        <w:t>L</w:t>
      </w:r>
      <w:r w:rsidRPr="00DD74DA">
        <w:rPr>
          <w:szCs w:val="18"/>
          <w:lang w:val="ru-RU"/>
        </w:rPr>
        <w:t xml:space="preserve"> 167, 22.6.2001, стр. 10) ‒ только в статью </w:t>
      </w:r>
      <w:r w:rsidRPr="003F57F9">
        <w:rPr>
          <w:szCs w:val="18"/>
          <w:lang w:val="ru-RU"/>
        </w:rPr>
        <w:t>11(1).</w:t>
      </w:r>
    </w:p>
  </w:footnote>
  <w:footnote w:id="58">
    <w:p w:rsidR="00C46215" w:rsidRPr="00DD74DA" w:rsidRDefault="00C46215" w:rsidP="00DD74DA">
      <w:pPr>
        <w:pStyle w:val="FootnoteText"/>
        <w:rPr>
          <w:szCs w:val="18"/>
          <w:lang w:val="ru-RU"/>
        </w:rPr>
      </w:pPr>
      <w:r w:rsidRPr="00DD74DA">
        <w:rPr>
          <w:rStyle w:val="FootnoteReference"/>
          <w:szCs w:val="18"/>
        </w:rPr>
        <w:footnoteRef/>
      </w:r>
      <w:r w:rsidRPr="00DD74DA">
        <w:rPr>
          <w:szCs w:val="18"/>
          <w:lang w:val="ru-RU"/>
        </w:rPr>
        <w:t xml:space="preserve">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принятый Дипломатической конференцией по заключению Договора о об облегчении доступа лиц с нарушениями зрения и ограниченными способностями воспринимать печатную информацию к опубликованным произведениям в Марракеше 27 июня 2013 года, ст. 3 (</w:t>
      </w:r>
      <w:r w:rsidRPr="00DD74DA">
        <w:rPr>
          <w:szCs w:val="18"/>
        </w:rPr>
        <w:t>https</w:t>
      </w:r>
      <w:r w:rsidRPr="00DD74DA">
        <w:rPr>
          <w:szCs w:val="18"/>
          <w:lang w:val="ru-RU"/>
        </w:rPr>
        <w:t>://</w:t>
      </w:r>
      <w:r w:rsidRPr="00DD74DA">
        <w:rPr>
          <w:szCs w:val="18"/>
        </w:rPr>
        <w:t>www</w:t>
      </w:r>
      <w:r w:rsidRPr="00DD74DA">
        <w:rPr>
          <w:szCs w:val="18"/>
          <w:lang w:val="ru-RU"/>
        </w:rPr>
        <w:t>.</w:t>
      </w:r>
      <w:r w:rsidRPr="00DD74DA">
        <w:rPr>
          <w:szCs w:val="18"/>
        </w:rPr>
        <w:t>wipo</w:t>
      </w:r>
      <w:r w:rsidRPr="00DD74DA">
        <w:rPr>
          <w:szCs w:val="18"/>
          <w:lang w:val="ru-RU"/>
        </w:rPr>
        <w:t>.</w:t>
      </w:r>
      <w:r w:rsidRPr="00DD74DA">
        <w:rPr>
          <w:szCs w:val="18"/>
        </w:rPr>
        <w:t>int</w:t>
      </w:r>
      <w:r w:rsidRPr="00DD74DA">
        <w:rPr>
          <w:szCs w:val="18"/>
          <w:lang w:val="ru-RU"/>
        </w:rPr>
        <w:t>/</w:t>
      </w:r>
      <w:r w:rsidRPr="00DD74DA">
        <w:rPr>
          <w:szCs w:val="18"/>
        </w:rPr>
        <w:t>wipolex</w:t>
      </w:r>
      <w:r w:rsidRPr="00DD74DA">
        <w:rPr>
          <w:szCs w:val="18"/>
          <w:lang w:val="ru-RU"/>
        </w:rPr>
        <w:t>/</w:t>
      </w:r>
      <w:r w:rsidRPr="00DD74DA">
        <w:rPr>
          <w:szCs w:val="18"/>
        </w:rPr>
        <w:t>en</w:t>
      </w:r>
      <w:r w:rsidRPr="00DD74DA">
        <w:rPr>
          <w:szCs w:val="18"/>
          <w:lang w:val="ru-RU"/>
        </w:rPr>
        <w:t>/</w:t>
      </w:r>
      <w:r w:rsidRPr="00DD74DA">
        <w:rPr>
          <w:szCs w:val="18"/>
        </w:rPr>
        <w:t>treaties</w:t>
      </w:r>
      <w:r w:rsidRPr="00DD74DA">
        <w:rPr>
          <w:szCs w:val="18"/>
          <w:lang w:val="ru-RU"/>
        </w:rPr>
        <w:t>/</w:t>
      </w:r>
      <w:r w:rsidRPr="00DD74DA">
        <w:rPr>
          <w:szCs w:val="18"/>
        </w:rPr>
        <w:t>textdetails</w:t>
      </w:r>
      <w:r w:rsidRPr="00DD74DA">
        <w:rPr>
          <w:szCs w:val="18"/>
          <w:lang w:val="ru-RU"/>
        </w:rPr>
        <w:t xml:space="preserve">/13169), далее ‒ </w:t>
      </w:r>
      <w:r w:rsidRPr="00DD74DA">
        <w:rPr>
          <w:rFonts w:cs="Times New Roman"/>
          <w:szCs w:val="18"/>
          <w:lang w:val="ru-RU"/>
        </w:rPr>
        <w:t>«</w:t>
      </w:r>
      <w:r w:rsidRPr="00DD74DA">
        <w:rPr>
          <w:szCs w:val="18"/>
          <w:lang w:val="ru-RU"/>
        </w:rPr>
        <w:t>Марракешский договор</w:t>
      </w:r>
      <w:r w:rsidRPr="00DD74DA">
        <w:rPr>
          <w:rFonts w:cs="Times New Roman"/>
          <w:szCs w:val="18"/>
          <w:lang w:val="ru-RU"/>
        </w:rPr>
        <w:t>»</w:t>
      </w:r>
      <w:r w:rsidRPr="00DD74DA">
        <w:rPr>
          <w:szCs w:val="18"/>
          <w:lang w:val="ru-RU"/>
        </w:rPr>
        <w:t>.</w:t>
      </w:r>
    </w:p>
  </w:footnote>
  <w:footnote w:id="59">
    <w:p w:rsidR="00C46215" w:rsidRPr="00351F6C" w:rsidRDefault="00C46215" w:rsidP="00DD74DA">
      <w:pPr>
        <w:pStyle w:val="FootnoteText"/>
        <w:rPr>
          <w:szCs w:val="18"/>
          <w:lang w:val="ru-RU"/>
        </w:rPr>
      </w:pPr>
      <w:r w:rsidRPr="00351F6C">
        <w:rPr>
          <w:rStyle w:val="FootnoteReference"/>
          <w:szCs w:val="18"/>
        </w:rPr>
        <w:footnoteRef/>
      </w:r>
      <w:r w:rsidRPr="00351F6C">
        <w:rPr>
          <w:szCs w:val="18"/>
          <w:lang w:val="ru-RU"/>
        </w:rPr>
        <w:t xml:space="preserve"> Такое определение используется, в частности, в Директиве об аренде и передаче во временное пользование (2006)</w:t>
      </w:r>
    </w:p>
  </w:footnote>
  <w:footnote w:id="60">
    <w:p w:rsidR="00C46215" w:rsidRPr="00351F6C" w:rsidRDefault="00C46215" w:rsidP="00DD74DA">
      <w:pPr>
        <w:pStyle w:val="FootnoteText"/>
        <w:rPr>
          <w:szCs w:val="18"/>
        </w:rPr>
      </w:pPr>
      <w:r w:rsidRPr="00351F6C">
        <w:rPr>
          <w:rStyle w:val="FootnoteReference"/>
          <w:szCs w:val="18"/>
        </w:rPr>
        <w:footnoteRef/>
      </w:r>
      <w:r w:rsidRPr="00351F6C">
        <w:rPr>
          <w:szCs w:val="18"/>
        </w:rPr>
        <w:t xml:space="preserve"> Dusollier, A manifesto for an e-lending limitation in copyright, 5 (2014) JIPITEC 213 chapter 2.1.</w:t>
      </w:r>
    </w:p>
  </w:footnote>
  <w:footnote w:id="61">
    <w:p w:rsidR="00C46215" w:rsidRPr="00351F6C" w:rsidRDefault="00C46215" w:rsidP="00351F6C">
      <w:pPr>
        <w:pStyle w:val="FootnoteText"/>
        <w:rPr>
          <w:szCs w:val="18"/>
        </w:rPr>
      </w:pPr>
      <w:r w:rsidRPr="00351F6C">
        <w:rPr>
          <w:rStyle w:val="FootnoteReference"/>
          <w:szCs w:val="18"/>
        </w:rPr>
        <w:footnoteRef/>
      </w:r>
      <w:r w:rsidRPr="00351F6C">
        <w:rPr>
          <w:szCs w:val="18"/>
        </w:rPr>
        <w:t xml:space="preserve"> Dusollier, A manifesto for an e-lending limitation in copyright, 5 (2014) JIPITEC 213 chapter 2.1. </w:t>
      </w:r>
    </w:p>
  </w:footnote>
  <w:footnote w:id="62">
    <w:p w:rsidR="00C46215" w:rsidRPr="008E1BD3" w:rsidRDefault="00C46215" w:rsidP="00351F6C">
      <w:pPr>
        <w:pStyle w:val="FootnoteText"/>
      </w:pPr>
      <w:r>
        <w:rPr>
          <w:rStyle w:val="FootnoteReference"/>
        </w:rPr>
        <w:footnoteRef/>
      </w:r>
      <w:r>
        <w:t xml:space="preserve"> </w:t>
      </w:r>
      <w:r w:rsidRPr="00A01DB1">
        <w:rPr>
          <w:sz w:val="20"/>
        </w:rPr>
        <w:t>https</w:t>
      </w:r>
      <w:r w:rsidRPr="00351F6C">
        <w:rPr>
          <w:sz w:val="20"/>
        </w:rPr>
        <w:t>://</w:t>
      </w:r>
      <w:r w:rsidRPr="00A01DB1">
        <w:rPr>
          <w:sz w:val="20"/>
        </w:rPr>
        <w:t>authors</w:t>
      </w:r>
      <w:r w:rsidRPr="00351F6C">
        <w:rPr>
          <w:sz w:val="20"/>
        </w:rPr>
        <w:t>.</w:t>
      </w:r>
      <w:r w:rsidRPr="00A01DB1">
        <w:rPr>
          <w:sz w:val="20"/>
        </w:rPr>
        <w:t>org</w:t>
      </w:r>
      <w:r w:rsidRPr="00351F6C">
        <w:rPr>
          <w:sz w:val="20"/>
        </w:rPr>
        <w:t>.</w:t>
      </w:r>
      <w:r w:rsidRPr="00A01DB1">
        <w:rPr>
          <w:sz w:val="20"/>
        </w:rPr>
        <w:t>nz</w:t>
      </w:r>
      <w:r w:rsidRPr="00351F6C">
        <w:rPr>
          <w:sz w:val="20"/>
        </w:rPr>
        <w:t>/</w:t>
      </w:r>
      <w:r w:rsidRPr="00A01DB1">
        <w:rPr>
          <w:sz w:val="20"/>
        </w:rPr>
        <w:t>about</w:t>
      </w:r>
      <w:r w:rsidRPr="00351F6C">
        <w:rPr>
          <w:sz w:val="20"/>
        </w:rPr>
        <w:t>/</w:t>
      </w:r>
      <w:r w:rsidRPr="00A01DB1">
        <w:rPr>
          <w:sz w:val="20"/>
        </w:rPr>
        <w:t>advocacy</w:t>
      </w:r>
      <w:r w:rsidRPr="00351F6C">
        <w:rPr>
          <w:sz w:val="20"/>
        </w:rPr>
        <w:t>/</w:t>
      </w:r>
      <w:r w:rsidRPr="00A01DB1">
        <w:rPr>
          <w:sz w:val="20"/>
        </w:rPr>
        <w:t>public</w:t>
      </w:r>
      <w:r w:rsidRPr="00351F6C">
        <w:rPr>
          <w:sz w:val="20"/>
        </w:rPr>
        <w:t>-</w:t>
      </w:r>
      <w:r w:rsidRPr="00A01DB1">
        <w:rPr>
          <w:sz w:val="20"/>
        </w:rPr>
        <w:t>lending</w:t>
      </w:r>
      <w:r w:rsidRPr="00351F6C">
        <w:rPr>
          <w:sz w:val="20"/>
        </w:rPr>
        <w:t>-</w:t>
      </w:r>
      <w:r w:rsidRPr="00A01DB1">
        <w:rPr>
          <w:sz w:val="20"/>
        </w:rPr>
        <w:t>right</w:t>
      </w:r>
      <w:r w:rsidRPr="00351F6C">
        <w:rPr>
          <w:sz w:val="20"/>
        </w:rPr>
        <w:t>/.</w:t>
      </w:r>
    </w:p>
  </w:footnote>
  <w:footnote w:id="63">
    <w:p w:rsidR="00C46215" w:rsidRPr="007B0BD0" w:rsidRDefault="00C46215" w:rsidP="00351F6C">
      <w:pPr>
        <w:pStyle w:val="FootnoteText"/>
        <w:rPr>
          <w:szCs w:val="18"/>
        </w:rPr>
      </w:pPr>
      <w:r w:rsidRPr="007B0BD0">
        <w:rPr>
          <w:rStyle w:val="FootnoteReference"/>
          <w:szCs w:val="18"/>
        </w:rPr>
        <w:footnoteRef/>
      </w:r>
      <w:r w:rsidRPr="007B0BD0">
        <w:rPr>
          <w:szCs w:val="18"/>
        </w:rPr>
        <w:t xml:space="preserve"> https://publiclendingright.ca/eligibility.</w:t>
      </w:r>
    </w:p>
  </w:footnote>
  <w:footnote w:id="64">
    <w:p w:rsidR="00C46215" w:rsidRPr="007B0BD0" w:rsidRDefault="00C46215" w:rsidP="007B0BD0">
      <w:pPr>
        <w:pStyle w:val="FootnoteText"/>
        <w:rPr>
          <w:szCs w:val="18"/>
        </w:rPr>
      </w:pPr>
      <w:r w:rsidRPr="007B0BD0">
        <w:rPr>
          <w:rStyle w:val="FootnoteReference"/>
          <w:szCs w:val="18"/>
        </w:rPr>
        <w:footnoteRef/>
      </w:r>
      <w:r w:rsidRPr="007B0BD0">
        <w:rPr>
          <w:szCs w:val="18"/>
        </w:rPr>
        <w:t xml:space="preserve"> ISBN International Users Manual, 7th edition, https://www.isbn-international.org/content/isbn-users-manual/29, p. 4.</w:t>
      </w:r>
    </w:p>
  </w:footnote>
  <w:footnote w:id="65">
    <w:p w:rsidR="00C46215" w:rsidRPr="007B0BD0" w:rsidRDefault="00C46215" w:rsidP="007B0BD0">
      <w:pPr>
        <w:pStyle w:val="FootnoteText"/>
        <w:rPr>
          <w:szCs w:val="18"/>
        </w:rPr>
      </w:pPr>
      <w:r w:rsidRPr="007B0BD0">
        <w:rPr>
          <w:rStyle w:val="FootnoteReference"/>
          <w:szCs w:val="18"/>
        </w:rPr>
        <w:footnoteRef/>
      </w:r>
      <w:r w:rsidRPr="007B0BD0">
        <w:rPr>
          <w:szCs w:val="18"/>
        </w:rPr>
        <w:t xml:space="preserve"> ISBN International Users Manual, 7th edition, https://www.isbn-international.org/content/isbn-users-manual/29 p. 6.</w:t>
      </w:r>
    </w:p>
  </w:footnote>
  <w:footnote w:id="66">
    <w:p w:rsidR="00C46215" w:rsidRPr="006C7112" w:rsidRDefault="00C46215" w:rsidP="006C7112">
      <w:pPr>
        <w:pStyle w:val="FootnoteText"/>
        <w:rPr>
          <w:szCs w:val="18"/>
          <w:lang w:val="ru-RU"/>
        </w:rPr>
      </w:pPr>
      <w:r w:rsidRPr="006C7112">
        <w:rPr>
          <w:rStyle w:val="FootnoteReference"/>
          <w:szCs w:val="18"/>
        </w:rPr>
        <w:footnoteRef/>
      </w:r>
      <w:r w:rsidRPr="006C7112">
        <w:rPr>
          <w:szCs w:val="18"/>
          <w:lang w:val="ru-RU"/>
        </w:rPr>
        <w:t xml:space="preserve"> Австралийская система </w:t>
      </w:r>
      <w:r w:rsidRPr="006C7112">
        <w:rPr>
          <w:szCs w:val="18"/>
        </w:rPr>
        <w:t>ELR</w:t>
      </w:r>
      <w:r w:rsidRPr="006C7112">
        <w:rPr>
          <w:szCs w:val="18"/>
          <w:lang w:val="ru-RU"/>
        </w:rPr>
        <w:t xml:space="preserve"> получила положительную оценку ассоциации авторов детской литературы, входящей в Европейский совет писателей (информация Николь Пфистер-Фетц и Нины Джордж (</w:t>
      </w:r>
      <w:r w:rsidRPr="006C7112">
        <w:rPr>
          <w:szCs w:val="18"/>
        </w:rPr>
        <w:t>EWC</w:t>
      </w:r>
      <w:r w:rsidRPr="006C7112">
        <w:rPr>
          <w:szCs w:val="18"/>
          <w:lang w:val="ru-RU"/>
        </w:rPr>
        <w:t>), 8 февраля 2024 года.</w:t>
      </w:r>
    </w:p>
  </w:footnote>
  <w:footnote w:id="67">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EU Commission, DG Int, Research for Cult Committee, Public Libraries – their new role, Workshop Documentation of July, 26, 2016, IP/B/CULT/IC/2016-023/26/, https://www.europarl.europa.eu/RegData/etudes/STUD/2016/585882/IPOL_STU(2016)585882_EN.pdf  p.73 with examples of shifting loan data.</w:t>
      </w:r>
    </w:p>
  </w:footnote>
  <w:footnote w:id="68">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Whitney, EBooks and Public Lending Right in Canada, submitted to the Public Lending Right Commission, 2011, www.canadacouncil.ca/en/council/research/find-research/2011/ebooks-and-public-lending-right , p. 12.</w:t>
      </w:r>
    </w:p>
  </w:footnote>
  <w:footnote w:id="69">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https://www2.societyofauthors.org/where-we-stand/public-lending-right-plr/.</w:t>
      </w:r>
    </w:p>
  </w:footnote>
  <w:footnote w:id="70">
    <w:p w:rsidR="00C46215" w:rsidRPr="00A2715E" w:rsidRDefault="00C46215" w:rsidP="00A2715E">
      <w:pPr>
        <w:pStyle w:val="FootnoteText"/>
        <w:rPr>
          <w:szCs w:val="18"/>
          <w:lang w:val="ru-RU"/>
        </w:rPr>
      </w:pPr>
      <w:r w:rsidRPr="00A2715E">
        <w:rPr>
          <w:rStyle w:val="FootnoteReference"/>
          <w:szCs w:val="18"/>
        </w:rPr>
        <w:footnoteRef/>
      </w:r>
      <w:r w:rsidRPr="00A2715E">
        <w:rPr>
          <w:szCs w:val="18"/>
          <w:lang w:val="ru-RU"/>
        </w:rPr>
        <w:t xml:space="preserve"> В этой стране выдача электронных изданий также подлежит лицензированию в рамках модели </w:t>
      </w:r>
      <w:r w:rsidRPr="00A2715E">
        <w:rPr>
          <w:rFonts w:cs="Times New Roman"/>
          <w:szCs w:val="18"/>
          <w:lang w:val="ru-RU"/>
        </w:rPr>
        <w:t>«</w:t>
      </w:r>
      <w:r w:rsidRPr="00A2715E">
        <w:rPr>
          <w:szCs w:val="18"/>
          <w:lang w:val="ru-RU"/>
        </w:rPr>
        <w:t>одна копия ‒ несколько пользователей</w:t>
      </w:r>
      <w:r w:rsidRPr="00A2715E">
        <w:rPr>
          <w:rFonts w:cs="Times New Roman"/>
          <w:szCs w:val="18"/>
          <w:lang w:val="ru-RU"/>
        </w:rPr>
        <w:t>»</w:t>
      </w:r>
      <w:r w:rsidRPr="00A2715E">
        <w:rPr>
          <w:szCs w:val="18"/>
          <w:lang w:val="ru-RU"/>
        </w:rPr>
        <w:t>.</w:t>
      </w:r>
    </w:p>
  </w:footnote>
  <w:footnote w:id="71">
    <w:p w:rsidR="00C46215" w:rsidRPr="00A2715E" w:rsidRDefault="00C46215" w:rsidP="00A2715E">
      <w:pPr>
        <w:pStyle w:val="FootnoteText"/>
        <w:rPr>
          <w:szCs w:val="18"/>
        </w:rPr>
      </w:pPr>
      <w:r w:rsidRPr="00A2715E">
        <w:rPr>
          <w:rStyle w:val="FootnoteReference"/>
          <w:szCs w:val="18"/>
        </w:rPr>
        <w:footnoteRef/>
      </w:r>
      <w:r w:rsidRPr="00A2715E">
        <w:rPr>
          <w:szCs w:val="18"/>
          <w:lang w:val="ru-RU"/>
        </w:rPr>
        <w:t xml:space="preserve"> Европейский суд, решение от 11 сентября 2014 г. по делу </w:t>
      </w:r>
      <w:r w:rsidRPr="00A2715E">
        <w:rPr>
          <w:szCs w:val="18"/>
        </w:rPr>
        <w:t>TU</w:t>
      </w:r>
      <w:r w:rsidRPr="00A2715E">
        <w:rPr>
          <w:szCs w:val="18"/>
          <w:lang w:val="ru-RU"/>
        </w:rPr>
        <w:t xml:space="preserve"> </w:t>
      </w:r>
      <w:r w:rsidRPr="00A2715E">
        <w:rPr>
          <w:szCs w:val="18"/>
        </w:rPr>
        <w:t>Darmstadt</w:t>
      </w:r>
      <w:r w:rsidRPr="00A2715E">
        <w:rPr>
          <w:szCs w:val="18"/>
          <w:lang w:val="ru-RU"/>
        </w:rPr>
        <w:t xml:space="preserve">, </w:t>
      </w:r>
      <w:r w:rsidRPr="00A2715E">
        <w:rPr>
          <w:szCs w:val="18"/>
        </w:rPr>
        <w:t>C</w:t>
      </w:r>
      <w:r w:rsidRPr="00A2715E">
        <w:rPr>
          <w:szCs w:val="18"/>
          <w:lang w:val="ru-RU"/>
        </w:rPr>
        <w:t xml:space="preserve">-117/13, пункты 24-35 в отношении статьи 5(3) Директивы </w:t>
      </w:r>
      <w:r w:rsidRPr="00A2715E">
        <w:rPr>
          <w:szCs w:val="18"/>
        </w:rPr>
        <w:t>Infosoc</w:t>
      </w:r>
      <w:r w:rsidRPr="00A2715E">
        <w:rPr>
          <w:szCs w:val="18"/>
          <w:lang w:val="ru-RU"/>
        </w:rPr>
        <w:t xml:space="preserve">, которая исключает изъятия из авторского права для произведений, </w:t>
      </w:r>
      <w:r w:rsidRPr="00A2715E">
        <w:rPr>
          <w:rFonts w:cs="Times New Roman"/>
          <w:szCs w:val="18"/>
          <w:lang w:val="ru-RU"/>
        </w:rPr>
        <w:t>«</w:t>
      </w:r>
      <w:r w:rsidRPr="00A2715E">
        <w:rPr>
          <w:szCs w:val="18"/>
          <w:lang w:val="ru-RU"/>
        </w:rPr>
        <w:t>подлежащих приобретению или передаче на условиях лицензирования</w:t>
      </w:r>
      <w:r w:rsidRPr="00A2715E">
        <w:rPr>
          <w:rFonts w:cs="Times New Roman"/>
          <w:szCs w:val="18"/>
          <w:lang w:val="ru-RU"/>
        </w:rPr>
        <w:t>»</w:t>
      </w:r>
      <w:r w:rsidRPr="00A2715E">
        <w:rPr>
          <w:szCs w:val="18"/>
          <w:lang w:val="ru-RU"/>
        </w:rPr>
        <w:t xml:space="preserve">. </w:t>
      </w:r>
      <w:r w:rsidRPr="00A2715E">
        <w:rPr>
          <w:szCs w:val="18"/>
        </w:rPr>
        <w:t>@</w:t>
      </w:r>
    </w:p>
  </w:footnote>
  <w:footnote w:id="72">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EU Commission, DG Int, Research for Cult Committee, Public Libraries – their new role, Workshop Documentation of July, 26, 2016, IP/B/CULT/IC/2016-023/26/, https://www.europarl.europa.eu/RegData/etudes/STUD/2016/585882/IPOL_STU(2016)585882_EN.pdf  p.  101 with further arguments.</w:t>
      </w:r>
    </w:p>
  </w:footnote>
  <w:footnote w:id="73">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Netzwerk Autorenrechte e.V., https://www.netzwerk-autorenrechte.de/e-lending-FAQ.html. </w:t>
      </w:r>
    </w:p>
  </w:footnote>
  <w:footnote w:id="74">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IFLA Background Paper on e-lending, 2012; https://www.ifla.org/news/ifla-releases-background-paper-on-e-lending/. </w:t>
      </w:r>
    </w:p>
  </w:footnote>
  <w:footnote w:id="75">
    <w:p w:rsidR="00C46215" w:rsidRPr="00A2715E" w:rsidRDefault="00C46215" w:rsidP="00A2715E">
      <w:pPr>
        <w:pStyle w:val="FootnoteText"/>
        <w:rPr>
          <w:szCs w:val="18"/>
        </w:rPr>
      </w:pPr>
      <w:r w:rsidRPr="00A2715E">
        <w:rPr>
          <w:rStyle w:val="FootnoteReference"/>
          <w:szCs w:val="18"/>
        </w:rPr>
        <w:footnoteRef/>
      </w:r>
      <w:r>
        <w:rPr>
          <w:szCs w:val="18"/>
        </w:rPr>
        <w:t xml:space="preserve"> </w:t>
      </w:r>
      <w:r w:rsidRPr="00A2715E">
        <w:rPr>
          <w:szCs w:val="18"/>
        </w:rPr>
        <w:t>https://www.bmj.de/DE/themen/wirtschaft_finanzen/rechtschutz_urheberrecht/urheberrecht/urheberrecht_node.html.</w:t>
      </w:r>
    </w:p>
  </w:footnote>
  <w:footnote w:id="76">
    <w:p w:rsidR="00C46215" w:rsidRPr="00A2715E" w:rsidRDefault="00C46215" w:rsidP="00A2715E">
      <w:pPr>
        <w:pStyle w:val="FootnoteText"/>
        <w:rPr>
          <w:szCs w:val="18"/>
        </w:rPr>
      </w:pPr>
      <w:r w:rsidRPr="00A2715E">
        <w:rPr>
          <w:rStyle w:val="FootnoteReference"/>
          <w:szCs w:val="18"/>
        </w:rPr>
        <w:footnoteRef/>
      </w:r>
      <w:r w:rsidRPr="00A2715E">
        <w:rPr>
          <w:szCs w:val="18"/>
        </w:rPr>
        <w:t xml:space="preserve"> https://www.netzwerk-autorenrechte.de/stellungnahme_e-lending.html. </w:t>
      </w:r>
    </w:p>
  </w:footnote>
  <w:footnote w:id="77">
    <w:p w:rsidR="00C46215" w:rsidRPr="00127059" w:rsidRDefault="00C46215" w:rsidP="00127059">
      <w:pPr>
        <w:pStyle w:val="FootnoteText"/>
        <w:rPr>
          <w:szCs w:val="18"/>
        </w:rPr>
      </w:pPr>
      <w:r w:rsidRPr="00127059">
        <w:rPr>
          <w:rStyle w:val="FootnoteReference"/>
          <w:szCs w:val="18"/>
        </w:rPr>
        <w:footnoteRef/>
      </w:r>
      <w:r w:rsidRPr="00127059">
        <w:rPr>
          <w:szCs w:val="18"/>
        </w:rPr>
        <w:t xml:space="preserve"> EU Commission, DG Int, Research for Cult Committee, Public Libraries – their new role, Workshop Documentation of July, 26, 2016, IP/B/CULT/IC/2016-023/26/, https://www.europarl.europa.eu/RegData/etudes/STUD/2016/585882/IPOL_STU(2016)585882_EN.pdf  p. 101 detailing on the licensing scheme.</w:t>
      </w:r>
    </w:p>
  </w:footnote>
  <w:footnote w:id="78">
    <w:p w:rsidR="00C46215" w:rsidRPr="00127059" w:rsidRDefault="00C46215" w:rsidP="00127059">
      <w:pPr>
        <w:pStyle w:val="FootnoteText"/>
        <w:rPr>
          <w:szCs w:val="18"/>
          <w:lang w:val="ru-RU"/>
        </w:rPr>
      </w:pPr>
      <w:r w:rsidRPr="00127059">
        <w:rPr>
          <w:rStyle w:val="FootnoteReference"/>
          <w:szCs w:val="18"/>
        </w:rPr>
        <w:footnoteRef/>
      </w:r>
      <w:r w:rsidRPr="00127059">
        <w:rPr>
          <w:szCs w:val="18"/>
          <w:lang w:val="ru-RU"/>
        </w:rPr>
        <w:t xml:space="preserve"> Презентация М. Кристоферсена о развитии системы выдачи электронных книг </w:t>
      </w:r>
      <w:r w:rsidRPr="00127059">
        <w:rPr>
          <w:rFonts w:cs="Times New Roman"/>
          <w:szCs w:val="18"/>
          <w:lang w:val="ru-RU"/>
        </w:rPr>
        <w:t>«</w:t>
      </w:r>
      <w:r w:rsidRPr="00127059">
        <w:rPr>
          <w:szCs w:val="18"/>
        </w:rPr>
        <w:t>E</w:t>
      </w:r>
      <w:r w:rsidRPr="00127059">
        <w:rPr>
          <w:szCs w:val="18"/>
          <w:lang w:val="ru-RU"/>
        </w:rPr>
        <w:t>-</w:t>
      </w:r>
      <w:r w:rsidRPr="00127059">
        <w:rPr>
          <w:szCs w:val="18"/>
        </w:rPr>
        <w:t>lending</w:t>
      </w:r>
      <w:r w:rsidRPr="00127059">
        <w:rPr>
          <w:szCs w:val="18"/>
          <w:lang w:val="ru-RU"/>
        </w:rPr>
        <w:t xml:space="preserve"> </w:t>
      </w:r>
      <w:r w:rsidRPr="00127059">
        <w:rPr>
          <w:szCs w:val="18"/>
        </w:rPr>
        <w:t>in</w:t>
      </w:r>
      <w:r w:rsidRPr="00127059">
        <w:rPr>
          <w:szCs w:val="18"/>
          <w:lang w:val="ru-RU"/>
        </w:rPr>
        <w:t xml:space="preserve"> </w:t>
      </w:r>
      <w:r w:rsidRPr="00127059">
        <w:rPr>
          <w:szCs w:val="18"/>
        </w:rPr>
        <w:t>Denmark</w:t>
      </w:r>
      <w:r w:rsidRPr="00127059">
        <w:rPr>
          <w:rFonts w:cs="Times New Roman"/>
          <w:szCs w:val="18"/>
          <w:lang w:val="ru-RU"/>
        </w:rPr>
        <w:t xml:space="preserve">» на конференции </w:t>
      </w:r>
      <w:r w:rsidRPr="00127059">
        <w:rPr>
          <w:szCs w:val="18"/>
        </w:rPr>
        <w:t>EBLIDA</w:t>
      </w:r>
      <w:r w:rsidRPr="00127059">
        <w:rPr>
          <w:szCs w:val="18"/>
          <w:lang w:val="ru-RU"/>
        </w:rPr>
        <w:t>, Гаага, 9 мая 2016 г. (</w:t>
      </w:r>
      <w:r w:rsidRPr="00127059">
        <w:rPr>
          <w:szCs w:val="18"/>
        </w:rPr>
        <w:t>http</w:t>
      </w:r>
      <w:r w:rsidRPr="00127059">
        <w:rPr>
          <w:szCs w:val="18"/>
          <w:lang w:val="ru-RU"/>
        </w:rPr>
        <w:t>://</w:t>
      </w:r>
      <w:r w:rsidRPr="00127059">
        <w:rPr>
          <w:szCs w:val="18"/>
        </w:rPr>
        <w:t>www</w:t>
      </w:r>
      <w:r w:rsidRPr="00127059">
        <w:rPr>
          <w:szCs w:val="18"/>
          <w:lang w:val="ru-RU"/>
        </w:rPr>
        <w:t>.</w:t>
      </w:r>
      <w:r w:rsidRPr="00127059">
        <w:rPr>
          <w:szCs w:val="18"/>
        </w:rPr>
        <w:t>slideshare</w:t>
      </w:r>
      <w:r w:rsidRPr="00127059">
        <w:rPr>
          <w:szCs w:val="18"/>
          <w:lang w:val="ru-RU"/>
        </w:rPr>
        <w:t>.</w:t>
      </w:r>
      <w:r w:rsidRPr="00127059">
        <w:rPr>
          <w:szCs w:val="18"/>
        </w:rPr>
        <w:t>net</w:t>
      </w:r>
      <w:r w:rsidRPr="00127059">
        <w:rPr>
          <w:szCs w:val="18"/>
          <w:lang w:val="ru-RU"/>
        </w:rPr>
        <w:t>/</w:t>
      </w:r>
      <w:r w:rsidRPr="00127059">
        <w:rPr>
          <w:szCs w:val="18"/>
        </w:rPr>
        <w:t>MikkelChristoffersen</w:t>
      </w:r>
      <w:r w:rsidRPr="00127059">
        <w:rPr>
          <w:szCs w:val="18"/>
          <w:lang w:val="ru-RU"/>
        </w:rPr>
        <w:t>/</w:t>
      </w:r>
      <w:r w:rsidRPr="00127059">
        <w:rPr>
          <w:szCs w:val="18"/>
        </w:rPr>
        <w:t>eleending</w:t>
      </w:r>
      <w:r w:rsidRPr="00127059">
        <w:rPr>
          <w:szCs w:val="18"/>
          <w:lang w:val="ru-RU"/>
        </w:rPr>
        <w:t>-</w:t>
      </w:r>
      <w:r w:rsidRPr="00127059">
        <w:rPr>
          <w:szCs w:val="18"/>
        </w:rPr>
        <w:t>in</w:t>
      </w:r>
      <w:r w:rsidRPr="00127059">
        <w:rPr>
          <w:szCs w:val="18"/>
          <w:lang w:val="ru-RU"/>
        </w:rPr>
        <w:t>-</w:t>
      </w:r>
      <w:r w:rsidRPr="00127059">
        <w:rPr>
          <w:szCs w:val="18"/>
        </w:rPr>
        <w:t>denmark</w:t>
      </w:r>
      <w:r w:rsidRPr="00127059">
        <w:rPr>
          <w:szCs w:val="18"/>
          <w:lang w:val="ru-RU"/>
        </w:rPr>
        <w:t xml:space="preserve">). </w:t>
      </w:r>
    </w:p>
  </w:footnote>
  <w:footnote w:id="79">
    <w:p w:rsidR="00C46215" w:rsidRPr="00BE70ED" w:rsidRDefault="00C46215" w:rsidP="00C057C7">
      <w:pPr>
        <w:pStyle w:val="FootnoteText"/>
        <w:rPr>
          <w:szCs w:val="18"/>
        </w:rPr>
      </w:pPr>
      <w:r w:rsidRPr="00BE70ED">
        <w:rPr>
          <w:rStyle w:val="FootnoteReference"/>
          <w:szCs w:val="18"/>
        </w:rPr>
        <w:footnoteRef/>
      </w:r>
      <w:r w:rsidRPr="00BE70ED">
        <w:rPr>
          <w:szCs w:val="18"/>
        </w:rPr>
        <w:t xml:space="preserve"> von Lewinski, Rental and Lending Rights Directive, in: Walter/von Lewinski, European Copyright Law, A Commentary, 2010, 6.0.9.</w:t>
      </w:r>
    </w:p>
  </w:footnote>
  <w:footnote w:id="80">
    <w:p w:rsidR="00C46215" w:rsidRPr="00BE70ED" w:rsidRDefault="00C46215" w:rsidP="00BE70ED">
      <w:pPr>
        <w:pStyle w:val="FootnoteText"/>
        <w:rPr>
          <w:szCs w:val="18"/>
          <w:lang w:val="ru-RU"/>
        </w:rPr>
      </w:pPr>
      <w:r w:rsidRPr="00BE70ED">
        <w:rPr>
          <w:rStyle w:val="FootnoteReference"/>
          <w:szCs w:val="18"/>
        </w:rPr>
        <w:footnoteRef/>
      </w:r>
      <w:r w:rsidRPr="00BE70ED">
        <w:rPr>
          <w:szCs w:val="18"/>
          <w:lang w:val="ru-RU"/>
        </w:rPr>
        <w:t xml:space="preserve"> Информация Николь Пфистер-Фетц и Нины Джордж (</w:t>
      </w:r>
      <w:r w:rsidRPr="00BE70ED">
        <w:rPr>
          <w:szCs w:val="18"/>
        </w:rPr>
        <w:t>EWC</w:t>
      </w:r>
      <w:r w:rsidRPr="00BE70ED">
        <w:rPr>
          <w:szCs w:val="18"/>
          <w:lang w:val="ru-RU"/>
        </w:rPr>
        <w:t>), 8 февраля 2024 года.</w:t>
      </w:r>
    </w:p>
  </w:footnote>
  <w:footnote w:id="81">
    <w:p w:rsidR="00C46215" w:rsidRPr="00BE70ED" w:rsidRDefault="00C46215" w:rsidP="00BE70ED">
      <w:pPr>
        <w:pStyle w:val="FootnoteText"/>
        <w:rPr>
          <w:szCs w:val="18"/>
        </w:rPr>
      </w:pPr>
      <w:r w:rsidRPr="00BE70ED">
        <w:rPr>
          <w:rStyle w:val="FootnoteReference"/>
          <w:szCs w:val="18"/>
        </w:rPr>
        <w:footnoteRef/>
      </w:r>
      <w:r w:rsidRPr="00BE70ED">
        <w:rPr>
          <w:szCs w:val="18"/>
        </w:rPr>
        <w:t xml:space="preserve"> OLG München, Judgement of July 27, 2023 – 29 U 7919/21, GRUR-Prax 2023, p. 570.</w:t>
      </w:r>
    </w:p>
  </w:footnote>
  <w:footnote w:id="82">
    <w:p w:rsidR="00C46215" w:rsidRPr="00BE70ED" w:rsidRDefault="00C46215" w:rsidP="00BE70ED">
      <w:pPr>
        <w:pStyle w:val="FootnoteText"/>
        <w:rPr>
          <w:szCs w:val="18"/>
          <w:lang w:val="ru-RU"/>
        </w:rPr>
      </w:pPr>
      <w:r w:rsidRPr="00BE70ED">
        <w:rPr>
          <w:rStyle w:val="FootnoteReference"/>
          <w:szCs w:val="18"/>
        </w:rPr>
        <w:footnoteRef/>
      </w:r>
      <w:r w:rsidRPr="00BE70ED">
        <w:rPr>
          <w:szCs w:val="18"/>
          <w:lang w:val="ru-RU"/>
        </w:rPr>
        <w:t xml:space="preserve"> Информация, полученная в ходе беседы с Барбарой Йозвяк, </w:t>
      </w:r>
      <w:r w:rsidRPr="00BE70ED">
        <w:rPr>
          <w:szCs w:val="18"/>
        </w:rPr>
        <w:t>Copyright</w:t>
      </w:r>
      <w:r w:rsidRPr="00BE70ED">
        <w:rPr>
          <w:szCs w:val="18"/>
          <w:lang w:val="ru-RU"/>
        </w:rPr>
        <w:t xml:space="preserve"> </w:t>
      </w:r>
      <w:r w:rsidRPr="00BE70ED">
        <w:rPr>
          <w:szCs w:val="18"/>
        </w:rPr>
        <w:t>Polska</w:t>
      </w:r>
      <w:r w:rsidRPr="00BE70ED">
        <w:rPr>
          <w:szCs w:val="18"/>
          <w:lang w:val="ru-RU"/>
        </w:rPr>
        <w:t>.</w:t>
      </w:r>
    </w:p>
  </w:footnote>
  <w:footnote w:id="83">
    <w:p w:rsidR="00C46215" w:rsidRPr="003A416E" w:rsidRDefault="00C46215" w:rsidP="00BE70ED">
      <w:pPr>
        <w:pStyle w:val="FootnoteText"/>
        <w:rPr>
          <w:szCs w:val="18"/>
          <w:lang w:val="ru-RU"/>
        </w:rPr>
      </w:pPr>
      <w:r w:rsidRPr="003A416E">
        <w:rPr>
          <w:rStyle w:val="FootnoteReference"/>
          <w:szCs w:val="18"/>
        </w:rPr>
        <w:footnoteRef/>
      </w:r>
      <w:r w:rsidRPr="003A416E">
        <w:rPr>
          <w:szCs w:val="18"/>
          <w:lang w:val="ru-RU"/>
        </w:rPr>
        <w:t xml:space="preserve"> Информация, полученная в ходе беседы с Анн Бергман-Тахон (</w:t>
      </w:r>
      <w:r w:rsidRPr="003A416E">
        <w:rPr>
          <w:szCs w:val="18"/>
        </w:rPr>
        <w:t>FEP</w:t>
      </w:r>
      <w:r w:rsidRPr="003A416E">
        <w:rPr>
          <w:szCs w:val="18"/>
          <w:lang w:val="ru-RU"/>
        </w:rPr>
        <w:t xml:space="preserve">), 6 февраля 2024 г. </w:t>
      </w:r>
    </w:p>
  </w:footnote>
  <w:footnote w:id="84">
    <w:p w:rsidR="00C46215" w:rsidRPr="003A416E" w:rsidRDefault="00C46215" w:rsidP="003A416E">
      <w:pPr>
        <w:pStyle w:val="FootnoteText"/>
        <w:rPr>
          <w:szCs w:val="18"/>
        </w:rPr>
      </w:pPr>
      <w:r w:rsidRPr="003A416E">
        <w:rPr>
          <w:rStyle w:val="FootnoteReference"/>
          <w:szCs w:val="18"/>
        </w:rPr>
        <w:footnoteRef/>
      </w:r>
      <w:r w:rsidRPr="003A416E">
        <w:rPr>
          <w:szCs w:val="18"/>
        </w:rPr>
        <w:t xml:space="preserve"> Muffat-Jeandet, Danièle; Report on the European Directive on Lending Right, in: Public Lending Right Today, 6th Int. PLR Conference, 2005, p. 19, 21.</w:t>
      </w:r>
    </w:p>
  </w:footnote>
  <w:footnote w:id="85">
    <w:p w:rsidR="00C46215" w:rsidRPr="00CC70CB" w:rsidRDefault="00C46215" w:rsidP="00CC70CB">
      <w:pPr>
        <w:pStyle w:val="FootnoteText"/>
        <w:rPr>
          <w:szCs w:val="18"/>
        </w:rPr>
      </w:pPr>
      <w:r w:rsidRPr="00CC70CB">
        <w:rPr>
          <w:rStyle w:val="FootnoteReference"/>
          <w:szCs w:val="18"/>
        </w:rPr>
        <w:footnoteRef/>
      </w:r>
      <w:r w:rsidRPr="00CC70CB">
        <w:rPr>
          <w:szCs w:val="18"/>
        </w:rPr>
        <w:t xml:space="preserve"> The Public Library Service, IFLA/UNESCO Guidelines for Development, 2001, p.17.@</w:t>
      </w:r>
    </w:p>
  </w:footnote>
  <w:footnote w:id="86">
    <w:p w:rsidR="00C46215" w:rsidRPr="00CC70CB" w:rsidRDefault="00C46215" w:rsidP="00CC70CB">
      <w:pPr>
        <w:pStyle w:val="FootnoteText"/>
        <w:rPr>
          <w:szCs w:val="18"/>
        </w:rPr>
      </w:pPr>
      <w:r w:rsidRPr="00CC70CB">
        <w:rPr>
          <w:rStyle w:val="FootnoteReference"/>
          <w:szCs w:val="18"/>
        </w:rPr>
        <w:footnoteRef/>
      </w:r>
      <w:r w:rsidRPr="00CC70CB">
        <w:rPr>
          <w:szCs w:val="18"/>
        </w:rPr>
        <w:t xml:space="preserve"> Parker; The Public Lending Right and what it does, WIPO Magazine 2018 (3); p. 37-41.</w:t>
      </w:r>
    </w:p>
  </w:footnote>
  <w:footnote w:id="87">
    <w:p w:rsidR="00C46215" w:rsidRPr="00653894" w:rsidRDefault="00C46215" w:rsidP="00BB51FE">
      <w:pPr>
        <w:pStyle w:val="FootnoteText"/>
        <w:rPr>
          <w:lang w:val="ru-RU"/>
        </w:rPr>
      </w:pPr>
      <w:r>
        <w:rPr>
          <w:rStyle w:val="FootnoteReference"/>
        </w:rPr>
        <w:footnoteRef/>
      </w:r>
      <w:r w:rsidRPr="00653894">
        <w:rPr>
          <w:lang w:val="ru-RU"/>
        </w:rPr>
        <w:t xml:space="preserve"> </w:t>
      </w:r>
      <w:r>
        <w:rPr>
          <w:sz w:val="20"/>
          <w:lang w:val="ru-RU"/>
        </w:rPr>
        <w:t xml:space="preserve">Информация, полученная в ходе беседы с </w:t>
      </w:r>
      <w:r w:rsidRPr="009A455F">
        <w:rPr>
          <w:sz w:val="20"/>
          <w:lang w:val="ru-RU"/>
        </w:rPr>
        <w:t xml:space="preserve"> </w:t>
      </w:r>
      <w:r>
        <w:rPr>
          <w:sz w:val="20"/>
          <w:lang w:val="ru-RU"/>
        </w:rPr>
        <w:t>Барбарой Йозвяк.</w:t>
      </w:r>
    </w:p>
  </w:footnote>
  <w:footnote w:id="88">
    <w:p w:rsidR="00C46215" w:rsidRPr="003B10C2" w:rsidRDefault="00C46215" w:rsidP="003B10C2">
      <w:pPr>
        <w:pStyle w:val="FootnoteText"/>
        <w:rPr>
          <w:szCs w:val="18"/>
          <w:lang w:val="ru-RU"/>
        </w:rPr>
      </w:pPr>
      <w:r w:rsidRPr="003B10C2">
        <w:rPr>
          <w:rStyle w:val="FootnoteReference"/>
          <w:szCs w:val="18"/>
        </w:rPr>
        <w:footnoteRef/>
      </w:r>
      <w:r w:rsidRPr="003B10C2">
        <w:rPr>
          <w:szCs w:val="18"/>
          <w:lang w:val="ru-RU"/>
        </w:rPr>
        <w:t xml:space="preserve"> Решение Европейского суда от 30 июня 2011 года по делу </w:t>
      </w:r>
      <w:r w:rsidRPr="003B10C2">
        <w:rPr>
          <w:szCs w:val="18"/>
        </w:rPr>
        <w:t>C</w:t>
      </w:r>
      <w:r w:rsidRPr="003B10C2">
        <w:rPr>
          <w:szCs w:val="18"/>
          <w:lang w:val="ru-RU"/>
        </w:rPr>
        <w:t xml:space="preserve">‑271/10, </w:t>
      </w:r>
      <w:r w:rsidRPr="003B10C2">
        <w:rPr>
          <w:szCs w:val="18"/>
        </w:rPr>
        <w:t>Vereniging</w:t>
      </w:r>
      <w:r w:rsidRPr="003B10C2">
        <w:rPr>
          <w:szCs w:val="18"/>
          <w:lang w:val="ru-RU"/>
        </w:rPr>
        <w:t xml:space="preserve"> </w:t>
      </w:r>
      <w:r w:rsidRPr="003B10C2">
        <w:rPr>
          <w:szCs w:val="18"/>
        </w:rPr>
        <w:t>van</w:t>
      </w:r>
      <w:r w:rsidRPr="003B10C2">
        <w:rPr>
          <w:szCs w:val="18"/>
          <w:lang w:val="ru-RU"/>
        </w:rPr>
        <w:t xml:space="preserve"> </w:t>
      </w:r>
      <w:r w:rsidRPr="003B10C2">
        <w:rPr>
          <w:szCs w:val="18"/>
        </w:rPr>
        <w:t>Educatieve</w:t>
      </w:r>
      <w:r w:rsidRPr="003B10C2">
        <w:rPr>
          <w:szCs w:val="18"/>
          <w:lang w:val="ru-RU"/>
        </w:rPr>
        <w:t xml:space="preserve"> </w:t>
      </w:r>
      <w:r w:rsidRPr="003B10C2">
        <w:rPr>
          <w:szCs w:val="18"/>
        </w:rPr>
        <w:t>en</w:t>
      </w:r>
      <w:r w:rsidRPr="003B10C2">
        <w:rPr>
          <w:szCs w:val="18"/>
          <w:lang w:val="ru-RU"/>
        </w:rPr>
        <w:t xml:space="preserve"> </w:t>
      </w:r>
      <w:r w:rsidRPr="003B10C2">
        <w:rPr>
          <w:szCs w:val="18"/>
        </w:rPr>
        <w:t>Wetenschappelijke</w:t>
      </w:r>
      <w:r w:rsidRPr="003B10C2">
        <w:rPr>
          <w:szCs w:val="18"/>
          <w:lang w:val="ru-RU"/>
        </w:rPr>
        <w:t xml:space="preserve"> </w:t>
      </w:r>
      <w:r w:rsidRPr="003B10C2">
        <w:rPr>
          <w:szCs w:val="18"/>
        </w:rPr>
        <w:t>Auteurs</w:t>
      </w:r>
      <w:r w:rsidRPr="003B10C2">
        <w:rPr>
          <w:szCs w:val="18"/>
          <w:lang w:val="ru-RU"/>
        </w:rPr>
        <w:t xml:space="preserve"> (</w:t>
      </w:r>
      <w:r w:rsidRPr="003B10C2">
        <w:rPr>
          <w:szCs w:val="18"/>
        </w:rPr>
        <w:t>VEWA</w:t>
      </w:r>
      <w:r w:rsidRPr="003B10C2">
        <w:rPr>
          <w:szCs w:val="18"/>
          <w:lang w:val="ru-RU"/>
        </w:rPr>
        <w:t>).</w:t>
      </w:r>
    </w:p>
  </w:footnote>
  <w:footnote w:id="89">
    <w:p w:rsidR="00C46215" w:rsidRPr="003B10C2" w:rsidRDefault="00C46215" w:rsidP="003B10C2">
      <w:pPr>
        <w:pStyle w:val="FootnoteText"/>
        <w:rPr>
          <w:szCs w:val="18"/>
          <w:lang w:val="ru-RU"/>
        </w:rPr>
      </w:pPr>
      <w:r w:rsidRPr="003B10C2">
        <w:rPr>
          <w:rStyle w:val="FootnoteReference"/>
          <w:szCs w:val="18"/>
        </w:rPr>
        <w:footnoteRef/>
      </w:r>
      <w:r w:rsidRPr="003B10C2">
        <w:rPr>
          <w:szCs w:val="18"/>
          <w:lang w:val="ru-RU"/>
        </w:rPr>
        <w:t xml:space="preserve"> Решение Европейского суда от 30 июня 2011 года, дело </w:t>
      </w:r>
      <w:r w:rsidRPr="003B10C2">
        <w:rPr>
          <w:szCs w:val="18"/>
        </w:rPr>
        <w:t>C</w:t>
      </w:r>
      <w:r w:rsidRPr="003B10C2">
        <w:rPr>
          <w:szCs w:val="18"/>
          <w:lang w:val="ru-RU"/>
        </w:rPr>
        <w:t xml:space="preserve">‑271/10, пункты 33, 34, </w:t>
      </w:r>
      <w:r w:rsidRPr="003B10C2">
        <w:rPr>
          <w:szCs w:val="18"/>
        </w:rPr>
        <w:t>Vereniging</w:t>
      </w:r>
      <w:r w:rsidRPr="003B10C2">
        <w:rPr>
          <w:szCs w:val="18"/>
          <w:lang w:val="ru-RU"/>
        </w:rPr>
        <w:t xml:space="preserve"> </w:t>
      </w:r>
      <w:r w:rsidRPr="003B10C2">
        <w:rPr>
          <w:szCs w:val="18"/>
        </w:rPr>
        <w:t>van</w:t>
      </w:r>
      <w:r w:rsidRPr="003B10C2">
        <w:rPr>
          <w:szCs w:val="18"/>
          <w:lang w:val="ru-RU"/>
        </w:rPr>
        <w:t xml:space="preserve"> </w:t>
      </w:r>
      <w:r w:rsidRPr="003B10C2">
        <w:rPr>
          <w:szCs w:val="18"/>
        </w:rPr>
        <w:t>Educatieve</w:t>
      </w:r>
      <w:r w:rsidRPr="003B10C2">
        <w:rPr>
          <w:szCs w:val="18"/>
          <w:lang w:val="ru-RU"/>
        </w:rPr>
        <w:t xml:space="preserve"> </w:t>
      </w:r>
      <w:r w:rsidRPr="003B10C2">
        <w:rPr>
          <w:szCs w:val="18"/>
        </w:rPr>
        <w:t>en</w:t>
      </w:r>
      <w:r w:rsidRPr="003B10C2">
        <w:rPr>
          <w:szCs w:val="18"/>
          <w:lang w:val="ru-RU"/>
        </w:rPr>
        <w:t xml:space="preserve"> </w:t>
      </w:r>
      <w:r w:rsidRPr="003B10C2">
        <w:rPr>
          <w:szCs w:val="18"/>
        </w:rPr>
        <w:t>Wetenschappelijke</w:t>
      </w:r>
      <w:r w:rsidRPr="003B10C2">
        <w:rPr>
          <w:szCs w:val="18"/>
          <w:lang w:val="ru-RU"/>
        </w:rPr>
        <w:t xml:space="preserve"> </w:t>
      </w:r>
      <w:r w:rsidRPr="003B10C2">
        <w:rPr>
          <w:szCs w:val="18"/>
        </w:rPr>
        <w:t>Auteurs</w:t>
      </w:r>
      <w:r w:rsidRPr="003B10C2">
        <w:rPr>
          <w:szCs w:val="18"/>
          <w:lang w:val="ru-RU"/>
        </w:rPr>
        <w:t xml:space="preserve"> (</w:t>
      </w:r>
      <w:r w:rsidRPr="003B10C2">
        <w:rPr>
          <w:szCs w:val="18"/>
        </w:rPr>
        <w:t>VEWA</w:t>
      </w:r>
      <w:r w:rsidRPr="003B10C2">
        <w:rPr>
          <w:szCs w:val="18"/>
          <w:lang w:val="ru-RU"/>
        </w:rPr>
        <w:t>).</w:t>
      </w:r>
    </w:p>
  </w:footnote>
  <w:footnote w:id="90">
    <w:p w:rsidR="00C46215" w:rsidRPr="006919FD" w:rsidRDefault="00C46215" w:rsidP="006919FD">
      <w:pPr>
        <w:pStyle w:val="FootnoteText"/>
        <w:rPr>
          <w:szCs w:val="18"/>
          <w:lang w:val="ru-RU"/>
        </w:rPr>
      </w:pPr>
      <w:r w:rsidRPr="006919FD">
        <w:rPr>
          <w:rStyle w:val="FootnoteReference"/>
          <w:szCs w:val="18"/>
        </w:rPr>
        <w:footnoteRef/>
      </w:r>
      <w:r w:rsidRPr="006919FD">
        <w:rPr>
          <w:szCs w:val="18"/>
          <w:lang w:val="ru-RU"/>
        </w:rPr>
        <w:t xml:space="preserve"> Решение Европейского суда от 30 июня 2011 года, дело </w:t>
      </w:r>
      <w:r w:rsidRPr="006919FD">
        <w:rPr>
          <w:szCs w:val="18"/>
        </w:rPr>
        <w:t>C</w:t>
      </w:r>
      <w:r w:rsidRPr="006919FD">
        <w:rPr>
          <w:szCs w:val="18"/>
          <w:lang w:val="ru-RU"/>
        </w:rPr>
        <w:t xml:space="preserve">‑271/10, пункт 32-40, </w:t>
      </w:r>
      <w:r w:rsidRPr="006919FD">
        <w:rPr>
          <w:szCs w:val="18"/>
        </w:rPr>
        <w:t>Vereniging</w:t>
      </w:r>
      <w:r w:rsidRPr="006919FD">
        <w:rPr>
          <w:szCs w:val="18"/>
          <w:lang w:val="ru-RU"/>
        </w:rPr>
        <w:t xml:space="preserve"> </w:t>
      </w:r>
      <w:r w:rsidRPr="006919FD">
        <w:rPr>
          <w:szCs w:val="18"/>
        </w:rPr>
        <w:t>van</w:t>
      </w:r>
      <w:r w:rsidRPr="006919FD">
        <w:rPr>
          <w:szCs w:val="18"/>
          <w:lang w:val="ru-RU"/>
        </w:rPr>
        <w:t xml:space="preserve"> </w:t>
      </w:r>
      <w:r w:rsidRPr="006919FD">
        <w:rPr>
          <w:szCs w:val="18"/>
        </w:rPr>
        <w:t>Educatieve</w:t>
      </w:r>
      <w:r w:rsidRPr="006919FD">
        <w:rPr>
          <w:szCs w:val="18"/>
          <w:lang w:val="ru-RU"/>
        </w:rPr>
        <w:t xml:space="preserve"> </w:t>
      </w:r>
      <w:r w:rsidRPr="006919FD">
        <w:rPr>
          <w:szCs w:val="18"/>
        </w:rPr>
        <w:t>en</w:t>
      </w:r>
      <w:r w:rsidRPr="006919FD">
        <w:rPr>
          <w:szCs w:val="18"/>
          <w:lang w:val="ru-RU"/>
        </w:rPr>
        <w:t xml:space="preserve"> </w:t>
      </w:r>
      <w:r w:rsidRPr="006919FD">
        <w:rPr>
          <w:szCs w:val="18"/>
        </w:rPr>
        <w:t>Wetenschappelijke</w:t>
      </w:r>
      <w:r w:rsidRPr="006919FD">
        <w:rPr>
          <w:szCs w:val="18"/>
          <w:lang w:val="ru-RU"/>
        </w:rPr>
        <w:t xml:space="preserve"> </w:t>
      </w:r>
      <w:r w:rsidRPr="006919FD">
        <w:rPr>
          <w:szCs w:val="18"/>
        </w:rPr>
        <w:t>Auteurs</w:t>
      </w:r>
      <w:r w:rsidRPr="006919FD">
        <w:rPr>
          <w:szCs w:val="18"/>
          <w:lang w:val="ru-RU"/>
        </w:rPr>
        <w:t xml:space="preserve"> (</w:t>
      </w:r>
      <w:r w:rsidRPr="006919FD">
        <w:rPr>
          <w:szCs w:val="18"/>
        </w:rPr>
        <w:t>VEWA</w:t>
      </w:r>
      <w:r w:rsidRPr="006919FD">
        <w:rPr>
          <w:szCs w:val="18"/>
          <w:lang w:val="ru-RU"/>
        </w:rPr>
        <w:t xml:space="preserve">), критерии расчета сумм вознаграждения также рассматривались в статье </w:t>
      </w:r>
      <w:r w:rsidRPr="006919FD">
        <w:rPr>
          <w:szCs w:val="18"/>
        </w:rPr>
        <w:t>Bonadio</w:t>
      </w:r>
      <w:r w:rsidRPr="006919FD">
        <w:rPr>
          <w:szCs w:val="18"/>
          <w:lang w:val="ru-RU"/>
        </w:rPr>
        <w:t>/</w:t>
      </w:r>
      <w:r w:rsidRPr="006919FD">
        <w:rPr>
          <w:szCs w:val="18"/>
        </w:rPr>
        <w:t>Bellezza</w:t>
      </w:r>
      <w:r w:rsidRPr="006919FD">
        <w:rPr>
          <w:szCs w:val="18"/>
          <w:lang w:val="ru-RU"/>
        </w:rPr>
        <w:t xml:space="preserve">, </w:t>
      </w:r>
      <w:r w:rsidRPr="006919FD">
        <w:rPr>
          <w:szCs w:val="18"/>
        </w:rPr>
        <w:t>Exceptions</w:t>
      </w:r>
      <w:r w:rsidRPr="006919FD">
        <w:rPr>
          <w:szCs w:val="18"/>
          <w:lang w:val="ru-RU"/>
        </w:rPr>
        <w:t xml:space="preserve"> </w:t>
      </w:r>
      <w:r w:rsidRPr="006919FD">
        <w:rPr>
          <w:szCs w:val="18"/>
        </w:rPr>
        <w:t>to</w:t>
      </w:r>
      <w:r w:rsidRPr="006919FD">
        <w:rPr>
          <w:szCs w:val="18"/>
          <w:lang w:val="ru-RU"/>
        </w:rPr>
        <w:t xml:space="preserve"> </w:t>
      </w:r>
      <w:r w:rsidRPr="006919FD">
        <w:rPr>
          <w:szCs w:val="18"/>
        </w:rPr>
        <w:t>public</w:t>
      </w:r>
      <w:r w:rsidRPr="006919FD">
        <w:rPr>
          <w:szCs w:val="18"/>
          <w:lang w:val="ru-RU"/>
        </w:rPr>
        <w:t xml:space="preserve"> </w:t>
      </w:r>
      <w:r w:rsidRPr="006919FD">
        <w:rPr>
          <w:szCs w:val="18"/>
        </w:rPr>
        <w:t>lending</w:t>
      </w:r>
      <w:r w:rsidRPr="006919FD">
        <w:rPr>
          <w:szCs w:val="18"/>
          <w:lang w:val="ru-RU"/>
        </w:rPr>
        <w:t xml:space="preserve"> </w:t>
      </w:r>
      <w:r w:rsidRPr="006919FD">
        <w:rPr>
          <w:szCs w:val="18"/>
        </w:rPr>
        <w:t>rights</w:t>
      </w:r>
      <w:r w:rsidRPr="006919FD">
        <w:rPr>
          <w:szCs w:val="18"/>
          <w:lang w:val="ru-RU"/>
        </w:rPr>
        <w:t xml:space="preserve"> </w:t>
      </w:r>
      <w:r w:rsidRPr="006919FD">
        <w:rPr>
          <w:szCs w:val="18"/>
        </w:rPr>
        <w:t>and</w:t>
      </w:r>
      <w:r w:rsidRPr="006919FD">
        <w:rPr>
          <w:szCs w:val="18"/>
          <w:lang w:val="ru-RU"/>
        </w:rPr>
        <w:t xml:space="preserve"> </w:t>
      </w:r>
      <w:r w:rsidRPr="006919FD">
        <w:rPr>
          <w:szCs w:val="18"/>
        </w:rPr>
        <w:t>authors</w:t>
      </w:r>
      <w:r w:rsidRPr="006919FD">
        <w:rPr>
          <w:szCs w:val="18"/>
          <w:lang w:val="ru-RU"/>
        </w:rPr>
        <w:t xml:space="preserve">’ </w:t>
      </w:r>
      <w:r w:rsidRPr="006919FD">
        <w:rPr>
          <w:szCs w:val="18"/>
        </w:rPr>
        <w:t>remuneration</w:t>
      </w:r>
      <w:r w:rsidRPr="006919FD">
        <w:rPr>
          <w:szCs w:val="18"/>
          <w:lang w:val="ru-RU"/>
        </w:rPr>
        <w:t xml:space="preserve">: </w:t>
      </w:r>
      <w:r w:rsidRPr="006919FD">
        <w:rPr>
          <w:szCs w:val="18"/>
        </w:rPr>
        <w:t>the</w:t>
      </w:r>
      <w:r w:rsidRPr="006919FD">
        <w:rPr>
          <w:szCs w:val="18"/>
          <w:lang w:val="ru-RU"/>
        </w:rPr>
        <w:t xml:space="preserve"> </w:t>
      </w:r>
      <w:r w:rsidRPr="006919FD">
        <w:rPr>
          <w:szCs w:val="18"/>
        </w:rPr>
        <w:t>CJEU</w:t>
      </w:r>
      <w:r w:rsidRPr="006919FD">
        <w:rPr>
          <w:szCs w:val="18"/>
          <w:lang w:val="ru-RU"/>
        </w:rPr>
        <w:t xml:space="preserve"> </w:t>
      </w:r>
      <w:r w:rsidRPr="006919FD">
        <w:rPr>
          <w:szCs w:val="18"/>
        </w:rPr>
        <w:t>in</w:t>
      </w:r>
      <w:r w:rsidRPr="006919FD">
        <w:rPr>
          <w:szCs w:val="18"/>
          <w:lang w:val="ru-RU"/>
        </w:rPr>
        <w:t xml:space="preserve"> </w:t>
      </w:r>
      <w:r w:rsidRPr="006919FD">
        <w:rPr>
          <w:szCs w:val="18"/>
        </w:rPr>
        <w:t>Vewa</w:t>
      </w:r>
      <w:r w:rsidRPr="006919FD">
        <w:rPr>
          <w:szCs w:val="18"/>
          <w:lang w:val="ru-RU"/>
        </w:rPr>
        <w:t xml:space="preserve"> </w:t>
      </w:r>
      <w:r w:rsidRPr="006919FD">
        <w:rPr>
          <w:szCs w:val="18"/>
        </w:rPr>
        <w:t>v</w:t>
      </w:r>
      <w:r w:rsidRPr="006919FD">
        <w:rPr>
          <w:szCs w:val="18"/>
          <w:lang w:val="ru-RU"/>
        </w:rPr>
        <w:t xml:space="preserve"> </w:t>
      </w:r>
      <w:r w:rsidRPr="006919FD">
        <w:rPr>
          <w:szCs w:val="18"/>
        </w:rPr>
        <w:t>Belgium</w:t>
      </w:r>
      <w:r w:rsidRPr="006919FD">
        <w:rPr>
          <w:szCs w:val="18"/>
          <w:lang w:val="ru-RU"/>
        </w:rPr>
        <w:t xml:space="preserve">; </w:t>
      </w:r>
      <w:r w:rsidRPr="006919FD">
        <w:rPr>
          <w:szCs w:val="18"/>
        </w:rPr>
        <w:t>Journal</w:t>
      </w:r>
      <w:r w:rsidRPr="006919FD">
        <w:rPr>
          <w:szCs w:val="18"/>
          <w:lang w:val="ru-RU"/>
        </w:rPr>
        <w:t xml:space="preserve"> </w:t>
      </w:r>
      <w:r w:rsidRPr="006919FD">
        <w:rPr>
          <w:szCs w:val="18"/>
        </w:rPr>
        <w:t>of</w:t>
      </w:r>
      <w:r w:rsidRPr="006919FD">
        <w:rPr>
          <w:szCs w:val="18"/>
          <w:lang w:val="ru-RU"/>
        </w:rPr>
        <w:t xml:space="preserve"> </w:t>
      </w:r>
      <w:r w:rsidRPr="006919FD">
        <w:rPr>
          <w:szCs w:val="18"/>
        </w:rPr>
        <w:t>Intellectual</w:t>
      </w:r>
      <w:r w:rsidRPr="006919FD">
        <w:rPr>
          <w:szCs w:val="18"/>
          <w:lang w:val="ru-RU"/>
        </w:rPr>
        <w:t xml:space="preserve"> </w:t>
      </w:r>
      <w:r w:rsidRPr="006919FD">
        <w:rPr>
          <w:szCs w:val="18"/>
        </w:rPr>
        <w:t>Property</w:t>
      </w:r>
      <w:r w:rsidRPr="006919FD">
        <w:rPr>
          <w:szCs w:val="18"/>
          <w:lang w:val="ru-RU"/>
        </w:rPr>
        <w:t xml:space="preserve"> </w:t>
      </w:r>
      <w:r w:rsidRPr="006919FD">
        <w:rPr>
          <w:szCs w:val="18"/>
        </w:rPr>
        <w:t>Law</w:t>
      </w:r>
      <w:r w:rsidRPr="006919FD">
        <w:rPr>
          <w:szCs w:val="18"/>
          <w:lang w:val="ru-RU"/>
        </w:rPr>
        <w:t xml:space="preserve"> &amp; </w:t>
      </w:r>
      <w:r w:rsidRPr="006919FD">
        <w:rPr>
          <w:szCs w:val="18"/>
        </w:rPr>
        <w:t>Practice</w:t>
      </w:r>
      <w:r w:rsidRPr="006919FD">
        <w:rPr>
          <w:szCs w:val="18"/>
          <w:lang w:val="ru-RU"/>
        </w:rPr>
        <w:t xml:space="preserve">  2011, </w:t>
      </w:r>
      <w:r w:rsidRPr="006919FD">
        <w:rPr>
          <w:szCs w:val="18"/>
        </w:rPr>
        <w:t>p</w:t>
      </w:r>
      <w:r w:rsidRPr="006919FD">
        <w:rPr>
          <w:szCs w:val="18"/>
          <w:lang w:val="ru-RU"/>
        </w:rPr>
        <w:t xml:space="preserve">. 768–770, </w:t>
      </w:r>
      <w:r w:rsidRPr="006919FD">
        <w:rPr>
          <w:szCs w:val="18"/>
        </w:rPr>
        <w:t>https</w:t>
      </w:r>
      <w:r w:rsidRPr="006919FD">
        <w:rPr>
          <w:szCs w:val="18"/>
          <w:lang w:val="ru-RU"/>
        </w:rPr>
        <w:t>://</w:t>
      </w:r>
      <w:r w:rsidRPr="006919FD">
        <w:rPr>
          <w:szCs w:val="18"/>
        </w:rPr>
        <w:t>doi</w:t>
      </w:r>
      <w:r w:rsidRPr="006919FD">
        <w:rPr>
          <w:szCs w:val="18"/>
          <w:lang w:val="ru-RU"/>
        </w:rPr>
        <w:t>.</w:t>
      </w:r>
      <w:r w:rsidRPr="006919FD">
        <w:rPr>
          <w:szCs w:val="18"/>
        </w:rPr>
        <w:t>org</w:t>
      </w:r>
      <w:r w:rsidRPr="006919FD">
        <w:rPr>
          <w:szCs w:val="18"/>
          <w:lang w:val="ru-RU"/>
        </w:rPr>
        <w:t>/10.1093/</w:t>
      </w:r>
      <w:r w:rsidRPr="006919FD">
        <w:rPr>
          <w:szCs w:val="18"/>
        </w:rPr>
        <w:t>jiplp</w:t>
      </w:r>
      <w:r w:rsidRPr="006919FD">
        <w:rPr>
          <w:szCs w:val="18"/>
          <w:lang w:val="ru-RU"/>
        </w:rPr>
        <w:t>/</w:t>
      </w:r>
      <w:r w:rsidRPr="006919FD">
        <w:rPr>
          <w:szCs w:val="18"/>
        </w:rPr>
        <w:t>jpr</w:t>
      </w:r>
      <w:r w:rsidRPr="006919FD">
        <w:rPr>
          <w:szCs w:val="18"/>
          <w:lang w:val="ru-RU"/>
        </w:rPr>
        <w:t>141.</w:t>
      </w:r>
    </w:p>
  </w:footnote>
  <w:footnote w:id="91">
    <w:p w:rsidR="00C46215" w:rsidRPr="006919FD" w:rsidRDefault="00C46215" w:rsidP="006919FD">
      <w:pPr>
        <w:pStyle w:val="FootnoteText"/>
        <w:rPr>
          <w:szCs w:val="18"/>
        </w:rPr>
      </w:pPr>
      <w:r w:rsidRPr="006919FD">
        <w:rPr>
          <w:rStyle w:val="FootnoteReference"/>
          <w:szCs w:val="18"/>
        </w:rPr>
        <w:footnoteRef/>
      </w:r>
      <w:r w:rsidRPr="006919FD">
        <w:rPr>
          <w:szCs w:val="18"/>
        </w:rPr>
        <w:t xml:space="preserve"> Article 4 Règlement Grand Ducal of January 8, 2007 https://www.stradalex.lu/fr/slu_src_publ_leg_mema/toc/leg_lu_mema_200701_3/doc/mema_2007A0029Av.</w:t>
      </w:r>
    </w:p>
  </w:footnote>
  <w:footnote w:id="92">
    <w:p w:rsidR="00C46215" w:rsidRPr="0087416E" w:rsidRDefault="00C46215" w:rsidP="0087416E">
      <w:pPr>
        <w:pStyle w:val="FootnoteText"/>
        <w:rPr>
          <w:szCs w:val="18"/>
          <w:lang w:val="ru-RU"/>
        </w:rPr>
      </w:pPr>
      <w:r w:rsidRPr="0087416E">
        <w:rPr>
          <w:rStyle w:val="FootnoteReference"/>
          <w:szCs w:val="18"/>
        </w:rPr>
        <w:footnoteRef/>
      </w:r>
      <w:r w:rsidRPr="0087416E">
        <w:rPr>
          <w:szCs w:val="18"/>
          <w:lang w:val="ru-RU"/>
        </w:rPr>
        <w:t xml:space="preserve"> Решение Европейского суда от 26 октября 2006 года, дело </w:t>
      </w:r>
      <w:r w:rsidRPr="0087416E">
        <w:rPr>
          <w:szCs w:val="18"/>
        </w:rPr>
        <w:t>C</w:t>
      </w:r>
      <w:r w:rsidRPr="0087416E">
        <w:rPr>
          <w:szCs w:val="18"/>
          <w:lang w:val="ru-RU"/>
        </w:rPr>
        <w:t>-198/05 – Комиссия/Италия.</w:t>
      </w:r>
    </w:p>
  </w:footnote>
  <w:footnote w:id="93">
    <w:p w:rsidR="00C46215" w:rsidRPr="0087416E" w:rsidRDefault="00C46215" w:rsidP="0087416E">
      <w:pPr>
        <w:pStyle w:val="FootnoteText"/>
        <w:rPr>
          <w:szCs w:val="18"/>
          <w:lang w:val="ru-RU"/>
        </w:rPr>
      </w:pPr>
      <w:r w:rsidRPr="0087416E">
        <w:rPr>
          <w:rStyle w:val="FootnoteReference"/>
          <w:szCs w:val="18"/>
        </w:rPr>
        <w:footnoteRef/>
      </w:r>
      <w:r w:rsidRPr="0087416E">
        <w:rPr>
          <w:szCs w:val="18"/>
          <w:lang w:val="ru-RU"/>
        </w:rPr>
        <w:t xml:space="preserve"> Решение Европейского суда от 6 июля 2006 года по делу </w:t>
      </w:r>
      <w:r w:rsidRPr="0087416E">
        <w:rPr>
          <w:szCs w:val="18"/>
        </w:rPr>
        <w:t>C</w:t>
      </w:r>
      <w:r w:rsidRPr="0087416E">
        <w:rPr>
          <w:szCs w:val="18"/>
          <w:lang w:val="ru-RU"/>
        </w:rPr>
        <w:t>-53/05 – Комиссия/Португалия.</w:t>
      </w:r>
    </w:p>
  </w:footnote>
  <w:footnote w:id="94">
    <w:p w:rsidR="00C46215" w:rsidRPr="0087416E" w:rsidRDefault="00C46215" w:rsidP="0087416E">
      <w:pPr>
        <w:pStyle w:val="FootnoteText"/>
        <w:rPr>
          <w:szCs w:val="18"/>
          <w:lang w:val="ru-RU"/>
        </w:rPr>
      </w:pPr>
      <w:r w:rsidRPr="0087416E">
        <w:rPr>
          <w:rStyle w:val="FootnoteReference"/>
          <w:szCs w:val="18"/>
        </w:rPr>
        <w:footnoteRef/>
      </w:r>
      <w:r w:rsidRPr="0087416E">
        <w:rPr>
          <w:szCs w:val="18"/>
          <w:lang w:val="ru-RU"/>
        </w:rPr>
        <w:t xml:space="preserve"> Решение Европейского суда по делу </w:t>
      </w:r>
      <w:r w:rsidRPr="0087416E">
        <w:rPr>
          <w:szCs w:val="18"/>
        </w:rPr>
        <w:t>C</w:t>
      </w:r>
      <w:r w:rsidRPr="0087416E">
        <w:rPr>
          <w:szCs w:val="18"/>
          <w:lang w:val="ru-RU"/>
        </w:rPr>
        <w:t>-35/05 – Комиссия/Испания.</w:t>
      </w:r>
    </w:p>
  </w:footnote>
  <w:footnote w:id="95">
    <w:p w:rsidR="00C46215" w:rsidRPr="0087416E" w:rsidRDefault="00C46215" w:rsidP="0087416E">
      <w:pPr>
        <w:pStyle w:val="FootnoteText"/>
        <w:rPr>
          <w:szCs w:val="18"/>
          <w:lang w:val="ru-RU"/>
        </w:rPr>
      </w:pPr>
      <w:r w:rsidRPr="0087416E">
        <w:rPr>
          <w:rStyle w:val="FootnoteReference"/>
          <w:szCs w:val="18"/>
        </w:rPr>
        <w:footnoteRef/>
      </w:r>
      <w:r w:rsidRPr="0087416E">
        <w:rPr>
          <w:szCs w:val="18"/>
          <w:lang w:val="ru-RU"/>
        </w:rPr>
        <w:t xml:space="preserve"> Решение Европейского суда от 11 января 2007 года </w:t>
      </w:r>
      <w:r w:rsidRPr="0087416E">
        <w:rPr>
          <w:szCs w:val="18"/>
        </w:rPr>
        <w:t>C</w:t>
      </w:r>
      <w:r w:rsidRPr="0087416E">
        <w:rPr>
          <w:szCs w:val="18"/>
          <w:lang w:val="ru-RU"/>
        </w:rPr>
        <w:t>-175/05 – Комиссия/Ирландия.</w:t>
      </w:r>
    </w:p>
  </w:footnote>
  <w:footnote w:id="96">
    <w:p w:rsidR="00C46215" w:rsidRPr="0087416E" w:rsidRDefault="00C46215" w:rsidP="0087416E">
      <w:pPr>
        <w:pStyle w:val="FootnoteText"/>
        <w:rPr>
          <w:szCs w:val="18"/>
          <w:lang w:val="ru-RU"/>
        </w:rPr>
      </w:pPr>
      <w:r w:rsidRPr="0087416E">
        <w:rPr>
          <w:rStyle w:val="FootnoteReference"/>
          <w:szCs w:val="18"/>
        </w:rPr>
        <w:footnoteRef/>
      </w:r>
      <w:r w:rsidRPr="0087416E">
        <w:rPr>
          <w:szCs w:val="18"/>
          <w:lang w:val="ru-RU"/>
        </w:rPr>
        <w:t xml:space="preserve"> Решение Европейского суда по делу </w:t>
      </w:r>
      <w:r w:rsidRPr="0087416E">
        <w:rPr>
          <w:szCs w:val="18"/>
        </w:rPr>
        <w:t>C</w:t>
      </w:r>
      <w:r w:rsidRPr="0087416E">
        <w:rPr>
          <w:szCs w:val="18"/>
          <w:lang w:val="ru-RU"/>
        </w:rPr>
        <w:t>-35/05, пункт 10. 27 – Комиссия/Испания.</w:t>
      </w:r>
    </w:p>
  </w:footnote>
  <w:footnote w:id="97">
    <w:p w:rsidR="00C46215" w:rsidRPr="0087416E" w:rsidRDefault="00C46215" w:rsidP="0087416E">
      <w:pPr>
        <w:pStyle w:val="FootnoteText"/>
        <w:rPr>
          <w:szCs w:val="18"/>
          <w:lang w:val="ru-RU"/>
        </w:rPr>
      </w:pPr>
      <w:r w:rsidRPr="0087416E">
        <w:rPr>
          <w:rStyle w:val="FootnoteReference"/>
          <w:szCs w:val="18"/>
        </w:rPr>
        <w:footnoteRef/>
      </w:r>
      <w:r w:rsidRPr="0087416E">
        <w:rPr>
          <w:szCs w:val="18"/>
          <w:lang w:val="ru-RU"/>
        </w:rPr>
        <w:t xml:space="preserve"> </w:t>
      </w:r>
      <w:r w:rsidRPr="0087416E">
        <w:rPr>
          <w:szCs w:val="18"/>
        </w:rPr>
        <w:t>https</w:t>
      </w:r>
      <w:r w:rsidRPr="0087416E">
        <w:rPr>
          <w:szCs w:val="18"/>
          <w:lang w:val="ru-RU"/>
        </w:rPr>
        <w:t>://</w:t>
      </w:r>
      <w:r w:rsidRPr="0087416E">
        <w:rPr>
          <w:szCs w:val="18"/>
        </w:rPr>
        <w:t>www</w:t>
      </w:r>
      <w:r w:rsidRPr="0087416E">
        <w:rPr>
          <w:szCs w:val="18"/>
          <w:lang w:val="ru-RU"/>
        </w:rPr>
        <w:t>.</w:t>
      </w:r>
      <w:r w:rsidRPr="0087416E">
        <w:rPr>
          <w:szCs w:val="18"/>
        </w:rPr>
        <w:t>vgwort</w:t>
      </w:r>
      <w:r w:rsidRPr="0087416E">
        <w:rPr>
          <w:szCs w:val="18"/>
          <w:lang w:val="ru-RU"/>
        </w:rPr>
        <w:t>.</w:t>
      </w:r>
      <w:r w:rsidRPr="0087416E">
        <w:rPr>
          <w:szCs w:val="18"/>
        </w:rPr>
        <w:t>de</w:t>
      </w:r>
      <w:r w:rsidRPr="0087416E">
        <w:rPr>
          <w:szCs w:val="18"/>
          <w:lang w:val="ru-RU"/>
        </w:rPr>
        <w:t>/</w:t>
      </w:r>
      <w:r w:rsidRPr="0087416E">
        <w:rPr>
          <w:szCs w:val="18"/>
        </w:rPr>
        <w:t>fileadmin</w:t>
      </w:r>
      <w:r w:rsidRPr="0087416E">
        <w:rPr>
          <w:szCs w:val="18"/>
          <w:lang w:val="ru-RU"/>
        </w:rPr>
        <w:t>/</w:t>
      </w:r>
      <w:r w:rsidRPr="0087416E">
        <w:rPr>
          <w:szCs w:val="18"/>
        </w:rPr>
        <w:t>vg</w:t>
      </w:r>
      <w:r w:rsidRPr="0087416E">
        <w:rPr>
          <w:szCs w:val="18"/>
          <w:lang w:val="ru-RU"/>
        </w:rPr>
        <w:t>-</w:t>
      </w:r>
      <w:r w:rsidRPr="0087416E">
        <w:rPr>
          <w:szCs w:val="18"/>
        </w:rPr>
        <w:t>wort</w:t>
      </w:r>
      <w:r w:rsidRPr="0087416E">
        <w:rPr>
          <w:szCs w:val="18"/>
          <w:lang w:val="ru-RU"/>
        </w:rPr>
        <w:t>/</w:t>
      </w:r>
      <w:r w:rsidRPr="0087416E">
        <w:rPr>
          <w:szCs w:val="18"/>
        </w:rPr>
        <w:t>pdf</w:t>
      </w:r>
      <w:r w:rsidRPr="0087416E">
        <w:rPr>
          <w:szCs w:val="18"/>
          <w:lang w:val="ru-RU"/>
        </w:rPr>
        <w:t>/</w:t>
      </w:r>
      <w:r w:rsidRPr="0087416E">
        <w:rPr>
          <w:szCs w:val="18"/>
        </w:rPr>
        <w:t>dokumente</w:t>
      </w:r>
      <w:r w:rsidRPr="0087416E">
        <w:rPr>
          <w:szCs w:val="18"/>
          <w:lang w:val="ru-RU"/>
        </w:rPr>
        <w:t>/</w:t>
      </w:r>
      <w:r w:rsidRPr="0087416E">
        <w:rPr>
          <w:szCs w:val="18"/>
        </w:rPr>
        <w:t>Gesamtvertraege</w:t>
      </w:r>
      <w:r w:rsidRPr="0087416E">
        <w:rPr>
          <w:szCs w:val="18"/>
          <w:lang w:val="ru-RU"/>
        </w:rPr>
        <w:t>/</w:t>
      </w:r>
      <w:r w:rsidRPr="0087416E">
        <w:rPr>
          <w:szCs w:val="18"/>
        </w:rPr>
        <w:t>Mediengemeinschaft</w:t>
      </w:r>
      <w:r w:rsidRPr="0087416E">
        <w:rPr>
          <w:szCs w:val="18"/>
          <w:lang w:val="ru-RU"/>
        </w:rPr>
        <w:t>_</w:t>
      </w:r>
      <w:r w:rsidRPr="0087416E">
        <w:rPr>
          <w:szCs w:val="18"/>
        </w:rPr>
        <w:t>fuer</w:t>
      </w:r>
      <w:r w:rsidRPr="0087416E">
        <w:rPr>
          <w:szCs w:val="18"/>
          <w:lang w:val="ru-RU"/>
        </w:rPr>
        <w:t>_</w:t>
      </w:r>
      <w:r w:rsidRPr="0087416E">
        <w:rPr>
          <w:szCs w:val="18"/>
        </w:rPr>
        <w:t>blinde</w:t>
      </w:r>
      <w:r w:rsidRPr="0087416E">
        <w:rPr>
          <w:szCs w:val="18"/>
          <w:lang w:val="ru-RU"/>
        </w:rPr>
        <w:t>_</w:t>
      </w:r>
      <w:r w:rsidRPr="0087416E">
        <w:rPr>
          <w:szCs w:val="18"/>
        </w:rPr>
        <w:t>und</w:t>
      </w:r>
      <w:r w:rsidRPr="0087416E">
        <w:rPr>
          <w:szCs w:val="18"/>
          <w:lang w:val="ru-RU"/>
        </w:rPr>
        <w:t>_</w:t>
      </w:r>
      <w:r w:rsidRPr="0087416E">
        <w:rPr>
          <w:szCs w:val="18"/>
        </w:rPr>
        <w:t>sehbehinderte</w:t>
      </w:r>
      <w:r w:rsidRPr="0087416E">
        <w:rPr>
          <w:szCs w:val="18"/>
          <w:lang w:val="ru-RU"/>
        </w:rPr>
        <w:t>_</w:t>
      </w:r>
      <w:r w:rsidRPr="0087416E">
        <w:rPr>
          <w:szCs w:val="18"/>
        </w:rPr>
        <w:t>Menschen</w:t>
      </w:r>
      <w:r w:rsidRPr="0087416E">
        <w:rPr>
          <w:szCs w:val="18"/>
          <w:lang w:val="ru-RU"/>
        </w:rPr>
        <w:t>_</w:t>
      </w:r>
      <w:r w:rsidRPr="0087416E">
        <w:rPr>
          <w:szCs w:val="18"/>
        </w:rPr>
        <w:t>e</w:t>
      </w:r>
      <w:r w:rsidRPr="0087416E">
        <w:rPr>
          <w:szCs w:val="18"/>
          <w:lang w:val="ru-RU"/>
        </w:rPr>
        <w:t>.</w:t>
      </w:r>
      <w:r w:rsidRPr="0087416E">
        <w:rPr>
          <w:szCs w:val="18"/>
        </w:rPr>
        <w:t>V</w:t>
      </w:r>
      <w:r w:rsidRPr="0087416E">
        <w:rPr>
          <w:szCs w:val="18"/>
          <w:lang w:val="ru-RU"/>
        </w:rPr>
        <w:t>/</w:t>
      </w:r>
      <w:r w:rsidRPr="0087416E">
        <w:rPr>
          <w:szCs w:val="18"/>
        </w:rPr>
        <w:t>Gesamtvertrag</w:t>
      </w:r>
      <w:r w:rsidRPr="0087416E">
        <w:rPr>
          <w:szCs w:val="18"/>
          <w:lang w:val="ru-RU"/>
        </w:rPr>
        <w:t>_27_</w:t>
      </w:r>
      <w:r w:rsidRPr="0087416E">
        <w:rPr>
          <w:szCs w:val="18"/>
        </w:rPr>
        <w:t>medibus</w:t>
      </w:r>
      <w:r w:rsidRPr="0087416E">
        <w:rPr>
          <w:szCs w:val="18"/>
          <w:lang w:val="ru-RU"/>
        </w:rPr>
        <w:t>.</w:t>
      </w:r>
      <w:r w:rsidRPr="0087416E">
        <w:rPr>
          <w:szCs w:val="18"/>
        </w:rPr>
        <w:t>pdf</w:t>
      </w:r>
      <w:r w:rsidRPr="0087416E">
        <w:rPr>
          <w:szCs w:val="18"/>
          <w:lang w:val="ru-RU"/>
        </w:rPr>
        <w:t>.</w:t>
      </w:r>
    </w:p>
  </w:footnote>
  <w:footnote w:id="98">
    <w:p w:rsidR="00C46215" w:rsidRPr="0087416E" w:rsidRDefault="00C46215" w:rsidP="0087416E">
      <w:pPr>
        <w:pStyle w:val="FootnoteText"/>
        <w:rPr>
          <w:szCs w:val="18"/>
        </w:rPr>
      </w:pPr>
      <w:r w:rsidRPr="0087416E">
        <w:rPr>
          <w:rStyle w:val="FootnoteReference"/>
          <w:szCs w:val="18"/>
        </w:rPr>
        <w:footnoteRef/>
      </w:r>
      <w:r w:rsidRPr="0087416E">
        <w:rPr>
          <w:szCs w:val="18"/>
        </w:rPr>
        <w:t xml:space="preserve"> Belgium Code of Economic Law, Art. XI, § 5.4. https://www.reprobel.be/wp-content/uploads/2023/06/Reprobel-rapport-annuel-FR-gecomprimeerd.pdf , p. 22.</w:t>
      </w:r>
    </w:p>
  </w:footnote>
  <w:footnote w:id="99">
    <w:p w:rsidR="00C46215" w:rsidRPr="0087416E" w:rsidRDefault="00C46215" w:rsidP="0087416E">
      <w:pPr>
        <w:pStyle w:val="FootnoteText"/>
        <w:rPr>
          <w:szCs w:val="18"/>
        </w:rPr>
      </w:pPr>
      <w:r w:rsidRPr="0087416E">
        <w:rPr>
          <w:rStyle w:val="FootnoteReference"/>
          <w:szCs w:val="18"/>
        </w:rPr>
        <w:footnoteRef/>
      </w:r>
      <w:r w:rsidRPr="0087416E">
        <w:rPr>
          <w:szCs w:val="18"/>
        </w:rPr>
        <w:t xml:space="preserve"> Art. 5 Règlement Grand Ducal of January 8, 2007 https://www.stradalex.lu/fr/slu_src_publ_leg_mema/toc/leg_lu_mema_200701_3/doc/mema_2007A0029A</w:t>
      </w:r>
    </w:p>
  </w:footnote>
  <w:footnote w:id="100">
    <w:p w:rsidR="00C46215" w:rsidRPr="009A75C4" w:rsidRDefault="00C46215" w:rsidP="0087416E">
      <w:pPr>
        <w:pStyle w:val="FootnoteText"/>
      </w:pPr>
      <w:r>
        <w:rPr>
          <w:rStyle w:val="FootnoteReference"/>
        </w:rPr>
        <w:footnoteRef/>
      </w:r>
      <w:r w:rsidRPr="009A75C4">
        <w:rPr>
          <w:lang w:val="ru-RU"/>
        </w:rPr>
        <w:t xml:space="preserve"> </w:t>
      </w:r>
      <w:r>
        <w:rPr>
          <w:sz w:val="20"/>
          <w:lang w:val="ru-RU"/>
        </w:rPr>
        <w:t xml:space="preserve">Весьма обстоятельное </w:t>
      </w:r>
      <w:r w:rsidRPr="00A01DB1">
        <w:rPr>
          <w:sz w:val="20"/>
          <w:lang w:val="ru-RU"/>
        </w:rPr>
        <w:t xml:space="preserve">сравнение преимуществ и недостатков </w:t>
      </w:r>
      <w:r>
        <w:rPr>
          <w:sz w:val="20"/>
          <w:lang w:val="ru-RU"/>
        </w:rPr>
        <w:t>этих двух систем</w:t>
      </w:r>
      <w:r w:rsidRPr="00A01DB1">
        <w:rPr>
          <w:sz w:val="20"/>
          <w:lang w:val="ru-RU"/>
        </w:rPr>
        <w:t xml:space="preserve"> было </w:t>
      </w:r>
      <w:r>
        <w:rPr>
          <w:sz w:val="20"/>
          <w:lang w:val="ru-RU"/>
        </w:rPr>
        <w:t xml:space="preserve">выполнено </w:t>
      </w:r>
      <w:r w:rsidRPr="005E4EED">
        <w:rPr>
          <w:sz w:val="20"/>
          <w:lang w:val="ru-RU"/>
        </w:rPr>
        <w:t>применительно</w:t>
      </w:r>
      <w:r>
        <w:rPr>
          <w:sz w:val="20"/>
          <w:lang w:val="ru-RU"/>
        </w:rPr>
        <w:t xml:space="preserve"> к канадской системе (</w:t>
      </w:r>
      <w:r w:rsidRPr="00A01DB1">
        <w:rPr>
          <w:sz w:val="20"/>
          <w:lang w:val="ru-RU"/>
        </w:rPr>
        <w:t>см.</w:t>
      </w:r>
      <w:r>
        <w:rPr>
          <w:sz w:val="20"/>
          <w:lang w:val="ru-RU"/>
        </w:rPr>
        <w:t xml:space="preserve"> </w:t>
      </w:r>
      <w:r w:rsidRPr="00A01DB1">
        <w:rPr>
          <w:sz w:val="20"/>
        </w:rPr>
        <w:t>MacSkimming, Public Lending Right in Canada, Policy Foundations, Research paper for  the Canada Council for the Arts, December 2011 Research Reports (publiclendingright.ca)</w:t>
      </w:r>
      <w:r w:rsidRPr="005E4EED">
        <w:rPr>
          <w:sz w:val="20"/>
        </w:rPr>
        <w:t>)</w:t>
      </w:r>
      <w:r w:rsidRPr="00A01DB1">
        <w:rPr>
          <w:sz w:val="20"/>
        </w:rPr>
        <w:t>.</w:t>
      </w:r>
      <w:r>
        <w:rPr>
          <w:sz w:val="20"/>
        </w:rPr>
        <w:t xml:space="preserve"> </w:t>
      </w:r>
    </w:p>
  </w:footnote>
  <w:footnote w:id="101">
    <w:p w:rsidR="00C46215" w:rsidRPr="0078699D" w:rsidRDefault="00C46215" w:rsidP="0078699D">
      <w:pPr>
        <w:pStyle w:val="FootnoteText"/>
        <w:rPr>
          <w:szCs w:val="18"/>
          <w:lang w:val="ru-RU"/>
        </w:rPr>
      </w:pPr>
      <w:r w:rsidRPr="0078699D">
        <w:rPr>
          <w:rStyle w:val="FootnoteReference"/>
          <w:szCs w:val="18"/>
        </w:rPr>
        <w:footnoteRef/>
      </w:r>
      <w:r w:rsidRPr="0078699D">
        <w:rPr>
          <w:szCs w:val="18"/>
          <w:lang w:val="ru-RU"/>
        </w:rPr>
        <w:t xml:space="preserve"> Информация, полученная в ходе беседы с Кристиной де Кастелл, ИФЛА, 30 января 2024 года.</w:t>
      </w:r>
    </w:p>
  </w:footnote>
  <w:footnote w:id="102">
    <w:p w:rsidR="00C46215" w:rsidRPr="0078699D" w:rsidRDefault="00C46215" w:rsidP="0078699D">
      <w:pPr>
        <w:pStyle w:val="FootnoteText"/>
        <w:rPr>
          <w:szCs w:val="18"/>
        </w:rPr>
      </w:pPr>
      <w:r w:rsidRPr="0078699D">
        <w:rPr>
          <w:rStyle w:val="FootnoteReference"/>
          <w:szCs w:val="18"/>
        </w:rPr>
        <w:footnoteRef/>
      </w:r>
      <w:r w:rsidRPr="0078699D">
        <w:rPr>
          <w:szCs w:val="18"/>
        </w:rPr>
        <w:t xml:space="preserve">  von Lewinski, Die Bibliothekstantieme im Rechtsvergleich, GRUR, 1992, с. 432, 436.</w:t>
      </w:r>
    </w:p>
  </w:footnote>
  <w:footnote w:id="103">
    <w:p w:rsidR="00C46215" w:rsidRPr="001E40A5" w:rsidRDefault="00C46215" w:rsidP="001E40A5">
      <w:pPr>
        <w:pStyle w:val="FootnoteText"/>
        <w:rPr>
          <w:szCs w:val="18"/>
          <w:lang w:val="ru-RU"/>
        </w:rPr>
      </w:pPr>
      <w:r w:rsidRPr="001E40A5">
        <w:rPr>
          <w:rStyle w:val="FootnoteReference"/>
          <w:szCs w:val="18"/>
        </w:rPr>
        <w:footnoteRef/>
      </w:r>
      <w:r w:rsidRPr="001E40A5">
        <w:rPr>
          <w:szCs w:val="18"/>
          <w:lang w:val="ru-RU"/>
        </w:rPr>
        <w:t xml:space="preserve"> </w:t>
      </w:r>
      <w:r w:rsidRPr="001E40A5">
        <w:rPr>
          <w:szCs w:val="18"/>
        </w:rPr>
        <w:t>https</w:t>
      </w:r>
      <w:r w:rsidRPr="001E40A5">
        <w:rPr>
          <w:szCs w:val="18"/>
          <w:lang w:val="ru-RU"/>
        </w:rPr>
        <w:t>://</w:t>
      </w:r>
      <w:r w:rsidRPr="001E40A5">
        <w:rPr>
          <w:szCs w:val="18"/>
        </w:rPr>
        <w:t>www</w:t>
      </w:r>
      <w:r w:rsidRPr="001E40A5">
        <w:rPr>
          <w:szCs w:val="18"/>
          <w:lang w:val="ru-RU"/>
        </w:rPr>
        <w:t>.</w:t>
      </w:r>
      <w:r w:rsidRPr="001E40A5">
        <w:rPr>
          <w:szCs w:val="18"/>
        </w:rPr>
        <w:t>internationalauthors</w:t>
      </w:r>
      <w:r w:rsidRPr="001E40A5">
        <w:rPr>
          <w:szCs w:val="18"/>
          <w:lang w:val="ru-RU"/>
        </w:rPr>
        <w:t>.</w:t>
      </w:r>
      <w:r w:rsidRPr="001E40A5">
        <w:rPr>
          <w:szCs w:val="18"/>
        </w:rPr>
        <w:t>org</w:t>
      </w:r>
      <w:r w:rsidRPr="001E40A5">
        <w:rPr>
          <w:szCs w:val="18"/>
          <w:lang w:val="ru-RU"/>
        </w:rPr>
        <w:t>/</w:t>
      </w:r>
      <w:r w:rsidRPr="001E40A5">
        <w:rPr>
          <w:szCs w:val="18"/>
        </w:rPr>
        <w:t>wp</w:t>
      </w:r>
      <w:r w:rsidRPr="001E40A5">
        <w:rPr>
          <w:szCs w:val="18"/>
          <w:lang w:val="ru-RU"/>
        </w:rPr>
        <w:t>-</w:t>
      </w:r>
      <w:r w:rsidRPr="001E40A5">
        <w:rPr>
          <w:szCs w:val="18"/>
        </w:rPr>
        <w:t>content</w:t>
      </w:r>
      <w:r w:rsidRPr="001E40A5">
        <w:rPr>
          <w:szCs w:val="18"/>
          <w:lang w:val="ru-RU"/>
        </w:rPr>
        <w:t>/</w:t>
      </w:r>
      <w:r w:rsidRPr="001E40A5">
        <w:rPr>
          <w:szCs w:val="18"/>
        </w:rPr>
        <w:t>uploads</w:t>
      </w:r>
      <w:r w:rsidRPr="001E40A5">
        <w:rPr>
          <w:szCs w:val="18"/>
          <w:lang w:val="ru-RU"/>
        </w:rPr>
        <w:t>/2017/10/</w:t>
      </w:r>
      <w:r w:rsidRPr="001E40A5">
        <w:rPr>
          <w:szCs w:val="18"/>
        </w:rPr>
        <w:t>IAF</w:t>
      </w:r>
      <w:r w:rsidRPr="001E40A5">
        <w:rPr>
          <w:szCs w:val="18"/>
          <w:lang w:val="ru-RU"/>
        </w:rPr>
        <w:t>-</w:t>
      </w:r>
      <w:r w:rsidRPr="001E40A5">
        <w:rPr>
          <w:szCs w:val="18"/>
        </w:rPr>
        <w:t>international</w:t>
      </w:r>
      <w:r w:rsidRPr="001E40A5">
        <w:rPr>
          <w:szCs w:val="18"/>
          <w:lang w:val="ru-RU"/>
        </w:rPr>
        <w:t>-</w:t>
      </w:r>
      <w:r w:rsidRPr="001E40A5">
        <w:rPr>
          <w:szCs w:val="18"/>
        </w:rPr>
        <w:t>PLR</w:t>
      </w:r>
      <w:r w:rsidRPr="001E40A5">
        <w:rPr>
          <w:szCs w:val="18"/>
          <w:lang w:val="ru-RU"/>
        </w:rPr>
        <w:t>-</w:t>
      </w:r>
      <w:r w:rsidRPr="001E40A5">
        <w:rPr>
          <w:szCs w:val="18"/>
        </w:rPr>
        <w:t>WEB</w:t>
      </w:r>
      <w:r w:rsidRPr="001E40A5">
        <w:rPr>
          <w:szCs w:val="18"/>
          <w:lang w:val="ru-RU"/>
        </w:rPr>
        <w:t>.</w:t>
      </w:r>
      <w:r w:rsidRPr="001E40A5">
        <w:rPr>
          <w:szCs w:val="18"/>
        </w:rPr>
        <w:t>pdf</w:t>
      </w:r>
      <w:r w:rsidRPr="001E40A5">
        <w:rPr>
          <w:szCs w:val="18"/>
          <w:lang w:val="ru-RU"/>
        </w:rPr>
        <w:t xml:space="preserve"> , стр. 10.</w:t>
      </w:r>
    </w:p>
  </w:footnote>
  <w:footnote w:id="104">
    <w:p w:rsidR="00C46215" w:rsidRPr="00582B28" w:rsidRDefault="00C46215" w:rsidP="00582B28">
      <w:pPr>
        <w:pStyle w:val="FootnoteText"/>
        <w:rPr>
          <w:szCs w:val="18"/>
        </w:rPr>
      </w:pPr>
      <w:r w:rsidRPr="00582B28">
        <w:rPr>
          <w:rStyle w:val="FootnoteReference"/>
          <w:szCs w:val="18"/>
        </w:rPr>
        <w:footnoteRef/>
      </w:r>
      <w:r w:rsidRPr="00582B28">
        <w:rPr>
          <w:szCs w:val="18"/>
        </w:rPr>
        <w:t xml:space="preserve"> Pirš: Public Lending Right System in Slovenia: A Comparison With Foreign Practices,15–41Knjižnica, 59 (2015) 4 https://journals.uni-lj.si/knjiznica/article/view/13894/12204.</w:t>
      </w:r>
    </w:p>
  </w:footnote>
  <w:footnote w:id="105">
    <w:p w:rsidR="00C46215" w:rsidRPr="00415829" w:rsidRDefault="00C46215" w:rsidP="00582B28">
      <w:pPr>
        <w:pStyle w:val="FootnoteText"/>
      </w:pPr>
      <w:r>
        <w:rPr>
          <w:rStyle w:val="FootnoteReference"/>
        </w:rPr>
        <w:footnoteRef/>
      </w:r>
      <w:r>
        <w:t xml:space="preserve"> </w:t>
      </w:r>
      <w:r w:rsidRPr="00A01DB1">
        <w:rPr>
          <w:sz w:val="20"/>
        </w:rPr>
        <w:t>IFLA position on Public Lending Right 2016, https://www.ifla.org/publications/the-ifla-position-on-public-lending-right-2016/.</w:t>
      </w:r>
      <w:r>
        <w:rPr>
          <w:sz w:val="20"/>
        </w:rPr>
        <w:t xml:space="preserve"> </w:t>
      </w:r>
    </w:p>
  </w:footnote>
  <w:footnote w:id="106">
    <w:p w:rsidR="00C46215" w:rsidRPr="00415829" w:rsidRDefault="00C46215" w:rsidP="00582B28">
      <w:pPr>
        <w:pStyle w:val="FootnoteText"/>
      </w:pPr>
      <w:r>
        <w:rPr>
          <w:rStyle w:val="FootnoteReference"/>
        </w:rPr>
        <w:footnoteRef/>
      </w:r>
      <w:r>
        <w:t xml:space="preserve"> </w:t>
      </w:r>
      <w:r w:rsidRPr="00A01DB1">
        <w:rPr>
          <w:sz w:val="20"/>
        </w:rPr>
        <w:t>IFLA position on Public Lending Right 2016, https://www.ifla.org/publications/the-ifla-position-on-public-lending-right-2016/.</w:t>
      </w:r>
      <w:r>
        <w:rPr>
          <w:sz w:val="20"/>
        </w:rPr>
        <w:t xml:space="preserve"> </w:t>
      </w:r>
    </w:p>
  </w:footnote>
  <w:footnote w:id="107">
    <w:p w:rsidR="00C46215" w:rsidRPr="00415829" w:rsidRDefault="00C46215" w:rsidP="00582B28">
      <w:pPr>
        <w:pStyle w:val="FootnoteText"/>
        <w:rPr>
          <w:lang w:val="ru-RU"/>
        </w:rPr>
      </w:pPr>
      <w:r>
        <w:rPr>
          <w:rStyle w:val="FootnoteReference"/>
        </w:rPr>
        <w:footnoteRef/>
      </w:r>
      <w:r w:rsidRPr="00415829">
        <w:rPr>
          <w:lang w:val="ru-RU"/>
        </w:rPr>
        <w:t xml:space="preserve"> </w:t>
      </w:r>
      <w:r w:rsidRPr="00A01DB1">
        <w:rPr>
          <w:sz w:val="20"/>
          <w:lang w:val="ru-RU"/>
        </w:rPr>
        <w:t>Информация Николь Пфистер-Фетц и Нины Джордж (</w:t>
      </w:r>
      <w:r w:rsidRPr="00A01DB1">
        <w:rPr>
          <w:sz w:val="20"/>
        </w:rPr>
        <w:t>EWC</w:t>
      </w:r>
      <w:r w:rsidRPr="00A01DB1">
        <w:rPr>
          <w:sz w:val="20"/>
          <w:lang w:val="ru-RU"/>
        </w:rPr>
        <w:t>)</w:t>
      </w:r>
      <w:r>
        <w:rPr>
          <w:sz w:val="20"/>
          <w:lang w:val="ru-RU"/>
        </w:rPr>
        <w:t>, 8 февраля 2024 года.</w:t>
      </w:r>
    </w:p>
  </w:footnote>
  <w:footnote w:id="108">
    <w:p w:rsidR="00C46215" w:rsidRPr="00DB34C6" w:rsidRDefault="00C46215" w:rsidP="00DB34C6">
      <w:pPr>
        <w:pStyle w:val="FootnoteText"/>
        <w:rPr>
          <w:szCs w:val="18"/>
        </w:rPr>
      </w:pPr>
      <w:r w:rsidRPr="00DB34C6">
        <w:rPr>
          <w:rStyle w:val="FootnoteReference"/>
          <w:szCs w:val="18"/>
        </w:rPr>
        <w:footnoteRef/>
      </w:r>
      <w:r w:rsidRPr="00DB34C6">
        <w:rPr>
          <w:szCs w:val="18"/>
        </w:rPr>
        <w:t xml:space="preserve"> Legea nr. 8 din 14 martie 1996 privind dreptul de autor și drepturile conexe, modificată până la Lege nr. 69/2022, 14 iunie 2018.</w:t>
      </w:r>
    </w:p>
  </w:footnote>
  <w:footnote w:id="109">
    <w:p w:rsidR="00C46215" w:rsidRPr="00DB34C6" w:rsidRDefault="00C46215" w:rsidP="00DB34C6">
      <w:pPr>
        <w:pStyle w:val="FootnoteText"/>
        <w:rPr>
          <w:szCs w:val="18"/>
        </w:rPr>
      </w:pPr>
      <w:r w:rsidRPr="00DB34C6">
        <w:rPr>
          <w:rStyle w:val="FootnoteReference"/>
          <w:szCs w:val="18"/>
        </w:rPr>
        <w:footnoteRef/>
      </w:r>
      <w:r w:rsidRPr="00DB34C6">
        <w:rPr>
          <w:szCs w:val="18"/>
        </w:rPr>
        <w:t xml:space="preserve"> Marinescu, The Public Lending Right (PLR), Challenges of the Knowledge Society, 2018, p. 920; https://www.proquest.com/openview/9b7ce56171dc0f6cf45c6ef8a2cd7361/1.pdf?pq-origsite=gscholar&amp;cbl=2036059.@</w:t>
      </w:r>
    </w:p>
  </w:footnote>
  <w:footnote w:id="110">
    <w:p w:rsidR="00C46215" w:rsidRPr="003743DC" w:rsidRDefault="00C46215" w:rsidP="00DB34C6">
      <w:pPr>
        <w:pStyle w:val="FootnoteText"/>
      </w:pPr>
      <w:r>
        <w:rPr>
          <w:rStyle w:val="FootnoteReference"/>
        </w:rPr>
        <w:footnoteRef/>
      </w:r>
      <w:r>
        <w:t xml:space="preserve"> </w:t>
      </w:r>
      <w:r w:rsidRPr="00A01DB1">
        <w:rPr>
          <w:sz w:val="20"/>
        </w:rPr>
        <w:t>https</w:t>
      </w:r>
      <w:r w:rsidRPr="003743DC">
        <w:rPr>
          <w:sz w:val="20"/>
        </w:rPr>
        <w:t>://</w:t>
      </w:r>
      <w:r w:rsidRPr="00A01DB1">
        <w:rPr>
          <w:sz w:val="20"/>
        </w:rPr>
        <w:t>library</w:t>
      </w:r>
      <w:r w:rsidRPr="003743DC">
        <w:rPr>
          <w:sz w:val="20"/>
        </w:rPr>
        <w:t>.</w:t>
      </w:r>
      <w:r w:rsidRPr="00A01DB1">
        <w:rPr>
          <w:sz w:val="20"/>
        </w:rPr>
        <w:t>bookster</w:t>
      </w:r>
      <w:r w:rsidRPr="003743DC">
        <w:rPr>
          <w:sz w:val="20"/>
        </w:rPr>
        <w:t>.</w:t>
      </w:r>
      <w:r w:rsidRPr="00A01DB1">
        <w:rPr>
          <w:sz w:val="20"/>
        </w:rPr>
        <w:t>ro</w:t>
      </w:r>
      <w:r w:rsidRPr="003743DC">
        <w:rPr>
          <w:sz w:val="20"/>
        </w:rPr>
        <w:t>/</w:t>
      </w:r>
      <w:r w:rsidRPr="00A01DB1">
        <w:rPr>
          <w:sz w:val="20"/>
        </w:rPr>
        <w:t>info</w:t>
      </w:r>
      <w:r w:rsidRPr="003743DC">
        <w:rPr>
          <w:sz w:val="20"/>
        </w:rPr>
        <w:t>/</w:t>
      </w:r>
      <w:r w:rsidRPr="00A01DB1">
        <w:rPr>
          <w:sz w:val="20"/>
        </w:rPr>
        <w:t>termeni</w:t>
      </w:r>
      <w:r w:rsidRPr="003743DC">
        <w:rPr>
          <w:sz w:val="20"/>
        </w:rPr>
        <w:t>-</w:t>
      </w:r>
      <w:r w:rsidRPr="00A01DB1">
        <w:rPr>
          <w:sz w:val="20"/>
        </w:rPr>
        <w:t>conditii</w:t>
      </w:r>
      <w:r w:rsidRPr="003743DC">
        <w:rPr>
          <w:sz w:val="20"/>
        </w:rPr>
        <w:t>.</w:t>
      </w:r>
    </w:p>
  </w:footnote>
  <w:footnote w:id="111">
    <w:p w:rsidR="00C46215" w:rsidRPr="003743DC" w:rsidRDefault="00C46215" w:rsidP="00DB34C6">
      <w:pPr>
        <w:pStyle w:val="FootnoteText"/>
      </w:pPr>
      <w:r>
        <w:rPr>
          <w:rStyle w:val="FootnoteReference"/>
        </w:rPr>
        <w:footnoteRef/>
      </w:r>
      <w:r>
        <w:t xml:space="preserve"> </w:t>
      </w:r>
      <w:r w:rsidRPr="00A01DB1">
        <w:rPr>
          <w:sz w:val="20"/>
        </w:rPr>
        <w:t>https</w:t>
      </w:r>
      <w:r w:rsidRPr="003743DC">
        <w:rPr>
          <w:sz w:val="20"/>
        </w:rPr>
        <w:t>://</w:t>
      </w:r>
      <w:r w:rsidRPr="00A01DB1">
        <w:rPr>
          <w:sz w:val="20"/>
        </w:rPr>
        <w:t>www</w:t>
      </w:r>
      <w:r w:rsidRPr="003743DC">
        <w:rPr>
          <w:sz w:val="20"/>
        </w:rPr>
        <w:t>.</w:t>
      </w:r>
      <w:r w:rsidRPr="00A01DB1">
        <w:rPr>
          <w:sz w:val="20"/>
        </w:rPr>
        <w:t>romania</w:t>
      </w:r>
      <w:r w:rsidRPr="003743DC">
        <w:rPr>
          <w:sz w:val="20"/>
        </w:rPr>
        <w:t>-</w:t>
      </w:r>
      <w:r w:rsidRPr="00A01DB1">
        <w:rPr>
          <w:sz w:val="20"/>
        </w:rPr>
        <w:t>insider</w:t>
      </w:r>
      <w:r w:rsidRPr="003743DC">
        <w:rPr>
          <w:sz w:val="20"/>
        </w:rPr>
        <w:t>.</w:t>
      </w:r>
      <w:r w:rsidRPr="00A01DB1">
        <w:rPr>
          <w:sz w:val="20"/>
        </w:rPr>
        <w:t>com</w:t>
      </w:r>
      <w:r w:rsidRPr="003743DC">
        <w:rPr>
          <w:sz w:val="20"/>
        </w:rPr>
        <w:t>/</w:t>
      </w:r>
      <w:r w:rsidRPr="00A01DB1">
        <w:rPr>
          <w:sz w:val="20"/>
        </w:rPr>
        <w:t>bookster</w:t>
      </w:r>
      <w:r w:rsidRPr="003743DC">
        <w:rPr>
          <w:sz w:val="20"/>
        </w:rPr>
        <w:t>-</w:t>
      </w:r>
      <w:r w:rsidRPr="00A01DB1">
        <w:rPr>
          <w:sz w:val="20"/>
        </w:rPr>
        <w:t>publishing</w:t>
      </w:r>
      <w:r w:rsidRPr="003743DC">
        <w:rPr>
          <w:sz w:val="20"/>
        </w:rPr>
        <w:t>-</w:t>
      </w:r>
      <w:r w:rsidRPr="00A01DB1">
        <w:rPr>
          <w:sz w:val="20"/>
        </w:rPr>
        <w:t>houses</w:t>
      </w:r>
      <w:r w:rsidRPr="003743DC">
        <w:rPr>
          <w:sz w:val="20"/>
        </w:rPr>
        <w:t>-</w:t>
      </w:r>
      <w:r w:rsidRPr="00A01DB1">
        <w:rPr>
          <w:sz w:val="20"/>
        </w:rPr>
        <w:t>court</w:t>
      </w:r>
      <w:r w:rsidRPr="003743DC">
        <w:rPr>
          <w:sz w:val="20"/>
        </w:rPr>
        <w:t>-</w:t>
      </w:r>
      <w:r w:rsidRPr="00A01DB1">
        <w:rPr>
          <w:sz w:val="20"/>
        </w:rPr>
        <w:t>case</w:t>
      </w:r>
      <w:r w:rsidRPr="003743DC">
        <w:rPr>
          <w:sz w:val="20"/>
        </w:rPr>
        <w:t>.</w:t>
      </w:r>
    </w:p>
  </w:footnote>
  <w:footnote w:id="112">
    <w:p w:rsidR="00C46215" w:rsidRPr="003743DC" w:rsidRDefault="00C46215" w:rsidP="00DB34C6">
      <w:pPr>
        <w:pStyle w:val="FootnoteText"/>
      </w:pPr>
      <w:r>
        <w:rPr>
          <w:rStyle w:val="FootnoteReference"/>
        </w:rPr>
        <w:footnoteRef/>
      </w:r>
      <w:r>
        <w:t xml:space="preserve"> </w:t>
      </w:r>
      <w:r w:rsidRPr="00A01DB1">
        <w:rPr>
          <w:sz w:val="20"/>
        </w:rPr>
        <w:t>Seeber, ANFASA, Letter to Authors, 2022, https://www.anfas</w:t>
      </w:r>
      <w:r>
        <w:rPr>
          <w:sz w:val="20"/>
        </w:rPr>
        <w:t>a.org.za/letter-to-authors/ @</w:t>
      </w:r>
    </w:p>
  </w:footnote>
  <w:footnote w:id="113">
    <w:p w:rsidR="00C46215" w:rsidRPr="003743DC" w:rsidRDefault="00C46215" w:rsidP="00DB34C6">
      <w:pPr>
        <w:pStyle w:val="FootnoteText"/>
      </w:pPr>
      <w:r>
        <w:rPr>
          <w:rStyle w:val="FootnoteReference"/>
        </w:rPr>
        <w:footnoteRef/>
      </w:r>
      <w:r>
        <w:t xml:space="preserve"> </w:t>
      </w:r>
      <w:r w:rsidRPr="00A01DB1">
        <w:rPr>
          <w:sz w:val="20"/>
        </w:rPr>
        <w:t>Kuhmalo, ANFASA Annual Report 2023, p.</w:t>
      </w:r>
      <w:r>
        <w:rPr>
          <w:sz w:val="20"/>
        </w:rPr>
        <w:t xml:space="preserve"> </w:t>
      </w:r>
      <w:r w:rsidRPr="00B63E9C">
        <w:rPr>
          <w:sz w:val="20"/>
        </w:rPr>
        <w:t xml:space="preserve">28, </w:t>
      </w:r>
      <w:r w:rsidRPr="00A01DB1">
        <w:rPr>
          <w:sz w:val="20"/>
        </w:rPr>
        <w:t>http</w:t>
      </w:r>
      <w:r w:rsidRPr="00B63E9C">
        <w:rPr>
          <w:sz w:val="20"/>
        </w:rPr>
        <w:t>://</w:t>
      </w:r>
      <w:r w:rsidRPr="00A01DB1">
        <w:rPr>
          <w:sz w:val="20"/>
        </w:rPr>
        <w:t>www</w:t>
      </w:r>
      <w:r w:rsidRPr="00B63E9C">
        <w:rPr>
          <w:sz w:val="20"/>
        </w:rPr>
        <w:t>.</w:t>
      </w:r>
      <w:r w:rsidRPr="00A01DB1">
        <w:rPr>
          <w:sz w:val="20"/>
        </w:rPr>
        <w:t>anfasa</w:t>
      </w:r>
      <w:r w:rsidRPr="00B63E9C">
        <w:rPr>
          <w:sz w:val="20"/>
        </w:rPr>
        <w:t>.</w:t>
      </w:r>
      <w:r w:rsidRPr="00A01DB1">
        <w:rPr>
          <w:sz w:val="20"/>
        </w:rPr>
        <w:t>org</w:t>
      </w:r>
      <w:r w:rsidRPr="00B63E9C">
        <w:rPr>
          <w:sz w:val="20"/>
        </w:rPr>
        <w:t>.</w:t>
      </w:r>
      <w:r w:rsidRPr="00A01DB1">
        <w:rPr>
          <w:sz w:val="20"/>
        </w:rPr>
        <w:t>za</w:t>
      </w:r>
      <w:r w:rsidRPr="00B63E9C">
        <w:rPr>
          <w:sz w:val="20"/>
        </w:rPr>
        <w:t>/</w:t>
      </w:r>
      <w:r w:rsidRPr="00A01DB1">
        <w:rPr>
          <w:sz w:val="20"/>
        </w:rPr>
        <w:t>wp</w:t>
      </w:r>
      <w:r w:rsidRPr="00B63E9C">
        <w:rPr>
          <w:sz w:val="20"/>
        </w:rPr>
        <w:t>-</w:t>
      </w:r>
      <w:r w:rsidRPr="00A01DB1">
        <w:rPr>
          <w:sz w:val="20"/>
        </w:rPr>
        <w:t>content</w:t>
      </w:r>
      <w:r w:rsidRPr="00B63E9C">
        <w:rPr>
          <w:sz w:val="20"/>
        </w:rPr>
        <w:t>/</w:t>
      </w:r>
      <w:r w:rsidRPr="00A01DB1">
        <w:rPr>
          <w:sz w:val="20"/>
        </w:rPr>
        <w:t>uploads</w:t>
      </w:r>
      <w:r w:rsidRPr="00B63E9C">
        <w:rPr>
          <w:sz w:val="20"/>
        </w:rPr>
        <w:t>/2023/10/</w:t>
      </w:r>
      <w:r w:rsidRPr="00A01DB1">
        <w:rPr>
          <w:sz w:val="20"/>
        </w:rPr>
        <w:t>AnnualReport</w:t>
      </w:r>
      <w:r w:rsidRPr="00B63E9C">
        <w:rPr>
          <w:sz w:val="20"/>
        </w:rPr>
        <w:t>2022-23</w:t>
      </w:r>
      <w:r w:rsidRPr="00A01DB1">
        <w:rPr>
          <w:sz w:val="20"/>
        </w:rPr>
        <w:t>v</w:t>
      </w:r>
      <w:r w:rsidRPr="00B63E9C">
        <w:rPr>
          <w:sz w:val="20"/>
        </w:rPr>
        <w:t>3.</w:t>
      </w:r>
      <w:r w:rsidRPr="00A01DB1">
        <w:rPr>
          <w:sz w:val="20"/>
        </w:rPr>
        <w:t>pdf</w:t>
      </w:r>
      <w:r>
        <w:rPr>
          <w:sz w:val="20"/>
        </w:rPr>
        <w:t>.</w:t>
      </w:r>
    </w:p>
  </w:footnote>
  <w:footnote w:id="114">
    <w:p w:rsidR="00C46215" w:rsidRPr="003743DC" w:rsidRDefault="00C46215" w:rsidP="00DB34C6">
      <w:pPr>
        <w:pStyle w:val="FootnoteText"/>
      </w:pPr>
      <w:r>
        <w:rPr>
          <w:rStyle w:val="FootnoteReference"/>
        </w:rPr>
        <w:footnoteRef/>
      </w:r>
      <w:r>
        <w:t xml:space="preserve"> </w:t>
      </w:r>
      <w:r w:rsidRPr="00A01DB1">
        <w:rPr>
          <w:sz w:val="20"/>
        </w:rPr>
        <w:t>Masango /Nicholson/Debuxe, Public lending right: prospects in South Africa’s public libraries?</w:t>
      </w:r>
      <w:r>
        <w:rPr>
          <w:sz w:val="20"/>
        </w:rPr>
        <w:t xml:space="preserve"> </w:t>
      </w:r>
      <w:r w:rsidRPr="00A01DB1">
        <w:rPr>
          <w:sz w:val="20"/>
        </w:rPr>
        <w:t>SA Jnl Libs &amp; Info Sci 2008, 74(1); p.</w:t>
      </w:r>
      <w:r>
        <w:rPr>
          <w:sz w:val="20"/>
        </w:rPr>
        <w:t xml:space="preserve"> </w:t>
      </w:r>
      <w:r w:rsidRPr="00A01DB1">
        <w:rPr>
          <w:sz w:val="20"/>
        </w:rPr>
        <w:t>55.</w:t>
      </w:r>
      <w:r>
        <w:rPr>
          <w:sz w:val="20"/>
        </w:rPr>
        <w:t xml:space="preserve"> </w:t>
      </w:r>
      <w:r w:rsidRPr="00A01DB1">
        <w:rPr>
          <w:sz w:val="20"/>
        </w:rPr>
        <w:t>https</w:t>
      </w:r>
      <w:r w:rsidRPr="00B82ED4">
        <w:rPr>
          <w:sz w:val="20"/>
        </w:rPr>
        <w:t>://</w:t>
      </w:r>
      <w:r w:rsidRPr="00A01DB1">
        <w:rPr>
          <w:sz w:val="20"/>
        </w:rPr>
        <w:t>sajlis</w:t>
      </w:r>
      <w:r w:rsidRPr="00B82ED4">
        <w:rPr>
          <w:sz w:val="20"/>
        </w:rPr>
        <w:t>.</w:t>
      </w:r>
      <w:r w:rsidRPr="00A01DB1">
        <w:rPr>
          <w:sz w:val="20"/>
        </w:rPr>
        <w:t>journals</w:t>
      </w:r>
      <w:r w:rsidRPr="00B82ED4">
        <w:rPr>
          <w:sz w:val="20"/>
        </w:rPr>
        <w:t>.</w:t>
      </w:r>
      <w:r w:rsidRPr="00A01DB1">
        <w:rPr>
          <w:sz w:val="20"/>
        </w:rPr>
        <w:t>ac</w:t>
      </w:r>
      <w:r w:rsidRPr="00B82ED4">
        <w:rPr>
          <w:sz w:val="20"/>
        </w:rPr>
        <w:t>.</w:t>
      </w:r>
      <w:r w:rsidRPr="00A01DB1">
        <w:rPr>
          <w:sz w:val="20"/>
        </w:rPr>
        <w:t>za</w:t>
      </w:r>
      <w:r w:rsidRPr="00B82ED4">
        <w:rPr>
          <w:sz w:val="20"/>
        </w:rPr>
        <w:t>/</w:t>
      </w:r>
      <w:r w:rsidRPr="00A01DB1">
        <w:rPr>
          <w:sz w:val="20"/>
        </w:rPr>
        <w:t>pub</w:t>
      </w:r>
      <w:r w:rsidRPr="00B82ED4">
        <w:rPr>
          <w:sz w:val="20"/>
        </w:rPr>
        <w:t>/</w:t>
      </w:r>
      <w:r w:rsidRPr="00A01DB1">
        <w:rPr>
          <w:sz w:val="20"/>
        </w:rPr>
        <w:t>article</w:t>
      </w:r>
      <w:r w:rsidRPr="00B82ED4">
        <w:rPr>
          <w:sz w:val="20"/>
        </w:rPr>
        <w:t>/</w:t>
      </w:r>
      <w:r w:rsidRPr="00A01DB1">
        <w:rPr>
          <w:sz w:val="20"/>
        </w:rPr>
        <w:t>view</w:t>
      </w:r>
      <w:r>
        <w:rPr>
          <w:sz w:val="20"/>
        </w:rPr>
        <w:t>/1257/1404.</w:t>
      </w:r>
    </w:p>
  </w:footnote>
  <w:footnote w:id="115">
    <w:p w:rsidR="00C46215" w:rsidRPr="00E31475" w:rsidRDefault="00C46215" w:rsidP="00EE608D">
      <w:pPr>
        <w:pStyle w:val="FootnoteText"/>
        <w:rPr>
          <w:lang w:val="ru-RU"/>
        </w:rPr>
      </w:pPr>
      <w:r>
        <w:rPr>
          <w:rStyle w:val="FootnoteReference"/>
        </w:rPr>
        <w:footnoteRef/>
      </w:r>
      <w:r w:rsidRPr="00E31475">
        <w:rPr>
          <w:lang w:val="ru-RU"/>
        </w:rPr>
        <w:t xml:space="preserve"> </w:t>
      </w:r>
      <w:r w:rsidRPr="00A01DB1">
        <w:rPr>
          <w:sz w:val="20"/>
          <w:lang w:val="ru-RU"/>
        </w:rPr>
        <w:t>В</w:t>
      </w:r>
      <w:r>
        <w:rPr>
          <w:sz w:val="20"/>
          <w:lang w:val="ru-RU"/>
        </w:rPr>
        <w:t xml:space="preserve"> том числе в форме письменной информации для стран</w:t>
      </w:r>
      <w:r w:rsidRPr="00A01DB1">
        <w:rPr>
          <w:sz w:val="20"/>
          <w:lang w:val="ru-RU"/>
        </w:rPr>
        <w:t xml:space="preserve">, </w:t>
      </w:r>
      <w:r>
        <w:rPr>
          <w:sz w:val="20"/>
          <w:lang w:val="ru-RU"/>
        </w:rPr>
        <w:t>стремящихся</w:t>
      </w:r>
      <w:r w:rsidRPr="00A01DB1">
        <w:rPr>
          <w:sz w:val="20"/>
          <w:lang w:val="ru-RU"/>
        </w:rPr>
        <w:t xml:space="preserve"> </w:t>
      </w:r>
      <w:r w:rsidRPr="003F4D6F">
        <w:rPr>
          <w:sz w:val="20"/>
          <w:lang w:val="ru-RU"/>
        </w:rPr>
        <w:t>усовершенствовать</w:t>
      </w:r>
      <w:r>
        <w:rPr>
          <w:sz w:val="20"/>
          <w:lang w:val="ru-RU"/>
        </w:rPr>
        <w:t xml:space="preserve"> </w:t>
      </w:r>
      <w:r w:rsidRPr="00A01DB1">
        <w:rPr>
          <w:sz w:val="20"/>
          <w:lang w:val="ru-RU"/>
        </w:rPr>
        <w:t xml:space="preserve">или </w:t>
      </w:r>
      <w:r>
        <w:rPr>
          <w:sz w:val="20"/>
          <w:lang w:val="ru-RU"/>
        </w:rPr>
        <w:t>модернизировать</w:t>
      </w:r>
      <w:r w:rsidRPr="00A01DB1">
        <w:rPr>
          <w:sz w:val="20"/>
          <w:lang w:val="ru-RU"/>
        </w:rPr>
        <w:t xml:space="preserve"> </w:t>
      </w:r>
      <w:r>
        <w:rPr>
          <w:sz w:val="20"/>
          <w:lang w:val="ru-RU"/>
        </w:rPr>
        <w:t xml:space="preserve">свои </w:t>
      </w:r>
      <w:r w:rsidRPr="00A01DB1">
        <w:rPr>
          <w:sz w:val="20"/>
          <w:lang w:val="ru-RU"/>
        </w:rPr>
        <w:t xml:space="preserve">системы </w:t>
      </w:r>
      <w:r w:rsidRPr="00A01DB1">
        <w:rPr>
          <w:sz w:val="20"/>
        </w:rPr>
        <w:t>PLR</w:t>
      </w:r>
      <w:r w:rsidRPr="00A01DB1">
        <w:rPr>
          <w:sz w:val="20"/>
          <w:lang w:val="ru-RU"/>
        </w:rPr>
        <w:t xml:space="preserve"> </w:t>
      </w:r>
      <w:r>
        <w:rPr>
          <w:sz w:val="20"/>
          <w:lang w:val="ru-RU"/>
        </w:rPr>
        <w:t>(</w:t>
      </w:r>
      <w:r w:rsidRPr="00A01DB1">
        <w:rPr>
          <w:sz w:val="20"/>
        </w:rPr>
        <w:t>https</w:t>
      </w:r>
      <w:r w:rsidRPr="00A01DB1">
        <w:rPr>
          <w:sz w:val="20"/>
          <w:lang w:val="ru-RU"/>
        </w:rPr>
        <w:t>://</w:t>
      </w:r>
      <w:r w:rsidRPr="00A01DB1">
        <w:rPr>
          <w:sz w:val="20"/>
        </w:rPr>
        <w:t>plrinternational</w:t>
      </w:r>
      <w:r w:rsidRPr="00A01DB1">
        <w:rPr>
          <w:sz w:val="20"/>
          <w:lang w:val="ru-RU"/>
        </w:rPr>
        <w:t>.</w:t>
      </w:r>
      <w:r w:rsidRPr="00A01DB1">
        <w:rPr>
          <w:sz w:val="20"/>
        </w:rPr>
        <w:t>com</w:t>
      </w:r>
      <w:r w:rsidRPr="00A01DB1">
        <w:rPr>
          <w:sz w:val="20"/>
          <w:lang w:val="ru-RU"/>
        </w:rPr>
        <w:t>/</w:t>
      </w:r>
      <w:r w:rsidRPr="00A01DB1">
        <w:rPr>
          <w:sz w:val="20"/>
        </w:rPr>
        <w:t>public</w:t>
      </w:r>
      <w:r w:rsidRPr="00A01DB1">
        <w:rPr>
          <w:sz w:val="20"/>
          <w:lang w:val="ru-RU"/>
        </w:rPr>
        <w:t>/</w:t>
      </w:r>
      <w:r w:rsidRPr="00A01DB1">
        <w:rPr>
          <w:sz w:val="20"/>
        </w:rPr>
        <w:t>storage</w:t>
      </w:r>
      <w:r w:rsidRPr="00A01DB1">
        <w:rPr>
          <w:sz w:val="20"/>
          <w:lang w:val="ru-RU"/>
        </w:rPr>
        <w:t>/</w:t>
      </w:r>
      <w:r w:rsidRPr="00A01DB1">
        <w:rPr>
          <w:sz w:val="20"/>
        </w:rPr>
        <w:t>resources</w:t>
      </w:r>
      <w:r w:rsidRPr="00A01DB1">
        <w:rPr>
          <w:sz w:val="20"/>
          <w:lang w:val="ru-RU"/>
        </w:rPr>
        <w:t>-</w:t>
      </w:r>
      <w:r w:rsidRPr="00A01DB1">
        <w:rPr>
          <w:sz w:val="20"/>
        </w:rPr>
        <w:t>languages</w:t>
      </w:r>
      <w:r w:rsidRPr="00A01DB1">
        <w:rPr>
          <w:sz w:val="20"/>
          <w:lang w:val="ru-RU"/>
        </w:rPr>
        <w:t>/</w:t>
      </w:r>
      <w:r w:rsidRPr="00A01DB1">
        <w:rPr>
          <w:sz w:val="20"/>
        </w:rPr>
        <w:t>September</w:t>
      </w:r>
      <w:r w:rsidRPr="00A01DB1">
        <w:rPr>
          <w:sz w:val="20"/>
          <w:lang w:val="ru-RU"/>
        </w:rPr>
        <w:t>2020/</w:t>
      </w:r>
      <w:r w:rsidRPr="00A01DB1">
        <w:rPr>
          <w:sz w:val="20"/>
        </w:rPr>
        <w:t>LagV</w:t>
      </w:r>
      <w:r w:rsidRPr="00A01DB1">
        <w:rPr>
          <w:sz w:val="20"/>
          <w:lang w:val="ru-RU"/>
        </w:rPr>
        <w:t>8</w:t>
      </w:r>
      <w:r w:rsidRPr="00A01DB1">
        <w:rPr>
          <w:sz w:val="20"/>
        </w:rPr>
        <w:t>yjYHL</w:t>
      </w:r>
      <w:r w:rsidRPr="00A01DB1">
        <w:rPr>
          <w:sz w:val="20"/>
          <w:lang w:val="ru-RU"/>
        </w:rPr>
        <w:t>4</w:t>
      </w:r>
      <w:r w:rsidRPr="00A01DB1">
        <w:rPr>
          <w:sz w:val="20"/>
        </w:rPr>
        <w:t>JtPxHOQcP</w:t>
      </w:r>
      <w:r w:rsidRPr="00A01DB1">
        <w:rPr>
          <w:sz w:val="20"/>
          <w:lang w:val="ru-RU"/>
        </w:rPr>
        <w:t>.</w:t>
      </w:r>
      <w:r w:rsidRPr="00A01DB1">
        <w:rPr>
          <w:sz w:val="20"/>
        </w:rPr>
        <w:t>pdf</w:t>
      </w:r>
      <w:r w:rsidRPr="00A01DB1">
        <w:rPr>
          <w:sz w:val="20"/>
          <w:lang w:val="ru-RU"/>
        </w:rPr>
        <w:t>.</w:t>
      </w:r>
      <w:r>
        <w:rPr>
          <w:sz w:val="20"/>
          <w:lang w:val="ru-RU"/>
        </w:rPr>
        <w:t>)</w:t>
      </w:r>
    </w:p>
  </w:footnote>
  <w:footnote w:id="116">
    <w:p w:rsidR="00C46215" w:rsidRPr="00E31475" w:rsidRDefault="00C46215" w:rsidP="00EE608D">
      <w:pPr>
        <w:pStyle w:val="FootnoteText"/>
      </w:pPr>
      <w:r>
        <w:rPr>
          <w:rStyle w:val="FootnoteReference"/>
        </w:rPr>
        <w:footnoteRef/>
      </w:r>
      <w:r w:rsidRPr="00E31475">
        <w:rPr>
          <w:lang w:val="ru-RU"/>
        </w:rPr>
        <w:t xml:space="preserve"> </w:t>
      </w:r>
      <w:r>
        <w:rPr>
          <w:sz w:val="20"/>
          <w:lang w:val="ru-RU"/>
        </w:rPr>
        <w:t xml:space="preserve">Как </w:t>
      </w:r>
      <w:r w:rsidRPr="00A01DB1">
        <w:rPr>
          <w:sz w:val="20"/>
          <w:lang w:val="ru-RU"/>
        </w:rPr>
        <w:t xml:space="preserve">это </w:t>
      </w:r>
      <w:r>
        <w:rPr>
          <w:sz w:val="20"/>
          <w:lang w:val="ru-RU"/>
        </w:rPr>
        <w:t xml:space="preserve">было и в тот </w:t>
      </w:r>
      <w:r w:rsidRPr="00211CD7">
        <w:rPr>
          <w:sz w:val="20"/>
          <w:lang w:val="ru-RU"/>
        </w:rPr>
        <w:t>период</w:t>
      </w:r>
      <w:r>
        <w:rPr>
          <w:sz w:val="20"/>
          <w:lang w:val="ru-RU"/>
        </w:rPr>
        <w:t xml:space="preserve">, </w:t>
      </w:r>
      <w:r w:rsidRPr="00A01DB1">
        <w:rPr>
          <w:sz w:val="20"/>
          <w:lang w:val="ru-RU"/>
        </w:rPr>
        <w:t>когда новые государства-члены п</w:t>
      </w:r>
      <w:r>
        <w:rPr>
          <w:sz w:val="20"/>
          <w:lang w:val="ru-RU"/>
        </w:rPr>
        <w:t xml:space="preserve">рисоединились к ЕС и создавали свои </w:t>
      </w:r>
      <w:r w:rsidRPr="00A01DB1">
        <w:rPr>
          <w:sz w:val="20"/>
          <w:lang w:val="ru-RU"/>
        </w:rPr>
        <w:t xml:space="preserve">системы </w:t>
      </w:r>
      <w:r w:rsidRPr="00A01DB1">
        <w:rPr>
          <w:sz w:val="20"/>
        </w:rPr>
        <w:t>PLR</w:t>
      </w:r>
      <w:r w:rsidRPr="00A01DB1">
        <w:rPr>
          <w:sz w:val="20"/>
          <w:lang w:val="ru-RU"/>
        </w:rPr>
        <w:t xml:space="preserve"> </w:t>
      </w:r>
      <w:r>
        <w:rPr>
          <w:sz w:val="20"/>
          <w:lang w:val="ru-RU"/>
        </w:rPr>
        <w:t>(</w:t>
      </w:r>
      <w:r w:rsidRPr="00A01DB1">
        <w:rPr>
          <w:sz w:val="20"/>
          <w:lang w:val="ru-RU"/>
        </w:rPr>
        <w:t>см.</w:t>
      </w:r>
      <w:r>
        <w:rPr>
          <w:sz w:val="20"/>
          <w:lang w:val="ru-RU"/>
        </w:rPr>
        <w:t xml:space="preserve"> </w:t>
      </w:r>
      <w:r w:rsidRPr="00A01DB1">
        <w:rPr>
          <w:sz w:val="20"/>
        </w:rPr>
        <w:t>Parker; IFLA PLR Update 2002, p.</w:t>
      </w:r>
      <w:r>
        <w:rPr>
          <w:sz w:val="20"/>
        </w:rPr>
        <w:t xml:space="preserve"> </w:t>
      </w:r>
      <w:r w:rsidRPr="00B63E9C">
        <w:rPr>
          <w:sz w:val="20"/>
        </w:rPr>
        <w:t xml:space="preserve">4; </w:t>
      </w:r>
      <w:r w:rsidRPr="00A01DB1">
        <w:rPr>
          <w:sz w:val="20"/>
        </w:rPr>
        <w:t>https</w:t>
      </w:r>
      <w:r w:rsidRPr="00B63E9C">
        <w:rPr>
          <w:sz w:val="20"/>
        </w:rPr>
        <w:t>://</w:t>
      </w:r>
      <w:r w:rsidRPr="00A01DB1">
        <w:rPr>
          <w:sz w:val="20"/>
        </w:rPr>
        <w:t>archive</w:t>
      </w:r>
      <w:r w:rsidRPr="00B63E9C">
        <w:rPr>
          <w:sz w:val="20"/>
        </w:rPr>
        <w:t>.</w:t>
      </w:r>
      <w:r w:rsidRPr="00A01DB1">
        <w:rPr>
          <w:sz w:val="20"/>
        </w:rPr>
        <w:t>ifla</w:t>
      </w:r>
      <w:r w:rsidRPr="00B63E9C">
        <w:rPr>
          <w:sz w:val="20"/>
        </w:rPr>
        <w:t>.</w:t>
      </w:r>
      <w:r w:rsidRPr="00A01DB1">
        <w:rPr>
          <w:sz w:val="20"/>
        </w:rPr>
        <w:t>org</w:t>
      </w:r>
      <w:r w:rsidRPr="00B63E9C">
        <w:rPr>
          <w:sz w:val="20"/>
        </w:rPr>
        <w:t>/</w:t>
      </w:r>
      <w:r w:rsidRPr="00A01DB1">
        <w:rPr>
          <w:sz w:val="20"/>
        </w:rPr>
        <w:t>IV</w:t>
      </w:r>
      <w:r w:rsidRPr="00B63E9C">
        <w:rPr>
          <w:sz w:val="20"/>
        </w:rPr>
        <w:t>/</w:t>
      </w:r>
      <w:r w:rsidRPr="00A01DB1">
        <w:rPr>
          <w:sz w:val="20"/>
        </w:rPr>
        <w:t>ifla</w:t>
      </w:r>
      <w:r w:rsidRPr="00B63E9C">
        <w:rPr>
          <w:sz w:val="20"/>
        </w:rPr>
        <w:t>68/</w:t>
      </w:r>
      <w:r w:rsidRPr="00A01DB1">
        <w:rPr>
          <w:sz w:val="20"/>
        </w:rPr>
        <w:t>papers</w:t>
      </w:r>
      <w:r w:rsidRPr="00B63E9C">
        <w:rPr>
          <w:sz w:val="20"/>
        </w:rPr>
        <w:t>/105</w:t>
      </w:r>
      <w:r w:rsidRPr="00A01DB1">
        <w:rPr>
          <w:sz w:val="20"/>
        </w:rPr>
        <w:t>e</w:t>
      </w:r>
      <w:r w:rsidRPr="00B63E9C">
        <w:rPr>
          <w:sz w:val="20"/>
        </w:rPr>
        <w:t>-</w:t>
      </w:r>
      <w:r w:rsidRPr="00A01DB1">
        <w:rPr>
          <w:sz w:val="20"/>
        </w:rPr>
        <w:t>Parker</w:t>
      </w:r>
      <w:r w:rsidRPr="00B63E9C">
        <w:rPr>
          <w:sz w:val="20"/>
        </w:rPr>
        <w:t>.</w:t>
      </w:r>
      <w:r w:rsidRPr="00A01DB1">
        <w:rPr>
          <w:sz w:val="20"/>
        </w:rPr>
        <w:t>pdf</w:t>
      </w:r>
      <w:r w:rsidRPr="00B63E9C">
        <w:rPr>
          <w:sz w:val="20"/>
        </w:rPr>
        <w:t>.</w:t>
      </w:r>
      <w:r>
        <w:rPr>
          <w:sz w:val="20"/>
        </w:rPr>
        <w:t>)</w:t>
      </w:r>
    </w:p>
  </w:footnote>
  <w:footnote w:id="117">
    <w:p w:rsidR="00C46215" w:rsidRPr="00EE608D" w:rsidRDefault="00C46215" w:rsidP="00EE608D">
      <w:pPr>
        <w:pStyle w:val="FootnoteText"/>
        <w:rPr>
          <w:szCs w:val="18"/>
          <w:lang w:val="ru-RU"/>
        </w:rPr>
      </w:pPr>
      <w:r w:rsidRPr="00EE608D">
        <w:rPr>
          <w:rStyle w:val="FootnoteReference"/>
          <w:szCs w:val="18"/>
        </w:rPr>
        <w:footnoteRef/>
      </w:r>
      <w:r w:rsidRPr="00EE608D">
        <w:rPr>
          <w:szCs w:val="18"/>
          <w:lang w:val="ru-RU"/>
        </w:rPr>
        <w:t xml:space="preserve"> Как отметила Кристина де Кастелл (ИФЛА), для работы с библиотечными каталогами действительно применяется ПО с открытым исходным кодом.</w:t>
      </w:r>
    </w:p>
  </w:footnote>
  <w:footnote w:id="118">
    <w:p w:rsidR="00C46215" w:rsidRPr="00EC71C4" w:rsidRDefault="00C46215" w:rsidP="00EE608D">
      <w:pPr>
        <w:pStyle w:val="FootnoteText"/>
        <w:rPr>
          <w:lang w:val="ru-RU"/>
        </w:rPr>
      </w:pPr>
      <w:r>
        <w:rPr>
          <w:rStyle w:val="FootnoteReference"/>
        </w:rPr>
        <w:footnoteRef/>
      </w:r>
      <w:r w:rsidRPr="00EE608D">
        <w:rPr>
          <w:lang w:val="ru-RU"/>
        </w:rPr>
        <w:t xml:space="preserve"> </w:t>
      </w:r>
      <w:r w:rsidRPr="00A01DB1">
        <w:rPr>
          <w:sz w:val="20"/>
        </w:rPr>
        <w:t>https</w:t>
      </w:r>
      <w:r w:rsidRPr="00B47FD1">
        <w:rPr>
          <w:sz w:val="20"/>
          <w:lang w:val="ru-RU"/>
        </w:rPr>
        <w:t>://</w:t>
      </w:r>
      <w:r w:rsidRPr="00A01DB1">
        <w:rPr>
          <w:sz w:val="20"/>
        </w:rPr>
        <w:t>www</w:t>
      </w:r>
      <w:r w:rsidRPr="00B47FD1">
        <w:rPr>
          <w:sz w:val="20"/>
          <w:lang w:val="ru-RU"/>
        </w:rPr>
        <w:t>.</w:t>
      </w:r>
      <w:r w:rsidRPr="00A01DB1">
        <w:rPr>
          <w:sz w:val="20"/>
        </w:rPr>
        <w:t>wipo</w:t>
      </w:r>
      <w:r w:rsidRPr="00B47FD1">
        <w:rPr>
          <w:sz w:val="20"/>
          <w:lang w:val="ru-RU"/>
        </w:rPr>
        <w:t>.</w:t>
      </w:r>
      <w:r w:rsidRPr="00A01DB1">
        <w:rPr>
          <w:sz w:val="20"/>
        </w:rPr>
        <w:t>int</w:t>
      </w:r>
      <w:r w:rsidRPr="00B47FD1">
        <w:rPr>
          <w:sz w:val="20"/>
          <w:lang w:val="ru-RU"/>
        </w:rPr>
        <w:t>/</w:t>
      </w:r>
      <w:r w:rsidRPr="00A01DB1">
        <w:rPr>
          <w:sz w:val="20"/>
        </w:rPr>
        <w:t>wipolex</w:t>
      </w:r>
      <w:r w:rsidRPr="00B47FD1">
        <w:rPr>
          <w:sz w:val="20"/>
          <w:lang w:val="ru-RU"/>
        </w:rPr>
        <w:t>/</w:t>
      </w:r>
      <w:r w:rsidRPr="00A01DB1">
        <w:rPr>
          <w:sz w:val="20"/>
        </w:rPr>
        <w:t>en</w:t>
      </w:r>
      <w:r w:rsidRPr="00B47FD1">
        <w:rPr>
          <w:sz w:val="20"/>
          <w:lang w:val="ru-RU"/>
        </w:rPr>
        <w:t>/</w:t>
      </w:r>
      <w:r w:rsidRPr="00A01DB1">
        <w:rPr>
          <w:sz w:val="20"/>
        </w:rPr>
        <w:t>main</w:t>
      </w:r>
      <w:r w:rsidRPr="00B47FD1">
        <w:rPr>
          <w:sz w:val="20"/>
          <w:lang w:val="ru-RU"/>
        </w:rPr>
        <w:t>/</w:t>
      </w:r>
      <w:r w:rsidRPr="00A01DB1">
        <w:rPr>
          <w:sz w:val="20"/>
        </w:rPr>
        <w:t>legislation</w:t>
      </w:r>
      <w:r>
        <w:rPr>
          <w:sz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6215" w:rsidRDefault="00C46215" w:rsidP="00477D6B">
    <w:pPr>
      <w:jc w:val="right"/>
    </w:pPr>
    <w:bookmarkStart w:id="111" w:name="Code2"/>
    <w:bookmarkEnd w:id="111"/>
    <w:r>
      <w:t>SCCR/45/7</w:t>
    </w:r>
  </w:p>
  <w:p w:rsidR="00C46215" w:rsidRDefault="00C46215" w:rsidP="00477D6B">
    <w:pPr>
      <w:jc w:val="right"/>
    </w:pPr>
    <w:r>
      <w:rPr>
        <w:lang w:val="ru-RU"/>
      </w:rPr>
      <w:t xml:space="preserve">стр. </w:t>
    </w:r>
    <w:r>
      <w:fldChar w:fldCharType="begin"/>
    </w:r>
    <w:r>
      <w:instrText xml:space="preserve"> PAGE  \* MERGEFORMAT </w:instrText>
    </w:r>
    <w:r>
      <w:fldChar w:fldCharType="separate"/>
    </w:r>
    <w:r w:rsidR="009B1FC5">
      <w:rPr>
        <w:noProof/>
      </w:rPr>
      <w:t>87</w:t>
    </w:r>
    <w:r>
      <w:fldChar w:fldCharType="end"/>
    </w:r>
  </w:p>
  <w:p w:rsidR="00C46215" w:rsidRDefault="00C46215" w:rsidP="00477D6B">
    <w:pPr>
      <w:jc w:val="right"/>
    </w:pPr>
  </w:p>
  <w:p w:rsidR="00C46215" w:rsidRDefault="00C4621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29573C"/>
    <w:multiLevelType w:val="hybridMultilevel"/>
    <w:tmpl w:val="7D4E891C"/>
    <w:lvl w:ilvl="0" w:tplc="CA64DFF6">
      <w:start w:val="5"/>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4E4426"/>
    <w:multiLevelType w:val="hybridMultilevel"/>
    <w:tmpl w:val="28DABED0"/>
    <w:lvl w:ilvl="0" w:tplc="82C42216">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80A45"/>
    <w:multiLevelType w:val="hybridMultilevel"/>
    <w:tmpl w:val="32DC9D64"/>
    <w:lvl w:ilvl="0" w:tplc="7D7225EC">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D4B35"/>
    <w:multiLevelType w:val="hybridMultilevel"/>
    <w:tmpl w:val="D85A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F7FEB"/>
    <w:multiLevelType w:val="hybridMultilevel"/>
    <w:tmpl w:val="6806257E"/>
    <w:lvl w:ilvl="0" w:tplc="D6BEB27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8F2C0E"/>
    <w:multiLevelType w:val="multilevel"/>
    <w:tmpl w:val="8606F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A365B"/>
    <w:multiLevelType w:val="hybridMultilevel"/>
    <w:tmpl w:val="156C1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184E10"/>
    <w:multiLevelType w:val="hybridMultilevel"/>
    <w:tmpl w:val="4B4042EA"/>
    <w:lvl w:ilvl="0" w:tplc="699E3C38">
      <w:numFmt w:val="bullet"/>
      <w:lvlText w:val="-"/>
      <w:lvlJc w:val="left"/>
      <w:pPr>
        <w:ind w:left="1080" w:hanging="360"/>
      </w:pPr>
      <w:rPr>
        <w:rFonts w:ascii="Arial" w:eastAsia="Calibr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EF91EDF"/>
    <w:multiLevelType w:val="hybridMultilevel"/>
    <w:tmpl w:val="C1789A50"/>
    <w:lvl w:ilvl="0" w:tplc="641E35D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94CC7"/>
    <w:multiLevelType w:val="hybridMultilevel"/>
    <w:tmpl w:val="21A07786"/>
    <w:lvl w:ilvl="0" w:tplc="0810BDE2">
      <w:numFmt w:val="bullet"/>
      <w:lvlText w:val="-"/>
      <w:lvlJc w:val="left"/>
      <w:pPr>
        <w:ind w:left="720" w:hanging="360"/>
      </w:pPr>
      <w:rPr>
        <w:rFonts w:ascii="Arial Nova Light" w:eastAsia="Calibri" w:hAnsi="Arial Nova Ligh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914D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2EC12C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E55DC"/>
    <w:multiLevelType w:val="hybridMultilevel"/>
    <w:tmpl w:val="46246A46"/>
    <w:lvl w:ilvl="0" w:tplc="21483310">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7C526D0"/>
    <w:multiLevelType w:val="hybridMultilevel"/>
    <w:tmpl w:val="BEC40910"/>
    <w:lvl w:ilvl="0" w:tplc="5ABE9732">
      <w:start w:val="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7612EA"/>
    <w:multiLevelType w:val="hybridMultilevel"/>
    <w:tmpl w:val="999452A8"/>
    <w:lvl w:ilvl="0" w:tplc="76588D34">
      <w:start w:val="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FE7CE4"/>
    <w:multiLevelType w:val="hybridMultilevel"/>
    <w:tmpl w:val="60AC1FD4"/>
    <w:lvl w:ilvl="0" w:tplc="E6086BEA">
      <w:numFmt w:val="bullet"/>
      <w:lvlText w:val="-"/>
      <w:lvlJc w:val="left"/>
      <w:pPr>
        <w:ind w:left="1080" w:hanging="360"/>
      </w:pPr>
      <w:rPr>
        <w:rFonts w:ascii="Arial" w:eastAsia="Calibr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DD81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43090C"/>
    <w:multiLevelType w:val="hybridMultilevel"/>
    <w:tmpl w:val="8C8C3BE8"/>
    <w:lvl w:ilvl="0" w:tplc="FC18E8C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D466D0"/>
    <w:multiLevelType w:val="hybridMultilevel"/>
    <w:tmpl w:val="47EA29A4"/>
    <w:lvl w:ilvl="0" w:tplc="DBA4B514">
      <w:start w:val="2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C2105B"/>
    <w:multiLevelType w:val="hybridMultilevel"/>
    <w:tmpl w:val="EF50947C"/>
    <w:lvl w:ilvl="0" w:tplc="8CB8F2B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966655"/>
    <w:multiLevelType w:val="hybridMultilevel"/>
    <w:tmpl w:val="0ACC7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DD1167"/>
    <w:multiLevelType w:val="hybridMultilevel"/>
    <w:tmpl w:val="3CACEC1E"/>
    <w:lvl w:ilvl="0" w:tplc="EF6A5E1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E53FF0"/>
    <w:multiLevelType w:val="multilevel"/>
    <w:tmpl w:val="23C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263B0"/>
    <w:multiLevelType w:val="hybridMultilevel"/>
    <w:tmpl w:val="61DCC2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1745C6"/>
    <w:multiLevelType w:val="hybridMultilevel"/>
    <w:tmpl w:val="DB109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101028"/>
    <w:multiLevelType w:val="hybridMultilevel"/>
    <w:tmpl w:val="2EF4BD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num w:numId="1" w16cid:durableId="441925586">
    <w:abstractNumId w:val="5"/>
  </w:num>
  <w:num w:numId="2" w16cid:durableId="2055690135">
    <w:abstractNumId w:val="17"/>
  </w:num>
  <w:num w:numId="3" w16cid:durableId="1779060006">
    <w:abstractNumId w:val="0"/>
  </w:num>
  <w:num w:numId="4" w16cid:durableId="192890535">
    <w:abstractNumId w:val="21"/>
  </w:num>
  <w:num w:numId="5" w16cid:durableId="976378299">
    <w:abstractNumId w:val="1"/>
  </w:num>
  <w:num w:numId="6" w16cid:durableId="1090811352">
    <w:abstractNumId w:val="9"/>
  </w:num>
  <w:num w:numId="7" w16cid:durableId="1853643651">
    <w:abstractNumId w:val="16"/>
  </w:num>
  <w:num w:numId="8" w16cid:durableId="1221135349">
    <w:abstractNumId w:val="28"/>
  </w:num>
  <w:num w:numId="9" w16cid:durableId="1332099669">
    <w:abstractNumId w:val="8"/>
  </w:num>
  <w:num w:numId="10" w16cid:durableId="1029648575">
    <w:abstractNumId w:val="23"/>
  </w:num>
  <w:num w:numId="11" w16cid:durableId="1761872329">
    <w:abstractNumId w:val="24"/>
  </w:num>
  <w:num w:numId="12" w16cid:durableId="1856309691">
    <w:abstractNumId w:val="15"/>
  </w:num>
  <w:num w:numId="13" w16cid:durableId="301472807">
    <w:abstractNumId w:val="31"/>
  </w:num>
  <w:num w:numId="14" w16cid:durableId="389381095">
    <w:abstractNumId w:val="7"/>
  </w:num>
  <w:num w:numId="15" w16cid:durableId="462619996">
    <w:abstractNumId w:val="27"/>
  </w:num>
  <w:num w:numId="16" w16cid:durableId="697854857">
    <w:abstractNumId w:val="30"/>
  </w:num>
  <w:num w:numId="17" w16cid:durableId="1620382078">
    <w:abstractNumId w:val="20"/>
  </w:num>
  <w:num w:numId="18" w16cid:durableId="126051505">
    <w:abstractNumId w:val="32"/>
  </w:num>
  <w:num w:numId="19" w16cid:durableId="1037238690">
    <w:abstractNumId w:val="19"/>
  </w:num>
  <w:num w:numId="20" w16cid:durableId="615648346">
    <w:abstractNumId w:val="11"/>
  </w:num>
  <w:num w:numId="21" w16cid:durableId="1887833496">
    <w:abstractNumId w:val="26"/>
  </w:num>
  <w:num w:numId="22" w16cid:durableId="581910070">
    <w:abstractNumId w:val="14"/>
  </w:num>
  <w:num w:numId="23" w16cid:durableId="1982031169">
    <w:abstractNumId w:val="12"/>
  </w:num>
  <w:num w:numId="24" w16cid:durableId="2128505100">
    <w:abstractNumId w:val="6"/>
  </w:num>
  <w:num w:numId="25" w16cid:durableId="1189099146">
    <w:abstractNumId w:val="25"/>
  </w:num>
  <w:num w:numId="26" w16cid:durableId="404843268">
    <w:abstractNumId w:val="10"/>
  </w:num>
  <w:num w:numId="27" w16cid:durableId="180895736">
    <w:abstractNumId w:val="22"/>
  </w:num>
  <w:num w:numId="28" w16cid:durableId="332269318">
    <w:abstractNumId w:val="18"/>
  </w:num>
  <w:num w:numId="29" w16cid:durableId="784809954">
    <w:abstractNumId w:val="3"/>
  </w:num>
  <w:num w:numId="30" w16cid:durableId="63071103">
    <w:abstractNumId w:val="13"/>
  </w:num>
  <w:num w:numId="31" w16cid:durableId="1808164807">
    <w:abstractNumId w:val="29"/>
  </w:num>
  <w:num w:numId="32" w16cid:durableId="1648509670">
    <w:abstractNumId w:val="2"/>
  </w:num>
  <w:num w:numId="33" w16cid:durableId="1068070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77"/>
    <w:rsid w:val="0000464A"/>
    <w:rsid w:val="00010F79"/>
    <w:rsid w:val="0001647B"/>
    <w:rsid w:val="0001688C"/>
    <w:rsid w:val="00043CAA"/>
    <w:rsid w:val="00075432"/>
    <w:rsid w:val="000968ED"/>
    <w:rsid w:val="00096B1A"/>
    <w:rsid w:val="000A63A5"/>
    <w:rsid w:val="000C6F0F"/>
    <w:rsid w:val="000F5E56"/>
    <w:rsid w:val="001024FE"/>
    <w:rsid w:val="00127059"/>
    <w:rsid w:val="00134748"/>
    <w:rsid w:val="001362EE"/>
    <w:rsid w:val="00142868"/>
    <w:rsid w:val="001832A6"/>
    <w:rsid w:val="001B63D9"/>
    <w:rsid w:val="001C6808"/>
    <w:rsid w:val="001D1DA3"/>
    <w:rsid w:val="001D27C8"/>
    <w:rsid w:val="001E40A5"/>
    <w:rsid w:val="002121FA"/>
    <w:rsid w:val="00250F30"/>
    <w:rsid w:val="002634C4"/>
    <w:rsid w:val="002928D3"/>
    <w:rsid w:val="002F1FE6"/>
    <w:rsid w:val="002F4E68"/>
    <w:rsid w:val="00312F7F"/>
    <w:rsid w:val="003228B7"/>
    <w:rsid w:val="00330BA8"/>
    <w:rsid w:val="003508A3"/>
    <w:rsid w:val="00351F6C"/>
    <w:rsid w:val="003601C5"/>
    <w:rsid w:val="0036094A"/>
    <w:rsid w:val="003673CF"/>
    <w:rsid w:val="003845C1"/>
    <w:rsid w:val="003A416E"/>
    <w:rsid w:val="003A6F89"/>
    <w:rsid w:val="003B10C2"/>
    <w:rsid w:val="003B38C1"/>
    <w:rsid w:val="003D352A"/>
    <w:rsid w:val="003F4808"/>
    <w:rsid w:val="003F57F9"/>
    <w:rsid w:val="00401C02"/>
    <w:rsid w:val="004035D7"/>
    <w:rsid w:val="00423E3E"/>
    <w:rsid w:val="004273D4"/>
    <w:rsid w:val="00427AF4"/>
    <w:rsid w:val="004400E2"/>
    <w:rsid w:val="00444C62"/>
    <w:rsid w:val="00461632"/>
    <w:rsid w:val="004647DA"/>
    <w:rsid w:val="00474062"/>
    <w:rsid w:val="00477D6B"/>
    <w:rsid w:val="004804C8"/>
    <w:rsid w:val="0048134B"/>
    <w:rsid w:val="004D39C4"/>
    <w:rsid w:val="004E30D7"/>
    <w:rsid w:val="0053057A"/>
    <w:rsid w:val="00551B47"/>
    <w:rsid w:val="00560A29"/>
    <w:rsid w:val="00582B28"/>
    <w:rsid w:val="00594D27"/>
    <w:rsid w:val="005A2FBA"/>
    <w:rsid w:val="00601760"/>
    <w:rsid w:val="00605827"/>
    <w:rsid w:val="00635074"/>
    <w:rsid w:val="00640D02"/>
    <w:rsid w:val="00646050"/>
    <w:rsid w:val="006713CA"/>
    <w:rsid w:val="00676C5C"/>
    <w:rsid w:val="00677A7D"/>
    <w:rsid w:val="006918EF"/>
    <w:rsid w:val="006919FD"/>
    <w:rsid w:val="00695558"/>
    <w:rsid w:val="006C7112"/>
    <w:rsid w:val="006D2FA9"/>
    <w:rsid w:val="006D5E0F"/>
    <w:rsid w:val="00701625"/>
    <w:rsid w:val="007058FB"/>
    <w:rsid w:val="00782CAC"/>
    <w:rsid w:val="0078699D"/>
    <w:rsid w:val="007A5C96"/>
    <w:rsid w:val="007B0BD0"/>
    <w:rsid w:val="007B6A58"/>
    <w:rsid w:val="007D1613"/>
    <w:rsid w:val="0081409C"/>
    <w:rsid w:val="008228EA"/>
    <w:rsid w:val="00826B61"/>
    <w:rsid w:val="00827668"/>
    <w:rsid w:val="008332E8"/>
    <w:rsid w:val="00873EE5"/>
    <w:rsid w:val="0087416E"/>
    <w:rsid w:val="00896486"/>
    <w:rsid w:val="008B2CC1"/>
    <w:rsid w:val="008B4B5E"/>
    <w:rsid w:val="008B60B2"/>
    <w:rsid w:val="008C1C10"/>
    <w:rsid w:val="0090731E"/>
    <w:rsid w:val="00916EE2"/>
    <w:rsid w:val="00966A22"/>
    <w:rsid w:val="0096722F"/>
    <w:rsid w:val="00980843"/>
    <w:rsid w:val="009B1FC5"/>
    <w:rsid w:val="009B2404"/>
    <w:rsid w:val="009C7289"/>
    <w:rsid w:val="009E2791"/>
    <w:rsid w:val="009E3F6F"/>
    <w:rsid w:val="009F3BF9"/>
    <w:rsid w:val="009F3EB7"/>
    <w:rsid w:val="009F499F"/>
    <w:rsid w:val="00A02A95"/>
    <w:rsid w:val="00A2715E"/>
    <w:rsid w:val="00A41D9D"/>
    <w:rsid w:val="00A42DAF"/>
    <w:rsid w:val="00A45BD8"/>
    <w:rsid w:val="00A5792C"/>
    <w:rsid w:val="00A778BF"/>
    <w:rsid w:val="00A85B8E"/>
    <w:rsid w:val="00A9001B"/>
    <w:rsid w:val="00AA6EA4"/>
    <w:rsid w:val="00AC13B3"/>
    <w:rsid w:val="00AC205C"/>
    <w:rsid w:val="00AF5C73"/>
    <w:rsid w:val="00AF775B"/>
    <w:rsid w:val="00B05A69"/>
    <w:rsid w:val="00B40598"/>
    <w:rsid w:val="00B45A26"/>
    <w:rsid w:val="00B50B99"/>
    <w:rsid w:val="00B54C93"/>
    <w:rsid w:val="00B571AF"/>
    <w:rsid w:val="00B62CD9"/>
    <w:rsid w:val="00B9734B"/>
    <w:rsid w:val="00BB30CF"/>
    <w:rsid w:val="00BB51FE"/>
    <w:rsid w:val="00BD4BB6"/>
    <w:rsid w:val="00BE70ED"/>
    <w:rsid w:val="00C057C7"/>
    <w:rsid w:val="00C11BFE"/>
    <w:rsid w:val="00C46215"/>
    <w:rsid w:val="00C53EE5"/>
    <w:rsid w:val="00C94629"/>
    <w:rsid w:val="00CC70CB"/>
    <w:rsid w:val="00CD5877"/>
    <w:rsid w:val="00CE65D4"/>
    <w:rsid w:val="00CE665A"/>
    <w:rsid w:val="00D45252"/>
    <w:rsid w:val="00D71B4D"/>
    <w:rsid w:val="00D84A1F"/>
    <w:rsid w:val="00D93D55"/>
    <w:rsid w:val="00DB0A5A"/>
    <w:rsid w:val="00DB34C6"/>
    <w:rsid w:val="00DC4618"/>
    <w:rsid w:val="00DC6ECE"/>
    <w:rsid w:val="00DD74DA"/>
    <w:rsid w:val="00E11310"/>
    <w:rsid w:val="00E161A2"/>
    <w:rsid w:val="00E1703C"/>
    <w:rsid w:val="00E335FE"/>
    <w:rsid w:val="00E5021F"/>
    <w:rsid w:val="00E671A6"/>
    <w:rsid w:val="00EC4E49"/>
    <w:rsid w:val="00EC6024"/>
    <w:rsid w:val="00ED77FB"/>
    <w:rsid w:val="00EE608D"/>
    <w:rsid w:val="00F021A6"/>
    <w:rsid w:val="00F11D94"/>
    <w:rsid w:val="00F11FF5"/>
    <w:rsid w:val="00F31B62"/>
    <w:rsid w:val="00F57A60"/>
    <w:rsid w:val="00F66152"/>
    <w:rsid w:val="00F74B19"/>
    <w:rsid w:val="00F97B80"/>
    <w:rsid w:val="00FA5C89"/>
    <w:rsid w:val="00FA7EAE"/>
    <w:rsid w:val="00FB41EB"/>
    <w:rsid w:val="00FD7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9FEE13E-4E0C-493B-98D4-9C20D4E1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qFormat/>
    <w:rsid w:val="00CD5877"/>
    <w:pPr>
      <w:keepNext/>
      <w:keepLines/>
      <w:spacing w:before="40"/>
      <w:ind w:left="1008" w:hanging="1008"/>
      <w:jc w:val="both"/>
      <w:outlineLvl w:val="4"/>
    </w:pPr>
    <w:rPr>
      <w:rFonts w:ascii="Cambria" w:eastAsia="MS Gothic" w:hAnsi="Cambria" w:cs="Times New Roman"/>
      <w:color w:val="365F91"/>
      <w:kern w:val="2"/>
      <w:szCs w:val="22"/>
      <w:lang w:val="de-DE" w:eastAsia="en-US"/>
    </w:rPr>
  </w:style>
  <w:style w:type="paragraph" w:styleId="Heading6">
    <w:name w:val="heading 6"/>
    <w:basedOn w:val="Normal"/>
    <w:next w:val="Normal"/>
    <w:link w:val="Heading6Char"/>
    <w:uiPriority w:val="9"/>
    <w:qFormat/>
    <w:rsid w:val="00CD5877"/>
    <w:pPr>
      <w:keepNext/>
      <w:keepLines/>
      <w:spacing w:before="40"/>
      <w:ind w:left="1152" w:hanging="1152"/>
      <w:jc w:val="both"/>
      <w:outlineLvl w:val="5"/>
    </w:pPr>
    <w:rPr>
      <w:rFonts w:ascii="Cambria" w:eastAsia="MS Gothic" w:hAnsi="Cambria" w:cs="Times New Roman"/>
      <w:color w:val="243F60"/>
      <w:kern w:val="2"/>
      <w:szCs w:val="22"/>
      <w:lang w:val="de-DE" w:eastAsia="en-US"/>
    </w:rPr>
  </w:style>
  <w:style w:type="paragraph" w:styleId="Heading7">
    <w:name w:val="heading 7"/>
    <w:basedOn w:val="Normal"/>
    <w:next w:val="Normal"/>
    <w:link w:val="Heading7Char"/>
    <w:uiPriority w:val="9"/>
    <w:qFormat/>
    <w:rsid w:val="00CD5877"/>
    <w:pPr>
      <w:keepNext/>
      <w:keepLines/>
      <w:spacing w:before="40"/>
      <w:ind w:left="1296" w:hanging="1296"/>
      <w:jc w:val="both"/>
      <w:outlineLvl w:val="6"/>
    </w:pPr>
    <w:rPr>
      <w:rFonts w:ascii="Cambria" w:eastAsia="MS Gothic" w:hAnsi="Cambria" w:cs="Times New Roman"/>
      <w:i/>
      <w:iCs/>
      <w:color w:val="243F60"/>
      <w:kern w:val="2"/>
      <w:szCs w:val="22"/>
      <w:lang w:val="de-DE" w:eastAsia="en-US"/>
    </w:rPr>
  </w:style>
  <w:style w:type="paragraph" w:styleId="Heading8">
    <w:name w:val="heading 8"/>
    <w:basedOn w:val="Normal"/>
    <w:next w:val="Normal"/>
    <w:link w:val="Heading8Char"/>
    <w:uiPriority w:val="9"/>
    <w:qFormat/>
    <w:rsid w:val="00CD5877"/>
    <w:pPr>
      <w:keepNext/>
      <w:keepLines/>
      <w:spacing w:before="40"/>
      <w:ind w:left="1440" w:hanging="1440"/>
      <w:jc w:val="both"/>
      <w:outlineLvl w:val="7"/>
    </w:pPr>
    <w:rPr>
      <w:rFonts w:ascii="Cambria" w:eastAsia="MS Gothic" w:hAnsi="Cambria" w:cs="Times New Roman"/>
      <w:color w:val="272727"/>
      <w:kern w:val="2"/>
      <w:sz w:val="21"/>
      <w:szCs w:val="21"/>
      <w:lang w:val="de-DE" w:eastAsia="en-US"/>
    </w:rPr>
  </w:style>
  <w:style w:type="paragraph" w:styleId="Heading9">
    <w:name w:val="heading 9"/>
    <w:basedOn w:val="Normal"/>
    <w:next w:val="Normal"/>
    <w:link w:val="Heading9Char"/>
    <w:uiPriority w:val="9"/>
    <w:qFormat/>
    <w:rsid w:val="00CD5877"/>
    <w:pPr>
      <w:keepNext/>
      <w:keepLines/>
      <w:spacing w:before="40"/>
      <w:ind w:left="1584" w:hanging="1584"/>
      <w:jc w:val="both"/>
      <w:outlineLvl w:val="8"/>
    </w:pPr>
    <w:rPr>
      <w:rFonts w:ascii="Cambria" w:eastAsia="MS Gothic" w:hAnsi="Cambria" w:cs="Times New Roman"/>
      <w:i/>
      <w:iCs/>
      <w:color w:val="272727"/>
      <w:kern w:val="2"/>
      <w:sz w:val="21"/>
      <w:szCs w:val="21"/>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link w:val="Heading5"/>
    <w:uiPriority w:val="9"/>
    <w:semiHidden/>
    <w:rsid w:val="00CD5877"/>
    <w:rPr>
      <w:rFonts w:ascii="Cambria" w:eastAsia="MS Gothic" w:hAnsi="Cambria" w:cs="Times New Roman"/>
      <w:color w:val="365F91"/>
      <w:kern w:val="2"/>
      <w:sz w:val="22"/>
      <w:szCs w:val="22"/>
      <w:lang w:val="de-DE" w:eastAsia="en-US"/>
    </w:rPr>
  </w:style>
  <w:style w:type="character" w:customStyle="1" w:styleId="Heading6Char">
    <w:name w:val="Heading 6 Char"/>
    <w:link w:val="Heading6"/>
    <w:uiPriority w:val="9"/>
    <w:semiHidden/>
    <w:rsid w:val="00CD5877"/>
    <w:rPr>
      <w:rFonts w:ascii="Cambria" w:eastAsia="MS Gothic" w:hAnsi="Cambria" w:cs="Times New Roman"/>
      <w:color w:val="243F60"/>
      <w:kern w:val="2"/>
      <w:sz w:val="22"/>
      <w:szCs w:val="22"/>
      <w:lang w:val="de-DE" w:eastAsia="en-US"/>
    </w:rPr>
  </w:style>
  <w:style w:type="character" w:customStyle="1" w:styleId="Heading7Char">
    <w:name w:val="Heading 7 Char"/>
    <w:link w:val="Heading7"/>
    <w:uiPriority w:val="9"/>
    <w:semiHidden/>
    <w:rsid w:val="00CD5877"/>
    <w:rPr>
      <w:rFonts w:ascii="Cambria" w:eastAsia="MS Gothic" w:hAnsi="Cambria" w:cs="Times New Roman"/>
      <w:i/>
      <w:iCs/>
      <w:color w:val="243F60"/>
      <w:kern w:val="2"/>
      <w:sz w:val="22"/>
      <w:szCs w:val="22"/>
      <w:lang w:val="de-DE" w:eastAsia="en-US"/>
    </w:rPr>
  </w:style>
  <w:style w:type="character" w:customStyle="1" w:styleId="Heading8Char">
    <w:name w:val="Heading 8 Char"/>
    <w:link w:val="Heading8"/>
    <w:uiPriority w:val="9"/>
    <w:semiHidden/>
    <w:rsid w:val="00CD5877"/>
    <w:rPr>
      <w:rFonts w:ascii="Cambria" w:eastAsia="MS Gothic" w:hAnsi="Cambria" w:cs="Times New Roman"/>
      <w:color w:val="272727"/>
      <w:kern w:val="2"/>
      <w:sz w:val="21"/>
      <w:szCs w:val="21"/>
      <w:lang w:val="de-DE" w:eastAsia="en-US"/>
    </w:rPr>
  </w:style>
  <w:style w:type="character" w:customStyle="1" w:styleId="Heading9Char">
    <w:name w:val="Heading 9 Char"/>
    <w:link w:val="Heading9"/>
    <w:uiPriority w:val="9"/>
    <w:semiHidden/>
    <w:rsid w:val="00CD5877"/>
    <w:rPr>
      <w:rFonts w:ascii="Cambria" w:eastAsia="MS Gothic" w:hAnsi="Cambria" w:cs="Times New Roman"/>
      <w:i/>
      <w:iCs/>
      <w:color w:val="272727"/>
      <w:kern w:val="2"/>
      <w:sz w:val="21"/>
      <w:szCs w:val="21"/>
      <w:lang w:val="de-DE" w:eastAsia="en-US"/>
    </w:rPr>
  </w:style>
  <w:style w:type="character" w:customStyle="1" w:styleId="Heading1Char">
    <w:name w:val="Heading 1 Char"/>
    <w:link w:val="Heading1"/>
    <w:uiPriority w:val="9"/>
    <w:rsid w:val="00CD5877"/>
    <w:rPr>
      <w:rFonts w:ascii="Arial" w:eastAsia="SimSun" w:hAnsi="Arial" w:cs="Arial"/>
      <w:b/>
      <w:bCs/>
      <w:caps/>
      <w:kern w:val="32"/>
      <w:sz w:val="22"/>
      <w:szCs w:val="32"/>
      <w:lang w:val="en-US" w:eastAsia="zh-CN"/>
    </w:rPr>
  </w:style>
  <w:style w:type="character" w:customStyle="1" w:styleId="Heading2Char">
    <w:name w:val="Heading 2 Char"/>
    <w:link w:val="Heading2"/>
    <w:uiPriority w:val="9"/>
    <w:rsid w:val="00CD5877"/>
    <w:rPr>
      <w:rFonts w:ascii="Arial" w:eastAsia="SimSun" w:hAnsi="Arial" w:cs="Arial"/>
      <w:bCs/>
      <w:iCs/>
      <w:caps/>
      <w:sz w:val="22"/>
      <w:szCs w:val="28"/>
      <w:lang w:val="en-US" w:eastAsia="zh-CN"/>
    </w:rPr>
  </w:style>
  <w:style w:type="character" w:customStyle="1" w:styleId="Heading3Char">
    <w:name w:val="Heading 3 Char"/>
    <w:link w:val="Heading3"/>
    <w:uiPriority w:val="9"/>
    <w:rsid w:val="00CD5877"/>
    <w:rPr>
      <w:rFonts w:ascii="Arial" w:eastAsia="SimSun" w:hAnsi="Arial" w:cs="Arial"/>
      <w:bCs/>
      <w:sz w:val="22"/>
      <w:szCs w:val="26"/>
      <w:u w:val="single"/>
      <w:lang w:val="en-US" w:eastAsia="zh-CN"/>
    </w:rPr>
  </w:style>
  <w:style w:type="paragraph" w:styleId="ListParagraph">
    <w:name w:val="List Paragraph"/>
    <w:basedOn w:val="Normal"/>
    <w:uiPriority w:val="34"/>
    <w:qFormat/>
    <w:rsid w:val="00CD5877"/>
    <w:pPr>
      <w:ind w:left="720"/>
      <w:contextualSpacing/>
      <w:jc w:val="both"/>
    </w:pPr>
    <w:rPr>
      <w:rFonts w:eastAsia="Calibri" w:cs="Times New Roman"/>
      <w:kern w:val="2"/>
      <w:szCs w:val="22"/>
      <w:lang w:val="de-DE" w:eastAsia="en-US"/>
    </w:rPr>
  </w:style>
  <w:style w:type="character" w:customStyle="1" w:styleId="Heading4Char">
    <w:name w:val="Heading 4 Char"/>
    <w:link w:val="Heading4"/>
    <w:uiPriority w:val="9"/>
    <w:rsid w:val="00CD5877"/>
    <w:rPr>
      <w:rFonts w:ascii="Arial" w:eastAsia="SimSun" w:hAnsi="Arial" w:cs="Arial"/>
      <w:bCs/>
      <w:i/>
      <w:sz w:val="22"/>
      <w:szCs w:val="28"/>
      <w:lang w:val="en-US" w:eastAsia="zh-CN"/>
    </w:rPr>
  </w:style>
  <w:style w:type="character" w:styleId="CommentReference">
    <w:name w:val="annotation reference"/>
    <w:uiPriority w:val="99"/>
    <w:semiHidden/>
    <w:unhideWhenUsed/>
    <w:rsid w:val="00CD5877"/>
    <w:rPr>
      <w:sz w:val="16"/>
      <w:szCs w:val="16"/>
    </w:rPr>
  </w:style>
  <w:style w:type="character" w:customStyle="1" w:styleId="CommentTextChar">
    <w:name w:val="Comment Text Char"/>
    <w:uiPriority w:val="99"/>
    <w:rsid w:val="00CD58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5877"/>
    <w:pPr>
      <w:jc w:val="both"/>
    </w:pPr>
    <w:rPr>
      <w:rFonts w:eastAsia="Calibri" w:cs="Times New Roman"/>
      <w:b/>
      <w:bCs/>
      <w:kern w:val="2"/>
      <w:sz w:val="20"/>
      <w:lang w:val="de-DE" w:eastAsia="en-US"/>
    </w:rPr>
  </w:style>
  <w:style w:type="character" w:customStyle="1" w:styleId="CommentTextChar1">
    <w:name w:val="Comment Text Char1"/>
    <w:link w:val="CommentText"/>
    <w:uiPriority w:val="99"/>
    <w:rsid w:val="00CD5877"/>
    <w:rPr>
      <w:rFonts w:ascii="Arial" w:eastAsia="SimSun" w:hAnsi="Arial" w:cs="Arial"/>
      <w:sz w:val="18"/>
      <w:lang w:val="en-US" w:eastAsia="zh-CN"/>
    </w:rPr>
  </w:style>
  <w:style w:type="character" w:customStyle="1" w:styleId="CommentSubjectChar">
    <w:name w:val="Comment Subject Char"/>
    <w:link w:val="CommentSubject"/>
    <w:uiPriority w:val="99"/>
    <w:semiHidden/>
    <w:rsid w:val="00CD5877"/>
    <w:rPr>
      <w:rFonts w:ascii="Arial" w:eastAsia="Calibri" w:hAnsi="Arial" w:cs="Times New Roman"/>
      <w:b/>
      <w:bCs/>
      <w:kern w:val="2"/>
      <w:sz w:val="18"/>
      <w:lang w:val="de-DE" w:eastAsia="en-US"/>
    </w:rPr>
  </w:style>
  <w:style w:type="character" w:customStyle="1" w:styleId="HeaderChar">
    <w:name w:val="Header Char"/>
    <w:link w:val="Header"/>
    <w:uiPriority w:val="99"/>
    <w:rsid w:val="00CD5877"/>
    <w:rPr>
      <w:rFonts w:ascii="Arial" w:eastAsia="SimSun" w:hAnsi="Arial" w:cs="Arial"/>
      <w:sz w:val="22"/>
      <w:lang w:val="en-US" w:eastAsia="zh-CN"/>
    </w:rPr>
  </w:style>
  <w:style w:type="character" w:customStyle="1" w:styleId="FooterChar">
    <w:name w:val="Footer Char"/>
    <w:link w:val="Footer"/>
    <w:uiPriority w:val="99"/>
    <w:rsid w:val="00CD5877"/>
    <w:rPr>
      <w:rFonts w:ascii="Arial" w:eastAsia="SimSun" w:hAnsi="Arial" w:cs="Arial"/>
      <w:sz w:val="22"/>
      <w:lang w:val="en-US" w:eastAsia="zh-CN"/>
    </w:rPr>
  </w:style>
  <w:style w:type="paragraph" w:styleId="Revision">
    <w:name w:val="Revision"/>
    <w:hidden/>
    <w:uiPriority w:val="99"/>
    <w:semiHidden/>
    <w:rsid w:val="00CD5877"/>
    <w:rPr>
      <w:rFonts w:ascii="Arial" w:eastAsia="Calibri" w:hAnsi="Arial"/>
      <w:kern w:val="2"/>
      <w:sz w:val="22"/>
      <w:szCs w:val="22"/>
      <w:lang w:val="de-DE" w:eastAsia="en-US"/>
    </w:rPr>
  </w:style>
  <w:style w:type="paragraph" w:customStyle="1" w:styleId="pf0">
    <w:name w:val="pf0"/>
    <w:basedOn w:val="Normal"/>
    <w:rsid w:val="00CD5877"/>
    <w:pPr>
      <w:spacing w:before="100" w:beforeAutospacing="1" w:after="100" w:afterAutospacing="1"/>
      <w:jc w:val="both"/>
    </w:pPr>
    <w:rPr>
      <w:rFonts w:ascii="Times New Roman" w:eastAsia="Times New Roman" w:hAnsi="Times New Roman" w:cs="Times New Roman"/>
      <w:sz w:val="24"/>
      <w:szCs w:val="24"/>
      <w:lang w:val="de-DE" w:eastAsia="de-DE"/>
    </w:rPr>
  </w:style>
  <w:style w:type="character" w:customStyle="1" w:styleId="cf01">
    <w:name w:val="cf01"/>
    <w:rsid w:val="00CD5877"/>
    <w:rPr>
      <w:rFonts w:ascii="Segoe UI" w:hAnsi="Segoe UI" w:cs="Segoe UI" w:hint="default"/>
      <w:sz w:val="18"/>
      <w:szCs w:val="18"/>
    </w:rPr>
  </w:style>
  <w:style w:type="character" w:customStyle="1" w:styleId="FootnoteTextChar">
    <w:name w:val="Footnote Text Char"/>
    <w:link w:val="FootnoteText"/>
    <w:uiPriority w:val="99"/>
    <w:rsid w:val="00CD5877"/>
    <w:rPr>
      <w:rFonts w:ascii="Arial" w:eastAsia="SimSun" w:hAnsi="Arial" w:cs="Arial"/>
      <w:sz w:val="18"/>
      <w:lang w:val="en-US" w:eastAsia="zh-CN"/>
    </w:rPr>
  </w:style>
  <w:style w:type="character" w:styleId="FootnoteReference">
    <w:name w:val="footnote reference"/>
    <w:uiPriority w:val="99"/>
    <w:semiHidden/>
    <w:unhideWhenUsed/>
    <w:rsid w:val="00CD5877"/>
    <w:rPr>
      <w:vertAlign w:val="superscript"/>
    </w:rPr>
  </w:style>
  <w:style w:type="character" w:styleId="Hyperlink">
    <w:name w:val="Hyperlink"/>
    <w:uiPriority w:val="99"/>
    <w:unhideWhenUsed/>
    <w:rsid w:val="00CD5877"/>
    <w:rPr>
      <w:color w:val="0000FF"/>
      <w:u w:val="single"/>
    </w:rPr>
  </w:style>
  <w:style w:type="character" w:customStyle="1" w:styleId="UnresolvedMention1">
    <w:name w:val="Unresolved Mention1"/>
    <w:uiPriority w:val="99"/>
    <w:semiHidden/>
    <w:unhideWhenUsed/>
    <w:rsid w:val="00CD5877"/>
    <w:rPr>
      <w:color w:val="605E5C"/>
      <w:shd w:val="clear" w:color="auto" w:fill="E1DFDD"/>
    </w:rPr>
  </w:style>
  <w:style w:type="paragraph" w:styleId="TOCHeading">
    <w:name w:val="TOC Heading"/>
    <w:basedOn w:val="Heading1"/>
    <w:next w:val="Normal"/>
    <w:uiPriority w:val="39"/>
    <w:qFormat/>
    <w:rsid w:val="00CD5877"/>
    <w:pPr>
      <w:keepLines/>
      <w:spacing w:after="0" w:line="259" w:lineRule="auto"/>
      <w:jc w:val="both"/>
      <w:outlineLvl w:val="9"/>
    </w:pPr>
    <w:rPr>
      <w:rFonts w:ascii="Cambria" w:eastAsia="MS Gothic" w:hAnsi="Cambria" w:cs="Times New Roman"/>
      <w:b w:val="0"/>
      <w:bCs w:val="0"/>
      <w:caps w:val="0"/>
      <w:color w:val="365F91"/>
      <w:kern w:val="0"/>
      <w:sz w:val="32"/>
      <w:lang w:val="de-DE" w:eastAsia="de-DE"/>
    </w:rPr>
  </w:style>
  <w:style w:type="paragraph" w:styleId="TOC1">
    <w:name w:val="toc 1"/>
    <w:basedOn w:val="Normal"/>
    <w:next w:val="Normal"/>
    <w:autoRedefine/>
    <w:uiPriority w:val="39"/>
    <w:unhideWhenUsed/>
    <w:rsid w:val="00CD5877"/>
    <w:pPr>
      <w:tabs>
        <w:tab w:val="left" w:pos="440"/>
        <w:tab w:val="right" w:leader="dot" w:pos="9344"/>
      </w:tabs>
      <w:spacing w:after="100"/>
      <w:jc w:val="both"/>
    </w:pPr>
    <w:rPr>
      <w:rFonts w:eastAsia="Calibri" w:cs="Times New Roman"/>
      <w:kern w:val="2"/>
      <w:szCs w:val="22"/>
      <w:lang w:val="de-DE" w:eastAsia="en-US"/>
    </w:rPr>
  </w:style>
  <w:style w:type="paragraph" w:styleId="TOC2">
    <w:name w:val="toc 2"/>
    <w:basedOn w:val="Normal"/>
    <w:next w:val="Normal"/>
    <w:autoRedefine/>
    <w:uiPriority w:val="39"/>
    <w:unhideWhenUsed/>
    <w:rsid w:val="00CD5877"/>
    <w:pPr>
      <w:tabs>
        <w:tab w:val="left" w:pos="880"/>
        <w:tab w:val="right" w:leader="dot" w:pos="9344"/>
      </w:tabs>
      <w:spacing w:after="100"/>
      <w:ind w:left="220"/>
      <w:jc w:val="both"/>
    </w:pPr>
    <w:rPr>
      <w:rFonts w:eastAsia="Calibri" w:cs="Times New Roman"/>
      <w:kern w:val="2"/>
      <w:szCs w:val="22"/>
      <w:lang w:val="de-DE" w:eastAsia="en-US"/>
    </w:rPr>
  </w:style>
  <w:style w:type="paragraph" w:styleId="TOC3">
    <w:name w:val="toc 3"/>
    <w:basedOn w:val="Normal"/>
    <w:next w:val="Normal"/>
    <w:autoRedefine/>
    <w:uiPriority w:val="39"/>
    <w:unhideWhenUsed/>
    <w:rsid w:val="00CD5877"/>
    <w:pPr>
      <w:tabs>
        <w:tab w:val="left" w:pos="1320"/>
        <w:tab w:val="right" w:leader="dot" w:pos="9344"/>
      </w:tabs>
      <w:spacing w:after="100"/>
      <w:ind w:left="440"/>
      <w:jc w:val="both"/>
    </w:pPr>
    <w:rPr>
      <w:rFonts w:eastAsia="Calibri" w:cs="Times New Roman"/>
      <w:kern w:val="2"/>
      <w:szCs w:val="22"/>
      <w:lang w:val="de-DE" w:eastAsia="en-US"/>
    </w:rPr>
  </w:style>
  <w:style w:type="paragraph" w:styleId="TableofFigures">
    <w:name w:val="table of figures"/>
    <w:basedOn w:val="Normal"/>
    <w:next w:val="Normal"/>
    <w:link w:val="TableofFiguresChar"/>
    <w:uiPriority w:val="99"/>
    <w:unhideWhenUsed/>
    <w:rsid w:val="00CD5877"/>
    <w:pPr>
      <w:jc w:val="both"/>
    </w:pPr>
    <w:rPr>
      <w:rFonts w:eastAsia="Calibri" w:cs="Times New Roman"/>
      <w:kern w:val="2"/>
      <w:szCs w:val="22"/>
      <w:lang w:val="de-DE" w:eastAsia="en-US"/>
    </w:rPr>
  </w:style>
  <w:style w:type="paragraph" w:styleId="Subtitle">
    <w:name w:val="Subtitle"/>
    <w:basedOn w:val="Normal"/>
    <w:next w:val="Normal"/>
    <w:link w:val="SubtitleChar"/>
    <w:uiPriority w:val="11"/>
    <w:qFormat/>
    <w:rsid w:val="00CD5877"/>
    <w:pPr>
      <w:keepLines/>
      <w:numPr>
        <w:ilvl w:val="1"/>
      </w:numPr>
      <w:jc w:val="both"/>
    </w:pPr>
    <w:rPr>
      <w:rFonts w:eastAsia="MS Mincho" w:cs="Times New Roman"/>
      <w:sz w:val="18"/>
      <w:szCs w:val="22"/>
      <w:lang w:val="de-DE" w:eastAsia="en-US"/>
    </w:rPr>
  </w:style>
  <w:style w:type="character" w:customStyle="1" w:styleId="SubtitleChar">
    <w:name w:val="Subtitle Char"/>
    <w:link w:val="Subtitle"/>
    <w:uiPriority w:val="11"/>
    <w:rsid w:val="00CD5877"/>
    <w:rPr>
      <w:rFonts w:ascii="Arial" w:eastAsia="MS Mincho" w:hAnsi="Arial" w:cs="Times New Roman"/>
      <w:sz w:val="18"/>
      <w:szCs w:val="22"/>
      <w:lang w:val="de-DE" w:eastAsia="en-US"/>
    </w:rPr>
  </w:style>
  <w:style w:type="paragraph" w:customStyle="1" w:styleId="oj-normal">
    <w:name w:val="oj-normal"/>
    <w:basedOn w:val="Normal"/>
    <w:rsid w:val="00CD5877"/>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TABLESIndex">
    <w:name w:val="TABLES Index"/>
    <w:basedOn w:val="TableofFigures"/>
    <w:link w:val="TABLESIndexZchn"/>
    <w:qFormat/>
    <w:rsid w:val="00CD5877"/>
    <w:pPr>
      <w:tabs>
        <w:tab w:val="right" w:leader="dot" w:pos="9344"/>
      </w:tabs>
      <w:spacing w:line="360" w:lineRule="auto"/>
    </w:pPr>
    <w:rPr>
      <w:noProof/>
      <w:lang w:val="en-US"/>
    </w:rPr>
  </w:style>
  <w:style w:type="character" w:customStyle="1" w:styleId="TableofFiguresChar">
    <w:name w:val="Table of Figures Char"/>
    <w:link w:val="TableofFigures"/>
    <w:uiPriority w:val="99"/>
    <w:rsid w:val="00CD5877"/>
    <w:rPr>
      <w:rFonts w:ascii="Arial" w:eastAsia="Calibri" w:hAnsi="Arial" w:cs="Times New Roman"/>
      <w:kern w:val="2"/>
      <w:sz w:val="22"/>
      <w:szCs w:val="22"/>
      <w:lang w:val="de-DE" w:eastAsia="en-US"/>
    </w:rPr>
  </w:style>
  <w:style w:type="character" w:customStyle="1" w:styleId="TABLESIndexZchn">
    <w:name w:val="TABLES Index Zchn"/>
    <w:link w:val="TABLESIndex"/>
    <w:rsid w:val="00CD5877"/>
    <w:rPr>
      <w:rFonts w:ascii="Arial" w:eastAsia="Calibri" w:hAnsi="Arial" w:cs="Times New Roman"/>
      <w:noProof/>
      <w:kern w:val="2"/>
      <w:sz w:val="22"/>
      <w:szCs w:val="22"/>
      <w:lang w:val="en-US" w:eastAsia="en-US"/>
    </w:rPr>
  </w:style>
  <w:style w:type="paragraph" w:styleId="NormalWeb">
    <w:name w:val="Normal (Web)"/>
    <w:basedOn w:val="Normal"/>
    <w:uiPriority w:val="99"/>
    <w:unhideWhenUsed/>
    <w:rsid w:val="00CD5877"/>
    <w:pPr>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uiPriority w:val="22"/>
    <w:qFormat/>
    <w:rsid w:val="00CD5877"/>
    <w:rPr>
      <w:b/>
      <w:bCs/>
    </w:rPr>
  </w:style>
  <w:style w:type="character" w:styleId="Emphasis">
    <w:name w:val="Emphasis"/>
    <w:uiPriority w:val="20"/>
    <w:qFormat/>
    <w:rsid w:val="00CD5877"/>
    <w:rPr>
      <w:i/>
      <w:iCs/>
    </w:rPr>
  </w:style>
  <w:style w:type="character" w:styleId="FollowedHyperlink">
    <w:name w:val="FollowedHyperlink"/>
    <w:uiPriority w:val="99"/>
    <w:semiHidden/>
    <w:unhideWhenUsed/>
    <w:rsid w:val="00CD5877"/>
    <w:rPr>
      <w:color w:val="800080"/>
      <w:u w:val="single"/>
    </w:rPr>
  </w:style>
  <w:style w:type="character" w:customStyle="1" w:styleId="z3988">
    <w:name w:val="z3988"/>
    <w:basedOn w:val="DefaultParagraphFont"/>
    <w:rsid w:val="00CD5877"/>
  </w:style>
  <w:style w:type="paragraph" w:styleId="TOC4">
    <w:name w:val="toc 4"/>
    <w:basedOn w:val="Normal"/>
    <w:next w:val="Normal"/>
    <w:autoRedefine/>
    <w:uiPriority w:val="39"/>
    <w:unhideWhenUsed/>
    <w:rsid w:val="00CD5877"/>
    <w:pPr>
      <w:tabs>
        <w:tab w:val="left" w:pos="1760"/>
        <w:tab w:val="right" w:leader="dot" w:pos="9344"/>
      </w:tabs>
      <w:spacing w:after="100"/>
      <w:ind w:left="660"/>
      <w:jc w:val="both"/>
    </w:pPr>
    <w:rPr>
      <w:rFonts w:eastAsia="Calibri" w:cs="Times New Roman"/>
      <w:kern w:val="2"/>
      <w:szCs w:val="22"/>
      <w:lang w:val="de-DE" w:eastAsia="en-US"/>
    </w:rPr>
  </w:style>
  <w:style w:type="character" w:customStyle="1" w:styleId="UnresolvedMention10">
    <w:name w:val="Unresolved Mention1"/>
    <w:uiPriority w:val="99"/>
    <w:semiHidden/>
    <w:unhideWhenUsed/>
    <w:rsid w:val="00A02A95"/>
    <w:rPr>
      <w:color w:val="605E5C"/>
      <w:shd w:val="clear" w:color="auto" w:fill="E1DFDD"/>
    </w:rPr>
  </w:style>
  <w:style w:type="character" w:customStyle="1" w:styleId="1">
    <w:name w:val="Обычный1"/>
    <w:rsid w:val="00A02A95"/>
    <w:rPr>
      <w:noProof/>
      <w:sz w:val="22"/>
      <w:szCs w:val="22"/>
      <w:lang w:bidi="ar-SA"/>
    </w:rPr>
  </w:style>
  <w:style w:type="character" w:customStyle="1" w:styleId="BodyTextChar">
    <w:name w:val="Body Text Char"/>
    <w:aliases w:val="tst Char,BT Char,BodyText Char,VE Body Text Char"/>
    <w:basedOn w:val="DefaultParagraphFont"/>
    <w:link w:val="BodyText"/>
    <w:rsid w:val="00A9001B"/>
    <w:rPr>
      <w:rFonts w:ascii="Arial" w:eastAsia="SimSun" w:hAnsi="Arial" w:cs="Arial"/>
      <w:sz w:val="22"/>
      <w:lang w:val="en-US" w:eastAsia="zh-CN" w:bidi="ar-SA"/>
    </w:rPr>
  </w:style>
  <w:style w:type="table" w:styleId="TableGrid">
    <w:name w:val="Table Grid"/>
    <w:basedOn w:val="TableNormal"/>
    <w:rsid w:val="0013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62940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fla.org/III/clm/p1/PublicLendingRigh.htm" TargetMode="External"/><Relationship Id="rId3" Type="http://schemas.openxmlformats.org/officeDocument/2006/relationships/hyperlink" Target="https://malawilii.org/akn/mw/act/gn/2021/16/eng@2021-03-05" TargetMode="External"/><Relationship Id="rId7" Type="http://schemas.openxmlformats.org/officeDocument/2006/relationships/hyperlink" Target="https://canadacouncil.ca/funding/public-lending-right" TargetMode="External"/><Relationship Id="rId2" Type="http://schemas.openxmlformats.org/officeDocument/2006/relationships/hyperlink" Target="https://copyrightblog.kluweriplaw.com/2023/09/25/the-public-lending-right-in-greece-sleeping-beauty-and-snow-white/" TargetMode="External"/><Relationship Id="rId1" Type="http://schemas.openxmlformats.org/officeDocument/2006/relationships/hyperlink" Target="https://librarymap.ifla.org/map/Metric/Number-of-libraries/LibraryType/Public-Libraries/Weight/Totals-by-Country" TargetMode="External"/><Relationship Id="rId6" Type="http://schemas.openxmlformats.org/officeDocument/2006/relationships/hyperlink" Target="https://www.ifla.org/de/publications/the-ifla-position-on-public-lending-right-2016/" TargetMode="External"/><Relationship Id="rId5" Type="http://schemas.openxmlformats.org/officeDocument/2006/relationships/hyperlink" Target="https://plrinternational.com/indevelopment" TargetMode="External"/><Relationship Id="rId4" Type="http://schemas.openxmlformats.org/officeDocument/2006/relationships/hyperlink" Target="https://plrinternational.com/in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79EE-3087-46D6-AB98-4A73915C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30386</Words>
  <Characters>173205</Characters>
  <Application>Microsoft Office Word</Application>
  <DocSecurity>0</DocSecurity>
  <Lines>1443</Lines>
  <Paragraphs>406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SCCR/44/</vt:lpstr>
      <vt:lpstr>SCCR/44/</vt:lpstr>
    </vt:vector>
  </TitlesOfParts>
  <Company>WIPO</Company>
  <LinksUpToDate>false</LinksUpToDate>
  <CharactersWithSpaces>203185</CharactersWithSpaces>
  <SharedDoc>false</SharedDoc>
  <HLinks>
    <vt:vector size="660" baseType="variant">
      <vt:variant>
        <vt:i4>6291519</vt:i4>
      </vt:variant>
      <vt:variant>
        <vt:i4>618</vt:i4>
      </vt:variant>
      <vt:variant>
        <vt:i4>0</vt:i4>
      </vt:variant>
      <vt:variant>
        <vt:i4>5</vt:i4>
      </vt:variant>
      <vt:variant>
        <vt:lpwstr>https://www.wipo.int/meetings/en/doc_details.jsp?doc_id=629406</vt:lpwstr>
      </vt:variant>
      <vt:variant>
        <vt:lpwstr/>
      </vt:variant>
      <vt:variant>
        <vt:i4>1114174</vt:i4>
      </vt:variant>
      <vt:variant>
        <vt:i4>608</vt:i4>
      </vt:variant>
      <vt:variant>
        <vt:i4>0</vt:i4>
      </vt:variant>
      <vt:variant>
        <vt:i4>5</vt:i4>
      </vt:variant>
      <vt:variant>
        <vt:lpwstr/>
      </vt:variant>
      <vt:variant>
        <vt:lpwstr>_Toc159170122</vt:lpwstr>
      </vt:variant>
      <vt:variant>
        <vt:i4>1114174</vt:i4>
      </vt:variant>
      <vt:variant>
        <vt:i4>602</vt:i4>
      </vt:variant>
      <vt:variant>
        <vt:i4>0</vt:i4>
      </vt:variant>
      <vt:variant>
        <vt:i4>5</vt:i4>
      </vt:variant>
      <vt:variant>
        <vt:lpwstr/>
      </vt:variant>
      <vt:variant>
        <vt:lpwstr>_Toc159170121</vt:lpwstr>
      </vt:variant>
      <vt:variant>
        <vt:i4>1114174</vt:i4>
      </vt:variant>
      <vt:variant>
        <vt:i4>596</vt:i4>
      </vt:variant>
      <vt:variant>
        <vt:i4>0</vt:i4>
      </vt:variant>
      <vt:variant>
        <vt:i4>5</vt:i4>
      </vt:variant>
      <vt:variant>
        <vt:lpwstr/>
      </vt:variant>
      <vt:variant>
        <vt:lpwstr>_Toc159170120</vt:lpwstr>
      </vt:variant>
      <vt:variant>
        <vt:i4>1179710</vt:i4>
      </vt:variant>
      <vt:variant>
        <vt:i4>590</vt:i4>
      </vt:variant>
      <vt:variant>
        <vt:i4>0</vt:i4>
      </vt:variant>
      <vt:variant>
        <vt:i4>5</vt:i4>
      </vt:variant>
      <vt:variant>
        <vt:lpwstr/>
      </vt:variant>
      <vt:variant>
        <vt:lpwstr>_Toc159170119</vt:lpwstr>
      </vt:variant>
      <vt:variant>
        <vt:i4>1179710</vt:i4>
      </vt:variant>
      <vt:variant>
        <vt:i4>584</vt:i4>
      </vt:variant>
      <vt:variant>
        <vt:i4>0</vt:i4>
      </vt:variant>
      <vt:variant>
        <vt:i4>5</vt:i4>
      </vt:variant>
      <vt:variant>
        <vt:lpwstr/>
      </vt:variant>
      <vt:variant>
        <vt:lpwstr>_Toc159170118</vt:lpwstr>
      </vt:variant>
      <vt:variant>
        <vt:i4>1179710</vt:i4>
      </vt:variant>
      <vt:variant>
        <vt:i4>578</vt:i4>
      </vt:variant>
      <vt:variant>
        <vt:i4>0</vt:i4>
      </vt:variant>
      <vt:variant>
        <vt:i4>5</vt:i4>
      </vt:variant>
      <vt:variant>
        <vt:lpwstr/>
      </vt:variant>
      <vt:variant>
        <vt:lpwstr>_Toc159170117</vt:lpwstr>
      </vt:variant>
      <vt:variant>
        <vt:i4>1179710</vt:i4>
      </vt:variant>
      <vt:variant>
        <vt:i4>572</vt:i4>
      </vt:variant>
      <vt:variant>
        <vt:i4>0</vt:i4>
      </vt:variant>
      <vt:variant>
        <vt:i4>5</vt:i4>
      </vt:variant>
      <vt:variant>
        <vt:lpwstr/>
      </vt:variant>
      <vt:variant>
        <vt:lpwstr>_Toc159170116</vt:lpwstr>
      </vt:variant>
      <vt:variant>
        <vt:i4>1179710</vt:i4>
      </vt:variant>
      <vt:variant>
        <vt:i4>566</vt:i4>
      </vt:variant>
      <vt:variant>
        <vt:i4>0</vt:i4>
      </vt:variant>
      <vt:variant>
        <vt:i4>5</vt:i4>
      </vt:variant>
      <vt:variant>
        <vt:lpwstr/>
      </vt:variant>
      <vt:variant>
        <vt:lpwstr>_Toc159170115</vt:lpwstr>
      </vt:variant>
      <vt:variant>
        <vt:i4>1179710</vt:i4>
      </vt:variant>
      <vt:variant>
        <vt:i4>560</vt:i4>
      </vt:variant>
      <vt:variant>
        <vt:i4>0</vt:i4>
      </vt:variant>
      <vt:variant>
        <vt:i4>5</vt:i4>
      </vt:variant>
      <vt:variant>
        <vt:lpwstr/>
      </vt:variant>
      <vt:variant>
        <vt:lpwstr>_Toc159170114</vt:lpwstr>
      </vt:variant>
      <vt:variant>
        <vt:i4>1179710</vt:i4>
      </vt:variant>
      <vt:variant>
        <vt:i4>554</vt:i4>
      </vt:variant>
      <vt:variant>
        <vt:i4>0</vt:i4>
      </vt:variant>
      <vt:variant>
        <vt:i4>5</vt:i4>
      </vt:variant>
      <vt:variant>
        <vt:lpwstr/>
      </vt:variant>
      <vt:variant>
        <vt:lpwstr>_Toc159170113</vt:lpwstr>
      </vt:variant>
      <vt:variant>
        <vt:i4>1179710</vt:i4>
      </vt:variant>
      <vt:variant>
        <vt:i4>548</vt:i4>
      </vt:variant>
      <vt:variant>
        <vt:i4>0</vt:i4>
      </vt:variant>
      <vt:variant>
        <vt:i4>5</vt:i4>
      </vt:variant>
      <vt:variant>
        <vt:lpwstr/>
      </vt:variant>
      <vt:variant>
        <vt:lpwstr>_Toc159170112</vt:lpwstr>
      </vt:variant>
      <vt:variant>
        <vt:i4>1179710</vt:i4>
      </vt:variant>
      <vt:variant>
        <vt:i4>542</vt:i4>
      </vt:variant>
      <vt:variant>
        <vt:i4>0</vt:i4>
      </vt:variant>
      <vt:variant>
        <vt:i4>5</vt:i4>
      </vt:variant>
      <vt:variant>
        <vt:lpwstr/>
      </vt:variant>
      <vt:variant>
        <vt:lpwstr>_Toc159170111</vt:lpwstr>
      </vt:variant>
      <vt:variant>
        <vt:i4>1179710</vt:i4>
      </vt:variant>
      <vt:variant>
        <vt:i4>536</vt:i4>
      </vt:variant>
      <vt:variant>
        <vt:i4>0</vt:i4>
      </vt:variant>
      <vt:variant>
        <vt:i4>5</vt:i4>
      </vt:variant>
      <vt:variant>
        <vt:lpwstr/>
      </vt:variant>
      <vt:variant>
        <vt:lpwstr>_Toc159170110</vt:lpwstr>
      </vt:variant>
      <vt:variant>
        <vt:i4>1245246</vt:i4>
      </vt:variant>
      <vt:variant>
        <vt:i4>530</vt:i4>
      </vt:variant>
      <vt:variant>
        <vt:i4>0</vt:i4>
      </vt:variant>
      <vt:variant>
        <vt:i4>5</vt:i4>
      </vt:variant>
      <vt:variant>
        <vt:lpwstr/>
      </vt:variant>
      <vt:variant>
        <vt:lpwstr>_Toc159170109</vt:lpwstr>
      </vt:variant>
      <vt:variant>
        <vt:i4>1245246</vt:i4>
      </vt:variant>
      <vt:variant>
        <vt:i4>524</vt:i4>
      </vt:variant>
      <vt:variant>
        <vt:i4>0</vt:i4>
      </vt:variant>
      <vt:variant>
        <vt:i4>5</vt:i4>
      </vt:variant>
      <vt:variant>
        <vt:lpwstr/>
      </vt:variant>
      <vt:variant>
        <vt:lpwstr>_Toc159170108</vt:lpwstr>
      </vt:variant>
      <vt:variant>
        <vt:i4>1245246</vt:i4>
      </vt:variant>
      <vt:variant>
        <vt:i4>518</vt:i4>
      </vt:variant>
      <vt:variant>
        <vt:i4>0</vt:i4>
      </vt:variant>
      <vt:variant>
        <vt:i4>5</vt:i4>
      </vt:variant>
      <vt:variant>
        <vt:lpwstr/>
      </vt:variant>
      <vt:variant>
        <vt:lpwstr>_Toc159170107</vt:lpwstr>
      </vt:variant>
      <vt:variant>
        <vt:i4>1245246</vt:i4>
      </vt:variant>
      <vt:variant>
        <vt:i4>512</vt:i4>
      </vt:variant>
      <vt:variant>
        <vt:i4>0</vt:i4>
      </vt:variant>
      <vt:variant>
        <vt:i4>5</vt:i4>
      </vt:variant>
      <vt:variant>
        <vt:lpwstr/>
      </vt:variant>
      <vt:variant>
        <vt:lpwstr>_Toc159170106</vt:lpwstr>
      </vt:variant>
      <vt:variant>
        <vt:i4>1245246</vt:i4>
      </vt:variant>
      <vt:variant>
        <vt:i4>506</vt:i4>
      </vt:variant>
      <vt:variant>
        <vt:i4>0</vt:i4>
      </vt:variant>
      <vt:variant>
        <vt:i4>5</vt:i4>
      </vt:variant>
      <vt:variant>
        <vt:lpwstr/>
      </vt:variant>
      <vt:variant>
        <vt:lpwstr>_Toc159170105</vt:lpwstr>
      </vt:variant>
      <vt:variant>
        <vt:i4>1245246</vt:i4>
      </vt:variant>
      <vt:variant>
        <vt:i4>500</vt:i4>
      </vt:variant>
      <vt:variant>
        <vt:i4>0</vt:i4>
      </vt:variant>
      <vt:variant>
        <vt:i4>5</vt:i4>
      </vt:variant>
      <vt:variant>
        <vt:lpwstr/>
      </vt:variant>
      <vt:variant>
        <vt:lpwstr>_Toc159170104</vt:lpwstr>
      </vt:variant>
      <vt:variant>
        <vt:i4>1245246</vt:i4>
      </vt:variant>
      <vt:variant>
        <vt:i4>494</vt:i4>
      </vt:variant>
      <vt:variant>
        <vt:i4>0</vt:i4>
      </vt:variant>
      <vt:variant>
        <vt:i4>5</vt:i4>
      </vt:variant>
      <vt:variant>
        <vt:lpwstr/>
      </vt:variant>
      <vt:variant>
        <vt:lpwstr>_Toc159170103</vt:lpwstr>
      </vt:variant>
      <vt:variant>
        <vt:i4>1245246</vt:i4>
      </vt:variant>
      <vt:variant>
        <vt:i4>488</vt:i4>
      </vt:variant>
      <vt:variant>
        <vt:i4>0</vt:i4>
      </vt:variant>
      <vt:variant>
        <vt:i4>5</vt:i4>
      </vt:variant>
      <vt:variant>
        <vt:lpwstr/>
      </vt:variant>
      <vt:variant>
        <vt:lpwstr>_Toc159170102</vt:lpwstr>
      </vt:variant>
      <vt:variant>
        <vt:i4>1966129</vt:i4>
      </vt:variant>
      <vt:variant>
        <vt:i4>479</vt:i4>
      </vt:variant>
      <vt:variant>
        <vt:i4>0</vt:i4>
      </vt:variant>
      <vt:variant>
        <vt:i4>5</vt:i4>
      </vt:variant>
      <vt:variant>
        <vt:lpwstr/>
      </vt:variant>
      <vt:variant>
        <vt:lpwstr>_Toc163146781</vt:lpwstr>
      </vt:variant>
      <vt:variant>
        <vt:i4>1966129</vt:i4>
      </vt:variant>
      <vt:variant>
        <vt:i4>473</vt:i4>
      </vt:variant>
      <vt:variant>
        <vt:i4>0</vt:i4>
      </vt:variant>
      <vt:variant>
        <vt:i4>5</vt:i4>
      </vt:variant>
      <vt:variant>
        <vt:lpwstr/>
      </vt:variant>
      <vt:variant>
        <vt:lpwstr>_Toc163146780</vt:lpwstr>
      </vt:variant>
      <vt:variant>
        <vt:i4>1114161</vt:i4>
      </vt:variant>
      <vt:variant>
        <vt:i4>467</vt:i4>
      </vt:variant>
      <vt:variant>
        <vt:i4>0</vt:i4>
      </vt:variant>
      <vt:variant>
        <vt:i4>5</vt:i4>
      </vt:variant>
      <vt:variant>
        <vt:lpwstr/>
      </vt:variant>
      <vt:variant>
        <vt:lpwstr>_Toc163146779</vt:lpwstr>
      </vt:variant>
      <vt:variant>
        <vt:i4>1114161</vt:i4>
      </vt:variant>
      <vt:variant>
        <vt:i4>461</vt:i4>
      </vt:variant>
      <vt:variant>
        <vt:i4>0</vt:i4>
      </vt:variant>
      <vt:variant>
        <vt:i4>5</vt:i4>
      </vt:variant>
      <vt:variant>
        <vt:lpwstr/>
      </vt:variant>
      <vt:variant>
        <vt:lpwstr>_Toc163146778</vt:lpwstr>
      </vt:variant>
      <vt:variant>
        <vt:i4>1114161</vt:i4>
      </vt:variant>
      <vt:variant>
        <vt:i4>455</vt:i4>
      </vt:variant>
      <vt:variant>
        <vt:i4>0</vt:i4>
      </vt:variant>
      <vt:variant>
        <vt:i4>5</vt:i4>
      </vt:variant>
      <vt:variant>
        <vt:lpwstr/>
      </vt:variant>
      <vt:variant>
        <vt:lpwstr>_Toc163146777</vt:lpwstr>
      </vt:variant>
      <vt:variant>
        <vt:i4>1114161</vt:i4>
      </vt:variant>
      <vt:variant>
        <vt:i4>449</vt:i4>
      </vt:variant>
      <vt:variant>
        <vt:i4>0</vt:i4>
      </vt:variant>
      <vt:variant>
        <vt:i4>5</vt:i4>
      </vt:variant>
      <vt:variant>
        <vt:lpwstr/>
      </vt:variant>
      <vt:variant>
        <vt:lpwstr>_Toc163146776</vt:lpwstr>
      </vt:variant>
      <vt:variant>
        <vt:i4>1114161</vt:i4>
      </vt:variant>
      <vt:variant>
        <vt:i4>443</vt:i4>
      </vt:variant>
      <vt:variant>
        <vt:i4>0</vt:i4>
      </vt:variant>
      <vt:variant>
        <vt:i4>5</vt:i4>
      </vt:variant>
      <vt:variant>
        <vt:lpwstr/>
      </vt:variant>
      <vt:variant>
        <vt:lpwstr>_Toc163146775</vt:lpwstr>
      </vt:variant>
      <vt:variant>
        <vt:i4>1114161</vt:i4>
      </vt:variant>
      <vt:variant>
        <vt:i4>437</vt:i4>
      </vt:variant>
      <vt:variant>
        <vt:i4>0</vt:i4>
      </vt:variant>
      <vt:variant>
        <vt:i4>5</vt:i4>
      </vt:variant>
      <vt:variant>
        <vt:lpwstr/>
      </vt:variant>
      <vt:variant>
        <vt:lpwstr>_Toc163146774</vt:lpwstr>
      </vt:variant>
      <vt:variant>
        <vt:i4>1114161</vt:i4>
      </vt:variant>
      <vt:variant>
        <vt:i4>431</vt:i4>
      </vt:variant>
      <vt:variant>
        <vt:i4>0</vt:i4>
      </vt:variant>
      <vt:variant>
        <vt:i4>5</vt:i4>
      </vt:variant>
      <vt:variant>
        <vt:lpwstr/>
      </vt:variant>
      <vt:variant>
        <vt:lpwstr>_Toc163146773</vt:lpwstr>
      </vt:variant>
      <vt:variant>
        <vt:i4>1114161</vt:i4>
      </vt:variant>
      <vt:variant>
        <vt:i4>425</vt:i4>
      </vt:variant>
      <vt:variant>
        <vt:i4>0</vt:i4>
      </vt:variant>
      <vt:variant>
        <vt:i4>5</vt:i4>
      </vt:variant>
      <vt:variant>
        <vt:lpwstr/>
      </vt:variant>
      <vt:variant>
        <vt:lpwstr>_Toc163146772</vt:lpwstr>
      </vt:variant>
      <vt:variant>
        <vt:i4>1114161</vt:i4>
      </vt:variant>
      <vt:variant>
        <vt:i4>419</vt:i4>
      </vt:variant>
      <vt:variant>
        <vt:i4>0</vt:i4>
      </vt:variant>
      <vt:variant>
        <vt:i4>5</vt:i4>
      </vt:variant>
      <vt:variant>
        <vt:lpwstr/>
      </vt:variant>
      <vt:variant>
        <vt:lpwstr>_Toc163146771</vt:lpwstr>
      </vt:variant>
      <vt:variant>
        <vt:i4>1114161</vt:i4>
      </vt:variant>
      <vt:variant>
        <vt:i4>413</vt:i4>
      </vt:variant>
      <vt:variant>
        <vt:i4>0</vt:i4>
      </vt:variant>
      <vt:variant>
        <vt:i4>5</vt:i4>
      </vt:variant>
      <vt:variant>
        <vt:lpwstr/>
      </vt:variant>
      <vt:variant>
        <vt:lpwstr>_Toc163146770</vt:lpwstr>
      </vt:variant>
      <vt:variant>
        <vt:i4>1048625</vt:i4>
      </vt:variant>
      <vt:variant>
        <vt:i4>407</vt:i4>
      </vt:variant>
      <vt:variant>
        <vt:i4>0</vt:i4>
      </vt:variant>
      <vt:variant>
        <vt:i4>5</vt:i4>
      </vt:variant>
      <vt:variant>
        <vt:lpwstr/>
      </vt:variant>
      <vt:variant>
        <vt:lpwstr>_Toc163146769</vt:lpwstr>
      </vt:variant>
      <vt:variant>
        <vt:i4>1048625</vt:i4>
      </vt:variant>
      <vt:variant>
        <vt:i4>401</vt:i4>
      </vt:variant>
      <vt:variant>
        <vt:i4>0</vt:i4>
      </vt:variant>
      <vt:variant>
        <vt:i4>5</vt:i4>
      </vt:variant>
      <vt:variant>
        <vt:lpwstr/>
      </vt:variant>
      <vt:variant>
        <vt:lpwstr>_Toc163146768</vt:lpwstr>
      </vt:variant>
      <vt:variant>
        <vt:i4>1048625</vt:i4>
      </vt:variant>
      <vt:variant>
        <vt:i4>395</vt:i4>
      </vt:variant>
      <vt:variant>
        <vt:i4>0</vt:i4>
      </vt:variant>
      <vt:variant>
        <vt:i4>5</vt:i4>
      </vt:variant>
      <vt:variant>
        <vt:lpwstr/>
      </vt:variant>
      <vt:variant>
        <vt:lpwstr>_Toc163146767</vt:lpwstr>
      </vt:variant>
      <vt:variant>
        <vt:i4>1048625</vt:i4>
      </vt:variant>
      <vt:variant>
        <vt:i4>389</vt:i4>
      </vt:variant>
      <vt:variant>
        <vt:i4>0</vt:i4>
      </vt:variant>
      <vt:variant>
        <vt:i4>5</vt:i4>
      </vt:variant>
      <vt:variant>
        <vt:lpwstr/>
      </vt:variant>
      <vt:variant>
        <vt:lpwstr>_Toc163146766</vt:lpwstr>
      </vt:variant>
      <vt:variant>
        <vt:i4>1048625</vt:i4>
      </vt:variant>
      <vt:variant>
        <vt:i4>383</vt:i4>
      </vt:variant>
      <vt:variant>
        <vt:i4>0</vt:i4>
      </vt:variant>
      <vt:variant>
        <vt:i4>5</vt:i4>
      </vt:variant>
      <vt:variant>
        <vt:lpwstr/>
      </vt:variant>
      <vt:variant>
        <vt:lpwstr>_Toc163146765</vt:lpwstr>
      </vt:variant>
      <vt:variant>
        <vt:i4>1048625</vt:i4>
      </vt:variant>
      <vt:variant>
        <vt:i4>377</vt:i4>
      </vt:variant>
      <vt:variant>
        <vt:i4>0</vt:i4>
      </vt:variant>
      <vt:variant>
        <vt:i4>5</vt:i4>
      </vt:variant>
      <vt:variant>
        <vt:lpwstr/>
      </vt:variant>
      <vt:variant>
        <vt:lpwstr>_Toc163146764</vt:lpwstr>
      </vt:variant>
      <vt:variant>
        <vt:i4>1048625</vt:i4>
      </vt:variant>
      <vt:variant>
        <vt:i4>371</vt:i4>
      </vt:variant>
      <vt:variant>
        <vt:i4>0</vt:i4>
      </vt:variant>
      <vt:variant>
        <vt:i4>5</vt:i4>
      </vt:variant>
      <vt:variant>
        <vt:lpwstr/>
      </vt:variant>
      <vt:variant>
        <vt:lpwstr>_Toc163146763</vt:lpwstr>
      </vt:variant>
      <vt:variant>
        <vt:i4>1048625</vt:i4>
      </vt:variant>
      <vt:variant>
        <vt:i4>365</vt:i4>
      </vt:variant>
      <vt:variant>
        <vt:i4>0</vt:i4>
      </vt:variant>
      <vt:variant>
        <vt:i4>5</vt:i4>
      </vt:variant>
      <vt:variant>
        <vt:lpwstr/>
      </vt:variant>
      <vt:variant>
        <vt:lpwstr>_Toc163146762</vt:lpwstr>
      </vt:variant>
      <vt:variant>
        <vt:i4>1048625</vt:i4>
      </vt:variant>
      <vt:variant>
        <vt:i4>359</vt:i4>
      </vt:variant>
      <vt:variant>
        <vt:i4>0</vt:i4>
      </vt:variant>
      <vt:variant>
        <vt:i4>5</vt:i4>
      </vt:variant>
      <vt:variant>
        <vt:lpwstr/>
      </vt:variant>
      <vt:variant>
        <vt:lpwstr>_Toc163146761</vt:lpwstr>
      </vt:variant>
      <vt:variant>
        <vt:i4>1048625</vt:i4>
      </vt:variant>
      <vt:variant>
        <vt:i4>353</vt:i4>
      </vt:variant>
      <vt:variant>
        <vt:i4>0</vt:i4>
      </vt:variant>
      <vt:variant>
        <vt:i4>5</vt:i4>
      </vt:variant>
      <vt:variant>
        <vt:lpwstr/>
      </vt:variant>
      <vt:variant>
        <vt:lpwstr>_Toc163146760</vt:lpwstr>
      </vt:variant>
      <vt:variant>
        <vt:i4>1245233</vt:i4>
      </vt:variant>
      <vt:variant>
        <vt:i4>347</vt:i4>
      </vt:variant>
      <vt:variant>
        <vt:i4>0</vt:i4>
      </vt:variant>
      <vt:variant>
        <vt:i4>5</vt:i4>
      </vt:variant>
      <vt:variant>
        <vt:lpwstr/>
      </vt:variant>
      <vt:variant>
        <vt:lpwstr>_Toc163146759</vt:lpwstr>
      </vt:variant>
      <vt:variant>
        <vt:i4>1245233</vt:i4>
      </vt:variant>
      <vt:variant>
        <vt:i4>341</vt:i4>
      </vt:variant>
      <vt:variant>
        <vt:i4>0</vt:i4>
      </vt:variant>
      <vt:variant>
        <vt:i4>5</vt:i4>
      </vt:variant>
      <vt:variant>
        <vt:lpwstr/>
      </vt:variant>
      <vt:variant>
        <vt:lpwstr>_Toc163146758</vt:lpwstr>
      </vt:variant>
      <vt:variant>
        <vt:i4>1245233</vt:i4>
      </vt:variant>
      <vt:variant>
        <vt:i4>335</vt:i4>
      </vt:variant>
      <vt:variant>
        <vt:i4>0</vt:i4>
      </vt:variant>
      <vt:variant>
        <vt:i4>5</vt:i4>
      </vt:variant>
      <vt:variant>
        <vt:lpwstr/>
      </vt:variant>
      <vt:variant>
        <vt:lpwstr>_Toc163146757</vt:lpwstr>
      </vt:variant>
      <vt:variant>
        <vt:i4>1245233</vt:i4>
      </vt:variant>
      <vt:variant>
        <vt:i4>329</vt:i4>
      </vt:variant>
      <vt:variant>
        <vt:i4>0</vt:i4>
      </vt:variant>
      <vt:variant>
        <vt:i4>5</vt:i4>
      </vt:variant>
      <vt:variant>
        <vt:lpwstr/>
      </vt:variant>
      <vt:variant>
        <vt:lpwstr>_Toc163146756</vt:lpwstr>
      </vt:variant>
      <vt:variant>
        <vt:i4>1245233</vt:i4>
      </vt:variant>
      <vt:variant>
        <vt:i4>323</vt:i4>
      </vt:variant>
      <vt:variant>
        <vt:i4>0</vt:i4>
      </vt:variant>
      <vt:variant>
        <vt:i4>5</vt:i4>
      </vt:variant>
      <vt:variant>
        <vt:lpwstr/>
      </vt:variant>
      <vt:variant>
        <vt:lpwstr>_Toc163146755</vt:lpwstr>
      </vt:variant>
      <vt:variant>
        <vt:i4>1245233</vt:i4>
      </vt:variant>
      <vt:variant>
        <vt:i4>317</vt:i4>
      </vt:variant>
      <vt:variant>
        <vt:i4>0</vt:i4>
      </vt:variant>
      <vt:variant>
        <vt:i4>5</vt:i4>
      </vt:variant>
      <vt:variant>
        <vt:lpwstr/>
      </vt:variant>
      <vt:variant>
        <vt:lpwstr>_Toc163146754</vt:lpwstr>
      </vt:variant>
      <vt:variant>
        <vt:i4>1245233</vt:i4>
      </vt:variant>
      <vt:variant>
        <vt:i4>311</vt:i4>
      </vt:variant>
      <vt:variant>
        <vt:i4>0</vt:i4>
      </vt:variant>
      <vt:variant>
        <vt:i4>5</vt:i4>
      </vt:variant>
      <vt:variant>
        <vt:lpwstr/>
      </vt:variant>
      <vt:variant>
        <vt:lpwstr>_Toc163146753</vt:lpwstr>
      </vt:variant>
      <vt:variant>
        <vt:i4>1245233</vt:i4>
      </vt:variant>
      <vt:variant>
        <vt:i4>305</vt:i4>
      </vt:variant>
      <vt:variant>
        <vt:i4>0</vt:i4>
      </vt:variant>
      <vt:variant>
        <vt:i4>5</vt:i4>
      </vt:variant>
      <vt:variant>
        <vt:lpwstr/>
      </vt:variant>
      <vt:variant>
        <vt:lpwstr>_Toc163146752</vt:lpwstr>
      </vt:variant>
      <vt:variant>
        <vt:i4>1245233</vt:i4>
      </vt:variant>
      <vt:variant>
        <vt:i4>299</vt:i4>
      </vt:variant>
      <vt:variant>
        <vt:i4>0</vt:i4>
      </vt:variant>
      <vt:variant>
        <vt:i4>5</vt:i4>
      </vt:variant>
      <vt:variant>
        <vt:lpwstr/>
      </vt:variant>
      <vt:variant>
        <vt:lpwstr>_Toc163146751</vt:lpwstr>
      </vt:variant>
      <vt:variant>
        <vt:i4>1245233</vt:i4>
      </vt:variant>
      <vt:variant>
        <vt:i4>293</vt:i4>
      </vt:variant>
      <vt:variant>
        <vt:i4>0</vt:i4>
      </vt:variant>
      <vt:variant>
        <vt:i4>5</vt:i4>
      </vt:variant>
      <vt:variant>
        <vt:lpwstr/>
      </vt:variant>
      <vt:variant>
        <vt:lpwstr>_Toc163146750</vt:lpwstr>
      </vt:variant>
      <vt:variant>
        <vt:i4>1179697</vt:i4>
      </vt:variant>
      <vt:variant>
        <vt:i4>287</vt:i4>
      </vt:variant>
      <vt:variant>
        <vt:i4>0</vt:i4>
      </vt:variant>
      <vt:variant>
        <vt:i4>5</vt:i4>
      </vt:variant>
      <vt:variant>
        <vt:lpwstr/>
      </vt:variant>
      <vt:variant>
        <vt:lpwstr>_Toc163146749</vt:lpwstr>
      </vt:variant>
      <vt:variant>
        <vt:i4>1179697</vt:i4>
      </vt:variant>
      <vt:variant>
        <vt:i4>281</vt:i4>
      </vt:variant>
      <vt:variant>
        <vt:i4>0</vt:i4>
      </vt:variant>
      <vt:variant>
        <vt:i4>5</vt:i4>
      </vt:variant>
      <vt:variant>
        <vt:lpwstr/>
      </vt:variant>
      <vt:variant>
        <vt:lpwstr>_Toc163146748</vt:lpwstr>
      </vt:variant>
      <vt:variant>
        <vt:i4>1179697</vt:i4>
      </vt:variant>
      <vt:variant>
        <vt:i4>275</vt:i4>
      </vt:variant>
      <vt:variant>
        <vt:i4>0</vt:i4>
      </vt:variant>
      <vt:variant>
        <vt:i4>5</vt:i4>
      </vt:variant>
      <vt:variant>
        <vt:lpwstr/>
      </vt:variant>
      <vt:variant>
        <vt:lpwstr>_Toc163146747</vt:lpwstr>
      </vt:variant>
      <vt:variant>
        <vt:i4>1179697</vt:i4>
      </vt:variant>
      <vt:variant>
        <vt:i4>269</vt:i4>
      </vt:variant>
      <vt:variant>
        <vt:i4>0</vt:i4>
      </vt:variant>
      <vt:variant>
        <vt:i4>5</vt:i4>
      </vt:variant>
      <vt:variant>
        <vt:lpwstr/>
      </vt:variant>
      <vt:variant>
        <vt:lpwstr>_Toc163146746</vt:lpwstr>
      </vt:variant>
      <vt:variant>
        <vt:i4>1179697</vt:i4>
      </vt:variant>
      <vt:variant>
        <vt:i4>263</vt:i4>
      </vt:variant>
      <vt:variant>
        <vt:i4>0</vt:i4>
      </vt:variant>
      <vt:variant>
        <vt:i4>5</vt:i4>
      </vt:variant>
      <vt:variant>
        <vt:lpwstr/>
      </vt:variant>
      <vt:variant>
        <vt:lpwstr>_Toc163146745</vt:lpwstr>
      </vt:variant>
      <vt:variant>
        <vt:i4>1179697</vt:i4>
      </vt:variant>
      <vt:variant>
        <vt:i4>257</vt:i4>
      </vt:variant>
      <vt:variant>
        <vt:i4>0</vt:i4>
      </vt:variant>
      <vt:variant>
        <vt:i4>5</vt:i4>
      </vt:variant>
      <vt:variant>
        <vt:lpwstr/>
      </vt:variant>
      <vt:variant>
        <vt:lpwstr>_Toc163146744</vt:lpwstr>
      </vt:variant>
      <vt:variant>
        <vt:i4>1179697</vt:i4>
      </vt:variant>
      <vt:variant>
        <vt:i4>251</vt:i4>
      </vt:variant>
      <vt:variant>
        <vt:i4>0</vt:i4>
      </vt:variant>
      <vt:variant>
        <vt:i4>5</vt:i4>
      </vt:variant>
      <vt:variant>
        <vt:lpwstr/>
      </vt:variant>
      <vt:variant>
        <vt:lpwstr>_Toc163146743</vt:lpwstr>
      </vt:variant>
      <vt:variant>
        <vt:i4>1179697</vt:i4>
      </vt:variant>
      <vt:variant>
        <vt:i4>245</vt:i4>
      </vt:variant>
      <vt:variant>
        <vt:i4>0</vt:i4>
      </vt:variant>
      <vt:variant>
        <vt:i4>5</vt:i4>
      </vt:variant>
      <vt:variant>
        <vt:lpwstr/>
      </vt:variant>
      <vt:variant>
        <vt:lpwstr>_Toc163146742</vt:lpwstr>
      </vt:variant>
      <vt:variant>
        <vt:i4>1179697</vt:i4>
      </vt:variant>
      <vt:variant>
        <vt:i4>239</vt:i4>
      </vt:variant>
      <vt:variant>
        <vt:i4>0</vt:i4>
      </vt:variant>
      <vt:variant>
        <vt:i4>5</vt:i4>
      </vt:variant>
      <vt:variant>
        <vt:lpwstr/>
      </vt:variant>
      <vt:variant>
        <vt:lpwstr>_Toc163146741</vt:lpwstr>
      </vt:variant>
      <vt:variant>
        <vt:i4>1179697</vt:i4>
      </vt:variant>
      <vt:variant>
        <vt:i4>233</vt:i4>
      </vt:variant>
      <vt:variant>
        <vt:i4>0</vt:i4>
      </vt:variant>
      <vt:variant>
        <vt:i4>5</vt:i4>
      </vt:variant>
      <vt:variant>
        <vt:lpwstr/>
      </vt:variant>
      <vt:variant>
        <vt:lpwstr>_Toc163146740</vt:lpwstr>
      </vt:variant>
      <vt:variant>
        <vt:i4>1376305</vt:i4>
      </vt:variant>
      <vt:variant>
        <vt:i4>227</vt:i4>
      </vt:variant>
      <vt:variant>
        <vt:i4>0</vt:i4>
      </vt:variant>
      <vt:variant>
        <vt:i4>5</vt:i4>
      </vt:variant>
      <vt:variant>
        <vt:lpwstr/>
      </vt:variant>
      <vt:variant>
        <vt:lpwstr>_Toc163146739</vt:lpwstr>
      </vt:variant>
      <vt:variant>
        <vt:i4>1376305</vt:i4>
      </vt:variant>
      <vt:variant>
        <vt:i4>221</vt:i4>
      </vt:variant>
      <vt:variant>
        <vt:i4>0</vt:i4>
      </vt:variant>
      <vt:variant>
        <vt:i4>5</vt:i4>
      </vt:variant>
      <vt:variant>
        <vt:lpwstr/>
      </vt:variant>
      <vt:variant>
        <vt:lpwstr>_Toc163146738</vt:lpwstr>
      </vt:variant>
      <vt:variant>
        <vt:i4>1376305</vt:i4>
      </vt:variant>
      <vt:variant>
        <vt:i4>215</vt:i4>
      </vt:variant>
      <vt:variant>
        <vt:i4>0</vt:i4>
      </vt:variant>
      <vt:variant>
        <vt:i4>5</vt:i4>
      </vt:variant>
      <vt:variant>
        <vt:lpwstr/>
      </vt:variant>
      <vt:variant>
        <vt:lpwstr>_Toc163146737</vt:lpwstr>
      </vt:variant>
      <vt:variant>
        <vt:i4>1376305</vt:i4>
      </vt:variant>
      <vt:variant>
        <vt:i4>209</vt:i4>
      </vt:variant>
      <vt:variant>
        <vt:i4>0</vt:i4>
      </vt:variant>
      <vt:variant>
        <vt:i4>5</vt:i4>
      </vt:variant>
      <vt:variant>
        <vt:lpwstr/>
      </vt:variant>
      <vt:variant>
        <vt:lpwstr>_Toc163146736</vt:lpwstr>
      </vt:variant>
      <vt:variant>
        <vt:i4>1376305</vt:i4>
      </vt:variant>
      <vt:variant>
        <vt:i4>203</vt:i4>
      </vt:variant>
      <vt:variant>
        <vt:i4>0</vt:i4>
      </vt:variant>
      <vt:variant>
        <vt:i4>5</vt:i4>
      </vt:variant>
      <vt:variant>
        <vt:lpwstr/>
      </vt:variant>
      <vt:variant>
        <vt:lpwstr>_Toc163146735</vt:lpwstr>
      </vt:variant>
      <vt:variant>
        <vt:i4>1376305</vt:i4>
      </vt:variant>
      <vt:variant>
        <vt:i4>197</vt:i4>
      </vt:variant>
      <vt:variant>
        <vt:i4>0</vt:i4>
      </vt:variant>
      <vt:variant>
        <vt:i4>5</vt:i4>
      </vt:variant>
      <vt:variant>
        <vt:lpwstr/>
      </vt:variant>
      <vt:variant>
        <vt:lpwstr>_Toc163146734</vt:lpwstr>
      </vt:variant>
      <vt:variant>
        <vt:i4>1376305</vt:i4>
      </vt:variant>
      <vt:variant>
        <vt:i4>191</vt:i4>
      </vt:variant>
      <vt:variant>
        <vt:i4>0</vt:i4>
      </vt:variant>
      <vt:variant>
        <vt:i4>5</vt:i4>
      </vt:variant>
      <vt:variant>
        <vt:lpwstr/>
      </vt:variant>
      <vt:variant>
        <vt:lpwstr>_Toc163146733</vt:lpwstr>
      </vt:variant>
      <vt:variant>
        <vt:i4>1376305</vt:i4>
      </vt:variant>
      <vt:variant>
        <vt:i4>185</vt:i4>
      </vt:variant>
      <vt:variant>
        <vt:i4>0</vt:i4>
      </vt:variant>
      <vt:variant>
        <vt:i4>5</vt:i4>
      </vt:variant>
      <vt:variant>
        <vt:lpwstr/>
      </vt:variant>
      <vt:variant>
        <vt:lpwstr>_Toc163146732</vt:lpwstr>
      </vt:variant>
      <vt:variant>
        <vt:i4>1376305</vt:i4>
      </vt:variant>
      <vt:variant>
        <vt:i4>179</vt:i4>
      </vt:variant>
      <vt:variant>
        <vt:i4>0</vt:i4>
      </vt:variant>
      <vt:variant>
        <vt:i4>5</vt:i4>
      </vt:variant>
      <vt:variant>
        <vt:lpwstr/>
      </vt:variant>
      <vt:variant>
        <vt:lpwstr>_Toc163146731</vt:lpwstr>
      </vt:variant>
      <vt:variant>
        <vt:i4>1376305</vt:i4>
      </vt:variant>
      <vt:variant>
        <vt:i4>173</vt:i4>
      </vt:variant>
      <vt:variant>
        <vt:i4>0</vt:i4>
      </vt:variant>
      <vt:variant>
        <vt:i4>5</vt:i4>
      </vt:variant>
      <vt:variant>
        <vt:lpwstr/>
      </vt:variant>
      <vt:variant>
        <vt:lpwstr>_Toc163146730</vt:lpwstr>
      </vt:variant>
      <vt:variant>
        <vt:i4>1310769</vt:i4>
      </vt:variant>
      <vt:variant>
        <vt:i4>167</vt:i4>
      </vt:variant>
      <vt:variant>
        <vt:i4>0</vt:i4>
      </vt:variant>
      <vt:variant>
        <vt:i4>5</vt:i4>
      </vt:variant>
      <vt:variant>
        <vt:lpwstr/>
      </vt:variant>
      <vt:variant>
        <vt:lpwstr>_Toc163146729</vt:lpwstr>
      </vt:variant>
      <vt:variant>
        <vt:i4>1310769</vt:i4>
      </vt:variant>
      <vt:variant>
        <vt:i4>161</vt:i4>
      </vt:variant>
      <vt:variant>
        <vt:i4>0</vt:i4>
      </vt:variant>
      <vt:variant>
        <vt:i4>5</vt:i4>
      </vt:variant>
      <vt:variant>
        <vt:lpwstr/>
      </vt:variant>
      <vt:variant>
        <vt:lpwstr>_Toc163146728</vt:lpwstr>
      </vt:variant>
      <vt:variant>
        <vt:i4>1310769</vt:i4>
      </vt:variant>
      <vt:variant>
        <vt:i4>155</vt:i4>
      </vt:variant>
      <vt:variant>
        <vt:i4>0</vt:i4>
      </vt:variant>
      <vt:variant>
        <vt:i4>5</vt:i4>
      </vt:variant>
      <vt:variant>
        <vt:lpwstr/>
      </vt:variant>
      <vt:variant>
        <vt:lpwstr>_Toc163146727</vt:lpwstr>
      </vt:variant>
      <vt:variant>
        <vt:i4>1310769</vt:i4>
      </vt:variant>
      <vt:variant>
        <vt:i4>149</vt:i4>
      </vt:variant>
      <vt:variant>
        <vt:i4>0</vt:i4>
      </vt:variant>
      <vt:variant>
        <vt:i4>5</vt:i4>
      </vt:variant>
      <vt:variant>
        <vt:lpwstr/>
      </vt:variant>
      <vt:variant>
        <vt:lpwstr>_Toc163146726</vt:lpwstr>
      </vt:variant>
      <vt:variant>
        <vt:i4>1310769</vt:i4>
      </vt:variant>
      <vt:variant>
        <vt:i4>143</vt:i4>
      </vt:variant>
      <vt:variant>
        <vt:i4>0</vt:i4>
      </vt:variant>
      <vt:variant>
        <vt:i4>5</vt:i4>
      </vt:variant>
      <vt:variant>
        <vt:lpwstr/>
      </vt:variant>
      <vt:variant>
        <vt:lpwstr>_Toc163146725</vt:lpwstr>
      </vt:variant>
      <vt:variant>
        <vt:i4>1310769</vt:i4>
      </vt:variant>
      <vt:variant>
        <vt:i4>137</vt:i4>
      </vt:variant>
      <vt:variant>
        <vt:i4>0</vt:i4>
      </vt:variant>
      <vt:variant>
        <vt:i4>5</vt:i4>
      </vt:variant>
      <vt:variant>
        <vt:lpwstr/>
      </vt:variant>
      <vt:variant>
        <vt:lpwstr>_Toc163146724</vt:lpwstr>
      </vt:variant>
      <vt:variant>
        <vt:i4>1310769</vt:i4>
      </vt:variant>
      <vt:variant>
        <vt:i4>131</vt:i4>
      </vt:variant>
      <vt:variant>
        <vt:i4>0</vt:i4>
      </vt:variant>
      <vt:variant>
        <vt:i4>5</vt:i4>
      </vt:variant>
      <vt:variant>
        <vt:lpwstr/>
      </vt:variant>
      <vt:variant>
        <vt:lpwstr>_Toc163146723</vt:lpwstr>
      </vt:variant>
      <vt:variant>
        <vt:i4>1310769</vt:i4>
      </vt:variant>
      <vt:variant>
        <vt:i4>125</vt:i4>
      </vt:variant>
      <vt:variant>
        <vt:i4>0</vt:i4>
      </vt:variant>
      <vt:variant>
        <vt:i4>5</vt:i4>
      </vt:variant>
      <vt:variant>
        <vt:lpwstr/>
      </vt:variant>
      <vt:variant>
        <vt:lpwstr>_Toc163146722</vt:lpwstr>
      </vt:variant>
      <vt:variant>
        <vt:i4>1310769</vt:i4>
      </vt:variant>
      <vt:variant>
        <vt:i4>119</vt:i4>
      </vt:variant>
      <vt:variant>
        <vt:i4>0</vt:i4>
      </vt:variant>
      <vt:variant>
        <vt:i4>5</vt:i4>
      </vt:variant>
      <vt:variant>
        <vt:lpwstr/>
      </vt:variant>
      <vt:variant>
        <vt:lpwstr>_Toc163146721</vt:lpwstr>
      </vt:variant>
      <vt:variant>
        <vt:i4>1310769</vt:i4>
      </vt:variant>
      <vt:variant>
        <vt:i4>113</vt:i4>
      </vt:variant>
      <vt:variant>
        <vt:i4>0</vt:i4>
      </vt:variant>
      <vt:variant>
        <vt:i4>5</vt:i4>
      </vt:variant>
      <vt:variant>
        <vt:lpwstr/>
      </vt:variant>
      <vt:variant>
        <vt:lpwstr>_Toc163146720</vt:lpwstr>
      </vt:variant>
      <vt:variant>
        <vt:i4>1507377</vt:i4>
      </vt:variant>
      <vt:variant>
        <vt:i4>107</vt:i4>
      </vt:variant>
      <vt:variant>
        <vt:i4>0</vt:i4>
      </vt:variant>
      <vt:variant>
        <vt:i4>5</vt:i4>
      </vt:variant>
      <vt:variant>
        <vt:lpwstr/>
      </vt:variant>
      <vt:variant>
        <vt:lpwstr>_Toc163146719</vt:lpwstr>
      </vt:variant>
      <vt:variant>
        <vt:i4>1507377</vt:i4>
      </vt:variant>
      <vt:variant>
        <vt:i4>101</vt:i4>
      </vt:variant>
      <vt:variant>
        <vt:i4>0</vt:i4>
      </vt:variant>
      <vt:variant>
        <vt:i4>5</vt:i4>
      </vt:variant>
      <vt:variant>
        <vt:lpwstr/>
      </vt:variant>
      <vt:variant>
        <vt:lpwstr>_Toc163146718</vt:lpwstr>
      </vt:variant>
      <vt:variant>
        <vt:i4>1507377</vt:i4>
      </vt:variant>
      <vt:variant>
        <vt:i4>95</vt:i4>
      </vt:variant>
      <vt:variant>
        <vt:i4>0</vt:i4>
      </vt:variant>
      <vt:variant>
        <vt:i4>5</vt:i4>
      </vt:variant>
      <vt:variant>
        <vt:lpwstr/>
      </vt:variant>
      <vt:variant>
        <vt:lpwstr>_Toc163146717</vt:lpwstr>
      </vt:variant>
      <vt:variant>
        <vt:i4>1507377</vt:i4>
      </vt:variant>
      <vt:variant>
        <vt:i4>89</vt:i4>
      </vt:variant>
      <vt:variant>
        <vt:i4>0</vt:i4>
      </vt:variant>
      <vt:variant>
        <vt:i4>5</vt:i4>
      </vt:variant>
      <vt:variant>
        <vt:lpwstr/>
      </vt:variant>
      <vt:variant>
        <vt:lpwstr>_Toc163146716</vt:lpwstr>
      </vt:variant>
      <vt:variant>
        <vt:i4>1507377</vt:i4>
      </vt:variant>
      <vt:variant>
        <vt:i4>83</vt:i4>
      </vt:variant>
      <vt:variant>
        <vt:i4>0</vt:i4>
      </vt:variant>
      <vt:variant>
        <vt:i4>5</vt:i4>
      </vt:variant>
      <vt:variant>
        <vt:lpwstr/>
      </vt:variant>
      <vt:variant>
        <vt:lpwstr>_Toc163146715</vt:lpwstr>
      </vt:variant>
      <vt:variant>
        <vt:i4>1507377</vt:i4>
      </vt:variant>
      <vt:variant>
        <vt:i4>77</vt:i4>
      </vt:variant>
      <vt:variant>
        <vt:i4>0</vt:i4>
      </vt:variant>
      <vt:variant>
        <vt:i4>5</vt:i4>
      </vt:variant>
      <vt:variant>
        <vt:lpwstr/>
      </vt:variant>
      <vt:variant>
        <vt:lpwstr>_Toc163146714</vt:lpwstr>
      </vt:variant>
      <vt:variant>
        <vt:i4>1507377</vt:i4>
      </vt:variant>
      <vt:variant>
        <vt:i4>71</vt:i4>
      </vt:variant>
      <vt:variant>
        <vt:i4>0</vt:i4>
      </vt:variant>
      <vt:variant>
        <vt:i4>5</vt:i4>
      </vt:variant>
      <vt:variant>
        <vt:lpwstr/>
      </vt:variant>
      <vt:variant>
        <vt:lpwstr>_Toc163146713</vt:lpwstr>
      </vt:variant>
      <vt:variant>
        <vt:i4>1507377</vt:i4>
      </vt:variant>
      <vt:variant>
        <vt:i4>65</vt:i4>
      </vt:variant>
      <vt:variant>
        <vt:i4>0</vt:i4>
      </vt:variant>
      <vt:variant>
        <vt:i4>5</vt:i4>
      </vt:variant>
      <vt:variant>
        <vt:lpwstr/>
      </vt:variant>
      <vt:variant>
        <vt:lpwstr>_Toc163146712</vt:lpwstr>
      </vt:variant>
      <vt:variant>
        <vt:i4>1507377</vt:i4>
      </vt:variant>
      <vt:variant>
        <vt:i4>59</vt:i4>
      </vt:variant>
      <vt:variant>
        <vt:i4>0</vt:i4>
      </vt:variant>
      <vt:variant>
        <vt:i4>5</vt:i4>
      </vt:variant>
      <vt:variant>
        <vt:lpwstr/>
      </vt:variant>
      <vt:variant>
        <vt:lpwstr>_Toc163146711</vt:lpwstr>
      </vt:variant>
      <vt:variant>
        <vt:i4>1507377</vt:i4>
      </vt:variant>
      <vt:variant>
        <vt:i4>53</vt:i4>
      </vt:variant>
      <vt:variant>
        <vt:i4>0</vt:i4>
      </vt:variant>
      <vt:variant>
        <vt:i4>5</vt:i4>
      </vt:variant>
      <vt:variant>
        <vt:lpwstr/>
      </vt:variant>
      <vt:variant>
        <vt:lpwstr>_Toc163146710</vt:lpwstr>
      </vt:variant>
      <vt:variant>
        <vt:i4>1441841</vt:i4>
      </vt:variant>
      <vt:variant>
        <vt:i4>47</vt:i4>
      </vt:variant>
      <vt:variant>
        <vt:i4>0</vt:i4>
      </vt:variant>
      <vt:variant>
        <vt:i4>5</vt:i4>
      </vt:variant>
      <vt:variant>
        <vt:lpwstr/>
      </vt:variant>
      <vt:variant>
        <vt:lpwstr>_Toc163146709</vt:lpwstr>
      </vt:variant>
      <vt:variant>
        <vt:i4>1441841</vt:i4>
      </vt:variant>
      <vt:variant>
        <vt:i4>41</vt:i4>
      </vt:variant>
      <vt:variant>
        <vt:i4>0</vt:i4>
      </vt:variant>
      <vt:variant>
        <vt:i4>5</vt:i4>
      </vt:variant>
      <vt:variant>
        <vt:lpwstr/>
      </vt:variant>
      <vt:variant>
        <vt:lpwstr>_Toc163146708</vt:lpwstr>
      </vt:variant>
      <vt:variant>
        <vt:i4>1441841</vt:i4>
      </vt:variant>
      <vt:variant>
        <vt:i4>35</vt:i4>
      </vt:variant>
      <vt:variant>
        <vt:i4>0</vt:i4>
      </vt:variant>
      <vt:variant>
        <vt:i4>5</vt:i4>
      </vt:variant>
      <vt:variant>
        <vt:lpwstr/>
      </vt:variant>
      <vt:variant>
        <vt:lpwstr>_Toc163146707</vt:lpwstr>
      </vt:variant>
      <vt:variant>
        <vt:i4>1441841</vt:i4>
      </vt:variant>
      <vt:variant>
        <vt:i4>29</vt:i4>
      </vt:variant>
      <vt:variant>
        <vt:i4>0</vt:i4>
      </vt:variant>
      <vt:variant>
        <vt:i4>5</vt:i4>
      </vt:variant>
      <vt:variant>
        <vt:lpwstr/>
      </vt:variant>
      <vt:variant>
        <vt:lpwstr>_Toc163146706</vt:lpwstr>
      </vt:variant>
      <vt:variant>
        <vt:i4>1441841</vt:i4>
      </vt:variant>
      <vt:variant>
        <vt:i4>23</vt:i4>
      </vt:variant>
      <vt:variant>
        <vt:i4>0</vt:i4>
      </vt:variant>
      <vt:variant>
        <vt:i4>5</vt:i4>
      </vt:variant>
      <vt:variant>
        <vt:lpwstr/>
      </vt:variant>
      <vt:variant>
        <vt:lpwstr>_Toc163146705</vt:lpwstr>
      </vt:variant>
      <vt:variant>
        <vt:i4>1441841</vt:i4>
      </vt:variant>
      <vt:variant>
        <vt:i4>17</vt:i4>
      </vt:variant>
      <vt:variant>
        <vt:i4>0</vt:i4>
      </vt:variant>
      <vt:variant>
        <vt:i4>5</vt:i4>
      </vt:variant>
      <vt:variant>
        <vt:lpwstr/>
      </vt:variant>
      <vt:variant>
        <vt:lpwstr>_Toc163146704</vt:lpwstr>
      </vt:variant>
      <vt:variant>
        <vt:i4>1441841</vt:i4>
      </vt:variant>
      <vt:variant>
        <vt:i4>11</vt:i4>
      </vt:variant>
      <vt:variant>
        <vt:i4>0</vt:i4>
      </vt:variant>
      <vt:variant>
        <vt:i4>5</vt:i4>
      </vt:variant>
      <vt:variant>
        <vt:lpwstr/>
      </vt:variant>
      <vt:variant>
        <vt:lpwstr>_Toc163146703</vt:lpwstr>
      </vt:variant>
      <vt:variant>
        <vt:i4>1441841</vt:i4>
      </vt:variant>
      <vt:variant>
        <vt:i4>5</vt:i4>
      </vt:variant>
      <vt:variant>
        <vt:i4>0</vt:i4>
      </vt:variant>
      <vt:variant>
        <vt:i4>5</vt:i4>
      </vt:variant>
      <vt:variant>
        <vt:lpwstr/>
      </vt:variant>
      <vt:variant>
        <vt:lpwstr>_Toc163146702</vt:lpwstr>
      </vt:variant>
      <vt:variant>
        <vt:i4>1704020</vt:i4>
      </vt:variant>
      <vt:variant>
        <vt:i4>21</vt:i4>
      </vt:variant>
      <vt:variant>
        <vt:i4>0</vt:i4>
      </vt:variant>
      <vt:variant>
        <vt:i4>5</vt:i4>
      </vt:variant>
      <vt:variant>
        <vt:lpwstr>http://www.ifla.org/III/clm/p1/PublicLendingRigh.htm</vt:lpwstr>
      </vt:variant>
      <vt:variant>
        <vt:lpwstr/>
      </vt:variant>
      <vt:variant>
        <vt:i4>4456527</vt:i4>
      </vt:variant>
      <vt:variant>
        <vt:i4>18</vt:i4>
      </vt:variant>
      <vt:variant>
        <vt:i4>0</vt:i4>
      </vt:variant>
      <vt:variant>
        <vt:i4>5</vt:i4>
      </vt:variant>
      <vt:variant>
        <vt:lpwstr>https://canadacouncil.ca/funding/public-lending-right</vt:lpwstr>
      </vt:variant>
      <vt:variant>
        <vt:lpwstr/>
      </vt:variant>
      <vt:variant>
        <vt:i4>6225990</vt:i4>
      </vt:variant>
      <vt:variant>
        <vt:i4>15</vt:i4>
      </vt:variant>
      <vt:variant>
        <vt:i4>0</vt:i4>
      </vt:variant>
      <vt:variant>
        <vt:i4>5</vt:i4>
      </vt:variant>
      <vt:variant>
        <vt:lpwstr>https://www.ifla.org/de/publications/the-ifla-position-on-public-lending-right-2016/</vt:lpwstr>
      </vt:variant>
      <vt:variant>
        <vt:lpwstr/>
      </vt:variant>
      <vt:variant>
        <vt:i4>6291505</vt:i4>
      </vt:variant>
      <vt:variant>
        <vt:i4>12</vt:i4>
      </vt:variant>
      <vt:variant>
        <vt:i4>0</vt:i4>
      </vt:variant>
      <vt:variant>
        <vt:i4>5</vt:i4>
      </vt:variant>
      <vt:variant>
        <vt:lpwstr>https://plrinternational.com/indevelopment</vt:lpwstr>
      </vt:variant>
      <vt:variant>
        <vt:lpwstr/>
      </vt:variant>
      <vt:variant>
        <vt:i4>6291505</vt:i4>
      </vt:variant>
      <vt:variant>
        <vt:i4>9</vt:i4>
      </vt:variant>
      <vt:variant>
        <vt:i4>0</vt:i4>
      </vt:variant>
      <vt:variant>
        <vt:i4>5</vt:i4>
      </vt:variant>
      <vt:variant>
        <vt:lpwstr>https://plrinternational.com/indevelopment</vt:lpwstr>
      </vt:variant>
      <vt:variant>
        <vt:lpwstr/>
      </vt:variant>
      <vt:variant>
        <vt:i4>1310817</vt:i4>
      </vt:variant>
      <vt:variant>
        <vt:i4>6</vt:i4>
      </vt:variant>
      <vt:variant>
        <vt:i4>0</vt:i4>
      </vt:variant>
      <vt:variant>
        <vt:i4>5</vt:i4>
      </vt:variant>
      <vt:variant>
        <vt:lpwstr>https://malawilii.org/akn/mw/act/gn/2021/16/eng@2021-03-05</vt:lpwstr>
      </vt:variant>
      <vt:variant>
        <vt:lpwstr/>
      </vt:variant>
      <vt:variant>
        <vt:i4>7143477</vt:i4>
      </vt:variant>
      <vt:variant>
        <vt:i4>3</vt:i4>
      </vt:variant>
      <vt:variant>
        <vt:i4>0</vt:i4>
      </vt:variant>
      <vt:variant>
        <vt:i4>5</vt:i4>
      </vt:variant>
      <vt:variant>
        <vt:lpwstr>https://copyrightblog.kluweriplaw.com/2023/09/25/the-public-lending-right-in-greece-sleeping-beauty-and-snow-white/</vt:lpwstr>
      </vt:variant>
      <vt:variant>
        <vt:lpwstr/>
      </vt:variant>
      <vt:variant>
        <vt:i4>5963781</vt:i4>
      </vt:variant>
      <vt:variant>
        <vt:i4>0</vt:i4>
      </vt:variant>
      <vt:variant>
        <vt:i4>0</vt:i4>
      </vt:variant>
      <vt:variant>
        <vt:i4>5</vt:i4>
      </vt:variant>
      <vt:variant>
        <vt:lpwstr>https://librarymap.ifla.org/map/Metric/Number-of-libraries/LibraryType/Public-Libraries/Weight/Totals-by-Country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subject/>
  <dc:creator>KHONJE Eleanor</dc:creator>
  <cp:keywords>FOR OFFICIAL USE ONLY</cp:keywords>
  <cp:lastModifiedBy>HAIZEL Francesca</cp:lastModifiedBy>
  <cp:revision>2</cp:revision>
  <cp:lastPrinted>2024-04-04T16:55:00Z</cp:lastPrinted>
  <dcterms:created xsi:type="dcterms:W3CDTF">2024-04-30T09:29:00Z</dcterms:created>
  <dcterms:modified xsi:type="dcterms:W3CDTF">2024-04-30T09:29:00Z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