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B8" w:rsidRPr="00805029" w:rsidRDefault="00BC0DB8" w:rsidP="00BC0DB8">
      <w:pPr>
        <w:pStyle w:val="Heading1AR"/>
      </w:pPr>
      <w:bookmarkStart w:id="2" w:name="_GoBack"/>
      <w:bookmarkEnd w:id="2"/>
      <w:r w:rsidRPr="00805029">
        <w:rPr>
          <w:rtl/>
        </w:rPr>
        <w:t>خطة العمل المؤقتة الخاصة بتحديث الدراسات الاستقصائية المنشورة في الجزء 7 من دليل الويبو</w:t>
      </w:r>
    </w:p>
    <w:p w:rsidR="00BC0DB8" w:rsidRPr="00805029" w:rsidRDefault="00BC0DB8" w:rsidP="00BC0DB8">
      <w:pPr>
        <w:pStyle w:val="NumberedParaAR"/>
        <w:numPr>
          <w:ilvl w:val="0"/>
          <w:numId w:val="0"/>
        </w:numPr>
      </w:pPr>
      <w:r>
        <w:rPr>
          <w:rFonts w:hint="cs"/>
          <w:rtl/>
        </w:rPr>
        <w:t>ت</w:t>
      </w:r>
      <w:r w:rsidRPr="00805029">
        <w:rPr>
          <w:rtl/>
        </w:rPr>
        <w:t xml:space="preserve">تضمن </w:t>
      </w:r>
      <w:r>
        <w:rPr>
          <w:rFonts w:hint="cs"/>
          <w:rtl/>
        </w:rPr>
        <w:t xml:space="preserve">هذه الوثيقة </w:t>
      </w:r>
      <w:r w:rsidRPr="00805029">
        <w:rPr>
          <w:rtl/>
        </w:rPr>
        <w:t>الاقتراح المتعلق بخطة العمل المؤقتة الخاصة بمهمة الحفظ والتحديث المتواصلين للجزء 7 من دليل الويبو</w:t>
      </w:r>
      <w:r>
        <w:rPr>
          <w:rFonts w:hint="cs"/>
          <w:rtl/>
        </w:rPr>
        <w:t xml:space="preserve"> (المهمة رقم 50)</w:t>
      </w:r>
      <w:r w:rsidRPr="00805029">
        <w:rPr>
          <w:rtl/>
        </w:rPr>
        <w:t xml:space="preserve">. وترد </w:t>
      </w:r>
      <w:r>
        <w:rPr>
          <w:rFonts w:hint="cs"/>
          <w:rtl/>
        </w:rPr>
        <w:t>الإجراءات</w:t>
      </w:r>
      <w:r w:rsidRPr="00805029">
        <w:rPr>
          <w:rtl/>
        </w:rPr>
        <w:t xml:space="preserve"> المقترحة لكل من الدراسات الاستقصائية في المرفق الأول </w:t>
      </w:r>
      <w:r>
        <w:rPr>
          <w:rFonts w:hint="cs"/>
          <w:rtl/>
        </w:rPr>
        <w:t>ل</w:t>
      </w:r>
      <w:r w:rsidRPr="00805029">
        <w:rPr>
          <w:rtl/>
        </w:rPr>
        <w:t>لوثيقة</w:t>
      </w:r>
      <w:r>
        <w:rPr>
          <w:rFonts w:hint="cs"/>
          <w:rtl/>
        </w:rPr>
        <w:t xml:space="preserve"> الحالية</w:t>
      </w:r>
      <w:r w:rsidRPr="00805029">
        <w:rPr>
          <w:rtl/>
        </w:rPr>
        <w:t>.</w:t>
      </w:r>
    </w:p>
    <w:p w:rsidR="00BC0DB8" w:rsidRPr="00805029" w:rsidRDefault="00BC0DB8" w:rsidP="00BC0DB8">
      <w:pPr>
        <w:pStyle w:val="Heading2AR"/>
        <w:rPr>
          <w:rtl/>
          <w:lang w:bidi="ar-EG"/>
        </w:rPr>
      </w:pPr>
      <w:r>
        <w:rPr>
          <w:rtl/>
        </w:rPr>
        <w:t>ال</w:t>
      </w:r>
      <w:r>
        <w:rPr>
          <w:rFonts w:hint="cs"/>
          <w:rtl/>
        </w:rPr>
        <w:t>إجراءات</w:t>
      </w:r>
      <w:r w:rsidRPr="00805029">
        <w:rPr>
          <w:rtl/>
        </w:rPr>
        <w:t xml:space="preserve"> المقترحة بحسب كل دراسة استقصائية</w:t>
      </w:r>
    </w:p>
    <w:p w:rsidR="00BC0DB8" w:rsidRPr="00805029" w:rsidRDefault="00BC0DB8" w:rsidP="00BC0DB8">
      <w:pPr>
        <w:pStyle w:val="Heading3AR"/>
        <w:rPr>
          <w:rtl/>
          <w:lang w:bidi="ar-EG"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1.7</w:t>
      </w:r>
      <w:r w:rsidRPr="00805029">
        <w:rPr>
          <w:rtl/>
        </w:rPr>
        <w:t xml:space="preserve"> "عرض تواريخ التقويم الميلاد</w:t>
      </w:r>
      <w:r w:rsidRPr="00805029">
        <w:rPr>
          <w:rtl/>
          <w:lang w:bidi="ar-EG"/>
        </w:rPr>
        <w:t>ي"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lang w:bidi="ar-EG"/>
        </w:rPr>
      </w:pPr>
      <w:r>
        <w:rPr>
          <w:rtl/>
          <w:lang w:bidi="ar-EG"/>
        </w:rPr>
        <w:t>(الدورة السادسة للجنة</w:t>
      </w:r>
      <w:r>
        <w:rPr>
          <w:rFonts w:hint="cs"/>
          <w:rtl/>
          <w:lang w:bidi="ar-EG"/>
        </w:rPr>
        <w:t xml:space="preserve"> المعايير</w:t>
      </w:r>
      <w:r>
        <w:rPr>
          <w:rtl/>
          <w:lang w:bidi="ar-EG"/>
        </w:rPr>
        <w:t>، 201</w:t>
      </w:r>
      <w:r>
        <w:rPr>
          <w:rFonts w:hint="cs"/>
          <w:rtl/>
          <w:lang w:bidi="ar-EG"/>
        </w:rPr>
        <w:t>8</w:t>
      </w:r>
      <w:r>
        <w:rPr>
          <w:rtl/>
          <w:lang w:bidi="ar-EG"/>
        </w:rPr>
        <w:t>)</w:t>
      </w:r>
      <w:r w:rsidRPr="0080502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الالتماس من فرقة العمل المعنية بالجزء 7 </w:t>
      </w:r>
      <w:r w:rsidRPr="00805029">
        <w:rPr>
          <w:rtl/>
          <w:lang w:bidi="ar-EG"/>
        </w:rPr>
        <w:t>إعداد استبيان بشأن عرض التواريخ؛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lang w:bidi="ar-EG"/>
        </w:rPr>
      </w:pPr>
      <w:r>
        <w:rPr>
          <w:rtl/>
          <w:lang w:bidi="ar-EG"/>
        </w:rPr>
        <w:t>(الدورة السابعة للجنة</w:t>
      </w:r>
      <w:r>
        <w:rPr>
          <w:rFonts w:hint="cs"/>
          <w:rtl/>
          <w:lang w:bidi="ar-EG"/>
        </w:rPr>
        <w:t xml:space="preserve"> المعايير</w:t>
      </w:r>
      <w:r>
        <w:rPr>
          <w:rtl/>
          <w:lang w:bidi="ar-EG"/>
        </w:rPr>
        <w:t>، 201</w:t>
      </w:r>
      <w:r>
        <w:rPr>
          <w:rFonts w:hint="cs"/>
          <w:rtl/>
          <w:lang w:bidi="ar-EG"/>
        </w:rPr>
        <w:t>9</w:t>
      </w:r>
      <w:r>
        <w:rPr>
          <w:rtl/>
          <w:lang w:bidi="ar-EG"/>
        </w:rPr>
        <w:t>)</w:t>
      </w:r>
      <w:r w:rsidRPr="0080502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805029">
        <w:rPr>
          <w:rtl/>
          <w:lang w:bidi="ar-EG"/>
        </w:rPr>
        <w:t xml:space="preserve">الموافقة على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استبيان</w:t>
      </w:r>
      <w:r w:rsidRPr="00805029">
        <w:rPr>
          <w:rtl/>
          <w:lang w:bidi="ar-EG"/>
        </w:rPr>
        <w:t>،</w:t>
      </w:r>
      <w:r>
        <w:rPr>
          <w:rFonts w:hint="cs"/>
          <w:rtl/>
          <w:lang w:bidi="ar-EG"/>
        </w:rPr>
        <w:t xml:space="preserve"> و</w:t>
      </w:r>
      <w:r w:rsidRPr="00805029">
        <w:rPr>
          <w:rtl/>
          <w:lang w:bidi="ar-EG"/>
        </w:rPr>
        <w:t>طلب تحديث الدراسة الاستقصائية؛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lang w:bidi="ar-EG"/>
        </w:rPr>
      </w:pPr>
      <w:r w:rsidRPr="00805029">
        <w:rPr>
          <w:lang w:bidi="ar-EG"/>
        </w:rPr>
        <w:t xml:space="preserve"> </w:t>
      </w:r>
      <w:r>
        <w:rPr>
          <w:rtl/>
          <w:lang w:bidi="ar-EG"/>
        </w:rPr>
        <w:t>(الدورة الثامنة للجنة</w:t>
      </w:r>
      <w:r>
        <w:rPr>
          <w:rFonts w:hint="cs"/>
          <w:rtl/>
          <w:lang w:bidi="ar-EG"/>
        </w:rPr>
        <w:t xml:space="preserve"> المعايير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2020)</w:t>
      </w:r>
      <w:r w:rsidRPr="0080502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805029">
        <w:rPr>
          <w:rFonts w:hint="cs"/>
          <w:rtl/>
          <w:lang w:bidi="ar-EG"/>
        </w:rPr>
        <w:t>الإحاط</w:t>
      </w:r>
      <w:r w:rsidRPr="00805029">
        <w:rPr>
          <w:rFonts w:hint="eastAsia"/>
          <w:rtl/>
          <w:lang w:bidi="ar-EG"/>
        </w:rPr>
        <w:t>ة</w:t>
      </w:r>
      <w:r w:rsidRPr="00805029">
        <w:rPr>
          <w:rtl/>
          <w:lang w:bidi="ar-EG"/>
        </w:rPr>
        <w:t xml:space="preserve"> علماً بنتائج الدراسة الاستقصائية،</w:t>
      </w:r>
      <w:r>
        <w:rPr>
          <w:rFonts w:hint="cs"/>
          <w:rtl/>
          <w:lang w:bidi="ar-EG"/>
        </w:rPr>
        <w:t xml:space="preserve"> و</w:t>
      </w:r>
      <w:r w:rsidRPr="00805029">
        <w:rPr>
          <w:rtl/>
          <w:lang w:bidi="ar-EG"/>
        </w:rPr>
        <w:t>الموافقة على نشر النسخة المحدثة من الدراسة في دليل الويبو</w:t>
      </w:r>
      <w:r>
        <w:rPr>
          <w:rFonts w:hint="cs"/>
          <w:rtl/>
          <w:lang w:bidi="ar-EG"/>
        </w:rPr>
        <w:t>.</w:t>
      </w:r>
      <w:r w:rsidRPr="00805029">
        <w:rPr>
          <w:rtl/>
          <w:lang w:bidi="ar-EG"/>
        </w:rPr>
        <w:br/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1.2.7</w:t>
      </w:r>
      <w:r w:rsidRPr="00805029">
        <w:rPr>
          <w:rtl/>
        </w:rPr>
        <w:t xml:space="preserve"> </w:t>
      </w:r>
      <w:r w:rsidRPr="00805029">
        <w:rPr>
          <w:rtl/>
          <w:lang w:bidi="ar-EG"/>
        </w:rPr>
        <w:t>"</w:t>
      </w:r>
      <w:r w:rsidRPr="00805029">
        <w:rPr>
          <w:rtl/>
        </w:rPr>
        <w:t>عرض أرقام الطلبات"</w:t>
      </w:r>
    </w:p>
    <w:p w:rsidR="00BC0DB8" w:rsidRPr="000B544B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  <w:lang w:bidi="ar-EG"/>
        </w:rPr>
      </w:pPr>
      <w:r>
        <w:rPr>
          <w:rtl/>
        </w:rPr>
        <w:t>(الدورة الخامسة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7</w:t>
      </w:r>
      <w:r>
        <w:rPr>
          <w:rtl/>
        </w:rPr>
        <w:t>)</w:t>
      </w:r>
      <w:r>
        <w:rPr>
          <w:rFonts w:hint="cs"/>
          <w:rtl/>
          <w:lang w:bidi="ar-EG"/>
        </w:rPr>
        <w:t xml:space="preserve"> الموافقة على نقل الجزء 1.2.7 إلى المحفوظات بعد نقل المعلومات إلى الجزأين 6.2.7 و7.2.7.</w:t>
      </w:r>
    </w:p>
    <w:p w:rsidR="00BC0DB8" w:rsidRPr="00805029" w:rsidRDefault="00BC0DB8" w:rsidP="00BC0DB8">
      <w:pPr>
        <w:pStyle w:val="Heading3AR"/>
      </w:pPr>
      <w:r w:rsidRPr="00805029">
        <w:rPr>
          <w:rtl/>
        </w:rPr>
        <w:t xml:space="preserve">الجزء </w:t>
      </w:r>
      <w:r>
        <w:rPr>
          <w:rFonts w:hint="cs"/>
          <w:rtl/>
        </w:rPr>
        <w:t>2.2.7</w:t>
      </w:r>
      <w:r w:rsidRPr="00805029">
        <w:rPr>
          <w:rtl/>
        </w:rPr>
        <w:t xml:space="preserve"> </w:t>
      </w:r>
      <w:r>
        <w:rPr>
          <w:rFonts w:hint="cs"/>
          <w:rtl/>
          <w:lang w:bidi="ar-EG"/>
        </w:rPr>
        <w:t>"</w:t>
      </w:r>
      <w:r w:rsidRPr="00805029">
        <w:rPr>
          <w:rtl/>
        </w:rPr>
        <w:t>دراسة استقصائية بشأن أنظمة الترقيم المستخدمة أو المزمع استخدامها في مكاتب الملكية الصناعية فيما يخص الطلبات والوثائق المنشورة والحقوق المسجلة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lang w:bidi="ar-EG"/>
        </w:rPr>
      </w:pPr>
      <w:r>
        <w:rPr>
          <w:rtl/>
        </w:rPr>
        <w:t>(الدورة الخامسة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7</w:t>
      </w:r>
      <w:r>
        <w:rPr>
          <w:rtl/>
        </w:rPr>
        <w:t>)</w:t>
      </w:r>
      <w:r>
        <w:rPr>
          <w:rFonts w:hint="cs"/>
          <w:rtl/>
          <w:lang w:bidi="ar-EG"/>
        </w:rPr>
        <w:t xml:space="preserve"> الالتماس من فرقة العمل المعنية بالجزء 7 إعداد استبيان بشأن أرقام النشر والتسجيل؛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lang w:bidi="ar-EG"/>
        </w:rPr>
      </w:pPr>
      <w:r>
        <w:rPr>
          <w:rtl/>
          <w:lang w:bidi="ar-EG"/>
        </w:rPr>
        <w:t>(الدورة السادسة للجنة</w:t>
      </w:r>
      <w:r>
        <w:rPr>
          <w:rFonts w:hint="cs"/>
          <w:rtl/>
          <w:lang w:bidi="ar-EG"/>
        </w:rPr>
        <w:t xml:space="preserve"> المعايير</w:t>
      </w:r>
      <w:r>
        <w:rPr>
          <w:rtl/>
          <w:lang w:bidi="ar-EG"/>
        </w:rPr>
        <w:t>، 201</w:t>
      </w:r>
      <w:r>
        <w:rPr>
          <w:rFonts w:hint="cs"/>
          <w:rtl/>
          <w:lang w:bidi="ar-EG"/>
        </w:rPr>
        <w:t>8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 والموافقة على الاستبيان، وطلب إجراء الدراسة الاستقصائية؛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  <w:lang w:bidi="ar-EG"/>
        </w:rPr>
      </w:pPr>
      <w:r>
        <w:rPr>
          <w:rtl/>
          <w:lang w:bidi="ar-EG"/>
        </w:rPr>
        <w:t>(الدورة السابعة للجنة</w:t>
      </w:r>
      <w:r>
        <w:rPr>
          <w:rFonts w:hint="cs"/>
          <w:rtl/>
          <w:lang w:bidi="ar-EG"/>
        </w:rPr>
        <w:t xml:space="preserve"> المعايير</w:t>
      </w:r>
      <w:r>
        <w:rPr>
          <w:rtl/>
          <w:lang w:bidi="ar-EG"/>
        </w:rPr>
        <w:t>، 201</w:t>
      </w:r>
      <w:r>
        <w:rPr>
          <w:rFonts w:hint="cs"/>
          <w:rtl/>
          <w:lang w:bidi="ar-EG"/>
        </w:rPr>
        <w:t>9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 والإحاطة علماً بنتائج الدراسة الاستقصائية، والموافقة على نشر الدراسة الاستقصائية الجديدة في دليل الويبو، والموافقة على نقل الجزء 2.2.7 إلى المحفوظات.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3.2.7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أنظمة الترقيم وصيغ التواريخ المستحدثة أو المزمع تنفيذها فيما يخص حلول عام 2000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</w:rPr>
      </w:pPr>
      <w:r>
        <w:rPr>
          <w:rtl/>
        </w:rPr>
        <w:t>(الدورة الثامنة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</w:t>
      </w:r>
      <w:r>
        <w:rPr>
          <w:rFonts w:hint="cs"/>
          <w:rtl/>
        </w:rPr>
        <w:t>20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الموافقة</w:t>
      </w:r>
      <w:r>
        <w:rPr>
          <w:rFonts w:hint="cs"/>
          <w:rtl/>
        </w:rPr>
        <w:t xml:space="preserve"> على نقل الجزء 3.2.7 إلى المحفوظات عقب تحديث الجزء 1.7.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4.2.7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دراسة استقصائية بشأن عرض أرقام طلبات الأولوية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2272" w:hanging="1912"/>
      </w:pPr>
      <w:r>
        <w:rPr>
          <w:rFonts w:hint="cs"/>
          <w:rtl/>
        </w:rPr>
        <w:t>يُحدث بانتظام؛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</w:pPr>
      <w:r>
        <w:rPr>
          <w:rtl/>
        </w:rPr>
        <w:lastRenderedPageBreak/>
        <w:t>(الدورة الخامسة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7</w:t>
      </w:r>
      <w:r>
        <w:rPr>
          <w:rtl/>
        </w:rPr>
        <w:t>)</w:t>
      </w:r>
      <w:r>
        <w:rPr>
          <w:rFonts w:hint="cs"/>
          <w:rtl/>
        </w:rPr>
        <w:t xml:space="preserve"> وإعلان تحديث الدراسة الاستقصائية المزمع إجراؤها خلال العام التالي؛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</w:rPr>
      </w:pPr>
      <w:r>
        <w:rPr>
          <w:rtl/>
        </w:rPr>
        <w:t>(الدورة السادسة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8</w:t>
      </w:r>
      <w:r>
        <w:rPr>
          <w:rtl/>
        </w:rPr>
        <w:t>)</w:t>
      </w:r>
      <w:r>
        <w:rPr>
          <w:rFonts w:hint="cs"/>
          <w:rtl/>
        </w:rPr>
        <w:t xml:space="preserve"> والإحاطة علماً بالتعديلات، إن وجدت.</w:t>
      </w:r>
      <w:r>
        <w:rPr>
          <w:rtl/>
        </w:rPr>
        <w:br/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5.2.7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دراسة استقصائية بشأن أنظمة ترقيم الطلبات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ind w:left="924" w:hanging="567"/>
        <w:rPr>
          <w:u w:val="single"/>
          <w:rtl/>
        </w:rPr>
      </w:pPr>
      <w:r>
        <w:rPr>
          <w:rFonts w:hint="cs"/>
          <w:rtl/>
        </w:rPr>
        <w:t>لا حاجة للتحديث حتى الآن. وقد تطلب لجنة المعايير إجراء عمليات تحديث.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6.2.7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ترقيم الطلبات وطلبات الأولوية – الممارسات الحالية</w:t>
      </w:r>
      <w:r>
        <w:rPr>
          <w:rFonts w:hint="cs"/>
          <w:rtl/>
        </w:rPr>
        <w:t>"</w:t>
      </w:r>
      <w:r w:rsidRPr="00805029">
        <w:rPr>
          <w:rtl/>
        </w:rPr>
        <w:br/>
        <w:t xml:space="preserve">الجزء 7.2.7 </w:t>
      </w:r>
      <w:r>
        <w:rPr>
          <w:rFonts w:hint="cs"/>
          <w:rtl/>
        </w:rPr>
        <w:t>"</w:t>
      </w:r>
      <w:r w:rsidRPr="00805029">
        <w:rPr>
          <w:rtl/>
        </w:rPr>
        <w:t>ترقيم الطلبات وطلبات الأولوية – الممارسات السابقة</w:t>
      </w:r>
      <w:r>
        <w:rPr>
          <w:rFonts w:hint="cs"/>
          <w:rtl/>
        </w:rPr>
        <w:t>"</w:t>
      </w:r>
    </w:p>
    <w:p w:rsidR="00BC0DB8" w:rsidRPr="003363E2" w:rsidRDefault="00BC0DB8" w:rsidP="00BC0DB8">
      <w:pPr>
        <w:pStyle w:val="NumberedParaAR"/>
        <w:numPr>
          <w:ilvl w:val="0"/>
          <w:numId w:val="21"/>
        </w:numPr>
        <w:ind w:left="924" w:hanging="567"/>
      </w:pPr>
      <w:r w:rsidRPr="003363E2">
        <w:rPr>
          <w:rFonts w:hint="cs"/>
          <w:rtl/>
        </w:rPr>
        <w:t>يُحدثان بانتظام</w:t>
      </w:r>
      <w:r>
        <w:rPr>
          <w:rFonts w:hint="cs"/>
          <w:rtl/>
        </w:rPr>
        <w:t>؛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u w:val="single"/>
        </w:rPr>
      </w:pPr>
      <w:r>
        <w:rPr>
          <w:rtl/>
        </w:rPr>
        <w:t>(الدورة الخامسة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7</w:t>
      </w:r>
      <w:r>
        <w:rPr>
          <w:rtl/>
        </w:rPr>
        <w:t>)</w:t>
      </w:r>
      <w:r>
        <w:rPr>
          <w:rFonts w:hint="cs"/>
          <w:rtl/>
          <w:lang w:bidi="ar-EG"/>
        </w:rPr>
        <w:t xml:space="preserve"> والإحاطة علماً بنتائج الدراسة الاستقصائية (الجزء 7.2.7)، والإحاطة علماً بالتعديلات (الجزء 6.2.7)؛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u w:val="single"/>
        </w:rPr>
      </w:pPr>
      <w:r>
        <w:rPr>
          <w:rFonts w:hint="cs"/>
          <w:rtl/>
        </w:rPr>
        <w:t>(الدورة الثامنة للجنة المعايير، 2020) وإعلان تحديث الدراسات الاستقصائية المزمع إجراؤها خلال العام التالي؛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</w:rPr>
      </w:pPr>
      <w:r w:rsidRPr="00A71BCC">
        <w:rPr>
          <w:rFonts w:hint="cs"/>
          <w:rtl/>
        </w:rPr>
        <w:t>(الدورة</w:t>
      </w:r>
      <w:r>
        <w:rPr>
          <w:rFonts w:hint="cs"/>
          <w:rtl/>
        </w:rPr>
        <w:t xml:space="preserve"> التاسعة للجنة، 2021) والإحاطة علماً بالتعديلات، إن وجدت.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3.7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أمثلة لوثائق البراءات وأنواعها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2272" w:hanging="1912"/>
      </w:pPr>
      <w:r>
        <w:rPr>
          <w:rFonts w:hint="cs"/>
          <w:rtl/>
        </w:rPr>
        <w:t>يُحدث بانتظام؛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</w:pPr>
      <w:r>
        <w:rPr>
          <w:rtl/>
        </w:rPr>
        <w:t xml:space="preserve">(الدورة </w:t>
      </w:r>
      <w:r>
        <w:rPr>
          <w:rFonts w:hint="cs"/>
          <w:rtl/>
        </w:rPr>
        <w:t>السادسة</w:t>
      </w:r>
      <w:r>
        <w:rPr>
          <w:rtl/>
        </w:rPr>
        <w:t xml:space="preserve">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8</w:t>
      </w:r>
      <w:r>
        <w:rPr>
          <w:rtl/>
        </w:rPr>
        <w:t>)</w:t>
      </w:r>
      <w:r>
        <w:rPr>
          <w:rFonts w:hint="cs"/>
          <w:rtl/>
        </w:rPr>
        <w:t xml:space="preserve"> وإعلان </w:t>
      </w:r>
      <w:r>
        <w:rPr>
          <w:rFonts w:hint="cs"/>
          <w:rtl/>
          <w:lang w:bidi="ar-EG"/>
        </w:rPr>
        <w:t>تحديث</w:t>
      </w:r>
      <w:r>
        <w:rPr>
          <w:rFonts w:hint="cs"/>
          <w:rtl/>
        </w:rPr>
        <w:t xml:space="preserve"> الدراسة الاستقصائية المزمع إجراؤها خلال العام التالي؛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3249" w:hanging="2892"/>
        <w:rPr>
          <w:rtl/>
        </w:rPr>
      </w:pPr>
      <w:r>
        <w:rPr>
          <w:rtl/>
        </w:rPr>
        <w:t>(الدورة السا</w:t>
      </w:r>
      <w:r>
        <w:rPr>
          <w:rFonts w:hint="cs"/>
          <w:rtl/>
        </w:rPr>
        <w:t>بع</w:t>
      </w:r>
      <w:r>
        <w:rPr>
          <w:rtl/>
        </w:rPr>
        <w:t>ة للجنة</w:t>
      </w:r>
      <w:r>
        <w:rPr>
          <w:rFonts w:hint="cs"/>
          <w:rtl/>
        </w:rPr>
        <w:t xml:space="preserve"> المعايير</w:t>
      </w:r>
      <w:r>
        <w:rPr>
          <w:rtl/>
        </w:rPr>
        <w:t>، 201</w:t>
      </w:r>
      <w:r>
        <w:rPr>
          <w:rFonts w:hint="cs"/>
          <w:rtl/>
        </w:rPr>
        <w:t>9</w:t>
      </w:r>
      <w:r>
        <w:rPr>
          <w:rtl/>
        </w:rPr>
        <w:t>)</w:t>
      </w:r>
      <w:r>
        <w:rPr>
          <w:rFonts w:hint="cs"/>
          <w:rtl/>
        </w:rPr>
        <w:t xml:space="preserve"> والإحاطة علماً بالتعديلات، إن وجدت.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4.7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إجراءات التصحيح</w:t>
      </w:r>
      <w:r>
        <w:rPr>
          <w:rFonts w:hint="cs"/>
          <w:rtl/>
        </w:rPr>
        <w:t>"</w:t>
      </w:r>
    </w:p>
    <w:p w:rsidR="00BC0DB8" w:rsidRPr="00003BD5" w:rsidRDefault="00BC0DB8" w:rsidP="00BC0DB8">
      <w:pPr>
        <w:pStyle w:val="NumberedParaAR"/>
        <w:numPr>
          <w:ilvl w:val="0"/>
          <w:numId w:val="21"/>
        </w:numPr>
        <w:ind w:left="924" w:hanging="567"/>
        <w:rPr>
          <w:u w:val="single"/>
          <w:rtl/>
        </w:rPr>
      </w:pPr>
      <w:r>
        <w:rPr>
          <w:rFonts w:hint="cs"/>
          <w:rtl/>
        </w:rPr>
        <w:t>لا حاجة للتحديث حتى الآن. وقد تطلب لجنة المعايير إجراء عمليات تحديث.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5.7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الخصائص المادية لوثائق البراءات</w:t>
      </w:r>
      <w:r>
        <w:rPr>
          <w:rFonts w:hint="cs"/>
          <w:rtl/>
        </w:rPr>
        <w:t>"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ind w:left="2272" w:hanging="1912"/>
        <w:rPr>
          <w:u w:val="single"/>
          <w:rtl/>
        </w:rPr>
      </w:pPr>
      <w:r>
        <w:rPr>
          <w:rFonts w:hint="cs"/>
          <w:rtl/>
        </w:rPr>
        <w:t>في المحفوظات.</w:t>
      </w:r>
    </w:p>
    <w:p w:rsidR="00BC0DB8" w:rsidRPr="00805029" w:rsidRDefault="00BC0DB8" w:rsidP="00BC0DB8">
      <w:pPr>
        <w:pStyle w:val="Heading3AR"/>
        <w:rPr>
          <w:rtl/>
          <w:lang w:bidi="ar-EG"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6.7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 xml:space="preserve">دراسة استقصائية بشأن المعلومات الببليوغرافية الواردة في جرائد البراءات </w:t>
      </w:r>
      <w:r>
        <w:t>…</w:t>
      </w:r>
      <w:r>
        <w:rPr>
          <w:rFonts w:hint="cs"/>
          <w:rtl/>
        </w:rPr>
        <w:t>"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rPr>
          <w:u w:val="single"/>
        </w:rPr>
      </w:pPr>
      <w:r>
        <w:rPr>
          <w:rFonts w:hint="cs"/>
          <w:rtl/>
          <w:lang w:bidi="ar-EG"/>
        </w:rPr>
        <w:t>(الدورة السابعة للجنة المعايير، 2019) الالتماس من فرقة العمل المعنية بالجزء 7 مراجعة الاستبيان؛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rPr>
          <w:u w:val="single"/>
        </w:rPr>
      </w:pPr>
      <w:r>
        <w:rPr>
          <w:rFonts w:hint="cs"/>
          <w:rtl/>
          <w:lang w:bidi="ar-EG"/>
        </w:rPr>
        <w:t>(الدورة الثامنة للجنة المعايير، 2020) والموافقة على الاستبيان، والمطالبة بإجراء الدراسة الاستقصائية؛</w:t>
      </w:r>
    </w:p>
    <w:p w:rsidR="00BC0DB8" w:rsidRPr="00805029" w:rsidRDefault="00BC0DB8" w:rsidP="00BC0DB8">
      <w:pPr>
        <w:pStyle w:val="NumberedParaAR"/>
        <w:numPr>
          <w:ilvl w:val="0"/>
          <w:numId w:val="21"/>
        </w:numPr>
        <w:rPr>
          <w:u w:val="single"/>
          <w:rtl/>
        </w:rPr>
      </w:pPr>
      <w:r>
        <w:rPr>
          <w:rFonts w:hint="cs"/>
          <w:rtl/>
          <w:lang w:bidi="ar-EG"/>
        </w:rPr>
        <w:t>(الدورة التاسعة للجنة المعايير، 2021) الإحاطة علماً بنتائج الدراسة الاستقصائية والموافقة على النشر في دليل الويبو.</w:t>
      </w:r>
    </w:p>
    <w:p w:rsidR="00BC0DB8" w:rsidRPr="00805029" w:rsidRDefault="00BC0DB8" w:rsidP="00BC0DB8">
      <w:pPr>
        <w:pStyle w:val="Heading3AR"/>
        <w:rPr>
          <w:rtl/>
          <w:lang w:bidi="ar-EG"/>
        </w:rPr>
      </w:pPr>
      <w:r w:rsidRPr="00805029">
        <w:rPr>
          <w:rtl/>
        </w:rPr>
        <w:lastRenderedPageBreak/>
        <w:t xml:space="preserve">الجزء 7.7 </w:t>
      </w:r>
      <w:r>
        <w:rPr>
          <w:rFonts w:hint="cs"/>
          <w:rtl/>
        </w:rPr>
        <w:t>"</w:t>
      </w:r>
      <w:r w:rsidRPr="00805029">
        <w:rPr>
          <w:rtl/>
        </w:rPr>
        <w:t>دراسة استقصائية بشأن منح ونشر "شهادات الحماية التكميلية"</w:t>
      </w:r>
      <w:r>
        <w:t>…</w:t>
      </w:r>
      <w:r>
        <w:rPr>
          <w:rFonts w:hint="cs"/>
          <w:rtl/>
        </w:rPr>
        <w:t>"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rPr>
          <w:u w:val="single"/>
        </w:rPr>
      </w:pPr>
      <w:r>
        <w:rPr>
          <w:rFonts w:hint="cs"/>
          <w:rtl/>
          <w:lang w:bidi="ar-EG"/>
        </w:rPr>
        <w:t>(الدورة الخامسة للجنة المعايير، 2017) الموافقة على الاستبيان، والمطالبة بإجراء الدراسة الاستقصائية؛</w:t>
      </w:r>
    </w:p>
    <w:p w:rsidR="00BC0DB8" w:rsidRPr="00A71BCC" w:rsidRDefault="00BC0DB8" w:rsidP="00BC0DB8">
      <w:pPr>
        <w:pStyle w:val="NumberedParaAR"/>
        <w:numPr>
          <w:ilvl w:val="0"/>
          <w:numId w:val="21"/>
        </w:numPr>
        <w:rPr>
          <w:u w:val="single"/>
        </w:rPr>
      </w:pPr>
      <w:r>
        <w:rPr>
          <w:rFonts w:hint="cs"/>
          <w:rtl/>
          <w:lang w:bidi="ar-EG"/>
        </w:rPr>
        <w:t>(الدورة السادسة للجنة، 2018) والإحاطة علماً بنتائج الدراسة الاستقصائية والموافقة على نشر الدراسة الاستقصائية المُحدَّثة في دليل الويبو؛</w:t>
      </w:r>
    </w:p>
    <w:p w:rsidR="00BC0DB8" w:rsidRPr="002A68CA" w:rsidRDefault="00BC0DB8" w:rsidP="00BC0DB8">
      <w:pPr>
        <w:pStyle w:val="NumberedParaAR"/>
        <w:numPr>
          <w:ilvl w:val="0"/>
          <w:numId w:val="21"/>
        </w:numPr>
        <w:rPr>
          <w:u w:val="single"/>
          <w:rtl/>
        </w:rPr>
      </w:pPr>
      <w:r>
        <w:rPr>
          <w:rFonts w:hint="cs"/>
          <w:rtl/>
          <w:lang w:bidi="ar-EG"/>
        </w:rPr>
        <w:t>(الدورة التاسعة للجنة، 2021) وإعلان تحديث الدراسة الاستقصائية المزمع إجراؤها خلال العام التالي.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8.7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دراسة استقصائية بشأن إجراءات الإيداع ومتطلبات الإيداع فضلاً عن وسائل الدراسة وإجراءات النشر فيما</w:t>
      </w:r>
      <w:r>
        <w:t> </w:t>
      </w:r>
      <w:r w:rsidRPr="00805029">
        <w:rPr>
          <w:rtl/>
        </w:rPr>
        <w:t>يتعلق بالتصاميم الصناعية</w:t>
      </w:r>
      <w:r>
        <w:rPr>
          <w:rFonts w:hint="cs"/>
          <w:rtl/>
        </w:rPr>
        <w:t>"</w:t>
      </w:r>
    </w:p>
    <w:p w:rsidR="00BC0DB8" w:rsidRPr="00386762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rtl/>
        </w:rPr>
      </w:pPr>
      <w:r>
        <w:rPr>
          <w:rFonts w:hint="cs"/>
          <w:rtl/>
        </w:rPr>
        <w:t>في</w:t>
      </w:r>
      <w:r w:rsidRPr="00386762">
        <w:rPr>
          <w:rtl/>
        </w:rPr>
        <w:t xml:space="preserve"> المحفوظات.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9.7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 xml:space="preserve">دراسة استقصائية بشأن ممارسات </w:t>
      </w:r>
      <w:r>
        <w:rPr>
          <w:rFonts w:hint="cs"/>
          <w:rtl/>
        </w:rPr>
        <w:t>الاستشهاد</w:t>
      </w:r>
      <w:r w:rsidRPr="00805029">
        <w:rPr>
          <w:rtl/>
        </w:rPr>
        <w:t xml:space="preserve"> في مكاتب الملكية الصناعية</w:t>
      </w:r>
      <w:r>
        <w:rPr>
          <w:rFonts w:hint="cs"/>
          <w:rtl/>
        </w:rPr>
        <w:t>"</w:t>
      </w:r>
    </w:p>
    <w:p w:rsidR="00BC0DB8" w:rsidRPr="00386762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rtl/>
        </w:rPr>
      </w:pPr>
      <w:r w:rsidRPr="00386762">
        <w:rPr>
          <w:rFonts w:hint="cs"/>
          <w:rtl/>
        </w:rPr>
        <w:t>ل</w:t>
      </w:r>
      <w:r w:rsidRPr="00386762">
        <w:rPr>
          <w:rtl/>
        </w:rPr>
        <w:t>ا حا</w:t>
      </w:r>
      <w:r>
        <w:rPr>
          <w:rtl/>
        </w:rPr>
        <w:t xml:space="preserve">جة للتحديث حتى الآن. وقد تطلب </w:t>
      </w:r>
      <w:r w:rsidRPr="00386762">
        <w:rPr>
          <w:rtl/>
        </w:rPr>
        <w:t xml:space="preserve">لجنة </w:t>
      </w:r>
      <w:r>
        <w:rPr>
          <w:rFonts w:hint="cs"/>
          <w:rtl/>
        </w:rPr>
        <w:t>ال</w:t>
      </w:r>
      <w:r w:rsidRPr="00386762">
        <w:rPr>
          <w:rtl/>
        </w:rPr>
        <w:t>معايير إجراء عمليات تحديث.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10.7</w:t>
      </w:r>
      <w:r w:rsidRPr="00805029">
        <w:rPr>
          <w:rtl/>
        </w:rPr>
        <w:t xml:space="preserve"> </w:t>
      </w:r>
      <w:r>
        <w:rPr>
          <w:rFonts w:hint="cs"/>
          <w:rtl/>
        </w:rPr>
        <w:t>"</w:t>
      </w:r>
      <w:r w:rsidRPr="00805029">
        <w:rPr>
          <w:rtl/>
        </w:rPr>
        <w:t>دراسة استقصائية بشأن ممارسات مكاتب الملكية الصناعية فيما يتعلق بالرموز المستخدمة لأغراض داخلية أو</w:t>
      </w:r>
      <w:r>
        <w:t> </w:t>
      </w:r>
      <w:r w:rsidRPr="00805029">
        <w:rPr>
          <w:rtl/>
        </w:rPr>
        <w:t>استخدام فردي</w:t>
      </w:r>
      <w:r>
        <w:rPr>
          <w:rFonts w:hint="cs"/>
          <w:rtl/>
        </w:rPr>
        <w:t>"</w:t>
      </w:r>
    </w:p>
    <w:p w:rsidR="00BC0DB8" w:rsidRPr="00386762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rtl/>
        </w:rPr>
      </w:pPr>
      <w:r w:rsidRPr="00386762">
        <w:rPr>
          <w:rtl/>
        </w:rPr>
        <w:t>لا حا</w:t>
      </w:r>
      <w:r>
        <w:rPr>
          <w:rtl/>
        </w:rPr>
        <w:t xml:space="preserve">جة للتحديث حتى الآن. وقد تطلب </w:t>
      </w:r>
      <w:r w:rsidRPr="00386762">
        <w:rPr>
          <w:rtl/>
        </w:rPr>
        <w:t xml:space="preserve">لجنة </w:t>
      </w:r>
      <w:r>
        <w:rPr>
          <w:rFonts w:hint="cs"/>
          <w:rtl/>
        </w:rPr>
        <w:t>ال</w:t>
      </w:r>
      <w:r w:rsidRPr="00386762">
        <w:rPr>
          <w:rtl/>
        </w:rPr>
        <w:t>معايير إجراء عمليات تحديث.</w:t>
      </w:r>
    </w:p>
    <w:p w:rsidR="00BC0DB8" w:rsidRPr="00805029" w:rsidRDefault="00BC0DB8" w:rsidP="00BC0DB8">
      <w:pPr>
        <w:pStyle w:val="Heading3AR"/>
        <w:rPr>
          <w:rtl/>
        </w:rPr>
      </w:pPr>
      <w:r w:rsidRPr="00805029">
        <w:rPr>
          <w:rtl/>
        </w:rPr>
        <w:t xml:space="preserve">الجزء </w:t>
      </w:r>
      <w:r>
        <w:rPr>
          <w:rFonts w:hint="cs"/>
          <w:rtl/>
        </w:rPr>
        <w:t>11.7 "</w:t>
      </w:r>
      <w:r w:rsidRPr="00805029">
        <w:rPr>
          <w:rtl/>
        </w:rPr>
        <w:t xml:space="preserve">دراسة استقصائية بشأن تنفيذ معيار الويبو </w:t>
      </w:r>
      <w:r w:rsidRPr="00805029">
        <w:t>ST.22</w:t>
      </w:r>
      <w:r w:rsidRPr="00805029">
        <w:rPr>
          <w:rtl/>
        </w:rPr>
        <w:t xml:space="preserve"> والترويج له</w:t>
      </w:r>
      <w:r>
        <w:rPr>
          <w:rFonts w:hint="cs"/>
          <w:rtl/>
        </w:rPr>
        <w:t>"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</w:pPr>
      <w:r w:rsidRPr="00386762">
        <w:rPr>
          <w:rtl/>
        </w:rPr>
        <w:t>لا حا</w:t>
      </w:r>
      <w:r>
        <w:rPr>
          <w:rtl/>
        </w:rPr>
        <w:t xml:space="preserve">جة للتحديث حتى الآن. وقد تطلب </w:t>
      </w:r>
      <w:r w:rsidRPr="00386762">
        <w:rPr>
          <w:rtl/>
        </w:rPr>
        <w:t xml:space="preserve">لجنة </w:t>
      </w:r>
      <w:r>
        <w:rPr>
          <w:rFonts w:hint="cs"/>
          <w:rtl/>
        </w:rPr>
        <w:t>ال</w:t>
      </w:r>
      <w:r w:rsidRPr="00386762">
        <w:rPr>
          <w:rtl/>
        </w:rPr>
        <w:t>معايير إجراء عمليات تحديث.</w:t>
      </w:r>
    </w:p>
    <w:p w:rsidR="00BC0DB8" w:rsidRPr="002A68CA" w:rsidRDefault="00BC0DB8" w:rsidP="00BC0DB8">
      <w:pPr>
        <w:pStyle w:val="NumberedParaAR"/>
        <w:numPr>
          <w:ilvl w:val="0"/>
          <w:numId w:val="0"/>
        </w:numPr>
        <w:tabs>
          <w:tab w:val="right" w:pos="713"/>
        </w:tabs>
        <w:rPr>
          <w:u w:val="single"/>
          <w:rtl/>
        </w:rPr>
      </w:pPr>
      <w:r w:rsidRPr="002A68CA">
        <w:rPr>
          <w:rFonts w:hint="cs"/>
          <w:u w:val="single"/>
          <w:rtl/>
        </w:rPr>
        <w:t xml:space="preserve">الجزء </w:t>
      </w:r>
      <w:r>
        <w:rPr>
          <w:rFonts w:hint="cs"/>
          <w:u w:val="single"/>
          <w:rtl/>
        </w:rPr>
        <w:t xml:space="preserve">12.7 </w:t>
      </w:r>
      <w:r w:rsidRPr="002A68CA">
        <w:rPr>
          <w:rFonts w:hint="cs"/>
          <w:u w:val="single"/>
          <w:rtl/>
        </w:rPr>
        <w:t>"دراسة استقصائية بشأن استخدام معايير الويبو"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rtl/>
        </w:rPr>
      </w:pPr>
      <w:r>
        <w:rPr>
          <w:rFonts w:hint="cs"/>
          <w:rtl/>
        </w:rPr>
        <w:t xml:space="preserve">(الدورة الخامسة للجنة المعايير، 2017) الإحاطة علماً بنتائج الدراسة الاستقصائية، والموافقة على نشر الدراسة الاستقصائية الجديدة في دليل الويبو (انظر الوثيقة </w:t>
      </w:r>
      <w:r w:rsidRPr="002A68CA">
        <w:t>CWS/5/2</w:t>
      </w:r>
      <w:r>
        <w:rPr>
          <w:rFonts w:hint="cs"/>
          <w:rtl/>
        </w:rPr>
        <w:t>)</w:t>
      </w:r>
    </w:p>
    <w:p w:rsidR="00BC0DB8" w:rsidRDefault="00BC0DB8" w:rsidP="00BC0DB8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BC0DB8" w:rsidRPr="00386762" w:rsidRDefault="00BC0DB8" w:rsidP="00BC0DB8">
      <w:pPr>
        <w:pStyle w:val="Heading2AR"/>
        <w:rPr>
          <w:rtl/>
        </w:rPr>
      </w:pPr>
      <w:r>
        <w:rPr>
          <w:rFonts w:hint="cs"/>
          <w:rtl/>
        </w:rPr>
        <w:lastRenderedPageBreak/>
        <w:t>الجدول الزمني للإجراءات</w:t>
      </w:r>
      <w:r w:rsidRPr="00386762">
        <w:rPr>
          <w:rFonts w:hint="cs"/>
          <w:rtl/>
        </w:rPr>
        <w:t xml:space="preserve"> المقترحة</w:t>
      </w:r>
    </w:p>
    <w:p w:rsidR="00BC0DB8" w:rsidRDefault="00BC0DB8" w:rsidP="00BC0DB8">
      <w:pPr>
        <w:pStyle w:val="NumberedParaAR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يتضمن الجدول أدناه صورة أقل تفصيلاً للمعلومات المقدمة في القائمة أعلاه:</w:t>
      </w:r>
    </w:p>
    <w:tbl>
      <w:tblPr>
        <w:tblStyle w:val="TableGrid"/>
        <w:bidiVisual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07"/>
        <w:gridCol w:w="1625"/>
      </w:tblGrid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C0DB8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الدورة الخامسة</w:t>
            </w:r>
          </w:p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2017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C0DB8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الدورة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السادسة</w:t>
            </w:r>
          </w:p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2018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C0DB8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الدورة السا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بع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ة</w:t>
            </w:r>
          </w:p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2019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BC0DB8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الدورة ال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ثامنة</w:t>
            </w:r>
          </w:p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2020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بعد</w:t>
            </w:r>
          </w:p>
          <w:p w:rsidR="00BC0DB8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الدورة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التاسعة</w:t>
            </w:r>
          </w:p>
          <w:p w:rsidR="00BC0DB8" w:rsidRPr="00386762" w:rsidRDefault="00BC0DB8" w:rsidP="003377C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2021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1.7</w:t>
            </w:r>
          </w:p>
        </w:tc>
        <w:tc>
          <w:tcPr>
            <w:tcW w:w="1566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pacing w:val="-2"/>
                <w:sz w:val="36"/>
                <w:szCs w:val="36"/>
                <w:rtl/>
              </w:rPr>
              <w:t>استبيان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pacing w:val="-2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</w:p>
        </w:tc>
        <w:tc>
          <w:tcPr>
            <w:tcW w:w="1507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625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1.2.7</w:t>
            </w:r>
          </w:p>
        </w:tc>
        <w:tc>
          <w:tcPr>
            <w:tcW w:w="1566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الحفظ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625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2.2.7</w:t>
            </w:r>
          </w:p>
        </w:tc>
        <w:tc>
          <w:tcPr>
            <w:tcW w:w="1566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pacing w:val="-2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pacing w:val="-2"/>
                <w:sz w:val="36"/>
                <w:szCs w:val="36"/>
                <w:rtl/>
              </w:rPr>
              <w:t>استبيان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507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3.2.7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الحفظ</w:t>
            </w:r>
          </w:p>
        </w:tc>
        <w:tc>
          <w:tcPr>
            <w:tcW w:w="1625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4.2.7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تحديث/ نشر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5.2.7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التحديثات الم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حتملة التي ستطلبها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المعايير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 الوقت المناسب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6.2.7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/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الجزء 7.2.7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/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/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نشر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4.7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تحديثات المحتملة التي ستطلبها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المعايير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 الوقت المناسب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5.7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نُقل إلى المحفوظات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6.7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استبيان</w:t>
            </w: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تحديث</w:t>
            </w: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نشر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الجزء 7.7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تحديث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نشر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507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625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تحديث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8.7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نُقل إلى المحفوظات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9.7</w:t>
            </w:r>
          </w:p>
        </w:tc>
        <w:tc>
          <w:tcPr>
            <w:tcW w:w="7830" w:type="dxa"/>
            <w:gridSpan w:val="5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تحديثات المحتملة التي ستطلبها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المعايير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 الوقت المناسب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10.7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تحديثات المحتملة التي ستطلبها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المعايير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 الوقت المناسب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الجزء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11.7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تحديثات المحتملة التي ستطلبها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المعايير </w:t>
            </w:r>
            <w:r w:rsidRPr="0038676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 الوقت المناسب</w:t>
            </w:r>
          </w:p>
        </w:tc>
      </w:tr>
      <w:tr w:rsidR="00BC0DB8" w:rsidRPr="00386762" w:rsidTr="003377C9">
        <w:tc>
          <w:tcPr>
            <w:tcW w:w="1368" w:type="dxa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الجزء 12.7</w:t>
            </w:r>
          </w:p>
        </w:tc>
        <w:tc>
          <w:tcPr>
            <w:tcW w:w="1566" w:type="dxa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نشر</w:t>
            </w:r>
          </w:p>
        </w:tc>
        <w:tc>
          <w:tcPr>
            <w:tcW w:w="6264" w:type="dxa"/>
            <w:gridSpan w:val="4"/>
            <w:shd w:val="clear" w:color="auto" w:fill="auto"/>
          </w:tcPr>
          <w:p w:rsidR="00BC0DB8" w:rsidRPr="00386762" w:rsidRDefault="00BC0DB8" w:rsidP="003377C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5C2982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تحديثات مخصصة عند الطلب</w:t>
            </w:r>
          </w:p>
        </w:tc>
      </w:tr>
    </w:tbl>
    <w:p w:rsidR="00BC0DB8" w:rsidRDefault="00BC0DB8" w:rsidP="00BC0DB8">
      <w:pPr>
        <w:pStyle w:val="NumberedParaAR"/>
        <w:numPr>
          <w:ilvl w:val="0"/>
          <w:numId w:val="0"/>
        </w:numPr>
      </w:pPr>
    </w:p>
    <w:p w:rsidR="00BC0DB8" w:rsidRDefault="00BC0DB8" w:rsidP="00BC0DB8">
      <w:pPr>
        <w:pStyle w:val="Heading2AR"/>
        <w:rPr>
          <w:rtl/>
          <w:lang w:bidi="ar-EG"/>
        </w:rPr>
      </w:pPr>
      <w:r>
        <w:rPr>
          <w:rFonts w:hint="cs"/>
          <w:rtl/>
          <w:lang w:bidi="ar-EG"/>
        </w:rPr>
        <w:t>الإجراءات الخاصة بعام 2017-2018 (من الدورة الخامسة إلى الدورة السادسة)</w:t>
      </w:r>
    </w:p>
    <w:p w:rsidR="00BC0DB8" w:rsidRPr="00386762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lang w:bidi="ar-EG"/>
        </w:rPr>
      </w:pPr>
      <w:r w:rsidRPr="005C2982">
        <w:rPr>
          <w:rtl/>
          <w:lang w:bidi="ar-EG"/>
        </w:rPr>
        <w:t>فرقة العمل</w:t>
      </w:r>
      <w:r>
        <w:rPr>
          <w:rFonts w:hint="cs"/>
          <w:rtl/>
          <w:lang w:bidi="ar-EG"/>
        </w:rPr>
        <w:t xml:space="preserve"> المعنية ب</w:t>
      </w:r>
      <w:r w:rsidRPr="005C2982">
        <w:rPr>
          <w:rtl/>
          <w:lang w:bidi="ar-EG"/>
        </w:rPr>
        <w:t>الجزء 7</w:t>
      </w:r>
    </w:p>
    <w:p w:rsidR="00BC0DB8" w:rsidRDefault="00BC0DB8" w:rsidP="00BC0DB8">
      <w:pPr>
        <w:pStyle w:val="NumberedParaAR"/>
        <w:numPr>
          <w:ilvl w:val="1"/>
          <w:numId w:val="21"/>
        </w:numPr>
        <w:tabs>
          <w:tab w:val="right" w:pos="713"/>
        </w:tabs>
        <w:rPr>
          <w:lang w:bidi="ar-EG"/>
        </w:rPr>
      </w:pPr>
      <w:r>
        <w:rPr>
          <w:rFonts w:hint="cs"/>
          <w:rtl/>
          <w:lang w:bidi="ar-EG"/>
        </w:rPr>
        <w:t>شرط موافقة</w:t>
      </w:r>
      <w:r>
        <w:rPr>
          <w:rtl/>
          <w:lang w:bidi="ar-EG"/>
        </w:rPr>
        <w:t xml:space="preserve"> </w:t>
      </w:r>
      <w:r w:rsidRPr="005C2982">
        <w:rPr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المعايير، </w:t>
      </w:r>
      <w:r w:rsidRPr="005C2982">
        <w:rPr>
          <w:rtl/>
          <w:lang w:bidi="ar-EG"/>
        </w:rPr>
        <w:t xml:space="preserve">إعداد </w:t>
      </w:r>
      <w:r>
        <w:rPr>
          <w:rFonts w:hint="cs"/>
          <w:rtl/>
          <w:lang w:bidi="ar-EG"/>
        </w:rPr>
        <w:t>مشروع</w:t>
      </w:r>
      <w:r w:rsidRPr="005C2982">
        <w:rPr>
          <w:rtl/>
          <w:lang w:bidi="ar-EG"/>
        </w:rPr>
        <w:t xml:space="preserve"> استبيان بشأن ترقيم الوثائق المنشورة والحقوق المسجلة</w:t>
      </w:r>
      <w:r>
        <w:rPr>
          <w:rFonts w:hint="cs"/>
          <w:rtl/>
          <w:lang w:bidi="ar-EG"/>
        </w:rPr>
        <w:t xml:space="preserve">، </w:t>
      </w:r>
      <w:r w:rsidRPr="005C2982">
        <w:rPr>
          <w:rtl/>
          <w:lang w:bidi="ar-EG"/>
        </w:rPr>
        <w:t>استنادا</w:t>
      </w:r>
      <w:r>
        <w:rPr>
          <w:rFonts w:hint="cs"/>
          <w:rtl/>
          <w:lang w:bidi="ar-EG"/>
        </w:rPr>
        <w:t>ً</w:t>
      </w:r>
      <w:r w:rsidRPr="005C2982">
        <w:rPr>
          <w:rtl/>
          <w:lang w:bidi="ar-EG"/>
        </w:rPr>
        <w:t xml:space="preserve"> إلى الجزء </w:t>
      </w:r>
      <w:r>
        <w:rPr>
          <w:rFonts w:hint="cs"/>
          <w:rtl/>
          <w:lang w:bidi="ar-EG"/>
        </w:rPr>
        <w:t>2.2.7،</w:t>
      </w:r>
      <w:r>
        <w:rPr>
          <w:rtl/>
          <w:lang w:bidi="ar-EG"/>
        </w:rPr>
        <w:t xml:space="preserve"> وتقديمه </w:t>
      </w:r>
      <w:r>
        <w:rPr>
          <w:rFonts w:hint="cs"/>
          <w:rtl/>
          <w:lang w:bidi="ar-EG"/>
        </w:rPr>
        <w:t>كي تنظر فيه لجنة المعايير</w:t>
      </w:r>
      <w:r w:rsidRPr="005C2982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 xml:space="preserve">توافق </w:t>
      </w:r>
      <w:r w:rsidRPr="005C2982">
        <w:rPr>
          <w:rtl/>
          <w:lang w:bidi="ar-EG"/>
        </w:rPr>
        <w:t>عليه في</w:t>
      </w:r>
      <w:r>
        <w:rPr>
          <w:rFonts w:hint="cs"/>
          <w:rtl/>
          <w:lang w:bidi="ar-EG"/>
        </w:rPr>
        <w:t xml:space="preserve"> دورتها السادسة</w:t>
      </w:r>
      <w:r w:rsidRPr="005C2982">
        <w:rPr>
          <w:rtl/>
          <w:lang w:bidi="ar-EG"/>
        </w:rPr>
        <w:t>.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lang w:bidi="ar-EG"/>
        </w:rPr>
      </w:pPr>
      <w:r w:rsidRPr="005C2982">
        <w:rPr>
          <w:rtl/>
          <w:lang w:bidi="ar-EG"/>
        </w:rPr>
        <w:t xml:space="preserve">الجزء 7.7 "استبيان بشأن منح ونشر </w:t>
      </w:r>
      <w:r>
        <w:rPr>
          <w:rFonts w:hint="cs"/>
          <w:rtl/>
          <w:lang w:bidi="ar-EG"/>
        </w:rPr>
        <w:t xml:space="preserve">تمديدات </w:t>
      </w:r>
      <w:r w:rsidRPr="005C2982">
        <w:rPr>
          <w:rtl/>
          <w:lang w:bidi="ar-EG"/>
        </w:rPr>
        <w:t>حماية الملكية الصناعية"</w:t>
      </w:r>
    </w:p>
    <w:p w:rsidR="00BC0DB8" w:rsidRDefault="00BC0DB8" w:rsidP="00BC0DB8">
      <w:pPr>
        <w:pStyle w:val="NumberedParaAR"/>
        <w:numPr>
          <w:ilvl w:val="1"/>
          <w:numId w:val="21"/>
        </w:numPr>
        <w:tabs>
          <w:tab w:val="right" w:pos="713"/>
        </w:tabs>
        <w:rPr>
          <w:lang w:bidi="ar-EG"/>
        </w:rPr>
      </w:pPr>
      <w:r w:rsidRPr="000B125E">
        <w:rPr>
          <w:rtl/>
          <w:lang w:bidi="ar-EG"/>
        </w:rPr>
        <w:lastRenderedPageBreak/>
        <w:t>دعوة مكاتب الملكية ال</w:t>
      </w:r>
      <w:r>
        <w:rPr>
          <w:rFonts w:hint="cs"/>
          <w:rtl/>
          <w:lang w:bidi="ar-EG"/>
        </w:rPr>
        <w:t>صناعية إلى ا</w:t>
      </w:r>
      <w:r w:rsidRPr="000B125E">
        <w:rPr>
          <w:rtl/>
          <w:lang w:bidi="ar-EG"/>
        </w:rPr>
        <w:t xml:space="preserve">لرد على الدراسة الاستقصائية </w:t>
      </w:r>
      <w:r>
        <w:rPr>
          <w:rFonts w:hint="cs"/>
          <w:rtl/>
          <w:lang w:bidi="ar-EG"/>
        </w:rPr>
        <w:t>الخاصة بتمديدات حماية الملكية الصناعية</w:t>
      </w:r>
      <w:r w:rsidRPr="000B125E">
        <w:rPr>
          <w:rtl/>
          <w:lang w:bidi="ar-EG"/>
        </w:rPr>
        <w:t xml:space="preserve"> (الجزء 7.7)</w:t>
      </w:r>
      <w:r>
        <w:rPr>
          <w:rFonts w:hint="cs"/>
          <w:rtl/>
          <w:lang w:bidi="ar-EG"/>
        </w:rPr>
        <w:t>،</w:t>
      </w:r>
    </w:p>
    <w:p w:rsidR="00BC0DB8" w:rsidRDefault="00BC0DB8" w:rsidP="00BC0DB8">
      <w:pPr>
        <w:pStyle w:val="NumberedParaAR"/>
        <w:numPr>
          <w:ilvl w:val="1"/>
          <w:numId w:val="21"/>
        </w:numPr>
        <w:tabs>
          <w:tab w:val="right" w:pos="713"/>
        </w:tabs>
        <w:rPr>
          <w:lang w:bidi="ar-EG"/>
        </w:rPr>
      </w:pPr>
      <w:r w:rsidRPr="000B125E">
        <w:rPr>
          <w:rtl/>
          <w:lang w:bidi="ar-EG"/>
        </w:rPr>
        <w:t>جمع الردود،</w:t>
      </w:r>
    </w:p>
    <w:p w:rsidR="00BC0DB8" w:rsidRDefault="00BC0DB8" w:rsidP="00BC0DB8">
      <w:pPr>
        <w:pStyle w:val="NumberedParaAR"/>
        <w:numPr>
          <w:ilvl w:val="1"/>
          <w:numId w:val="21"/>
        </w:numPr>
        <w:tabs>
          <w:tab w:val="right" w:pos="713"/>
        </w:tabs>
        <w:rPr>
          <w:lang w:bidi="ar-EG"/>
        </w:rPr>
      </w:pPr>
      <w:r w:rsidRPr="000B125E">
        <w:rPr>
          <w:rtl/>
          <w:lang w:bidi="ar-EG"/>
        </w:rPr>
        <w:t>إعداد الجزء 7.7 الم</w:t>
      </w:r>
      <w:r>
        <w:rPr>
          <w:rFonts w:hint="cs"/>
          <w:rtl/>
          <w:lang w:bidi="ar-EG"/>
        </w:rPr>
        <w:t>ُ</w:t>
      </w:r>
      <w:r w:rsidRPr="000B125E">
        <w:rPr>
          <w:rtl/>
          <w:lang w:bidi="ar-EG"/>
        </w:rPr>
        <w:t>نق</w:t>
      </w:r>
      <w:r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ح من دليل الويبو لتنظر فيه </w:t>
      </w:r>
      <w:r w:rsidRPr="000B125E">
        <w:rPr>
          <w:rtl/>
          <w:lang w:bidi="ar-EG"/>
        </w:rPr>
        <w:t xml:space="preserve">لجنة </w:t>
      </w:r>
      <w:r>
        <w:rPr>
          <w:rFonts w:hint="cs"/>
          <w:rtl/>
          <w:lang w:bidi="ar-EG"/>
        </w:rPr>
        <w:t xml:space="preserve">المعايير </w:t>
      </w:r>
      <w:r w:rsidRPr="000B125E">
        <w:rPr>
          <w:rtl/>
          <w:lang w:bidi="ar-EG"/>
        </w:rPr>
        <w:t>وت</w:t>
      </w:r>
      <w:r>
        <w:rPr>
          <w:rFonts w:hint="cs"/>
          <w:rtl/>
          <w:lang w:bidi="ar-EG"/>
        </w:rPr>
        <w:t xml:space="preserve">وافق عليه </w:t>
      </w:r>
      <w:r w:rsidRPr="000B125E">
        <w:rPr>
          <w:rtl/>
          <w:lang w:bidi="ar-EG"/>
        </w:rPr>
        <w:t>في دورتها المقبلة.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lang w:bidi="ar-EG"/>
        </w:rPr>
      </w:pPr>
      <w:r w:rsidRPr="000B125E">
        <w:rPr>
          <w:rtl/>
          <w:lang w:bidi="ar-EG"/>
        </w:rPr>
        <w:t xml:space="preserve">نشر الجزء </w:t>
      </w:r>
      <w:r>
        <w:rPr>
          <w:rFonts w:hint="cs"/>
          <w:rtl/>
          <w:lang w:bidi="ar-EG"/>
        </w:rPr>
        <w:t>12.7</w:t>
      </w:r>
      <w:r w:rsidRPr="000B125E">
        <w:rPr>
          <w:rtl/>
          <w:lang w:bidi="ar-EG"/>
        </w:rPr>
        <w:t xml:space="preserve"> الجديد "دراسة استقصائية بشأن استخدام معايير الويبو".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rPr>
          <w:lang w:bidi="ar-EG"/>
        </w:rPr>
      </w:pPr>
      <w:r w:rsidRPr="000B125E">
        <w:rPr>
          <w:rtl/>
          <w:lang w:bidi="ar-EG"/>
        </w:rPr>
        <w:t>دعوة مكاتب الملكية ال</w:t>
      </w:r>
      <w:r>
        <w:rPr>
          <w:rFonts w:hint="cs"/>
          <w:rtl/>
          <w:lang w:bidi="ar-EG"/>
        </w:rPr>
        <w:t xml:space="preserve">صناعية </w:t>
      </w:r>
      <w:r w:rsidRPr="000B125E">
        <w:rPr>
          <w:rtl/>
          <w:lang w:bidi="ar-EG"/>
        </w:rPr>
        <w:t xml:space="preserve">إلى تحديث </w:t>
      </w:r>
      <w:r>
        <w:rPr>
          <w:rFonts w:hint="cs"/>
          <w:rtl/>
          <w:lang w:bidi="ar-EG"/>
        </w:rPr>
        <w:t xml:space="preserve">مشاركاتها الواردة </w:t>
      </w:r>
      <w:r w:rsidRPr="000B125E">
        <w:rPr>
          <w:rtl/>
          <w:lang w:bidi="ar-EG"/>
        </w:rPr>
        <w:t xml:space="preserve">في الجزء </w:t>
      </w:r>
      <w:r>
        <w:rPr>
          <w:rFonts w:hint="cs"/>
          <w:rtl/>
          <w:lang w:bidi="ar-EG"/>
        </w:rPr>
        <w:t>4.2.7</w:t>
      </w:r>
      <w:r w:rsidRPr="000B125E">
        <w:rPr>
          <w:rtl/>
          <w:lang w:bidi="ar-EG"/>
        </w:rPr>
        <w:t xml:space="preserve"> "دراسة استقصائية بشأن عرض أرقام طلبات </w:t>
      </w:r>
      <w:r>
        <w:rPr>
          <w:rFonts w:hint="cs"/>
          <w:rtl/>
          <w:lang w:bidi="ar-EG"/>
        </w:rPr>
        <w:t>ا</w:t>
      </w:r>
      <w:r w:rsidRPr="000B125E">
        <w:rPr>
          <w:rtl/>
          <w:lang w:bidi="ar-EG"/>
        </w:rPr>
        <w:t>لأولوية".</w:t>
      </w:r>
    </w:p>
    <w:p w:rsidR="00BC0DB8" w:rsidRDefault="00BC0DB8" w:rsidP="00BC0DB8">
      <w:pPr>
        <w:pStyle w:val="NumberedParaAR"/>
        <w:numPr>
          <w:ilvl w:val="0"/>
          <w:numId w:val="21"/>
        </w:numPr>
        <w:tabs>
          <w:tab w:val="right" w:pos="713"/>
        </w:tabs>
        <w:spacing w:after="480"/>
        <w:ind w:left="714" w:hanging="357"/>
        <w:rPr>
          <w:lang w:bidi="ar-EG"/>
        </w:rPr>
      </w:pPr>
      <w:r w:rsidRPr="000B125E">
        <w:rPr>
          <w:rtl/>
          <w:lang w:bidi="ar-EG"/>
        </w:rPr>
        <w:t xml:space="preserve">نقل الجزء </w:t>
      </w:r>
      <w:r>
        <w:rPr>
          <w:rFonts w:hint="cs"/>
          <w:rtl/>
          <w:lang w:bidi="ar-EG"/>
        </w:rPr>
        <w:t>1.2.7</w:t>
      </w:r>
      <w:r w:rsidRPr="000B125E">
        <w:rPr>
          <w:rtl/>
          <w:lang w:bidi="ar-EG"/>
        </w:rPr>
        <w:t xml:space="preserve"> إلى ال</w:t>
      </w:r>
      <w:r>
        <w:rPr>
          <w:rFonts w:hint="cs"/>
          <w:rtl/>
          <w:lang w:bidi="ar-EG"/>
        </w:rPr>
        <w:t>محفوظات</w:t>
      </w:r>
      <w:r w:rsidRPr="000B125E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 xml:space="preserve">الاستعاضة عن الإشارة الواردة في المعيار </w:t>
      </w:r>
      <w:r w:rsidRPr="000B125E">
        <w:rPr>
          <w:lang w:bidi="ar-EG"/>
        </w:rPr>
        <w:t>ST.10/C</w:t>
      </w:r>
      <w:r w:rsidRPr="000B12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0B125E">
        <w:rPr>
          <w:rtl/>
          <w:lang w:bidi="ar-EG"/>
        </w:rPr>
        <w:t xml:space="preserve">الجزء </w:t>
      </w:r>
      <w:r>
        <w:rPr>
          <w:rFonts w:hint="cs"/>
          <w:rtl/>
          <w:lang w:bidi="ar-EG"/>
        </w:rPr>
        <w:t>6.2.7</w:t>
      </w:r>
      <w:r w:rsidRPr="000B125E">
        <w:rPr>
          <w:rtl/>
          <w:lang w:bidi="ar-EG"/>
        </w:rPr>
        <w:t xml:space="preserve"> (تغيير </w:t>
      </w:r>
      <w:r>
        <w:rPr>
          <w:rFonts w:hint="cs"/>
          <w:rtl/>
          <w:lang w:bidi="ar-EG"/>
        </w:rPr>
        <w:t>في الصياغة</w:t>
      </w:r>
      <w:r w:rsidRPr="000B125E">
        <w:rPr>
          <w:rtl/>
          <w:lang w:bidi="ar-EG"/>
        </w:rPr>
        <w:t>)</w:t>
      </w:r>
      <w:r>
        <w:rPr>
          <w:rFonts w:hint="cs"/>
          <w:rtl/>
          <w:lang w:bidi="ar-EG"/>
        </w:rPr>
        <w:t>.</w:t>
      </w:r>
    </w:p>
    <w:p w:rsidR="00BC0DB8" w:rsidRDefault="00BC0DB8" w:rsidP="00BC0DB8">
      <w:pPr>
        <w:pStyle w:val="EndofDocumentAR"/>
      </w:pPr>
      <w:r w:rsidRPr="00805029">
        <w:rPr>
          <w:rtl/>
        </w:rPr>
        <w:t xml:space="preserve">[نهاية المرفق </w:t>
      </w:r>
      <w:r>
        <w:rPr>
          <w:rFonts w:hint="cs"/>
          <w:rtl/>
        </w:rPr>
        <w:t xml:space="preserve">الثاني </w:t>
      </w:r>
      <w:r w:rsidRPr="00805029">
        <w:rPr>
          <w:rtl/>
        </w:rPr>
        <w:t>والوثيقة]</w:t>
      </w:r>
    </w:p>
    <w:sectPr w:rsidR="00BC0DB8" w:rsidSect="00C4369D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B8" w:rsidRDefault="00BC0DB8">
      <w:r>
        <w:separator/>
      </w:r>
    </w:p>
  </w:endnote>
  <w:endnote w:type="continuationSeparator" w:id="0">
    <w:p w:rsidR="00BC0DB8" w:rsidRDefault="00BC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B8" w:rsidRDefault="00BC0DB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C0DB8" w:rsidRDefault="00BC0DB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69D" w:rsidRDefault="00C4369D" w:rsidP="00C4369D">
    <w:pPr>
      <w:rPr>
        <w:rtl/>
      </w:rPr>
    </w:pPr>
    <w:r>
      <w:t>CWS/5/11</w:t>
    </w:r>
  </w:p>
  <w:p w:rsidR="00C4369D" w:rsidRDefault="00C4369D" w:rsidP="00C4369D">
    <w:r>
      <w:t>Annex II</w:t>
    </w:r>
  </w:p>
  <w:p w:rsidR="00C4369D" w:rsidRDefault="00C4369D" w:rsidP="00C4369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077523">
      <w:rPr>
        <w:noProof/>
      </w:rPr>
      <w:t>4</w:t>
    </w:r>
    <w:r>
      <w:rPr>
        <w:noProof/>
      </w:rP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69D" w:rsidRDefault="00C4369D" w:rsidP="00C4369D">
    <w:r>
      <w:t>CWS/5/11</w:t>
    </w:r>
  </w:p>
  <w:p w:rsidR="00C4369D" w:rsidRDefault="00C4369D" w:rsidP="00C4369D">
    <w:pPr>
      <w:pStyle w:val="Header"/>
    </w:pPr>
    <w:r>
      <w:t>ANNEX II</w:t>
    </w:r>
  </w:p>
  <w:p w:rsidR="00C4369D" w:rsidRPr="006C042F" w:rsidRDefault="00C4369D" w:rsidP="00C4369D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6C042F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  <w:p w:rsidR="00C4369D" w:rsidRDefault="00C4369D" w:rsidP="00C43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2C7512"/>
    <w:multiLevelType w:val="hybridMultilevel"/>
    <w:tmpl w:val="77C8C566"/>
    <w:lvl w:ilvl="0" w:tplc="36583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4807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B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77523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2062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7B3F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0DB8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369D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DB8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BC0DB8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BC0DB8"/>
    <w:rPr>
      <w:bCs w:val="0"/>
    </w:rPr>
  </w:style>
  <w:style w:type="paragraph" w:customStyle="1" w:styleId="Heading3AR">
    <w:name w:val="Heading_3_AR"/>
    <w:basedOn w:val="Heading2AR"/>
    <w:next w:val="NormalParaAR"/>
    <w:rsid w:val="00BC0DB8"/>
    <w:pPr>
      <w:spacing w:before="120" w:line="360" w:lineRule="exact"/>
    </w:pPr>
    <w:rPr>
      <w:sz w:val="36"/>
      <w:szCs w:val="36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369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C4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DB8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BC0DB8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BC0DB8"/>
    <w:rPr>
      <w:bCs w:val="0"/>
    </w:rPr>
  </w:style>
  <w:style w:type="paragraph" w:customStyle="1" w:styleId="Heading3AR">
    <w:name w:val="Heading_3_AR"/>
    <w:basedOn w:val="Heading2AR"/>
    <w:next w:val="NormalParaAR"/>
    <w:rsid w:val="00BC0DB8"/>
    <w:pPr>
      <w:spacing w:before="120" w:line="360" w:lineRule="exact"/>
    </w:pPr>
    <w:rPr>
      <w:sz w:val="36"/>
      <w:szCs w:val="36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369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C4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1</TotalTime>
  <Pages>5</Pages>
  <Words>935</Words>
  <Characters>5472</Characters>
  <Application>Microsoft Office Word</Application>
  <DocSecurity>0</DocSecurity>
  <Lines>202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II (in Arabic)</dc:title>
  <dc:subject>Report on Task No. 50 by the Part 7 Task Force</dc:subject>
  <dc:creator>WIPO</dc:creator>
  <cp:keywords>CWS</cp:keywords>
  <cp:lastModifiedBy>ZAGO Bétina</cp:lastModifiedBy>
  <cp:revision>3</cp:revision>
  <cp:lastPrinted>2017-04-24T14:51:00Z</cp:lastPrinted>
  <dcterms:created xsi:type="dcterms:W3CDTF">2017-05-01T14:01:00Z</dcterms:created>
  <dcterms:modified xsi:type="dcterms:W3CDTF">2017-05-01T14:01:00Z</dcterms:modified>
</cp:coreProperties>
</file>