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29036" w14:textId="77777777" w:rsidR="008B2CC1" w:rsidRPr="00C957DF" w:rsidRDefault="00B92F1F" w:rsidP="00846CF6">
      <w:pPr>
        <w:pBdr>
          <w:bottom w:val="single" w:sz="4" w:space="11" w:color="auto"/>
        </w:pBdr>
        <w:spacing w:after="120"/>
        <w:jc w:val="right"/>
        <w:rPr>
          <w:b/>
          <w:sz w:val="32"/>
          <w:szCs w:val="40"/>
          <w:lang w:val="en-GB"/>
        </w:rPr>
      </w:pPr>
      <w:r w:rsidRPr="00C957DF">
        <w:rPr>
          <w:noProof/>
          <w:sz w:val="28"/>
          <w:szCs w:val="28"/>
          <w:lang w:eastAsia="en-US"/>
        </w:rPr>
        <w:drawing>
          <wp:inline distT="0" distB="0" distL="0" distR="0" wp14:anchorId="2960E16F" wp14:editId="04B51EF1">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BA34773" w14:textId="637F9AD7" w:rsidR="008B2CC1" w:rsidRPr="00C957DF" w:rsidRDefault="008A72F0" w:rsidP="00EB2F76">
      <w:pPr>
        <w:jc w:val="right"/>
        <w:rPr>
          <w:rFonts w:ascii="Arial Black" w:hAnsi="Arial Black"/>
          <w:caps/>
          <w:sz w:val="15"/>
          <w:szCs w:val="15"/>
          <w:lang w:val="en-GB"/>
        </w:rPr>
      </w:pPr>
      <w:r w:rsidRPr="00C957DF">
        <w:rPr>
          <w:rFonts w:ascii="Arial Black" w:hAnsi="Arial Black"/>
          <w:caps/>
          <w:sz w:val="15"/>
          <w:szCs w:val="15"/>
          <w:lang w:val="en-GB"/>
        </w:rPr>
        <w:t>CWs/1</w:t>
      </w:r>
      <w:r w:rsidR="00F34C85" w:rsidRPr="00C957DF">
        <w:rPr>
          <w:rFonts w:ascii="Arial Black" w:hAnsi="Arial Black"/>
          <w:caps/>
          <w:sz w:val="15"/>
          <w:szCs w:val="15"/>
          <w:lang w:val="en-GB"/>
        </w:rPr>
        <w:t>1</w:t>
      </w:r>
      <w:r w:rsidR="00846CF6" w:rsidRPr="00C957DF">
        <w:rPr>
          <w:rFonts w:ascii="Arial Black" w:hAnsi="Arial Black"/>
          <w:caps/>
          <w:sz w:val="15"/>
          <w:szCs w:val="15"/>
          <w:lang w:val="en-GB"/>
        </w:rPr>
        <w:t>/</w:t>
      </w:r>
      <w:bookmarkStart w:id="0" w:name="Code"/>
      <w:bookmarkEnd w:id="0"/>
      <w:r w:rsidR="00572C27">
        <w:rPr>
          <w:rFonts w:ascii="Arial Black" w:hAnsi="Arial Black"/>
          <w:caps/>
          <w:sz w:val="15"/>
          <w:szCs w:val="15"/>
          <w:lang w:val="en-GB"/>
        </w:rPr>
        <w:t>14</w:t>
      </w:r>
    </w:p>
    <w:p w14:paraId="71F8ECD4" w14:textId="77777777" w:rsidR="008B2CC1" w:rsidRPr="00C957DF" w:rsidRDefault="00EB2F76" w:rsidP="00EB2F76">
      <w:pPr>
        <w:jc w:val="right"/>
        <w:rPr>
          <w:rFonts w:ascii="Arial Black" w:hAnsi="Arial Black"/>
          <w:caps/>
          <w:sz w:val="15"/>
          <w:szCs w:val="15"/>
          <w:lang w:val="en-GB"/>
        </w:rPr>
      </w:pPr>
      <w:r w:rsidRPr="00C957DF">
        <w:rPr>
          <w:rFonts w:ascii="Arial Black" w:hAnsi="Arial Black"/>
          <w:caps/>
          <w:sz w:val="15"/>
          <w:szCs w:val="15"/>
          <w:lang w:val="en-GB"/>
        </w:rPr>
        <w:t xml:space="preserve">ORIGINAL: </w:t>
      </w:r>
      <w:bookmarkStart w:id="1" w:name="Original"/>
      <w:r w:rsidR="009C4217" w:rsidRPr="00C957DF">
        <w:rPr>
          <w:rFonts w:ascii="Arial Black" w:hAnsi="Arial Black"/>
          <w:caps/>
          <w:sz w:val="15"/>
          <w:szCs w:val="15"/>
          <w:lang w:val="en-GB"/>
        </w:rPr>
        <w:t>ENGLISH</w:t>
      </w:r>
    </w:p>
    <w:bookmarkEnd w:id="1"/>
    <w:p w14:paraId="75A26A23" w14:textId="24A5CA26" w:rsidR="008B2CC1" w:rsidRPr="00C957DF" w:rsidRDefault="00EB2F76" w:rsidP="000A3D97">
      <w:pPr>
        <w:spacing w:after="1200"/>
        <w:jc w:val="right"/>
        <w:rPr>
          <w:rFonts w:ascii="Arial Black" w:hAnsi="Arial Black"/>
          <w:caps/>
          <w:sz w:val="15"/>
          <w:szCs w:val="15"/>
          <w:lang w:val="en-GB"/>
        </w:rPr>
      </w:pPr>
      <w:r w:rsidRPr="00C957DF">
        <w:rPr>
          <w:rFonts w:ascii="Arial Black" w:hAnsi="Arial Black"/>
          <w:caps/>
          <w:sz w:val="15"/>
          <w:szCs w:val="15"/>
          <w:lang w:val="en-GB"/>
        </w:rPr>
        <w:t xml:space="preserve">DATE: </w:t>
      </w:r>
      <w:bookmarkStart w:id="2" w:name="Date"/>
      <w:r w:rsidR="002E14C9">
        <w:rPr>
          <w:rFonts w:ascii="Arial Black" w:hAnsi="Arial Black"/>
          <w:caps/>
          <w:sz w:val="15"/>
          <w:szCs w:val="15"/>
          <w:lang w:val="en-GB"/>
        </w:rPr>
        <w:t>October</w:t>
      </w:r>
      <w:r w:rsidR="002E14C9" w:rsidRPr="00C957DF">
        <w:rPr>
          <w:rFonts w:ascii="Arial Black" w:hAnsi="Arial Black"/>
          <w:caps/>
          <w:sz w:val="15"/>
          <w:szCs w:val="15"/>
          <w:lang w:val="en-GB"/>
        </w:rPr>
        <w:t xml:space="preserve"> </w:t>
      </w:r>
      <w:r w:rsidR="008C19D5">
        <w:rPr>
          <w:rFonts w:ascii="Arial Black" w:hAnsi="Arial Black"/>
          <w:caps/>
          <w:sz w:val="15"/>
          <w:szCs w:val="15"/>
          <w:lang w:val="en-GB"/>
        </w:rPr>
        <w:t>18</w:t>
      </w:r>
      <w:r w:rsidR="009C4217" w:rsidRPr="00C957DF">
        <w:rPr>
          <w:rFonts w:ascii="Arial Black" w:hAnsi="Arial Black"/>
          <w:caps/>
          <w:sz w:val="15"/>
          <w:szCs w:val="15"/>
          <w:lang w:val="en-GB"/>
        </w:rPr>
        <w:t>,</w:t>
      </w:r>
      <w:r w:rsidR="008A72F0" w:rsidRPr="00C957DF">
        <w:rPr>
          <w:rFonts w:ascii="Arial Black" w:hAnsi="Arial Black"/>
          <w:caps/>
          <w:sz w:val="15"/>
          <w:szCs w:val="15"/>
          <w:lang w:val="en-GB"/>
        </w:rPr>
        <w:t xml:space="preserve"> 202</w:t>
      </w:r>
      <w:r w:rsidR="00F34C85" w:rsidRPr="00C957DF">
        <w:rPr>
          <w:rFonts w:ascii="Arial Black" w:hAnsi="Arial Black"/>
          <w:caps/>
          <w:sz w:val="15"/>
          <w:szCs w:val="15"/>
          <w:lang w:val="en-GB"/>
        </w:rPr>
        <w:t>3</w:t>
      </w:r>
    </w:p>
    <w:bookmarkEnd w:id="2"/>
    <w:p w14:paraId="72CEBAEC" w14:textId="77777777" w:rsidR="008B2CC1" w:rsidRPr="00C957DF" w:rsidRDefault="00E45755" w:rsidP="00720EFD">
      <w:pPr>
        <w:pStyle w:val="Heading1"/>
        <w:spacing w:before="0" w:after="480"/>
        <w:rPr>
          <w:sz w:val="36"/>
          <w:szCs w:val="28"/>
          <w:lang w:val="en-GB"/>
        </w:rPr>
      </w:pPr>
      <w:r w:rsidRPr="00C957DF">
        <w:rPr>
          <w:caps w:val="0"/>
          <w:sz w:val="28"/>
          <w:lang w:val="en-GB"/>
        </w:rPr>
        <w:t xml:space="preserve">Committee on WIPO Standards </w:t>
      </w:r>
      <w:r w:rsidRPr="00C957DF">
        <w:rPr>
          <w:sz w:val="28"/>
          <w:lang w:val="en-GB"/>
        </w:rPr>
        <w:t>(CWS)</w:t>
      </w:r>
    </w:p>
    <w:p w14:paraId="7FE5D376" w14:textId="629221D3" w:rsidR="00E45755" w:rsidRPr="00C957DF" w:rsidRDefault="00F34C85" w:rsidP="00E45755">
      <w:pPr>
        <w:outlineLvl w:val="1"/>
        <w:rPr>
          <w:b/>
          <w:sz w:val="24"/>
          <w:szCs w:val="24"/>
          <w:lang w:val="en-GB"/>
        </w:rPr>
      </w:pPr>
      <w:r w:rsidRPr="00C957DF">
        <w:rPr>
          <w:b/>
          <w:sz w:val="24"/>
          <w:szCs w:val="24"/>
          <w:lang w:val="en-GB"/>
        </w:rPr>
        <w:t xml:space="preserve">Eleventh </w:t>
      </w:r>
      <w:r w:rsidR="00E45755" w:rsidRPr="00C957DF">
        <w:rPr>
          <w:b/>
          <w:sz w:val="24"/>
          <w:szCs w:val="24"/>
          <w:lang w:val="en-GB"/>
        </w:rPr>
        <w:t>Session</w:t>
      </w:r>
    </w:p>
    <w:p w14:paraId="2EEE4D14" w14:textId="7C236AB4" w:rsidR="008B2CC1" w:rsidRPr="00C957DF" w:rsidRDefault="00846CF6" w:rsidP="00F9165B">
      <w:pPr>
        <w:spacing w:after="720"/>
        <w:outlineLvl w:val="1"/>
        <w:rPr>
          <w:b/>
          <w:sz w:val="24"/>
          <w:szCs w:val="24"/>
          <w:lang w:val="en-GB"/>
        </w:rPr>
      </w:pPr>
      <w:r w:rsidRPr="00C957DF">
        <w:rPr>
          <w:b/>
          <w:sz w:val="24"/>
          <w:szCs w:val="24"/>
          <w:lang w:val="en-GB"/>
        </w:rPr>
        <w:t xml:space="preserve">Geneva, </w:t>
      </w:r>
      <w:r w:rsidR="00F34C85" w:rsidRPr="00C957DF">
        <w:rPr>
          <w:b/>
          <w:sz w:val="24"/>
          <w:szCs w:val="24"/>
          <w:lang w:val="en-GB"/>
        </w:rPr>
        <w:t>December 4</w:t>
      </w:r>
      <w:r w:rsidRPr="00C957DF">
        <w:rPr>
          <w:b/>
          <w:sz w:val="24"/>
          <w:szCs w:val="24"/>
          <w:lang w:val="en-GB"/>
        </w:rPr>
        <w:t xml:space="preserve"> to </w:t>
      </w:r>
      <w:r w:rsidR="00F34C85" w:rsidRPr="00C957DF">
        <w:rPr>
          <w:b/>
          <w:sz w:val="24"/>
          <w:szCs w:val="24"/>
          <w:lang w:val="en-GB"/>
        </w:rPr>
        <w:t>8</w:t>
      </w:r>
      <w:r w:rsidR="008A72F0" w:rsidRPr="00C957DF">
        <w:rPr>
          <w:b/>
          <w:sz w:val="24"/>
          <w:szCs w:val="24"/>
          <w:lang w:val="en-GB"/>
        </w:rPr>
        <w:t>, 202</w:t>
      </w:r>
      <w:r w:rsidR="00F34C85" w:rsidRPr="00C957DF">
        <w:rPr>
          <w:b/>
          <w:sz w:val="24"/>
          <w:szCs w:val="24"/>
          <w:lang w:val="en-GB"/>
        </w:rPr>
        <w:t>3</w:t>
      </w:r>
    </w:p>
    <w:p w14:paraId="070FD1CF" w14:textId="42EC79CA" w:rsidR="008B2CC1" w:rsidRPr="00C957DF" w:rsidRDefault="009C4217" w:rsidP="00DD7B7F">
      <w:pPr>
        <w:spacing w:after="360"/>
        <w:outlineLvl w:val="0"/>
        <w:rPr>
          <w:caps/>
          <w:sz w:val="24"/>
          <w:lang w:val="en-GB"/>
        </w:rPr>
      </w:pPr>
      <w:bookmarkStart w:id="3" w:name="TitleOfDoc"/>
      <w:r w:rsidRPr="00C957DF">
        <w:rPr>
          <w:caps/>
          <w:sz w:val="24"/>
          <w:lang w:val="en-GB"/>
        </w:rPr>
        <w:t xml:space="preserve">Report by the </w:t>
      </w:r>
      <w:r w:rsidR="00F34C85" w:rsidRPr="00C957DF">
        <w:rPr>
          <w:caps/>
          <w:sz w:val="24"/>
          <w:lang w:val="en-GB"/>
        </w:rPr>
        <w:t>API</w:t>
      </w:r>
      <w:r w:rsidRPr="00C957DF">
        <w:rPr>
          <w:caps/>
          <w:sz w:val="24"/>
          <w:lang w:val="en-GB"/>
        </w:rPr>
        <w:t xml:space="preserve"> Task </w:t>
      </w:r>
      <w:r w:rsidRPr="00064218">
        <w:rPr>
          <w:caps/>
          <w:sz w:val="24"/>
          <w:szCs w:val="24"/>
          <w:lang w:val="en-GB"/>
        </w:rPr>
        <w:t>Force</w:t>
      </w:r>
      <w:r w:rsidR="00572C27" w:rsidRPr="00064218">
        <w:rPr>
          <w:caps/>
          <w:sz w:val="24"/>
          <w:szCs w:val="24"/>
          <w:lang w:val="en-GB"/>
        </w:rPr>
        <w:t xml:space="preserve"> </w:t>
      </w:r>
      <w:r w:rsidR="00572C27" w:rsidRPr="001848B2">
        <w:rPr>
          <w:sz w:val="24"/>
          <w:szCs w:val="24"/>
        </w:rPr>
        <w:t>(TASK No. 56 AND TASK No. 64)</w:t>
      </w:r>
    </w:p>
    <w:p w14:paraId="00245645" w14:textId="353CCE84" w:rsidR="00122920" w:rsidRPr="00C957DF" w:rsidRDefault="009C4217" w:rsidP="00296024">
      <w:pPr>
        <w:spacing w:after="1040"/>
        <w:rPr>
          <w:i/>
          <w:lang w:val="en-GB"/>
        </w:rPr>
      </w:pPr>
      <w:bookmarkStart w:id="4" w:name="Prepared"/>
      <w:bookmarkEnd w:id="3"/>
      <w:bookmarkEnd w:id="4"/>
      <w:r w:rsidRPr="00C957DF">
        <w:rPr>
          <w:i/>
          <w:lang w:val="en-GB"/>
        </w:rPr>
        <w:t xml:space="preserve">Document prepared by the </w:t>
      </w:r>
      <w:r w:rsidR="00F34C85" w:rsidRPr="00C957DF">
        <w:rPr>
          <w:i/>
          <w:lang w:val="en-GB"/>
        </w:rPr>
        <w:t>API Task</w:t>
      </w:r>
      <w:r w:rsidR="00472910" w:rsidRPr="00C957DF">
        <w:rPr>
          <w:i/>
          <w:lang w:val="en-GB"/>
        </w:rPr>
        <w:t xml:space="preserve"> F</w:t>
      </w:r>
      <w:r w:rsidR="00F34C85" w:rsidRPr="00C957DF">
        <w:rPr>
          <w:i/>
          <w:lang w:val="en-GB"/>
        </w:rPr>
        <w:t xml:space="preserve">orce </w:t>
      </w:r>
      <w:r w:rsidR="00064218">
        <w:rPr>
          <w:i/>
          <w:lang w:val="en-GB"/>
        </w:rPr>
        <w:t>C</w:t>
      </w:r>
      <w:r w:rsidR="00F34C85" w:rsidRPr="00C957DF">
        <w:rPr>
          <w:i/>
          <w:lang w:val="en-GB"/>
        </w:rPr>
        <w:t>o-</w:t>
      </w:r>
      <w:r w:rsidR="00064218">
        <w:rPr>
          <w:i/>
          <w:lang w:val="en-GB"/>
        </w:rPr>
        <w:t>L</w:t>
      </w:r>
      <w:r w:rsidR="00F34C85" w:rsidRPr="00C957DF">
        <w:rPr>
          <w:i/>
          <w:lang w:val="en-GB"/>
        </w:rPr>
        <w:t>eaders</w:t>
      </w:r>
    </w:p>
    <w:p w14:paraId="0D0E4061" w14:textId="5589F9C7" w:rsidR="009C4217" w:rsidRPr="00C957DF" w:rsidRDefault="00D47AF0" w:rsidP="009C4217">
      <w:pPr>
        <w:pStyle w:val="Heading2"/>
        <w:spacing w:before="0"/>
        <w:rPr>
          <w:szCs w:val="22"/>
          <w:lang w:val="en-GB"/>
        </w:rPr>
      </w:pPr>
      <w:r w:rsidRPr="00C957DF">
        <w:rPr>
          <w:szCs w:val="22"/>
          <w:lang w:val="en-GB"/>
        </w:rPr>
        <w:t>Summary</w:t>
      </w:r>
    </w:p>
    <w:p w14:paraId="7CE132B5" w14:textId="75708D91" w:rsidR="001435B2" w:rsidRPr="00C957DF" w:rsidRDefault="00D47AF0" w:rsidP="00D47AF0">
      <w:pPr>
        <w:rPr>
          <w:lang w:val="en-GB"/>
        </w:rPr>
      </w:pPr>
      <w:r w:rsidRPr="00C957DF">
        <w:rPr>
          <w:lang w:val="en-GB"/>
        </w:rPr>
        <w:fldChar w:fldCharType="begin"/>
      </w:r>
      <w:r w:rsidRPr="00C957DF">
        <w:rPr>
          <w:lang w:val="en-GB"/>
        </w:rPr>
        <w:instrText xml:space="preserve"> AUTONUM  </w:instrText>
      </w:r>
      <w:r w:rsidRPr="00C957DF">
        <w:rPr>
          <w:lang w:val="en-GB"/>
        </w:rPr>
        <w:fldChar w:fldCharType="end"/>
      </w:r>
      <w:r w:rsidRPr="00C957DF">
        <w:rPr>
          <w:lang w:val="en-GB"/>
        </w:rPr>
        <w:tab/>
      </w:r>
      <w:r w:rsidR="00757A5D" w:rsidRPr="00C957DF">
        <w:rPr>
          <w:lang w:val="en-GB"/>
        </w:rPr>
        <w:t xml:space="preserve">The </w:t>
      </w:r>
      <w:r w:rsidR="00B15C87">
        <w:rPr>
          <w:lang w:val="en-GB"/>
        </w:rPr>
        <w:t xml:space="preserve">API Task Force works under the framework of Tasks No. 56 and No. 64. </w:t>
      </w:r>
      <w:r w:rsidR="00572C27">
        <w:rPr>
          <w:lang w:val="en-GB"/>
        </w:rPr>
        <w:t xml:space="preserve"> </w:t>
      </w:r>
      <w:r w:rsidR="00B15C87">
        <w:rPr>
          <w:lang w:val="en-GB"/>
        </w:rPr>
        <w:t xml:space="preserve">The Task Force meets quarterly to discuss proposals for revisions </w:t>
      </w:r>
      <w:r w:rsidR="00296024">
        <w:rPr>
          <w:lang w:val="en-GB"/>
        </w:rPr>
        <w:t xml:space="preserve">and support for implementation of </w:t>
      </w:r>
      <w:r w:rsidR="00B15C87">
        <w:rPr>
          <w:lang w:val="en-GB"/>
        </w:rPr>
        <w:t xml:space="preserve">the </w:t>
      </w:r>
      <w:r w:rsidR="00064218">
        <w:rPr>
          <w:lang w:val="en-GB"/>
        </w:rPr>
        <w:t>S</w:t>
      </w:r>
      <w:r w:rsidR="00B15C87">
        <w:rPr>
          <w:lang w:val="en-GB"/>
        </w:rPr>
        <w:t xml:space="preserve">tandards which </w:t>
      </w:r>
      <w:r w:rsidR="00064218">
        <w:rPr>
          <w:lang w:val="en-GB"/>
        </w:rPr>
        <w:t>are managed by the</w:t>
      </w:r>
      <w:r w:rsidR="00B15C87">
        <w:rPr>
          <w:lang w:val="en-GB"/>
        </w:rPr>
        <w:t xml:space="preserve"> API Task Force</w:t>
      </w:r>
      <w:r w:rsidR="00064218">
        <w:rPr>
          <w:lang w:val="en-GB"/>
        </w:rPr>
        <w:t>:</w:t>
      </w:r>
      <w:r w:rsidR="00B15C87">
        <w:rPr>
          <w:lang w:val="en-GB"/>
        </w:rPr>
        <w:t xml:space="preserve"> </w:t>
      </w:r>
      <w:r w:rsidR="00064218">
        <w:rPr>
          <w:lang w:val="en-GB"/>
        </w:rPr>
        <w:t xml:space="preserve">WIPO Standard </w:t>
      </w:r>
      <w:r w:rsidR="00B15C87">
        <w:rPr>
          <w:lang w:val="en-GB"/>
        </w:rPr>
        <w:t>ST.90</w:t>
      </w:r>
      <w:r w:rsidR="004B5EEE">
        <w:rPr>
          <w:lang w:val="en-GB"/>
        </w:rPr>
        <w:t xml:space="preserve">on </w:t>
      </w:r>
      <w:r w:rsidR="00B15C87">
        <w:rPr>
          <w:lang w:val="en-GB"/>
        </w:rPr>
        <w:t xml:space="preserve">Web </w:t>
      </w:r>
      <w:r w:rsidR="004B5EEE">
        <w:rPr>
          <w:lang w:val="en-GB"/>
        </w:rPr>
        <w:t>Application Programming Interfaces (</w:t>
      </w:r>
      <w:r w:rsidR="00B15C87">
        <w:rPr>
          <w:lang w:val="en-GB"/>
        </w:rPr>
        <w:t>API</w:t>
      </w:r>
      <w:r w:rsidR="004B5EEE">
        <w:rPr>
          <w:lang w:val="en-GB"/>
        </w:rPr>
        <w:t>)</w:t>
      </w:r>
      <w:r w:rsidR="00B15C87">
        <w:rPr>
          <w:lang w:val="en-GB"/>
        </w:rPr>
        <w:t xml:space="preserve"> and </w:t>
      </w:r>
      <w:r w:rsidR="00064218">
        <w:rPr>
          <w:lang w:val="en-GB"/>
        </w:rPr>
        <w:t xml:space="preserve">WIPO Standard </w:t>
      </w:r>
      <w:r w:rsidR="00B15C87">
        <w:rPr>
          <w:lang w:val="en-GB"/>
        </w:rPr>
        <w:t>ST.97</w:t>
      </w:r>
      <w:r w:rsidR="004B5EEE">
        <w:rPr>
          <w:lang w:val="en-GB"/>
        </w:rPr>
        <w:t xml:space="preserve"> on </w:t>
      </w:r>
      <w:r w:rsidR="00B15C87">
        <w:rPr>
          <w:lang w:val="en-GB"/>
        </w:rPr>
        <w:t>JavaScript Object Notation (JSON).  The API Task Force also</w:t>
      </w:r>
      <w:r w:rsidR="004B5EEE">
        <w:rPr>
          <w:lang w:val="en-GB"/>
        </w:rPr>
        <w:t xml:space="preserve"> supported </w:t>
      </w:r>
      <w:r w:rsidR="008C64BC">
        <w:rPr>
          <w:lang w:val="en-GB"/>
        </w:rPr>
        <w:t xml:space="preserve">the International Bureau </w:t>
      </w:r>
      <w:r w:rsidR="004B5EEE">
        <w:rPr>
          <w:lang w:val="en-GB"/>
        </w:rPr>
        <w:t>to organize</w:t>
      </w:r>
      <w:r w:rsidR="00550244">
        <w:rPr>
          <w:lang w:val="en-GB"/>
        </w:rPr>
        <w:t xml:space="preserve"> the</w:t>
      </w:r>
      <w:r w:rsidR="00064218">
        <w:rPr>
          <w:lang w:val="en-GB"/>
        </w:rPr>
        <w:t xml:space="preserve"> </w:t>
      </w:r>
      <w:r w:rsidR="00B15C87">
        <w:rPr>
          <w:lang w:val="en-GB"/>
        </w:rPr>
        <w:t>‘</w:t>
      </w:r>
      <w:r w:rsidR="004B5EEE">
        <w:rPr>
          <w:lang w:val="en-GB"/>
        </w:rPr>
        <w:t xml:space="preserve">WIPO </w:t>
      </w:r>
      <w:r w:rsidR="00B15C87">
        <w:rPr>
          <w:lang w:val="en-GB"/>
        </w:rPr>
        <w:t>API Day</w:t>
      </w:r>
      <w:r w:rsidR="004B5EEE">
        <w:rPr>
          <w:lang w:val="en-GB"/>
        </w:rPr>
        <w:t xml:space="preserve"> 2023</w:t>
      </w:r>
      <w:r w:rsidR="00B15C87">
        <w:rPr>
          <w:lang w:val="en-GB"/>
        </w:rPr>
        <w:t xml:space="preserve">’ </w:t>
      </w:r>
      <w:r w:rsidR="00064218">
        <w:rPr>
          <w:lang w:val="en-GB"/>
        </w:rPr>
        <w:t>online event</w:t>
      </w:r>
      <w:r w:rsidR="00B15C87">
        <w:rPr>
          <w:lang w:val="en-GB"/>
        </w:rPr>
        <w:t>,</w:t>
      </w:r>
      <w:r w:rsidR="008C64BC">
        <w:rPr>
          <w:lang w:val="en-GB"/>
        </w:rPr>
        <w:t xml:space="preserve"> where</w:t>
      </w:r>
      <w:r w:rsidR="00B15C87">
        <w:rPr>
          <w:lang w:val="en-GB"/>
        </w:rPr>
        <w:t xml:space="preserve"> IP Office </w:t>
      </w:r>
      <w:r w:rsidR="00E67ED4">
        <w:rPr>
          <w:lang w:val="en-GB"/>
        </w:rPr>
        <w:t>and</w:t>
      </w:r>
      <w:r w:rsidR="00B15C87">
        <w:rPr>
          <w:lang w:val="en-GB"/>
        </w:rPr>
        <w:t xml:space="preserve"> IT industry experts </w:t>
      </w:r>
      <w:r w:rsidR="000B4B94">
        <w:rPr>
          <w:lang w:val="en-GB"/>
        </w:rPr>
        <w:t xml:space="preserve">exchanged their experience </w:t>
      </w:r>
      <w:r w:rsidR="00B15C87">
        <w:rPr>
          <w:lang w:val="en-GB"/>
        </w:rPr>
        <w:t>in th</w:t>
      </w:r>
      <w:r w:rsidR="00FF5970">
        <w:rPr>
          <w:lang w:val="en-GB"/>
        </w:rPr>
        <w:t>is sector</w:t>
      </w:r>
      <w:r w:rsidR="00B15C87">
        <w:rPr>
          <w:lang w:val="en-GB"/>
        </w:rPr>
        <w:t xml:space="preserve">. </w:t>
      </w:r>
      <w:r w:rsidR="00E67ED4">
        <w:rPr>
          <w:lang w:val="en-GB"/>
        </w:rPr>
        <w:t xml:space="preserve"> </w:t>
      </w:r>
    </w:p>
    <w:p w14:paraId="2CAACAF5" w14:textId="5498F38A" w:rsidR="00D47AF0" w:rsidRPr="00C957DF" w:rsidRDefault="00D47AF0" w:rsidP="00D47AF0">
      <w:pPr>
        <w:pStyle w:val="Heading2"/>
        <w:rPr>
          <w:lang w:val="en-GB"/>
        </w:rPr>
      </w:pPr>
      <w:r w:rsidRPr="00C957DF">
        <w:rPr>
          <w:lang w:val="en-GB"/>
        </w:rPr>
        <w:t>Background</w:t>
      </w:r>
    </w:p>
    <w:p w14:paraId="46521843" w14:textId="69489801" w:rsidR="001848B2" w:rsidRDefault="009C4217" w:rsidP="006F0F46">
      <w:pPr>
        <w:spacing w:after="240"/>
        <w:rPr>
          <w:szCs w:val="22"/>
          <w:lang w:val="en-GB"/>
        </w:rPr>
      </w:pPr>
      <w:r w:rsidRPr="00C957DF">
        <w:rPr>
          <w:szCs w:val="22"/>
          <w:lang w:val="en-GB"/>
        </w:rPr>
        <w:fldChar w:fldCharType="begin"/>
      </w:r>
      <w:r w:rsidRPr="00C957DF">
        <w:rPr>
          <w:szCs w:val="22"/>
          <w:lang w:val="en-GB"/>
        </w:rPr>
        <w:instrText xml:space="preserve"> AUTONUM  </w:instrText>
      </w:r>
      <w:r w:rsidRPr="00C957DF">
        <w:rPr>
          <w:szCs w:val="22"/>
          <w:lang w:val="en-GB"/>
        </w:rPr>
        <w:fldChar w:fldCharType="end"/>
      </w:r>
      <w:r w:rsidRPr="00C957DF">
        <w:rPr>
          <w:szCs w:val="22"/>
          <w:lang w:val="en-GB"/>
        </w:rPr>
        <w:tab/>
      </w:r>
      <w:r w:rsidR="00410877" w:rsidRPr="00C957DF">
        <w:rPr>
          <w:szCs w:val="22"/>
          <w:lang w:val="en-GB"/>
        </w:rPr>
        <w:t xml:space="preserve">The </w:t>
      </w:r>
      <w:r w:rsidR="00B15C87">
        <w:rPr>
          <w:szCs w:val="22"/>
          <w:lang w:val="en-GB"/>
        </w:rPr>
        <w:t>API Task Force</w:t>
      </w:r>
      <w:r w:rsidR="00C946E0">
        <w:rPr>
          <w:szCs w:val="22"/>
          <w:lang w:val="en-GB"/>
        </w:rPr>
        <w:t>, currently co-led by the</w:t>
      </w:r>
      <w:r w:rsidR="00C946E0" w:rsidRPr="00C946E0">
        <w:rPr>
          <w:szCs w:val="22"/>
          <w:lang w:val="en-GB"/>
        </w:rPr>
        <w:t xml:space="preserve"> Canadian Intellectual Property Office (CIPO) and the European Union Intellectual Property Office (EUIPO)</w:t>
      </w:r>
      <w:r w:rsidR="006C3CF8">
        <w:rPr>
          <w:szCs w:val="22"/>
          <w:lang w:val="en-GB"/>
        </w:rPr>
        <w:t>,</w:t>
      </w:r>
      <w:r w:rsidR="00B15C87">
        <w:rPr>
          <w:szCs w:val="22"/>
          <w:lang w:val="en-GB"/>
        </w:rPr>
        <w:t xml:space="preserve"> was established in November 2019 </w:t>
      </w:r>
      <w:r w:rsidR="00296024">
        <w:rPr>
          <w:szCs w:val="22"/>
          <w:lang w:val="en-GB"/>
        </w:rPr>
        <w:t xml:space="preserve">(see paragraph 51 of document CWS/7/29). </w:t>
      </w:r>
      <w:r w:rsidR="00B15C87">
        <w:rPr>
          <w:szCs w:val="22"/>
          <w:lang w:val="en-GB"/>
        </w:rPr>
        <w:t xml:space="preserve"> </w:t>
      </w:r>
      <w:r w:rsidR="00296024">
        <w:rPr>
          <w:szCs w:val="22"/>
          <w:lang w:val="en-GB"/>
        </w:rPr>
        <w:t>I</w:t>
      </w:r>
      <w:r w:rsidR="00B15C87">
        <w:rPr>
          <w:szCs w:val="22"/>
          <w:lang w:val="en-GB"/>
        </w:rPr>
        <w:t>nitial</w:t>
      </w:r>
      <w:r w:rsidR="00296024">
        <w:rPr>
          <w:szCs w:val="22"/>
          <w:lang w:val="en-GB"/>
        </w:rPr>
        <w:t>ly</w:t>
      </w:r>
      <w:r w:rsidR="00B15C87">
        <w:rPr>
          <w:szCs w:val="22"/>
          <w:lang w:val="en-GB"/>
        </w:rPr>
        <w:t xml:space="preserve"> </w:t>
      </w:r>
      <w:r w:rsidR="00296024">
        <w:rPr>
          <w:szCs w:val="22"/>
          <w:lang w:val="en-GB"/>
        </w:rPr>
        <w:t>T</w:t>
      </w:r>
      <w:r w:rsidR="00B15C87">
        <w:rPr>
          <w:szCs w:val="22"/>
          <w:lang w:val="en-GB"/>
        </w:rPr>
        <w:t xml:space="preserve">asks </w:t>
      </w:r>
      <w:r w:rsidR="00296024">
        <w:rPr>
          <w:szCs w:val="22"/>
          <w:lang w:val="en-GB"/>
        </w:rPr>
        <w:t>No. 56 and No. 64</w:t>
      </w:r>
      <w:r w:rsidR="000B4B94">
        <w:rPr>
          <w:szCs w:val="22"/>
          <w:lang w:val="en-GB"/>
        </w:rPr>
        <w:t xml:space="preserve"> </w:t>
      </w:r>
      <w:r w:rsidR="00296024">
        <w:rPr>
          <w:szCs w:val="22"/>
          <w:lang w:val="en-GB"/>
        </w:rPr>
        <w:t>were undertaken by the</w:t>
      </w:r>
      <w:r w:rsidR="00B15C87">
        <w:rPr>
          <w:szCs w:val="22"/>
          <w:lang w:val="en-GB"/>
        </w:rPr>
        <w:t xml:space="preserve"> XML4IP Task </w:t>
      </w:r>
      <w:proofErr w:type="gramStart"/>
      <w:r w:rsidR="00B15C87">
        <w:rPr>
          <w:szCs w:val="22"/>
          <w:lang w:val="en-GB"/>
        </w:rPr>
        <w:t>Force</w:t>
      </w:r>
      <w:proofErr w:type="gramEnd"/>
      <w:r w:rsidR="00B15C87">
        <w:rPr>
          <w:szCs w:val="22"/>
          <w:lang w:val="en-GB"/>
        </w:rPr>
        <w:t xml:space="preserve"> </w:t>
      </w:r>
      <w:r w:rsidR="00296024">
        <w:rPr>
          <w:szCs w:val="22"/>
          <w:lang w:val="en-GB"/>
        </w:rPr>
        <w:t>but the decision was made that these Tasks should be conducted by</w:t>
      </w:r>
      <w:r w:rsidR="00B15C87">
        <w:rPr>
          <w:szCs w:val="22"/>
          <w:lang w:val="en-GB"/>
        </w:rPr>
        <w:t xml:space="preserve"> participants with broad Web </w:t>
      </w:r>
      <w:r w:rsidR="004B5EEE">
        <w:rPr>
          <w:szCs w:val="22"/>
          <w:lang w:val="en-GB"/>
        </w:rPr>
        <w:t xml:space="preserve">API </w:t>
      </w:r>
      <w:r w:rsidR="00B15C87">
        <w:rPr>
          <w:szCs w:val="22"/>
          <w:lang w:val="en-GB"/>
        </w:rPr>
        <w:t>and JSON expertise</w:t>
      </w:r>
      <w:r w:rsidR="00296024">
        <w:rPr>
          <w:szCs w:val="22"/>
          <w:lang w:val="en-GB"/>
        </w:rPr>
        <w:t xml:space="preserve"> (see paragraph 49 of document CWS/7/29)</w:t>
      </w:r>
      <w:r w:rsidR="00B15C87">
        <w:rPr>
          <w:szCs w:val="22"/>
          <w:lang w:val="en-GB"/>
        </w:rPr>
        <w:t xml:space="preserve">. </w:t>
      </w:r>
    </w:p>
    <w:p w14:paraId="0A3ECB03" w14:textId="42091F3A" w:rsidR="001848B2" w:rsidRDefault="00296024" w:rsidP="006F0F46">
      <w:pPr>
        <w:spacing w:after="240"/>
        <w:rPr>
          <w:szCs w:val="22"/>
          <w:lang w:val="en-GB"/>
        </w:rPr>
      </w:pPr>
      <w:r>
        <w:rPr>
          <w:szCs w:val="22"/>
          <w:lang w:val="en-GB"/>
        </w:rPr>
        <w:fldChar w:fldCharType="begin"/>
      </w:r>
      <w:r>
        <w:rPr>
          <w:szCs w:val="22"/>
          <w:lang w:val="en-GB"/>
        </w:rPr>
        <w:instrText xml:space="preserve"> AUTONUM  </w:instrText>
      </w:r>
      <w:r>
        <w:rPr>
          <w:szCs w:val="22"/>
          <w:lang w:val="en-GB"/>
        </w:rPr>
        <w:fldChar w:fldCharType="end"/>
      </w:r>
      <w:r>
        <w:rPr>
          <w:szCs w:val="22"/>
          <w:lang w:val="en-GB"/>
        </w:rPr>
        <w:tab/>
        <w:t xml:space="preserve">At </w:t>
      </w:r>
      <w:r w:rsidR="004B5EEE">
        <w:rPr>
          <w:szCs w:val="22"/>
          <w:lang w:val="en-GB"/>
        </w:rPr>
        <w:t>its</w:t>
      </w:r>
      <w:r>
        <w:rPr>
          <w:szCs w:val="22"/>
          <w:lang w:val="en-GB"/>
        </w:rPr>
        <w:t xml:space="preserve"> eighth session held in 2020, the </w:t>
      </w:r>
      <w:r w:rsidR="00813CB3">
        <w:rPr>
          <w:szCs w:val="22"/>
          <w:lang w:val="en-GB"/>
        </w:rPr>
        <w:t>Committee on WIPO Standards (</w:t>
      </w:r>
      <w:r>
        <w:rPr>
          <w:szCs w:val="22"/>
          <w:lang w:val="en-GB"/>
        </w:rPr>
        <w:t>CWS</w:t>
      </w:r>
      <w:r w:rsidR="00813CB3">
        <w:rPr>
          <w:szCs w:val="22"/>
          <w:lang w:val="en-GB"/>
        </w:rPr>
        <w:t>)</w:t>
      </w:r>
      <w:r>
        <w:rPr>
          <w:szCs w:val="22"/>
          <w:lang w:val="en-GB"/>
        </w:rPr>
        <w:t xml:space="preserve"> adopted</w:t>
      </w:r>
      <w:r w:rsidR="00B15C87">
        <w:rPr>
          <w:szCs w:val="22"/>
          <w:lang w:val="en-GB"/>
        </w:rPr>
        <w:t xml:space="preserve"> </w:t>
      </w:r>
      <w:r>
        <w:rPr>
          <w:szCs w:val="22"/>
          <w:lang w:val="en-GB"/>
        </w:rPr>
        <w:t>WIPO Standard</w:t>
      </w:r>
      <w:r w:rsidR="00B15C87">
        <w:rPr>
          <w:szCs w:val="22"/>
          <w:lang w:val="en-GB"/>
        </w:rPr>
        <w:t xml:space="preserve"> ST.90 </w:t>
      </w:r>
      <w:r w:rsidR="002E14C9">
        <w:rPr>
          <w:szCs w:val="22"/>
          <w:lang w:val="en-GB"/>
        </w:rPr>
        <w:t xml:space="preserve">(see paragraph </w:t>
      </w:r>
      <w:r w:rsidR="00DB348E">
        <w:rPr>
          <w:szCs w:val="22"/>
          <w:lang w:val="en-GB"/>
        </w:rPr>
        <w:t>15</w:t>
      </w:r>
      <w:r w:rsidR="002E14C9">
        <w:rPr>
          <w:szCs w:val="22"/>
          <w:lang w:val="en-GB"/>
        </w:rPr>
        <w:t xml:space="preserve"> of CWS/8/</w:t>
      </w:r>
      <w:r w:rsidR="00DB348E">
        <w:rPr>
          <w:szCs w:val="22"/>
          <w:lang w:val="en-GB"/>
        </w:rPr>
        <w:t>24</w:t>
      </w:r>
      <w:r w:rsidR="002E14C9">
        <w:rPr>
          <w:szCs w:val="22"/>
          <w:lang w:val="en-GB"/>
        </w:rPr>
        <w:t xml:space="preserve">). </w:t>
      </w:r>
      <w:r w:rsidR="000B4B94">
        <w:rPr>
          <w:szCs w:val="22"/>
          <w:lang w:val="en-GB"/>
        </w:rPr>
        <w:t xml:space="preserve"> </w:t>
      </w:r>
      <w:r w:rsidR="002E14C9">
        <w:rPr>
          <w:szCs w:val="22"/>
          <w:lang w:val="en-GB"/>
        </w:rPr>
        <w:t xml:space="preserve">At </w:t>
      </w:r>
      <w:r w:rsidR="004B5EEE">
        <w:rPr>
          <w:szCs w:val="22"/>
          <w:lang w:val="en-GB"/>
        </w:rPr>
        <w:t>its</w:t>
      </w:r>
      <w:r w:rsidR="002E14C9">
        <w:rPr>
          <w:szCs w:val="22"/>
          <w:lang w:val="en-GB"/>
        </w:rPr>
        <w:t xml:space="preserve"> tenth session held in 2022,</w:t>
      </w:r>
      <w:r w:rsidR="00B15C87">
        <w:rPr>
          <w:szCs w:val="22"/>
          <w:lang w:val="en-GB"/>
        </w:rPr>
        <w:t xml:space="preserve"> </w:t>
      </w:r>
      <w:r w:rsidR="004B5EEE">
        <w:rPr>
          <w:szCs w:val="22"/>
          <w:lang w:val="en-GB"/>
        </w:rPr>
        <w:t xml:space="preserve">the CWS adopted WIPO Standard ST.97 </w:t>
      </w:r>
      <w:r w:rsidR="00F411AA">
        <w:rPr>
          <w:szCs w:val="22"/>
          <w:lang w:val="en-GB"/>
        </w:rPr>
        <w:t xml:space="preserve">and designated the API Task Force to deal with </w:t>
      </w:r>
      <w:r w:rsidR="002E14C9">
        <w:rPr>
          <w:szCs w:val="22"/>
          <w:lang w:val="en-GB"/>
        </w:rPr>
        <w:t xml:space="preserve">Task No. 64 (see paragraph </w:t>
      </w:r>
      <w:r w:rsidR="00DB348E">
        <w:rPr>
          <w:szCs w:val="22"/>
          <w:lang w:val="en-GB"/>
        </w:rPr>
        <w:t>44</w:t>
      </w:r>
      <w:r w:rsidR="002E14C9">
        <w:rPr>
          <w:szCs w:val="22"/>
          <w:lang w:val="en-GB"/>
        </w:rPr>
        <w:t xml:space="preserve"> of CWS/10/</w:t>
      </w:r>
      <w:r w:rsidR="00DB348E">
        <w:rPr>
          <w:szCs w:val="22"/>
          <w:lang w:val="en-GB"/>
        </w:rPr>
        <w:t>22</w:t>
      </w:r>
      <w:r w:rsidR="002E14C9">
        <w:rPr>
          <w:szCs w:val="22"/>
          <w:lang w:val="en-GB"/>
        </w:rPr>
        <w:t>).</w:t>
      </w:r>
      <w:r w:rsidR="00B15C87">
        <w:rPr>
          <w:szCs w:val="22"/>
          <w:lang w:val="en-GB"/>
        </w:rPr>
        <w:t xml:space="preserve"> </w:t>
      </w:r>
      <w:r>
        <w:rPr>
          <w:szCs w:val="22"/>
          <w:lang w:val="en-GB"/>
        </w:rPr>
        <w:t xml:space="preserve"> </w:t>
      </w:r>
    </w:p>
    <w:p w14:paraId="4BEB1475" w14:textId="147CAF90" w:rsidR="00070508" w:rsidRDefault="00070508" w:rsidP="006F0F46">
      <w:pPr>
        <w:spacing w:after="240"/>
        <w:rPr>
          <w:szCs w:val="22"/>
          <w:lang w:val="en-GB"/>
        </w:rPr>
      </w:pPr>
    </w:p>
    <w:p w14:paraId="0E67DFBD" w14:textId="77777777" w:rsidR="00070508" w:rsidRDefault="00070508" w:rsidP="006F0F46">
      <w:pPr>
        <w:spacing w:after="240"/>
        <w:rPr>
          <w:szCs w:val="22"/>
          <w:lang w:val="en-GB"/>
        </w:rPr>
      </w:pPr>
    </w:p>
    <w:p w14:paraId="76C87C43" w14:textId="6A9FAEB6" w:rsidR="009C4217" w:rsidRPr="00C957DF" w:rsidRDefault="00296024" w:rsidP="009C4217">
      <w:pPr>
        <w:spacing w:after="200"/>
        <w:rPr>
          <w:szCs w:val="22"/>
          <w:lang w:val="en-GB"/>
        </w:rPr>
      </w:pPr>
      <w:r>
        <w:rPr>
          <w:szCs w:val="22"/>
          <w:lang w:val="en-GB"/>
        </w:rPr>
        <w:lastRenderedPageBreak/>
        <w:fldChar w:fldCharType="begin"/>
      </w:r>
      <w:r>
        <w:rPr>
          <w:szCs w:val="22"/>
          <w:lang w:val="en-GB"/>
        </w:rPr>
        <w:instrText xml:space="preserve"> AUTONUM  </w:instrText>
      </w:r>
      <w:r>
        <w:rPr>
          <w:szCs w:val="22"/>
          <w:lang w:val="en-GB"/>
        </w:rPr>
        <w:fldChar w:fldCharType="end"/>
      </w:r>
      <w:r>
        <w:rPr>
          <w:szCs w:val="22"/>
          <w:lang w:val="en-GB"/>
        </w:rPr>
        <w:tab/>
      </w:r>
      <w:r w:rsidR="00B15C87">
        <w:rPr>
          <w:szCs w:val="22"/>
          <w:lang w:val="en-GB"/>
        </w:rPr>
        <w:t>T</w:t>
      </w:r>
      <w:r w:rsidR="002E14C9">
        <w:rPr>
          <w:szCs w:val="22"/>
          <w:lang w:val="en-GB"/>
        </w:rPr>
        <w:t xml:space="preserve">asks No. 56 and 64 </w:t>
      </w:r>
      <w:r w:rsidR="00B15C87">
        <w:rPr>
          <w:szCs w:val="22"/>
          <w:lang w:val="en-GB"/>
        </w:rPr>
        <w:t xml:space="preserve">are </w:t>
      </w:r>
      <w:r w:rsidR="002E14C9">
        <w:rPr>
          <w:szCs w:val="22"/>
          <w:lang w:val="en-GB"/>
        </w:rPr>
        <w:t xml:space="preserve">currently </w:t>
      </w:r>
      <w:r w:rsidR="00B15C87">
        <w:rPr>
          <w:szCs w:val="22"/>
          <w:lang w:val="en-GB"/>
        </w:rPr>
        <w:t>assigned to the API Task Force</w:t>
      </w:r>
      <w:r w:rsidR="002E14C9">
        <w:rPr>
          <w:szCs w:val="22"/>
          <w:lang w:val="en-GB"/>
        </w:rPr>
        <w:t>, the descriptions of which are</w:t>
      </w:r>
      <w:r w:rsidR="00B15C87">
        <w:rPr>
          <w:szCs w:val="22"/>
          <w:lang w:val="en-GB"/>
        </w:rPr>
        <w:t>:</w:t>
      </w:r>
    </w:p>
    <w:p w14:paraId="295BA386" w14:textId="73B9AF29" w:rsidR="009C4217" w:rsidRPr="00C957DF" w:rsidRDefault="009C4217" w:rsidP="00D47AF0">
      <w:pPr>
        <w:pStyle w:val="ONUME"/>
        <w:numPr>
          <w:ilvl w:val="0"/>
          <w:numId w:val="7"/>
        </w:numPr>
        <w:tabs>
          <w:tab w:val="left" w:pos="1080"/>
        </w:tabs>
        <w:spacing w:after="120"/>
        <w:rPr>
          <w:szCs w:val="22"/>
          <w:lang w:val="en-GB"/>
        </w:rPr>
      </w:pPr>
      <w:r w:rsidRPr="00C957DF">
        <w:rPr>
          <w:szCs w:val="22"/>
          <w:lang w:val="en-GB"/>
        </w:rPr>
        <w:t xml:space="preserve">Task No. </w:t>
      </w:r>
      <w:r w:rsidR="006C38FF" w:rsidRPr="00C957DF">
        <w:rPr>
          <w:szCs w:val="22"/>
          <w:lang w:val="en-GB"/>
        </w:rPr>
        <w:t>56</w:t>
      </w:r>
      <w:r w:rsidRPr="00C957DF">
        <w:rPr>
          <w:szCs w:val="22"/>
          <w:lang w:val="en-GB"/>
        </w:rPr>
        <w:t xml:space="preserve">: </w:t>
      </w:r>
      <w:r w:rsidR="006A52B3" w:rsidRPr="00C957DF">
        <w:rPr>
          <w:szCs w:val="22"/>
          <w:lang w:val="en-GB"/>
        </w:rPr>
        <w:t>“</w:t>
      </w:r>
      <w:r w:rsidR="00E60B54" w:rsidRPr="00B15C87">
        <w:rPr>
          <w:i/>
          <w:iCs/>
          <w:szCs w:val="22"/>
          <w:lang w:val="en-GB"/>
        </w:rPr>
        <w:t xml:space="preserve">Ensure the necessary revisions and updates of WIPO Standard ST.90; support the International Bureau in developing a unified </w:t>
      </w:r>
      <w:proofErr w:type="spellStart"/>
      <w:r w:rsidR="00E60B54" w:rsidRPr="00B15C87">
        <w:rPr>
          <w:i/>
          <w:iCs/>
          <w:szCs w:val="22"/>
          <w:lang w:val="en-GB"/>
        </w:rPr>
        <w:t>catalog</w:t>
      </w:r>
      <w:proofErr w:type="spellEnd"/>
      <w:r w:rsidR="00E60B54" w:rsidRPr="00B15C87">
        <w:rPr>
          <w:i/>
          <w:iCs/>
          <w:szCs w:val="22"/>
          <w:lang w:val="en-GB"/>
        </w:rPr>
        <w:t xml:space="preserve"> of APIs that are made available by Offices; and support the International Bureau in promoting and implementing WIPO Standard ST.90.</w:t>
      </w:r>
      <w:r w:rsidR="006A52B3" w:rsidRPr="00C957DF">
        <w:rPr>
          <w:szCs w:val="22"/>
          <w:lang w:val="en-GB"/>
        </w:rPr>
        <w:t>”</w:t>
      </w:r>
      <w:r w:rsidR="004773E0" w:rsidRPr="00C957DF">
        <w:rPr>
          <w:szCs w:val="22"/>
          <w:lang w:val="en-GB"/>
        </w:rPr>
        <w:t>. The CWS requested the API Task Force to present a final proposal for the new ST.90 draft standard at CWS/8.</w:t>
      </w:r>
    </w:p>
    <w:p w14:paraId="52366F4B" w14:textId="2428CE21" w:rsidR="001848B2" w:rsidRPr="001848B2" w:rsidRDefault="00710C16" w:rsidP="001848B2">
      <w:pPr>
        <w:pStyle w:val="ONUME"/>
        <w:numPr>
          <w:ilvl w:val="0"/>
          <w:numId w:val="7"/>
        </w:numPr>
        <w:tabs>
          <w:tab w:val="left" w:pos="1080"/>
        </w:tabs>
        <w:rPr>
          <w:szCs w:val="22"/>
          <w:lang w:val="en-GB"/>
        </w:rPr>
      </w:pPr>
      <w:r w:rsidRPr="00C957DF">
        <w:rPr>
          <w:szCs w:val="22"/>
          <w:lang w:val="en-GB"/>
        </w:rPr>
        <w:t xml:space="preserve">Task No. 64: </w:t>
      </w:r>
      <w:r w:rsidR="006A52B3" w:rsidRPr="00C957DF">
        <w:rPr>
          <w:szCs w:val="22"/>
          <w:lang w:val="en-GB"/>
        </w:rPr>
        <w:t>“</w:t>
      </w:r>
      <w:r w:rsidR="001D57ED" w:rsidRPr="00B15C87">
        <w:rPr>
          <w:i/>
          <w:iCs/>
          <w:lang w:val="en-GB"/>
        </w:rPr>
        <w:t>Ensure the necessary revisions and updates of WIPO Standard ST.97</w:t>
      </w:r>
      <w:r w:rsidR="006A52B3" w:rsidRPr="00C957DF">
        <w:rPr>
          <w:szCs w:val="22"/>
          <w:lang w:val="en-GB"/>
        </w:rPr>
        <w:t>”</w:t>
      </w:r>
      <w:r w:rsidRPr="00C957DF">
        <w:rPr>
          <w:szCs w:val="22"/>
          <w:lang w:val="en-GB"/>
        </w:rPr>
        <w:t>.</w:t>
      </w:r>
    </w:p>
    <w:p w14:paraId="3BDBD96C" w14:textId="71F8D3F2" w:rsidR="00902B0E" w:rsidRDefault="00A01034" w:rsidP="00A01034">
      <w:pPr>
        <w:pStyle w:val="Heading2"/>
        <w:rPr>
          <w:lang w:val="en-GB"/>
        </w:rPr>
      </w:pPr>
      <w:r>
        <w:t>Progress on Task No.</w:t>
      </w:r>
      <w:r w:rsidR="00902B0E" w:rsidRPr="00C957DF">
        <w:rPr>
          <w:lang w:val="en-GB"/>
        </w:rPr>
        <w:t xml:space="preserve"> 56</w:t>
      </w:r>
    </w:p>
    <w:p w14:paraId="71E7E38C" w14:textId="4AFE18CA" w:rsidR="00F411AA" w:rsidRPr="00F411AA" w:rsidRDefault="00F411AA" w:rsidP="006F0F46">
      <w:pPr>
        <w:pStyle w:val="Heading3"/>
        <w:rPr>
          <w:lang w:val="en-GB"/>
        </w:rPr>
      </w:pPr>
      <w:r>
        <w:rPr>
          <w:lang w:val="en-GB"/>
        </w:rPr>
        <w:t>Objectives</w:t>
      </w:r>
    </w:p>
    <w:p w14:paraId="3A44B4D1" w14:textId="10CD1F4A" w:rsidR="003C4087" w:rsidRDefault="003C4087" w:rsidP="001848B2">
      <w:pPr>
        <w:spacing w:after="240"/>
      </w:pPr>
      <w:r w:rsidRPr="00C957DF">
        <w:rPr>
          <w:szCs w:val="22"/>
          <w:lang w:val="en-GB"/>
        </w:rPr>
        <w:fldChar w:fldCharType="begin"/>
      </w:r>
      <w:r w:rsidRPr="00C957DF">
        <w:rPr>
          <w:szCs w:val="22"/>
          <w:lang w:val="en-GB"/>
        </w:rPr>
        <w:instrText xml:space="preserve"> AUTONUM  </w:instrText>
      </w:r>
      <w:r w:rsidRPr="00C957DF">
        <w:rPr>
          <w:szCs w:val="22"/>
          <w:lang w:val="en-GB"/>
        </w:rPr>
        <w:fldChar w:fldCharType="end"/>
      </w:r>
      <w:r w:rsidRPr="00C957DF">
        <w:rPr>
          <w:szCs w:val="22"/>
          <w:lang w:val="en-GB"/>
        </w:rPr>
        <w:tab/>
      </w:r>
      <w:r w:rsidR="002E14C9">
        <w:rPr>
          <w:szCs w:val="22"/>
          <w:shd w:val="clear" w:color="auto" w:fill="FFFFFF"/>
        </w:rPr>
        <w:t xml:space="preserve">At a high-level, </w:t>
      </w:r>
      <w:r w:rsidR="002E14C9">
        <w:t>i</w:t>
      </w:r>
      <w:r>
        <w:t xml:space="preserve">n conducting Task No. 56, the Task Force hopes that the following benefits will be realized by </w:t>
      </w:r>
      <w:r w:rsidR="00F411AA">
        <w:t>Intellectual Property Offices (</w:t>
      </w:r>
      <w:r>
        <w:t>IPOs</w:t>
      </w:r>
      <w:r w:rsidR="00F411AA">
        <w:t>)</w:t>
      </w:r>
      <w:r>
        <w:t xml:space="preserve">: </w:t>
      </w:r>
    </w:p>
    <w:p w14:paraId="13B5EAF0" w14:textId="77777777" w:rsidR="003C4087" w:rsidRPr="001D12F5" w:rsidRDefault="003C4087" w:rsidP="001D12F5">
      <w:pPr>
        <w:pStyle w:val="ONUME"/>
        <w:numPr>
          <w:ilvl w:val="0"/>
          <w:numId w:val="7"/>
        </w:numPr>
        <w:tabs>
          <w:tab w:val="left" w:pos="1080"/>
        </w:tabs>
        <w:spacing w:after="120"/>
        <w:rPr>
          <w:szCs w:val="22"/>
          <w:lang w:val="en-GB"/>
        </w:rPr>
      </w:pPr>
      <w:r w:rsidRPr="001D12F5">
        <w:rPr>
          <w:szCs w:val="22"/>
          <w:lang w:val="en-GB"/>
        </w:rPr>
        <w:t xml:space="preserve">guidance on industry best practices, regardless of the size of the </w:t>
      </w:r>
      <w:proofErr w:type="gramStart"/>
      <w:r w:rsidRPr="001D12F5">
        <w:rPr>
          <w:szCs w:val="22"/>
          <w:lang w:val="en-GB"/>
        </w:rPr>
        <w:t>Office;</w:t>
      </w:r>
      <w:proofErr w:type="gramEnd"/>
      <w:r w:rsidRPr="001D12F5">
        <w:rPr>
          <w:szCs w:val="22"/>
          <w:lang w:val="en-GB"/>
        </w:rPr>
        <w:t xml:space="preserve"> </w:t>
      </w:r>
    </w:p>
    <w:p w14:paraId="63E9601A" w14:textId="77777777" w:rsidR="003C4087" w:rsidRPr="001D12F5" w:rsidRDefault="003C4087" w:rsidP="001D12F5">
      <w:pPr>
        <w:pStyle w:val="ONUME"/>
        <w:numPr>
          <w:ilvl w:val="0"/>
          <w:numId w:val="7"/>
        </w:numPr>
        <w:tabs>
          <w:tab w:val="left" w:pos="1080"/>
        </w:tabs>
        <w:spacing w:after="120"/>
        <w:rPr>
          <w:szCs w:val="22"/>
          <w:lang w:val="en-GB"/>
        </w:rPr>
      </w:pPr>
      <w:r w:rsidRPr="001D12F5">
        <w:rPr>
          <w:szCs w:val="22"/>
          <w:lang w:val="en-GB"/>
        </w:rPr>
        <w:t xml:space="preserve">a recommendation on an appropriate data structure and a standardized business vocabulary which would facilitate communication between machines or software applications developed by </w:t>
      </w:r>
      <w:proofErr w:type="gramStart"/>
      <w:r w:rsidRPr="001D12F5">
        <w:rPr>
          <w:szCs w:val="22"/>
          <w:lang w:val="en-GB"/>
        </w:rPr>
        <w:t>IPOs;</w:t>
      </w:r>
      <w:proofErr w:type="gramEnd"/>
      <w:r w:rsidRPr="001D12F5">
        <w:rPr>
          <w:szCs w:val="22"/>
          <w:lang w:val="en-GB"/>
        </w:rPr>
        <w:t xml:space="preserve"> </w:t>
      </w:r>
    </w:p>
    <w:p w14:paraId="7436F08E" w14:textId="77777777" w:rsidR="003C4087" w:rsidRPr="001D12F5" w:rsidRDefault="003C4087" w:rsidP="001D12F5">
      <w:pPr>
        <w:pStyle w:val="ONUME"/>
        <w:numPr>
          <w:ilvl w:val="0"/>
          <w:numId w:val="7"/>
        </w:numPr>
        <w:tabs>
          <w:tab w:val="left" w:pos="1080"/>
        </w:tabs>
        <w:spacing w:after="120"/>
        <w:rPr>
          <w:szCs w:val="22"/>
          <w:lang w:val="en-GB"/>
        </w:rPr>
      </w:pPr>
      <w:r w:rsidRPr="001D12F5">
        <w:rPr>
          <w:szCs w:val="22"/>
          <w:lang w:val="en-GB"/>
        </w:rPr>
        <w:t xml:space="preserve">a recommendation on security and authentication solutions which would assist IPOs in selecting software and approaches to authentication where different required security levels exist; and </w:t>
      </w:r>
    </w:p>
    <w:p w14:paraId="11D5724A" w14:textId="1FE45456" w:rsidR="001435B2" w:rsidRPr="001D12F5" w:rsidRDefault="003C4087" w:rsidP="001D12F5">
      <w:pPr>
        <w:pStyle w:val="ONUME"/>
        <w:numPr>
          <w:ilvl w:val="0"/>
          <w:numId w:val="7"/>
        </w:numPr>
        <w:tabs>
          <w:tab w:val="left" w:pos="1080"/>
        </w:tabs>
        <w:spacing w:after="120"/>
        <w:rPr>
          <w:szCs w:val="22"/>
          <w:lang w:val="en-GB"/>
        </w:rPr>
      </w:pPr>
      <w:r w:rsidRPr="001D12F5">
        <w:rPr>
          <w:szCs w:val="22"/>
          <w:lang w:val="en-GB"/>
        </w:rPr>
        <w:t>a naming convention which will provide a standardized approach in identifying data resources while versioning of the said resources would facilitate Intellectual Property (IP) data exchange at the international level.</w:t>
      </w:r>
    </w:p>
    <w:p w14:paraId="7903451F" w14:textId="01F1E254" w:rsidR="001848B2" w:rsidRPr="001848B2" w:rsidRDefault="00F411AA" w:rsidP="006F0F46">
      <w:pPr>
        <w:pStyle w:val="Heading3"/>
        <w:rPr>
          <w:lang w:val="en-GB"/>
        </w:rPr>
      </w:pPr>
      <w:r w:rsidRPr="00F411AA">
        <w:rPr>
          <w:lang w:val="en-GB"/>
        </w:rPr>
        <w:t>Relevant actions for 2023</w:t>
      </w:r>
    </w:p>
    <w:p w14:paraId="61F9158A" w14:textId="5923C629" w:rsidR="001435B2" w:rsidRPr="001435B2" w:rsidRDefault="001435B2" w:rsidP="001848B2">
      <w:pPr>
        <w:pStyle w:val="ONUME"/>
        <w:spacing w:after="240"/>
        <w:rPr>
          <w:szCs w:val="22"/>
          <w:lang w:val="en-GB"/>
        </w:rPr>
      </w:pPr>
      <w:r w:rsidRPr="00C957DF">
        <w:rPr>
          <w:szCs w:val="22"/>
          <w:lang w:val="en-GB"/>
        </w:rPr>
        <w:fldChar w:fldCharType="begin"/>
      </w:r>
      <w:r w:rsidRPr="00C957DF">
        <w:rPr>
          <w:szCs w:val="22"/>
          <w:lang w:val="en-GB"/>
        </w:rPr>
        <w:instrText xml:space="preserve"> AUTONUM  </w:instrText>
      </w:r>
      <w:r w:rsidRPr="00C957DF">
        <w:rPr>
          <w:szCs w:val="22"/>
          <w:lang w:val="en-GB"/>
        </w:rPr>
        <w:fldChar w:fldCharType="end"/>
      </w:r>
      <w:r w:rsidRPr="00C957DF">
        <w:rPr>
          <w:szCs w:val="22"/>
          <w:lang w:val="en-GB"/>
        </w:rPr>
        <w:tab/>
      </w:r>
      <w:r w:rsidRPr="001435B2">
        <w:rPr>
          <w:szCs w:val="22"/>
          <w:lang w:val="en-GB"/>
        </w:rPr>
        <w:t>The API Task Force met virtually to discuss future improvements to WIPO Standard</w:t>
      </w:r>
      <w:r w:rsidR="00CB0707">
        <w:rPr>
          <w:szCs w:val="22"/>
          <w:lang w:val="en-GB"/>
        </w:rPr>
        <w:t>s</w:t>
      </w:r>
      <w:r w:rsidR="00F411AA">
        <w:rPr>
          <w:szCs w:val="22"/>
          <w:lang w:val="en-GB"/>
        </w:rPr>
        <w:t xml:space="preserve"> ST.90</w:t>
      </w:r>
      <w:r w:rsidR="001460BF">
        <w:rPr>
          <w:szCs w:val="22"/>
          <w:lang w:val="en-GB"/>
        </w:rPr>
        <w:t xml:space="preserve"> and ST.97</w:t>
      </w:r>
      <w:r w:rsidR="002E14C9">
        <w:rPr>
          <w:szCs w:val="22"/>
          <w:lang w:val="en-GB"/>
        </w:rPr>
        <w:t xml:space="preserve"> </w:t>
      </w:r>
      <w:r w:rsidR="001460BF">
        <w:rPr>
          <w:szCs w:val="22"/>
          <w:lang w:val="en-GB"/>
        </w:rPr>
        <w:t>on a quarterly basis</w:t>
      </w:r>
      <w:r w:rsidR="002E14C9">
        <w:rPr>
          <w:szCs w:val="22"/>
          <w:lang w:val="en-GB"/>
        </w:rPr>
        <w:t xml:space="preserve"> during 2023 and continued these discussions online through their Task Force wiki</w:t>
      </w:r>
      <w:r w:rsidRPr="001435B2">
        <w:rPr>
          <w:szCs w:val="22"/>
          <w:lang w:val="en-GB"/>
        </w:rPr>
        <w:t>.</w:t>
      </w:r>
      <w:r w:rsidR="002E14C9">
        <w:rPr>
          <w:szCs w:val="22"/>
          <w:lang w:val="en-GB"/>
        </w:rPr>
        <w:t xml:space="preserve"> </w:t>
      </w:r>
      <w:r w:rsidR="00C946E0">
        <w:rPr>
          <w:szCs w:val="22"/>
          <w:lang w:val="en-GB"/>
        </w:rPr>
        <w:t xml:space="preserve"> </w:t>
      </w:r>
      <w:r w:rsidRPr="001435B2">
        <w:rPr>
          <w:szCs w:val="22"/>
          <w:lang w:val="en-GB"/>
        </w:rPr>
        <w:t xml:space="preserve">During early discussions, the Task Force confirmed the following development priorities </w:t>
      </w:r>
      <w:r>
        <w:rPr>
          <w:szCs w:val="22"/>
          <w:lang w:val="en-GB"/>
        </w:rPr>
        <w:t xml:space="preserve">related to Task No. 56 </w:t>
      </w:r>
      <w:r w:rsidRPr="001435B2">
        <w:rPr>
          <w:szCs w:val="22"/>
          <w:lang w:val="en-GB"/>
        </w:rPr>
        <w:t>for the calendar year of 2023:</w:t>
      </w:r>
    </w:p>
    <w:p w14:paraId="2BBC4B84" w14:textId="2FBD69CA" w:rsidR="001435B2" w:rsidRPr="001D12F5" w:rsidRDefault="001435B2" w:rsidP="001D12F5">
      <w:pPr>
        <w:pStyle w:val="ONUME"/>
        <w:numPr>
          <w:ilvl w:val="0"/>
          <w:numId w:val="7"/>
        </w:numPr>
        <w:tabs>
          <w:tab w:val="left" w:pos="1080"/>
        </w:tabs>
        <w:spacing w:after="120"/>
        <w:rPr>
          <w:szCs w:val="22"/>
          <w:lang w:val="en-GB"/>
        </w:rPr>
      </w:pPr>
      <w:r w:rsidRPr="001D12F5">
        <w:rPr>
          <w:szCs w:val="22"/>
          <w:lang w:val="en-GB"/>
        </w:rPr>
        <w:t xml:space="preserve">Development of </w:t>
      </w:r>
      <w:r w:rsidR="000B4B94">
        <w:rPr>
          <w:szCs w:val="22"/>
          <w:lang w:val="en-GB"/>
        </w:rPr>
        <w:t>a</w:t>
      </w:r>
      <w:r w:rsidRPr="001D12F5">
        <w:rPr>
          <w:szCs w:val="22"/>
          <w:lang w:val="en-GB"/>
        </w:rPr>
        <w:t xml:space="preserve"> unified API </w:t>
      </w:r>
      <w:proofErr w:type="spellStart"/>
      <w:proofErr w:type="gramStart"/>
      <w:r w:rsidRPr="001D12F5">
        <w:rPr>
          <w:szCs w:val="22"/>
          <w:lang w:val="en-GB"/>
        </w:rPr>
        <w:t>catalog</w:t>
      </w:r>
      <w:proofErr w:type="spellEnd"/>
      <w:r w:rsidRPr="001D12F5">
        <w:rPr>
          <w:szCs w:val="22"/>
          <w:lang w:val="en-GB"/>
        </w:rPr>
        <w:t>;</w:t>
      </w:r>
      <w:proofErr w:type="gramEnd"/>
    </w:p>
    <w:p w14:paraId="1A643CFA" w14:textId="4C75F593" w:rsidR="001435B2" w:rsidRPr="001D12F5" w:rsidRDefault="001435B2" w:rsidP="001D12F5">
      <w:pPr>
        <w:pStyle w:val="ONUME"/>
        <w:numPr>
          <w:ilvl w:val="0"/>
          <w:numId w:val="7"/>
        </w:numPr>
        <w:tabs>
          <w:tab w:val="left" w:pos="1080"/>
        </w:tabs>
        <w:spacing w:after="120"/>
        <w:rPr>
          <w:szCs w:val="22"/>
          <w:lang w:val="en-GB"/>
        </w:rPr>
      </w:pPr>
      <w:r w:rsidRPr="001D12F5">
        <w:rPr>
          <w:szCs w:val="22"/>
          <w:lang w:val="en-GB"/>
        </w:rPr>
        <w:t xml:space="preserve">Preparation of a proposal for a revision of WIPO ST.90 considering the adopted </w:t>
      </w:r>
      <w:r w:rsidR="001460BF">
        <w:rPr>
          <w:szCs w:val="22"/>
          <w:lang w:val="en-GB"/>
        </w:rPr>
        <w:t>WIPO</w:t>
      </w:r>
      <w:r w:rsidR="001460BF" w:rsidRPr="001D12F5">
        <w:rPr>
          <w:szCs w:val="22"/>
          <w:lang w:val="en-GB"/>
        </w:rPr>
        <w:t xml:space="preserve"> </w:t>
      </w:r>
      <w:r w:rsidRPr="001D12F5">
        <w:rPr>
          <w:szCs w:val="22"/>
          <w:lang w:val="en-GB"/>
        </w:rPr>
        <w:t>ST.97 and its revisions; and</w:t>
      </w:r>
    </w:p>
    <w:p w14:paraId="101CDD46" w14:textId="698EB332" w:rsidR="00246CEF" w:rsidRPr="001D12F5" w:rsidRDefault="001435B2" w:rsidP="001D12F5">
      <w:pPr>
        <w:pStyle w:val="ONUME"/>
        <w:numPr>
          <w:ilvl w:val="0"/>
          <w:numId w:val="7"/>
        </w:numPr>
        <w:tabs>
          <w:tab w:val="left" w:pos="1080"/>
        </w:tabs>
        <w:spacing w:after="120"/>
        <w:rPr>
          <w:szCs w:val="22"/>
          <w:lang w:val="en-GB"/>
        </w:rPr>
      </w:pPr>
      <w:r w:rsidRPr="001D12F5">
        <w:rPr>
          <w:szCs w:val="22"/>
          <w:lang w:val="en-GB"/>
        </w:rPr>
        <w:t>Organization of the event “</w:t>
      </w:r>
      <w:r w:rsidR="00F411AA" w:rsidRPr="001D12F5">
        <w:rPr>
          <w:szCs w:val="22"/>
          <w:lang w:val="en-GB"/>
        </w:rPr>
        <w:t xml:space="preserve">WIPO </w:t>
      </w:r>
      <w:r w:rsidRPr="001D12F5">
        <w:rPr>
          <w:szCs w:val="22"/>
          <w:lang w:val="en-GB"/>
        </w:rPr>
        <w:t xml:space="preserve">API Day” in 2023, </w:t>
      </w:r>
      <w:proofErr w:type="gramStart"/>
      <w:r w:rsidRPr="001D12F5">
        <w:rPr>
          <w:szCs w:val="22"/>
          <w:lang w:val="en-GB"/>
        </w:rPr>
        <w:t>similar to</w:t>
      </w:r>
      <w:proofErr w:type="gramEnd"/>
      <w:r w:rsidRPr="001D12F5">
        <w:rPr>
          <w:szCs w:val="22"/>
          <w:lang w:val="en-GB"/>
        </w:rPr>
        <w:t xml:space="preserve"> the one which was organized in 2020 by the International Bureau.</w:t>
      </w:r>
    </w:p>
    <w:p w14:paraId="433F681E" w14:textId="717215F3" w:rsidR="001848B2" w:rsidRPr="001848B2" w:rsidRDefault="00C252A3" w:rsidP="006F0F46">
      <w:pPr>
        <w:pStyle w:val="Heading3"/>
        <w:rPr>
          <w:lang w:val="en-GB"/>
        </w:rPr>
      </w:pPr>
      <w:r w:rsidRPr="00C252A3">
        <w:rPr>
          <w:lang w:val="en-GB"/>
        </w:rPr>
        <w:t>Potential challenges or dependencies</w:t>
      </w:r>
    </w:p>
    <w:p w14:paraId="56214267" w14:textId="4D2FB4DD" w:rsidR="00C252A3" w:rsidRDefault="00246CEF" w:rsidP="00DB348E">
      <w:pPr>
        <w:pStyle w:val="ONUME"/>
        <w:spacing w:after="120"/>
        <w:rPr>
          <w:szCs w:val="22"/>
          <w:lang w:val="en-GB"/>
        </w:rPr>
      </w:pPr>
      <w:r w:rsidRPr="00C957DF">
        <w:rPr>
          <w:szCs w:val="22"/>
          <w:lang w:val="en-GB"/>
        </w:rPr>
        <w:fldChar w:fldCharType="begin"/>
      </w:r>
      <w:r w:rsidRPr="00C957DF">
        <w:rPr>
          <w:szCs w:val="22"/>
          <w:lang w:val="en-GB"/>
        </w:rPr>
        <w:instrText xml:space="preserve"> AUTONUM  </w:instrText>
      </w:r>
      <w:r w:rsidRPr="00C957DF">
        <w:rPr>
          <w:szCs w:val="22"/>
          <w:lang w:val="en-GB"/>
        </w:rPr>
        <w:fldChar w:fldCharType="end"/>
      </w:r>
      <w:r w:rsidRPr="00C957DF">
        <w:rPr>
          <w:szCs w:val="22"/>
          <w:lang w:val="en-GB"/>
        </w:rPr>
        <w:tab/>
      </w:r>
      <w:r w:rsidRPr="001435B2">
        <w:rPr>
          <w:szCs w:val="22"/>
          <w:lang w:val="en-GB"/>
        </w:rPr>
        <w:t xml:space="preserve">The API Task Force </w:t>
      </w:r>
      <w:r>
        <w:rPr>
          <w:szCs w:val="22"/>
          <w:lang w:val="en-GB"/>
        </w:rPr>
        <w:t xml:space="preserve">identified potential challenges in </w:t>
      </w:r>
      <w:r w:rsidR="002E14C9">
        <w:rPr>
          <w:szCs w:val="22"/>
          <w:lang w:val="en-GB"/>
        </w:rPr>
        <w:t xml:space="preserve">achieving these goals including being able to </w:t>
      </w:r>
      <w:r>
        <w:rPr>
          <w:szCs w:val="22"/>
          <w:lang w:val="en-GB"/>
        </w:rPr>
        <w:t>guarantee the participation of IP</w:t>
      </w:r>
      <w:r w:rsidR="00F411AA">
        <w:rPr>
          <w:szCs w:val="22"/>
          <w:lang w:val="en-GB"/>
        </w:rPr>
        <w:t>Os</w:t>
      </w:r>
      <w:r>
        <w:rPr>
          <w:szCs w:val="22"/>
          <w:lang w:val="en-GB"/>
        </w:rPr>
        <w:t xml:space="preserve"> in the activities led by </w:t>
      </w:r>
      <w:r w:rsidR="002E14C9">
        <w:rPr>
          <w:szCs w:val="22"/>
          <w:lang w:val="en-GB"/>
        </w:rPr>
        <w:t>the T</w:t>
      </w:r>
      <w:r>
        <w:rPr>
          <w:szCs w:val="22"/>
          <w:lang w:val="en-GB"/>
        </w:rPr>
        <w:t xml:space="preserve">ask </w:t>
      </w:r>
      <w:r w:rsidR="002E14C9">
        <w:rPr>
          <w:szCs w:val="22"/>
          <w:lang w:val="en-GB"/>
        </w:rPr>
        <w:t>F</w:t>
      </w:r>
      <w:r>
        <w:rPr>
          <w:szCs w:val="22"/>
          <w:lang w:val="en-GB"/>
        </w:rPr>
        <w:t>orce</w:t>
      </w:r>
      <w:r w:rsidR="00F411AA">
        <w:rPr>
          <w:szCs w:val="22"/>
          <w:lang w:val="en-GB"/>
        </w:rPr>
        <w:t>,</w:t>
      </w:r>
      <w:r>
        <w:rPr>
          <w:szCs w:val="22"/>
          <w:lang w:val="en-GB"/>
        </w:rPr>
        <w:t xml:space="preserve"> </w:t>
      </w:r>
      <w:r w:rsidR="002E14C9">
        <w:rPr>
          <w:szCs w:val="22"/>
          <w:lang w:val="en-GB"/>
        </w:rPr>
        <w:t>and</w:t>
      </w:r>
      <w:r>
        <w:rPr>
          <w:szCs w:val="22"/>
          <w:lang w:val="en-GB"/>
        </w:rPr>
        <w:t xml:space="preserve"> time and resource constraints.</w:t>
      </w:r>
      <w:r w:rsidR="002E14C9">
        <w:rPr>
          <w:szCs w:val="22"/>
          <w:lang w:val="en-GB"/>
        </w:rPr>
        <w:t xml:space="preserve">  </w:t>
      </w:r>
    </w:p>
    <w:p w14:paraId="3DE60032" w14:textId="3A9A0E79" w:rsidR="00C252A3" w:rsidRDefault="00C252A3" w:rsidP="00C252A3">
      <w:pPr>
        <w:pStyle w:val="Heading3"/>
        <w:rPr>
          <w:lang w:val="en-GB"/>
        </w:rPr>
      </w:pPr>
      <w:r w:rsidRPr="00C252A3">
        <w:rPr>
          <w:lang w:val="en-GB"/>
        </w:rPr>
        <w:t>Progress evaluation</w:t>
      </w:r>
    </w:p>
    <w:p w14:paraId="57BC885E" w14:textId="28B8AD9C" w:rsidR="00C252A3" w:rsidRPr="00DB348E" w:rsidRDefault="00C252A3" w:rsidP="00DB348E">
      <w:pPr>
        <w:pStyle w:val="ONUME"/>
        <w:spacing w:after="120"/>
        <w:rPr>
          <w:szCs w:val="22"/>
          <w:lang w:val="en-GB"/>
        </w:rPr>
      </w:pPr>
      <w:r>
        <w:rPr>
          <w:szCs w:val="22"/>
          <w:lang w:val="en-GB"/>
        </w:rPr>
        <w:fldChar w:fldCharType="begin"/>
      </w:r>
      <w:r>
        <w:rPr>
          <w:szCs w:val="22"/>
          <w:lang w:val="en-GB"/>
        </w:rPr>
        <w:instrText xml:space="preserve"> AUTONUM  </w:instrText>
      </w:r>
      <w:r>
        <w:rPr>
          <w:szCs w:val="22"/>
          <w:lang w:val="en-GB"/>
        </w:rPr>
        <w:fldChar w:fldCharType="end"/>
      </w:r>
      <w:r>
        <w:rPr>
          <w:szCs w:val="22"/>
          <w:lang w:val="en-GB"/>
        </w:rPr>
        <w:tab/>
      </w:r>
      <w:r w:rsidR="002E14C9">
        <w:rPr>
          <w:szCs w:val="22"/>
          <w:lang w:val="en-GB"/>
        </w:rPr>
        <w:t xml:space="preserve">Despite these challenges progress was made on each of the goals indicated above and these are indicated below. </w:t>
      </w:r>
    </w:p>
    <w:p w14:paraId="38CEE067" w14:textId="227D7DBA" w:rsidR="00246CEF" w:rsidRPr="002E14C9" w:rsidRDefault="00246CEF" w:rsidP="001848B2">
      <w:pPr>
        <w:pStyle w:val="Heading4"/>
        <w:rPr>
          <w:lang w:val="en-GB"/>
        </w:rPr>
      </w:pPr>
      <w:r>
        <w:rPr>
          <w:lang w:val="en-GB"/>
        </w:rPr>
        <w:lastRenderedPageBreak/>
        <w:t xml:space="preserve">Development of the Unified API </w:t>
      </w:r>
      <w:proofErr w:type="spellStart"/>
      <w:r>
        <w:rPr>
          <w:lang w:val="en-GB"/>
        </w:rPr>
        <w:t>Catalog</w:t>
      </w:r>
      <w:proofErr w:type="spellEnd"/>
    </w:p>
    <w:p w14:paraId="54F4AD2F" w14:textId="24AC8C51" w:rsidR="00246CEF" w:rsidRDefault="00246CEF" w:rsidP="00246CEF">
      <w:pPr>
        <w:spacing w:after="240"/>
        <w:rPr>
          <w:lang w:val="en-GB"/>
        </w:rPr>
      </w:pPr>
      <w:r w:rsidRPr="00C957DF">
        <w:rPr>
          <w:szCs w:val="22"/>
          <w:lang w:val="en-GB"/>
        </w:rPr>
        <w:fldChar w:fldCharType="begin"/>
      </w:r>
      <w:r w:rsidRPr="00C957DF">
        <w:rPr>
          <w:szCs w:val="22"/>
          <w:lang w:val="en-GB"/>
        </w:rPr>
        <w:instrText xml:space="preserve"> AUTONUM  </w:instrText>
      </w:r>
      <w:r w:rsidRPr="00C957DF">
        <w:rPr>
          <w:szCs w:val="22"/>
          <w:lang w:val="en-GB"/>
        </w:rPr>
        <w:fldChar w:fldCharType="end"/>
      </w:r>
      <w:r w:rsidRPr="00C957DF">
        <w:rPr>
          <w:szCs w:val="22"/>
          <w:lang w:val="en-GB"/>
        </w:rPr>
        <w:tab/>
      </w:r>
      <w:r>
        <w:rPr>
          <w:rFonts w:eastAsia="Times New Roman"/>
          <w:szCs w:val="22"/>
          <w:lang w:val="en-GB" w:eastAsia="en-US"/>
        </w:rPr>
        <w:t xml:space="preserve">The </w:t>
      </w:r>
      <w:r w:rsidR="00550244">
        <w:rPr>
          <w:rFonts w:eastAsia="Times New Roman"/>
          <w:szCs w:val="22"/>
          <w:lang w:val="en-GB" w:eastAsia="en-US"/>
        </w:rPr>
        <w:t xml:space="preserve">unified </w:t>
      </w:r>
      <w:r>
        <w:rPr>
          <w:rFonts w:eastAsia="Times New Roman"/>
          <w:szCs w:val="22"/>
          <w:lang w:val="en-GB" w:eastAsia="en-US"/>
        </w:rPr>
        <w:t xml:space="preserve">API </w:t>
      </w:r>
      <w:proofErr w:type="spellStart"/>
      <w:r>
        <w:rPr>
          <w:rFonts w:eastAsia="Times New Roman"/>
          <w:szCs w:val="22"/>
          <w:lang w:val="en-GB" w:eastAsia="en-US"/>
        </w:rPr>
        <w:t>Catalog</w:t>
      </w:r>
      <w:proofErr w:type="spellEnd"/>
      <w:r>
        <w:rPr>
          <w:rFonts w:eastAsia="Times New Roman"/>
          <w:szCs w:val="22"/>
          <w:lang w:val="en-GB" w:eastAsia="en-US"/>
        </w:rPr>
        <w:t xml:space="preserve"> is proposed as an </w:t>
      </w:r>
      <w:r>
        <w:rPr>
          <w:lang w:val="en-GB"/>
        </w:rPr>
        <w:t xml:space="preserve">automated tool, which crawls public IP Office sites to </w:t>
      </w:r>
      <w:r w:rsidR="001460BF">
        <w:rPr>
          <w:lang w:val="en-GB"/>
        </w:rPr>
        <w:t xml:space="preserve">capture </w:t>
      </w:r>
      <w:r>
        <w:rPr>
          <w:lang w:val="en-GB"/>
        </w:rPr>
        <w:t xml:space="preserve">the public APIs they </w:t>
      </w:r>
      <w:proofErr w:type="gramStart"/>
      <w:r>
        <w:rPr>
          <w:lang w:val="en-GB"/>
        </w:rPr>
        <w:t>provide</w:t>
      </w:r>
      <w:proofErr w:type="gramEnd"/>
      <w:r w:rsidR="00DB348E">
        <w:rPr>
          <w:lang w:val="en-GB"/>
        </w:rPr>
        <w:t xml:space="preserve"> and i</w:t>
      </w:r>
      <w:r>
        <w:rPr>
          <w:lang w:val="en-GB"/>
        </w:rPr>
        <w:t xml:space="preserve">t was first proposed at the </w:t>
      </w:r>
      <w:r w:rsidR="00F8540D">
        <w:rPr>
          <w:lang w:val="en-GB"/>
        </w:rPr>
        <w:t xml:space="preserve">eighth session of the </w:t>
      </w:r>
      <w:r>
        <w:rPr>
          <w:lang w:val="en-GB"/>
        </w:rPr>
        <w:t>CWS</w:t>
      </w:r>
      <w:r w:rsidR="00DB348E">
        <w:rPr>
          <w:lang w:val="en-GB"/>
        </w:rPr>
        <w:t xml:space="preserve"> (see paragraph </w:t>
      </w:r>
      <w:r w:rsidR="0069030E">
        <w:rPr>
          <w:lang w:val="en-GB"/>
        </w:rPr>
        <w:t>17</w:t>
      </w:r>
      <w:r w:rsidR="00DB348E">
        <w:rPr>
          <w:lang w:val="en-GB"/>
        </w:rPr>
        <w:t xml:space="preserve"> of CWS/8/</w:t>
      </w:r>
      <w:r w:rsidR="0069030E">
        <w:rPr>
          <w:lang w:val="en-GB"/>
        </w:rPr>
        <w:t>24</w:t>
      </w:r>
      <w:r w:rsidR="00DB348E">
        <w:rPr>
          <w:lang w:val="en-GB"/>
        </w:rPr>
        <w:t>)</w:t>
      </w:r>
      <w:r>
        <w:rPr>
          <w:lang w:val="en-GB"/>
        </w:rPr>
        <w:t xml:space="preserve">. </w:t>
      </w:r>
      <w:r w:rsidR="0069030E">
        <w:rPr>
          <w:lang w:val="en-GB"/>
        </w:rPr>
        <w:t xml:space="preserve"> </w:t>
      </w:r>
      <w:r>
        <w:rPr>
          <w:lang w:val="en-GB"/>
        </w:rPr>
        <w:t xml:space="preserve">The original proposal was </w:t>
      </w:r>
      <w:r w:rsidR="001367F3">
        <w:rPr>
          <w:lang w:val="en-GB"/>
        </w:rPr>
        <w:t xml:space="preserve">to </w:t>
      </w:r>
      <w:r>
        <w:rPr>
          <w:lang w:val="en-GB"/>
        </w:rPr>
        <w:t>provid</w:t>
      </w:r>
      <w:r w:rsidR="001367F3">
        <w:rPr>
          <w:lang w:val="en-GB"/>
        </w:rPr>
        <w:t>e</w:t>
      </w:r>
      <w:r>
        <w:rPr>
          <w:lang w:val="en-GB"/>
        </w:rPr>
        <w:t xml:space="preserve"> a list</w:t>
      </w:r>
      <w:r w:rsidR="001460BF">
        <w:rPr>
          <w:lang w:val="en-GB"/>
        </w:rPr>
        <w:t xml:space="preserve"> of these APIs</w:t>
      </w:r>
      <w:r>
        <w:rPr>
          <w:lang w:val="en-GB"/>
        </w:rPr>
        <w:t xml:space="preserve"> rather than a gateway, and this was supported by API T</w:t>
      </w:r>
      <w:r w:rsidR="00C946E0">
        <w:rPr>
          <w:lang w:val="en-GB"/>
        </w:rPr>
        <w:t>ask Force</w:t>
      </w:r>
      <w:r>
        <w:rPr>
          <w:lang w:val="en-GB"/>
        </w:rPr>
        <w:t xml:space="preserve"> members at the time. </w:t>
      </w:r>
      <w:r w:rsidR="00DB348E">
        <w:rPr>
          <w:lang w:val="en-GB"/>
        </w:rPr>
        <w:t xml:space="preserve"> </w:t>
      </w:r>
      <w:r>
        <w:rPr>
          <w:lang w:val="en-GB"/>
        </w:rPr>
        <w:t xml:space="preserve">A portal was then proposed </w:t>
      </w:r>
      <w:r w:rsidR="001367F3">
        <w:rPr>
          <w:lang w:val="en-GB"/>
        </w:rPr>
        <w:t>as an improved option by the International Bureau</w:t>
      </w:r>
      <w:r w:rsidR="0065671B">
        <w:rPr>
          <w:lang w:val="en-GB"/>
        </w:rPr>
        <w:t>.</w:t>
      </w:r>
      <w:r>
        <w:rPr>
          <w:lang w:val="en-GB"/>
        </w:rPr>
        <w:t xml:space="preserve"> </w:t>
      </w:r>
      <w:r w:rsidR="00550244">
        <w:rPr>
          <w:lang w:val="en-GB"/>
        </w:rPr>
        <w:t xml:space="preserve"> </w:t>
      </w:r>
      <w:r>
        <w:rPr>
          <w:lang w:val="en-GB"/>
        </w:rPr>
        <w:t xml:space="preserve">The basic </w:t>
      </w:r>
      <w:r w:rsidR="001367F3">
        <w:rPr>
          <w:lang w:val="en-GB"/>
        </w:rPr>
        <w:t xml:space="preserve">concept </w:t>
      </w:r>
      <w:r>
        <w:rPr>
          <w:lang w:val="en-GB"/>
        </w:rPr>
        <w:t xml:space="preserve">is </w:t>
      </w:r>
      <w:r w:rsidR="00C946E0">
        <w:rPr>
          <w:lang w:val="en-GB"/>
        </w:rPr>
        <w:t>to build</w:t>
      </w:r>
      <w:r>
        <w:rPr>
          <w:lang w:val="en-GB"/>
        </w:rPr>
        <w:t xml:space="preserve"> a</w:t>
      </w:r>
      <w:r w:rsidR="001460BF">
        <w:rPr>
          <w:lang w:val="en-GB"/>
        </w:rPr>
        <w:t>n</w:t>
      </w:r>
      <w:r>
        <w:rPr>
          <w:lang w:val="en-GB"/>
        </w:rPr>
        <w:t xml:space="preserve"> </w:t>
      </w:r>
      <w:r w:rsidR="000B4B94">
        <w:rPr>
          <w:lang w:val="en-GB"/>
        </w:rPr>
        <w:t>API</w:t>
      </w:r>
      <w:r>
        <w:rPr>
          <w:lang w:val="en-GB"/>
        </w:rPr>
        <w:t xml:space="preserve"> </w:t>
      </w:r>
      <w:proofErr w:type="spellStart"/>
      <w:r w:rsidR="00F8540D">
        <w:rPr>
          <w:lang w:val="en-GB"/>
        </w:rPr>
        <w:t>catalog</w:t>
      </w:r>
      <w:proofErr w:type="spellEnd"/>
      <w:r w:rsidR="00F8540D">
        <w:rPr>
          <w:lang w:val="en-GB"/>
        </w:rPr>
        <w:t xml:space="preserve"> </w:t>
      </w:r>
      <w:r w:rsidR="00550244">
        <w:rPr>
          <w:lang w:val="en-GB"/>
        </w:rPr>
        <w:t>‘</w:t>
      </w:r>
      <w:r>
        <w:rPr>
          <w:lang w:val="en-GB"/>
        </w:rPr>
        <w:t>portal</w:t>
      </w:r>
      <w:r w:rsidR="00550244">
        <w:rPr>
          <w:lang w:val="en-GB"/>
        </w:rPr>
        <w:t>’</w:t>
      </w:r>
      <w:r>
        <w:rPr>
          <w:lang w:val="en-GB"/>
        </w:rPr>
        <w:t xml:space="preserve"> which lists public APIs </w:t>
      </w:r>
      <w:r w:rsidR="006C3CF8">
        <w:rPr>
          <w:lang w:val="en-GB"/>
        </w:rPr>
        <w:t>offering</w:t>
      </w:r>
      <w:r w:rsidR="00C946E0">
        <w:rPr>
          <w:lang w:val="en-GB"/>
        </w:rPr>
        <w:t xml:space="preserve"> </w:t>
      </w:r>
      <w:r>
        <w:rPr>
          <w:lang w:val="en-GB"/>
        </w:rPr>
        <w:t>IP</w:t>
      </w:r>
      <w:r w:rsidR="00C946E0">
        <w:rPr>
          <w:lang w:val="en-GB"/>
        </w:rPr>
        <w:t>-related</w:t>
      </w:r>
      <w:r>
        <w:rPr>
          <w:lang w:val="en-GB"/>
        </w:rPr>
        <w:t xml:space="preserve"> data</w:t>
      </w:r>
      <w:r w:rsidR="00C946E0">
        <w:rPr>
          <w:lang w:val="en-GB"/>
        </w:rPr>
        <w:t xml:space="preserve"> or services</w:t>
      </w:r>
      <w:r>
        <w:rPr>
          <w:lang w:val="en-GB"/>
        </w:rPr>
        <w:t xml:space="preserve"> published by IP Offices </w:t>
      </w:r>
      <w:r w:rsidR="001367F3">
        <w:rPr>
          <w:lang w:val="en-GB"/>
        </w:rPr>
        <w:t xml:space="preserve">and which would be automatically updated at a </w:t>
      </w:r>
      <w:proofErr w:type="gramStart"/>
      <w:r w:rsidR="001367F3">
        <w:rPr>
          <w:lang w:val="en-GB"/>
        </w:rPr>
        <w:t xml:space="preserve">regular </w:t>
      </w:r>
      <w:r w:rsidR="001460BF">
        <w:rPr>
          <w:lang w:val="en-GB"/>
        </w:rPr>
        <w:t>intervals</w:t>
      </w:r>
      <w:proofErr w:type="gramEnd"/>
      <w:r>
        <w:rPr>
          <w:lang w:val="en-GB"/>
        </w:rPr>
        <w:t>.</w:t>
      </w:r>
    </w:p>
    <w:p w14:paraId="118EFAB0" w14:textId="5D4CDA9E" w:rsidR="00246CEF" w:rsidRDefault="00246CEF" w:rsidP="000602D7">
      <w:pPr>
        <w:spacing w:after="240"/>
        <w:rPr>
          <w:rFonts w:eastAsia="Times New Roman"/>
          <w:szCs w:val="22"/>
          <w:lang w:val="en-GB" w:eastAsia="en-US"/>
        </w:rPr>
      </w:pPr>
      <w:r>
        <w:rPr>
          <w:lang w:val="en-GB"/>
        </w:rPr>
        <w:fldChar w:fldCharType="begin"/>
      </w:r>
      <w:r>
        <w:rPr>
          <w:lang w:val="en-GB"/>
        </w:rPr>
        <w:instrText xml:space="preserve"> AUTONUM  </w:instrText>
      </w:r>
      <w:r>
        <w:rPr>
          <w:lang w:val="en-GB"/>
        </w:rPr>
        <w:fldChar w:fldCharType="end"/>
      </w:r>
      <w:r>
        <w:rPr>
          <w:lang w:val="en-GB"/>
        </w:rPr>
        <w:tab/>
      </w:r>
      <w:r>
        <w:rPr>
          <w:rFonts w:eastAsia="Times New Roman"/>
          <w:szCs w:val="22"/>
          <w:lang w:val="en-GB" w:eastAsia="en-US"/>
        </w:rPr>
        <w:t xml:space="preserve"> </w:t>
      </w:r>
      <w:r>
        <w:rPr>
          <w:lang w:val="en-GB"/>
        </w:rPr>
        <w:t xml:space="preserve">The </w:t>
      </w:r>
      <w:r w:rsidR="001367F3" w:rsidRPr="001848B2">
        <w:t>user requirements</w:t>
      </w:r>
      <w:r>
        <w:rPr>
          <w:lang w:val="en-GB"/>
        </w:rPr>
        <w:t xml:space="preserve"> for this project were </w:t>
      </w:r>
      <w:r w:rsidR="000B4B94">
        <w:rPr>
          <w:lang w:val="en-GB"/>
        </w:rPr>
        <w:t xml:space="preserve">approved </w:t>
      </w:r>
      <w:r w:rsidR="001460BF">
        <w:rPr>
          <w:lang w:val="en-GB"/>
        </w:rPr>
        <w:t>on</w:t>
      </w:r>
      <w:r w:rsidR="000B4B94">
        <w:rPr>
          <w:lang w:val="en-GB"/>
        </w:rPr>
        <w:t xml:space="preserve"> </w:t>
      </w:r>
      <w:r w:rsidR="001367F3">
        <w:rPr>
          <w:lang w:val="en-GB"/>
        </w:rPr>
        <w:t>the Task Force wiki</w:t>
      </w:r>
      <w:r w:rsidR="001460BF">
        <w:rPr>
          <w:lang w:val="en-GB"/>
        </w:rPr>
        <w:t xml:space="preserve"> </w:t>
      </w:r>
      <w:r w:rsidR="000B4B94">
        <w:rPr>
          <w:lang w:val="en-GB"/>
        </w:rPr>
        <w:t xml:space="preserve">after </w:t>
      </w:r>
      <w:r>
        <w:rPr>
          <w:lang w:val="en-GB"/>
        </w:rPr>
        <w:t>two rounds of discussion</w:t>
      </w:r>
      <w:r w:rsidR="000B4B94">
        <w:rPr>
          <w:lang w:val="en-GB"/>
        </w:rPr>
        <w:t xml:space="preserve"> on the wiki</w:t>
      </w:r>
      <w:r>
        <w:rPr>
          <w:lang w:val="en-GB"/>
        </w:rPr>
        <w:t xml:space="preserve">. </w:t>
      </w:r>
      <w:r w:rsidR="001367F3">
        <w:rPr>
          <w:lang w:val="en-GB"/>
        </w:rPr>
        <w:t xml:space="preserve"> </w:t>
      </w:r>
      <w:r>
        <w:rPr>
          <w:lang w:val="en-GB"/>
        </w:rPr>
        <w:t xml:space="preserve">An interactive mock-up of the </w:t>
      </w:r>
      <w:r w:rsidR="001367F3">
        <w:rPr>
          <w:lang w:val="en-GB"/>
        </w:rPr>
        <w:t xml:space="preserve">proposed </w:t>
      </w:r>
      <w:r>
        <w:rPr>
          <w:lang w:val="en-GB"/>
        </w:rPr>
        <w:t>WIPO API</w:t>
      </w:r>
      <w:r w:rsidR="00F8540D">
        <w:rPr>
          <w:lang w:val="en-GB"/>
        </w:rPr>
        <w:t xml:space="preserve"> </w:t>
      </w:r>
      <w:proofErr w:type="spellStart"/>
      <w:r w:rsidR="001460BF">
        <w:rPr>
          <w:lang w:val="en-GB"/>
        </w:rPr>
        <w:t>C</w:t>
      </w:r>
      <w:r w:rsidR="00F8540D">
        <w:rPr>
          <w:lang w:val="en-GB"/>
        </w:rPr>
        <w:t>atalog</w:t>
      </w:r>
      <w:proofErr w:type="spellEnd"/>
      <w:r>
        <w:rPr>
          <w:lang w:val="en-GB"/>
        </w:rPr>
        <w:t xml:space="preserve"> portal was presented by the I</w:t>
      </w:r>
      <w:r w:rsidR="001367F3">
        <w:rPr>
          <w:lang w:val="en-GB"/>
        </w:rPr>
        <w:t xml:space="preserve">nternational </w:t>
      </w:r>
      <w:r>
        <w:rPr>
          <w:lang w:val="en-GB"/>
        </w:rPr>
        <w:t>B</w:t>
      </w:r>
      <w:r w:rsidR="001367F3">
        <w:rPr>
          <w:lang w:val="en-GB"/>
        </w:rPr>
        <w:t>ureau to the Task Force</w:t>
      </w:r>
      <w:r>
        <w:rPr>
          <w:lang w:val="en-GB"/>
        </w:rPr>
        <w:t xml:space="preserve">. </w:t>
      </w:r>
      <w:r w:rsidR="00DA625E">
        <w:rPr>
          <w:lang w:val="en-GB"/>
        </w:rPr>
        <w:t xml:space="preserve"> </w:t>
      </w:r>
      <w:r>
        <w:rPr>
          <w:lang w:val="en-GB"/>
        </w:rPr>
        <w:t xml:space="preserve">The different filter elements and general layout was </w:t>
      </w:r>
      <w:r w:rsidR="001460BF">
        <w:rPr>
          <w:lang w:val="en-GB"/>
        </w:rPr>
        <w:t>appealed</w:t>
      </w:r>
      <w:r>
        <w:rPr>
          <w:lang w:val="en-GB"/>
        </w:rPr>
        <w:t xml:space="preserve"> to </w:t>
      </w:r>
      <w:r w:rsidR="000B4B94">
        <w:rPr>
          <w:lang w:val="en-GB"/>
        </w:rPr>
        <w:t>Task Force members</w:t>
      </w:r>
      <w:r w:rsidR="00CE7C87">
        <w:rPr>
          <w:rFonts w:eastAsia="Times New Roman"/>
          <w:szCs w:val="22"/>
          <w:lang w:val="en-GB" w:eastAsia="en-US"/>
        </w:rPr>
        <w:t xml:space="preserve">. </w:t>
      </w:r>
    </w:p>
    <w:p w14:paraId="58B52262" w14:textId="035B50E6" w:rsidR="00E446E8" w:rsidRDefault="00E446E8" w:rsidP="008C64BC">
      <w:pPr>
        <w:spacing w:after="240"/>
        <w:rPr>
          <w:rFonts w:eastAsia="Times New Roman"/>
          <w:szCs w:val="22"/>
          <w:lang w:val="en-GB" w:eastAsia="en-US"/>
        </w:rPr>
      </w:pPr>
      <w:r>
        <w:rPr>
          <w:rFonts w:eastAsia="Times New Roman"/>
          <w:szCs w:val="22"/>
          <w:lang w:val="en-GB" w:eastAsia="en-US"/>
        </w:rPr>
        <w:fldChar w:fldCharType="begin"/>
      </w:r>
      <w:r>
        <w:rPr>
          <w:rFonts w:eastAsia="Times New Roman"/>
          <w:szCs w:val="22"/>
          <w:lang w:val="en-GB" w:eastAsia="en-US"/>
        </w:rPr>
        <w:instrText xml:space="preserve"> AUTONUM  </w:instrText>
      </w:r>
      <w:r>
        <w:rPr>
          <w:rFonts w:eastAsia="Times New Roman"/>
          <w:szCs w:val="22"/>
          <w:lang w:val="en-GB" w:eastAsia="en-US"/>
        </w:rPr>
        <w:fldChar w:fldCharType="end"/>
      </w:r>
      <w:r>
        <w:rPr>
          <w:rFonts w:eastAsia="Times New Roman"/>
          <w:szCs w:val="22"/>
          <w:lang w:val="en-GB" w:eastAsia="en-US"/>
        </w:rPr>
        <w:tab/>
      </w:r>
      <w:r>
        <w:rPr>
          <w:lang w:val="en-GB"/>
        </w:rPr>
        <w:t>The International Bureau, in collaboration with the Task Force, is considering crawling API Specification files</w:t>
      </w:r>
      <w:r w:rsidR="00B42172">
        <w:rPr>
          <w:lang w:val="en-GB"/>
        </w:rPr>
        <w:t>, provided</w:t>
      </w:r>
      <w:r>
        <w:rPr>
          <w:lang w:val="en-GB"/>
        </w:rPr>
        <w:t xml:space="preserve"> in standardized formats (e.g.</w:t>
      </w:r>
      <w:r w:rsidR="00B42172">
        <w:rPr>
          <w:lang w:val="en-GB"/>
        </w:rPr>
        <w:t>,</w:t>
      </w:r>
      <w:r>
        <w:rPr>
          <w:lang w:val="en-GB"/>
        </w:rPr>
        <w:t xml:space="preserve"> </w:t>
      </w:r>
      <w:proofErr w:type="spellStart"/>
      <w:r>
        <w:rPr>
          <w:lang w:val="en-GB"/>
        </w:rPr>
        <w:t>OpenAPI</w:t>
      </w:r>
      <w:proofErr w:type="spellEnd"/>
      <w:r>
        <w:rPr>
          <w:lang w:val="en-GB"/>
        </w:rPr>
        <w:t xml:space="preserve"> or WSDL)</w:t>
      </w:r>
      <w:r w:rsidR="00B42172">
        <w:rPr>
          <w:lang w:val="en-GB"/>
        </w:rPr>
        <w:t>,</w:t>
      </w:r>
      <w:r>
        <w:rPr>
          <w:lang w:val="en-GB"/>
        </w:rPr>
        <w:t xml:space="preserve"> </w:t>
      </w:r>
      <w:r w:rsidR="001460BF">
        <w:rPr>
          <w:lang w:val="en-GB"/>
        </w:rPr>
        <w:t xml:space="preserve">to capture </w:t>
      </w:r>
      <w:r>
        <w:rPr>
          <w:lang w:val="en-GB"/>
        </w:rPr>
        <w:t xml:space="preserve">required information, and implementing manual updates when automatic crawling is not feasible.  IP Offices will be </w:t>
      </w:r>
      <w:r w:rsidRPr="00337258">
        <w:rPr>
          <w:lang w:val="en-GB"/>
        </w:rPr>
        <w:t xml:space="preserve">encouraged to send </w:t>
      </w:r>
      <w:r w:rsidR="00B42172">
        <w:rPr>
          <w:lang w:val="en-GB"/>
        </w:rPr>
        <w:t>the International Bureau</w:t>
      </w:r>
      <w:r w:rsidRPr="00337258">
        <w:rPr>
          <w:lang w:val="en-GB"/>
        </w:rPr>
        <w:t xml:space="preserve"> the URLs of their API services and </w:t>
      </w:r>
      <w:r w:rsidR="00B42172">
        <w:rPr>
          <w:lang w:val="en-GB"/>
        </w:rPr>
        <w:t xml:space="preserve">related </w:t>
      </w:r>
      <w:r w:rsidRPr="00337258">
        <w:rPr>
          <w:lang w:val="en-GB"/>
        </w:rPr>
        <w:t>API Specification files</w:t>
      </w:r>
      <w:r>
        <w:rPr>
          <w:lang w:val="en-GB"/>
        </w:rPr>
        <w:t xml:space="preserve">. </w:t>
      </w:r>
      <w:r w:rsidR="00B42172">
        <w:rPr>
          <w:lang w:val="en-GB"/>
        </w:rPr>
        <w:t xml:space="preserve"> </w:t>
      </w:r>
      <w:r>
        <w:rPr>
          <w:lang w:val="en-GB"/>
        </w:rPr>
        <w:t xml:space="preserve">The </w:t>
      </w:r>
      <w:r w:rsidR="00550244">
        <w:rPr>
          <w:lang w:val="en-GB"/>
        </w:rPr>
        <w:t xml:space="preserve">International Bureau </w:t>
      </w:r>
      <w:r>
        <w:rPr>
          <w:lang w:val="en-GB"/>
        </w:rPr>
        <w:t xml:space="preserve">will also </w:t>
      </w:r>
      <w:r w:rsidRPr="00473342">
        <w:rPr>
          <w:lang w:val="en-GB"/>
        </w:rPr>
        <w:t xml:space="preserve">develop a set of comprehensive guidelines </w:t>
      </w:r>
      <w:r>
        <w:rPr>
          <w:lang w:val="en-GB"/>
        </w:rPr>
        <w:t xml:space="preserve">to </w:t>
      </w:r>
      <w:r>
        <w:t xml:space="preserve">assist IP offices to update their APIs, </w:t>
      </w:r>
      <w:proofErr w:type="gramStart"/>
      <w:r>
        <w:t>specifications</w:t>
      </w:r>
      <w:proofErr w:type="gramEnd"/>
      <w:r>
        <w:t xml:space="preserve"> and related documents, to ensure that they can be automatically indexed by the </w:t>
      </w:r>
      <w:r w:rsidR="00B42172">
        <w:t xml:space="preserve">WIPO </w:t>
      </w:r>
      <w:r>
        <w:t>API Catalog crawler.  These guidelines will serve as a roadmap for potential new participants, including IP offices and industries, as they join this initiative.</w:t>
      </w:r>
    </w:p>
    <w:p w14:paraId="67E4622D" w14:textId="3962A76C" w:rsidR="00906B7D" w:rsidRDefault="00246CEF" w:rsidP="00CE7C87">
      <w:pPr>
        <w:pStyle w:val="ONUME"/>
        <w:spacing w:after="240"/>
        <w:rPr>
          <w:lang w:val="en-GB"/>
        </w:rPr>
      </w:pPr>
      <w:r>
        <w:rPr>
          <w:rFonts w:eastAsia="Times New Roman"/>
          <w:szCs w:val="22"/>
          <w:lang w:val="en-GB" w:eastAsia="en-US"/>
        </w:rPr>
        <w:fldChar w:fldCharType="begin"/>
      </w:r>
      <w:r>
        <w:rPr>
          <w:rFonts w:eastAsia="Times New Roman"/>
          <w:szCs w:val="22"/>
          <w:lang w:val="en-GB" w:eastAsia="en-US"/>
        </w:rPr>
        <w:instrText xml:space="preserve"> AUTONUM  </w:instrText>
      </w:r>
      <w:r>
        <w:rPr>
          <w:rFonts w:eastAsia="Times New Roman"/>
          <w:szCs w:val="22"/>
          <w:lang w:val="en-GB" w:eastAsia="en-US"/>
        </w:rPr>
        <w:fldChar w:fldCharType="end"/>
      </w:r>
      <w:r>
        <w:rPr>
          <w:rFonts w:eastAsia="Times New Roman"/>
          <w:szCs w:val="22"/>
          <w:lang w:val="en-GB" w:eastAsia="en-US"/>
        </w:rPr>
        <w:tab/>
      </w:r>
      <w:r w:rsidR="00906B7D">
        <w:rPr>
          <w:lang w:val="en-GB"/>
        </w:rPr>
        <w:t>The International Bureau</w:t>
      </w:r>
      <w:r w:rsidR="00F8540D">
        <w:rPr>
          <w:lang w:val="en-GB"/>
        </w:rPr>
        <w:t xml:space="preserve"> proposes that the </w:t>
      </w:r>
      <w:r w:rsidR="008F0F24">
        <w:rPr>
          <w:lang w:val="en-GB"/>
        </w:rPr>
        <w:t xml:space="preserve">development of the WIPO </w:t>
      </w:r>
      <w:r w:rsidR="00F8540D">
        <w:rPr>
          <w:lang w:val="en-GB"/>
        </w:rPr>
        <w:t xml:space="preserve">API </w:t>
      </w:r>
      <w:proofErr w:type="spellStart"/>
      <w:r w:rsidR="008F0F24">
        <w:rPr>
          <w:lang w:val="en-GB"/>
        </w:rPr>
        <w:t>C</w:t>
      </w:r>
      <w:r w:rsidR="00F8540D">
        <w:rPr>
          <w:lang w:val="en-GB"/>
        </w:rPr>
        <w:t>atalog</w:t>
      </w:r>
      <w:proofErr w:type="spellEnd"/>
      <w:r w:rsidR="00F8540D">
        <w:rPr>
          <w:lang w:val="en-GB"/>
        </w:rPr>
        <w:t xml:space="preserve"> portal be another exemplary cooperative project among IPOs for</w:t>
      </w:r>
      <w:r w:rsidR="008F0F24">
        <w:rPr>
          <w:lang w:val="en-GB"/>
        </w:rPr>
        <w:t xml:space="preserve"> the benefit of the</w:t>
      </w:r>
      <w:r w:rsidR="00F8540D">
        <w:rPr>
          <w:lang w:val="en-GB"/>
        </w:rPr>
        <w:t xml:space="preserve"> IP community.  In this regard, the International Bureau proposed that APIs provided by all Task Force Offices should be considered in the scope of the development project and </w:t>
      </w:r>
      <w:r w:rsidR="00906B7D">
        <w:rPr>
          <w:lang w:val="en-GB"/>
        </w:rPr>
        <w:t xml:space="preserve">has </w:t>
      </w:r>
      <w:r w:rsidR="004651B8">
        <w:rPr>
          <w:lang w:val="en-GB"/>
        </w:rPr>
        <w:t>invited</w:t>
      </w:r>
      <w:r w:rsidR="00906B7D">
        <w:rPr>
          <w:lang w:val="en-GB"/>
        </w:rPr>
        <w:t xml:space="preserve"> the Co-Leaders of the API Task Force to join the </w:t>
      </w:r>
      <w:r w:rsidR="00F8540D">
        <w:rPr>
          <w:lang w:val="en-GB"/>
        </w:rPr>
        <w:t xml:space="preserve">development </w:t>
      </w:r>
      <w:r w:rsidR="00906B7D">
        <w:rPr>
          <w:lang w:val="en-GB"/>
        </w:rPr>
        <w:t xml:space="preserve">project board. </w:t>
      </w:r>
      <w:r w:rsidR="00B42172">
        <w:rPr>
          <w:lang w:val="en-GB"/>
        </w:rPr>
        <w:t xml:space="preserve"> </w:t>
      </w:r>
    </w:p>
    <w:p w14:paraId="252E0B93" w14:textId="71C24946" w:rsidR="00246CEF" w:rsidRDefault="00906B7D" w:rsidP="00CE7C87">
      <w:pPr>
        <w:pStyle w:val="ONUME"/>
        <w:spacing w:after="240"/>
        <w:rPr>
          <w:rFonts w:eastAsia="Times New Roman"/>
          <w:szCs w:val="22"/>
          <w:lang w:val="en-GB" w:eastAsia="en-US"/>
        </w:rPr>
      </w:pPr>
      <w:r>
        <w:rPr>
          <w:rFonts w:eastAsia="Times New Roman"/>
          <w:szCs w:val="22"/>
          <w:lang w:val="en-GB" w:eastAsia="en-US"/>
        </w:rPr>
        <w:fldChar w:fldCharType="begin"/>
      </w:r>
      <w:r>
        <w:rPr>
          <w:rFonts w:eastAsia="Times New Roman"/>
          <w:szCs w:val="22"/>
          <w:lang w:val="en-GB" w:eastAsia="en-US"/>
        </w:rPr>
        <w:instrText xml:space="preserve"> AUTONUM  </w:instrText>
      </w:r>
      <w:r>
        <w:rPr>
          <w:rFonts w:eastAsia="Times New Roman"/>
          <w:szCs w:val="22"/>
          <w:lang w:val="en-GB" w:eastAsia="en-US"/>
        </w:rPr>
        <w:fldChar w:fldCharType="end"/>
      </w:r>
      <w:r>
        <w:rPr>
          <w:rFonts w:eastAsia="Times New Roman"/>
          <w:szCs w:val="22"/>
          <w:lang w:val="en-GB" w:eastAsia="en-US"/>
        </w:rPr>
        <w:tab/>
      </w:r>
      <w:r w:rsidR="00246CEF">
        <w:rPr>
          <w:lang w:val="en-GB"/>
        </w:rPr>
        <w:t>The I</w:t>
      </w:r>
      <w:r w:rsidR="00DA625E">
        <w:rPr>
          <w:lang w:val="en-GB"/>
        </w:rPr>
        <w:t xml:space="preserve">nternational </w:t>
      </w:r>
      <w:r w:rsidR="00246CEF">
        <w:rPr>
          <w:lang w:val="en-GB"/>
        </w:rPr>
        <w:t>B</w:t>
      </w:r>
      <w:r w:rsidR="00DA625E">
        <w:rPr>
          <w:lang w:val="en-GB"/>
        </w:rPr>
        <w:t>ureau</w:t>
      </w:r>
      <w:r w:rsidR="00246CEF">
        <w:rPr>
          <w:lang w:val="en-GB"/>
        </w:rPr>
        <w:t xml:space="preserve"> </w:t>
      </w:r>
      <w:r w:rsidR="00DA625E">
        <w:rPr>
          <w:lang w:val="en-GB"/>
        </w:rPr>
        <w:t>is currently conducting a tender process to select a</w:t>
      </w:r>
      <w:r w:rsidR="00246CEF">
        <w:rPr>
          <w:lang w:val="en-GB"/>
        </w:rPr>
        <w:t xml:space="preserve"> company to implement the portal</w:t>
      </w:r>
      <w:r w:rsidR="00E446E8">
        <w:rPr>
          <w:lang w:val="en-GB"/>
        </w:rPr>
        <w:t>.</w:t>
      </w:r>
      <w:r w:rsidR="00B42172">
        <w:rPr>
          <w:lang w:val="en-GB"/>
        </w:rPr>
        <w:t xml:space="preserve">  </w:t>
      </w:r>
      <w:r w:rsidR="00DA625E">
        <w:rPr>
          <w:lang w:val="en-GB"/>
        </w:rPr>
        <w:t xml:space="preserve">Once a vendor is selected, the project board </w:t>
      </w:r>
      <w:r w:rsidR="00E446E8">
        <w:rPr>
          <w:lang w:val="en-GB"/>
        </w:rPr>
        <w:t xml:space="preserve">will be </w:t>
      </w:r>
      <w:r w:rsidR="00DA625E">
        <w:rPr>
          <w:lang w:val="en-GB"/>
        </w:rPr>
        <w:t>established</w:t>
      </w:r>
      <w:r>
        <w:rPr>
          <w:lang w:val="en-GB"/>
        </w:rPr>
        <w:t xml:space="preserve">, </w:t>
      </w:r>
      <w:r w:rsidR="00BF189E">
        <w:rPr>
          <w:lang w:val="en-GB"/>
        </w:rPr>
        <w:t xml:space="preserve">and the project will </w:t>
      </w:r>
      <w:r w:rsidR="00B42172">
        <w:rPr>
          <w:lang w:val="en-GB"/>
        </w:rPr>
        <w:t>commence</w:t>
      </w:r>
      <w:r w:rsidR="00BF189E">
        <w:rPr>
          <w:lang w:val="en-GB"/>
        </w:rPr>
        <w:t xml:space="preserve"> with a kick-off meeting scheduled for October.</w:t>
      </w:r>
    </w:p>
    <w:bookmarkStart w:id="5" w:name="_Hlk147247285"/>
    <w:p w14:paraId="5153D923" w14:textId="2FBDD2C9" w:rsidR="00DA625E" w:rsidRPr="001848B2" w:rsidRDefault="00246CEF" w:rsidP="001848B2">
      <w:pPr>
        <w:pStyle w:val="ONUME"/>
        <w:spacing w:after="240"/>
        <w:rPr>
          <w:rStyle w:val="SubtleEmphasis"/>
        </w:rPr>
      </w:pPr>
      <w:r>
        <w:rPr>
          <w:rFonts w:eastAsia="Times New Roman"/>
          <w:szCs w:val="22"/>
          <w:lang w:val="en-GB" w:eastAsia="en-US"/>
        </w:rPr>
        <w:fldChar w:fldCharType="begin"/>
      </w:r>
      <w:r>
        <w:rPr>
          <w:rFonts w:eastAsia="Times New Roman"/>
          <w:szCs w:val="22"/>
          <w:lang w:val="en-GB" w:eastAsia="en-US"/>
        </w:rPr>
        <w:instrText xml:space="preserve"> AUTONUM  </w:instrText>
      </w:r>
      <w:r>
        <w:rPr>
          <w:rFonts w:eastAsia="Times New Roman"/>
          <w:szCs w:val="22"/>
          <w:lang w:val="en-GB" w:eastAsia="en-US"/>
        </w:rPr>
        <w:fldChar w:fldCharType="end"/>
      </w:r>
      <w:bookmarkEnd w:id="5"/>
      <w:r>
        <w:rPr>
          <w:rFonts w:eastAsia="Times New Roman"/>
          <w:szCs w:val="22"/>
          <w:lang w:val="en-GB" w:eastAsia="en-US"/>
        </w:rPr>
        <w:tab/>
      </w:r>
      <w:r w:rsidR="00DA625E">
        <w:rPr>
          <w:rFonts w:eastAsia="Times New Roman"/>
          <w:szCs w:val="22"/>
          <w:lang w:val="en-GB" w:eastAsia="en-US"/>
        </w:rPr>
        <w:t>The key</w:t>
      </w:r>
      <w:r w:rsidRPr="00246CEF">
        <w:rPr>
          <w:rFonts w:eastAsia="Times New Roman"/>
          <w:szCs w:val="22"/>
          <w:lang w:val="en-GB" w:eastAsia="en-US"/>
        </w:rPr>
        <w:t xml:space="preserve"> objectives</w:t>
      </w:r>
      <w:r w:rsidR="00DA625E">
        <w:rPr>
          <w:rFonts w:eastAsia="Times New Roman"/>
          <w:szCs w:val="22"/>
          <w:lang w:val="en-GB" w:eastAsia="en-US"/>
        </w:rPr>
        <w:t xml:space="preserve"> of this project</w:t>
      </w:r>
      <w:r w:rsidRPr="00246CEF">
        <w:rPr>
          <w:rFonts w:eastAsia="Times New Roman"/>
          <w:szCs w:val="22"/>
          <w:lang w:val="en-GB" w:eastAsia="en-US"/>
        </w:rPr>
        <w:t xml:space="preserve"> include: </w:t>
      </w:r>
    </w:p>
    <w:p w14:paraId="389A2FA9" w14:textId="686BC1B4" w:rsidR="00DA625E" w:rsidRPr="001D12F5" w:rsidRDefault="00CC6500" w:rsidP="001D12F5">
      <w:pPr>
        <w:pStyle w:val="ONUME"/>
        <w:numPr>
          <w:ilvl w:val="0"/>
          <w:numId w:val="7"/>
        </w:numPr>
        <w:tabs>
          <w:tab w:val="left" w:pos="1080"/>
        </w:tabs>
        <w:spacing w:after="120"/>
        <w:rPr>
          <w:szCs w:val="22"/>
          <w:lang w:val="en-GB"/>
        </w:rPr>
      </w:pPr>
      <w:r>
        <w:rPr>
          <w:szCs w:val="22"/>
        </w:rPr>
        <w:t>A</w:t>
      </w:r>
      <w:proofErr w:type="spellStart"/>
      <w:r w:rsidR="00246CEF" w:rsidRPr="001D12F5">
        <w:rPr>
          <w:szCs w:val="22"/>
          <w:lang w:val="en-GB"/>
        </w:rPr>
        <w:t>nalysing</w:t>
      </w:r>
      <w:proofErr w:type="spellEnd"/>
      <w:r w:rsidR="00246CEF" w:rsidRPr="001D12F5">
        <w:rPr>
          <w:szCs w:val="22"/>
          <w:lang w:val="en-GB"/>
        </w:rPr>
        <w:t xml:space="preserve"> and documenting the API services provided by the participating </w:t>
      </w:r>
      <w:proofErr w:type="gramStart"/>
      <w:r w:rsidR="00F8540D">
        <w:rPr>
          <w:szCs w:val="22"/>
          <w:lang w:val="en-GB"/>
        </w:rPr>
        <w:t>IPOs</w:t>
      </w:r>
      <w:r w:rsidR="00DA625E" w:rsidRPr="001D12F5">
        <w:rPr>
          <w:szCs w:val="22"/>
          <w:lang w:val="en-GB"/>
        </w:rPr>
        <w:t>;</w:t>
      </w:r>
      <w:proofErr w:type="gramEnd"/>
    </w:p>
    <w:p w14:paraId="287B0D3B" w14:textId="08F2FC39" w:rsidR="00DA625E" w:rsidRPr="001D12F5" w:rsidRDefault="00CC6500" w:rsidP="001D12F5">
      <w:pPr>
        <w:pStyle w:val="ONUME"/>
        <w:numPr>
          <w:ilvl w:val="0"/>
          <w:numId w:val="7"/>
        </w:numPr>
        <w:tabs>
          <w:tab w:val="left" w:pos="1080"/>
        </w:tabs>
        <w:spacing w:after="120"/>
        <w:rPr>
          <w:szCs w:val="22"/>
          <w:lang w:val="en-GB"/>
        </w:rPr>
      </w:pPr>
      <w:r>
        <w:rPr>
          <w:szCs w:val="22"/>
          <w:lang w:val="en-GB"/>
        </w:rPr>
        <w:t>I</w:t>
      </w:r>
      <w:r w:rsidR="00246CEF" w:rsidRPr="001D12F5">
        <w:rPr>
          <w:szCs w:val="22"/>
          <w:lang w:val="en-GB"/>
        </w:rPr>
        <w:t xml:space="preserve">dentifying the best means to automate the crawling process as much as possible, </w:t>
      </w:r>
    </w:p>
    <w:p w14:paraId="58C6EB03" w14:textId="6CC2C469" w:rsidR="00E446E8" w:rsidRDefault="00CC6500" w:rsidP="001D12F5">
      <w:pPr>
        <w:pStyle w:val="ONUME"/>
        <w:numPr>
          <w:ilvl w:val="0"/>
          <w:numId w:val="7"/>
        </w:numPr>
        <w:tabs>
          <w:tab w:val="left" w:pos="1080"/>
        </w:tabs>
        <w:spacing w:after="120"/>
        <w:rPr>
          <w:szCs w:val="22"/>
          <w:lang w:val="en-GB"/>
        </w:rPr>
      </w:pPr>
      <w:r>
        <w:rPr>
          <w:rFonts w:eastAsia="Times New Roman"/>
          <w:szCs w:val="22"/>
          <w:lang w:val="en-GB" w:eastAsia="en-US"/>
        </w:rPr>
        <w:t>D</w:t>
      </w:r>
      <w:r w:rsidR="00E446E8" w:rsidRPr="00924E9A">
        <w:rPr>
          <w:rFonts w:eastAsia="Times New Roman"/>
          <w:szCs w:val="22"/>
          <w:lang w:val="en-GB" w:eastAsia="en-US"/>
        </w:rPr>
        <w:t>evelop</w:t>
      </w:r>
      <w:r w:rsidR="00E446E8">
        <w:rPr>
          <w:rFonts w:eastAsia="Times New Roman"/>
          <w:szCs w:val="22"/>
          <w:lang w:val="en-GB" w:eastAsia="en-US"/>
        </w:rPr>
        <w:t>ing</w:t>
      </w:r>
      <w:r w:rsidR="00E446E8" w:rsidRPr="00924E9A">
        <w:rPr>
          <w:rFonts w:eastAsia="Times New Roman"/>
          <w:szCs w:val="22"/>
          <w:lang w:val="en-GB" w:eastAsia="en-US"/>
        </w:rPr>
        <w:t xml:space="preserve"> a set of comprehensive guidelines that will help IP offices to update their APIs, </w:t>
      </w:r>
      <w:proofErr w:type="gramStart"/>
      <w:r w:rsidR="00E446E8" w:rsidRPr="00924E9A">
        <w:rPr>
          <w:rFonts w:eastAsia="Times New Roman"/>
          <w:szCs w:val="22"/>
          <w:lang w:val="en-GB" w:eastAsia="en-US"/>
        </w:rPr>
        <w:t>specifications</w:t>
      </w:r>
      <w:proofErr w:type="gramEnd"/>
      <w:r w:rsidR="00E446E8" w:rsidRPr="00924E9A">
        <w:rPr>
          <w:rFonts w:eastAsia="Times New Roman"/>
          <w:szCs w:val="22"/>
          <w:lang w:val="en-GB" w:eastAsia="en-US"/>
        </w:rPr>
        <w:t xml:space="preserve"> and related documents</w:t>
      </w:r>
      <w:r w:rsidR="00E446E8">
        <w:rPr>
          <w:rFonts w:eastAsia="Times New Roman"/>
          <w:szCs w:val="22"/>
          <w:lang w:val="en-GB" w:eastAsia="en-US"/>
        </w:rPr>
        <w:t>; and</w:t>
      </w:r>
    </w:p>
    <w:p w14:paraId="3F3F09C2" w14:textId="06F5E8B5" w:rsidR="006F0F46" w:rsidRDefault="00CC6500" w:rsidP="00E446E8">
      <w:pPr>
        <w:pStyle w:val="ONUME"/>
        <w:numPr>
          <w:ilvl w:val="0"/>
          <w:numId w:val="7"/>
        </w:numPr>
        <w:tabs>
          <w:tab w:val="left" w:pos="1080"/>
        </w:tabs>
        <w:spacing w:after="120"/>
        <w:rPr>
          <w:szCs w:val="22"/>
          <w:lang w:val="en-GB"/>
        </w:rPr>
      </w:pPr>
      <w:r>
        <w:rPr>
          <w:szCs w:val="22"/>
          <w:lang w:val="en-GB"/>
        </w:rPr>
        <w:t>D</w:t>
      </w:r>
      <w:r w:rsidR="00246CEF" w:rsidRPr="001D12F5">
        <w:rPr>
          <w:szCs w:val="22"/>
          <w:lang w:val="en-GB"/>
        </w:rPr>
        <w:t>efining a list of common labels</w:t>
      </w:r>
      <w:r w:rsidR="00E446E8">
        <w:rPr>
          <w:szCs w:val="22"/>
          <w:lang w:val="en-GB"/>
        </w:rPr>
        <w:t>/categorizations</w:t>
      </w:r>
      <w:r w:rsidR="00246CEF" w:rsidRPr="001D12F5">
        <w:rPr>
          <w:szCs w:val="22"/>
          <w:lang w:val="en-GB"/>
        </w:rPr>
        <w:t xml:space="preserve">, and </w:t>
      </w:r>
    </w:p>
    <w:p w14:paraId="7D5E856C" w14:textId="22ED2546" w:rsidR="00246CEF" w:rsidRPr="00E446E8" w:rsidRDefault="00CC6500" w:rsidP="00E446E8">
      <w:pPr>
        <w:pStyle w:val="ONUME"/>
        <w:numPr>
          <w:ilvl w:val="0"/>
          <w:numId w:val="7"/>
        </w:numPr>
        <w:tabs>
          <w:tab w:val="left" w:pos="1080"/>
        </w:tabs>
        <w:spacing w:after="120"/>
        <w:rPr>
          <w:szCs w:val="22"/>
          <w:lang w:val="en-GB"/>
        </w:rPr>
      </w:pPr>
      <w:r>
        <w:rPr>
          <w:szCs w:val="22"/>
          <w:lang w:val="en-GB"/>
        </w:rPr>
        <w:t>D</w:t>
      </w:r>
      <w:r w:rsidR="00246CEF" w:rsidRPr="00E446E8">
        <w:rPr>
          <w:szCs w:val="22"/>
          <w:lang w:val="en-GB"/>
        </w:rPr>
        <w:t>etermining the essential and optional information that IP offices should provide the I</w:t>
      </w:r>
      <w:r w:rsidR="001D2BBA" w:rsidRPr="00E446E8">
        <w:rPr>
          <w:szCs w:val="22"/>
          <w:lang w:val="en-GB"/>
        </w:rPr>
        <w:t xml:space="preserve">nternational </w:t>
      </w:r>
      <w:r w:rsidR="00246CEF" w:rsidRPr="00E446E8">
        <w:rPr>
          <w:szCs w:val="22"/>
          <w:lang w:val="en-GB"/>
        </w:rPr>
        <w:t>B</w:t>
      </w:r>
      <w:r w:rsidR="001D2BBA" w:rsidRPr="00E446E8">
        <w:rPr>
          <w:szCs w:val="22"/>
          <w:lang w:val="en-GB"/>
        </w:rPr>
        <w:t>ureau</w:t>
      </w:r>
      <w:r w:rsidR="00246CEF" w:rsidRPr="00E446E8">
        <w:rPr>
          <w:szCs w:val="22"/>
          <w:lang w:val="en-GB"/>
        </w:rPr>
        <w:t>.</w:t>
      </w:r>
    </w:p>
    <w:p w14:paraId="46210C19" w14:textId="76C63AB8" w:rsidR="005534D0" w:rsidRPr="005534D0" w:rsidRDefault="005534D0" w:rsidP="001848B2">
      <w:pPr>
        <w:pStyle w:val="Heading4"/>
        <w:rPr>
          <w:lang w:val="en-GB"/>
        </w:rPr>
      </w:pPr>
      <w:r w:rsidRPr="00246CEF">
        <w:rPr>
          <w:lang w:val="en-GB"/>
        </w:rPr>
        <w:t>Revision and updates of the WIPO Standard ST.90</w:t>
      </w:r>
    </w:p>
    <w:p w14:paraId="4F6E1607" w14:textId="7223FA4B" w:rsidR="005534D0" w:rsidRPr="00C957DF" w:rsidRDefault="005534D0" w:rsidP="00CE7C87">
      <w:pPr>
        <w:pStyle w:val="ListParagraph"/>
        <w:spacing w:after="240"/>
        <w:ind w:left="0"/>
        <w:rPr>
          <w:szCs w:val="22"/>
          <w:lang w:val="en-GB"/>
        </w:rPr>
      </w:pPr>
      <w:r w:rsidRPr="00C957DF">
        <w:rPr>
          <w:szCs w:val="22"/>
          <w:lang w:val="en-GB"/>
        </w:rPr>
        <w:fldChar w:fldCharType="begin"/>
      </w:r>
      <w:r w:rsidRPr="00C957DF">
        <w:rPr>
          <w:szCs w:val="22"/>
          <w:lang w:val="en-GB"/>
        </w:rPr>
        <w:instrText xml:space="preserve"> AUTONUM  </w:instrText>
      </w:r>
      <w:r w:rsidRPr="00C957DF">
        <w:rPr>
          <w:szCs w:val="22"/>
          <w:lang w:val="en-GB"/>
        </w:rPr>
        <w:fldChar w:fldCharType="end"/>
      </w:r>
      <w:r w:rsidRPr="00C957DF">
        <w:rPr>
          <w:szCs w:val="22"/>
          <w:lang w:val="en-GB"/>
        </w:rPr>
        <w:tab/>
      </w:r>
      <w:r w:rsidR="001D2BBA">
        <w:rPr>
          <w:szCs w:val="22"/>
          <w:lang w:val="en-GB"/>
        </w:rPr>
        <w:t xml:space="preserve">According to the decision made at the tenth session of the CWS, </w:t>
      </w:r>
      <w:r w:rsidR="001D2BBA" w:rsidRPr="001D2BBA">
        <w:rPr>
          <w:szCs w:val="22"/>
          <w:lang w:val="en-GB"/>
        </w:rPr>
        <w:t>the Secretariat introduce</w:t>
      </w:r>
      <w:r w:rsidR="001D2BBA">
        <w:rPr>
          <w:szCs w:val="22"/>
          <w:lang w:val="en-GB"/>
        </w:rPr>
        <w:t>d</w:t>
      </w:r>
      <w:r w:rsidR="001D2BBA" w:rsidRPr="001D2BBA">
        <w:rPr>
          <w:szCs w:val="22"/>
          <w:lang w:val="en-GB"/>
        </w:rPr>
        <w:t xml:space="preserve"> necessary editorial amendments to </w:t>
      </w:r>
      <w:r w:rsidR="000B4B94">
        <w:rPr>
          <w:szCs w:val="22"/>
          <w:lang w:val="en-GB"/>
        </w:rPr>
        <w:t xml:space="preserve">WIPO </w:t>
      </w:r>
      <w:r w:rsidR="001D2BBA" w:rsidRPr="001D2BBA">
        <w:rPr>
          <w:szCs w:val="22"/>
          <w:lang w:val="en-GB"/>
        </w:rPr>
        <w:t xml:space="preserve">ST.90 </w:t>
      </w:r>
      <w:r w:rsidR="001D2BBA">
        <w:rPr>
          <w:szCs w:val="22"/>
          <w:lang w:val="en-GB"/>
        </w:rPr>
        <w:t>u</w:t>
      </w:r>
      <w:r w:rsidRPr="00C957DF">
        <w:rPr>
          <w:szCs w:val="22"/>
          <w:lang w:val="en-GB"/>
        </w:rPr>
        <w:t>nder the framework of Task No. 56</w:t>
      </w:r>
      <w:r w:rsidR="001D2BBA">
        <w:rPr>
          <w:szCs w:val="22"/>
          <w:lang w:val="en-GB"/>
        </w:rPr>
        <w:t xml:space="preserve"> (see paragraphs 47 and 48 of document CWS/10/22)</w:t>
      </w:r>
      <w:r w:rsidR="00B54A2F">
        <w:rPr>
          <w:szCs w:val="22"/>
          <w:lang w:val="en-GB"/>
        </w:rPr>
        <w:t>, after the adoption of WIPO Standard ST.97</w:t>
      </w:r>
      <w:r w:rsidR="001D2BBA">
        <w:rPr>
          <w:szCs w:val="22"/>
          <w:lang w:val="en-GB"/>
        </w:rPr>
        <w:t>.  The</w:t>
      </w:r>
      <w:r w:rsidRPr="00C957DF">
        <w:rPr>
          <w:szCs w:val="22"/>
          <w:lang w:val="en-GB"/>
        </w:rPr>
        <w:t xml:space="preserve"> </w:t>
      </w:r>
      <w:r w:rsidR="001D2BBA">
        <w:rPr>
          <w:szCs w:val="22"/>
          <w:lang w:val="en-GB"/>
        </w:rPr>
        <w:t xml:space="preserve">revised </w:t>
      </w:r>
      <w:r w:rsidR="00DA625E">
        <w:rPr>
          <w:szCs w:val="22"/>
          <w:lang w:val="en-GB"/>
        </w:rPr>
        <w:t>WIPO S</w:t>
      </w:r>
      <w:r w:rsidRPr="00C957DF">
        <w:rPr>
          <w:szCs w:val="22"/>
          <w:lang w:val="en-GB"/>
        </w:rPr>
        <w:t>tandard ST.90</w:t>
      </w:r>
      <w:r w:rsidR="00DA625E">
        <w:rPr>
          <w:szCs w:val="22"/>
          <w:lang w:val="en-GB"/>
        </w:rPr>
        <w:t xml:space="preserve">, </w:t>
      </w:r>
      <w:r w:rsidRPr="00C957DF">
        <w:rPr>
          <w:szCs w:val="22"/>
          <w:lang w:val="en-GB"/>
        </w:rPr>
        <w:t>version 1.1</w:t>
      </w:r>
      <w:r w:rsidR="001D2BBA">
        <w:rPr>
          <w:szCs w:val="22"/>
          <w:lang w:val="en-GB"/>
        </w:rPr>
        <w:t>, was published</w:t>
      </w:r>
      <w:r w:rsidRPr="00C957DF">
        <w:rPr>
          <w:szCs w:val="22"/>
          <w:lang w:val="en-GB"/>
        </w:rPr>
        <w:t xml:space="preserve"> in February</w:t>
      </w:r>
      <w:r w:rsidR="001D2BBA">
        <w:rPr>
          <w:szCs w:val="22"/>
          <w:lang w:val="en-GB"/>
        </w:rPr>
        <w:t xml:space="preserve"> 2023</w:t>
      </w:r>
      <w:r w:rsidRPr="00C957DF">
        <w:rPr>
          <w:szCs w:val="22"/>
          <w:lang w:val="en-GB"/>
        </w:rPr>
        <w:t>.</w:t>
      </w:r>
      <w:r w:rsidR="00070508">
        <w:rPr>
          <w:szCs w:val="22"/>
          <w:lang w:val="en-GB"/>
        </w:rPr>
        <w:br/>
      </w:r>
      <w:r w:rsidR="00070508">
        <w:rPr>
          <w:szCs w:val="22"/>
          <w:lang w:val="en-GB"/>
        </w:rPr>
        <w:br/>
      </w:r>
    </w:p>
    <w:p w14:paraId="2E72B31C" w14:textId="411C4CE4" w:rsidR="005534D0" w:rsidRPr="00537F7A" w:rsidRDefault="005534D0" w:rsidP="00CE7C87">
      <w:pPr>
        <w:spacing w:after="240"/>
        <w:rPr>
          <w:lang w:val="en-GB"/>
        </w:rPr>
      </w:pPr>
      <w:r w:rsidRPr="00C957DF">
        <w:rPr>
          <w:lang w:val="en-GB" w:eastAsia="en-US"/>
        </w:rPr>
        <w:lastRenderedPageBreak/>
        <w:fldChar w:fldCharType="begin"/>
      </w:r>
      <w:r w:rsidRPr="00C957DF">
        <w:rPr>
          <w:lang w:val="en-GB" w:eastAsia="en-US"/>
        </w:rPr>
        <w:instrText xml:space="preserve"> AUTONUM  </w:instrText>
      </w:r>
      <w:r w:rsidRPr="00C957DF">
        <w:rPr>
          <w:lang w:val="en-GB" w:eastAsia="en-US"/>
        </w:rPr>
        <w:fldChar w:fldCharType="end"/>
      </w:r>
      <w:r w:rsidRPr="00C957DF">
        <w:rPr>
          <w:lang w:val="en-GB" w:eastAsia="en-US"/>
        </w:rPr>
        <w:tab/>
      </w:r>
      <w:r w:rsidR="00A3090F">
        <w:rPr>
          <w:szCs w:val="22"/>
          <w:lang w:val="en-GB"/>
        </w:rPr>
        <w:t>Improvements to WIPO Standard ST.90 are managed using an</w:t>
      </w:r>
      <w:r w:rsidR="001D2BBA">
        <w:rPr>
          <w:szCs w:val="22"/>
          <w:lang w:val="en-GB"/>
        </w:rPr>
        <w:t xml:space="preserve"> </w:t>
      </w:r>
      <w:r w:rsidRPr="00C957DF">
        <w:rPr>
          <w:lang w:val="en-GB"/>
        </w:rPr>
        <w:t>Improvement Register</w:t>
      </w:r>
      <w:r w:rsidR="00A3090F">
        <w:rPr>
          <w:lang w:val="en-GB"/>
        </w:rPr>
        <w:t>.</w:t>
      </w:r>
      <w:r w:rsidRPr="00C957DF">
        <w:rPr>
          <w:lang w:val="en-GB"/>
        </w:rPr>
        <w:t xml:space="preserve"> </w:t>
      </w:r>
      <w:r w:rsidR="00A3090F">
        <w:rPr>
          <w:lang w:val="en-GB"/>
        </w:rPr>
        <w:t>P</w:t>
      </w:r>
      <w:r w:rsidRPr="00C957DF">
        <w:rPr>
          <w:lang w:val="en-GB"/>
        </w:rPr>
        <w:t xml:space="preserve">roposals are </w:t>
      </w:r>
      <w:r w:rsidR="00A3090F">
        <w:rPr>
          <w:lang w:val="en-GB"/>
        </w:rPr>
        <w:t xml:space="preserve">made by Task Force Members and </w:t>
      </w:r>
      <w:r w:rsidRPr="00C957DF">
        <w:rPr>
          <w:lang w:val="en-GB"/>
        </w:rPr>
        <w:t xml:space="preserve">then opened to the </w:t>
      </w:r>
      <w:r w:rsidR="00B54A2F">
        <w:rPr>
          <w:lang w:val="en-GB"/>
        </w:rPr>
        <w:t>whole Task Force</w:t>
      </w:r>
      <w:r w:rsidRPr="00C957DF">
        <w:rPr>
          <w:lang w:val="en-GB"/>
        </w:rPr>
        <w:t xml:space="preserve"> for comment so that they can be refined or agreed for inclusion in the next version</w:t>
      </w:r>
      <w:r w:rsidR="00A3090F">
        <w:rPr>
          <w:lang w:val="en-GB"/>
        </w:rPr>
        <w:t xml:space="preserve"> of WIPO ST.90</w:t>
      </w:r>
      <w:r w:rsidRPr="00C957DF">
        <w:rPr>
          <w:lang w:val="en-GB"/>
        </w:rPr>
        <w:t xml:space="preserve">. </w:t>
      </w:r>
      <w:r w:rsidR="00A3090F">
        <w:rPr>
          <w:lang w:val="en-GB"/>
        </w:rPr>
        <w:t xml:space="preserve"> </w:t>
      </w:r>
      <w:r w:rsidRPr="00537F7A">
        <w:rPr>
          <w:lang w:val="en-GB"/>
        </w:rPr>
        <w:t>There are currently three proposal</w:t>
      </w:r>
      <w:r w:rsidR="00A3090F">
        <w:rPr>
          <w:lang w:val="en-GB"/>
        </w:rPr>
        <w:t>s</w:t>
      </w:r>
      <w:r w:rsidRPr="00537F7A">
        <w:rPr>
          <w:lang w:val="en-GB"/>
        </w:rPr>
        <w:t xml:space="preserve"> </w:t>
      </w:r>
      <w:r w:rsidR="00A3090F">
        <w:rPr>
          <w:lang w:val="en-GB"/>
        </w:rPr>
        <w:t>open for discussion on</w:t>
      </w:r>
      <w:r w:rsidRPr="00537F7A">
        <w:rPr>
          <w:lang w:val="en-GB"/>
        </w:rPr>
        <w:t xml:space="preserve"> the register: </w:t>
      </w:r>
    </w:p>
    <w:p w14:paraId="014E0F58" w14:textId="77777777" w:rsidR="005534D0" w:rsidRPr="001D12F5" w:rsidRDefault="005534D0" w:rsidP="001D12F5">
      <w:pPr>
        <w:pStyle w:val="ONUME"/>
        <w:numPr>
          <w:ilvl w:val="0"/>
          <w:numId w:val="7"/>
        </w:numPr>
        <w:tabs>
          <w:tab w:val="left" w:pos="1080"/>
        </w:tabs>
        <w:spacing w:after="120"/>
        <w:rPr>
          <w:szCs w:val="22"/>
          <w:lang w:val="en-GB"/>
        </w:rPr>
      </w:pPr>
      <w:r w:rsidRPr="001D12F5">
        <w:rPr>
          <w:szCs w:val="22"/>
          <w:lang w:val="en-GB"/>
        </w:rPr>
        <w:t>Improvement to Annex I: to present the four tables in a more usable manner. The EUIPO indicated that perhaps it would be better to include all four tables as a single table on a single worksheet. Then filters could be used to adjust for different compliance levels. </w:t>
      </w:r>
    </w:p>
    <w:p w14:paraId="2AAF521A" w14:textId="77777777" w:rsidR="005534D0" w:rsidRPr="001D12F5" w:rsidRDefault="005534D0" w:rsidP="001D12F5">
      <w:pPr>
        <w:pStyle w:val="ONUME"/>
        <w:numPr>
          <w:ilvl w:val="0"/>
          <w:numId w:val="7"/>
        </w:numPr>
        <w:tabs>
          <w:tab w:val="left" w:pos="1080"/>
        </w:tabs>
        <w:spacing w:after="120"/>
        <w:rPr>
          <w:szCs w:val="22"/>
          <w:lang w:val="en-GB"/>
        </w:rPr>
      </w:pPr>
      <w:r w:rsidRPr="001D12F5">
        <w:rPr>
          <w:szCs w:val="22"/>
          <w:lang w:val="en-GB"/>
        </w:rPr>
        <w:t>Improvement to Annex II: to provide a dynamic list of IP vocabulary instead of a static one based on ST.96 version 5.0. </w:t>
      </w:r>
    </w:p>
    <w:p w14:paraId="5B497295" w14:textId="59E9D380" w:rsidR="005534D0" w:rsidRPr="001D12F5" w:rsidRDefault="005534D0" w:rsidP="001D12F5">
      <w:pPr>
        <w:pStyle w:val="ONUME"/>
        <w:numPr>
          <w:ilvl w:val="0"/>
          <w:numId w:val="7"/>
        </w:numPr>
        <w:tabs>
          <w:tab w:val="left" w:pos="1080"/>
        </w:tabs>
        <w:spacing w:after="120"/>
        <w:rPr>
          <w:szCs w:val="22"/>
          <w:lang w:val="en-GB"/>
        </w:rPr>
      </w:pPr>
      <w:proofErr w:type="spellStart"/>
      <w:r w:rsidRPr="001D12F5">
        <w:rPr>
          <w:szCs w:val="22"/>
          <w:lang w:val="en-GB"/>
        </w:rPr>
        <w:t>GraphQL</w:t>
      </w:r>
      <w:proofErr w:type="spellEnd"/>
      <w:r w:rsidRPr="001D12F5">
        <w:rPr>
          <w:szCs w:val="22"/>
          <w:lang w:val="en-GB"/>
        </w:rPr>
        <w:t xml:space="preserve">: this was a proposal by an architect at the USPTO to expand the scope of ST.90 to include </w:t>
      </w:r>
      <w:proofErr w:type="spellStart"/>
      <w:r w:rsidRPr="001D12F5">
        <w:rPr>
          <w:szCs w:val="22"/>
          <w:lang w:val="en-GB"/>
        </w:rPr>
        <w:t>GraphQL</w:t>
      </w:r>
      <w:proofErr w:type="spellEnd"/>
      <w:r w:rsidRPr="001D12F5">
        <w:rPr>
          <w:szCs w:val="22"/>
          <w:lang w:val="en-GB"/>
        </w:rPr>
        <w:t>. This just provides another option for users to 'pick &amp; choose'. </w:t>
      </w:r>
    </w:p>
    <w:p w14:paraId="68655F4F" w14:textId="18BDAFE1" w:rsidR="005534D0" w:rsidRPr="00CE7C87" w:rsidRDefault="005534D0" w:rsidP="001D12F5">
      <w:pPr>
        <w:spacing w:after="240"/>
        <w:rPr>
          <w:lang w:val="en-GB" w:eastAsia="en-US"/>
        </w:rPr>
      </w:pPr>
      <w:r w:rsidRPr="00CE7C87">
        <w:rPr>
          <w:lang w:val="en-GB" w:eastAsia="en-US"/>
        </w:rPr>
        <w:fldChar w:fldCharType="begin"/>
      </w:r>
      <w:r w:rsidRPr="00CE7C87">
        <w:rPr>
          <w:lang w:val="en-GB" w:eastAsia="en-US"/>
        </w:rPr>
        <w:instrText xml:space="preserve"> AUTONUM  </w:instrText>
      </w:r>
      <w:r w:rsidRPr="00CE7C87">
        <w:rPr>
          <w:lang w:val="en-GB" w:eastAsia="en-US"/>
        </w:rPr>
        <w:fldChar w:fldCharType="end"/>
      </w:r>
      <w:r w:rsidRPr="00CE7C87">
        <w:rPr>
          <w:lang w:val="en-GB" w:eastAsia="en-US"/>
        </w:rPr>
        <w:tab/>
      </w:r>
      <w:r w:rsidR="008F0F24" w:rsidRPr="00ED15EC">
        <w:rPr>
          <w:rStyle w:val="cf01"/>
          <w:rFonts w:ascii="Arial" w:hAnsi="Arial" w:cs="Arial"/>
          <w:sz w:val="22"/>
          <w:szCs w:val="22"/>
        </w:rPr>
        <w:t xml:space="preserve">EUIPO has produced an Excel workbook for use by </w:t>
      </w:r>
      <w:r w:rsidR="00CB0707">
        <w:rPr>
          <w:rStyle w:val="cf01"/>
          <w:rFonts w:ascii="Arial" w:hAnsi="Arial" w:cs="Arial"/>
          <w:sz w:val="22"/>
          <w:szCs w:val="22"/>
        </w:rPr>
        <w:t>IPOs</w:t>
      </w:r>
      <w:r w:rsidR="008F0F24" w:rsidRPr="00ED15EC">
        <w:rPr>
          <w:rStyle w:val="cf01"/>
          <w:rFonts w:ascii="Arial" w:hAnsi="Arial" w:cs="Arial"/>
          <w:sz w:val="22"/>
          <w:szCs w:val="22"/>
        </w:rPr>
        <w:t xml:space="preserve"> to determine the compliance rating of an API in relation to WIPO Standard ST.90</w:t>
      </w:r>
      <w:r w:rsidR="00CE7C87">
        <w:rPr>
          <w:lang w:val="en-GB"/>
        </w:rPr>
        <w:t xml:space="preserve">. </w:t>
      </w:r>
      <w:r w:rsidR="00B54A2F">
        <w:rPr>
          <w:lang w:val="en-GB"/>
        </w:rPr>
        <w:t xml:space="preserve"> </w:t>
      </w:r>
      <w:r w:rsidR="004456A1" w:rsidRPr="00CE7C87">
        <w:rPr>
          <w:lang w:val="en-GB"/>
        </w:rPr>
        <w:t xml:space="preserve">By performing this analysis, they </w:t>
      </w:r>
      <w:r w:rsidR="00B54A2F">
        <w:rPr>
          <w:lang w:val="en-GB"/>
        </w:rPr>
        <w:t>can determine</w:t>
      </w:r>
      <w:r w:rsidR="004456A1" w:rsidRPr="00CE7C87">
        <w:rPr>
          <w:lang w:val="en-GB"/>
        </w:rPr>
        <w:t xml:space="preserve"> </w:t>
      </w:r>
      <w:r w:rsidR="00B54A2F">
        <w:rPr>
          <w:lang w:val="en-GB"/>
        </w:rPr>
        <w:t>their</w:t>
      </w:r>
      <w:r w:rsidR="004456A1" w:rsidRPr="00CE7C87">
        <w:rPr>
          <w:lang w:val="en-GB"/>
        </w:rPr>
        <w:t xml:space="preserve"> </w:t>
      </w:r>
      <w:proofErr w:type="gramStart"/>
      <w:r w:rsidR="004456A1" w:rsidRPr="00CE7C87">
        <w:rPr>
          <w:lang w:val="en-GB"/>
        </w:rPr>
        <w:t>particular compliance</w:t>
      </w:r>
      <w:proofErr w:type="gramEnd"/>
      <w:r w:rsidR="004456A1" w:rsidRPr="00CE7C87">
        <w:rPr>
          <w:lang w:val="en-GB"/>
        </w:rPr>
        <w:t xml:space="preserve"> rating and by use of this template Offices can be sure that there is </w:t>
      </w:r>
      <w:r w:rsidRPr="00CE7C87">
        <w:rPr>
          <w:lang w:val="en-GB"/>
        </w:rPr>
        <w:t>harmoni</w:t>
      </w:r>
      <w:r w:rsidR="00233A8F" w:rsidRPr="00CE7C87">
        <w:rPr>
          <w:lang w:val="en-GB"/>
        </w:rPr>
        <w:t>s</w:t>
      </w:r>
      <w:r w:rsidRPr="00CE7C87">
        <w:rPr>
          <w:lang w:val="en-GB"/>
        </w:rPr>
        <w:t>ation with respect to commonly exposed endpoints.</w:t>
      </w:r>
      <w:r w:rsidR="004456A1" w:rsidRPr="00CE7C87">
        <w:rPr>
          <w:lang w:val="en-GB"/>
        </w:rPr>
        <w:t xml:space="preserve"> </w:t>
      </w:r>
      <w:r w:rsidRPr="00CE7C87">
        <w:rPr>
          <w:lang w:val="en-GB"/>
        </w:rPr>
        <w:t xml:space="preserve"> </w:t>
      </w:r>
      <w:r w:rsidR="004456A1" w:rsidRPr="00CE7C87">
        <w:rPr>
          <w:lang w:val="en-GB"/>
        </w:rPr>
        <w:t xml:space="preserve">The Task Force </w:t>
      </w:r>
      <w:r w:rsidR="00B54A2F">
        <w:rPr>
          <w:lang w:val="en-GB"/>
        </w:rPr>
        <w:t>C</w:t>
      </w:r>
      <w:r w:rsidR="004456A1" w:rsidRPr="00CE7C87">
        <w:rPr>
          <w:lang w:val="en-GB"/>
        </w:rPr>
        <w:t>o-</w:t>
      </w:r>
      <w:r w:rsidR="00B54A2F">
        <w:rPr>
          <w:lang w:val="en-GB"/>
        </w:rPr>
        <w:t>L</w:t>
      </w:r>
      <w:r w:rsidR="004456A1" w:rsidRPr="00CE7C87">
        <w:rPr>
          <w:lang w:val="en-GB"/>
        </w:rPr>
        <w:t xml:space="preserve">eaders encourage other Offices to participate in the compatibility matrix analysis. </w:t>
      </w:r>
    </w:p>
    <w:p w14:paraId="08AA5E86" w14:textId="7DFE0573" w:rsidR="00233A8F" w:rsidRPr="00C957DF" w:rsidRDefault="004456A1" w:rsidP="00CE7C87">
      <w:pPr>
        <w:spacing w:after="240"/>
        <w:rPr>
          <w:lang w:val="en-GB" w:eastAsia="en-US"/>
        </w:rPr>
      </w:pPr>
      <w:r>
        <w:rPr>
          <w:lang w:val="en-GB"/>
        </w:rPr>
        <w:fldChar w:fldCharType="begin"/>
      </w:r>
      <w:r>
        <w:rPr>
          <w:lang w:val="en-GB"/>
        </w:rPr>
        <w:instrText xml:space="preserve"> AUTONUM  </w:instrText>
      </w:r>
      <w:r>
        <w:rPr>
          <w:lang w:val="en-GB"/>
        </w:rPr>
        <w:fldChar w:fldCharType="end"/>
      </w:r>
      <w:r>
        <w:rPr>
          <w:lang w:val="en-GB"/>
        </w:rPr>
        <w:tab/>
      </w:r>
      <w:r w:rsidR="005534D0" w:rsidRPr="004456A1">
        <w:rPr>
          <w:lang w:val="en-GB"/>
        </w:rPr>
        <w:t xml:space="preserve">The Task Force is seeking feedback from other </w:t>
      </w:r>
      <w:r>
        <w:rPr>
          <w:lang w:val="en-GB"/>
        </w:rPr>
        <w:t>O</w:t>
      </w:r>
      <w:r w:rsidR="005534D0" w:rsidRPr="004456A1">
        <w:rPr>
          <w:lang w:val="en-GB"/>
        </w:rPr>
        <w:t>ffices on any different endpoints that they may have already exposed, including</w:t>
      </w:r>
      <w:r>
        <w:rPr>
          <w:lang w:val="en-GB"/>
        </w:rPr>
        <w:t xml:space="preserve"> a</w:t>
      </w:r>
      <w:r w:rsidR="005534D0" w:rsidRPr="004456A1">
        <w:rPr>
          <w:lang w:val="en-GB"/>
        </w:rPr>
        <w:t xml:space="preserve"> definition of terms</w:t>
      </w:r>
      <w:r w:rsidR="008F0F24">
        <w:rPr>
          <w:lang w:val="en-GB"/>
        </w:rPr>
        <w:t>, and</w:t>
      </w:r>
      <w:r w:rsidR="008C64BC">
        <w:rPr>
          <w:lang w:val="en-GB"/>
        </w:rPr>
        <w:t xml:space="preserve"> requests the CWS</w:t>
      </w:r>
      <w:r w:rsidR="008F0F24">
        <w:rPr>
          <w:lang w:val="en-GB"/>
        </w:rPr>
        <w:t xml:space="preserve"> to</w:t>
      </w:r>
      <w:r w:rsidR="008C64BC">
        <w:rPr>
          <w:lang w:val="en-GB"/>
        </w:rPr>
        <w:t xml:space="preserve"> invite IPOs to provide relevant information in replying to a CWS circular issued by the Secretariat.   </w:t>
      </w:r>
    </w:p>
    <w:p w14:paraId="58B1A0EF" w14:textId="693CE803" w:rsidR="00233A8F" w:rsidRPr="00DB348E" w:rsidRDefault="00233A8F" w:rsidP="001848B2">
      <w:pPr>
        <w:pStyle w:val="Heading4"/>
        <w:rPr>
          <w:lang w:val="en-GB"/>
        </w:rPr>
      </w:pPr>
      <w:r w:rsidRPr="00246CEF">
        <w:rPr>
          <w:lang w:val="en-GB"/>
        </w:rPr>
        <w:t>WIPO API Day 2023 event</w:t>
      </w:r>
    </w:p>
    <w:p w14:paraId="2BDE8CED" w14:textId="1523FC59" w:rsidR="005534D0" w:rsidRDefault="005534D0" w:rsidP="00CE7C87">
      <w:pPr>
        <w:spacing w:after="240"/>
        <w:rPr>
          <w:rFonts w:eastAsia="Times New Roman"/>
          <w:szCs w:val="22"/>
          <w:lang w:val="en-GB" w:eastAsia="en-US"/>
        </w:rPr>
      </w:pPr>
      <w:r w:rsidRPr="00C957DF">
        <w:rPr>
          <w:rFonts w:eastAsia="Times New Roman"/>
          <w:szCs w:val="22"/>
          <w:lang w:val="en-GB" w:eastAsia="en-US"/>
        </w:rPr>
        <w:fldChar w:fldCharType="begin"/>
      </w:r>
      <w:r w:rsidRPr="00C957DF">
        <w:rPr>
          <w:rFonts w:eastAsia="Times New Roman"/>
          <w:szCs w:val="22"/>
          <w:lang w:val="en-GB" w:eastAsia="en-US"/>
        </w:rPr>
        <w:instrText xml:space="preserve"> AUTONUM  </w:instrText>
      </w:r>
      <w:r w:rsidRPr="00C957DF">
        <w:rPr>
          <w:rFonts w:eastAsia="Times New Roman"/>
          <w:szCs w:val="22"/>
          <w:lang w:val="en-GB" w:eastAsia="en-US"/>
        </w:rPr>
        <w:fldChar w:fldCharType="end"/>
      </w:r>
      <w:r w:rsidRPr="00C957DF">
        <w:rPr>
          <w:rFonts w:eastAsia="Times New Roman"/>
          <w:szCs w:val="22"/>
          <w:lang w:val="en-GB" w:eastAsia="en-US"/>
        </w:rPr>
        <w:tab/>
      </w:r>
      <w:r w:rsidR="00F351C5">
        <w:rPr>
          <w:rFonts w:eastAsia="Times New Roman"/>
          <w:szCs w:val="22"/>
          <w:lang w:val="en-GB" w:eastAsia="en-US"/>
        </w:rPr>
        <w:t>WIPO API Day 2023 was held</w:t>
      </w:r>
      <w:r w:rsidR="008F0F24">
        <w:rPr>
          <w:rFonts w:eastAsia="Times New Roman"/>
          <w:szCs w:val="22"/>
          <w:lang w:val="en-GB" w:eastAsia="en-US"/>
        </w:rPr>
        <w:t xml:space="preserve"> online</w:t>
      </w:r>
      <w:r w:rsidR="00F351C5">
        <w:rPr>
          <w:rFonts w:eastAsia="Times New Roman"/>
          <w:szCs w:val="22"/>
          <w:lang w:val="en-GB" w:eastAsia="en-US"/>
        </w:rPr>
        <w:t xml:space="preserve"> on June 12 and</w:t>
      </w:r>
      <w:r w:rsidR="008F0F24">
        <w:rPr>
          <w:rFonts w:eastAsia="Times New Roman"/>
          <w:szCs w:val="22"/>
          <w:lang w:val="en-GB" w:eastAsia="en-US"/>
        </w:rPr>
        <w:t xml:space="preserve"> </w:t>
      </w:r>
      <w:r w:rsidR="00F351C5">
        <w:rPr>
          <w:rFonts w:eastAsia="Times New Roman"/>
          <w:szCs w:val="22"/>
          <w:lang w:val="en-GB" w:eastAsia="en-US"/>
        </w:rPr>
        <w:t>13,</w:t>
      </w:r>
      <w:r w:rsidR="00F351C5" w:rsidRPr="00C957DF">
        <w:rPr>
          <w:rFonts w:eastAsia="Times New Roman"/>
          <w:szCs w:val="22"/>
          <w:lang w:val="en-GB" w:eastAsia="en-US"/>
        </w:rPr>
        <w:t xml:space="preserve"> 2023</w:t>
      </w:r>
      <w:r w:rsidR="00F351C5">
        <w:rPr>
          <w:rFonts w:eastAsia="Times New Roman"/>
          <w:szCs w:val="22"/>
          <w:lang w:val="en-GB" w:eastAsia="en-US"/>
        </w:rPr>
        <w:t xml:space="preserve">, </w:t>
      </w:r>
      <w:r w:rsidR="00CB0707">
        <w:rPr>
          <w:rFonts w:eastAsia="Times New Roman"/>
          <w:szCs w:val="22"/>
          <w:lang w:val="en-GB" w:eastAsia="en-US"/>
        </w:rPr>
        <w:t xml:space="preserve">which was organized by the International Bureau and </w:t>
      </w:r>
      <w:r w:rsidR="00B54A2F">
        <w:rPr>
          <w:rFonts w:eastAsia="Times New Roman"/>
          <w:szCs w:val="22"/>
          <w:lang w:val="en-GB" w:eastAsia="en-US"/>
        </w:rPr>
        <w:t>supported</w:t>
      </w:r>
      <w:r w:rsidR="00F351C5">
        <w:rPr>
          <w:rFonts w:eastAsia="Times New Roman"/>
          <w:szCs w:val="22"/>
          <w:lang w:val="en-GB" w:eastAsia="en-US"/>
        </w:rPr>
        <w:t xml:space="preserve"> by </w:t>
      </w:r>
      <w:r w:rsidRPr="00C957DF">
        <w:rPr>
          <w:rFonts w:eastAsia="Times New Roman"/>
          <w:szCs w:val="22"/>
          <w:lang w:val="en-GB" w:eastAsia="en-US"/>
        </w:rPr>
        <w:t xml:space="preserve">the </w:t>
      </w:r>
      <w:r w:rsidR="00B422B7">
        <w:rPr>
          <w:rFonts w:eastAsia="Times New Roman"/>
          <w:szCs w:val="22"/>
          <w:lang w:val="en-GB" w:eastAsia="en-US"/>
        </w:rPr>
        <w:t>T</w:t>
      </w:r>
      <w:r w:rsidRPr="00C957DF">
        <w:rPr>
          <w:rFonts w:eastAsia="Times New Roman"/>
          <w:szCs w:val="22"/>
          <w:lang w:val="en-GB" w:eastAsia="en-US"/>
        </w:rPr>
        <w:t xml:space="preserve">ask </w:t>
      </w:r>
      <w:r w:rsidR="00B422B7">
        <w:rPr>
          <w:rFonts w:eastAsia="Times New Roman"/>
          <w:szCs w:val="22"/>
          <w:lang w:val="en-GB" w:eastAsia="en-US"/>
        </w:rPr>
        <w:t>F</w:t>
      </w:r>
      <w:r w:rsidRPr="00C957DF">
        <w:rPr>
          <w:rFonts w:eastAsia="Times New Roman"/>
          <w:szCs w:val="22"/>
          <w:lang w:val="en-GB" w:eastAsia="en-US"/>
        </w:rPr>
        <w:t xml:space="preserve">orce. </w:t>
      </w:r>
      <w:r w:rsidR="00B54A2F">
        <w:rPr>
          <w:rFonts w:eastAsia="Times New Roman"/>
          <w:szCs w:val="22"/>
          <w:lang w:val="en-GB" w:eastAsia="en-US"/>
        </w:rPr>
        <w:t xml:space="preserve"> </w:t>
      </w:r>
      <w:r w:rsidR="00F351C5">
        <w:rPr>
          <w:rFonts w:eastAsia="Times New Roman"/>
          <w:szCs w:val="22"/>
          <w:lang w:val="en-GB" w:eastAsia="en-US"/>
        </w:rPr>
        <w:t>T</w:t>
      </w:r>
      <w:r w:rsidR="00B422B7" w:rsidRPr="00C957DF">
        <w:rPr>
          <w:lang w:val="en-GB"/>
        </w:rPr>
        <w:t>his</w:t>
      </w:r>
      <w:r w:rsidR="00B422B7" w:rsidRPr="00C957DF">
        <w:rPr>
          <w:szCs w:val="22"/>
          <w:lang w:val="en-GB"/>
        </w:rPr>
        <w:t xml:space="preserve"> event </w:t>
      </w:r>
      <w:r w:rsidR="00B422B7" w:rsidRPr="00C957DF">
        <w:rPr>
          <w:lang w:val="en-GB"/>
        </w:rPr>
        <w:t xml:space="preserve">gathered an </w:t>
      </w:r>
      <w:r w:rsidR="00016E73">
        <w:rPr>
          <w:lang w:val="en-GB"/>
        </w:rPr>
        <w:t>excellent</w:t>
      </w:r>
      <w:r w:rsidR="00016E73" w:rsidRPr="00C957DF">
        <w:rPr>
          <w:lang w:val="en-GB"/>
        </w:rPr>
        <w:t xml:space="preserve"> </w:t>
      </w:r>
      <w:r w:rsidR="00B422B7" w:rsidRPr="00C957DF">
        <w:rPr>
          <w:lang w:val="en-GB"/>
        </w:rPr>
        <w:t>list of international speakers from different fields who shared</w:t>
      </w:r>
      <w:r w:rsidR="00016E73">
        <w:rPr>
          <w:lang w:val="en-GB"/>
        </w:rPr>
        <w:t xml:space="preserve"> with participants their</w:t>
      </w:r>
      <w:r w:rsidR="00B422B7" w:rsidRPr="00C957DF">
        <w:rPr>
          <w:lang w:val="en-GB"/>
        </w:rPr>
        <w:t xml:space="preserve"> knowledge and experience in the use of API</w:t>
      </w:r>
      <w:r w:rsidR="00016E73">
        <w:rPr>
          <w:lang w:val="en-GB"/>
        </w:rPr>
        <w:t>s</w:t>
      </w:r>
      <w:r w:rsidR="00B422B7" w:rsidRPr="00C957DF">
        <w:rPr>
          <w:lang w:val="en-GB"/>
        </w:rPr>
        <w:t xml:space="preserve">. </w:t>
      </w:r>
      <w:r w:rsidR="00016E73">
        <w:rPr>
          <w:lang w:val="en-GB"/>
        </w:rPr>
        <w:t xml:space="preserve"> </w:t>
      </w:r>
      <w:r w:rsidR="00B422B7" w:rsidRPr="00C957DF">
        <w:rPr>
          <w:lang w:val="en-GB"/>
        </w:rPr>
        <w:t>The event also brought</w:t>
      </w:r>
      <w:r w:rsidR="00016E73">
        <w:rPr>
          <w:lang w:val="en-GB"/>
        </w:rPr>
        <w:t xml:space="preserve"> the</w:t>
      </w:r>
      <w:r w:rsidR="00B422B7" w:rsidRPr="00C957DF">
        <w:rPr>
          <w:lang w:val="en-GB"/>
        </w:rPr>
        <w:t xml:space="preserve"> attention of IP</w:t>
      </w:r>
      <w:r w:rsidR="00016E73">
        <w:rPr>
          <w:lang w:val="en-GB"/>
        </w:rPr>
        <w:t>O</w:t>
      </w:r>
      <w:r w:rsidR="00B422B7" w:rsidRPr="00C957DF">
        <w:rPr>
          <w:lang w:val="en-GB"/>
        </w:rPr>
        <w:t xml:space="preserve">s and </w:t>
      </w:r>
      <w:r w:rsidR="00016E73">
        <w:rPr>
          <w:lang w:val="en-GB"/>
        </w:rPr>
        <w:t xml:space="preserve">the </w:t>
      </w:r>
      <w:r w:rsidR="00B422B7" w:rsidRPr="00C957DF">
        <w:rPr>
          <w:lang w:val="en-GB"/>
        </w:rPr>
        <w:t>private sector to the API T</w:t>
      </w:r>
      <w:r w:rsidR="00B422B7">
        <w:rPr>
          <w:lang w:val="en-GB"/>
        </w:rPr>
        <w:t xml:space="preserve">ask </w:t>
      </w:r>
      <w:r w:rsidR="00B422B7" w:rsidRPr="00C957DF">
        <w:rPr>
          <w:lang w:val="en-GB"/>
        </w:rPr>
        <w:t>F</w:t>
      </w:r>
      <w:r w:rsidR="00B422B7">
        <w:rPr>
          <w:lang w:val="en-GB"/>
        </w:rPr>
        <w:t>orce</w:t>
      </w:r>
      <w:r w:rsidR="00B422B7" w:rsidRPr="00C957DF">
        <w:rPr>
          <w:lang w:val="en-GB"/>
        </w:rPr>
        <w:t>’s activities and</w:t>
      </w:r>
      <w:r w:rsidR="00016E73">
        <w:rPr>
          <w:lang w:val="en-GB"/>
        </w:rPr>
        <w:t xml:space="preserve"> to</w:t>
      </w:r>
      <w:r w:rsidR="00B422B7" w:rsidRPr="00C957DF">
        <w:rPr>
          <w:lang w:val="en-GB"/>
        </w:rPr>
        <w:t xml:space="preserve"> relevant WIPO Standards.</w:t>
      </w:r>
    </w:p>
    <w:p w14:paraId="13D13D16" w14:textId="4F490399" w:rsidR="005534D0" w:rsidRPr="00B1473A" w:rsidRDefault="005534D0" w:rsidP="00CE7C87">
      <w:pPr>
        <w:spacing w:after="240"/>
        <w:rPr>
          <w:rFonts w:eastAsia="Times New Roman"/>
          <w:szCs w:val="22"/>
          <w:lang w:val="en-GB" w:eastAsia="en-US"/>
        </w:rPr>
      </w:pPr>
      <w:r w:rsidRPr="00C957DF">
        <w:rPr>
          <w:rFonts w:eastAsia="Times New Roman"/>
          <w:szCs w:val="22"/>
          <w:lang w:val="en-GB" w:eastAsia="en-US"/>
        </w:rPr>
        <w:fldChar w:fldCharType="begin"/>
      </w:r>
      <w:r w:rsidRPr="00C957DF">
        <w:rPr>
          <w:rFonts w:eastAsia="Times New Roman"/>
          <w:szCs w:val="22"/>
          <w:lang w:val="en-GB" w:eastAsia="en-US"/>
        </w:rPr>
        <w:instrText xml:space="preserve"> AUTONUM  </w:instrText>
      </w:r>
      <w:r w:rsidRPr="00C957DF">
        <w:rPr>
          <w:rFonts w:eastAsia="Times New Roman"/>
          <w:szCs w:val="22"/>
          <w:lang w:val="en-GB" w:eastAsia="en-US"/>
        </w:rPr>
        <w:fldChar w:fldCharType="end"/>
      </w:r>
      <w:r w:rsidRPr="00C957DF">
        <w:rPr>
          <w:rFonts w:eastAsia="Times New Roman"/>
          <w:szCs w:val="22"/>
          <w:lang w:val="en-GB" w:eastAsia="en-US"/>
        </w:rPr>
        <w:tab/>
      </w:r>
      <w:r w:rsidRPr="00C957DF">
        <w:rPr>
          <w:lang w:val="en-GB"/>
        </w:rPr>
        <w:t>Each day of the event was focused on a particular theme</w:t>
      </w:r>
      <w:r w:rsidR="00B422B7">
        <w:rPr>
          <w:lang w:val="en-GB"/>
        </w:rPr>
        <w:t>:</w:t>
      </w:r>
      <w:r w:rsidRPr="00C957DF">
        <w:rPr>
          <w:lang w:val="en-GB"/>
        </w:rPr>
        <w:t xml:space="preserve"> </w:t>
      </w:r>
    </w:p>
    <w:p w14:paraId="5D21386D" w14:textId="77777777" w:rsidR="005534D0" w:rsidRPr="008B630E" w:rsidRDefault="005534D0" w:rsidP="008B630E">
      <w:pPr>
        <w:pStyle w:val="ONUME"/>
        <w:numPr>
          <w:ilvl w:val="0"/>
          <w:numId w:val="7"/>
        </w:numPr>
        <w:tabs>
          <w:tab w:val="left" w:pos="1080"/>
        </w:tabs>
        <w:spacing w:after="120"/>
        <w:rPr>
          <w:szCs w:val="22"/>
          <w:lang w:val="en-GB"/>
        </w:rPr>
      </w:pPr>
      <w:r w:rsidRPr="008C64BC">
        <w:rPr>
          <w:szCs w:val="22"/>
          <w:u w:val="single"/>
          <w:lang w:val="en-GB"/>
        </w:rPr>
        <w:t>Day 1 “API Revolution”</w:t>
      </w:r>
      <w:r w:rsidRPr="00C957DF">
        <w:rPr>
          <w:szCs w:val="22"/>
          <w:lang w:val="en-GB"/>
        </w:rPr>
        <w:t xml:space="preserve"> </w:t>
      </w:r>
      <w:r w:rsidRPr="008B630E">
        <w:rPr>
          <w:szCs w:val="22"/>
          <w:lang w:val="en-GB"/>
        </w:rPr>
        <w:t xml:space="preserve">was dedicated to </w:t>
      </w:r>
      <w:proofErr w:type="gramStart"/>
      <w:r w:rsidRPr="008B630E">
        <w:rPr>
          <w:szCs w:val="22"/>
          <w:lang w:val="en-GB"/>
        </w:rPr>
        <w:t>discuss</w:t>
      </w:r>
      <w:proofErr w:type="gramEnd"/>
      <w:r w:rsidRPr="008B630E">
        <w:rPr>
          <w:szCs w:val="22"/>
          <w:lang w:val="en-GB"/>
        </w:rPr>
        <w:t xml:space="preserve"> general API aspects such as API strategy, API management or API standards. </w:t>
      </w:r>
    </w:p>
    <w:p w14:paraId="5E7E99B8" w14:textId="77777777" w:rsidR="005534D0" w:rsidRPr="008B630E" w:rsidRDefault="005534D0" w:rsidP="008B630E">
      <w:pPr>
        <w:pStyle w:val="ONUME"/>
        <w:numPr>
          <w:ilvl w:val="0"/>
          <w:numId w:val="7"/>
        </w:numPr>
        <w:tabs>
          <w:tab w:val="left" w:pos="1080"/>
        </w:tabs>
        <w:spacing w:after="120"/>
        <w:rPr>
          <w:szCs w:val="22"/>
          <w:lang w:val="en-GB"/>
        </w:rPr>
      </w:pPr>
      <w:r w:rsidRPr="008C64BC">
        <w:rPr>
          <w:szCs w:val="22"/>
          <w:u w:val="single"/>
          <w:lang w:val="en-GB"/>
        </w:rPr>
        <w:t>Day 2 “APIs for Intellectual Property”</w:t>
      </w:r>
      <w:r>
        <w:rPr>
          <w:szCs w:val="22"/>
          <w:lang w:val="en-GB"/>
        </w:rPr>
        <w:t xml:space="preserve"> </w:t>
      </w:r>
      <w:r w:rsidRPr="008B630E">
        <w:rPr>
          <w:szCs w:val="22"/>
          <w:lang w:val="en-GB"/>
        </w:rPr>
        <w:t>was dedicated to IP-related topics, and to exchange APIs experiences, in the IP domain, not only from the IP Offices perspective, but also from the IP industry, identifying the overall needs in this area.</w:t>
      </w:r>
    </w:p>
    <w:p w14:paraId="48D78122" w14:textId="7EBBA6C6" w:rsidR="005534D0" w:rsidRPr="00CE7C87" w:rsidRDefault="003E5285" w:rsidP="00CE7C87">
      <w:pPr>
        <w:spacing w:after="240"/>
        <w:rPr>
          <w:rFonts w:eastAsia="Times New Roman"/>
          <w:lang w:val="en-GB"/>
        </w:rPr>
      </w:pPr>
      <w:r>
        <w:rPr>
          <w:rFonts w:eastAsia="Times New Roman"/>
          <w:szCs w:val="22"/>
          <w:lang w:val="en-GB" w:eastAsia="en-US"/>
        </w:rPr>
        <w:fldChar w:fldCharType="begin"/>
      </w:r>
      <w:r>
        <w:rPr>
          <w:rFonts w:eastAsia="Times New Roman"/>
          <w:szCs w:val="22"/>
          <w:lang w:val="en-GB" w:eastAsia="en-US"/>
        </w:rPr>
        <w:instrText xml:space="preserve"> AUTONUM  </w:instrText>
      </w:r>
      <w:r>
        <w:rPr>
          <w:rFonts w:eastAsia="Times New Roman"/>
          <w:szCs w:val="22"/>
          <w:lang w:val="en-GB" w:eastAsia="en-US"/>
        </w:rPr>
        <w:fldChar w:fldCharType="end"/>
      </w:r>
      <w:r>
        <w:rPr>
          <w:rFonts w:eastAsia="Times New Roman"/>
          <w:szCs w:val="22"/>
          <w:lang w:val="en-GB" w:eastAsia="en-US"/>
        </w:rPr>
        <w:tab/>
      </w:r>
      <w:r w:rsidR="005534D0" w:rsidRPr="00C957DF">
        <w:rPr>
          <w:lang w:val="en-GB"/>
        </w:rPr>
        <w:t xml:space="preserve">Feedback </w:t>
      </w:r>
      <w:r w:rsidR="00781507">
        <w:rPr>
          <w:lang w:val="en-GB"/>
        </w:rPr>
        <w:t>f</w:t>
      </w:r>
      <w:r w:rsidR="008F0F24">
        <w:rPr>
          <w:lang w:val="en-GB"/>
        </w:rPr>
        <w:t>rom</w:t>
      </w:r>
      <w:r w:rsidR="00781507">
        <w:rPr>
          <w:lang w:val="en-GB"/>
        </w:rPr>
        <w:t xml:space="preserve"> the event indicated</w:t>
      </w:r>
      <w:r w:rsidR="005534D0" w:rsidRPr="00C957DF">
        <w:rPr>
          <w:lang w:val="en-GB"/>
        </w:rPr>
        <w:t xml:space="preserve"> that it was beneficial </w:t>
      </w:r>
      <w:r w:rsidR="00B422B7">
        <w:rPr>
          <w:lang w:val="en-GB"/>
        </w:rPr>
        <w:t xml:space="preserve">in </w:t>
      </w:r>
      <w:r w:rsidR="00781507">
        <w:rPr>
          <w:lang w:val="en-GB"/>
        </w:rPr>
        <w:t>educating participants on</w:t>
      </w:r>
      <w:r w:rsidR="00781507" w:rsidRPr="00C957DF">
        <w:rPr>
          <w:lang w:val="en-GB"/>
        </w:rPr>
        <w:t xml:space="preserve"> </w:t>
      </w:r>
      <w:r w:rsidR="005534D0" w:rsidRPr="00C957DF">
        <w:rPr>
          <w:lang w:val="en-GB"/>
        </w:rPr>
        <w:t xml:space="preserve">both </w:t>
      </w:r>
      <w:r w:rsidR="00781507">
        <w:rPr>
          <w:lang w:val="en-GB"/>
        </w:rPr>
        <w:t xml:space="preserve">the status of </w:t>
      </w:r>
      <w:r w:rsidR="005534D0" w:rsidRPr="00C957DF">
        <w:rPr>
          <w:lang w:val="en-GB"/>
        </w:rPr>
        <w:t xml:space="preserve">API technology </w:t>
      </w:r>
      <w:r w:rsidR="00B422B7">
        <w:rPr>
          <w:lang w:val="en-GB"/>
        </w:rPr>
        <w:t xml:space="preserve">but also </w:t>
      </w:r>
      <w:r w:rsidR="00781507">
        <w:rPr>
          <w:lang w:val="en-GB"/>
        </w:rPr>
        <w:t xml:space="preserve">on </w:t>
      </w:r>
      <w:r w:rsidR="005534D0" w:rsidRPr="00C957DF">
        <w:rPr>
          <w:lang w:val="en-GB"/>
        </w:rPr>
        <w:t xml:space="preserve">IP-related topics. </w:t>
      </w:r>
      <w:r w:rsidR="00B422B7">
        <w:rPr>
          <w:lang w:val="en-GB"/>
        </w:rPr>
        <w:t xml:space="preserve"> </w:t>
      </w:r>
      <w:r w:rsidR="005534D0" w:rsidRPr="00C957DF">
        <w:rPr>
          <w:lang w:val="en-GB"/>
        </w:rPr>
        <w:t xml:space="preserve">Moreover, </w:t>
      </w:r>
      <w:r w:rsidR="00781507">
        <w:rPr>
          <w:lang w:val="en-GB"/>
        </w:rPr>
        <w:t xml:space="preserve">the </w:t>
      </w:r>
      <w:r w:rsidR="005534D0" w:rsidRPr="00C957DF">
        <w:rPr>
          <w:lang w:val="en-GB"/>
        </w:rPr>
        <w:t xml:space="preserve">IP-focused </w:t>
      </w:r>
      <w:r w:rsidR="005534D0">
        <w:rPr>
          <w:lang w:val="en-GB"/>
        </w:rPr>
        <w:t>presentations</w:t>
      </w:r>
      <w:r w:rsidR="005534D0" w:rsidRPr="00C957DF">
        <w:rPr>
          <w:lang w:val="en-GB"/>
        </w:rPr>
        <w:t xml:space="preserve"> w</w:t>
      </w:r>
      <w:r w:rsidR="00B422B7">
        <w:rPr>
          <w:lang w:val="en-GB"/>
        </w:rPr>
        <w:t>ere</w:t>
      </w:r>
      <w:r w:rsidR="005534D0" w:rsidRPr="00C957DF">
        <w:rPr>
          <w:lang w:val="en-GB"/>
        </w:rPr>
        <w:t xml:space="preserve"> beneficial</w:t>
      </w:r>
      <w:r w:rsidR="008F0F24">
        <w:rPr>
          <w:lang w:val="en-GB"/>
        </w:rPr>
        <w:t xml:space="preserve"> especially</w:t>
      </w:r>
      <w:r w:rsidR="005534D0" w:rsidRPr="00C957DF">
        <w:rPr>
          <w:lang w:val="en-GB"/>
        </w:rPr>
        <w:t xml:space="preserve"> for API developers because </w:t>
      </w:r>
      <w:r w:rsidR="00B422B7">
        <w:rPr>
          <w:lang w:val="en-GB"/>
        </w:rPr>
        <w:t>presenters were able to demonstrate</w:t>
      </w:r>
      <w:r w:rsidR="00B422B7" w:rsidRPr="00C957DF">
        <w:rPr>
          <w:lang w:val="en-GB"/>
        </w:rPr>
        <w:t xml:space="preserve"> </w:t>
      </w:r>
      <w:r w:rsidR="005534D0" w:rsidRPr="00C957DF">
        <w:rPr>
          <w:lang w:val="en-GB"/>
        </w:rPr>
        <w:t>real-</w:t>
      </w:r>
      <w:r w:rsidR="00B422B7">
        <w:rPr>
          <w:lang w:val="en-GB"/>
        </w:rPr>
        <w:t>world</w:t>
      </w:r>
      <w:r w:rsidR="005534D0" w:rsidRPr="00C957DF">
        <w:rPr>
          <w:lang w:val="en-GB"/>
        </w:rPr>
        <w:t xml:space="preserve"> </w:t>
      </w:r>
      <w:r w:rsidR="00B422B7">
        <w:rPr>
          <w:lang w:val="en-GB"/>
        </w:rPr>
        <w:t xml:space="preserve">use </w:t>
      </w:r>
      <w:r w:rsidR="005534D0" w:rsidRPr="00C957DF">
        <w:rPr>
          <w:lang w:val="en-GB"/>
        </w:rPr>
        <w:t xml:space="preserve">cases </w:t>
      </w:r>
      <w:r w:rsidR="00781507">
        <w:rPr>
          <w:lang w:val="en-GB"/>
        </w:rPr>
        <w:t xml:space="preserve">for API technology </w:t>
      </w:r>
      <w:r w:rsidR="005534D0" w:rsidRPr="00C957DF">
        <w:rPr>
          <w:lang w:val="en-GB"/>
        </w:rPr>
        <w:t>and the challenges that IP</w:t>
      </w:r>
      <w:r w:rsidR="00B422B7">
        <w:rPr>
          <w:lang w:val="en-GB"/>
        </w:rPr>
        <w:t>Os</w:t>
      </w:r>
      <w:r w:rsidR="005534D0" w:rsidRPr="00C957DF">
        <w:rPr>
          <w:lang w:val="en-GB"/>
        </w:rPr>
        <w:t xml:space="preserve"> may encounter</w:t>
      </w:r>
      <w:r w:rsidR="00781507">
        <w:rPr>
          <w:lang w:val="en-GB"/>
        </w:rPr>
        <w:t xml:space="preserve"> when implementing them</w:t>
      </w:r>
      <w:r w:rsidR="005534D0" w:rsidRPr="00C957DF">
        <w:rPr>
          <w:lang w:val="en-GB"/>
        </w:rPr>
        <w:t xml:space="preserve">. </w:t>
      </w:r>
      <w:r w:rsidR="00B422B7">
        <w:rPr>
          <w:lang w:val="en-GB"/>
        </w:rPr>
        <w:t xml:space="preserve"> After the event, s</w:t>
      </w:r>
      <w:r w:rsidR="005534D0" w:rsidRPr="00C957DF">
        <w:rPr>
          <w:lang w:val="en-GB"/>
        </w:rPr>
        <w:t xml:space="preserve">ome </w:t>
      </w:r>
      <w:r w:rsidR="00B422B7">
        <w:rPr>
          <w:lang w:val="en-GB"/>
        </w:rPr>
        <w:t>O</w:t>
      </w:r>
      <w:r w:rsidR="005534D0" w:rsidRPr="00C957DF">
        <w:rPr>
          <w:lang w:val="en-GB"/>
        </w:rPr>
        <w:t xml:space="preserve">ffices expressed their willingness to present their API journey </w:t>
      </w:r>
      <w:r w:rsidR="00781507">
        <w:rPr>
          <w:lang w:val="en-GB"/>
        </w:rPr>
        <w:t>at</w:t>
      </w:r>
      <w:r w:rsidR="00781507" w:rsidRPr="00C957DF">
        <w:rPr>
          <w:lang w:val="en-GB"/>
        </w:rPr>
        <w:t xml:space="preserve"> </w:t>
      </w:r>
      <w:r w:rsidR="005534D0" w:rsidRPr="00C957DF">
        <w:rPr>
          <w:lang w:val="en-GB"/>
        </w:rPr>
        <w:t xml:space="preserve">the </w:t>
      </w:r>
      <w:r w:rsidR="00781507">
        <w:rPr>
          <w:lang w:val="en-GB"/>
        </w:rPr>
        <w:t>future</w:t>
      </w:r>
      <w:r w:rsidR="005534D0" w:rsidRPr="00C957DF">
        <w:rPr>
          <w:lang w:val="en-GB"/>
        </w:rPr>
        <w:t xml:space="preserve"> event</w:t>
      </w:r>
      <w:r w:rsidR="00781507">
        <w:rPr>
          <w:lang w:val="en-GB"/>
        </w:rPr>
        <w:t>s</w:t>
      </w:r>
      <w:r w:rsidR="005534D0" w:rsidRPr="00C957DF">
        <w:rPr>
          <w:lang w:val="en-GB"/>
        </w:rPr>
        <w:t xml:space="preserve">. </w:t>
      </w:r>
      <w:r w:rsidR="00B422B7">
        <w:rPr>
          <w:lang w:val="en-GB"/>
        </w:rPr>
        <w:t xml:space="preserve"> </w:t>
      </w:r>
      <w:r w:rsidR="00B422B7">
        <w:rPr>
          <w:rFonts w:eastAsia="Times New Roman"/>
          <w:szCs w:val="22"/>
          <w:lang w:val="en-GB" w:eastAsia="en-US"/>
        </w:rPr>
        <w:t>F</w:t>
      </w:r>
      <w:r w:rsidR="00B422B7" w:rsidRPr="00C957DF">
        <w:rPr>
          <w:rFonts w:eastAsia="Times New Roman"/>
          <w:szCs w:val="22"/>
          <w:lang w:val="en-GB" w:eastAsia="en-US"/>
        </w:rPr>
        <w:t xml:space="preserve">or </w:t>
      </w:r>
      <w:r w:rsidR="00B422B7">
        <w:rPr>
          <w:rFonts w:eastAsia="Times New Roman"/>
          <w:szCs w:val="22"/>
          <w:lang w:val="en-GB" w:eastAsia="en-US"/>
        </w:rPr>
        <w:t>upcoming</w:t>
      </w:r>
      <w:r w:rsidR="00B422B7" w:rsidRPr="00C957DF">
        <w:rPr>
          <w:rFonts w:eastAsia="Times New Roman"/>
          <w:szCs w:val="22"/>
          <w:lang w:val="en-GB" w:eastAsia="en-US"/>
        </w:rPr>
        <w:t xml:space="preserve"> event</w:t>
      </w:r>
      <w:r w:rsidR="00B422B7">
        <w:rPr>
          <w:rFonts w:eastAsia="Times New Roman"/>
          <w:szCs w:val="22"/>
          <w:lang w:val="en-GB" w:eastAsia="en-US"/>
        </w:rPr>
        <w:t>s</w:t>
      </w:r>
      <w:r w:rsidR="00B422B7" w:rsidRPr="00C957DF">
        <w:rPr>
          <w:rFonts w:eastAsia="Times New Roman"/>
          <w:szCs w:val="22"/>
          <w:lang w:val="en-GB" w:eastAsia="en-US"/>
        </w:rPr>
        <w:t xml:space="preserve">, </w:t>
      </w:r>
      <w:r w:rsidR="00B422B7">
        <w:rPr>
          <w:rFonts w:eastAsia="Times New Roman"/>
          <w:szCs w:val="22"/>
          <w:lang w:val="en-GB" w:eastAsia="en-US"/>
        </w:rPr>
        <w:t>the Task Force propose</w:t>
      </w:r>
      <w:r w:rsidR="00781507">
        <w:rPr>
          <w:rFonts w:eastAsia="Times New Roman"/>
          <w:szCs w:val="22"/>
          <w:lang w:val="en-GB" w:eastAsia="en-US"/>
        </w:rPr>
        <w:t>s</w:t>
      </w:r>
      <w:r w:rsidR="00B422B7">
        <w:rPr>
          <w:rFonts w:eastAsia="Times New Roman"/>
          <w:szCs w:val="22"/>
          <w:lang w:val="en-GB" w:eastAsia="en-US"/>
        </w:rPr>
        <w:t xml:space="preserve"> to extend</w:t>
      </w:r>
      <w:r w:rsidR="00F351C5">
        <w:rPr>
          <w:rFonts w:eastAsia="Times New Roman"/>
          <w:szCs w:val="22"/>
          <w:lang w:val="en-GB" w:eastAsia="en-US"/>
        </w:rPr>
        <w:t xml:space="preserve"> </w:t>
      </w:r>
      <w:r w:rsidR="00B422B7" w:rsidRPr="00C957DF">
        <w:rPr>
          <w:lang w:val="en-GB"/>
        </w:rPr>
        <w:t xml:space="preserve">the time </w:t>
      </w:r>
      <w:r w:rsidR="00781507">
        <w:rPr>
          <w:lang w:val="en-GB"/>
        </w:rPr>
        <w:t>allocated for</w:t>
      </w:r>
      <w:r w:rsidR="00B422B7" w:rsidRPr="00C957DF">
        <w:rPr>
          <w:lang w:val="en-GB"/>
        </w:rPr>
        <w:t xml:space="preserve"> each presentation, and to contact the international speakers</w:t>
      </w:r>
      <w:r w:rsidR="00B422B7">
        <w:rPr>
          <w:lang w:val="en-GB"/>
        </w:rPr>
        <w:t xml:space="preserve"> </w:t>
      </w:r>
      <w:r w:rsidR="00781507">
        <w:rPr>
          <w:lang w:val="en-GB"/>
        </w:rPr>
        <w:t xml:space="preserve">well in advance </w:t>
      </w:r>
      <w:r w:rsidR="00B422B7">
        <w:rPr>
          <w:lang w:val="en-GB"/>
        </w:rPr>
        <w:t xml:space="preserve">to guarantee their </w:t>
      </w:r>
      <w:r w:rsidR="00781507">
        <w:rPr>
          <w:lang w:val="en-GB"/>
        </w:rPr>
        <w:t>participation</w:t>
      </w:r>
      <w:r w:rsidR="00B422B7" w:rsidRPr="00C957DF">
        <w:rPr>
          <w:lang w:val="en-GB"/>
        </w:rPr>
        <w:t>.</w:t>
      </w:r>
    </w:p>
    <w:p w14:paraId="0E81D244" w14:textId="42A6C402" w:rsidR="005534D0" w:rsidRPr="00C957DF" w:rsidRDefault="005534D0" w:rsidP="00EE1F60">
      <w:pPr>
        <w:spacing w:after="240"/>
        <w:rPr>
          <w:rFonts w:eastAsia="Times New Roman"/>
          <w:lang w:val="en-GB"/>
        </w:rPr>
      </w:pPr>
      <w:r w:rsidRPr="00C957DF">
        <w:rPr>
          <w:rFonts w:eastAsia="Times New Roman"/>
          <w:szCs w:val="22"/>
          <w:lang w:val="en-GB" w:eastAsia="en-US"/>
        </w:rPr>
        <w:fldChar w:fldCharType="begin"/>
      </w:r>
      <w:r w:rsidRPr="00C957DF">
        <w:rPr>
          <w:rFonts w:eastAsia="Times New Roman"/>
          <w:szCs w:val="22"/>
          <w:lang w:val="en-GB" w:eastAsia="en-US"/>
        </w:rPr>
        <w:instrText xml:space="preserve"> AUTONUM  </w:instrText>
      </w:r>
      <w:r w:rsidRPr="00C957DF">
        <w:rPr>
          <w:rFonts w:eastAsia="Times New Roman"/>
          <w:szCs w:val="22"/>
          <w:lang w:val="en-GB" w:eastAsia="en-US"/>
        </w:rPr>
        <w:fldChar w:fldCharType="end"/>
      </w:r>
      <w:r w:rsidRPr="00C957DF">
        <w:rPr>
          <w:rFonts w:eastAsia="Times New Roman"/>
          <w:szCs w:val="22"/>
          <w:lang w:val="en-GB" w:eastAsia="en-US"/>
        </w:rPr>
        <w:tab/>
      </w:r>
      <w:r w:rsidR="00B422B7">
        <w:rPr>
          <w:rFonts w:eastAsia="Times New Roman"/>
          <w:szCs w:val="22"/>
          <w:lang w:val="en-GB" w:eastAsia="en-US"/>
        </w:rPr>
        <w:t>Further details, including videos and presentation slide decks has been published on the WIPO website at</w:t>
      </w:r>
      <w:r w:rsidR="00B422B7" w:rsidRPr="00ED15EC">
        <w:rPr>
          <w:rFonts w:eastAsia="Times New Roman"/>
          <w:szCs w:val="22"/>
          <w:lang w:val="en-GB" w:eastAsia="en-US"/>
        </w:rPr>
        <w:t>:</w:t>
      </w:r>
      <w:r w:rsidRPr="00ED15EC">
        <w:rPr>
          <w:rFonts w:eastAsia="Times New Roman"/>
          <w:lang w:val="en-GB"/>
        </w:rPr>
        <w:t xml:space="preserve"> </w:t>
      </w:r>
      <w:hyperlink r:id="rId9" w:history="1">
        <w:r w:rsidR="00B422B7" w:rsidRPr="00ED15EC">
          <w:rPr>
            <w:rStyle w:val="Hyperlink"/>
            <w:rFonts w:eastAsia="Times New Roman"/>
            <w:color w:val="auto"/>
            <w:lang w:val="en-GB"/>
          </w:rPr>
          <w:t>https://www.wipo.int/meetings/en/details.jsp?meeting_id=76392</w:t>
        </w:r>
      </w:hyperlink>
      <w:r w:rsidR="00ED15EC">
        <w:rPr>
          <w:rStyle w:val="Hyperlink"/>
          <w:rFonts w:eastAsia="Times New Roman"/>
          <w:color w:val="auto"/>
          <w:lang w:val="en-GB"/>
        </w:rPr>
        <w:t>.</w:t>
      </w:r>
    </w:p>
    <w:p w14:paraId="132D804B" w14:textId="53232D6E" w:rsidR="001435B2" w:rsidRDefault="005534D0" w:rsidP="001D12F5">
      <w:pPr>
        <w:pStyle w:val="Heading2"/>
        <w:rPr>
          <w:szCs w:val="22"/>
          <w:lang w:val="en-GB"/>
        </w:rPr>
      </w:pPr>
      <w:r>
        <w:lastRenderedPageBreak/>
        <w:t>Progress on Task No.</w:t>
      </w:r>
      <w:r w:rsidRPr="00C957DF">
        <w:rPr>
          <w:lang w:val="en-GB"/>
        </w:rPr>
        <w:t xml:space="preserve"> </w:t>
      </w:r>
      <w:r w:rsidR="00CF6408" w:rsidRPr="00C957DF">
        <w:rPr>
          <w:szCs w:val="22"/>
          <w:lang w:val="en-GB"/>
        </w:rPr>
        <w:t>64</w:t>
      </w:r>
    </w:p>
    <w:p w14:paraId="620A5290" w14:textId="2F16CD22" w:rsidR="00EE1F60" w:rsidRPr="00EE1F60" w:rsidRDefault="00C252A3" w:rsidP="006F0F46">
      <w:pPr>
        <w:pStyle w:val="Heading3"/>
        <w:rPr>
          <w:lang w:val="en-GB"/>
        </w:rPr>
      </w:pPr>
      <w:r>
        <w:rPr>
          <w:lang w:val="en-GB"/>
        </w:rPr>
        <w:t>Objectives</w:t>
      </w:r>
    </w:p>
    <w:p w14:paraId="175EBAC1" w14:textId="50151D4A" w:rsidR="001435B2" w:rsidRPr="00835CA1" w:rsidRDefault="001435B2" w:rsidP="00EE1F60">
      <w:pPr>
        <w:pStyle w:val="ONUME"/>
        <w:spacing w:after="240"/>
        <w:rPr>
          <w:szCs w:val="22"/>
          <w:lang w:val="en-GB"/>
        </w:rPr>
      </w:pPr>
      <w:r w:rsidRPr="00835CA1">
        <w:rPr>
          <w:szCs w:val="22"/>
          <w:lang w:val="en-GB"/>
        </w:rPr>
        <w:fldChar w:fldCharType="begin"/>
      </w:r>
      <w:r w:rsidRPr="00835CA1">
        <w:rPr>
          <w:szCs w:val="22"/>
          <w:lang w:val="en-GB"/>
        </w:rPr>
        <w:instrText xml:space="preserve"> AUTONUM  </w:instrText>
      </w:r>
      <w:r w:rsidRPr="00835CA1">
        <w:rPr>
          <w:szCs w:val="22"/>
          <w:lang w:val="en-GB"/>
        </w:rPr>
        <w:fldChar w:fldCharType="end"/>
      </w:r>
      <w:r w:rsidRPr="00835CA1">
        <w:rPr>
          <w:szCs w:val="22"/>
          <w:lang w:val="en-GB"/>
        </w:rPr>
        <w:tab/>
      </w:r>
      <w:r w:rsidR="00C252A3">
        <w:rPr>
          <w:szCs w:val="22"/>
          <w:lang w:val="en-GB"/>
        </w:rPr>
        <w:t xml:space="preserve">In </w:t>
      </w:r>
      <w:r w:rsidR="00781507">
        <w:rPr>
          <w:szCs w:val="22"/>
          <w:lang w:val="en-GB"/>
        </w:rPr>
        <w:t>undertaking</w:t>
      </w:r>
      <w:r w:rsidR="00C252A3">
        <w:rPr>
          <w:szCs w:val="22"/>
          <w:lang w:val="en-GB"/>
        </w:rPr>
        <w:t xml:space="preserve"> </w:t>
      </w:r>
      <w:r w:rsidR="00D47E67" w:rsidRPr="00835CA1">
        <w:rPr>
          <w:szCs w:val="22"/>
          <w:lang w:val="en-GB"/>
        </w:rPr>
        <w:t>Task No. 64</w:t>
      </w:r>
      <w:r w:rsidR="00EC07E0">
        <w:rPr>
          <w:szCs w:val="22"/>
          <w:lang w:val="en-GB"/>
        </w:rPr>
        <w:t xml:space="preserve">, the Task Force </w:t>
      </w:r>
      <w:r w:rsidR="00781507">
        <w:rPr>
          <w:szCs w:val="22"/>
          <w:lang w:val="en-GB"/>
        </w:rPr>
        <w:t>works to provide</w:t>
      </w:r>
      <w:r w:rsidR="00EC07E0">
        <w:rPr>
          <w:szCs w:val="22"/>
          <w:lang w:val="en-GB"/>
        </w:rPr>
        <w:t xml:space="preserve"> </w:t>
      </w:r>
      <w:r w:rsidR="00C252A3" w:rsidRPr="00FB7199">
        <w:rPr>
          <w:rFonts w:eastAsia="Times New Roman"/>
          <w:lang w:val="en-GB"/>
        </w:rPr>
        <w:t>the necessary revisions and updates of WIPO Standard ST.97</w:t>
      </w:r>
      <w:r w:rsidR="00EC07E0">
        <w:rPr>
          <w:szCs w:val="22"/>
          <w:lang w:val="en-GB"/>
        </w:rPr>
        <w:t>.</w:t>
      </w:r>
    </w:p>
    <w:p w14:paraId="368A91D8" w14:textId="0A3D808A" w:rsidR="00EC07E0" w:rsidRPr="00BD141E" w:rsidRDefault="00EC07E0" w:rsidP="001848B2">
      <w:pPr>
        <w:pStyle w:val="Heading3"/>
      </w:pPr>
      <w:r w:rsidRPr="00EC07E0">
        <w:t>Relevant actions for 2023</w:t>
      </w:r>
    </w:p>
    <w:p w14:paraId="25669665" w14:textId="6EBCDBD8" w:rsidR="00CF6408" w:rsidRPr="006C3CF8" w:rsidRDefault="00CF6408" w:rsidP="001D12F5">
      <w:pPr>
        <w:pStyle w:val="ListParagraph"/>
        <w:spacing w:after="240"/>
        <w:ind w:left="0"/>
        <w:rPr>
          <w:szCs w:val="22"/>
          <w:lang w:val="en-GB"/>
        </w:rPr>
      </w:pPr>
      <w:r w:rsidRPr="00C957DF">
        <w:rPr>
          <w:szCs w:val="22"/>
          <w:lang w:val="en-GB"/>
        </w:rPr>
        <w:fldChar w:fldCharType="begin"/>
      </w:r>
      <w:r w:rsidRPr="00C957DF">
        <w:rPr>
          <w:szCs w:val="22"/>
          <w:lang w:val="en-GB"/>
        </w:rPr>
        <w:instrText xml:space="preserve"> AUTONUM  </w:instrText>
      </w:r>
      <w:r w:rsidRPr="00C957DF">
        <w:rPr>
          <w:szCs w:val="22"/>
          <w:lang w:val="en-GB"/>
        </w:rPr>
        <w:fldChar w:fldCharType="end"/>
      </w:r>
      <w:r w:rsidRPr="00C957DF">
        <w:rPr>
          <w:szCs w:val="22"/>
          <w:lang w:val="en-GB"/>
        </w:rPr>
        <w:tab/>
      </w:r>
      <w:r w:rsidR="006C3CF8" w:rsidRPr="006C3CF8">
        <w:rPr>
          <w:szCs w:val="22"/>
        </w:rPr>
        <w:t xml:space="preserve">Following </w:t>
      </w:r>
      <w:r w:rsidR="005F61CC">
        <w:rPr>
          <w:szCs w:val="22"/>
        </w:rPr>
        <w:t>the</w:t>
      </w:r>
      <w:r w:rsidR="006C3CF8" w:rsidRPr="006C3CF8">
        <w:rPr>
          <w:szCs w:val="22"/>
        </w:rPr>
        <w:t xml:space="preserve"> adoption </w:t>
      </w:r>
      <w:r w:rsidR="005F61CC">
        <w:rPr>
          <w:szCs w:val="22"/>
        </w:rPr>
        <w:t xml:space="preserve">of WIPO Standard ST.97 at </w:t>
      </w:r>
      <w:r w:rsidR="00EC07E0">
        <w:rPr>
          <w:szCs w:val="22"/>
        </w:rPr>
        <w:t xml:space="preserve">the tenth session of the </w:t>
      </w:r>
      <w:r w:rsidR="006C3CF8" w:rsidRPr="006C3CF8">
        <w:rPr>
          <w:szCs w:val="22"/>
        </w:rPr>
        <w:t>CWS</w:t>
      </w:r>
      <w:r w:rsidR="006F0F46">
        <w:rPr>
          <w:szCs w:val="22"/>
        </w:rPr>
        <w:t xml:space="preserve"> </w:t>
      </w:r>
      <w:r w:rsidR="005F61CC">
        <w:rPr>
          <w:szCs w:val="22"/>
        </w:rPr>
        <w:t>(see paragraph 43 of CWS/10/22)</w:t>
      </w:r>
      <w:r w:rsidR="006C3CF8" w:rsidRPr="006C3CF8">
        <w:rPr>
          <w:szCs w:val="22"/>
        </w:rPr>
        <w:t xml:space="preserve">, </w:t>
      </w:r>
      <w:r w:rsidR="006C3CF8">
        <w:rPr>
          <w:szCs w:val="22"/>
        </w:rPr>
        <w:t xml:space="preserve">the </w:t>
      </w:r>
      <w:r w:rsidR="006C3CF8" w:rsidRPr="006C3CF8">
        <w:rPr>
          <w:szCs w:val="22"/>
        </w:rPr>
        <w:t xml:space="preserve">Standard </w:t>
      </w:r>
      <w:r w:rsidR="006C3CF8">
        <w:rPr>
          <w:szCs w:val="22"/>
        </w:rPr>
        <w:t>was published</w:t>
      </w:r>
      <w:r w:rsidR="005F61CC">
        <w:rPr>
          <w:szCs w:val="22"/>
        </w:rPr>
        <w:t xml:space="preserve"> in Part 3 of the WIPO Handbook in</w:t>
      </w:r>
      <w:r w:rsidR="006C3CF8">
        <w:rPr>
          <w:szCs w:val="22"/>
        </w:rPr>
        <w:t xml:space="preserve"> February</w:t>
      </w:r>
      <w:r w:rsidR="005F61CC">
        <w:rPr>
          <w:szCs w:val="22"/>
        </w:rPr>
        <w:t xml:space="preserve"> 2023, in English, French and Spanish</w:t>
      </w:r>
      <w:r w:rsidR="00EE1F60">
        <w:rPr>
          <w:szCs w:val="22"/>
          <w:lang w:val="en-GB"/>
        </w:rPr>
        <w:t xml:space="preserve">. </w:t>
      </w:r>
    </w:p>
    <w:p w14:paraId="2E46F18C" w14:textId="1D374A33" w:rsidR="003C002E" w:rsidRPr="00C957DF" w:rsidRDefault="00CF6408" w:rsidP="001D12F5">
      <w:pPr>
        <w:spacing w:after="240"/>
        <w:rPr>
          <w:lang w:val="en-GB"/>
        </w:rPr>
      </w:pPr>
      <w:r w:rsidRPr="008A70D5">
        <w:rPr>
          <w:szCs w:val="22"/>
          <w:lang w:val="en-GB"/>
        </w:rPr>
        <w:fldChar w:fldCharType="begin"/>
      </w:r>
      <w:r w:rsidRPr="008A70D5">
        <w:rPr>
          <w:szCs w:val="22"/>
          <w:lang w:val="en-GB"/>
        </w:rPr>
        <w:instrText xml:space="preserve"> AUTONUM  </w:instrText>
      </w:r>
      <w:r w:rsidRPr="008A70D5">
        <w:rPr>
          <w:szCs w:val="22"/>
          <w:lang w:val="en-GB"/>
        </w:rPr>
        <w:fldChar w:fldCharType="end"/>
      </w:r>
      <w:r w:rsidRPr="008A70D5">
        <w:rPr>
          <w:szCs w:val="22"/>
          <w:lang w:val="en-GB"/>
        </w:rPr>
        <w:tab/>
      </w:r>
      <w:r w:rsidR="005F61CC" w:rsidRPr="008A70D5">
        <w:rPr>
          <w:szCs w:val="22"/>
          <w:lang w:val="en-GB"/>
        </w:rPr>
        <w:t>Since the last session</w:t>
      </w:r>
      <w:r w:rsidR="008C64BC">
        <w:rPr>
          <w:szCs w:val="22"/>
          <w:lang w:val="en-GB"/>
        </w:rPr>
        <w:t xml:space="preserve"> of the CWS</w:t>
      </w:r>
      <w:r w:rsidR="005F61CC" w:rsidRPr="008A70D5">
        <w:rPr>
          <w:szCs w:val="22"/>
          <w:lang w:val="en-GB"/>
        </w:rPr>
        <w:t>, t</w:t>
      </w:r>
      <w:r w:rsidRPr="008A70D5">
        <w:rPr>
          <w:szCs w:val="22"/>
          <w:lang w:val="en-GB"/>
        </w:rPr>
        <w:t xml:space="preserve">he </w:t>
      </w:r>
      <w:r w:rsidR="00171710" w:rsidRPr="008A70D5">
        <w:rPr>
          <w:szCs w:val="22"/>
          <w:lang w:val="en-GB"/>
        </w:rPr>
        <w:t>API Task</w:t>
      </w:r>
      <w:r w:rsidRPr="008A70D5">
        <w:rPr>
          <w:szCs w:val="22"/>
          <w:lang w:val="en-GB"/>
        </w:rPr>
        <w:t xml:space="preserve"> Force has been working </w:t>
      </w:r>
      <w:r w:rsidR="005F61CC" w:rsidRPr="008A70D5">
        <w:rPr>
          <w:szCs w:val="22"/>
          <w:lang w:val="en-GB"/>
        </w:rPr>
        <w:t xml:space="preserve">on completing Office </w:t>
      </w:r>
      <w:r w:rsidR="005F61CC" w:rsidRPr="008A70D5">
        <w:rPr>
          <w:lang w:val="en-GB"/>
        </w:rPr>
        <w:t xml:space="preserve">compatibility analysis relative to </w:t>
      </w:r>
      <w:r w:rsidR="00781507">
        <w:rPr>
          <w:lang w:val="en-GB"/>
        </w:rPr>
        <w:t xml:space="preserve">WIPO </w:t>
      </w:r>
      <w:r w:rsidR="005F61CC" w:rsidRPr="008A70D5">
        <w:rPr>
          <w:lang w:val="en-GB"/>
        </w:rPr>
        <w:t>ST.97.  CIPO specified that, regarding</w:t>
      </w:r>
      <w:r w:rsidR="00781507">
        <w:rPr>
          <w:lang w:val="en-GB"/>
        </w:rPr>
        <w:t xml:space="preserve"> WIPO</w:t>
      </w:r>
      <w:r w:rsidR="005F61CC" w:rsidRPr="008A70D5">
        <w:rPr>
          <w:lang w:val="en-GB"/>
        </w:rPr>
        <w:t xml:space="preserve"> ST.97, all their APIs currently have WIPO ST.96-compliant payloads.  The Task Force also reviewed again the history of development </w:t>
      </w:r>
      <w:r w:rsidR="00781507">
        <w:rPr>
          <w:lang w:val="en-GB"/>
        </w:rPr>
        <w:t>for the</w:t>
      </w:r>
      <w:r w:rsidR="005F61CC" w:rsidRPr="008A70D5">
        <w:rPr>
          <w:lang w:val="en-GB"/>
        </w:rPr>
        <w:t xml:space="preserve"> </w:t>
      </w:r>
      <w:r w:rsidR="00781507">
        <w:rPr>
          <w:lang w:val="en-GB"/>
        </w:rPr>
        <w:t>WIPO</w:t>
      </w:r>
      <w:r w:rsidR="00781507" w:rsidRPr="008A70D5">
        <w:rPr>
          <w:lang w:val="en-GB"/>
        </w:rPr>
        <w:t xml:space="preserve"> </w:t>
      </w:r>
      <w:r w:rsidR="005F61CC" w:rsidRPr="008A70D5">
        <w:rPr>
          <w:lang w:val="en-GB"/>
        </w:rPr>
        <w:t>Standard</w:t>
      </w:r>
      <w:r w:rsidR="009F687E" w:rsidRPr="008A70D5">
        <w:rPr>
          <w:lang w:val="en-GB"/>
        </w:rPr>
        <w:t xml:space="preserve"> </w:t>
      </w:r>
      <w:r w:rsidR="00781507">
        <w:rPr>
          <w:lang w:val="en-GB"/>
        </w:rPr>
        <w:t xml:space="preserve">ST.97 </w:t>
      </w:r>
      <w:r w:rsidR="009F687E" w:rsidRPr="008A70D5">
        <w:rPr>
          <w:lang w:val="en-GB"/>
        </w:rPr>
        <w:t xml:space="preserve">and is working to investigate how to simplify the hierarchy of JSON schemas which are compatible with </w:t>
      </w:r>
      <w:r w:rsidR="00EC07E0" w:rsidRPr="008A70D5">
        <w:rPr>
          <w:lang w:val="en-GB"/>
        </w:rPr>
        <w:t xml:space="preserve">the </w:t>
      </w:r>
      <w:r w:rsidR="00781507">
        <w:rPr>
          <w:lang w:val="en-GB"/>
        </w:rPr>
        <w:t xml:space="preserve">WIPO ST.96 </w:t>
      </w:r>
      <w:r w:rsidR="00EC07E0" w:rsidRPr="008A70D5">
        <w:rPr>
          <w:lang w:val="en-GB"/>
        </w:rPr>
        <w:t>XML structure</w:t>
      </w:r>
      <w:r w:rsidR="009F687E" w:rsidRPr="008A70D5">
        <w:rPr>
          <w:lang w:val="en-GB"/>
        </w:rPr>
        <w:t xml:space="preserve">. </w:t>
      </w:r>
    </w:p>
    <w:p w14:paraId="3ECAAC42" w14:textId="1423F154" w:rsidR="00EE1F60" w:rsidRPr="00EE1F60" w:rsidRDefault="00EC07E0" w:rsidP="006F0F46">
      <w:pPr>
        <w:pStyle w:val="Heading3"/>
        <w:rPr>
          <w:lang w:val="en-GB"/>
        </w:rPr>
      </w:pPr>
      <w:r w:rsidRPr="00EC07E0">
        <w:rPr>
          <w:lang w:val="en-GB"/>
        </w:rPr>
        <w:t>Potential challenges or dependencies</w:t>
      </w:r>
    </w:p>
    <w:p w14:paraId="4D8D441E" w14:textId="592C246D" w:rsidR="008C30B0" w:rsidRDefault="00070508" w:rsidP="001D12F5">
      <w:pPr>
        <w:spacing w:after="240"/>
        <w:rPr>
          <w:szCs w:val="22"/>
          <w:lang w:val="en-GB"/>
        </w:rPr>
      </w:pPr>
      <w:r>
        <w:rPr>
          <w:szCs w:val="22"/>
          <w:lang w:val="en-GB"/>
        </w:rPr>
        <w:t>26</w:t>
      </w:r>
      <w:r w:rsidR="005F61CC" w:rsidRPr="005F61CC">
        <w:rPr>
          <w:szCs w:val="22"/>
          <w:lang w:val="en-GB"/>
        </w:rPr>
        <w:t>.</w:t>
      </w:r>
      <w:r w:rsidR="005F61CC" w:rsidRPr="005F61CC">
        <w:rPr>
          <w:szCs w:val="22"/>
          <w:lang w:val="en-GB"/>
        </w:rPr>
        <w:tab/>
        <w:t xml:space="preserve">The API Task Force identified potential challenges in conducting this Task </w:t>
      </w:r>
      <w:r w:rsidR="00781507">
        <w:rPr>
          <w:szCs w:val="22"/>
          <w:lang w:val="en-GB"/>
        </w:rPr>
        <w:t>including</w:t>
      </w:r>
      <w:r w:rsidR="008C30B0">
        <w:rPr>
          <w:szCs w:val="22"/>
          <w:lang w:val="en-GB"/>
        </w:rPr>
        <w:t>:</w:t>
      </w:r>
    </w:p>
    <w:p w14:paraId="5AA65B21" w14:textId="3FC805E1" w:rsidR="008C30B0" w:rsidRPr="008C64BC" w:rsidRDefault="005F61CC" w:rsidP="008C30B0">
      <w:pPr>
        <w:pStyle w:val="ListParagraph"/>
        <w:numPr>
          <w:ilvl w:val="0"/>
          <w:numId w:val="51"/>
        </w:numPr>
        <w:spacing w:after="240"/>
        <w:rPr>
          <w:rFonts w:eastAsia="Times New Roman"/>
          <w:szCs w:val="22"/>
          <w:lang w:val="en-GB" w:eastAsia="en-US"/>
        </w:rPr>
      </w:pPr>
      <w:r w:rsidRPr="008C30B0">
        <w:rPr>
          <w:szCs w:val="22"/>
          <w:lang w:val="en-GB"/>
        </w:rPr>
        <w:t xml:space="preserve">maintaining </w:t>
      </w:r>
      <w:r w:rsidR="00781507" w:rsidRPr="008C30B0">
        <w:rPr>
          <w:szCs w:val="22"/>
          <w:lang w:val="en-GB"/>
        </w:rPr>
        <w:t xml:space="preserve">the </w:t>
      </w:r>
      <w:r w:rsidRPr="008C30B0">
        <w:rPr>
          <w:szCs w:val="22"/>
          <w:lang w:val="en-GB"/>
        </w:rPr>
        <w:t>compatibility between WIPO ST.97 and across future revisions of WIPO ST96</w:t>
      </w:r>
      <w:r w:rsidR="008C30B0">
        <w:rPr>
          <w:szCs w:val="22"/>
          <w:lang w:val="en-GB"/>
        </w:rPr>
        <w:t>.</w:t>
      </w:r>
      <w:r w:rsidR="008C30B0" w:rsidRPr="008C30B0">
        <w:rPr>
          <w:lang w:val="en-GB"/>
        </w:rPr>
        <w:t xml:space="preserve"> Future revisions to WIPO ST.96 and WIPO ST.97 may need to be aligned and/or reference each other where appropriate.  The existing ST.97 JSON schemas were based on ST.96 XML version </w:t>
      </w:r>
      <w:proofErr w:type="gramStart"/>
      <w:r w:rsidR="008C30B0" w:rsidRPr="008C30B0">
        <w:rPr>
          <w:lang w:val="en-GB"/>
        </w:rPr>
        <w:t>5.0,</w:t>
      </w:r>
      <w:proofErr w:type="gramEnd"/>
      <w:r w:rsidR="008C30B0" w:rsidRPr="008C30B0">
        <w:rPr>
          <w:lang w:val="en-GB"/>
        </w:rPr>
        <w:t xml:space="preserve"> however the most recent version of ST.96 is version 7.1.  The Task Force must determine whether there is a need to update WIPO ST.97 each time WIPO Standard ST.96 is revised.</w:t>
      </w:r>
      <w:r w:rsidR="008C30B0" w:rsidRPr="008C30B0">
        <w:rPr>
          <w:rFonts w:eastAsia="Times New Roman"/>
          <w:szCs w:val="22"/>
          <w:lang w:val="en-GB" w:eastAsia="en-US"/>
        </w:rPr>
        <w:t xml:space="preserve">  </w:t>
      </w:r>
      <w:r w:rsidRPr="008C30B0">
        <w:rPr>
          <w:szCs w:val="22"/>
          <w:lang w:val="en-GB"/>
        </w:rPr>
        <w:t xml:space="preserve"> </w:t>
      </w:r>
    </w:p>
    <w:p w14:paraId="1B2505E4" w14:textId="6E56923D" w:rsidR="005F61CC" w:rsidRPr="008C30B0" w:rsidRDefault="005F61CC" w:rsidP="008C64BC">
      <w:pPr>
        <w:pStyle w:val="ListParagraph"/>
        <w:numPr>
          <w:ilvl w:val="0"/>
          <w:numId w:val="51"/>
        </w:numPr>
        <w:spacing w:after="240"/>
        <w:rPr>
          <w:rFonts w:eastAsia="Times New Roman"/>
          <w:szCs w:val="22"/>
          <w:lang w:val="en-GB" w:eastAsia="en-US"/>
        </w:rPr>
      </w:pPr>
      <w:r w:rsidRPr="008C30B0">
        <w:rPr>
          <w:szCs w:val="22"/>
          <w:lang w:val="en-GB"/>
        </w:rPr>
        <w:t xml:space="preserve">ensuring the required participation to test the WIPO ST.97 JSON transformation tool and establish a practice in its use.  </w:t>
      </w:r>
      <w:r w:rsidR="008C30B0">
        <w:rPr>
          <w:szCs w:val="22"/>
          <w:lang w:val="en-GB"/>
        </w:rPr>
        <w:t xml:space="preserve">This type of Office feedback is critical in determining whether it is useful and determining an appropriate process for its use. </w:t>
      </w:r>
    </w:p>
    <w:p w14:paraId="1CA311E0" w14:textId="3A39F419" w:rsidR="00EE1F60" w:rsidRPr="00EE1F60" w:rsidRDefault="00EC07E0" w:rsidP="006F0F46">
      <w:pPr>
        <w:pStyle w:val="Heading3"/>
        <w:rPr>
          <w:lang w:val="en-GB" w:eastAsia="en-US"/>
        </w:rPr>
      </w:pPr>
      <w:r w:rsidRPr="00EC07E0">
        <w:rPr>
          <w:lang w:val="en-GB" w:eastAsia="en-US"/>
        </w:rPr>
        <w:t>Progress evaluation</w:t>
      </w:r>
    </w:p>
    <w:p w14:paraId="51B2B6F5" w14:textId="14BF94B6" w:rsidR="00401C99" w:rsidRPr="005F61CC" w:rsidRDefault="00070508" w:rsidP="001D12F5">
      <w:pPr>
        <w:spacing w:after="240"/>
        <w:rPr>
          <w:szCs w:val="22"/>
        </w:rPr>
      </w:pPr>
      <w:r>
        <w:rPr>
          <w:lang w:val="en-GB"/>
        </w:rPr>
        <w:t>27.</w:t>
      </w:r>
      <w:r w:rsidR="00E47E50" w:rsidRPr="00EE1F60">
        <w:rPr>
          <w:lang w:val="en-GB"/>
        </w:rPr>
        <w:tab/>
      </w:r>
      <w:r w:rsidR="00115998" w:rsidRPr="00C957DF">
        <w:rPr>
          <w:lang w:val="en-GB"/>
        </w:rPr>
        <w:t xml:space="preserve">The first version of </w:t>
      </w:r>
      <w:r w:rsidR="005F61CC">
        <w:rPr>
          <w:lang w:val="en-GB"/>
        </w:rPr>
        <w:t xml:space="preserve">WIPO Standard </w:t>
      </w:r>
      <w:r w:rsidR="00115998" w:rsidRPr="00C957DF">
        <w:rPr>
          <w:lang w:val="en-GB"/>
        </w:rPr>
        <w:t xml:space="preserve">ST.97 was published on the premise </w:t>
      </w:r>
      <w:r w:rsidR="009F687E">
        <w:rPr>
          <w:lang w:val="en-GB"/>
        </w:rPr>
        <w:t xml:space="preserve">that it would remain compatible </w:t>
      </w:r>
      <w:r w:rsidR="00115998" w:rsidRPr="00C957DF">
        <w:rPr>
          <w:lang w:val="en-GB"/>
        </w:rPr>
        <w:t xml:space="preserve">with </w:t>
      </w:r>
      <w:r w:rsidR="009F687E">
        <w:rPr>
          <w:lang w:val="en-GB"/>
        </w:rPr>
        <w:t>WIPO</w:t>
      </w:r>
      <w:r w:rsidR="009F687E" w:rsidRPr="00C957DF">
        <w:rPr>
          <w:lang w:val="en-GB"/>
        </w:rPr>
        <w:t xml:space="preserve"> </w:t>
      </w:r>
      <w:r w:rsidR="00115998" w:rsidRPr="00C957DF">
        <w:rPr>
          <w:lang w:val="en-GB"/>
        </w:rPr>
        <w:t xml:space="preserve">ST.96, so one of the main challenges is to reduce the complexity inherited from </w:t>
      </w:r>
      <w:r w:rsidR="009F687E">
        <w:rPr>
          <w:lang w:val="en-GB"/>
        </w:rPr>
        <w:t>WIPO ST.96</w:t>
      </w:r>
      <w:r w:rsidR="00115998" w:rsidRPr="00C957DF">
        <w:rPr>
          <w:lang w:val="en-GB"/>
        </w:rPr>
        <w:t xml:space="preserve">, with a clear goal to define a workable version of </w:t>
      </w:r>
      <w:r w:rsidR="009F687E">
        <w:rPr>
          <w:lang w:val="en-GB"/>
        </w:rPr>
        <w:t>WIPO ST.97</w:t>
      </w:r>
      <w:r w:rsidR="00115998" w:rsidRPr="00C957DF">
        <w:rPr>
          <w:lang w:val="en-GB"/>
        </w:rPr>
        <w:t xml:space="preserve"> </w:t>
      </w:r>
      <w:r w:rsidR="009F687E">
        <w:rPr>
          <w:lang w:val="en-GB"/>
        </w:rPr>
        <w:t>which</w:t>
      </w:r>
      <w:r w:rsidR="00115998" w:rsidRPr="00C957DF">
        <w:rPr>
          <w:lang w:val="en-GB"/>
        </w:rPr>
        <w:t xml:space="preserve"> facilitates the maximum adoption among the </w:t>
      </w:r>
      <w:r w:rsidR="009F687E">
        <w:rPr>
          <w:lang w:val="en-GB"/>
        </w:rPr>
        <w:t>IPOs</w:t>
      </w:r>
      <w:r w:rsidR="009F687E" w:rsidRPr="00C957DF">
        <w:rPr>
          <w:lang w:val="en-GB"/>
        </w:rPr>
        <w:t xml:space="preserve"> </w:t>
      </w:r>
      <w:r w:rsidR="00115998" w:rsidRPr="00C957DF">
        <w:rPr>
          <w:lang w:val="en-GB"/>
        </w:rPr>
        <w:t>and external organizations.</w:t>
      </w:r>
    </w:p>
    <w:p w14:paraId="26367DAA" w14:textId="4CAD70E7" w:rsidR="00BB232C" w:rsidRDefault="00070508" w:rsidP="001D12F5">
      <w:pPr>
        <w:pStyle w:val="ONUME"/>
        <w:spacing w:after="240"/>
        <w:rPr>
          <w:lang w:val="en-GB"/>
        </w:rPr>
      </w:pPr>
      <w:r>
        <w:rPr>
          <w:lang w:val="en-GB"/>
        </w:rPr>
        <w:t>28.</w:t>
      </w:r>
      <w:r w:rsidR="009F687E">
        <w:rPr>
          <w:lang w:val="en-GB"/>
        </w:rPr>
        <w:tab/>
        <w:t>In undertaking this task, t</w:t>
      </w:r>
      <w:r w:rsidR="00D8543A">
        <w:rPr>
          <w:lang w:val="en-GB"/>
        </w:rPr>
        <w:t>he T</w:t>
      </w:r>
      <w:r w:rsidR="009F687E">
        <w:rPr>
          <w:lang w:val="en-GB"/>
        </w:rPr>
        <w:t xml:space="preserve">ask </w:t>
      </w:r>
      <w:r w:rsidR="00D8543A">
        <w:rPr>
          <w:lang w:val="en-GB"/>
        </w:rPr>
        <w:t>F</w:t>
      </w:r>
      <w:r w:rsidR="009F687E">
        <w:rPr>
          <w:lang w:val="en-GB"/>
        </w:rPr>
        <w:t>orce</w:t>
      </w:r>
      <w:r w:rsidR="00D8543A">
        <w:rPr>
          <w:lang w:val="en-GB"/>
        </w:rPr>
        <w:t xml:space="preserve"> should</w:t>
      </w:r>
      <w:r w:rsidR="006E1DF6" w:rsidRPr="00C957DF">
        <w:rPr>
          <w:lang w:val="en-GB"/>
        </w:rPr>
        <w:t xml:space="preserve"> </w:t>
      </w:r>
      <w:r w:rsidR="00D8543A">
        <w:rPr>
          <w:lang w:val="en-GB"/>
        </w:rPr>
        <w:t xml:space="preserve">leverage the </w:t>
      </w:r>
      <w:r w:rsidR="006E1DF6" w:rsidRPr="00C957DF">
        <w:rPr>
          <w:lang w:val="en-GB"/>
        </w:rPr>
        <w:t xml:space="preserve">simplified hierarchy of JSON, as the current version of </w:t>
      </w:r>
      <w:r w:rsidR="008C30B0">
        <w:rPr>
          <w:lang w:val="en-GB"/>
        </w:rPr>
        <w:t xml:space="preserve">WIPO </w:t>
      </w:r>
      <w:r w:rsidR="006E1DF6" w:rsidRPr="00C957DF">
        <w:rPr>
          <w:lang w:val="en-GB"/>
        </w:rPr>
        <w:t>ST.97 is quite complicated due to its concordance with the XML structure</w:t>
      </w:r>
      <w:r w:rsidR="009F687E">
        <w:rPr>
          <w:lang w:val="en-GB"/>
        </w:rPr>
        <w:t xml:space="preserve"> provided in WIPO ST.96</w:t>
      </w:r>
      <w:r w:rsidR="006E1DF6" w:rsidRPr="00C957DF">
        <w:rPr>
          <w:lang w:val="en-GB"/>
        </w:rPr>
        <w:t>.</w:t>
      </w:r>
      <w:r w:rsidR="009F687E">
        <w:rPr>
          <w:lang w:val="en-GB"/>
        </w:rPr>
        <w:t xml:space="preserve"> </w:t>
      </w:r>
      <w:r w:rsidR="006E1DF6" w:rsidRPr="00C957DF">
        <w:rPr>
          <w:lang w:val="en-GB"/>
        </w:rPr>
        <w:t xml:space="preserve"> A proposal to test the simplification of the </w:t>
      </w:r>
      <w:r w:rsidR="009F687E">
        <w:rPr>
          <w:lang w:val="en-GB"/>
        </w:rPr>
        <w:t xml:space="preserve">WIPO </w:t>
      </w:r>
      <w:r w:rsidR="006E1DF6" w:rsidRPr="00C957DF">
        <w:rPr>
          <w:lang w:val="en-GB"/>
        </w:rPr>
        <w:t xml:space="preserve">ST.97 </w:t>
      </w:r>
      <w:proofErr w:type="spellStart"/>
      <w:r w:rsidR="009F687E" w:rsidRPr="006F0F46">
        <w:rPr>
          <w:rFonts w:ascii="Courier New" w:hAnsi="Courier New" w:cs="Courier New"/>
          <w:lang w:val="en-GB"/>
        </w:rPr>
        <w:t>T</w:t>
      </w:r>
      <w:r w:rsidR="006E1DF6" w:rsidRPr="006F0F46">
        <w:rPr>
          <w:rFonts w:ascii="Courier New" w:hAnsi="Courier New" w:cs="Courier New"/>
          <w:lang w:val="en-GB"/>
        </w:rPr>
        <w:t>rademark</w:t>
      </w:r>
      <w:r w:rsidR="009F687E" w:rsidRPr="006F0F46">
        <w:rPr>
          <w:rFonts w:ascii="Courier New" w:hAnsi="Courier New" w:cs="Courier New"/>
          <w:lang w:val="en-GB"/>
        </w:rPr>
        <w:t>A</w:t>
      </w:r>
      <w:r w:rsidR="006E1DF6" w:rsidRPr="006F0F46">
        <w:rPr>
          <w:rFonts w:ascii="Courier New" w:hAnsi="Courier New" w:cs="Courier New"/>
          <w:lang w:val="en-GB"/>
        </w:rPr>
        <w:t>pplication</w:t>
      </w:r>
      <w:proofErr w:type="spellEnd"/>
      <w:r w:rsidR="006E1DF6" w:rsidRPr="00C957DF">
        <w:rPr>
          <w:lang w:val="en-GB"/>
        </w:rPr>
        <w:t xml:space="preserve"> component </w:t>
      </w:r>
      <w:r w:rsidR="00C64A14" w:rsidRPr="00C957DF">
        <w:rPr>
          <w:lang w:val="en-GB"/>
        </w:rPr>
        <w:t xml:space="preserve">has </w:t>
      </w:r>
      <w:r w:rsidR="00E51C94" w:rsidRPr="00C957DF">
        <w:rPr>
          <w:lang w:val="en-GB"/>
        </w:rPr>
        <w:t>been made</w:t>
      </w:r>
      <w:r w:rsidR="008C30B0">
        <w:rPr>
          <w:lang w:val="en-GB"/>
        </w:rPr>
        <w:t xml:space="preserve"> by the Task Force Co-Leaders</w:t>
      </w:r>
      <w:r w:rsidR="006E1DF6" w:rsidRPr="00C957DF">
        <w:rPr>
          <w:lang w:val="en-GB"/>
        </w:rPr>
        <w:t xml:space="preserve">, since the structure of trademark documents is far less complex than that of patent applications. </w:t>
      </w:r>
      <w:r w:rsidR="009F687E">
        <w:rPr>
          <w:lang w:val="en-GB"/>
        </w:rPr>
        <w:t xml:space="preserve"> </w:t>
      </w:r>
      <w:r w:rsidR="009F687E" w:rsidRPr="00ED15EC">
        <w:rPr>
          <w:lang w:val="en-GB"/>
        </w:rPr>
        <w:t xml:space="preserve">The results of this exercise will be reported to the CWS at the </w:t>
      </w:r>
      <w:r w:rsidR="008F0F24" w:rsidRPr="00ED15EC">
        <w:rPr>
          <w:lang w:val="en-GB"/>
        </w:rPr>
        <w:t xml:space="preserve">twelfth </w:t>
      </w:r>
      <w:r w:rsidR="009F687E" w:rsidRPr="00ED15EC">
        <w:rPr>
          <w:lang w:val="en-GB"/>
        </w:rPr>
        <w:t>session</w:t>
      </w:r>
      <w:r w:rsidR="008C30B0" w:rsidRPr="00ED15EC">
        <w:rPr>
          <w:lang w:val="en-GB"/>
        </w:rPr>
        <w:t>, as part of the proposal to revise WIPO ST.97</w:t>
      </w:r>
      <w:r w:rsidR="009F687E" w:rsidRPr="00ED15EC">
        <w:rPr>
          <w:lang w:val="en-GB"/>
        </w:rPr>
        <w:t>.</w:t>
      </w:r>
      <w:r w:rsidR="009F687E">
        <w:rPr>
          <w:lang w:val="en-GB"/>
        </w:rPr>
        <w:t xml:space="preserve">  </w:t>
      </w:r>
    </w:p>
    <w:p w14:paraId="2737CA2C" w14:textId="34D13698" w:rsidR="005B4402" w:rsidRPr="001D12F5" w:rsidRDefault="00070508" w:rsidP="001D12F5">
      <w:pPr>
        <w:spacing w:after="240"/>
        <w:rPr>
          <w:rFonts w:eastAsia="Times New Roman"/>
          <w:szCs w:val="22"/>
          <w:lang w:val="en-GB" w:eastAsia="en-US"/>
        </w:rPr>
      </w:pPr>
      <w:r>
        <w:rPr>
          <w:lang w:val="en-GB"/>
        </w:rPr>
        <w:t>29.</w:t>
      </w:r>
      <w:r w:rsidR="003E5285" w:rsidRPr="001D12F5">
        <w:rPr>
          <w:lang w:val="en-GB"/>
        </w:rPr>
        <w:tab/>
      </w:r>
      <w:r w:rsidR="006F1F1B" w:rsidRPr="001848B2">
        <w:rPr>
          <w:rFonts w:eastAsia="Times New Roman"/>
          <w:szCs w:val="22"/>
          <w:lang w:val="en-GB" w:eastAsia="en-US"/>
        </w:rPr>
        <w:t>T</w:t>
      </w:r>
      <w:r w:rsidR="009F687E">
        <w:rPr>
          <w:rFonts w:eastAsia="Times New Roman"/>
          <w:szCs w:val="22"/>
          <w:lang w:val="en-GB" w:eastAsia="en-US"/>
        </w:rPr>
        <w:t xml:space="preserve">he Task Force has indicated that </w:t>
      </w:r>
      <w:r w:rsidR="006F1F1B" w:rsidRPr="001848B2">
        <w:rPr>
          <w:rFonts w:eastAsia="Times New Roman"/>
          <w:szCs w:val="22"/>
          <w:lang w:val="en-GB" w:eastAsia="en-US"/>
        </w:rPr>
        <w:t xml:space="preserve">once they have completed their </w:t>
      </w:r>
      <w:r w:rsidR="009F687E">
        <w:rPr>
          <w:rFonts w:eastAsia="Times New Roman"/>
          <w:szCs w:val="22"/>
          <w:lang w:val="en-GB" w:eastAsia="en-US"/>
        </w:rPr>
        <w:t xml:space="preserve">compatibility </w:t>
      </w:r>
      <w:r w:rsidR="006F1F1B" w:rsidRPr="001848B2">
        <w:rPr>
          <w:rFonts w:eastAsia="Times New Roman"/>
          <w:szCs w:val="22"/>
          <w:lang w:val="en-GB" w:eastAsia="en-US"/>
        </w:rPr>
        <w:t xml:space="preserve">analysis </w:t>
      </w:r>
      <w:r w:rsidR="008C30B0">
        <w:rPr>
          <w:rFonts w:eastAsia="Times New Roman"/>
          <w:szCs w:val="22"/>
          <w:lang w:val="en-GB" w:eastAsia="en-US"/>
        </w:rPr>
        <w:t>with</w:t>
      </w:r>
      <w:r w:rsidR="006F1F1B" w:rsidRPr="001848B2">
        <w:rPr>
          <w:rFonts w:eastAsia="Times New Roman"/>
          <w:szCs w:val="22"/>
          <w:lang w:val="en-GB" w:eastAsia="en-US"/>
        </w:rPr>
        <w:t xml:space="preserve"> </w:t>
      </w:r>
      <w:r w:rsidR="009F687E">
        <w:rPr>
          <w:rFonts w:eastAsia="Times New Roman"/>
          <w:szCs w:val="22"/>
          <w:lang w:val="en-GB" w:eastAsia="en-US"/>
        </w:rPr>
        <w:t xml:space="preserve">WIPO </w:t>
      </w:r>
      <w:r w:rsidR="006F1F1B" w:rsidRPr="001848B2">
        <w:rPr>
          <w:rFonts w:eastAsia="Times New Roman"/>
          <w:szCs w:val="22"/>
          <w:lang w:val="en-GB" w:eastAsia="en-US"/>
        </w:rPr>
        <w:t>ST.90</w:t>
      </w:r>
      <w:r w:rsidR="001C370F" w:rsidRPr="001848B2">
        <w:rPr>
          <w:rFonts w:eastAsia="Times New Roman"/>
          <w:szCs w:val="22"/>
          <w:lang w:val="en-GB" w:eastAsia="en-US"/>
        </w:rPr>
        <w:t>,</w:t>
      </w:r>
      <w:r w:rsidR="006F1F1B" w:rsidRPr="001848B2">
        <w:rPr>
          <w:rFonts w:eastAsia="Times New Roman"/>
          <w:szCs w:val="22"/>
          <w:lang w:val="en-GB" w:eastAsia="en-US"/>
        </w:rPr>
        <w:t xml:space="preserve"> they will perform a similar exercise for </w:t>
      </w:r>
      <w:r w:rsidR="009F687E">
        <w:rPr>
          <w:rFonts w:eastAsia="Times New Roman"/>
          <w:szCs w:val="22"/>
          <w:lang w:val="en-GB" w:eastAsia="en-US"/>
        </w:rPr>
        <w:t xml:space="preserve">WIPO </w:t>
      </w:r>
      <w:r w:rsidR="006F1F1B" w:rsidRPr="001848B2">
        <w:rPr>
          <w:rFonts w:eastAsia="Times New Roman"/>
          <w:szCs w:val="22"/>
          <w:lang w:val="en-GB" w:eastAsia="en-US"/>
        </w:rPr>
        <w:t>ST.97 but with a trademark</w:t>
      </w:r>
      <w:r w:rsidR="008C30B0">
        <w:rPr>
          <w:rFonts w:eastAsia="Times New Roman"/>
          <w:szCs w:val="22"/>
          <w:lang w:val="en-GB" w:eastAsia="en-US"/>
        </w:rPr>
        <w:t xml:space="preserve"> and/or </w:t>
      </w:r>
      <w:r w:rsidR="006F1F1B" w:rsidRPr="001848B2">
        <w:rPr>
          <w:rFonts w:eastAsia="Times New Roman"/>
          <w:szCs w:val="22"/>
          <w:lang w:val="en-GB" w:eastAsia="en-US"/>
        </w:rPr>
        <w:t>design focus.</w:t>
      </w:r>
      <w:r w:rsidR="001C370F" w:rsidRPr="001848B2">
        <w:rPr>
          <w:rFonts w:eastAsia="Times New Roman"/>
          <w:szCs w:val="22"/>
          <w:lang w:val="en-GB" w:eastAsia="en-US"/>
        </w:rPr>
        <w:t xml:space="preserve"> </w:t>
      </w:r>
      <w:r w:rsidR="009F687E">
        <w:rPr>
          <w:rFonts w:eastAsia="Times New Roman"/>
          <w:szCs w:val="22"/>
          <w:lang w:val="en-GB" w:eastAsia="en-US"/>
        </w:rPr>
        <w:t xml:space="preserve"> </w:t>
      </w:r>
      <w:r w:rsidR="00ED15EC">
        <w:rPr>
          <w:rFonts w:eastAsia="Times New Roman"/>
          <w:szCs w:val="22"/>
          <w:lang w:val="en-GB" w:eastAsia="en-US"/>
        </w:rPr>
        <w:t>IPOs</w:t>
      </w:r>
      <w:r w:rsidR="009F687E">
        <w:rPr>
          <w:rFonts w:eastAsia="Times New Roman"/>
          <w:szCs w:val="22"/>
          <w:lang w:val="en-GB" w:eastAsia="en-US"/>
        </w:rPr>
        <w:t xml:space="preserve"> are invited to participate in testing of the WIPO</w:t>
      </w:r>
      <w:r w:rsidR="001C370F" w:rsidRPr="001848B2">
        <w:rPr>
          <w:rFonts w:eastAsia="Times New Roman"/>
          <w:szCs w:val="22"/>
          <w:lang w:val="en-GB" w:eastAsia="en-US"/>
        </w:rPr>
        <w:t xml:space="preserve"> ST.97 JSON</w:t>
      </w:r>
      <w:r w:rsidR="009F687E">
        <w:rPr>
          <w:rFonts w:eastAsia="Times New Roman"/>
          <w:szCs w:val="22"/>
          <w:lang w:val="en-GB" w:eastAsia="en-US"/>
        </w:rPr>
        <w:t xml:space="preserve"> transformation</w:t>
      </w:r>
      <w:r w:rsidR="001C370F" w:rsidRPr="001848B2">
        <w:rPr>
          <w:rFonts w:eastAsia="Times New Roman"/>
          <w:szCs w:val="22"/>
          <w:lang w:val="en-GB" w:eastAsia="en-US"/>
        </w:rPr>
        <w:t xml:space="preserve"> </w:t>
      </w:r>
      <w:r w:rsidR="00C957DF" w:rsidRPr="001848B2">
        <w:rPr>
          <w:rFonts w:eastAsia="Times New Roman"/>
          <w:szCs w:val="22"/>
          <w:lang w:val="en-GB" w:eastAsia="en-US"/>
        </w:rPr>
        <w:t>tool and</w:t>
      </w:r>
      <w:r w:rsidR="001C370F" w:rsidRPr="001848B2">
        <w:rPr>
          <w:rFonts w:eastAsia="Times New Roman"/>
          <w:szCs w:val="22"/>
          <w:lang w:val="en-GB" w:eastAsia="en-US"/>
        </w:rPr>
        <w:t xml:space="preserve"> establish a practice in its use.</w:t>
      </w:r>
    </w:p>
    <w:p w14:paraId="7CBB3E0F" w14:textId="0B66CC2F" w:rsidR="001D3F7A" w:rsidRPr="001D12F5" w:rsidRDefault="009C4217" w:rsidP="001D12F5">
      <w:pPr>
        <w:pStyle w:val="Heading2"/>
        <w:rPr>
          <w:szCs w:val="22"/>
          <w:lang w:val="en-GB"/>
        </w:rPr>
      </w:pPr>
      <w:r w:rsidRPr="00C957DF">
        <w:rPr>
          <w:szCs w:val="22"/>
          <w:lang w:val="en-GB"/>
        </w:rPr>
        <w:t>Work Plan</w:t>
      </w:r>
    </w:p>
    <w:p w14:paraId="10B8F6A5" w14:textId="570B9DE0" w:rsidR="009C4217" w:rsidRPr="00C957DF" w:rsidRDefault="00070508" w:rsidP="001D12F5">
      <w:pPr>
        <w:pStyle w:val="ListParagraph"/>
        <w:spacing w:after="240"/>
        <w:ind w:left="0"/>
        <w:rPr>
          <w:szCs w:val="22"/>
          <w:lang w:val="en-GB"/>
        </w:rPr>
      </w:pPr>
      <w:r>
        <w:rPr>
          <w:szCs w:val="22"/>
          <w:lang w:val="en-GB"/>
        </w:rPr>
        <w:t>30.</w:t>
      </w:r>
      <w:r w:rsidR="009C4217" w:rsidRPr="00C957DF">
        <w:rPr>
          <w:szCs w:val="22"/>
          <w:lang w:val="en-GB"/>
        </w:rPr>
        <w:tab/>
        <w:t xml:space="preserve">The </w:t>
      </w:r>
      <w:r w:rsidR="009B614C" w:rsidRPr="00C957DF">
        <w:rPr>
          <w:szCs w:val="22"/>
          <w:lang w:val="en-GB"/>
        </w:rPr>
        <w:t xml:space="preserve">API </w:t>
      </w:r>
      <w:r w:rsidR="009C4217" w:rsidRPr="00C957DF">
        <w:rPr>
          <w:szCs w:val="22"/>
          <w:lang w:val="en-GB"/>
        </w:rPr>
        <w:t xml:space="preserve">Task Force will continue </w:t>
      </w:r>
      <w:r w:rsidR="004456A1">
        <w:rPr>
          <w:szCs w:val="22"/>
          <w:lang w:val="en-GB"/>
        </w:rPr>
        <w:t>its</w:t>
      </w:r>
      <w:r w:rsidR="009C4217" w:rsidRPr="00C957DF">
        <w:rPr>
          <w:szCs w:val="22"/>
          <w:lang w:val="en-GB"/>
        </w:rPr>
        <w:t xml:space="preserve"> work on </w:t>
      </w:r>
      <w:r w:rsidR="004456A1">
        <w:rPr>
          <w:szCs w:val="22"/>
          <w:lang w:val="en-GB"/>
        </w:rPr>
        <w:t>T</w:t>
      </w:r>
      <w:r w:rsidR="009B614C" w:rsidRPr="00C957DF">
        <w:rPr>
          <w:szCs w:val="22"/>
          <w:lang w:val="en-GB"/>
        </w:rPr>
        <w:t>ask</w:t>
      </w:r>
      <w:r w:rsidR="00816684">
        <w:rPr>
          <w:szCs w:val="22"/>
          <w:lang w:val="en-GB"/>
        </w:rPr>
        <w:t>s</w:t>
      </w:r>
      <w:r w:rsidR="004456A1">
        <w:rPr>
          <w:szCs w:val="22"/>
          <w:lang w:val="en-GB"/>
        </w:rPr>
        <w:t xml:space="preserve"> No.</w:t>
      </w:r>
      <w:r w:rsidR="009B614C" w:rsidRPr="00C957DF">
        <w:rPr>
          <w:szCs w:val="22"/>
          <w:lang w:val="en-GB"/>
        </w:rPr>
        <w:t xml:space="preserve"> 56 and </w:t>
      </w:r>
      <w:r w:rsidR="00816684">
        <w:rPr>
          <w:szCs w:val="22"/>
          <w:lang w:val="en-GB"/>
        </w:rPr>
        <w:t xml:space="preserve">No. </w:t>
      </w:r>
      <w:r w:rsidR="009B614C" w:rsidRPr="00C957DF">
        <w:rPr>
          <w:szCs w:val="22"/>
          <w:lang w:val="en-GB"/>
        </w:rPr>
        <w:t xml:space="preserve">64 </w:t>
      </w:r>
      <w:r w:rsidR="00112F71" w:rsidRPr="00C957DF">
        <w:rPr>
          <w:szCs w:val="22"/>
          <w:lang w:val="en-GB"/>
        </w:rPr>
        <w:t>and</w:t>
      </w:r>
      <w:r w:rsidR="009C4217" w:rsidRPr="00C957DF">
        <w:rPr>
          <w:szCs w:val="22"/>
          <w:lang w:val="en-GB"/>
        </w:rPr>
        <w:t xml:space="preserve"> note</w:t>
      </w:r>
      <w:r w:rsidR="00F351C5">
        <w:rPr>
          <w:szCs w:val="22"/>
          <w:lang w:val="en-GB"/>
        </w:rPr>
        <w:t xml:space="preserve"> below</w:t>
      </w:r>
      <w:r w:rsidR="009C4217" w:rsidRPr="00C957DF">
        <w:rPr>
          <w:szCs w:val="22"/>
          <w:lang w:val="en-GB"/>
        </w:rPr>
        <w:t xml:space="preserve"> the </w:t>
      </w:r>
      <w:r w:rsidR="00AF4E2B">
        <w:rPr>
          <w:szCs w:val="22"/>
          <w:lang w:val="en-GB"/>
        </w:rPr>
        <w:t>activities</w:t>
      </w:r>
      <w:r w:rsidR="004456A1">
        <w:rPr>
          <w:szCs w:val="22"/>
          <w:lang w:val="en-GB"/>
        </w:rPr>
        <w:t xml:space="preserve"> which are planned for</w:t>
      </w:r>
      <w:r w:rsidR="009C4217" w:rsidRPr="00C957DF">
        <w:rPr>
          <w:szCs w:val="22"/>
          <w:lang w:val="en-GB"/>
        </w:rPr>
        <w:t xml:space="preserve"> </w:t>
      </w:r>
      <w:r w:rsidR="004456A1">
        <w:rPr>
          <w:szCs w:val="22"/>
          <w:lang w:val="en-GB"/>
        </w:rPr>
        <w:t>the period prior to</w:t>
      </w:r>
      <w:r w:rsidR="004456A1" w:rsidRPr="00C957DF">
        <w:rPr>
          <w:szCs w:val="22"/>
          <w:lang w:val="en-GB"/>
        </w:rPr>
        <w:t xml:space="preserve"> </w:t>
      </w:r>
      <w:r w:rsidR="009C4217" w:rsidRPr="00C957DF">
        <w:rPr>
          <w:szCs w:val="22"/>
          <w:lang w:val="en-GB"/>
        </w:rPr>
        <w:t>the</w:t>
      </w:r>
      <w:r w:rsidR="00DA625E">
        <w:rPr>
          <w:szCs w:val="22"/>
          <w:lang w:val="en-GB"/>
        </w:rPr>
        <w:t xml:space="preserve"> </w:t>
      </w:r>
      <w:r w:rsidR="00A3090F">
        <w:rPr>
          <w:szCs w:val="22"/>
          <w:lang w:val="en-GB"/>
        </w:rPr>
        <w:t>twelfth</w:t>
      </w:r>
      <w:r w:rsidR="009C4217" w:rsidRPr="00C957DF">
        <w:rPr>
          <w:szCs w:val="22"/>
          <w:lang w:val="en-GB"/>
        </w:rPr>
        <w:t xml:space="preserve"> session</w:t>
      </w:r>
      <w:r w:rsidR="0072248F" w:rsidRPr="00C957DF">
        <w:rPr>
          <w:szCs w:val="22"/>
          <w:lang w:val="en-GB"/>
        </w:rPr>
        <w:t xml:space="preserve"> </w:t>
      </w:r>
      <w:r w:rsidR="009C4217" w:rsidRPr="00C957DF">
        <w:rPr>
          <w:szCs w:val="22"/>
          <w:lang w:val="en-GB"/>
        </w:rPr>
        <w:t>of the CWS</w:t>
      </w:r>
      <w:r w:rsidR="00F351C5">
        <w:rPr>
          <w:szCs w:val="22"/>
          <w:lang w:val="en-GB"/>
        </w:rPr>
        <w:t>.</w:t>
      </w:r>
    </w:p>
    <w:p w14:paraId="48F49DCB" w14:textId="0BED497D" w:rsidR="007C4C2D" w:rsidRPr="008A70D5" w:rsidRDefault="008C30B0" w:rsidP="006F0F46">
      <w:pPr>
        <w:pStyle w:val="Heading3"/>
        <w:rPr>
          <w:lang w:val="en-GB"/>
        </w:rPr>
      </w:pPr>
      <w:r>
        <w:rPr>
          <w:lang w:val="en-GB"/>
        </w:rPr>
        <w:lastRenderedPageBreak/>
        <w:t xml:space="preserve">WIPO </w:t>
      </w:r>
      <w:r w:rsidR="00754890" w:rsidRPr="008A70D5">
        <w:rPr>
          <w:lang w:val="en-GB"/>
        </w:rPr>
        <w:t xml:space="preserve">API </w:t>
      </w:r>
      <w:proofErr w:type="spellStart"/>
      <w:r w:rsidR="00754890" w:rsidRPr="008A70D5">
        <w:rPr>
          <w:lang w:val="en-GB"/>
        </w:rPr>
        <w:t>Catalog</w:t>
      </w:r>
      <w:proofErr w:type="spellEnd"/>
      <w:r w:rsidR="00816684" w:rsidRPr="008A70D5">
        <w:rPr>
          <w:lang w:val="en-GB"/>
        </w:rPr>
        <w:t xml:space="preserve"> development project</w:t>
      </w:r>
      <w:r w:rsidR="00574FF7" w:rsidRPr="008A70D5">
        <w:rPr>
          <w:lang w:val="en-GB"/>
        </w:rPr>
        <w:t>:</w:t>
      </w:r>
    </w:p>
    <w:p w14:paraId="57314AC9" w14:textId="1C5CAFED" w:rsidR="003C4087" w:rsidRPr="008B630E" w:rsidRDefault="00070508" w:rsidP="00F351C5">
      <w:pPr>
        <w:pStyle w:val="ONUME"/>
        <w:tabs>
          <w:tab w:val="left" w:pos="1080"/>
        </w:tabs>
        <w:spacing w:after="120"/>
        <w:rPr>
          <w:szCs w:val="22"/>
          <w:lang w:val="en-GB"/>
        </w:rPr>
      </w:pPr>
      <w:r>
        <w:rPr>
          <w:szCs w:val="22"/>
          <w:lang w:val="en-GB"/>
        </w:rPr>
        <w:t>31.</w:t>
      </w:r>
      <w:r w:rsidR="00F351C5">
        <w:rPr>
          <w:szCs w:val="22"/>
          <w:lang w:val="en-GB"/>
        </w:rPr>
        <w:tab/>
      </w:r>
      <w:r w:rsidR="00754890" w:rsidRPr="008B630E">
        <w:rPr>
          <w:szCs w:val="22"/>
          <w:lang w:val="en-GB"/>
        </w:rPr>
        <w:t>The</w:t>
      </w:r>
      <w:r w:rsidR="00816684" w:rsidRPr="008B630E">
        <w:rPr>
          <w:szCs w:val="22"/>
          <w:lang w:val="en-GB"/>
        </w:rPr>
        <w:t xml:space="preserve"> Task Force will participate in the </w:t>
      </w:r>
      <w:r w:rsidR="001460BF">
        <w:rPr>
          <w:szCs w:val="22"/>
          <w:lang w:val="en-GB"/>
        </w:rPr>
        <w:t xml:space="preserve">WIPO </w:t>
      </w:r>
      <w:r w:rsidR="00816684" w:rsidRPr="008B630E">
        <w:rPr>
          <w:szCs w:val="22"/>
          <w:lang w:val="en-GB"/>
        </w:rPr>
        <w:t xml:space="preserve">API </w:t>
      </w:r>
      <w:proofErr w:type="spellStart"/>
      <w:r w:rsidR="00F351C5">
        <w:rPr>
          <w:szCs w:val="22"/>
          <w:lang w:val="en-GB"/>
        </w:rPr>
        <w:t>C</w:t>
      </w:r>
      <w:r w:rsidR="00816684" w:rsidRPr="008B630E">
        <w:rPr>
          <w:szCs w:val="22"/>
          <w:lang w:val="en-GB"/>
        </w:rPr>
        <w:t>atalog</w:t>
      </w:r>
      <w:proofErr w:type="spellEnd"/>
      <w:r w:rsidR="00816684" w:rsidRPr="008B630E">
        <w:rPr>
          <w:szCs w:val="22"/>
          <w:lang w:val="en-GB"/>
        </w:rPr>
        <w:t xml:space="preserve"> portal development project which the </w:t>
      </w:r>
      <w:r w:rsidR="00754890" w:rsidRPr="008B630E">
        <w:rPr>
          <w:szCs w:val="22"/>
          <w:lang w:val="en-GB"/>
        </w:rPr>
        <w:t>I</w:t>
      </w:r>
      <w:r w:rsidR="00E47E50" w:rsidRPr="008B630E">
        <w:rPr>
          <w:szCs w:val="22"/>
          <w:lang w:val="en-GB"/>
        </w:rPr>
        <w:t xml:space="preserve">nternational </w:t>
      </w:r>
      <w:r w:rsidR="00754890" w:rsidRPr="008B630E">
        <w:rPr>
          <w:szCs w:val="22"/>
          <w:lang w:val="en-GB"/>
        </w:rPr>
        <w:t>B</w:t>
      </w:r>
      <w:r w:rsidR="00E47E50" w:rsidRPr="008B630E">
        <w:rPr>
          <w:szCs w:val="22"/>
          <w:lang w:val="en-GB"/>
        </w:rPr>
        <w:t>ureau</w:t>
      </w:r>
      <w:r w:rsidR="00754890" w:rsidRPr="008B630E">
        <w:rPr>
          <w:szCs w:val="22"/>
          <w:lang w:val="en-GB"/>
        </w:rPr>
        <w:t xml:space="preserve"> </w:t>
      </w:r>
      <w:r w:rsidR="00816684" w:rsidRPr="008B630E">
        <w:rPr>
          <w:szCs w:val="22"/>
          <w:lang w:val="en-GB"/>
        </w:rPr>
        <w:t>plans to launch in 2023</w:t>
      </w:r>
      <w:r w:rsidR="00F351C5">
        <w:rPr>
          <w:szCs w:val="22"/>
          <w:lang w:val="en-GB"/>
        </w:rPr>
        <w:t xml:space="preserve">.  </w:t>
      </w:r>
      <w:r w:rsidR="00FE7490" w:rsidRPr="008B630E">
        <w:rPr>
          <w:szCs w:val="22"/>
          <w:lang w:val="en-GB"/>
        </w:rPr>
        <w:t xml:space="preserve">The first phase of the implementation </w:t>
      </w:r>
      <w:r w:rsidR="00E47E50" w:rsidRPr="008B630E">
        <w:rPr>
          <w:szCs w:val="22"/>
          <w:lang w:val="en-GB"/>
        </w:rPr>
        <w:t>intends to launch a</w:t>
      </w:r>
      <w:r w:rsidR="00FE7490" w:rsidRPr="008B630E">
        <w:rPr>
          <w:szCs w:val="22"/>
          <w:lang w:val="en-GB"/>
        </w:rPr>
        <w:t xml:space="preserve"> pilot with </w:t>
      </w:r>
      <w:r w:rsidR="0065671B">
        <w:rPr>
          <w:szCs w:val="22"/>
          <w:lang w:val="en-GB"/>
        </w:rPr>
        <w:t>15</w:t>
      </w:r>
      <w:r w:rsidR="00FE7490" w:rsidRPr="008B630E">
        <w:rPr>
          <w:szCs w:val="22"/>
          <w:lang w:val="en-GB"/>
        </w:rPr>
        <w:t xml:space="preserve"> </w:t>
      </w:r>
      <w:r w:rsidR="00F52FA7" w:rsidRPr="008B630E">
        <w:rPr>
          <w:szCs w:val="22"/>
          <w:lang w:val="en-GB"/>
        </w:rPr>
        <w:t>IP</w:t>
      </w:r>
      <w:r w:rsidR="00E47E50" w:rsidRPr="008B630E">
        <w:rPr>
          <w:szCs w:val="22"/>
          <w:lang w:val="en-GB"/>
        </w:rPr>
        <w:t>Os</w:t>
      </w:r>
      <w:r w:rsidR="00FE7490" w:rsidRPr="008B630E">
        <w:rPr>
          <w:szCs w:val="22"/>
          <w:lang w:val="en-GB"/>
        </w:rPr>
        <w:t xml:space="preserve"> </w:t>
      </w:r>
      <w:r w:rsidR="00664CC8" w:rsidRPr="008B630E">
        <w:rPr>
          <w:szCs w:val="22"/>
          <w:lang w:val="en-GB"/>
        </w:rPr>
        <w:t>to</w:t>
      </w:r>
      <w:r w:rsidR="00FE7490" w:rsidRPr="008B630E">
        <w:rPr>
          <w:szCs w:val="22"/>
          <w:lang w:val="en-GB"/>
        </w:rPr>
        <w:t xml:space="preserve"> provide a proof of concept. </w:t>
      </w:r>
      <w:r w:rsidR="00E47E50" w:rsidRPr="008B630E">
        <w:rPr>
          <w:szCs w:val="22"/>
          <w:lang w:val="en-GB"/>
        </w:rPr>
        <w:t xml:space="preserve"> </w:t>
      </w:r>
      <w:r w:rsidR="00FE7490" w:rsidRPr="008B630E">
        <w:rPr>
          <w:szCs w:val="22"/>
          <w:lang w:val="en-GB"/>
        </w:rPr>
        <w:t xml:space="preserve">Once the value of this portal is shown, this </w:t>
      </w:r>
      <w:r w:rsidR="008C30B0">
        <w:rPr>
          <w:szCs w:val="22"/>
          <w:lang w:val="en-GB"/>
        </w:rPr>
        <w:t>could</w:t>
      </w:r>
      <w:r w:rsidR="00FE7490" w:rsidRPr="008B630E">
        <w:rPr>
          <w:szCs w:val="22"/>
          <w:lang w:val="en-GB"/>
        </w:rPr>
        <w:t xml:space="preserve"> be potentially extended to all accessible IP</w:t>
      </w:r>
      <w:r w:rsidR="00B64E8A" w:rsidRPr="008B630E">
        <w:rPr>
          <w:szCs w:val="22"/>
          <w:lang w:val="en-GB"/>
        </w:rPr>
        <w:t>-related</w:t>
      </w:r>
      <w:r w:rsidR="00FE7490" w:rsidRPr="008B630E">
        <w:rPr>
          <w:szCs w:val="22"/>
          <w:lang w:val="en-GB"/>
        </w:rPr>
        <w:t xml:space="preserve"> APIs, based on the success of the initial pilot and the agreement of relevant </w:t>
      </w:r>
      <w:r w:rsidR="00070192" w:rsidRPr="008B630E">
        <w:rPr>
          <w:szCs w:val="22"/>
          <w:lang w:val="en-GB"/>
        </w:rPr>
        <w:t>parties</w:t>
      </w:r>
      <w:r w:rsidR="00F351C5">
        <w:rPr>
          <w:szCs w:val="22"/>
          <w:lang w:val="en-GB"/>
        </w:rPr>
        <w:t xml:space="preserve">.  </w:t>
      </w:r>
      <w:r w:rsidR="007C4C2D" w:rsidRPr="008B630E">
        <w:rPr>
          <w:szCs w:val="22"/>
          <w:lang w:val="en-GB"/>
        </w:rPr>
        <w:t>The I</w:t>
      </w:r>
      <w:r w:rsidR="00B42172">
        <w:rPr>
          <w:szCs w:val="22"/>
          <w:lang w:val="en-GB"/>
        </w:rPr>
        <w:t xml:space="preserve">nternational </w:t>
      </w:r>
      <w:r w:rsidR="007C4C2D" w:rsidRPr="008B630E">
        <w:rPr>
          <w:szCs w:val="22"/>
          <w:lang w:val="en-GB"/>
        </w:rPr>
        <w:t>B</w:t>
      </w:r>
      <w:r w:rsidR="00B42172">
        <w:rPr>
          <w:szCs w:val="22"/>
          <w:lang w:val="en-GB"/>
        </w:rPr>
        <w:t>ureau</w:t>
      </w:r>
      <w:r w:rsidR="007C4C2D" w:rsidRPr="008B630E">
        <w:rPr>
          <w:szCs w:val="22"/>
          <w:lang w:val="en-GB"/>
        </w:rPr>
        <w:t xml:space="preserve"> will </w:t>
      </w:r>
      <w:r w:rsidR="00906B7D">
        <w:rPr>
          <w:szCs w:val="22"/>
          <w:lang w:val="en-GB"/>
        </w:rPr>
        <w:t>re</w:t>
      </w:r>
      <w:r w:rsidR="007C4C2D" w:rsidRPr="008B630E">
        <w:rPr>
          <w:szCs w:val="22"/>
          <w:lang w:val="en-GB"/>
        </w:rPr>
        <w:t xml:space="preserve">send an invitation to all Task Force members to inquire about their interest </w:t>
      </w:r>
      <w:r w:rsidR="008C30B0">
        <w:rPr>
          <w:szCs w:val="22"/>
          <w:lang w:val="en-GB"/>
        </w:rPr>
        <w:t>in</w:t>
      </w:r>
      <w:r w:rsidR="007C4C2D" w:rsidRPr="008B630E">
        <w:rPr>
          <w:szCs w:val="22"/>
          <w:lang w:val="en-GB"/>
        </w:rPr>
        <w:t xml:space="preserve"> participat</w:t>
      </w:r>
      <w:r w:rsidR="008C30B0">
        <w:rPr>
          <w:szCs w:val="22"/>
          <w:lang w:val="en-GB"/>
        </w:rPr>
        <w:t>ing</w:t>
      </w:r>
      <w:r w:rsidR="007C4C2D" w:rsidRPr="008B630E">
        <w:rPr>
          <w:szCs w:val="22"/>
          <w:lang w:val="en-GB"/>
        </w:rPr>
        <w:t xml:space="preserve"> in the pilot project, </w:t>
      </w:r>
      <w:r w:rsidR="004651B8">
        <w:rPr>
          <w:szCs w:val="22"/>
          <w:lang w:val="en-GB"/>
        </w:rPr>
        <w:t>aiming to secure</w:t>
      </w:r>
      <w:r w:rsidR="007C4C2D" w:rsidRPr="008B630E">
        <w:rPr>
          <w:szCs w:val="22"/>
          <w:lang w:val="en-GB"/>
        </w:rPr>
        <w:t xml:space="preserve"> the active participation of 15 IP </w:t>
      </w:r>
      <w:r w:rsidR="00B64E8A" w:rsidRPr="008B630E">
        <w:rPr>
          <w:szCs w:val="22"/>
          <w:lang w:val="en-GB"/>
        </w:rPr>
        <w:t>O</w:t>
      </w:r>
      <w:r w:rsidR="007C4C2D" w:rsidRPr="008B630E">
        <w:rPr>
          <w:szCs w:val="22"/>
          <w:lang w:val="en-GB"/>
        </w:rPr>
        <w:t>ffices from the current Task Force</w:t>
      </w:r>
      <w:r w:rsidR="008C30B0">
        <w:rPr>
          <w:szCs w:val="22"/>
          <w:lang w:val="en-GB"/>
        </w:rPr>
        <w:t xml:space="preserve"> Membership</w:t>
      </w:r>
      <w:r w:rsidR="00BF189E">
        <w:rPr>
          <w:szCs w:val="22"/>
          <w:lang w:val="en-GB"/>
        </w:rPr>
        <w:t>.</w:t>
      </w:r>
    </w:p>
    <w:p w14:paraId="3DDF43BD" w14:textId="44F57DF5" w:rsidR="001D12F5" w:rsidRPr="001D12F5" w:rsidRDefault="00AF4E2B" w:rsidP="006F0F46">
      <w:pPr>
        <w:pStyle w:val="Heading3"/>
        <w:rPr>
          <w:lang w:val="en-GB"/>
        </w:rPr>
      </w:pPr>
      <w:r w:rsidRPr="008A70D5">
        <w:rPr>
          <w:lang w:val="en-GB"/>
        </w:rPr>
        <w:t xml:space="preserve">WIPO Standard </w:t>
      </w:r>
      <w:r w:rsidR="00EB5B6C" w:rsidRPr="008A70D5">
        <w:rPr>
          <w:lang w:val="en-GB"/>
        </w:rPr>
        <w:t>ST. 90:</w:t>
      </w:r>
    </w:p>
    <w:p w14:paraId="381FED08" w14:textId="13032221" w:rsidR="003E5285" w:rsidRPr="008B630E" w:rsidRDefault="00070508" w:rsidP="00F351C5">
      <w:pPr>
        <w:pStyle w:val="ONUME"/>
        <w:spacing w:after="120"/>
        <w:rPr>
          <w:szCs w:val="22"/>
          <w:lang w:val="en-GB"/>
        </w:rPr>
      </w:pPr>
      <w:r>
        <w:rPr>
          <w:szCs w:val="22"/>
          <w:lang w:val="en-GB"/>
        </w:rPr>
        <w:t>32.</w:t>
      </w:r>
      <w:r w:rsidR="00F351C5">
        <w:rPr>
          <w:szCs w:val="22"/>
          <w:lang w:val="en-GB"/>
        </w:rPr>
        <w:tab/>
      </w:r>
      <w:r w:rsidR="00AF4E2B" w:rsidRPr="008B630E">
        <w:rPr>
          <w:szCs w:val="22"/>
          <w:lang w:val="en-GB"/>
        </w:rPr>
        <w:t xml:space="preserve">Discussions will </w:t>
      </w:r>
      <w:proofErr w:type="gramStart"/>
      <w:r w:rsidR="00AF4E2B" w:rsidRPr="008B630E">
        <w:rPr>
          <w:szCs w:val="22"/>
          <w:lang w:val="en-GB"/>
        </w:rPr>
        <w:t>continue on</w:t>
      </w:r>
      <w:proofErr w:type="gramEnd"/>
      <w:r w:rsidR="00AF4E2B" w:rsidRPr="008B630E">
        <w:rPr>
          <w:szCs w:val="22"/>
          <w:lang w:val="en-GB"/>
        </w:rPr>
        <w:t xml:space="preserve"> p</w:t>
      </w:r>
      <w:r w:rsidR="003D7BF0" w:rsidRPr="008B630E">
        <w:rPr>
          <w:szCs w:val="22"/>
          <w:lang w:val="en-GB"/>
        </w:rPr>
        <w:t xml:space="preserve">roposals </w:t>
      </w:r>
      <w:r w:rsidR="00AF4E2B" w:rsidRPr="008B630E">
        <w:rPr>
          <w:szCs w:val="22"/>
          <w:lang w:val="en-GB"/>
        </w:rPr>
        <w:t>which are currently listed on the Improvement Register</w:t>
      </w:r>
      <w:r w:rsidR="00816684" w:rsidRPr="008B630E">
        <w:rPr>
          <w:szCs w:val="22"/>
          <w:lang w:val="en-GB"/>
        </w:rPr>
        <w:t xml:space="preserve"> </w:t>
      </w:r>
      <w:r w:rsidR="008C30B0">
        <w:rPr>
          <w:szCs w:val="22"/>
          <w:lang w:val="en-GB"/>
        </w:rPr>
        <w:t>published o</w:t>
      </w:r>
      <w:r w:rsidR="00816684" w:rsidRPr="008B630E">
        <w:rPr>
          <w:szCs w:val="22"/>
          <w:lang w:val="en-GB"/>
        </w:rPr>
        <w:t xml:space="preserve">n the Task Force wiki, including </w:t>
      </w:r>
      <w:r w:rsidR="003D7BF0" w:rsidRPr="008B630E">
        <w:rPr>
          <w:szCs w:val="22"/>
          <w:lang w:val="en-GB"/>
        </w:rPr>
        <w:t>potential improvements to Annexes I and II</w:t>
      </w:r>
      <w:r w:rsidR="00816684" w:rsidRPr="008B630E">
        <w:rPr>
          <w:szCs w:val="22"/>
          <w:lang w:val="en-GB"/>
        </w:rPr>
        <w:t xml:space="preserve"> to the Standard</w:t>
      </w:r>
      <w:r w:rsidR="003D7BF0" w:rsidRPr="008B630E">
        <w:rPr>
          <w:szCs w:val="22"/>
          <w:lang w:val="en-GB"/>
        </w:rPr>
        <w:t xml:space="preserve">, or the potential inclusion of </w:t>
      </w:r>
      <w:proofErr w:type="spellStart"/>
      <w:r w:rsidR="003D7BF0" w:rsidRPr="008B630E">
        <w:rPr>
          <w:szCs w:val="22"/>
          <w:lang w:val="en-GB"/>
        </w:rPr>
        <w:t>GraphQL</w:t>
      </w:r>
      <w:proofErr w:type="spellEnd"/>
      <w:r w:rsidR="003D7BF0" w:rsidRPr="008B630E">
        <w:rPr>
          <w:szCs w:val="22"/>
          <w:lang w:val="en-GB"/>
        </w:rPr>
        <w:t xml:space="preserve"> as another option within the </w:t>
      </w:r>
      <w:r w:rsidR="00AF4E2B" w:rsidRPr="008B630E">
        <w:rPr>
          <w:szCs w:val="22"/>
          <w:lang w:val="en-GB"/>
        </w:rPr>
        <w:t>S</w:t>
      </w:r>
      <w:r w:rsidR="003D7BF0" w:rsidRPr="008B630E">
        <w:rPr>
          <w:szCs w:val="22"/>
          <w:lang w:val="en-GB"/>
        </w:rPr>
        <w:t>tandard</w:t>
      </w:r>
      <w:r w:rsidR="006F0F46">
        <w:rPr>
          <w:szCs w:val="22"/>
          <w:lang w:val="en-GB"/>
        </w:rPr>
        <w:t>.</w:t>
      </w:r>
    </w:p>
    <w:p w14:paraId="2EC4F224" w14:textId="2F3E9A8A" w:rsidR="004456A1" w:rsidRPr="00AF4E2B" w:rsidRDefault="00070508" w:rsidP="001D12F5">
      <w:pPr>
        <w:pStyle w:val="ListParagraph"/>
        <w:spacing w:after="240"/>
        <w:ind w:left="0"/>
        <w:rPr>
          <w:lang w:val="en-GB"/>
        </w:rPr>
      </w:pPr>
      <w:r>
        <w:rPr>
          <w:lang w:val="en-GB"/>
        </w:rPr>
        <w:t>33.</w:t>
      </w:r>
      <w:r w:rsidR="00F351C5">
        <w:rPr>
          <w:lang w:val="en-GB"/>
        </w:rPr>
        <w:tab/>
      </w:r>
      <w:r w:rsidR="00816684" w:rsidRPr="001848B2">
        <w:rPr>
          <w:lang w:val="en-GB"/>
        </w:rPr>
        <w:t xml:space="preserve">The Task Force will </w:t>
      </w:r>
      <w:r w:rsidR="003624A6" w:rsidRPr="001848B2">
        <w:rPr>
          <w:lang w:val="en-GB"/>
        </w:rPr>
        <w:t xml:space="preserve">share their </w:t>
      </w:r>
      <w:r w:rsidR="00816684" w:rsidRPr="001848B2">
        <w:rPr>
          <w:lang w:val="en-GB"/>
        </w:rPr>
        <w:t>implement</w:t>
      </w:r>
      <w:r w:rsidR="003624A6" w:rsidRPr="001848B2">
        <w:rPr>
          <w:lang w:val="en-GB"/>
        </w:rPr>
        <w:t>ation plan</w:t>
      </w:r>
      <w:r w:rsidR="008C30B0">
        <w:rPr>
          <w:lang w:val="en-GB"/>
        </w:rPr>
        <w:t>s</w:t>
      </w:r>
      <w:r w:rsidR="003624A6" w:rsidRPr="001848B2">
        <w:rPr>
          <w:lang w:val="en-GB"/>
        </w:rPr>
        <w:t xml:space="preserve"> </w:t>
      </w:r>
      <w:r w:rsidR="008C30B0">
        <w:rPr>
          <w:lang w:val="en-GB"/>
        </w:rPr>
        <w:t>for</w:t>
      </w:r>
      <w:r w:rsidR="008C30B0" w:rsidRPr="001848B2">
        <w:rPr>
          <w:lang w:val="en-GB"/>
        </w:rPr>
        <w:t xml:space="preserve"> </w:t>
      </w:r>
      <w:r w:rsidR="00816684" w:rsidRPr="001848B2">
        <w:rPr>
          <w:lang w:val="en-GB"/>
        </w:rPr>
        <w:t>WIPO Standard ST.90 and their experience</w:t>
      </w:r>
      <w:r w:rsidR="008C30B0">
        <w:rPr>
          <w:lang w:val="en-GB"/>
        </w:rPr>
        <w:t xml:space="preserve"> in conducting these plans</w:t>
      </w:r>
      <w:r w:rsidR="00816684" w:rsidRPr="001848B2">
        <w:rPr>
          <w:lang w:val="en-GB"/>
        </w:rPr>
        <w:t xml:space="preserve">.  </w:t>
      </w:r>
      <w:r w:rsidR="003624A6" w:rsidRPr="001848B2">
        <w:rPr>
          <w:szCs w:val="22"/>
          <w:lang w:val="en-GB"/>
        </w:rPr>
        <w:t xml:space="preserve">The International Bureau announced that </w:t>
      </w:r>
      <w:r w:rsidR="003624A6" w:rsidRPr="001848B2">
        <w:rPr>
          <w:lang w:val="en-GB"/>
        </w:rPr>
        <w:t xml:space="preserve">new APIs will be developed according to the recommendations provided in WIPO ST.90 and </w:t>
      </w:r>
      <w:r w:rsidR="008C30B0">
        <w:rPr>
          <w:lang w:val="en-GB"/>
        </w:rPr>
        <w:t>improvements to</w:t>
      </w:r>
      <w:r w:rsidR="008C30B0" w:rsidRPr="001848B2">
        <w:rPr>
          <w:lang w:val="en-GB"/>
        </w:rPr>
        <w:t xml:space="preserve"> </w:t>
      </w:r>
      <w:r w:rsidR="003624A6" w:rsidRPr="001848B2">
        <w:rPr>
          <w:lang w:val="en-GB"/>
        </w:rPr>
        <w:t xml:space="preserve">existing APIs </w:t>
      </w:r>
      <w:r w:rsidR="008C30B0">
        <w:rPr>
          <w:lang w:val="en-GB"/>
        </w:rPr>
        <w:t xml:space="preserve">will </w:t>
      </w:r>
      <w:r w:rsidR="008F0F24">
        <w:rPr>
          <w:lang w:val="en-GB"/>
        </w:rPr>
        <w:t xml:space="preserve">also </w:t>
      </w:r>
      <w:r w:rsidR="008C30B0">
        <w:rPr>
          <w:lang w:val="en-GB"/>
        </w:rPr>
        <w:t xml:space="preserve">be made </w:t>
      </w:r>
      <w:r w:rsidR="003624A6" w:rsidRPr="001848B2">
        <w:rPr>
          <w:lang w:val="en-GB"/>
        </w:rPr>
        <w:t xml:space="preserve">considering </w:t>
      </w:r>
      <w:r w:rsidR="008C30B0">
        <w:rPr>
          <w:lang w:val="en-GB"/>
        </w:rPr>
        <w:t xml:space="preserve">WIPO </w:t>
      </w:r>
      <w:r w:rsidR="003624A6" w:rsidRPr="001848B2">
        <w:rPr>
          <w:lang w:val="en-GB"/>
        </w:rPr>
        <w:t xml:space="preserve">ST.90.  There may be exceptions only when an older technology stack must be used as these are likely not compatible with </w:t>
      </w:r>
      <w:r w:rsidR="008C30B0">
        <w:rPr>
          <w:lang w:val="en-GB"/>
        </w:rPr>
        <w:t xml:space="preserve">WIPO Standard </w:t>
      </w:r>
      <w:r w:rsidR="003624A6" w:rsidRPr="001848B2">
        <w:rPr>
          <w:lang w:val="en-GB"/>
        </w:rPr>
        <w:t xml:space="preserve">ST.90.  </w:t>
      </w:r>
      <w:r w:rsidR="00787315">
        <w:rPr>
          <w:lang w:val="en-GB"/>
        </w:rPr>
        <w:t>To support this task</w:t>
      </w:r>
      <w:r w:rsidR="003624A6" w:rsidRPr="001848B2">
        <w:rPr>
          <w:lang w:val="en-GB"/>
        </w:rPr>
        <w:t xml:space="preserve">, </w:t>
      </w:r>
      <w:r w:rsidR="003624A6" w:rsidRPr="001848B2">
        <w:rPr>
          <w:szCs w:val="22"/>
          <w:lang w:val="en-GB"/>
        </w:rPr>
        <w:t>t</w:t>
      </w:r>
      <w:r w:rsidR="00AF4E2B" w:rsidRPr="003624A6">
        <w:rPr>
          <w:szCs w:val="22"/>
          <w:lang w:val="en-GB"/>
        </w:rPr>
        <w:t xml:space="preserve">he International Bureau will integrate WIPO ST.90 rules into an internal API </w:t>
      </w:r>
      <w:r w:rsidR="003624A6" w:rsidRPr="001848B2">
        <w:rPr>
          <w:szCs w:val="22"/>
          <w:lang w:val="en-GB"/>
        </w:rPr>
        <w:t>Management system</w:t>
      </w:r>
      <w:r w:rsidR="00AF4E2B" w:rsidRPr="003624A6">
        <w:rPr>
          <w:szCs w:val="22"/>
          <w:lang w:val="en-GB"/>
        </w:rPr>
        <w:t xml:space="preserve"> which will automatically assess whether a new API adheres to or deviates from </w:t>
      </w:r>
      <w:r w:rsidR="00787315">
        <w:rPr>
          <w:szCs w:val="22"/>
          <w:lang w:val="en-GB"/>
        </w:rPr>
        <w:t xml:space="preserve">the recommendations of </w:t>
      </w:r>
      <w:r w:rsidR="00AF4E2B" w:rsidRPr="003624A6">
        <w:rPr>
          <w:szCs w:val="22"/>
          <w:lang w:val="en-GB"/>
        </w:rPr>
        <w:t xml:space="preserve">WIPO ST.90. </w:t>
      </w:r>
    </w:p>
    <w:p w14:paraId="53921F2E" w14:textId="40B333E8" w:rsidR="001D12F5" w:rsidRPr="001D12F5" w:rsidRDefault="00AF4E2B" w:rsidP="006F0F46">
      <w:pPr>
        <w:pStyle w:val="Heading3"/>
        <w:rPr>
          <w:lang w:val="en-GB"/>
        </w:rPr>
      </w:pPr>
      <w:r w:rsidRPr="008A70D5">
        <w:rPr>
          <w:lang w:val="en-GB"/>
        </w:rPr>
        <w:t xml:space="preserve">WIPO Standard </w:t>
      </w:r>
      <w:r w:rsidR="00C86A2B" w:rsidRPr="008A70D5">
        <w:rPr>
          <w:lang w:val="en-GB"/>
        </w:rPr>
        <w:t xml:space="preserve">ST.97: </w:t>
      </w:r>
    </w:p>
    <w:p w14:paraId="316D0D94" w14:textId="0FBB654B" w:rsidR="000C50EA" w:rsidRPr="00C957DF" w:rsidRDefault="00070508" w:rsidP="00F351C5">
      <w:pPr>
        <w:pStyle w:val="ONUME"/>
        <w:tabs>
          <w:tab w:val="left" w:pos="540"/>
        </w:tabs>
        <w:spacing w:after="120"/>
        <w:rPr>
          <w:szCs w:val="22"/>
          <w:lang w:val="en-GB"/>
        </w:rPr>
      </w:pPr>
      <w:r>
        <w:rPr>
          <w:szCs w:val="22"/>
          <w:lang w:val="en-GB"/>
        </w:rPr>
        <w:t>34.</w:t>
      </w:r>
      <w:r w:rsidR="00F351C5">
        <w:rPr>
          <w:szCs w:val="22"/>
          <w:lang w:val="en-GB"/>
        </w:rPr>
        <w:tab/>
      </w:r>
      <w:r w:rsidR="00C2063A">
        <w:rPr>
          <w:szCs w:val="22"/>
          <w:lang w:val="en-GB"/>
        </w:rPr>
        <w:t>The Task Force would like to emphasize</w:t>
      </w:r>
      <w:r w:rsidR="00C86A2B" w:rsidRPr="00C957DF">
        <w:rPr>
          <w:szCs w:val="22"/>
          <w:lang w:val="en-GB"/>
        </w:rPr>
        <w:t xml:space="preserve"> that feedback from </w:t>
      </w:r>
      <w:r w:rsidR="00C2063A">
        <w:rPr>
          <w:szCs w:val="22"/>
          <w:lang w:val="en-GB"/>
        </w:rPr>
        <w:t>IPOs</w:t>
      </w:r>
      <w:r w:rsidR="00C2063A" w:rsidRPr="00C957DF">
        <w:rPr>
          <w:szCs w:val="22"/>
          <w:lang w:val="en-GB"/>
        </w:rPr>
        <w:t xml:space="preserve"> </w:t>
      </w:r>
      <w:r w:rsidR="00C2063A">
        <w:rPr>
          <w:szCs w:val="22"/>
          <w:lang w:val="en-GB"/>
        </w:rPr>
        <w:t>who</w:t>
      </w:r>
      <w:r w:rsidR="00C86A2B" w:rsidRPr="00C957DF">
        <w:rPr>
          <w:szCs w:val="22"/>
          <w:lang w:val="en-GB"/>
        </w:rPr>
        <w:t xml:space="preserve"> </w:t>
      </w:r>
      <w:r w:rsidR="00787315">
        <w:rPr>
          <w:szCs w:val="22"/>
          <w:lang w:val="en-GB"/>
        </w:rPr>
        <w:t>have</w:t>
      </w:r>
      <w:r w:rsidR="00787315" w:rsidRPr="00C957DF">
        <w:rPr>
          <w:szCs w:val="22"/>
          <w:lang w:val="en-GB"/>
        </w:rPr>
        <w:t xml:space="preserve"> </w:t>
      </w:r>
      <w:r w:rsidR="00C86A2B" w:rsidRPr="00C957DF">
        <w:rPr>
          <w:szCs w:val="22"/>
          <w:lang w:val="en-GB"/>
        </w:rPr>
        <w:t>already implementing this Standard is highly appreciated, especially regarding</w:t>
      </w:r>
      <w:r w:rsidR="00C2063A">
        <w:rPr>
          <w:szCs w:val="22"/>
          <w:lang w:val="en-GB"/>
        </w:rPr>
        <w:t xml:space="preserve"> </w:t>
      </w:r>
      <w:r w:rsidR="00787315">
        <w:rPr>
          <w:szCs w:val="22"/>
          <w:lang w:val="en-GB"/>
        </w:rPr>
        <w:t xml:space="preserve">the </w:t>
      </w:r>
      <w:r w:rsidR="00C86A2B" w:rsidRPr="00C957DF">
        <w:rPr>
          <w:szCs w:val="22"/>
          <w:lang w:val="en-GB"/>
        </w:rPr>
        <w:t>challenge</w:t>
      </w:r>
      <w:r w:rsidR="00C2063A">
        <w:rPr>
          <w:szCs w:val="22"/>
          <w:lang w:val="en-GB"/>
        </w:rPr>
        <w:t>s which have been encountered</w:t>
      </w:r>
      <w:r w:rsidR="00C86A2B" w:rsidRPr="00C957DF">
        <w:rPr>
          <w:szCs w:val="22"/>
          <w:lang w:val="en-GB"/>
        </w:rPr>
        <w:t>.</w:t>
      </w:r>
      <w:r w:rsidR="00C2063A">
        <w:rPr>
          <w:szCs w:val="22"/>
          <w:lang w:val="en-GB"/>
        </w:rPr>
        <w:t xml:space="preserve"> </w:t>
      </w:r>
      <w:r w:rsidR="00C86A2B" w:rsidRPr="00C957DF">
        <w:rPr>
          <w:szCs w:val="22"/>
          <w:lang w:val="en-GB"/>
        </w:rPr>
        <w:t xml:space="preserve"> This information is very helpful in identifying areas where simplification of components might be possible. </w:t>
      </w:r>
      <w:r w:rsidR="00C2063A">
        <w:rPr>
          <w:szCs w:val="22"/>
          <w:lang w:val="en-GB"/>
        </w:rPr>
        <w:t xml:space="preserve"> </w:t>
      </w:r>
      <w:r w:rsidR="00C86A2B" w:rsidRPr="00C957DF">
        <w:rPr>
          <w:szCs w:val="22"/>
          <w:lang w:val="en-GB"/>
        </w:rPr>
        <w:t xml:space="preserve">The </w:t>
      </w:r>
      <w:r w:rsidR="00C2063A">
        <w:rPr>
          <w:szCs w:val="22"/>
          <w:lang w:val="en-GB"/>
        </w:rPr>
        <w:t>Task Force is</w:t>
      </w:r>
      <w:r w:rsidR="00C2063A" w:rsidRPr="00C957DF">
        <w:rPr>
          <w:szCs w:val="22"/>
          <w:lang w:val="en-GB"/>
        </w:rPr>
        <w:t xml:space="preserve"> </w:t>
      </w:r>
      <w:r w:rsidR="00C86A2B" w:rsidRPr="00C957DF">
        <w:rPr>
          <w:szCs w:val="22"/>
          <w:lang w:val="en-GB"/>
        </w:rPr>
        <w:t>aim</w:t>
      </w:r>
      <w:r w:rsidR="00C2063A">
        <w:rPr>
          <w:szCs w:val="22"/>
          <w:lang w:val="en-GB"/>
        </w:rPr>
        <w:t>ing</w:t>
      </w:r>
      <w:r w:rsidR="00C86A2B" w:rsidRPr="00C957DF">
        <w:rPr>
          <w:szCs w:val="22"/>
          <w:lang w:val="en-GB"/>
        </w:rPr>
        <w:t xml:space="preserve"> to gather this information from the various </w:t>
      </w:r>
      <w:r w:rsidR="00C2063A">
        <w:rPr>
          <w:szCs w:val="22"/>
          <w:lang w:val="en-GB"/>
        </w:rPr>
        <w:t>O</w:t>
      </w:r>
      <w:r w:rsidR="00C86A2B" w:rsidRPr="00C957DF">
        <w:rPr>
          <w:szCs w:val="22"/>
          <w:lang w:val="en-GB"/>
        </w:rPr>
        <w:t xml:space="preserve">ffices, with the goal of achieving a simplified version of </w:t>
      </w:r>
      <w:r w:rsidR="00C2063A">
        <w:rPr>
          <w:szCs w:val="22"/>
          <w:lang w:val="en-GB"/>
        </w:rPr>
        <w:t xml:space="preserve">WIPO </w:t>
      </w:r>
      <w:r w:rsidR="00C86A2B" w:rsidRPr="00C957DF">
        <w:rPr>
          <w:szCs w:val="22"/>
          <w:lang w:val="en-GB"/>
        </w:rPr>
        <w:t>ST.97 that can be easily adopted by both IP offices and the industry</w:t>
      </w:r>
      <w:r w:rsidR="00787315">
        <w:rPr>
          <w:szCs w:val="22"/>
          <w:lang w:val="en-GB"/>
        </w:rPr>
        <w:t xml:space="preserve">. </w:t>
      </w:r>
      <w:r w:rsidR="00787315" w:rsidRPr="00ED15EC">
        <w:rPr>
          <w:szCs w:val="22"/>
          <w:lang w:val="en-GB"/>
        </w:rPr>
        <w:t>This updated version of WIPO ST.97</w:t>
      </w:r>
      <w:r w:rsidR="008C64BC" w:rsidRPr="00ED15EC">
        <w:rPr>
          <w:szCs w:val="22"/>
          <w:lang w:val="en-GB"/>
        </w:rPr>
        <w:t xml:space="preserve"> </w:t>
      </w:r>
      <w:r w:rsidR="00787315" w:rsidRPr="00ED15EC">
        <w:rPr>
          <w:szCs w:val="22"/>
          <w:lang w:val="en-GB"/>
        </w:rPr>
        <w:t>will be</w:t>
      </w:r>
      <w:r w:rsidR="00C2063A" w:rsidRPr="00ED15EC">
        <w:rPr>
          <w:szCs w:val="22"/>
          <w:lang w:val="en-GB"/>
        </w:rPr>
        <w:t xml:space="preserve"> presented at the </w:t>
      </w:r>
      <w:r w:rsidR="001460BF" w:rsidRPr="00ED15EC">
        <w:rPr>
          <w:szCs w:val="22"/>
          <w:lang w:val="en-GB"/>
        </w:rPr>
        <w:t xml:space="preserve">twelfth </w:t>
      </w:r>
      <w:r w:rsidR="00C2063A" w:rsidRPr="00ED15EC">
        <w:rPr>
          <w:szCs w:val="22"/>
          <w:lang w:val="en-GB"/>
        </w:rPr>
        <w:t>session of the CWS</w:t>
      </w:r>
      <w:r w:rsidR="00C86A2B" w:rsidRPr="00ED15EC">
        <w:rPr>
          <w:szCs w:val="22"/>
          <w:lang w:val="en-GB"/>
        </w:rPr>
        <w:t>.</w:t>
      </w:r>
    </w:p>
    <w:p w14:paraId="3D472802" w14:textId="06CE5F94" w:rsidR="00B42172" w:rsidRDefault="00070508" w:rsidP="00F351C5">
      <w:pPr>
        <w:pStyle w:val="ONUME"/>
        <w:tabs>
          <w:tab w:val="left" w:pos="540"/>
        </w:tabs>
        <w:spacing w:after="120"/>
        <w:rPr>
          <w:szCs w:val="22"/>
          <w:lang w:val="en-GB"/>
        </w:rPr>
      </w:pPr>
      <w:r>
        <w:rPr>
          <w:szCs w:val="22"/>
          <w:lang w:val="en-GB"/>
        </w:rPr>
        <w:t>35.</w:t>
      </w:r>
      <w:r w:rsidR="00F351C5">
        <w:rPr>
          <w:szCs w:val="22"/>
          <w:lang w:val="en-GB"/>
        </w:rPr>
        <w:tab/>
      </w:r>
      <w:r w:rsidR="00C2063A">
        <w:rPr>
          <w:szCs w:val="22"/>
          <w:lang w:val="en-GB"/>
        </w:rPr>
        <w:t xml:space="preserve">An </w:t>
      </w:r>
      <w:r w:rsidR="007F07D8" w:rsidRPr="00C957DF">
        <w:rPr>
          <w:szCs w:val="22"/>
          <w:lang w:val="en-GB"/>
        </w:rPr>
        <w:t xml:space="preserve">Improvement Register </w:t>
      </w:r>
      <w:r w:rsidR="00C2063A">
        <w:rPr>
          <w:szCs w:val="22"/>
          <w:lang w:val="en-GB"/>
        </w:rPr>
        <w:t xml:space="preserve">for WIPO ST.97 </w:t>
      </w:r>
      <w:r w:rsidR="007F07D8" w:rsidRPr="00C957DF">
        <w:rPr>
          <w:szCs w:val="22"/>
          <w:lang w:val="en-GB"/>
        </w:rPr>
        <w:t xml:space="preserve">is pending </w:t>
      </w:r>
      <w:r w:rsidR="00C2063A">
        <w:rPr>
          <w:szCs w:val="22"/>
          <w:lang w:val="en-GB"/>
        </w:rPr>
        <w:t>and will</w:t>
      </w:r>
      <w:r w:rsidR="007F07D8" w:rsidRPr="00C957DF">
        <w:rPr>
          <w:szCs w:val="22"/>
          <w:lang w:val="en-GB"/>
        </w:rPr>
        <w:t xml:space="preserve"> define the list of improvements </w:t>
      </w:r>
      <w:r w:rsidR="00C2063A">
        <w:rPr>
          <w:szCs w:val="22"/>
          <w:lang w:val="en-GB"/>
        </w:rPr>
        <w:t>proposed</w:t>
      </w:r>
      <w:r w:rsidR="00C2063A" w:rsidRPr="00C957DF">
        <w:rPr>
          <w:szCs w:val="22"/>
          <w:lang w:val="en-GB"/>
        </w:rPr>
        <w:t xml:space="preserve"> </w:t>
      </w:r>
      <w:r w:rsidR="00C2063A">
        <w:rPr>
          <w:szCs w:val="22"/>
          <w:lang w:val="en-GB"/>
        </w:rPr>
        <w:t>in the history of development by the XML4IP Task Force</w:t>
      </w:r>
      <w:r w:rsidR="00787315">
        <w:rPr>
          <w:szCs w:val="22"/>
          <w:lang w:val="en-GB"/>
        </w:rPr>
        <w:t xml:space="preserve"> and be published on the Task Force wiki</w:t>
      </w:r>
      <w:r w:rsidR="007F07D8" w:rsidRPr="00C957DF">
        <w:rPr>
          <w:szCs w:val="22"/>
          <w:lang w:val="en-GB"/>
        </w:rPr>
        <w:t>.</w:t>
      </w:r>
    </w:p>
    <w:p w14:paraId="3635593A" w14:textId="37ACE335" w:rsidR="00070508" w:rsidRDefault="00070508">
      <w:pPr>
        <w:rPr>
          <w:szCs w:val="22"/>
          <w:lang w:val="en-GB"/>
        </w:rPr>
      </w:pPr>
      <w:r>
        <w:rPr>
          <w:szCs w:val="22"/>
          <w:lang w:val="en-GB"/>
        </w:rPr>
        <w:br w:type="page"/>
      </w:r>
    </w:p>
    <w:p w14:paraId="7E95399F" w14:textId="77777777" w:rsidR="00070508" w:rsidRPr="001D12F5" w:rsidRDefault="00070508" w:rsidP="00F351C5">
      <w:pPr>
        <w:pStyle w:val="ONUME"/>
        <w:tabs>
          <w:tab w:val="left" w:pos="540"/>
        </w:tabs>
        <w:spacing w:after="120"/>
        <w:rPr>
          <w:szCs w:val="22"/>
          <w:lang w:val="en-GB"/>
        </w:rPr>
      </w:pPr>
    </w:p>
    <w:p w14:paraId="3FAEA315" w14:textId="29E10FD3" w:rsidR="009C4217" w:rsidRPr="00C957DF" w:rsidRDefault="00070508" w:rsidP="009C4217">
      <w:pPr>
        <w:pStyle w:val="ListParagraph"/>
        <w:spacing w:after="220"/>
        <w:ind w:left="5530" w:right="216"/>
        <w:rPr>
          <w:i/>
          <w:szCs w:val="22"/>
          <w:lang w:val="en-GB"/>
        </w:rPr>
      </w:pPr>
      <w:r>
        <w:rPr>
          <w:i/>
          <w:szCs w:val="22"/>
          <w:lang w:val="en-GB"/>
        </w:rPr>
        <w:t>36.</w:t>
      </w:r>
      <w:r w:rsidR="009C4217" w:rsidRPr="00C957DF">
        <w:rPr>
          <w:i/>
          <w:szCs w:val="22"/>
          <w:lang w:val="en-GB"/>
        </w:rPr>
        <w:tab/>
        <w:t>The CWS is invited to:</w:t>
      </w:r>
    </w:p>
    <w:p w14:paraId="29B33EF0" w14:textId="77777777" w:rsidR="009C4217" w:rsidRPr="00C957DF" w:rsidRDefault="009C4217" w:rsidP="00604E1D">
      <w:pPr>
        <w:pStyle w:val="BodyText"/>
        <w:numPr>
          <w:ilvl w:val="0"/>
          <w:numId w:val="9"/>
        </w:numPr>
        <w:tabs>
          <w:tab w:val="left" w:pos="6160"/>
          <w:tab w:val="left" w:pos="6710"/>
        </w:tabs>
        <w:spacing w:after="120"/>
        <w:ind w:left="5530" w:firstLine="680"/>
        <w:rPr>
          <w:i/>
          <w:lang w:val="en-GB"/>
        </w:rPr>
      </w:pPr>
      <w:r w:rsidRPr="00C957DF">
        <w:rPr>
          <w:i/>
          <w:lang w:val="en-GB"/>
        </w:rPr>
        <w:t xml:space="preserve">note the content of the present </w:t>
      </w:r>
      <w:proofErr w:type="gramStart"/>
      <w:r w:rsidRPr="00C957DF">
        <w:rPr>
          <w:i/>
          <w:lang w:val="en-GB"/>
        </w:rPr>
        <w:t>document;</w:t>
      </w:r>
      <w:proofErr w:type="gramEnd"/>
    </w:p>
    <w:p w14:paraId="3F00BDBE" w14:textId="57AF7BA8" w:rsidR="00E47E50" w:rsidRDefault="009C4217" w:rsidP="00C73E81">
      <w:pPr>
        <w:pStyle w:val="BodyText"/>
        <w:numPr>
          <w:ilvl w:val="0"/>
          <w:numId w:val="9"/>
        </w:numPr>
        <w:tabs>
          <w:tab w:val="left" w:pos="6160"/>
          <w:tab w:val="left" w:pos="6710"/>
        </w:tabs>
        <w:spacing w:after="120"/>
        <w:ind w:left="5530" w:firstLine="680"/>
        <w:rPr>
          <w:i/>
          <w:lang w:val="en-GB"/>
        </w:rPr>
      </w:pPr>
      <w:r w:rsidRPr="00C957DF">
        <w:rPr>
          <w:i/>
          <w:lang w:val="en-GB"/>
        </w:rPr>
        <w:t xml:space="preserve">note the release of </w:t>
      </w:r>
      <w:r w:rsidR="00787315">
        <w:rPr>
          <w:i/>
          <w:lang w:val="en-GB"/>
        </w:rPr>
        <w:t xml:space="preserve">WIPO Standard </w:t>
      </w:r>
      <w:r w:rsidRPr="00C957DF">
        <w:rPr>
          <w:i/>
          <w:lang w:val="en-GB"/>
        </w:rPr>
        <w:t>ST.9</w:t>
      </w:r>
      <w:r w:rsidR="002B0067" w:rsidRPr="00C957DF">
        <w:rPr>
          <w:i/>
          <w:lang w:val="en-GB"/>
        </w:rPr>
        <w:t>0</w:t>
      </w:r>
      <w:r w:rsidRPr="00C957DF">
        <w:rPr>
          <w:i/>
          <w:lang w:val="en-GB"/>
        </w:rPr>
        <w:t xml:space="preserve"> </w:t>
      </w:r>
      <w:r w:rsidR="00C73E81" w:rsidRPr="00C957DF">
        <w:rPr>
          <w:i/>
          <w:lang w:val="en-GB"/>
        </w:rPr>
        <w:t xml:space="preserve">versions </w:t>
      </w:r>
      <w:r w:rsidR="002B0067" w:rsidRPr="00C957DF">
        <w:rPr>
          <w:i/>
          <w:lang w:val="en-GB"/>
        </w:rPr>
        <w:t>1</w:t>
      </w:r>
      <w:r w:rsidR="0026429F" w:rsidRPr="00C957DF">
        <w:rPr>
          <w:i/>
          <w:lang w:val="en-GB"/>
        </w:rPr>
        <w:t>.</w:t>
      </w:r>
      <w:r w:rsidR="002B0067" w:rsidRPr="00C957DF">
        <w:rPr>
          <w:i/>
          <w:lang w:val="en-GB"/>
        </w:rPr>
        <w:t>1</w:t>
      </w:r>
      <w:r w:rsidRPr="00C957DF">
        <w:rPr>
          <w:i/>
          <w:lang w:val="en-GB"/>
        </w:rPr>
        <w:t xml:space="preserve">, as indicated </w:t>
      </w:r>
      <w:r w:rsidRPr="00B64E8A">
        <w:rPr>
          <w:i/>
          <w:lang w:val="en-GB"/>
        </w:rPr>
        <w:t>in paragraph</w:t>
      </w:r>
      <w:r w:rsidR="002A2D39" w:rsidRPr="00B64E8A">
        <w:rPr>
          <w:i/>
          <w:lang w:val="en-GB"/>
        </w:rPr>
        <w:t xml:space="preserve"> </w:t>
      </w:r>
      <w:r w:rsidR="00625D71" w:rsidRPr="00B64E8A">
        <w:rPr>
          <w:i/>
          <w:lang w:val="en-GB"/>
        </w:rPr>
        <w:t>1</w:t>
      </w:r>
      <w:r w:rsidR="00787315">
        <w:rPr>
          <w:i/>
          <w:lang w:val="en-GB"/>
        </w:rPr>
        <w:t>5</w:t>
      </w:r>
      <w:r w:rsidRPr="00B64E8A">
        <w:rPr>
          <w:i/>
          <w:lang w:val="en-GB"/>
        </w:rPr>
        <w:t xml:space="preserve"> </w:t>
      </w:r>
      <w:proofErr w:type="gramStart"/>
      <w:r w:rsidRPr="00B64E8A">
        <w:rPr>
          <w:i/>
          <w:lang w:val="en-GB"/>
        </w:rPr>
        <w:t>above;</w:t>
      </w:r>
      <w:proofErr w:type="gramEnd"/>
    </w:p>
    <w:p w14:paraId="7F888CFF" w14:textId="2329BAD3" w:rsidR="00787315" w:rsidRDefault="00E47E50" w:rsidP="00C73E81">
      <w:pPr>
        <w:pStyle w:val="BodyText"/>
        <w:numPr>
          <w:ilvl w:val="0"/>
          <w:numId w:val="9"/>
        </w:numPr>
        <w:tabs>
          <w:tab w:val="left" w:pos="6160"/>
          <w:tab w:val="left" w:pos="6710"/>
        </w:tabs>
        <w:spacing w:after="120"/>
        <w:ind w:left="5530" w:firstLine="680"/>
        <w:rPr>
          <w:i/>
          <w:lang w:val="en-GB"/>
        </w:rPr>
      </w:pPr>
      <w:r>
        <w:rPr>
          <w:i/>
          <w:lang w:val="en-GB"/>
        </w:rPr>
        <w:t xml:space="preserve">test the JSON transformation tool as indicated above in paragraph </w:t>
      </w:r>
      <w:proofErr w:type="gramStart"/>
      <w:r w:rsidR="008F0F24">
        <w:rPr>
          <w:i/>
          <w:lang w:val="en-GB"/>
        </w:rPr>
        <w:t>29</w:t>
      </w:r>
      <w:r w:rsidR="00787315">
        <w:rPr>
          <w:i/>
          <w:lang w:val="en-GB"/>
        </w:rPr>
        <w:t>;</w:t>
      </w:r>
      <w:proofErr w:type="gramEnd"/>
    </w:p>
    <w:p w14:paraId="22D272DC" w14:textId="47AD161A" w:rsidR="006A52B3" w:rsidRPr="00C957DF" w:rsidRDefault="008C64BC" w:rsidP="00C73E81">
      <w:pPr>
        <w:pStyle w:val="BodyText"/>
        <w:numPr>
          <w:ilvl w:val="0"/>
          <w:numId w:val="9"/>
        </w:numPr>
        <w:tabs>
          <w:tab w:val="left" w:pos="6160"/>
          <w:tab w:val="left" w:pos="6710"/>
        </w:tabs>
        <w:spacing w:after="120"/>
        <w:ind w:left="5530" w:firstLine="680"/>
        <w:rPr>
          <w:i/>
          <w:lang w:val="en-GB"/>
        </w:rPr>
      </w:pPr>
      <w:r>
        <w:rPr>
          <w:i/>
          <w:lang w:val="en-GB"/>
        </w:rPr>
        <w:t xml:space="preserve">request the Secretariat to issue a circular inviting IPOs to </w:t>
      </w:r>
      <w:r w:rsidR="00787315">
        <w:rPr>
          <w:i/>
          <w:lang w:val="en-GB"/>
        </w:rPr>
        <w:t xml:space="preserve">provide feedback on the endpoints </w:t>
      </w:r>
      <w:r>
        <w:rPr>
          <w:i/>
          <w:lang w:val="en-GB"/>
        </w:rPr>
        <w:t xml:space="preserve">of APIs </w:t>
      </w:r>
      <w:r w:rsidR="00787315">
        <w:rPr>
          <w:i/>
          <w:lang w:val="en-GB"/>
        </w:rPr>
        <w:t xml:space="preserve">established by </w:t>
      </w:r>
      <w:r>
        <w:rPr>
          <w:i/>
          <w:lang w:val="en-GB"/>
        </w:rPr>
        <w:t>them</w:t>
      </w:r>
      <w:r w:rsidR="00787315">
        <w:rPr>
          <w:i/>
          <w:lang w:val="en-GB"/>
        </w:rPr>
        <w:t xml:space="preserve"> and indicate their definition of terms as </w:t>
      </w:r>
      <w:r>
        <w:rPr>
          <w:i/>
          <w:lang w:val="en-GB"/>
        </w:rPr>
        <w:t>referred to i</w:t>
      </w:r>
      <w:r w:rsidR="00787315">
        <w:rPr>
          <w:i/>
          <w:lang w:val="en-GB"/>
        </w:rPr>
        <w:t>n paragraph 18</w:t>
      </w:r>
      <w:r>
        <w:rPr>
          <w:i/>
          <w:lang w:val="en-GB"/>
        </w:rPr>
        <w:t xml:space="preserve"> above</w:t>
      </w:r>
      <w:r w:rsidR="00787315">
        <w:rPr>
          <w:i/>
          <w:lang w:val="en-GB"/>
        </w:rPr>
        <w:t>;</w:t>
      </w:r>
      <w:r w:rsidR="00C73E81" w:rsidRPr="00B64E8A">
        <w:rPr>
          <w:i/>
          <w:lang w:val="en-GB"/>
        </w:rPr>
        <w:t xml:space="preserve"> </w:t>
      </w:r>
      <w:r w:rsidR="006A52B3" w:rsidRPr="00B64E8A">
        <w:rPr>
          <w:rFonts w:eastAsia="Arial"/>
          <w:i/>
          <w:szCs w:val="22"/>
          <w:lang w:val="en-GB" w:eastAsia="en-US"/>
        </w:rPr>
        <w:t>and</w:t>
      </w:r>
    </w:p>
    <w:p w14:paraId="18013481" w14:textId="12F0FC8F" w:rsidR="0086067F" w:rsidRPr="00A61410" w:rsidRDefault="006A52B3" w:rsidP="0086067F">
      <w:pPr>
        <w:pStyle w:val="BodyText"/>
        <w:numPr>
          <w:ilvl w:val="0"/>
          <w:numId w:val="9"/>
        </w:numPr>
        <w:tabs>
          <w:tab w:val="left" w:pos="6160"/>
          <w:tab w:val="left" w:pos="6710"/>
        </w:tabs>
        <w:ind w:left="5530" w:firstLine="680"/>
        <w:rPr>
          <w:rFonts w:eastAsia="Arial"/>
          <w:i/>
          <w:szCs w:val="22"/>
          <w:lang w:val="en-GB" w:eastAsia="en-US"/>
        </w:rPr>
      </w:pPr>
      <w:r w:rsidRPr="00C957DF">
        <w:rPr>
          <w:rFonts w:eastAsia="Arial"/>
          <w:i/>
          <w:szCs w:val="22"/>
          <w:lang w:val="en-GB" w:eastAsia="en-US"/>
        </w:rPr>
        <w:t xml:space="preserve">note the work plan of the </w:t>
      </w:r>
      <w:r w:rsidR="00977F34" w:rsidRPr="00C957DF">
        <w:rPr>
          <w:i/>
          <w:lang w:val="en-GB"/>
        </w:rPr>
        <w:t>API</w:t>
      </w:r>
      <w:r w:rsidRPr="00C957DF">
        <w:rPr>
          <w:rFonts w:eastAsia="Arial"/>
          <w:i/>
          <w:szCs w:val="22"/>
          <w:lang w:val="en-GB" w:eastAsia="en-US"/>
        </w:rPr>
        <w:t xml:space="preserve"> Task Force, as indicated in </w:t>
      </w:r>
      <w:r w:rsidRPr="00B64E8A">
        <w:rPr>
          <w:rFonts w:eastAsia="Arial"/>
          <w:i/>
          <w:szCs w:val="22"/>
          <w:lang w:val="en-GB" w:eastAsia="en-US"/>
        </w:rPr>
        <w:t>paragraph</w:t>
      </w:r>
      <w:r w:rsidR="00ED15EC">
        <w:rPr>
          <w:rFonts w:eastAsia="Arial"/>
          <w:i/>
          <w:szCs w:val="22"/>
          <w:lang w:val="en-GB" w:eastAsia="en-US"/>
        </w:rPr>
        <w:t>s</w:t>
      </w:r>
      <w:r w:rsidRPr="00B64E8A">
        <w:rPr>
          <w:rFonts w:eastAsia="Arial"/>
          <w:i/>
          <w:szCs w:val="22"/>
          <w:lang w:val="en-GB" w:eastAsia="en-US"/>
        </w:rPr>
        <w:t xml:space="preserve"> </w:t>
      </w:r>
      <w:r w:rsidR="00BD141E">
        <w:rPr>
          <w:rFonts w:eastAsia="Arial"/>
          <w:i/>
          <w:szCs w:val="22"/>
          <w:lang w:val="en-GB" w:eastAsia="en-US"/>
        </w:rPr>
        <w:t>3</w:t>
      </w:r>
      <w:r w:rsidR="008F0F24">
        <w:rPr>
          <w:rFonts w:eastAsia="Arial"/>
          <w:i/>
          <w:szCs w:val="22"/>
          <w:lang w:val="en-GB" w:eastAsia="en-US"/>
        </w:rPr>
        <w:t>0</w:t>
      </w:r>
      <w:r w:rsidR="00ED15EC">
        <w:rPr>
          <w:rFonts w:eastAsia="Arial"/>
          <w:i/>
          <w:szCs w:val="22"/>
          <w:lang w:val="en-GB" w:eastAsia="en-US"/>
        </w:rPr>
        <w:t xml:space="preserve"> to 35</w:t>
      </w:r>
      <w:r w:rsidR="00625D71" w:rsidRPr="00B64E8A">
        <w:rPr>
          <w:rFonts w:eastAsia="Arial"/>
          <w:i/>
          <w:szCs w:val="22"/>
          <w:lang w:val="en-GB" w:eastAsia="en-US"/>
        </w:rPr>
        <w:t xml:space="preserve"> </w:t>
      </w:r>
      <w:r w:rsidRPr="00B64E8A">
        <w:rPr>
          <w:rFonts w:eastAsia="Arial"/>
          <w:i/>
          <w:szCs w:val="22"/>
          <w:lang w:val="en-GB" w:eastAsia="en-US"/>
        </w:rPr>
        <w:t>above</w:t>
      </w:r>
      <w:r w:rsidR="001574F0" w:rsidRPr="00B64E8A">
        <w:rPr>
          <w:rFonts w:eastAsia="Arial"/>
          <w:i/>
          <w:szCs w:val="22"/>
          <w:lang w:val="en-GB" w:eastAsia="en-US"/>
        </w:rPr>
        <w:t>.</w:t>
      </w:r>
    </w:p>
    <w:p w14:paraId="67FAD468" w14:textId="77777777" w:rsidR="0086067F" w:rsidRPr="00C957DF" w:rsidRDefault="0086067F" w:rsidP="0086067F">
      <w:pPr>
        <w:pStyle w:val="BodyText"/>
        <w:tabs>
          <w:tab w:val="left" w:pos="6160"/>
          <w:tab w:val="left" w:pos="6710"/>
        </w:tabs>
        <w:rPr>
          <w:rFonts w:eastAsia="Arial"/>
          <w:i/>
          <w:szCs w:val="22"/>
          <w:lang w:val="en-GB" w:eastAsia="en-US"/>
        </w:rPr>
      </w:pPr>
    </w:p>
    <w:p w14:paraId="1B15AB7F" w14:textId="6A811697" w:rsidR="002326AB" w:rsidRPr="00C957DF" w:rsidRDefault="009C4217" w:rsidP="00604E1D">
      <w:pPr>
        <w:pStyle w:val="BodyText"/>
        <w:tabs>
          <w:tab w:val="left" w:pos="6160"/>
          <w:tab w:val="left" w:pos="6710"/>
        </w:tabs>
        <w:ind w:left="6210"/>
        <w:rPr>
          <w:rFonts w:eastAsia="Arial"/>
          <w:i/>
          <w:szCs w:val="22"/>
          <w:lang w:val="en-GB" w:eastAsia="en-US"/>
        </w:rPr>
      </w:pPr>
      <w:r w:rsidRPr="00C957DF">
        <w:rPr>
          <w:szCs w:val="22"/>
          <w:lang w:val="en-GB"/>
        </w:rPr>
        <w:t>[</w:t>
      </w:r>
      <w:r w:rsidR="000F4BE0" w:rsidRPr="00C957DF">
        <w:rPr>
          <w:szCs w:val="22"/>
          <w:lang w:val="en-GB"/>
        </w:rPr>
        <w:t>End of document</w:t>
      </w:r>
      <w:r w:rsidRPr="00C957DF">
        <w:rPr>
          <w:szCs w:val="22"/>
          <w:lang w:val="en-GB"/>
        </w:rPr>
        <w:t>]</w:t>
      </w:r>
    </w:p>
    <w:sectPr w:rsidR="002326AB" w:rsidRPr="00C957DF" w:rsidSect="00860959">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2" w:right="1138" w:bottom="1152"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B762C" w14:textId="77777777" w:rsidR="007E5122" w:rsidRDefault="007E5122">
      <w:r>
        <w:separator/>
      </w:r>
    </w:p>
  </w:endnote>
  <w:endnote w:type="continuationSeparator" w:id="0">
    <w:p w14:paraId="7B4B5630" w14:textId="77777777" w:rsidR="007E5122" w:rsidRDefault="007E5122" w:rsidP="003B38C1">
      <w:r>
        <w:separator/>
      </w:r>
    </w:p>
    <w:p w14:paraId="14365C63" w14:textId="77777777" w:rsidR="007E5122" w:rsidRPr="003B38C1" w:rsidRDefault="007E5122" w:rsidP="003B38C1">
      <w:pPr>
        <w:spacing w:after="60"/>
        <w:rPr>
          <w:sz w:val="17"/>
        </w:rPr>
      </w:pPr>
      <w:r>
        <w:rPr>
          <w:sz w:val="17"/>
        </w:rPr>
        <w:t>[Endnote continued from previous page]</w:t>
      </w:r>
    </w:p>
  </w:endnote>
  <w:endnote w:type="continuationNotice" w:id="1">
    <w:p w14:paraId="2FAFBA7B" w14:textId="77777777" w:rsidR="007E5122" w:rsidRPr="003B38C1" w:rsidRDefault="007E5122"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457D" w14:textId="77777777" w:rsidR="00070508" w:rsidRDefault="00070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5B6F" w14:textId="35925072" w:rsidR="00D47AF0" w:rsidRDefault="00D47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A8A3" w14:textId="268ACAC9" w:rsidR="00D47AF0" w:rsidRDefault="00D47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B9427" w14:textId="77777777" w:rsidR="007E5122" w:rsidRDefault="007E5122">
      <w:r>
        <w:separator/>
      </w:r>
    </w:p>
  </w:footnote>
  <w:footnote w:type="continuationSeparator" w:id="0">
    <w:p w14:paraId="485EC67C" w14:textId="77777777" w:rsidR="007E5122" w:rsidRDefault="007E5122" w:rsidP="008B60B2">
      <w:r>
        <w:separator/>
      </w:r>
    </w:p>
    <w:p w14:paraId="76F16AF8" w14:textId="77777777" w:rsidR="007E5122" w:rsidRPr="00ED77FB" w:rsidRDefault="007E5122" w:rsidP="008B60B2">
      <w:pPr>
        <w:spacing w:after="60"/>
        <w:rPr>
          <w:sz w:val="17"/>
          <w:szCs w:val="17"/>
        </w:rPr>
      </w:pPr>
      <w:r w:rsidRPr="00ED77FB">
        <w:rPr>
          <w:sz w:val="17"/>
          <w:szCs w:val="17"/>
        </w:rPr>
        <w:t>[Footnote continued from previous page]</w:t>
      </w:r>
    </w:p>
  </w:footnote>
  <w:footnote w:type="continuationNotice" w:id="1">
    <w:p w14:paraId="22FCD5B3" w14:textId="77777777" w:rsidR="007E5122" w:rsidRPr="00ED77FB" w:rsidRDefault="007E5122"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6C27" w14:textId="77777777" w:rsidR="00070508" w:rsidRDefault="00070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0936" w14:textId="0422B8F4" w:rsidR="00D07C78" w:rsidRPr="002326AB" w:rsidRDefault="009C4217" w:rsidP="00477D6B">
    <w:pPr>
      <w:jc w:val="right"/>
      <w:rPr>
        <w:caps/>
      </w:rPr>
    </w:pPr>
    <w:bookmarkStart w:id="6" w:name="Code2"/>
    <w:bookmarkEnd w:id="6"/>
    <w:r>
      <w:rPr>
        <w:caps/>
      </w:rPr>
      <w:t>C</w:t>
    </w:r>
    <w:r w:rsidR="00350EBE">
      <w:rPr>
        <w:caps/>
      </w:rPr>
      <w:t>WS/11/14</w:t>
    </w:r>
  </w:p>
  <w:p w14:paraId="676322D3" w14:textId="3FE13DFE" w:rsidR="00D07C78" w:rsidRDefault="00D07C78" w:rsidP="00477D6B">
    <w:pPr>
      <w:jc w:val="right"/>
    </w:pPr>
    <w:r>
      <w:t xml:space="preserve">page </w:t>
    </w:r>
    <w:r>
      <w:fldChar w:fldCharType="begin"/>
    </w:r>
    <w:r>
      <w:instrText xml:space="preserve"> PAGE  \* MERGEFORMAT </w:instrText>
    </w:r>
    <w:r>
      <w:fldChar w:fldCharType="separate"/>
    </w:r>
    <w:r w:rsidR="00E507F1">
      <w:rPr>
        <w:noProof/>
      </w:rPr>
      <w:t>6</w:t>
    </w:r>
    <w:r>
      <w:fldChar w:fldCharType="end"/>
    </w:r>
  </w:p>
  <w:p w14:paraId="613BDA0F" w14:textId="77777777" w:rsidR="00D07C78" w:rsidRDefault="00D07C78" w:rsidP="00477D6B">
    <w:pPr>
      <w:jc w:val="right"/>
    </w:pPr>
  </w:p>
  <w:p w14:paraId="50295062"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0280" w14:textId="77777777" w:rsidR="00070508" w:rsidRDefault="00070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502513"/>
    <w:multiLevelType w:val="multilevel"/>
    <w:tmpl w:val="08363D7C"/>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E15EC"/>
    <w:multiLevelType w:val="hybridMultilevel"/>
    <w:tmpl w:val="85D816B6"/>
    <w:lvl w:ilvl="0" w:tplc="140EC43A">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000CF0"/>
    <w:multiLevelType w:val="multilevel"/>
    <w:tmpl w:val="FA5C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44897"/>
    <w:multiLevelType w:val="multilevel"/>
    <w:tmpl w:val="465ED8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A74EB"/>
    <w:multiLevelType w:val="multilevel"/>
    <w:tmpl w:val="5F8AB8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EA51177"/>
    <w:multiLevelType w:val="hybridMultilevel"/>
    <w:tmpl w:val="F5704CEE"/>
    <w:lvl w:ilvl="0" w:tplc="283257E8">
      <w:start w:val="202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C4E8B"/>
    <w:multiLevelType w:val="hybridMultilevel"/>
    <w:tmpl w:val="F0E05D96"/>
    <w:lvl w:ilvl="0" w:tplc="3DD463CA">
      <w:start w:val="1"/>
      <w:numFmt w:val="bullet"/>
      <w:lvlText w:val=""/>
      <w:lvlJc w:val="left"/>
      <w:pPr>
        <w:ind w:left="1080" w:hanging="360"/>
      </w:pPr>
      <w:rPr>
        <w:rFonts w:ascii="Symbol" w:hAnsi="Symbol" w:hint="default"/>
        <w:strike w:val="0"/>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13E032C2"/>
    <w:multiLevelType w:val="hybridMultilevel"/>
    <w:tmpl w:val="08C6E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C7975EA"/>
    <w:multiLevelType w:val="hybridMultilevel"/>
    <w:tmpl w:val="5D9A6E0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76CF6"/>
    <w:multiLevelType w:val="hybridMultilevel"/>
    <w:tmpl w:val="EDBA938A"/>
    <w:lvl w:ilvl="0" w:tplc="FAF4E77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1CBF7856"/>
    <w:multiLevelType w:val="multilevel"/>
    <w:tmpl w:val="A85C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766662"/>
    <w:multiLevelType w:val="multilevel"/>
    <w:tmpl w:val="313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B34032"/>
    <w:multiLevelType w:val="multilevel"/>
    <w:tmpl w:val="F12C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7812DAF"/>
    <w:multiLevelType w:val="hybridMultilevel"/>
    <w:tmpl w:val="91DC1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D23C1"/>
    <w:multiLevelType w:val="multilevel"/>
    <w:tmpl w:val="C75471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2CD060F1"/>
    <w:multiLevelType w:val="hybridMultilevel"/>
    <w:tmpl w:val="35C2A192"/>
    <w:lvl w:ilvl="0" w:tplc="FFFFFFFF">
      <w:start w:val="1"/>
      <w:numFmt w:val="bullet"/>
      <w:lvlText w:val=""/>
      <w:lvlJc w:val="left"/>
      <w:pPr>
        <w:ind w:left="1080" w:hanging="360"/>
      </w:pPr>
      <w:rPr>
        <w:rFonts w:ascii="Symbol" w:hAnsi="Symbol" w:hint="default"/>
        <w:strike w:val="0"/>
      </w:rPr>
    </w:lvl>
    <w:lvl w:ilvl="1" w:tplc="3DD463CA">
      <w:start w:val="1"/>
      <w:numFmt w:val="bullet"/>
      <w:lvlText w:val=""/>
      <w:lvlJc w:val="left"/>
      <w:pPr>
        <w:ind w:left="1440" w:hanging="360"/>
      </w:pPr>
      <w:rPr>
        <w:rFonts w:ascii="Symbol" w:hAnsi="Symbol" w:hint="default"/>
        <w:strike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354FDA"/>
    <w:multiLevelType w:val="hybridMultilevel"/>
    <w:tmpl w:val="17100C0A"/>
    <w:lvl w:ilvl="0" w:tplc="BF5E1DF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6149F"/>
    <w:multiLevelType w:val="hybridMultilevel"/>
    <w:tmpl w:val="BE7E92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AF3DB0"/>
    <w:multiLevelType w:val="hybridMultilevel"/>
    <w:tmpl w:val="A8ECD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31FE8"/>
    <w:multiLevelType w:val="hybridMultilevel"/>
    <w:tmpl w:val="98625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1554CC"/>
    <w:multiLevelType w:val="hybridMultilevel"/>
    <w:tmpl w:val="CE1C8D54"/>
    <w:lvl w:ilvl="0" w:tplc="5B2881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683263"/>
    <w:multiLevelType w:val="hybridMultilevel"/>
    <w:tmpl w:val="A0382D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7F66B5"/>
    <w:multiLevelType w:val="hybridMultilevel"/>
    <w:tmpl w:val="EA1A71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831599"/>
    <w:multiLevelType w:val="hybridMultilevel"/>
    <w:tmpl w:val="4D02BD18"/>
    <w:lvl w:ilvl="0" w:tplc="5B28816A">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28" w15:restartNumberingAfterBreak="0">
    <w:nsid w:val="41C846FE"/>
    <w:multiLevelType w:val="multilevel"/>
    <w:tmpl w:val="B55617E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543ED2"/>
    <w:multiLevelType w:val="hybridMultilevel"/>
    <w:tmpl w:val="719CD1AA"/>
    <w:lvl w:ilvl="0" w:tplc="C0E22200">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3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4B5271A"/>
    <w:multiLevelType w:val="multilevel"/>
    <w:tmpl w:val="0B4804F4"/>
    <w:lvl w:ilvl="0">
      <w:start w:val="1"/>
      <w:numFmt w:val="bullet"/>
      <w:lvlText w:val=""/>
      <w:lvlJc w:val="left"/>
      <w:pPr>
        <w:tabs>
          <w:tab w:val="num" w:pos="3501"/>
        </w:tabs>
        <w:ind w:left="3501" w:hanging="360"/>
      </w:pPr>
      <w:rPr>
        <w:rFonts w:ascii="Symbol" w:hAnsi="Symbol" w:hint="default"/>
        <w:strike w:val="0"/>
        <w:sz w:val="20"/>
      </w:rPr>
    </w:lvl>
    <w:lvl w:ilvl="1" w:tentative="1">
      <w:start w:val="1"/>
      <w:numFmt w:val="bullet"/>
      <w:lvlText w:val=""/>
      <w:lvlJc w:val="left"/>
      <w:pPr>
        <w:tabs>
          <w:tab w:val="num" w:pos="4221"/>
        </w:tabs>
        <w:ind w:left="4221" w:hanging="360"/>
      </w:pPr>
      <w:rPr>
        <w:rFonts w:ascii="Symbol" w:hAnsi="Symbol" w:hint="default"/>
        <w:sz w:val="20"/>
      </w:rPr>
    </w:lvl>
    <w:lvl w:ilvl="2" w:tentative="1">
      <w:start w:val="1"/>
      <w:numFmt w:val="bullet"/>
      <w:lvlText w:val=""/>
      <w:lvlJc w:val="left"/>
      <w:pPr>
        <w:tabs>
          <w:tab w:val="num" w:pos="4941"/>
        </w:tabs>
        <w:ind w:left="4941" w:hanging="360"/>
      </w:pPr>
      <w:rPr>
        <w:rFonts w:ascii="Symbol" w:hAnsi="Symbol" w:hint="default"/>
        <w:sz w:val="20"/>
      </w:rPr>
    </w:lvl>
    <w:lvl w:ilvl="3" w:tentative="1">
      <w:start w:val="1"/>
      <w:numFmt w:val="bullet"/>
      <w:lvlText w:val=""/>
      <w:lvlJc w:val="left"/>
      <w:pPr>
        <w:tabs>
          <w:tab w:val="num" w:pos="5661"/>
        </w:tabs>
        <w:ind w:left="5661" w:hanging="360"/>
      </w:pPr>
      <w:rPr>
        <w:rFonts w:ascii="Symbol" w:hAnsi="Symbol" w:hint="default"/>
        <w:sz w:val="20"/>
      </w:rPr>
    </w:lvl>
    <w:lvl w:ilvl="4" w:tentative="1">
      <w:start w:val="1"/>
      <w:numFmt w:val="bullet"/>
      <w:lvlText w:val=""/>
      <w:lvlJc w:val="left"/>
      <w:pPr>
        <w:tabs>
          <w:tab w:val="num" w:pos="6381"/>
        </w:tabs>
        <w:ind w:left="6381" w:hanging="360"/>
      </w:pPr>
      <w:rPr>
        <w:rFonts w:ascii="Symbol" w:hAnsi="Symbol" w:hint="default"/>
        <w:sz w:val="20"/>
      </w:rPr>
    </w:lvl>
    <w:lvl w:ilvl="5" w:tentative="1">
      <w:start w:val="1"/>
      <w:numFmt w:val="bullet"/>
      <w:lvlText w:val=""/>
      <w:lvlJc w:val="left"/>
      <w:pPr>
        <w:tabs>
          <w:tab w:val="num" w:pos="7101"/>
        </w:tabs>
        <w:ind w:left="7101" w:hanging="360"/>
      </w:pPr>
      <w:rPr>
        <w:rFonts w:ascii="Symbol" w:hAnsi="Symbol" w:hint="default"/>
        <w:sz w:val="20"/>
      </w:rPr>
    </w:lvl>
    <w:lvl w:ilvl="6" w:tentative="1">
      <w:start w:val="1"/>
      <w:numFmt w:val="bullet"/>
      <w:lvlText w:val=""/>
      <w:lvlJc w:val="left"/>
      <w:pPr>
        <w:tabs>
          <w:tab w:val="num" w:pos="7821"/>
        </w:tabs>
        <w:ind w:left="7821" w:hanging="360"/>
      </w:pPr>
      <w:rPr>
        <w:rFonts w:ascii="Symbol" w:hAnsi="Symbol" w:hint="default"/>
        <w:sz w:val="20"/>
      </w:rPr>
    </w:lvl>
    <w:lvl w:ilvl="7" w:tentative="1">
      <w:start w:val="1"/>
      <w:numFmt w:val="bullet"/>
      <w:lvlText w:val=""/>
      <w:lvlJc w:val="left"/>
      <w:pPr>
        <w:tabs>
          <w:tab w:val="num" w:pos="8541"/>
        </w:tabs>
        <w:ind w:left="8541" w:hanging="360"/>
      </w:pPr>
      <w:rPr>
        <w:rFonts w:ascii="Symbol" w:hAnsi="Symbol" w:hint="default"/>
        <w:sz w:val="20"/>
      </w:rPr>
    </w:lvl>
    <w:lvl w:ilvl="8" w:tentative="1">
      <w:start w:val="1"/>
      <w:numFmt w:val="bullet"/>
      <w:lvlText w:val=""/>
      <w:lvlJc w:val="left"/>
      <w:pPr>
        <w:tabs>
          <w:tab w:val="num" w:pos="9261"/>
        </w:tabs>
        <w:ind w:left="9261" w:hanging="360"/>
      </w:pPr>
      <w:rPr>
        <w:rFonts w:ascii="Symbol" w:hAnsi="Symbol" w:hint="default"/>
        <w:sz w:val="20"/>
      </w:rPr>
    </w:lvl>
  </w:abstractNum>
  <w:abstractNum w:abstractNumId="32" w15:restartNumberingAfterBreak="0">
    <w:nsid w:val="49726172"/>
    <w:multiLevelType w:val="multilevel"/>
    <w:tmpl w:val="3F18C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823776"/>
    <w:multiLevelType w:val="multilevel"/>
    <w:tmpl w:val="F3584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A83DD1"/>
    <w:multiLevelType w:val="hybridMultilevel"/>
    <w:tmpl w:val="582263D6"/>
    <w:lvl w:ilvl="0" w:tplc="3DD463CA">
      <w:start w:val="1"/>
      <w:numFmt w:val="bullet"/>
      <w:lvlText w:val=""/>
      <w:lvlJc w:val="left"/>
      <w:pPr>
        <w:ind w:left="720" w:hanging="360"/>
      </w:pPr>
      <w:rPr>
        <w:rFonts w:ascii="Symbol" w:hAnsi="Symbol" w:hint="default"/>
        <w:strike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4EC8083E"/>
    <w:multiLevelType w:val="multilevel"/>
    <w:tmpl w:val="B55617E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E3598F"/>
    <w:multiLevelType w:val="multilevel"/>
    <w:tmpl w:val="B55617E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4EA4E21"/>
    <w:multiLevelType w:val="hybridMultilevel"/>
    <w:tmpl w:val="03786A34"/>
    <w:lvl w:ilvl="0" w:tplc="FFFFFFFF">
      <w:start w:val="1"/>
      <w:numFmt w:val="decimal"/>
      <w:lvlText w:val="%1."/>
      <w:lvlJc w:val="left"/>
      <w:pPr>
        <w:ind w:left="720" w:hanging="360"/>
      </w:pPr>
      <w:rPr>
        <w:rFonts w:eastAsia="SimSu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851EEC"/>
    <w:multiLevelType w:val="hybridMultilevel"/>
    <w:tmpl w:val="232241A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D942DC"/>
    <w:multiLevelType w:val="multilevel"/>
    <w:tmpl w:val="0180F686"/>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E1709D"/>
    <w:multiLevelType w:val="hybridMultilevel"/>
    <w:tmpl w:val="27F2E842"/>
    <w:lvl w:ilvl="0" w:tplc="838E60B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6F5C7751"/>
    <w:multiLevelType w:val="hybridMultilevel"/>
    <w:tmpl w:val="54EC410A"/>
    <w:lvl w:ilvl="0" w:tplc="FFFFFFFF">
      <w:start w:val="1"/>
      <w:numFmt w:val="bullet"/>
      <w:lvlText w:val=""/>
      <w:lvlJc w:val="left"/>
      <w:pPr>
        <w:ind w:left="108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27956BC"/>
    <w:multiLevelType w:val="multilevel"/>
    <w:tmpl w:val="B55617E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BC3012"/>
    <w:multiLevelType w:val="hybridMultilevel"/>
    <w:tmpl w:val="AF04D680"/>
    <w:lvl w:ilvl="0" w:tplc="BE485EC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7B8D2557"/>
    <w:multiLevelType w:val="hybridMultilevel"/>
    <w:tmpl w:val="C72EC0BC"/>
    <w:lvl w:ilvl="0" w:tplc="3DD463CA">
      <w:start w:val="1"/>
      <w:numFmt w:val="bullet"/>
      <w:lvlText w:val=""/>
      <w:lvlJc w:val="left"/>
      <w:pPr>
        <w:ind w:left="1080" w:hanging="360"/>
      </w:pPr>
      <w:rPr>
        <w:rFonts w:ascii="Symbol" w:hAnsi="Symbol" w:hint="default"/>
        <w:strike w:val="0"/>
      </w:rPr>
    </w:lvl>
    <w:lvl w:ilvl="1" w:tplc="3DD463CA">
      <w:start w:val="1"/>
      <w:numFmt w:val="bullet"/>
      <w:lvlText w:val=""/>
      <w:lvlJc w:val="left"/>
      <w:pPr>
        <w:ind w:left="1440" w:hanging="360"/>
      </w:pPr>
      <w:rPr>
        <w:rFonts w:ascii="Symbol" w:hAnsi="Symbol" w:hint="default"/>
        <w:strike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801C2A"/>
    <w:multiLevelType w:val="hybridMultilevel"/>
    <w:tmpl w:val="4C54CAD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310068">
    <w:abstractNumId w:val="10"/>
  </w:num>
  <w:num w:numId="2" w16cid:durableId="2140758480">
    <w:abstractNumId w:val="30"/>
  </w:num>
  <w:num w:numId="3" w16cid:durableId="1359509225">
    <w:abstractNumId w:val="0"/>
  </w:num>
  <w:num w:numId="4" w16cid:durableId="968826792">
    <w:abstractNumId w:val="33"/>
  </w:num>
  <w:num w:numId="5" w16cid:durableId="1051149448">
    <w:abstractNumId w:val="3"/>
  </w:num>
  <w:num w:numId="6" w16cid:durableId="761493258">
    <w:abstractNumId w:val="16"/>
  </w:num>
  <w:num w:numId="7" w16cid:durableId="1322805405">
    <w:abstractNumId w:val="39"/>
  </w:num>
  <w:num w:numId="8" w16cid:durableId="1370953915">
    <w:abstractNumId w:val="45"/>
  </w:num>
  <w:num w:numId="9" w16cid:durableId="1621759072">
    <w:abstractNumId w:val="27"/>
  </w:num>
  <w:num w:numId="10" w16cid:durableId="1990283557">
    <w:abstractNumId w:val="23"/>
  </w:num>
  <w:num w:numId="11" w16cid:durableId="1262450417">
    <w:abstractNumId w:val="9"/>
  </w:num>
  <w:num w:numId="12" w16cid:durableId="1346519112">
    <w:abstractNumId w:val="22"/>
  </w:num>
  <w:num w:numId="13" w16cid:durableId="1752702161">
    <w:abstractNumId w:val="26"/>
  </w:num>
  <w:num w:numId="14" w16cid:durableId="1848904752">
    <w:abstractNumId w:val="21"/>
  </w:num>
  <w:num w:numId="15" w16cid:durableId="1583300219">
    <w:abstractNumId w:val="14"/>
  </w:num>
  <w:num w:numId="16" w16cid:durableId="1863085333">
    <w:abstractNumId w:val="1"/>
  </w:num>
  <w:num w:numId="17" w16cid:durableId="1910533111">
    <w:abstractNumId w:val="25"/>
  </w:num>
  <w:num w:numId="18" w16cid:durableId="1829713440">
    <w:abstractNumId w:val="17"/>
  </w:num>
  <w:num w:numId="19" w16cid:durableId="1116413432">
    <w:abstractNumId w:val="31"/>
  </w:num>
  <w:num w:numId="20" w16cid:durableId="39059998">
    <w:abstractNumId w:val="24"/>
  </w:num>
  <w:num w:numId="21" w16cid:durableId="1174489138">
    <w:abstractNumId w:val="3"/>
  </w:num>
  <w:num w:numId="22" w16cid:durableId="374356558">
    <w:abstractNumId w:val="3"/>
  </w:num>
  <w:num w:numId="23" w16cid:durableId="1469976963">
    <w:abstractNumId w:val="3"/>
  </w:num>
  <w:num w:numId="24" w16cid:durableId="1576820747">
    <w:abstractNumId w:val="5"/>
  </w:num>
  <w:num w:numId="25" w16cid:durableId="6567927">
    <w:abstractNumId w:val="36"/>
  </w:num>
  <w:num w:numId="26" w16cid:durableId="1765220785">
    <w:abstractNumId w:val="2"/>
  </w:num>
  <w:num w:numId="27" w16cid:durableId="790172406">
    <w:abstractNumId w:val="37"/>
  </w:num>
  <w:num w:numId="28" w16cid:durableId="1725369113">
    <w:abstractNumId w:val="18"/>
  </w:num>
  <w:num w:numId="29" w16cid:durableId="1291276810">
    <w:abstractNumId w:val="4"/>
  </w:num>
  <w:num w:numId="30" w16cid:durableId="2033066118">
    <w:abstractNumId w:val="15"/>
  </w:num>
  <w:num w:numId="31" w16cid:durableId="1518351579">
    <w:abstractNumId w:val="6"/>
  </w:num>
  <w:num w:numId="32" w16cid:durableId="364791481">
    <w:abstractNumId w:val="34"/>
  </w:num>
  <w:num w:numId="33" w16cid:durableId="1403331168">
    <w:abstractNumId w:val="13"/>
  </w:num>
  <w:num w:numId="34" w16cid:durableId="1831559011">
    <w:abstractNumId w:val="41"/>
  </w:num>
  <w:num w:numId="35" w16cid:durableId="393700261">
    <w:abstractNumId w:val="7"/>
  </w:num>
  <w:num w:numId="36" w16cid:durableId="10096785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9376877">
    <w:abstractNumId w:val="38"/>
  </w:num>
  <w:num w:numId="38" w16cid:durableId="663554377">
    <w:abstractNumId w:val="12"/>
  </w:num>
  <w:num w:numId="39" w16cid:durableId="2011330071">
    <w:abstractNumId w:val="20"/>
  </w:num>
  <w:num w:numId="40" w16cid:durableId="1601797718">
    <w:abstractNumId w:val="28"/>
  </w:num>
  <w:num w:numId="41" w16cid:durableId="1129586726">
    <w:abstractNumId w:val="43"/>
  </w:num>
  <w:num w:numId="42" w16cid:durableId="1461846349">
    <w:abstractNumId w:val="2"/>
  </w:num>
  <w:num w:numId="43" w16cid:durableId="1014500773">
    <w:abstractNumId w:val="40"/>
  </w:num>
  <w:num w:numId="44" w16cid:durableId="170459467">
    <w:abstractNumId w:val="8"/>
  </w:num>
  <w:num w:numId="45" w16cid:durableId="452600695">
    <w:abstractNumId w:val="35"/>
  </w:num>
  <w:num w:numId="46" w16cid:durableId="32970492">
    <w:abstractNumId w:val="19"/>
  </w:num>
  <w:num w:numId="47" w16cid:durableId="131219023">
    <w:abstractNumId w:val="42"/>
  </w:num>
  <w:num w:numId="48" w16cid:durableId="518736612">
    <w:abstractNumId w:val="11"/>
  </w:num>
  <w:num w:numId="49" w16cid:durableId="1619800308">
    <w:abstractNumId w:val="44"/>
  </w:num>
  <w:num w:numId="50" w16cid:durableId="1934623592">
    <w:abstractNumId w:val="46"/>
  </w:num>
  <w:num w:numId="51" w16cid:durableId="1572690334">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217"/>
    <w:rsid w:val="000044B1"/>
    <w:rsid w:val="00004F24"/>
    <w:rsid w:val="0001532B"/>
    <w:rsid w:val="00016E73"/>
    <w:rsid w:val="00021F26"/>
    <w:rsid w:val="0002407F"/>
    <w:rsid w:val="000339ED"/>
    <w:rsid w:val="000365EB"/>
    <w:rsid w:val="00042295"/>
    <w:rsid w:val="00043CAA"/>
    <w:rsid w:val="00046FEA"/>
    <w:rsid w:val="00052812"/>
    <w:rsid w:val="000557CC"/>
    <w:rsid w:val="00056816"/>
    <w:rsid w:val="000602D7"/>
    <w:rsid w:val="00064218"/>
    <w:rsid w:val="00065DB2"/>
    <w:rsid w:val="000674C2"/>
    <w:rsid w:val="00070192"/>
    <w:rsid w:val="00070508"/>
    <w:rsid w:val="00070C61"/>
    <w:rsid w:val="00075273"/>
    <w:rsid w:val="00075432"/>
    <w:rsid w:val="0007663E"/>
    <w:rsid w:val="0008105D"/>
    <w:rsid w:val="00083D4A"/>
    <w:rsid w:val="00085778"/>
    <w:rsid w:val="00086D55"/>
    <w:rsid w:val="0008777B"/>
    <w:rsid w:val="000968ED"/>
    <w:rsid w:val="00097678"/>
    <w:rsid w:val="000A3D97"/>
    <w:rsid w:val="000B4B94"/>
    <w:rsid w:val="000C50EA"/>
    <w:rsid w:val="000E7E3A"/>
    <w:rsid w:val="000F4BE0"/>
    <w:rsid w:val="000F53D2"/>
    <w:rsid w:val="000F5E56"/>
    <w:rsid w:val="000F6AA2"/>
    <w:rsid w:val="00100D3D"/>
    <w:rsid w:val="001054E8"/>
    <w:rsid w:val="00106D30"/>
    <w:rsid w:val="00112F71"/>
    <w:rsid w:val="00114A85"/>
    <w:rsid w:val="00115998"/>
    <w:rsid w:val="00117FEA"/>
    <w:rsid w:val="00122920"/>
    <w:rsid w:val="001243E9"/>
    <w:rsid w:val="001275AF"/>
    <w:rsid w:val="001362EE"/>
    <w:rsid w:val="001367F3"/>
    <w:rsid w:val="00137D61"/>
    <w:rsid w:val="001435B2"/>
    <w:rsid w:val="001460BF"/>
    <w:rsid w:val="00147EF0"/>
    <w:rsid w:val="001553F7"/>
    <w:rsid w:val="001574F0"/>
    <w:rsid w:val="00163168"/>
    <w:rsid w:val="001647D5"/>
    <w:rsid w:val="001716F2"/>
    <w:rsid w:val="00171710"/>
    <w:rsid w:val="001718B2"/>
    <w:rsid w:val="00175CB5"/>
    <w:rsid w:val="00176AF5"/>
    <w:rsid w:val="001832A6"/>
    <w:rsid w:val="001848B2"/>
    <w:rsid w:val="00193E92"/>
    <w:rsid w:val="001A07C3"/>
    <w:rsid w:val="001A1CED"/>
    <w:rsid w:val="001A4468"/>
    <w:rsid w:val="001B491A"/>
    <w:rsid w:val="001C189F"/>
    <w:rsid w:val="001C370F"/>
    <w:rsid w:val="001C4A4B"/>
    <w:rsid w:val="001D12F5"/>
    <w:rsid w:val="001D2BBA"/>
    <w:rsid w:val="001D3F7A"/>
    <w:rsid w:val="001D4107"/>
    <w:rsid w:val="001D57ED"/>
    <w:rsid w:val="001D5BA3"/>
    <w:rsid w:val="001F604F"/>
    <w:rsid w:val="001F74C1"/>
    <w:rsid w:val="001F78A8"/>
    <w:rsid w:val="00201484"/>
    <w:rsid w:val="00203D24"/>
    <w:rsid w:val="0021217E"/>
    <w:rsid w:val="00213CFE"/>
    <w:rsid w:val="00216DD0"/>
    <w:rsid w:val="00222456"/>
    <w:rsid w:val="002239AE"/>
    <w:rsid w:val="00226A94"/>
    <w:rsid w:val="00227F91"/>
    <w:rsid w:val="002326AB"/>
    <w:rsid w:val="00233A8F"/>
    <w:rsid w:val="00235066"/>
    <w:rsid w:val="00243430"/>
    <w:rsid w:val="002459F7"/>
    <w:rsid w:val="00246883"/>
    <w:rsid w:val="00246CEF"/>
    <w:rsid w:val="002518A5"/>
    <w:rsid w:val="00261314"/>
    <w:rsid w:val="002634C4"/>
    <w:rsid w:val="0026429F"/>
    <w:rsid w:val="00264579"/>
    <w:rsid w:val="0027266C"/>
    <w:rsid w:val="00275565"/>
    <w:rsid w:val="00287FBE"/>
    <w:rsid w:val="002903CE"/>
    <w:rsid w:val="002928D3"/>
    <w:rsid w:val="00293F9F"/>
    <w:rsid w:val="00296024"/>
    <w:rsid w:val="002964C9"/>
    <w:rsid w:val="002A2D39"/>
    <w:rsid w:val="002A7AA6"/>
    <w:rsid w:val="002A7ACC"/>
    <w:rsid w:val="002B0067"/>
    <w:rsid w:val="002B197F"/>
    <w:rsid w:val="002C2847"/>
    <w:rsid w:val="002C2B09"/>
    <w:rsid w:val="002D4C00"/>
    <w:rsid w:val="002E14C9"/>
    <w:rsid w:val="002F1FE6"/>
    <w:rsid w:val="002F2E07"/>
    <w:rsid w:val="002F4E68"/>
    <w:rsid w:val="0030708A"/>
    <w:rsid w:val="00312F7F"/>
    <w:rsid w:val="00313BD2"/>
    <w:rsid w:val="00313E6C"/>
    <w:rsid w:val="00317025"/>
    <w:rsid w:val="0032333C"/>
    <w:rsid w:val="00334174"/>
    <w:rsid w:val="00341D08"/>
    <w:rsid w:val="0034684D"/>
    <w:rsid w:val="00350EBE"/>
    <w:rsid w:val="00355744"/>
    <w:rsid w:val="00361450"/>
    <w:rsid w:val="0036235A"/>
    <w:rsid w:val="003624A6"/>
    <w:rsid w:val="003673CF"/>
    <w:rsid w:val="00372AE7"/>
    <w:rsid w:val="003754BC"/>
    <w:rsid w:val="003807DF"/>
    <w:rsid w:val="003845C1"/>
    <w:rsid w:val="00390D08"/>
    <w:rsid w:val="00393488"/>
    <w:rsid w:val="003959D5"/>
    <w:rsid w:val="003A1324"/>
    <w:rsid w:val="003A4B3F"/>
    <w:rsid w:val="003A5518"/>
    <w:rsid w:val="003A6F89"/>
    <w:rsid w:val="003B31F9"/>
    <w:rsid w:val="003B38C1"/>
    <w:rsid w:val="003C002E"/>
    <w:rsid w:val="003C34E9"/>
    <w:rsid w:val="003C4087"/>
    <w:rsid w:val="003D20A1"/>
    <w:rsid w:val="003D26CF"/>
    <w:rsid w:val="003D5CEE"/>
    <w:rsid w:val="003D7BF0"/>
    <w:rsid w:val="003E198F"/>
    <w:rsid w:val="003E5285"/>
    <w:rsid w:val="003F222B"/>
    <w:rsid w:val="003F5059"/>
    <w:rsid w:val="0040047A"/>
    <w:rsid w:val="00401C99"/>
    <w:rsid w:val="0040414F"/>
    <w:rsid w:val="00410877"/>
    <w:rsid w:val="00412200"/>
    <w:rsid w:val="0041558D"/>
    <w:rsid w:val="0041699B"/>
    <w:rsid w:val="004172CC"/>
    <w:rsid w:val="00423E3E"/>
    <w:rsid w:val="00424581"/>
    <w:rsid w:val="00426342"/>
    <w:rsid w:val="00427AF4"/>
    <w:rsid w:val="004416D7"/>
    <w:rsid w:val="004456A1"/>
    <w:rsid w:val="0045117A"/>
    <w:rsid w:val="004647DA"/>
    <w:rsid w:val="004651B8"/>
    <w:rsid w:val="00471D82"/>
    <w:rsid w:val="00472910"/>
    <w:rsid w:val="00474062"/>
    <w:rsid w:val="00474EB8"/>
    <w:rsid w:val="004773E0"/>
    <w:rsid w:val="00477D6B"/>
    <w:rsid w:val="004A0D87"/>
    <w:rsid w:val="004A0EDE"/>
    <w:rsid w:val="004A1AF1"/>
    <w:rsid w:val="004A1EF1"/>
    <w:rsid w:val="004A3678"/>
    <w:rsid w:val="004B506C"/>
    <w:rsid w:val="004B5E8C"/>
    <w:rsid w:val="004B5EEE"/>
    <w:rsid w:val="004D46CB"/>
    <w:rsid w:val="004D50A1"/>
    <w:rsid w:val="004D60DC"/>
    <w:rsid w:val="004D67A3"/>
    <w:rsid w:val="004E27C4"/>
    <w:rsid w:val="004E2BF3"/>
    <w:rsid w:val="004E52CA"/>
    <w:rsid w:val="0050057A"/>
    <w:rsid w:val="00501163"/>
    <w:rsid w:val="005019FF"/>
    <w:rsid w:val="0050305F"/>
    <w:rsid w:val="00504E52"/>
    <w:rsid w:val="00505982"/>
    <w:rsid w:val="00507775"/>
    <w:rsid w:val="005103D2"/>
    <w:rsid w:val="00520499"/>
    <w:rsid w:val="00525192"/>
    <w:rsid w:val="0053057A"/>
    <w:rsid w:val="005359BA"/>
    <w:rsid w:val="00536063"/>
    <w:rsid w:val="00536EBC"/>
    <w:rsid w:val="00537F7A"/>
    <w:rsid w:val="00550244"/>
    <w:rsid w:val="005534D0"/>
    <w:rsid w:val="00556076"/>
    <w:rsid w:val="005576D6"/>
    <w:rsid w:val="00560A29"/>
    <w:rsid w:val="00563981"/>
    <w:rsid w:val="00563ED8"/>
    <w:rsid w:val="00572C27"/>
    <w:rsid w:val="0057357B"/>
    <w:rsid w:val="00574FF7"/>
    <w:rsid w:val="00576EAB"/>
    <w:rsid w:val="0057775F"/>
    <w:rsid w:val="005867CD"/>
    <w:rsid w:val="005873FC"/>
    <w:rsid w:val="00590AC7"/>
    <w:rsid w:val="00590EDB"/>
    <w:rsid w:val="005A4AD9"/>
    <w:rsid w:val="005A74DD"/>
    <w:rsid w:val="005B0078"/>
    <w:rsid w:val="005B4402"/>
    <w:rsid w:val="005C6649"/>
    <w:rsid w:val="005C6E44"/>
    <w:rsid w:val="005D13E1"/>
    <w:rsid w:val="005D2208"/>
    <w:rsid w:val="005D7006"/>
    <w:rsid w:val="005E1496"/>
    <w:rsid w:val="005E6E07"/>
    <w:rsid w:val="005F2BC1"/>
    <w:rsid w:val="005F5D4D"/>
    <w:rsid w:val="005F61CC"/>
    <w:rsid w:val="00603A32"/>
    <w:rsid w:val="00604E1D"/>
    <w:rsid w:val="006055D0"/>
    <w:rsid w:val="00605827"/>
    <w:rsid w:val="00611683"/>
    <w:rsid w:val="00611C46"/>
    <w:rsid w:val="0062357F"/>
    <w:rsid w:val="00625D71"/>
    <w:rsid w:val="0063194D"/>
    <w:rsid w:val="00635B51"/>
    <w:rsid w:val="00640FA0"/>
    <w:rsid w:val="00646050"/>
    <w:rsid w:val="006468C7"/>
    <w:rsid w:val="0065671B"/>
    <w:rsid w:val="00664CC8"/>
    <w:rsid w:val="006713CA"/>
    <w:rsid w:val="00675366"/>
    <w:rsid w:val="00676C5C"/>
    <w:rsid w:val="0069030E"/>
    <w:rsid w:val="0069492B"/>
    <w:rsid w:val="006A52B3"/>
    <w:rsid w:val="006B1C01"/>
    <w:rsid w:val="006C03DD"/>
    <w:rsid w:val="006C38FF"/>
    <w:rsid w:val="006C3CF8"/>
    <w:rsid w:val="006C3ECC"/>
    <w:rsid w:val="006D0CB8"/>
    <w:rsid w:val="006D2855"/>
    <w:rsid w:val="006E1DF6"/>
    <w:rsid w:val="006E291E"/>
    <w:rsid w:val="006E5DA2"/>
    <w:rsid w:val="006E6215"/>
    <w:rsid w:val="006F0CAA"/>
    <w:rsid w:val="006F0F06"/>
    <w:rsid w:val="006F0F46"/>
    <w:rsid w:val="006F1F1B"/>
    <w:rsid w:val="006F3407"/>
    <w:rsid w:val="006F72C9"/>
    <w:rsid w:val="00701318"/>
    <w:rsid w:val="00707A17"/>
    <w:rsid w:val="00710C16"/>
    <w:rsid w:val="0071738C"/>
    <w:rsid w:val="00720EFD"/>
    <w:rsid w:val="00722046"/>
    <w:rsid w:val="007220CA"/>
    <w:rsid w:val="0072248F"/>
    <w:rsid w:val="00754890"/>
    <w:rsid w:val="00754A71"/>
    <w:rsid w:val="00757A5D"/>
    <w:rsid w:val="007609BB"/>
    <w:rsid w:val="00781507"/>
    <w:rsid w:val="007854AF"/>
    <w:rsid w:val="00787315"/>
    <w:rsid w:val="00790852"/>
    <w:rsid w:val="00793A7C"/>
    <w:rsid w:val="00797E83"/>
    <w:rsid w:val="007A398A"/>
    <w:rsid w:val="007B69FF"/>
    <w:rsid w:val="007C02C4"/>
    <w:rsid w:val="007C1934"/>
    <w:rsid w:val="007C4C2D"/>
    <w:rsid w:val="007C6A8A"/>
    <w:rsid w:val="007D0604"/>
    <w:rsid w:val="007D1613"/>
    <w:rsid w:val="007D3E21"/>
    <w:rsid w:val="007E0191"/>
    <w:rsid w:val="007E4C0E"/>
    <w:rsid w:val="007E5122"/>
    <w:rsid w:val="007F07D8"/>
    <w:rsid w:val="008037B5"/>
    <w:rsid w:val="0080554C"/>
    <w:rsid w:val="00806560"/>
    <w:rsid w:val="00806775"/>
    <w:rsid w:val="008104E5"/>
    <w:rsid w:val="00813185"/>
    <w:rsid w:val="00813CB3"/>
    <w:rsid w:val="00815E95"/>
    <w:rsid w:val="00816684"/>
    <w:rsid w:val="00823778"/>
    <w:rsid w:val="00825C0F"/>
    <w:rsid w:val="00825D4C"/>
    <w:rsid w:val="00835CA1"/>
    <w:rsid w:val="00840ECC"/>
    <w:rsid w:val="00845160"/>
    <w:rsid w:val="00846CF6"/>
    <w:rsid w:val="0086067F"/>
    <w:rsid w:val="00860959"/>
    <w:rsid w:val="008720F5"/>
    <w:rsid w:val="00890246"/>
    <w:rsid w:val="0089655E"/>
    <w:rsid w:val="008A134B"/>
    <w:rsid w:val="008A70D5"/>
    <w:rsid w:val="008A72F0"/>
    <w:rsid w:val="008B2CC1"/>
    <w:rsid w:val="008B60B2"/>
    <w:rsid w:val="008B630E"/>
    <w:rsid w:val="008B73A8"/>
    <w:rsid w:val="008C19D5"/>
    <w:rsid w:val="008C30B0"/>
    <w:rsid w:val="008C5D78"/>
    <w:rsid w:val="008C64BC"/>
    <w:rsid w:val="008C7B64"/>
    <w:rsid w:val="008D2018"/>
    <w:rsid w:val="008E42A3"/>
    <w:rsid w:val="008F0F24"/>
    <w:rsid w:val="008F6CC2"/>
    <w:rsid w:val="009025B9"/>
    <w:rsid w:val="0090288A"/>
    <w:rsid w:val="00902B0E"/>
    <w:rsid w:val="00902B5C"/>
    <w:rsid w:val="00906B7D"/>
    <w:rsid w:val="0090731E"/>
    <w:rsid w:val="0091647B"/>
    <w:rsid w:val="00916EE2"/>
    <w:rsid w:val="009210A5"/>
    <w:rsid w:val="0092598F"/>
    <w:rsid w:val="00926754"/>
    <w:rsid w:val="00930331"/>
    <w:rsid w:val="00932F01"/>
    <w:rsid w:val="00933A99"/>
    <w:rsid w:val="00940BF4"/>
    <w:rsid w:val="0094593E"/>
    <w:rsid w:val="00963650"/>
    <w:rsid w:val="00966A22"/>
    <w:rsid w:val="0096722F"/>
    <w:rsid w:val="00970D0C"/>
    <w:rsid w:val="0097319D"/>
    <w:rsid w:val="00974EFF"/>
    <w:rsid w:val="00977F34"/>
    <w:rsid w:val="00980843"/>
    <w:rsid w:val="00987382"/>
    <w:rsid w:val="00992E67"/>
    <w:rsid w:val="00994E2F"/>
    <w:rsid w:val="00995F9E"/>
    <w:rsid w:val="00996AF5"/>
    <w:rsid w:val="009A0155"/>
    <w:rsid w:val="009B1D34"/>
    <w:rsid w:val="009B614C"/>
    <w:rsid w:val="009C0784"/>
    <w:rsid w:val="009C4217"/>
    <w:rsid w:val="009D3ED2"/>
    <w:rsid w:val="009E08B7"/>
    <w:rsid w:val="009E2791"/>
    <w:rsid w:val="009E3F6F"/>
    <w:rsid w:val="009E78D5"/>
    <w:rsid w:val="009F499F"/>
    <w:rsid w:val="009F636D"/>
    <w:rsid w:val="009F687E"/>
    <w:rsid w:val="00A01034"/>
    <w:rsid w:val="00A151AC"/>
    <w:rsid w:val="00A16135"/>
    <w:rsid w:val="00A17739"/>
    <w:rsid w:val="00A177FF"/>
    <w:rsid w:val="00A17800"/>
    <w:rsid w:val="00A22FED"/>
    <w:rsid w:val="00A26130"/>
    <w:rsid w:val="00A3090F"/>
    <w:rsid w:val="00A37342"/>
    <w:rsid w:val="00A417A0"/>
    <w:rsid w:val="00A42DAF"/>
    <w:rsid w:val="00A45BD8"/>
    <w:rsid w:val="00A53930"/>
    <w:rsid w:val="00A53AB9"/>
    <w:rsid w:val="00A61410"/>
    <w:rsid w:val="00A72191"/>
    <w:rsid w:val="00A869B7"/>
    <w:rsid w:val="00A90F0A"/>
    <w:rsid w:val="00AA4411"/>
    <w:rsid w:val="00AA7EE5"/>
    <w:rsid w:val="00AB28A6"/>
    <w:rsid w:val="00AB767E"/>
    <w:rsid w:val="00AB7D1F"/>
    <w:rsid w:val="00AC11C3"/>
    <w:rsid w:val="00AC205C"/>
    <w:rsid w:val="00AD2488"/>
    <w:rsid w:val="00AD6DFD"/>
    <w:rsid w:val="00AE0D85"/>
    <w:rsid w:val="00AF0A6B"/>
    <w:rsid w:val="00AF4E2B"/>
    <w:rsid w:val="00AF7A9F"/>
    <w:rsid w:val="00B02E3E"/>
    <w:rsid w:val="00B0549A"/>
    <w:rsid w:val="00B05A69"/>
    <w:rsid w:val="00B1473A"/>
    <w:rsid w:val="00B15C87"/>
    <w:rsid w:val="00B15D67"/>
    <w:rsid w:val="00B3317B"/>
    <w:rsid w:val="00B339D5"/>
    <w:rsid w:val="00B355B6"/>
    <w:rsid w:val="00B4081A"/>
    <w:rsid w:val="00B42172"/>
    <w:rsid w:val="00B422B7"/>
    <w:rsid w:val="00B54A2F"/>
    <w:rsid w:val="00B5609B"/>
    <w:rsid w:val="00B64E8A"/>
    <w:rsid w:val="00B7180C"/>
    <w:rsid w:val="00B72C7D"/>
    <w:rsid w:val="00B75281"/>
    <w:rsid w:val="00B85C49"/>
    <w:rsid w:val="00B909DE"/>
    <w:rsid w:val="00B92F1F"/>
    <w:rsid w:val="00B9734B"/>
    <w:rsid w:val="00BA30E2"/>
    <w:rsid w:val="00BA5929"/>
    <w:rsid w:val="00BB1195"/>
    <w:rsid w:val="00BB232C"/>
    <w:rsid w:val="00BB2601"/>
    <w:rsid w:val="00BC0264"/>
    <w:rsid w:val="00BC5C0A"/>
    <w:rsid w:val="00BC60DC"/>
    <w:rsid w:val="00BD141E"/>
    <w:rsid w:val="00BE0EB7"/>
    <w:rsid w:val="00BF189E"/>
    <w:rsid w:val="00BF1CD2"/>
    <w:rsid w:val="00BF23E4"/>
    <w:rsid w:val="00BF4784"/>
    <w:rsid w:val="00C02F55"/>
    <w:rsid w:val="00C06D72"/>
    <w:rsid w:val="00C1123A"/>
    <w:rsid w:val="00C11BFE"/>
    <w:rsid w:val="00C15E56"/>
    <w:rsid w:val="00C15F5B"/>
    <w:rsid w:val="00C2063A"/>
    <w:rsid w:val="00C206FC"/>
    <w:rsid w:val="00C21B85"/>
    <w:rsid w:val="00C252A3"/>
    <w:rsid w:val="00C254A8"/>
    <w:rsid w:val="00C32F49"/>
    <w:rsid w:val="00C37FBA"/>
    <w:rsid w:val="00C4060F"/>
    <w:rsid w:val="00C42761"/>
    <w:rsid w:val="00C5068F"/>
    <w:rsid w:val="00C50739"/>
    <w:rsid w:val="00C5192D"/>
    <w:rsid w:val="00C534C8"/>
    <w:rsid w:val="00C61BEB"/>
    <w:rsid w:val="00C64A14"/>
    <w:rsid w:val="00C650D4"/>
    <w:rsid w:val="00C73E81"/>
    <w:rsid w:val="00C8055B"/>
    <w:rsid w:val="00C84563"/>
    <w:rsid w:val="00C86A2B"/>
    <w:rsid w:val="00C86D74"/>
    <w:rsid w:val="00C943C6"/>
    <w:rsid w:val="00C946E0"/>
    <w:rsid w:val="00C957DF"/>
    <w:rsid w:val="00CA7657"/>
    <w:rsid w:val="00CB0707"/>
    <w:rsid w:val="00CB0C5B"/>
    <w:rsid w:val="00CB0E4F"/>
    <w:rsid w:val="00CB0EBC"/>
    <w:rsid w:val="00CC1B50"/>
    <w:rsid w:val="00CC3AEE"/>
    <w:rsid w:val="00CC6500"/>
    <w:rsid w:val="00CD04F1"/>
    <w:rsid w:val="00CD14F4"/>
    <w:rsid w:val="00CD4E4B"/>
    <w:rsid w:val="00CE0122"/>
    <w:rsid w:val="00CE1CA2"/>
    <w:rsid w:val="00CE4733"/>
    <w:rsid w:val="00CE7973"/>
    <w:rsid w:val="00CE7C87"/>
    <w:rsid w:val="00CF2516"/>
    <w:rsid w:val="00CF6408"/>
    <w:rsid w:val="00CF681A"/>
    <w:rsid w:val="00D01CFB"/>
    <w:rsid w:val="00D02447"/>
    <w:rsid w:val="00D038AA"/>
    <w:rsid w:val="00D07352"/>
    <w:rsid w:val="00D07C78"/>
    <w:rsid w:val="00D15BC0"/>
    <w:rsid w:val="00D16B26"/>
    <w:rsid w:val="00D40C87"/>
    <w:rsid w:val="00D4215B"/>
    <w:rsid w:val="00D45252"/>
    <w:rsid w:val="00D45D82"/>
    <w:rsid w:val="00D47AF0"/>
    <w:rsid w:val="00D47E67"/>
    <w:rsid w:val="00D54A01"/>
    <w:rsid w:val="00D55CDD"/>
    <w:rsid w:val="00D60621"/>
    <w:rsid w:val="00D62F29"/>
    <w:rsid w:val="00D70590"/>
    <w:rsid w:val="00D71B4D"/>
    <w:rsid w:val="00D80474"/>
    <w:rsid w:val="00D842D6"/>
    <w:rsid w:val="00D8505E"/>
    <w:rsid w:val="00D8543A"/>
    <w:rsid w:val="00D91A8A"/>
    <w:rsid w:val="00D93D55"/>
    <w:rsid w:val="00DA4184"/>
    <w:rsid w:val="00DA625E"/>
    <w:rsid w:val="00DB348E"/>
    <w:rsid w:val="00DB4CD2"/>
    <w:rsid w:val="00DC2BE2"/>
    <w:rsid w:val="00DC3267"/>
    <w:rsid w:val="00DC3A36"/>
    <w:rsid w:val="00DD07FF"/>
    <w:rsid w:val="00DD3576"/>
    <w:rsid w:val="00DD7B7F"/>
    <w:rsid w:val="00DE209E"/>
    <w:rsid w:val="00DF0F66"/>
    <w:rsid w:val="00DF16C5"/>
    <w:rsid w:val="00E0018F"/>
    <w:rsid w:val="00E02E6F"/>
    <w:rsid w:val="00E04384"/>
    <w:rsid w:val="00E06EAA"/>
    <w:rsid w:val="00E13D4F"/>
    <w:rsid w:val="00E15015"/>
    <w:rsid w:val="00E335FE"/>
    <w:rsid w:val="00E3421A"/>
    <w:rsid w:val="00E44232"/>
    <w:rsid w:val="00E446E8"/>
    <w:rsid w:val="00E45755"/>
    <w:rsid w:val="00E47E50"/>
    <w:rsid w:val="00E507F1"/>
    <w:rsid w:val="00E51C94"/>
    <w:rsid w:val="00E55A68"/>
    <w:rsid w:val="00E569CA"/>
    <w:rsid w:val="00E60B54"/>
    <w:rsid w:val="00E6264E"/>
    <w:rsid w:val="00E6472E"/>
    <w:rsid w:val="00E661AD"/>
    <w:rsid w:val="00E66B48"/>
    <w:rsid w:val="00E67ED4"/>
    <w:rsid w:val="00E80539"/>
    <w:rsid w:val="00E81A03"/>
    <w:rsid w:val="00E97648"/>
    <w:rsid w:val="00EA7D6E"/>
    <w:rsid w:val="00EB23E3"/>
    <w:rsid w:val="00EB2F76"/>
    <w:rsid w:val="00EB5B6C"/>
    <w:rsid w:val="00EB7062"/>
    <w:rsid w:val="00EC07E0"/>
    <w:rsid w:val="00EC4E49"/>
    <w:rsid w:val="00EC7012"/>
    <w:rsid w:val="00ED15EC"/>
    <w:rsid w:val="00ED77FB"/>
    <w:rsid w:val="00EE1F60"/>
    <w:rsid w:val="00EE417C"/>
    <w:rsid w:val="00EE45FA"/>
    <w:rsid w:val="00EF05A4"/>
    <w:rsid w:val="00EF4F31"/>
    <w:rsid w:val="00F028F0"/>
    <w:rsid w:val="00F043DE"/>
    <w:rsid w:val="00F13508"/>
    <w:rsid w:val="00F34C85"/>
    <w:rsid w:val="00F351C5"/>
    <w:rsid w:val="00F4020B"/>
    <w:rsid w:val="00F411AA"/>
    <w:rsid w:val="00F42B6B"/>
    <w:rsid w:val="00F4450C"/>
    <w:rsid w:val="00F50317"/>
    <w:rsid w:val="00F52FA7"/>
    <w:rsid w:val="00F53409"/>
    <w:rsid w:val="00F57A42"/>
    <w:rsid w:val="00F66152"/>
    <w:rsid w:val="00F7407E"/>
    <w:rsid w:val="00F7722A"/>
    <w:rsid w:val="00F825F8"/>
    <w:rsid w:val="00F831A7"/>
    <w:rsid w:val="00F8540D"/>
    <w:rsid w:val="00F8619B"/>
    <w:rsid w:val="00F9165B"/>
    <w:rsid w:val="00FA4357"/>
    <w:rsid w:val="00FA4963"/>
    <w:rsid w:val="00FA5A9E"/>
    <w:rsid w:val="00FB4F1A"/>
    <w:rsid w:val="00FB7199"/>
    <w:rsid w:val="00FC0773"/>
    <w:rsid w:val="00FC116B"/>
    <w:rsid w:val="00FC482F"/>
    <w:rsid w:val="00FC6570"/>
    <w:rsid w:val="00FD175A"/>
    <w:rsid w:val="00FD21FF"/>
    <w:rsid w:val="00FD4ABD"/>
    <w:rsid w:val="00FD7F39"/>
    <w:rsid w:val="00FE2D08"/>
    <w:rsid w:val="00FE6E7A"/>
    <w:rsid w:val="00FE7490"/>
    <w:rsid w:val="00FF5970"/>
    <w:rsid w:val="00FF63C7"/>
    <w:rsid w:val="00FF68B7"/>
    <w:rsid w:val="00FF7F8F"/>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BBE74"/>
  <w15:docId w15:val="{F0217CD8-DD69-440C-ADB3-4865DB2E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paragraph" w:styleId="ListParagraph">
    <w:name w:val="List Paragraph"/>
    <w:basedOn w:val="Normal"/>
    <w:uiPriority w:val="34"/>
    <w:qFormat/>
    <w:rsid w:val="009C4217"/>
    <w:pPr>
      <w:ind w:left="567"/>
    </w:pPr>
  </w:style>
  <w:style w:type="paragraph" w:customStyle="1" w:styleId="Endofdocument">
    <w:name w:val="End of document"/>
    <w:basedOn w:val="Normal"/>
    <w:rsid w:val="009C4217"/>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574FF7"/>
    <w:rPr>
      <w:color w:val="0000FF" w:themeColor="hyperlink"/>
      <w:u w:val="single"/>
    </w:rPr>
  </w:style>
  <w:style w:type="character" w:customStyle="1" w:styleId="inline-comment-marker">
    <w:name w:val="inline-comment-marker"/>
    <w:basedOn w:val="DefaultParagraphFont"/>
    <w:rsid w:val="00A26130"/>
  </w:style>
  <w:style w:type="paragraph" w:styleId="BalloonText">
    <w:name w:val="Balloon Text"/>
    <w:basedOn w:val="Normal"/>
    <w:link w:val="BalloonTextChar"/>
    <w:semiHidden/>
    <w:unhideWhenUsed/>
    <w:rsid w:val="00D07352"/>
    <w:rPr>
      <w:rFonts w:ascii="Segoe UI" w:hAnsi="Segoe UI" w:cs="Segoe UI"/>
      <w:sz w:val="18"/>
      <w:szCs w:val="18"/>
    </w:rPr>
  </w:style>
  <w:style w:type="character" w:customStyle="1" w:styleId="BalloonTextChar">
    <w:name w:val="Balloon Text Char"/>
    <w:basedOn w:val="DefaultParagraphFont"/>
    <w:link w:val="BalloonText"/>
    <w:semiHidden/>
    <w:rsid w:val="00D0735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1D5BA3"/>
    <w:rPr>
      <w:sz w:val="16"/>
      <w:szCs w:val="16"/>
    </w:rPr>
  </w:style>
  <w:style w:type="paragraph" w:styleId="CommentSubject">
    <w:name w:val="annotation subject"/>
    <w:basedOn w:val="CommentText"/>
    <w:next w:val="CommentText"/>
    <w:link w:val="CommentSubjectChar"/>
    <w:semiHidden/>
    <w:unhideWhenUsed/>
    <w:rsid w:val="001D5BA3"/>
    <w:rPr>
      <w:b/>
      <w:bCs/>
      <w:sz w:val="20"/>
    </w:rPr>
  </w:style>
  <w:style w:type="character" w:customStyle="1" w:styleId="CommentTextChar">
    <w:name w:val="Comment Text Char"/>
    <w:basedOn w:val="DefaultParagraphFont"/>
    <w:link w:val="CommentText"/>
    <w:semiHidden/>
    <w:rsid w:val="001D5BA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D5BA3"/>
    <w:rPr>
      <w:rFonts w:ascii="Arial" w:eastAsia="SimSun" w:hAnsi="Arial" w:cs="Arial"/>
      <w:b/>
      <w:bCs/>
      <w:sz w:val="18"/>
      <w:lang w:val="en-US" w:eastAsia="zh-CN"/>
    </w:rPr>
  </w:style>
  <w:style w:type="character" w:styleId="FollowedHyperlink">
    <w:name w:val="FollowedHyperlink"/>
    <w:basedOn w:val="DefaultParagraphFont"/>
    <w:semiHidden/>
    <w:unhideWhenUsed/>
    <w:rsid w:val="00D4215B"/>
    <w:rPr>
      <w:color w:val="800080" w:themeColor="followedHyperlink"/>
      <w:u w:val="single"/>
    </w:rPr>
  </w:style>
  <w:style w:type="character" w:customStyle="1" w:styleId="BodyTextChar">
    <w:name w:val="Body Text Char"/>
    <w:basedOn w:val="DefaultParagraphFont"/>
    <w:link w:val="BodyText"/>
    <w:rsid w:val="00604E1D"/>
    <w:rPr>
      <w:rFonts w:ascii="Arial" w:eastAsia="SimSun" w:hAnsi="Arial" w:cs="Arial"/>
      <w:sz w:val="22"/>
      <w:lang w:val="en-US" w:eastAsia="zh-CN"/>
    </w:rPr>
  </w:style>
  <w:style w:type="paragraph" w:styleId="NormalWeb">
    <w:name w:val="Normal (Web)"/>
    <w:basedOn w:val="Normal"/>
    <w:uiPriority w:val="99"/>
    <w:semiHidden/>
    <w:unhideWhenUsed/>
    <w:rsid w:val="00970D0C"/>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15E56"/>
    <w:rPr>
      <w:color w:val="605E5C"/>
      <w:shd w:val="clear" w:color="auto" w:fill="E1DFDD"/>
    </w:rPr>
  </w:style>
  <w:style w:type="character" w:customStyle="1" w:styleId="SignatureChar">
    <w:name w:val="Signature Char"/>
    <w:basedOn w:val="DefaultParagraphFont"/>
    <w:link w:val="Signature"/>
    <w:semiHidden/>
    <w:rsid w:val="00926754"/>
    <w:rPr>
      <w:rFonts w:ascii="Arial" w:eastAsia="SimSun" w:hAnsi="Arial" w:cs="Arial"/>
      <w:sz w:val="22"/>
      <w:lang w:val="en-US" w:eastAsia="zh-CN"/>
    </w:rPr>
  </w:style>
  <w:style w:type="character" w:customStyle="1" w:styleId="Heading2Char">
    <w:name w:val="Heading 2 Char"/>
    <w:basedOn w:val="DefaultParagraphFont"/>
    <w:link w:val="Heading2"/>
    <w:rsid w:val="00A01034"/>
    <w:rPr>
      <w:rFonts w:ascii="Arial" w:eastAsia="SimSun" w:hAnsi="Arial" w:cs="Arial"/>
      <w:bCs/>
      <w:iCs/>
      <w:caps/>
      <w:sz w:val="22"/>
      <w:szCs w:val="28"/>
      <w:lang w:val="en-US" w:eastAsia="zh-CN"/>
    </w:rPr>
  </w:style>
  <w:style w:type="paragraph" w:styleId="Revision">
    <w:name w:val="Revision"/>
    <w:hidden/>
    <w:uiPriority w:val="99"/>
    <w:semiHidden/>
    <w:rsid w:val="00064218"/>
    <w:rPr>
      <w:rFonts w:ascii="Arial" w:eastAsia="SimSun" w:hAnsi="Arial" w:cs="Arial"/>
      <w:sz w:val="22"/>
      <w:lang w:val="en-US" w:eastAsia="zh-CN"/>
    </w:rPr>
  </w:style>
  <w:style w:type="character" w:styleId="SubtleEmphasis">
    <w:name w:val="Subtle Emphasis"/>
    <w:basedOn w:val="DefaultParagraphFont"/>
    <w:uiPriority w:val="19"/>
    <w:qFormat/>
    <w:rsid w:val="001848B2"/>
    <w:rPr>
      <w:i/>
      <w:iCs/>
      <w:color w:val="404040" w:themeColor="text1" w:themeTint="BF"/>
    </w:rPr>
  </w:style>
  <w:style w:type="character" w:customStyle="1" w:styleId="cf01">
    <w:name w:val="cf01"/>
    <w:basedOn w:val="DefaultParagraphFont"/>
    <w:rsid w:val="008F0F2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06106">
      <w:bodyDiv w:val="1"/>
      <w:marLeft w:val="0"/>
      <w:marRight w:val="0"/>
      <w:marTop w:val="0"/>
      <w:marBottom w:val="0"/>
      <w:divBdr>
        <w:top w:val="none" w:sz="0" w:space="0" w:color="auto"/>
        <w:left w:val="none" w:sz="0" w:space="0" w:color="auto"/>
        <w:bottom w:val="none" w:sz="0" w:space="0" w:color="auto"/>
        <w:right w:val="none" w:sz="0" w:space="0" w:color="auto"/>
      </w:divBdr>
    </w:div>
    <w:div w:id="190072085">
      <w:bodyDiv w:val="1"/>
      <w:marLeft w:val="0"/>
      <w:marRight w:val="0"/>
      <w:marTop w:val="0"/>
      <w:marBottom w:val="0"/>
      <w:divBdr>
        <w:top w:val="none" w:sz="0" w:space="0" w:color="auto"/>
        <w:left w:val="none" w:sz="0" w:space="0" w:color="auto"/>
        <w:bottom w:val="none" w:sz="0" w:space="0" w:color="auto"/>
        <w:right w:val="none" w:sz="0" w:space="0" w:color="auto"/>
      </w:divBdr>
    </w:div>
    <w:div w:id="518084527">
      <w:bodyDiv w:val="1"/>
      <w:marLeft w:val="0"/>
      <w:marRight w:val="0"/>
      <w:marTop w:val="0"/>
      <w:marBottom w:val="0"/>
      <w:divBdr>
        <w:top w:val="none" w:sz="0" w:space="0" w:color="auto"/>
        <w:left w:val="none" w:sz="0" w:space="0" w:color="auto"/>
        <w:bottom w:val="none" w:sz="0" w:space="0" w:color="auto"/>
        <w:right w:val="none" w:sz="0" w:space="0" w:color="auto"/>
      </w:divBdr>
    </w:div>
    <w:div w:id="693963878">
      <w:bodyDiv w:val="1"/>
      <w:marLeft w:val="0"/>
      <w:marRight w:val="0"/>
      <w:marTop w:val="0"/>
      <w:marBottom w:val="0"/>
      <w:divBdr>
        <w:top w:val="none" w:sz="0" w:space="0" w:color="auto"/>
        <w:left w:val="none" w:sz="0" w:space="0" w:color="auto"/>
        <w:bottom w:val="none" w:sz="0" w:space="0" w:color="auto"/>
        <w:right w:val="none" w:sz="0" w:space="0" w:color="auto"/>
      </w:divBdr>
    </w:div>
    <w:div w:id="722605818">
      <w:bodyDiv w:val="1"/>
      <w:marLeft w:val="0"/>
      <w:marRight w:val="0"/>
      <w:marTop w:val="0"/>
      <w:marBottom w:val="0"/>
      <w:divBdr>
        <w:top w:val="none" w:sz="0" w:space="0" w:color="auto"/>
        <w:left w:val="none" w:sz="0" w:space="0" w:color="auto"/>
        <w:bottom w:val="none" w:sz="0" w:space="0" w:color="auto"/>
        <w:right w:val="none" w:sz="0" w:space="0" w:color="auto"/>
      </w:divBdr>
    </w:div>
    <w:div w:id="849028868">
      <w:bodyDiv w:val="1"/>
      <w:marLeft w:val="0"/>
      <w:marRight w:val="0"/>
      <w:marTop w:val="0"/>
      <w:marBottom w:val="0"/>
      <w:divBdr>
        <w:top w:val="none" w:sz="0" w:space="0" w:color="auto"/>
        <w:left w:val="none" w:sz="0" w:space="0" w:color="auto"/>
        <w:bottom w:val="none" w:sz="0" w:space="0" w:color="auto"/>
        <w:right w:val="none" w:sz="0" w:space="0" w:color="auto"/>
      </w:divBdr>
    </w:div>
    <w:div w:id="936063813">
      <w:bodyDiv w:val="1"/>
      <w:marLeft w:val="0"/>
      <w:marRight w:val="0"/>
      <w:marTop w:val="0"/>
      <w:marBottom w:val="0"/>
      <w:divBdr>
        <w:top w:val="none" w:sz="0" w:space="0" w:color="auto"/>
        <w:left w:val="none" w:sz="0" w:space="0" w:color="auto"/>
        <w:bottom w:val="none" w:sz="0" w:space="0" w:color="auto"/>
        <w:right w:val="none" w:sz="0" w:space="0" w:color="auto"/>
      </w:divBdr>
    </w:div>
    <w:div w:id="1047100729">
      <w:bodyDiv w:val="1"/>
      <w:marLeft w:val="0"/>
      <w:marRight w:val="0"/>
      <w:marTop w:val="0"/>
      <w:marBottom w:val="0"/>
      <w:divBdr>
        <w:top w:val="none" w:sz="0" w:space="0" w:color="auto"/>
        <w:left w:val="none" w:sz="0" w:space="0" w:color="auto"/>
        <w:bottom w:val="none" w:sz="0" w:space="0" w:color="auto"/>
        <w:right w:val="none" w:sz="0" w:space="0" w:color="auto"/>
      </w:divBdr>
    </w:div>
    <w:div w:id="1104107073">
      <w:bodyDiv w:val="1"/>
      <w:marLeft w:val="0"/>
      <w:marRight w:val="0"/>
      <w:marTop w:val="0"/>
      <w:marBottom w:val="0"/>
      <w:divBdr>
        <w:top w:val="none" w:sz="0" w:space="0" w:color="auto"/>
        <w:left w:val="none" w:sz="0" w:space="0" w:color="auto"/>
        <w:bottom w:val="none" w:sz="0" w:space="0" w:color="auto"/>
        <w:right w:val="none" w:sz="0" w:space="0" w:color="auto"/>
      </w:divBdr>
    </w:div>
    <w:div w:id="1223564407">
      <w:bodyDiv w:val="1"/>
      <w:marLeft w:val="0"/>
      <w:marRight w:val="0"/>
      <w:marTop w:val="0"/>
      <w:marBottom w:val="0"/>
      <w:divBdr>
        <w:top w:val="none" w:sz="0" w:space="0" w:color="auto"/>
        <w:left w:val="none" w:sz="0" w:space="0" w:color="auto"/>
        <w:bottom w:val="none" w:sz="0" w:space="0" w:color="auto"/>
        <w:right w:val="none" w:sz="0" w:space="0" w:color="auto"/>
      </w:divBdr>
    </w:div>
    <w:div w:id="1413551046">
      <w:bodyDiv w:val="1"/>
      <w:marLeft w:val="0"/>
      <w:marRight w:val="0"/>
      <w:marTop w:val="0"/>
      <w:marBottom w:val="0"/>
      <w:divBdr>
        <w:top w:val="none" w:sz="0" w:space="0" w:color="auto"/>
        <w:left w:val="none" w:sz="0" w:space="0" w:color="auto"/>
        <w:bottom w:val="none" w:sz="0" w:space="0" w:color="auto"/>
        <w:right w:val="none" w:sz="0" w:space="0" w:color="auto"/>
      </w:divBdr>
    </w:div>
    <w:div w:id="1432117489">
      <w:bodyDiv w:val="1"/>
      <w:marLeft w:val="0"/>
      <w:marRight w:val="0"/>
      <w:marTop w:val="0"/>
      <w:marBottom w:val="0"/>
      <w:divBdr>
        <w:top w:val="none" w:sz="0" w:space="0" w:color="auto"/>
        <w:left w:val="none" w:sz="0" w:space="0" w:color="auto"/>
        <w:bottom w:val="none" w:sz="0" w:space="0" w:color="auto"/>
        <w:right w:val="none" w:sz="0" w:space="0" w:color="auto"/>
      </w:divBdr>
    </w:div>
    <w:div w:id="1443839819">
      <w:bodyDiv w:val="1"/>
      <w:marLeft w:val="0"/>
      <w:marRight w:val="0"/>
      <w:marTop w:val="0"/>
      <w:marBottom w:val="0"/>
      <w:divBdr>
        <w:top w:val="none" w:sz="0" w:space="0" w:color="auto"/>
        <w:left w:val="none" w:sz="0" w:space="0" w:color="auto"/>
        <w:bottom w:val="none" w:sz="0" w:space="0" w:color="auto"/>
        <w:right w:val="none" w:sz="0" w:space="0" w:color="auto"/>
      </w:divBdr>
    </w:div>
    <w:div w:id="1520116434">
      <w:bodyDiv w:val="1"/>
      <w:marLeft w:val="0"/>
      <w:marRight w:val="0"/>
      <w:marTop w:val="0"/>
      <w:marBottom w:val="0"/>
      <w:divBdr>
        <w:top w:val="none" w:sz="0" w:space="0" w:color="auto"/>
        <w:left w:val="none" w:sz="0" w:space="0" w:color="auto"/>
        <w:bottom w:val="none" w:sz="0" w:space="0" w:color="auto"/>
        <w:right w:val="none" w:sz="0" w:space="0" w:color="auto"/>
      </w:divBdr>
    </w:div>
    <w:div w:id="1686856668">
      <w:bodyDiv w:val="1"/>
      <w:marLeft w:val="0"/>
      <w:marRight w:val="0"/>
      <w:marTop w:val="0"/>
      <w:marBottom w:val="0"/>
      <w:divBdr>
        <w:top w:val="none" w:sz="0" w:space="0" w:color="auto"/>
        <w:left w:val="none" w:sz="0" w:space="0" w:color="auto"/>
        <w:bottom w:val="none" w:sz="0" w:space="0" w:color="auto"/>
        <w:right w:val="none" w:sz="0" w:space="0" w:color="auto"/>
      </w:divBdr>
    </w:div>
    <w:div w:id="1757092725">
      <w:bodyDiv w:val="1"/>
      <w:marLeft w:val="0"/>
      <w:marRight w:val="0"/>
      <w:marTop w:val="0"/>
      <w:marBottom w:val="0"/>
      <w:divBdr>
        <w:top w:val="none" w:sz="0" w:space="0" w:color="auto"/>
        <w:left w:val="none" w:sz="0" w:space="0" w:color="auto"/>
        <w:bottom w:val="none" w:sz="0" w:space="0" w:color="auto"/>
        <w:right w:val="none" w:sz="0" w:space="0" w:color="auto"/>
      </w:divBdr>
    </w:div>
    <w:div w:id="1827043371">
      <w:bodyDiv w:val="1"/>
      <w:marLeft w:val="0"/>
      <w:marRight w:val="0"/>
      <w:marTop w:val="0"/>
      <w:marBottom w:val="0"/>
      <w:divBdr>
        <w:top w:val="none" w:sz="0" w:space="0" w:color="auto"/>
        <w:left w:val="none" w:sz="0" w:space="0" w:color="auto"/>
        <w:bottom w:val="none" w:sz="0" w:space="0" w:color="auto"/>
        <w:right w:val="none" w:sz="0" w:space="0" w:color="auto"/>
      </w:divBdr>
    </w:div>
    <w:div w:id="1872719503">
      <w:bodyDiv w:val="1"/>
      <w:marLeft w:val="0"/>
      <w:marRight w:val="0"/>
      <w:marTop w:val="0"/>
      <w:marBottom w:val="0"/>
      <w:divBdr>
        <w:top w:val="none" w:sz="0" w:space="0" w:color="auto"/>
        <w:left w:val="none" w:sz="0" w:space="0" w:color="auto"/>
        <w:bottom w:val="none" w:sz="0" w:space="0" w:color="auto"/>
        <w:right w:val="none" w:sz="0" w:space="0" w:color="auto"/>
      </w:divBdr>
    </w:div>
    <w:div w:id="1959295418">
      <w:bodyDiv w:val="1"/>
      <w:marLeft w:val="0"/>
      <w:marRight w:val="0"/>
      <w:marTop w:val="0"/>
      <w:marBottom w:val="0"/>
      <w:divBdr>
        <w:top w:val="none" w:sz="0" w:space="0" w:color="auto"/>
        <w:left w:val="none" w:sz="0" w:space="0" w:color="auto"/>
        <w:bottom w:val="none" w:sz="0" w:space="0" w:color="auto"/>
        <w:right w:val="none" w:sz="0" w:space="0" w:color="auto"/>
      </w:divBdr>
    </w:div>
    <w:div w:id="205430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n/details.jsp?meeting_id=7639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FC90-C085-4A6E-9F8A-BBF4D7316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2605</Words>
  <Characters>14850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CWS/10/5</vt:lpstr>
    </vt:vector>
  </TitlesOfParts>
  <Company>WIPO</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CWS/10/5</dc:title>
  <dc:subject>Report by the XML4IP Task Force</dc:subject>
  <dc:creator>WIPO</dc:creator>
  <cp:keywords>FOR OFFICIAL USE ONLY</cp:keywords>
  <dc:description/>
  <cp:lastModifiedBy>SEILER Joséphine</cp:lastModifiedBy>
  <cp:revision>10</cp:revision>
  <cp:lastPrinted>2023-10-18T09:19:00Z</cp:lastPrinted>
  <dcterms:created xsi:type="dcterms:W3CDTF">2023-10-13T14:43:00Z</dcterms:created>
  <dcterms:modified xsi:type="dcterms:W3CDTF">2023-10-18T09:20:00Z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6094e8bf-e1a0-4d74-a810-1449109ad7a5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2023-10-13T14:59:43Z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e44c1f54-47dc-496e-90a4-897b5c1f33ce</vt:lpwstr>
  </property>
  <property fmtid="{D5CDD505-2E9C-101B-9397-08002B2CF9AE}" pid="14" name="MSIP_Label_20773ee6-353b-4fb9-a59d-0b94c8c67bea_ContentBits">
    <vt:lpwstr>0</vt:lpwstr>
  </property>
</Properties>
</file>