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84B6" w14:textId="77777777" w:rsidR="008B2CC1" w:rsidRPr="008B2CC1" w:rsidRDefault="00873EE5" w:rsidP="00F11D94">
      <w:pPr>
        <w:spacing w:after="120"/>
        <w:jc w:val="right"/>
      </w:pPr>
      <w:r>
        <w:rPr>
          <w:noProof/>
          <w:sz w:val="28"/>
          <w:szCs w:val="28"/>
          <w:lang w:eastAsia="en-US"/>
        </w:rPr>
        <w:drawing>
          <wp:inline distT="0" distB="0" distL="0" distR="0" wp14:anchorId="1B4DB636" wp14:editId="0F53EF0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205252D" wp14:editId="3A6FF61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AD342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0C51D79" w14:textId="5004C137"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FF504D">
        <w:rPr>
          <w:rFonts w:ascii="Arial Black" w:hAnsi="Arial Black"/>
          <w:caps/>
          <w:sz w:val="15"/>
          <w:szCs w:val="15"/>
        </w:rPr>
        <w:t>3</w:t>
      </w:r>
    </w:p>
    <w:p w14:paraId="45087F40" w14:textId="77777777" w:rsidR="00CE65D4" w:rsidRPr="00E32DD1" w:rsidRDefault="00CE65D4" w:rsidP="00CE65D4">
      <w:pPr>
        <w:jc w:val="right"/>
        <w:rPr>
          <w:rFonts w:ascii="Arial Black" w:hAnsi="Arial Black"/>
          <w:caps/>
          <w:sz w:val="15"/>
          <w:szCs w:val="15"/>
        </w:rPr>
      </w:pPr>
      <w:r w:rsidRPr="00E32DD1">
        <w:rPr>
          <w:rFonts w:ascii="Arial Black" w:hAnsi="Arial Black"/>
          <w:caps/>
          <w:sz w:val="15"/>
          <w:szCs w:val="15"/>
        </w:rPr>
        <w:t>ORIGINAL:</w:t>
      </w:r>
      <w:r w:rsidR="00220223" w:rsidRPr="00E32DD1">
        <w:rPr>
          <w:rFonts w:ascii="Arial Black" w:hAnsi="Arial Black"/>
          <w:caps/>
          <w:sz w:val="15"/>
          <w:szCs w:val="15"/>
        </w:rPr>
        <w:t xml:space="preserve"> ENGLISH</w:t>
      </w:r>
      <w:r w:rsidRPr="00E32DD1">
        <w:rPr>
          <w:rFonts w:ascii="Arial Black" w:hAnsi="Arial Black"/>
          <w:caps/>
          <w:sz w:val="15"/>
          <w:szCs w:val="15"/>
        </w:rPr>
        <w:t xml:space="preserve"> </w:t>
      </w:r>
      <w:bookmarkStart w:id="1" w:name="Original"/>
    </w:p>
    <w:bookmarkEnd w:id="1"/>
    <w:p w14:paraId="7206A159" w14:textId="740A9B2B" w:rsidR="008B2CC1" w:rsidRPr="00CE65D4" w:rsidRDefault="00CE65D4" w:rsidP="00CE65D4">
      <w:pPr>
        <w:spacing w:after="1200"/>
        <w:jc w:val="right"/>
        <w:rPr>
          <w:rFonts w:ascii="Arial Black" w:hAnsi="Arial Black"/>
          <w:caps/>
          <w:sz w:val="15"/>
          <w:szCs w:val="15"/>
        </w:rPr>
      </w:pPr>
      <w:r w:rsidRPr="00E32DD1">
        <w:rPr>
          <w:rFonts w:ascii="Arial Black" w:hAnsi="Arial Black"/>
          <w:caps/>
          <w:sz w:val="15"/>
          <w:szCs w:val="15"/>
        </w:rPr>
        <w:t xml:space="preserve">DATE: </w:t>
      </w:r>
      <w:bookmarkStart w:id="2" w:name="Date"/>
      <w:r w:rsidR="00B32545" w:rsidRPr="00E32DD1">
        <w:rPr>
          <w:rFonts w:ascii="Arial Black" w:hAnsi="Arial Black"/>
          <w:caps/>
          <w:sz w:val="15"/>
          <w:szCs w:val="15"/>
        </w:rPr>
        <w:t>September</w:t>
      </w:r>
      <w:r w:rsidR="00220223" w:rsidRPr="00E32DD1">
        <w:rPr>
          <w:rFonts w:ascii="Arial Black" w:hAnsi="Arial Black"/>
          <w:caps/>
          <w:sz w:val="15"/>
          <w:szCs w:val="15"/>
        </w:rPr>
        <w:t xml:space="preserve"> </w:t>
      </w:r>
      <w:r w:rsidR="00E32DD1" w:rsidRPr="00E32DD1">
        <w:rPr>
          <w:rFonts w:ascii="Arial Black" w:hAnsi="Arial Black"/>
          <w:caps/>
          <w:sz w:val="15"/>
          <w:szCs w:val="15"/>
        </w:rPr>
        <w:t>14</w:t>
      </w:r>
      <w:r w:rsidR="00220223">
        <w:rPr>
          <w:rFonts w:ascii="Arial Black" w:hAnsi="Arial Black"/>
          <w:caps/>
          <w:sz w:val="15"/>
          <w:szCs w:val="15"/>
        </w:rPr>
        <w:t>, 2023</w:t>
      </w:r>
    </w:p>
    <w:bookmarkEnd w:id="2"/>
    <w:p w14:paraId="0368D124" w14:textId="77777777" w:rsidR="008B2CC1" w:rsidRPr="000817DB" w:rsidRDefault="000817DB" w:rsidP="00CE65D4">
      <w:pPr>
        <w:spacing w:after="600"/>
        <w:rPr>
          <w:b/>
          <w:sz w:val="28"/>
          <w:szCs w:val="28"/>
        </w:rPr>
      </w:pPr>
      <w:r w:rsidRPr="000817DB">
        <w:rPr>
          <w:b/>
          <w:sz w:val="28"/>
          <w:szCs w:val="28"/>
        </w:rPr>
        <w:t>Committee on WIPO Standards (CWS)</w:t>
      </w:r>
    </w:p>
    <w:p w14:paraId="672C04A7" w14:textId="77777777" w:rsidR="008B2CC1" w:rsidRPr="000817DB" w:rsidRDefault="00F65686" w:rsidP="008B2CC1">
      <w:pPr>
        <w:rPr>
          <w:b/>
          <w:sz w:val="28"/>
          <w:szCs w:val="24"/>
        </w:rPr>
      </w:pPr>
      <w:r>
        <w:rPr>
          <w:b/>
          <w:sz w:val="24"/>
        </w:rPr>
        <w:t>Elev</w:t>
      </w:r>
      <w:r w:rsidR="000817DB" w:rsidRPr="000817DB">
        <w:rPr>
          <w:b/>
          <w:sz w:val="24"/>
        </w:rPr>
        <w:t>enth Session</w:t>
      </w:r>
    </w:p>
    <w:p w14:paraId="1EBB6BD0" w14:textId="77777777" w:rsidR="008B2CC1" w:rsidRPr="000817DB" w:rsidRDefault="000817DB" w:rsidP="00CE65D4">
      <w:pPr>
        <w:spacing w:after="720"/>
        <w:rPr>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1723C8AE" w14:textId="77777777" w:rsidR="008B2CC1" w:rsidRPr="009F3BF9" w:rsidRDefault="00220223" w:rsidP="00CE65D4">
      <w:pPr>
        <w:spacing w:after="360"/>
        <w:rPr>
          <w:caps/>
          <w:sz w:val="24"/>
        </w:rPr>
      </w:pPr>
      <w:bookmarkStart w:id="3" w:name="TitleOfDoc"/>
      <w:r>
        <w:rPr>
          <w:caps/>
          <w:sz w:val="24"/>
        </w:rPr>
        <w:t>Proposal for the Revision of WIPO Standard ST.26</w:t>
      </w:r>
    </w:p>
    <w:p w14:paraId="52D684F1" w14:textId="77777777" w:rsidR="008B2CC1" w:rsidRPr="004D39C4" w:rsidRDefault="00220223" w:rsidP="00CE65D4">
      <w:pPr>
        <w:spacing w:after="960"/>
        <w:rPr>
          <w:i/>
        </w:rPr>
      </w:pPr>
      <w:bookmarkStart w:id="4" w:name="Prepared"/>
      <w:bookmarkEnd w:id="3"/>
      <w:r>
        <w:rPr>
          <w:i/>
        </w:rPr>
        <w:t>Document prepared by the International Bureau</w:t>
      </w:r>
    </w:p>
    <w:bookmarkEnd w:id="4"/>
    <w:p w14:paraId="24EA3E97" w14:textId="77777777" w:rsidR="00220223" w:rsidRDefault="00220223" w:rsidP="00220223">
      <w:pPr>
        <w:pStyle w:val="Heading2"/>
      </w:pPr>
      <w:r>
        <w:t>Summary</w:t>
      </w:r>
    </w:p>
    <w:p w14:paraId="496FF142" w14:textId="5C001371" w:rsidR="00220223" w:rsidRDefault="00220223" w:rsidP="00220223">
      <w:r>
        <w:fldChar w:fldCharType="begin"/>
      </w:r>
      <w:r>
        <w:instrText xml:space="preserve"> AUTONUM  </w:instrText>
      </w:r>
      <w:r>
        <w:fldChar w:fldCharType="end"/>
      </w:r>
      <w:r>
        <w:tab/>
        <w:t xml:space="preserve">The Sequence Listings Task Force (SEQL Task Force) is proposing revision to the current version of WIPO Standard ST.26: version 1.6.  This proposed revision includes </w:t>
      </w:r>
      <w:r w:rsidR="0089608B">
        <w:t>two new examples within</w:t>
      </w:r>
      <w:r>
        <w:t xml:space="preserve"> Annex VI, the Guid</w:t>
      </w:r>
      <w:r w:rsidR="00E2677F">
        <w:t xml:space="preserve">ance document, </w:t>
      </w:r>
      <w:r w:rsidR="0089608B">
        <w:t>some improvement regarding the consistency of terminology used and some editorial changes</w:t>
      </w:r>
      <w:r>
        <w:t>.</w:t>
      </w:r>
    </w:p>
    <w:p w14:paraId="668758FA" w14:textId="77777777" w:rsidR="00220223" w:rsidRDefault="00220223" w:rsidP="00220223">
      <w:pPr>
        <w:pStyle w:val="Heading2"/>
      </w:pPr>
      <w:r>
        <w:t>Background</w:t>
      </w:r>
    </w:p>
    <w:p w14:paraId="716D4D27" w14:textId="77777777" w:rsidR="00220223" w:rsidRDefault="00220223" w:rsidP="00DC34E4">
      <w:pPr>
        <w:spacing w:after="220"/>
      </w:pPr>
      <w:r>
        <w:fldChar w:fldCharType="begin"/>
      </w:r>
      <w:r>
        <w:instrText xml:space="preserve"> AUTONUM  </w:instrText>
      </w:r>
      <w:r>
        <w:fldChar w:fldCharType="end"/>
      </w:r>
      <w:r>
        <w:tab/>
        <w:t>The SEQL Task Force is responsible for the amendments to WIPO ST.26, under the framework of Task No. 44 whose description reads:</w:t>
      </w:r>
    </w:p>
    <w:p w14:paraId="0935C54F" w14:textId="77777777" w:rsidR="00167A16" w:rsidRDefault="00220223" w:rsidP="005062DF">
      <w:pPr>
        <w:spacing w:after="220"/>
      </w:pPr>
      <w:r>
        <w:tab/>
        <w:t>"</w:t>
      </w:r>
      <w:r w:rsidRPr="00220223">
        <w:rPr>
          <w:i/>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r>
        <w:t>"</w:t>
      </w:r>
    </w:p>
    <w:p w14:paraId="6EDF3027" w14:textId="6F63F634" w:rsidR="00E32DD1" w:rsidRDefault="00167A16" w:rsidP="00220223">
      <w:r>
        <w:fldChar w:fldCharType="begin"/>
      </w:r>
      <w:r>
        <w:instrText xml:space="preserve"> AUTONUM  </w:instrText>
      </w:r>
      <w:r>
        <w:fldChar w:fldCharType="end"/>
      </w:r>
      <w:r w:rsidR="001F71FF">
        <w:tab/>
        <w:t>Since the S</w:t>
      </w:r>
      <w:r>
        <w:t xml:space="preserve">tandard was adopted in 2016, there have been annual updates resulting in versions 1.1, 1.2, 1.3, 1.4, 1.5 and 1.6.  Most recently at the tenth session, held in November 2022, there were several </w:t>
      </w:r>
      <w:r w:rsidR="00210866">
        <w:t>new examples inc</w:t>
      </w:r>
      <w:r w:rsidR="00DB5FF3">
        <w:t>luded as part of Annex VI and certain editorial changes to improve clarity</w:t>
      </w:r>
      <w:r w:rsidR="00210866">
        <w:t xml:space="preserve">. </w:t>
      </w:r>
    </w:p>
    <w:p w14:paraId="68E92292" w14:textId="77777777" w:rsidR="00E32DD1" w:rsidRDefault="00E32DD1">
      <w:r>
        <w:br w:type="page"/>
      </w:r>
    </w:p>
    <w:p w14:paraId="5EA7EDBD" w14:textId="3107DBDB" w:rsidR="00210866" w:rsidRDefault="00167A16" w:rsidP="00DC34E4">
      <w:pPr>
        <w:spacing w:after="220"/>
      </w:pPr>
      <w:r>
        <w:lastRenderedPageBreak/>
        <w:fldChar w:fldCharType="begin"/>
      </w:r>
      <w:r>
        <w:instrText xml:space="preserve"> AUTONUM  </w:instrText>
      </w:r>
      <w:r>
        <w:fldChar w:fldCharType="end"/>
      </w:r>
      <w:r>
        <w:tab/>
      </w:r>
      <w:proofErr w:type="gramStart"/>
      <w:r>
        <w:t>Also</w:t>
      </w:r>
      <w:proofErr w:type="gramEnd"/>
      <w:r>
        <w:t xml:space="preserve"> at the tenth session</w:t>
      </w:r>
      <w:r w:rsidR="00FF504D">
        <w:t xml:space="preserve"> of the CWS</w:t>
      </w:r>
      <w:r>
        <w:t>, it was agreed that the Int</w:t>
      </w:r>
      <w:r w:rsidR="0039367D">
        <w:t>ernational Bureau would produce</w:t>
      </w:r>
      <w:r>
        <w:t xml:space="preserve"> a tracked changes version detailing each and every change made to the </w:t>
      </w:r>
      <w:r w:rsidR="00E2677F">
        <w:t xml:space="preserve">current version of the </w:t>
      </w:r>
      <w:r w:rsidR="00FF504D">
        <w:t>S</w:t>
      </w:r>
      <w:r w:rsidR="00210866">
        <w:t xml:space="preserve">tandard, </w:t>
      </w:r>
      <w:r w:rsidR="00FF504D">
        <w:t xml:space="preserve">for consideration by the CWS, </w:t>
      </w:r>
      <w:r w:rsidR="00210866">
        <w:t xml:space="preserve">regardless of whether it is a substantial or editorial change.  The tracked changes version identifying the updates to the previous official version of WIPO ST.26 is available on the WIPO website at: </w:t>
      </w:r>
      <w:hyperlink r:id="rId9" w:history="1">
        <w:r w:rsidR="00210866" w:rsidRPr="00DE4102">
          <w:rPr>
            <w:rStyle w:val="Hyperlink"/>
            <w:color w:val="000000" w:themeColor="text1"/>
          </w:rPr>
          <w:t>https://www.wipo.int/standards/en/tracked-changes.html</w:t>
        </w:r>
      </w:hyperlink>
    </w:p>
    <w:p w14:paraId="6B5863FF" w14:textId="77777777" w:rsidR="00210866" w:rsidRDefault="00210866" w:rsidP="00210866">
      <w:pPr>
        <w:pStyle w:val="Heading2"/>
      </w:pPr>
      <w:r>
        <w:t>Proposed revision of WIPO Standard ST.26</w:t>
      </w:r>
    </w:p>
    <w:p w14:paraId="3901138A" w14:textId="786FBBA6" w:rsidR="00AE75A7" w:rsidRDefault="00210866" w:rsidP="005062DF">
      <w:pPr>
        <w:spacing w:after="220"/>
      </w:pPr>
      <w:r>
        <w:fldChar w:fldCharType="begin"/>
      </w:r>
      <w:r>
        <w:instrText xml:space="preserve"> AUTONUM  </w:instrText>
      </w:r>
      <w:r>
        <w:fldChar w:fldCharType="end"/>
      </w:r>
      <w:r>
        <w:tab/>
        <w:t>The SEQL Task Force has prepared a proposal for revision of WIPO ST.26 for consideration and where appropriate approval by the CWS</w:t>
      </w:r>
      <w:r w:rsidR="00FF504D">
        <w:t>,</w:t>
      </w:r>
      <w:r w:rsidR="006713AD">
        <w:t xml:space="preserve"> and all chang</w:t>
      </w:r>
      <w:r w:rsidR="00A338F9">
        <w:t xml:space="preserve">es are indicated in full in </w:t>
      </w:r>
      <w:r w:rsidR="006713AD">
        <w:t xml:space="preserve">Annex </w:t>
      </w:r>
      <w:r w:rsidR="00A338F9">
        <w:t xml:space="preserve">I </w:t>
      </w:r>
      <w:r w:rsidR="006713AD">
        <w:t>to the present document using tracked changes</w:t>
      </w:r>
      <w:r>
        <w:t>.  In Annex</w:t>
      </w:r>
      <w:r w:rsidR="00A338F9">
        <w:t xml:space="preserve"> I</w:t>
      </w:r>
      <w:r>
        <w:t>, strike</w:t>
      </w:r>
      <w:r w:rsidR="00317D2F">
        <w:t>-</w:t>
      </w:r>
      <w:r>
        <w:t xml:space="preserve">through text indicates a </w:t>
      </w:r>
      <w:r w:rsidR="00DC34E4">
        <w:t>deletion</w:t>
      </w:r>
      <w:r>
        <w:t xml:space="preserve"> and </w:t>
      </w:r>
      <w:r w:rsidR="00DC34E4">
        <w:t>underlined</w:t>
      </w:r>
      <w:r>
        <w:t xml:space="preserve"> text indicates an addition.  </w:t>
      </w:r>
      <w:r w:rsidR="00A338F9">
        <w:t xml:space="preserve">The updated XML instance which is the Appendix to Annex VI has been updated and is included as Annex II to the present document. </w:t>
      </w:r>
    </w:p>
    <w:p w14:paraId="7957702B" w14:textId="77777777" w:rsidR="00AE75A7" w:rsidRDefault="00AE75A7" w:rsidP="005062DF">
      <w:pPr>
        <w:spacing w:after="220"/>
      </w:pPr>
      <w:r>
        <w:fldChar w:fldCharType="begin"/>
      </w:r>
      <w:r>
        <w:instrText xml:space="preserve"> AUTONUM  </w:instrText>
      </w:r>
      <w:r>
        <w:fldChar w:fldCharType="end"/>
      </w:r>
      <w:r>
        <w:tab/>
        <w:t xml:space="preserve">The proposed changes to the Main Body of WIPO </w:t>
      </w:r>
      <w:r w:rsidR="008660EF">
        <w:t xml:space="preserve">Standard </w:t>
      </w:r>
      <w:r>
        <w:t>ST.26 can be summarized as follows:</w:t>
      </w:r>
    </w:p>
    <w:p w14:paraId="2A771610" w14:textId="77777777" w:rsidR="00AE75A7" w:rsidRDefault="008660EF" w:rsidP="005062DF">
      <w:pPr>
        <w:pStyle w:val="ListParagraph"/>
        <w:numPr>
          <w:ilvl w:val="0"/>
          <w:numId w:val="11"/>
        </w:numPr>
        <w:spacing w:after="220"/>
      </w:pPr>
      <w:r>
        <w:t>Update paragraph 3(f) to replace all insta</w:t>
      </w:r>
      <w:r w:rsidR="006C776D">
        <w:t>nces of "3'-monophosphate' to "5</w:t>
      </w:r>
      <w:r>
        <w:t>'-monophosphate' to be consistent with par</w:t>
      </w:r>
      <w:r w:rsidR="006713AD">
        <w:t>agraph 3(g)</w:t>
      </w:r>
      <w:r w:rsidR="003019D7">
        <w:t xml:space="preserve"> and standard nucleotide naming conventions</w:t>
      </w:r>
      <w:r w:rsidR="006713AD">
        <w:t>.</w:t>
      </w:r>
      <w:r>
        <w:t xml:space="preserve"> </w:t>
      </w:r>
    </w:p>
    <w:p w14:paraId="359621C7" w14:textId="77777777" w:rsidR="00AE75A7" w:rsidRDefault="00AE75A7" w:rsidP="00DC34E4">
      <w:pPr>
        <w:spacing w:after="220"/>
      </w:pPr>
      <w:r>
        <w:fldChar w:fldCharType="begin"/>
      </w:r>
      <w:r>
        <w:instrText xml:space="preserve"> AUTONUM  </w:instrText>
      </w:r>
      <w:r>
        <w:fldChar w:fldCharType="end"/>
      </w:r>
      <w:r>
        <w:tab/>
        <w:t>The proposed changes to Annex</w:t>
      </w:r>
      <w:r w:rsidR="008660EF">
        <w:t>es</w:t>
      </w:r>
      <w:r>
        <w:t xml:space="preserve"> of WIPO </w:t>
      </w:r>
      <w:r w:rsidR="008660EF">
        <w:t xml:space="preserve">Standard </w:t>
      </w:r>
      <w:r>
        <w:t>ST.26 can be summarized as follows:</w:t>
      </w:r>
    </w:p>
    <w:p w14:paraId="589660AB" w14:textId="77777777" w:rsidR="003019D7" w:rsidRDefault="003019D7" w:rsidP="005062DF">
      <w:pPr>
        <w:pStyle w:val="ONUME"/>
        <w:numPr>
          <w:ilvl w:val="0"/>
          <w:numId w:val="8"/>
        </w:numPr>
        <w:tabs>
          <w:tab w:val="num" w:pos="1134"/>
        </w:tabs>
        <w:spacing w:after="120"/>
        <w:ind w:left="562" w:firstLine="0"/>
      </w:pPr>
      <w:r>
        <w:t xml:space="preserve">Annex VI, Introduction: replace all instances of </w:t>
      </w:r>
      <w:r w:rsidR="006C776D">
        <w:t>"3'-monophosphate' to "5</w:t>
      </w:r>
      <w:r>
        <w:t xml:space="preserve">'-monophosphate' to be consistent with paragraph 3(g) and standard nucleotide naming </w:t>
      </w:r>
      <w:proofErr w:type="gramStart"/>
      <w:r>
        <w:t>conventions;</w:t>
      </w:r>
      <w:proofErr w:type="gramEnd"/>
    </w:p>
    <w:p w14:paraId="1C075C6F" w14:textId="77777777" w:rsidR="00675AA0" w:rsidRDefault="00675AA0" w:rsidP="005062DF">
      <w:pPr>
        <w:pStyle w:val="ONUME"/>
        <w:numPr>
          <w:ilvl w:val="0"/>
          <w:numId w:val="8"/>
        </w:numPr>
        <w:tabs>
          <w:tab w:val="num" w:pos="1134"/>
        </w:tabs>
        <w:spacing w:after="120"/>
        <w:ind w:left="562" w:firstLine="0"/>
      </w:pPr>
      <w:r>
        <w:t xml:space="preserve">Annex VI, Example 14-1: correct the structure so that it is consistent with the chemical name indicated for the disclosed sequence for both structures </w:t>
      </w:r>
      <w:proofErr w:type="gramStart"/>
      <w:r>
        <w:t>shown;</w:t>
      </w:r>
      <w:proofErr w:type="gramEnd"/>
      <w:r>
        <w:t xml:space="preserve"> </w:t>
      </w:r>
    </w:p>
    <w:p w14:paraId="6171DFC5" w14:textId="77777777" w:rsidR="00675AA0" w:rsidRDefault="00675AA0" w:rsidP="005062DF">
      <w:pPr>
        <w:pStyle w:val="ONUME"/>
        <w:numPr>
          <w:ilvl w:val="0"/>
          <w:numId w:val="8"/>
        </w:numPr>
        <w:tabs>
          <w:tab w:val="num" w:pos="1134"/>
        </w:tabs>
        <w:spacing w:after="120"/>
        <w:ind w:left="562" w:firstLine="0"/>
      </w:pPr>
      <w:r>
        <w:t xml:space="preserve">Annex VI, Example 14-1: correct the chemical name </w:t>
      </w:r>
      <w:r w:rsidR="006C776D">
        <w:t>for the linker</w:t>
      </w:r>
      <w:r>
        <w:t xml:space="preserve"> provided under Question </w:t>
      </w:r>
      <w:proofErr w:type="gramStart"/>
      <w:r>
        <w:t>3;</w:t>
      </w:r>
      <w:proofErr w:type="gramEnd"/>
      <w:r>
        <w:t xml:space="preserve"> </w:t>
      </w:r>
    </w:p>
    <w:p w14:paraId="68A27369" w14:textId="77777777" w:rsidR="00675AA0" w:rsidRDefault="00675AA0" w:rsidP="005062DF">
      <w:pPr>
        <w:pStyle w:val="ONUME"/>
        <w:numPr>
          <w:ilvl w:val="0"/>
          <w:numId w:val="8"/>
        </w:numPr>
        <w:tabs>
          <w:tab w:val="num" w:pos="1134"/>
        </w:tabs>
        <w:spacing w:after="120"/>
        <w:ind w:left="562" w:firstLine="0"/>
      </w:pPr>
      <w:r>
        <w:t xml:space="preserve">Annex VI, Example 30-2: correct 'maybe ' to 'is' in the description of the polypeptide to clarify that the modification is not a variant </w:t>
      </w:r>
      <w:proofErr w:type="gramStart"/>
      <w:r>
        <w:t>position;</w:t>
      </w:r>
      <w:proofErr w:type="gramEnd"/>
      <w:r>
        <w:t xml:space="preserve"> </w:t>
      </w:r>
    </w:p>
    <w:p w14:paraId="3B328419" w14:textId="77777777" w:rsidR="00CE22FF" w:rsidRDefault="008660EF" w:rsidP="005062DF">
      <w:pPr>
        <w:pStyle w:val="ONUME"/>
        <w:numPr>
          <w:ilvl w:val="0"/>
          <w:numId w:val="8"/>
        </w:numPr>
        <w:tabs>
          <w:tab w:val="num" w:pos="1134"/>
        </w:tabs>
        <w:spacing w:after="120"/>
        <w:ind w:left="562" w:firstLine="0"/>
      </w:pPr>
      <w:r>
        <w:t>Annex VI</w:t>
      </w:r>
      <w:r w:rsidR="003019D7">
        <w:t>, Examples</w:t>
      </w:r>
      <w:r>
        <w:t>: i</w:t>
      </w:r>
      <w:r w:rsidR="00CE22FF">
        <w:t xml:space="preserve">nclusion of </w:t>
      </w:r>
      <w:r w:rsidR="003019D7">
        <w:t>two</w:t>
      </w:r>
      <w:r w:rsidR="00CE22FF">
        <w:t xml:space="preserve"> new Examples </w:t>
      </w:r>
      <w:r w:rsidR="006713AD">
        <w:t>on inverted</w:t>
      </w:r>
      <w:r w:rsidR="003019D7">
        <w:t xml:space="preserve"> nucleotides</w:t>
      </w:r>
      <w:r w:rsidR="00DB5FF3">
        <w:t>; and</w:t>
      </w:r>
    </w:p>
    <w:p w14:paraId="1C027DB7" w14:textId="77777777" w:rsidR="00CE22FF" w:rsidRDefault="00AB00A0" w:rsidP="00E2677F">
      <w:pPr>
        <w:pStyle w:val="ONUME"/>
        <w:numPr>
          <w:ilvl w:val="0"/>
          <w:numId w:val="8"/>
        </w:numPr>
        <w:tabs>
          <w:tab w:val="num" w:pos="1134"/>
        </w:tabs>
        <w:ind w:left="562" w:firstLine="0"/>
      </w:pPr>
      <w:r>
        <w:t>Annex VI, Example Index: r</w:t>
      </w:r>
      <w:r w:rsidR="00DB5FF3">
        <w:t>emoval of the cross references as this information is already available at the end of each Example.</w:t>
      </w:r>
    </w:p>
    <w:p w14:paraId="7952C30B" w14:textId="54A735AD" w:rsidR="00332E6E" w:rsidRDefault="00A00DCD" w:rsidP="00A00DCD">
      <w:r>
        <w:fldChar w:fldCharType="begin"/>
      </w:r>
      <w:r>
        <w:instrText xml:space="preserve"> AUTONUM  </w:instrText>
      </w:r>
      <w:r>
        <w:fldChar w:fldCharType="end"/>
      </w:r>
      <w:r>
        <w:tab/>
        <w:t xml:space="preserve">The proposed version number for this updated version of WIPO ST.26 is version 1.7 as </w:t>
      </w:r>
      <w:r w:rsidR="0089608B">
        <w:t>this proposal</w:t>
      </w:r>
      <w:r>
        <w:t xml:space="preserve"> is considered to </w:t>
      </w:r>
      <w:r w:rsidR="0089608B">
        <w:t xml:space="preserve">include </w:t>
      </w:r>
      <w:r>
        <w:t>only minor update</w:t>
      </w:r>
      <w:r w:rsidR="009263CF">
        <w:t>s</w:t>
      </w:r>
      <w:r w:rsidR="00317D2F">
        <w:t xml:space="preserve"> </w:t>
      </w:r>
      <w:r w:rsidR="009263CF">
        <w:t xml:space="preserve">or </w:t>
      </w:r>
      <w:r w:rsidR="00317D2F">
        <w:t>editorial changes</w:t>
      </w:r>
      <w:r>
        <w:t xml:space="preserve">.  The proposed date for entry into force of this new version is July 1, </w:t>
      </w:r>
      <w:proofErr w:type="gramStart"/>
      <w:r>
        <w:t>2024</w:t>
      </w:r>
      <w:proofErr w:type="gramEnd"/>
      <w:r w:rsidR="00A74EE4">
        <w:t xml:space="preserve"> but</w:t>
      </w:r>
      <w:r w:rsidR="00AC430C" w:rsidRPr="00AC430C">
        <w:t xml:space="preserve"> version 1.6 of </w:t>
      </w:r>
      <w:r w:rsidR="00A74EE4">
        <w:t xml:space="preserve">WIPO </w:t>
      </w:r>
      <w:r w:rsidR="00AC430C" w:rsidRPr="00AC430C">
        <w:t>ST.26 should continue to be used until th</w:t>
      </w:r>
      <w:r w:rsidR="00A74EE4">
        <w:t>is time</w:t>
      </w:r>
      <w:r w:rsidR="00AC430C" w:rsidRPr="00AC430C">
        <w:t>.</w:t>
      </w:r>
    </w:p>
    <w:p w14:paraId="2C74D97F" w14:textId="150779D6" w:rsidR="003A3D1C" w:rsidRPr="00870724" w:rsidRDefault="00E2677F" w:rsidP="00870724">
      <w:pPr>
        <w:rPr>
          <w:bCs/>
          <w:iCs/>
          <w:caps/>
          <w:szCs w:val="28"/>
        </w:rPr>
      </w:pPr>
      <w:r>
        <w:br w:type="page"/>
      </w:r>
    </w:p>
    <w:p w14:paraId="19C8AEF6" w14:textId="77777777" w:rsidR="00DE4A3C" w:rsidRDefault="00DE4A3C"/>
    <w:p w14:paraId="42ECD455" w14:textId="77777777" w:rsidR="003A3D1C" w:rsidRDefault="003A3D1C" w:rsidP="00CE22FF">
      <w:pPr>
        <w:pStyle w:val="ListParagraph"/>
      </w:pPr>
    </w:p>
    <w:p w14:paraId="129A86DD" w14:textId="77777777" w:rsidR="00A00DCD" w:rsidRPr="00A00DCD" w:rsidRDefault="00A00DCD" w:rsidP="00E2677F">
      <w:pPr>
        <w:pStyle w:val="ListParagraph"/>
        <w:spacing w:after="240"/>
        <w:ind w:left="5529"/>
        <w:rPr>
          <w:i/>
        </w:rPr>
      </w:pPr>
      <w:r>
        <w:fldChar w:fldCharType="begin"/>
      </w:r>
      <w:r>
        <w:instrText xml:space="preserve"> AUTONUM  </w:instrText>
      </w:r>
      <w:r>
        <w:fldChar w:fldCharType="end"/>
      </w:r>
      <w:r>
        <w:tab/>
      </w:r>
      <w:r w:rsidRPr="00A00DCD">
        <w:rPr>
          <w:i/>
        </w:rPr>
        <w:t>The CWS is invited to:</w:t>
      </w:r>
    </w:p>
    <w:p w14:paraId="1370F9A1" w14:textId="64EF8E71" w:rsidR="00AC430C" w:rsidRPr="00A74EE4" w:rsidRDefault="00332E6E" w:rsidP="00A74EE4">
      <w:pPr>
        <w:pStyle w:val="ONUME"/>
        <w:numPr>
          <w:ilvl w:val="0"/>
          <w:numId w:val="10"/>
        </w:numPr>
        <w:tabs>
          <w:tab w:val="num" w:pos="1134"/>
          <w:tab w:val="num" w:pos="6101"/>
        </w:tabs>
        <w:ind w:left="5529" w:firstLine="563"/>
        <w:rPr>
          <w:i/>
        </w:rPr>
      </w:pPr>
      <w:r>
        <w:rPr>
          <w:i/>
        </w:rPr>
        <w:t>n</w:t>
      </w:r>
      <w:r w:rsidR="00A00DCD" w:rsidRPr="00A00DCD">
        <w:rPr>
          <w:i/>
        </w:rPr>
        <w:t>ote the contents of this document and the Annex</w:t>
      </w:r>
      <w:r w:rsidR="0089608B">
        <w:rPr>
          <w:i/>
        </w:rPr>
        <w:t>es</w:t>
      </w:r>
      <w:r w:rsidR="00A00DCD" w:rsidRPr="00A00DCD">
        <w:rPr>
          <w:i/>
        </w:rPr>
        <w:t xml:space="preserve"> to the present </w:t>
      </w:r>
      <w:proofErr w:type="gramStart"/>
      <w:r w:rsidR="00A00DCD" w:rsidRPr="00A00DCD">
        <w:rPr>
          <w:i/>
        </w:rPr>
        <w:t>document;</w:t>
      </w:r>
      <w:proofErr w:type="gramEnd"/>
      <w:r w:rsidR="00A00DCD" w:rsidRPr="00A00DCD">
        <w:rPr>
          <w:i/>
        </w:rPr>
        <w:t xml:space="preserve"> </w:t>
      </w:r>
    </w:p>
    <w:p w14:paraId="00CDADA8" w14:textId="0ADAC8C9" w:rsidR="00AC430C" w:rsidRPr="00A74EE4" w:rsidRDefault="00332E6E" w:rsidP="00AC430C">
      <w:pPr>
        <w:pStyle w:val="ONUME"/>
        <w:numPr>
          <w:ilvl w:val="0"/>
          <w:numId w:val="10"/>
        </w:numPr>
        <w:tabs>
          <w:tab w:val="num" w:pos="1134"/>
          <w:tab w:val="num" w:pos="6101"/>
        </w:tabs>
        <w:ind w:left="5529" w:firstLine="563"/>
      </w:pPr>
      <w:r w:rsidRPr="00AC430C">
        <w:rPr>
          <w:i/>
        </w:rPr>
        <w:t>c</w:t>
      </w:r>
      <w:r w:rsidR="00A00DCD" w:rsidRPr="00AC430C">
        <w:rPr>
          <w:i/>
        </w:rPr>
        <w:t xml:space="preserve">onsider and approve the </w:t>
      </w:r>
      <w:r w:rsidR="00AC430C">
        <w:rPr>
          <w:i/>
        </w:rPr>
        <w:t>proposed</w:t>
      </w:r>
      <w:r w:rsidR="00AC430C" w:rsidRPr="00AC430C">
        <w:rPr>
          <w:i/>
        </w:rPr>
        <w:t xml:space="preserve"> </w:t>
      </w:r>
      <w:r w:rsidR="00A00DCD" w:rsidRPr="00AC430C">
        <w:rPr>
          <w:i/>
        </w:rPr>
        <w:t xml:space="preserve">revisions to WIPO Standard ST.26 as referred to in paragraphs </w:t>
      </w:r>
      <w:r w:rsidR="00A338F9" w:rsidRPr="00AC430C">
        <w:rPr>
          <w:i/>
        </w:rPr>
        <w:t>6 to 7</w:t>
      </w:r>
      <w:r w:rsidR="00A00DCD" w:rsidRPr="00AC430C">
        <w:rPr>
          <w:i/>
        </w:rPr>
        <w:t xml:space="preserve"> above and detailed in the Annex</w:t>
      </w:r>
      <w:r w:rsidR="0089608B" w:rsidRPr="00AC430C">
        <w:rPr>
          <w:i/>
        </w:rPr>
        <w:t>es</w:t>
      </w:r>
      <w:r w:rsidR="00A00DCD" w:rsidRPr="00AC430C">
        <w:rPr>
          <w:i/>
        </w:rPr>
        <w:t xml:space="preserve"> to this document</w:t>
      </w:r>
      <w:r w:rsidR="00AC430C">
        <w:rPr>
          <w:i/>
        </w:rPr>
        <w:t>; and</w:t>
      </w:r>
    </w:p>
    <w:p w14:paraId="293FD66F" w14:textId="373DD4E9" w:rsidR="00A338F9" w:rsidRDefault="00AC430C" w:rsidP="00A74EE4">
      <w:pPr>
        <w:pStyle w:val="ONUME"/>
        <w:numPr>
          <w:ilvl w:val="0"/>
          <w:numId w:val="10"/>
        </w:numPr>
        <w:tabs>
          <w:tab w:val="num" w:pos="1134"/>
          <w:tab w:val="num" w:pos="6101"/>
        </w:tabs>
        <w:ind w:left="5529" w:firstLine="563"/>
        <w:rPr>
          <w:i/>
        </w:rPr>
      </w:pPr>
      <w:r>
        <w:rPr>
          <w:i/>
        </w:rPr>
        <w:t xml:space="preserve">approve July 1, </w:t>
      </w:r>
      <w:proofErr w:type="gramStart"/>
      <w:r>
        <w:rPr>
          <w:i/>
        </w:rPr>
        <w:t>2024</w:t>
      </w:r>
      <w:proofErr w:type="gramEnd"/>
      <w:r>
        <w:rPr>
          <w:i/>
        </w:rPr>
        <w:t xml:space="preserve"> as the</w:t>
      </w:r>
      <w:r w:rsidRPr="00AC430C">
        <w:rPr>
          <w:i/>
        </w:rPr>
        <w:t xml:space="preserve"> date for entry into force of th</w:t>
      </w:r>
      <w:r>
        <w:rPr>
          <w:i/>
        </w:rPr>
        <w:t xml:space="preserve">e </w:t>
      </w:r>
      <w:r w:rsidRPr="00AC430C">
        <w:rPr>
          <w:i/>
        </w:rPr>
        <w:t xml:space="preserve">new version </w:t>
      </w:r>
      <w:r>
        <w:rPr>
          <w:i/>
        </w:rPr>
        <w:t>1.7.</w:t>
      </w:r>
      <w:r w:rsidR="00332E6E">
        <w:t xml:space="preserve"> </w:t>
      </w:r>
    </w:p>
    <w:p w14:paraId="29D5FCCC" w14:textId="53711BC5" w:rsidR="00A338F9" w:rsidRPr="00DC34E4" w:rsidRDefault="00A338F9" w:rsidP="00A338F9">
      <w:pPr>
        <w:pStyle w:val="ONUME"/>
        <w:jc w:val="right"/>
      </w:pPr>
      <w:r w:rsidRPr="00DC34E4">
        <w:t xml:space="preserve">[Annex I </w:t>
      </w:r>
      <w:proofErr w:type="gramStart"/>
      <w:r w:rsidRPr="00DC34E4">
        <w:t>follows</w:t>
      </w:r>
      <w:proofErr w:type="gramEnd"/>
      <w:r w:rsidRPr="00DC34E4">
        <w:t>]</w:t>
      </w:r>
    </w:p>
    <w:sectPr w:rsidR="00A338F9" w:rsidRPr="00DC34E4" w:rsidSect="00F6568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D6D9" w14:textId="77777777" w:rsidR="009D01AF" w:rsidRDefault="009D01AF">
      <w:r>
        <w:separator/>
      </w:r>
    </w:p>
  </w:endnote>
  <w:endnote w:type="continuationSeparator" w:id="0">
    <w:p w14:paraId="3D8D4175" w14:textId="77777777" w:rsidR="009D01AF" w:rsidRDefault="009D01AF" w:rsidP="003B38C1">
      <w:r>
        <w:separator/>
      </w:r>
    </w:p>
    <w:p w14:paraId="6F14FBBE" w14:textId="77777777" w:rsidR="009D01AF" w:rsidRPr="003B38C1" w:rsidRDefault="009D01AF" w:rsidP="003B38C1">
      <w:pPr>
        <w:spacing w:after="60"/>
        <w:rPr>
          <w:sz w:val="17"/>
        </w:rPr>
      </w:pPr>
      <w:r>
        <w:rPr>
          <w:sz w:val="17"/>
        </w:rPr>
        <w:t>[Endnote continued from previous page]</w:t>
      </w:r>
    </w:p>
  </w:endnote>
  <w:endnote w:type="continuationNotice" w:id="1">
    <w:p w14:paraId="1B49265E" w14:textId="77777777" w:rsidR="009D01AF" w:rsidRPr="003B38C1" w:rsidRDefault="009D01A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518C" w14:textId="77777777" w:rsidR="00A74EE4" w:rsidRDefault="00A7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7993" w14:textId="77777777" w:rsidR="00A74EE4" w:rsidRDefault="00A74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C5A3" w14:textId="77777777" w:rsidR="00A74EE4" w:rsidRDefault="00A7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281D" w14:textId="77777777" w:rsidR="009D01AF" w:rsidRDefault="009D01AF">
      <w:r>
        <w:separator/>
      </w:r>
    </w:p>
  </w:footnote>
  <w:footnote w:type="continuationSeparator" w:id="0">
    <w:p w14:paraId="25BBB93A" w14:textId="77777777" w:rsidR="009D01AF" w:rsidRDefault="009D01AF" w:rsidP="008B60B2">
      <w:r>
        <w:separator/>
      </w:r>
    </w:p>
    <w:p w14:paraId="2DBDB5F2" w14:textId="77777777" w:rsidR="009D01AF" w:rsidRPr="00ED77FB" w:rsidRDefault="009D01AF" w:rsidP="008B60B2">
      <w:pPr>
        <w:spacing w:after="60"/>
        <w:rPr>
          <w:sz w:val="17"/>
          <w:szCs w:val="17"/>
        </w:rPr>
      </w:pPr>
      <w:r w:rsidRPr="00ED77FB">
        <w:rPr>
          <w:sz w:val="17"/>
          <w:szCs w:val="17"/>
        </w:rPr>
        <w:t>[Footnote continued from previous page]</w:t>
      </w:r>
    </w:p>
  </w:footnote>
  <w:footnote w:type="continuationNotice" w:id="1">
    <w:p w14:paraId="47C13C5B" w14:textId="77777777" w:rsidR="009D01AF" w:rsidRPr="00ED77FB" w:rsidRDefault="009D01A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745D" w14:textId="77777777" w:rsidR="00A74EE4" w:rsidRDefault="00A74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3E3" w14:textId="7912C789" w:rsidR="00EC4E49" w:rsidRDefault="00F65686" w:rsidP="00477D6B">
    <w:pPr>
      <w:jc w:val="right"/>
    </w:pPr>
    <w:bookmarkStart w:id="5" w:name="Code2"/>
    <w:bookmarkEnd w:id="5"/>
    <w:r>
      <w:t>C</w:t>
    </w:r>
    <w:r w:rsidR="00210866">
      <w:t>WS/11</w:t>
    </w:r>
    <w:r w:rsidRPr="001F71FF">
      <w:t>/</w:t>
    </w:r>
    <w:r w:rsidR="0089608B">
      <w:t>3</w:t>
    </w:r>
  </w:p>
  <w:p w14:paraId="07996577" w14:textId="1D22C817" w:rsidR="00EC4E49" w:rsidRDefault="00EC4E49" w:rsidP="00477D6B">
    <w:pPr>
      <w:jc w:val="right"/>
    </w:pPr>
    <w:r>
      <w:t xml:space="preserve">page </w:t>
    </w:r>
    <w:r>
      <w:fldChar w:fldCharType="begin"/>
    </w:r>
    <w:r>
      <w:instrText xml:space="preserve"> PAGE  \* MERGEFORMAT </w:instrText>
    </w:r>
    <w:r>
      <w:fldChar w:fldCharType="separate"/>
    </w:r>
    <w:r w:rsidR="00A74EE4">
      <w:rPr>
        <w:noProof/>
      </w:rPr>
      <w:t>2</w:t>
    </w:r>
    <w:r>
      <w:fldChar w:fldCharType="end"/>
    </w:r>
  </w:p>
  <w:p w14:paraId="22D629F9" w14:textId="77777777" w:rsidR="00EC4E49" w:rsidRDefault="00EC4E49" w:rsidP="00477D6B">
    <w:pPr>
      <w:jc w:val="right"/>
    </w:pPr>
  </w:p>
  <w:p w14:paraId="0D150196"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20D3" w14:textId="77777777" w:rsidR="00A74EE4" w:rsidRDefault="00A74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E224D4"/>
    <w:multiLevelType w:val="hybridMultilevel"/>
    <w:tmpl w:val="5A4CB19A"/>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356E7"/>
    <w:multiLevelType w:val="hybridMultilevel"/>
    <w:tmpl w:val="57B66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7717E"/>
    <w:multiLevelType w:val="hybridMultilevel"/>
    <w:tmpl w:val="73680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03F4F"/>
    <w:multiLevelType w:val="hybridMultilevel"/>
    <w:tmpl w:val="FBBCE9BE"/>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1C0DE3"/>
    <w:multiLevelType w:val="hybridMultilevel"/>
    <w:tmpl w:val="70E8EA6A"/>
    <w:lvl w:ilvl="0" w:tplc="62E09970">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4697704">
    <w:abstractNumId w:val="2"/>
  </w:num>
  <w:num w:numId="2" w16cid:durableId="2096319192">
    <w:abstractNumId w:val="8"/>
  </w:num>
  <w:num w:numId="3" w16cid:durableId="37895476">
    <w:abstractNumId w:val="0"/>
  </w:num>
  <w:num w:numId="4" w16cid:durableId="612633660">
    <w:abstractNumId w:val="9"/>
  </w:num>
  <w:num w:numId="5" w16cid:durableId="2092700363">
    <w:abstractNumId w:val="1"/>
  </w:num>
  <w:num w:numId="6" w16cid:durableId="1610621321">
    <w:abstractNumId w:val="3"/>
  </w:num>
  <w:num w:numId="7" w16cid:durableId="2029790719">
    <w:abstractNumId w:val="6"/>
  </w:num>
  <w:num w:numId="8" w16cid:durableId="916329185">
    <w:abstractNumId w:val="4"/>
  </w:num>
  <w:num w:numId="9" w16cid:durableId="1584534749">
    <w:abstractNumId w:val="5"/>
  </w:num>
  <w:num w:numId="10" w16cid:durableId="705178361">
    <w:abstractNumId w:val="10"/>
  </w:num>
  <w:num w:numId="11" w16cid:durableId="878319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034"/>
    <w:rsid w:val="0001647B"/>
    <w:rsid w:val="00043CAA"/>
    <w:rsid w:val="00060386"/>
    <w:rsid w:val="00075432"/>
    <w:rsid w:val="000817DB"/>
    <w:rsid w:val="000968ED"/>
    <w:rsid w:val="000C6B92"/>
    <w:rsid w:val="000D070B"/>
    <w:rsid w:val="000F5E56"/>
    <w:rsid w:val="001024FE"/>
    <w:rsid w:val="00133776"/>
    <w:rsid w:val="001362EE"/>
    <w:rsid w:val="00142868"/>
    <w:rsid w:val="00167A16"/>
    <w:rsid w:val="001832A6"/>
    <w:rsid w:val="001C6808"/>
    <w:rsid w:val="001E5E4A"/>
    <w:rsid w:val="001F71FF"/>
    <w:rsid w:val="00210866"/>
    <w:rsid w:val="002121FA"/>
    <w:rsid w:val="00220223"/>
    <w:rsid w:val="00237381"/>
    <w:rsid w:val="002634C4"/>
    <w:rsid w:val="002928D3"/>
    <w:rsid w:val="002F1FE6"/>
    <w:rsid w:val="002F4E68"/>
    <w:rsid w:val="003019D7"/>
    <w:rsid w:val="00312F7F"/>
    <w:rsid w:val="00317D2F"/>
    <w:rsid w:val="003228B7"/>
    <w:rsid w:val="00332E6E"/>
    <w:rsid w:val="003508A3"/>
    <w:rsid w:val="00353FA1"/>
    <w:rsid w:val="003673CF"/>
    <w:rsid w:val="003845C1"/>
    <w:rsid w:val="0039367D"/>
    <w:rsid w:val="003A2F4D"/>
    <w:rsid w:val="003A3D1C"/>
    <w:rsid w:val="003A6F89"/>
    <w:rsid w:val="003B38C1"/>
    <w:rsid w:val="003D352A"/>
    <w:rsid w:val="00423E3E"/>
    <w:rsid w:val="00427AF4"/>
    <w:rsid w:val="004400E2"/>
    <w:rsid w:val="00461632"/>
    <w:rsid w:val="004647DA"/>
    <w:rsid w:val="00474062"/>
    <w:rsid w:val="00477D6B"/>
    <w:rsid w:val="004C4C29"/>
    <w:rsid w:val="004D39C4"/>
    <w:rsid w:val="004F0E3C"/>
    <w:rsid w:val="005062DF"/>
    <w:rsid w:val="0053057A"/>
    <w:rsid w:val="00560A29"/>
    <w:rsid w:val="00591E04"/>
    <w:rsid w:val="00594D27"/>
    <w:rsid w:val="005F09AE"/>
    <w:rsid w:val="00601760"/>
    <w:rsid w:val="00605827"/>
    <w:rsid w:val="00641091"/>
    <w:rsid w:val="00646050"/>
    <w:rsid w:val="006713AD"/>
    <w:rsid w:val="006713CA"/>
    <w:rsid w:val="00675AA0"/>
    <w:rsid w:val="00676C5C"/>
    <w:rsid w:val="00695558"/>
    <w:rsid w:val="006C776D"/>
    <w:rsid w:val="006D5E0F"/>
    <w:rsid w:val="007058FB"/>
    <w:rsid w:val="007B6A58"/>
    <w:rsid w:val="007C20F1"/>
    <w:rsid w:val="007D1613"/>
    <w:rsid w:val="007E3791"/>
    <w:rsid w:val="008303D1"/>
    <w:rsid w:val="008660EF"/>
    <w:rsid w:val="00870724"/>
    <w:rsid w:val="00873EE5"/>
    <w:rsid w:val="0089608B"/>
    <w:rsid w:val="008B2CC1"/>
    <w:rsid w:val="008B4B5E"/>
    <w:rsid w:val="008B60B2"/>
    <w:rsid w:val="008F312F"/>
    <w:rsid w:val="0090731E"/>
    <w:rsid w:val="00916EE2"/>
    <w:rsid w:val="009263CF"/>
    <w:rsid w:val="00966A22"/>
    <w:rsid w:val="0096722F"/>
    <w:rsid w:val="00980843"/>
    <w:rsid w:val="00985197"/>
    <w:rsid w:val="009C06EA"/>
    <w:rsid w:val="009D01AF"/>
    <w:rsid w:val="009E2791"/>
    <w:rsid w:val="009E3F6F"/>
    <w:rsid w:val="009F3BF9"/>
    <w:rsid w:val="009F499F"/>
    <w:rsid w:val="00A00DCD"/>
    <w:rsid w:val="00A338F9"/>
    <w:rsid w:val="00A41EFF"/>
    <w:rsid w:val="00A42DAF"/>
    <w:rsid w:val="00A45BD8"/>
    <w:rsid w:val="00A74EE4"/>
    <w:rsid w:val="00A778BF"/>
    <w:rsid w:val="00A850EC"/>
    <w:rsid w:val="00A85B8E"/>
    <w:rsid w:val="00AB00A0"/>
    <w:rsid w:val="00AC205C"/>
    <w:rsid w:val="00AC430C"/>
    <w:rsid w:val="00AE75A7"/>
    <w:rsid w:val="00AF5C73"/>
    <w:rsid w:val="00B05A69"/>
    <w:rsid w:val="00B32545"/>
    <w:rsid w:val="00B40598"/>
    <w:rsid w:val="00B50B99"/>
    <w:rsid w:val="00B62CD9"/>
    <w:rsid w:val="00B9734B"/>
    <w:rsid w:val="00BE00F9"/>
    <w:rsid w:val="00C11BFE"/>
    <w:rsid w:val="00C22C56"/>
    <w:rsid w:val="00C71316"/>
    <w:rsid w:val="00C94591"/>
    <w:rsid w:val="00C94629"/>
    <w:rsid w:val="00CE22FF"/>
    <w:rsid w:val="00CE65D4"/>
    <w:rsid w:val="00D15B3B"/>
    <w:rsid w:val="00D45252"/>
    <w:rsid w:val="00D56034"/>
    <w:rsid w:val="00D71B4D"/>
    <w:rsid w:val="00D93869"/>
    <w:rsid w:val="00D93D55"/>
    <w:rsid w:val="00DA08D3"/>
    <w:rsid w:val="00DB5FF3"/>
    <w:rsid w:val="00DC34E4"/>
    <w:rsid w:val="00DE4102"/>
    <w:rsid w:val="00DE4A3C"/>
    <w:rsid w:val="00E161A2"/>
    <w:rsid w:val="00E2677F"/>
    <w:rsid w:val="00E32DD1"/>
    <w:rsid w:val="00E335FE"/>
    <w:rsid w:val="00E5021F"/>
    <w:rsid w:val="00E50A74"/>
    <w:rsid w:val="00E671A6"/>
    <w:rsid w:val="00E80FE4"/>
    <w:rsid w:val="00EC4E49"/>
    <w:rsid w:val="00ED77FB"/>
    <w:rsid w:val="00F021A6"/>
    <w:rsid w:val="00F11D94"/>
    <w:rsid w:val="00F65686"/>
    <w:rsid w:val="00F66152"/>
    <w:rsid w:val="00FC0BE2"/>
    <w:rsid w:val="00FF504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6FE1"/>
  <w15:docId w15:val="{B62319EE-4397-4581-A23D-EE34B494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10866"/>
    <w:rPr>
      <w:color w:val="0000FF" w:themeColor="hyperlink"/>
      <w:u w:val="single"/>
    </w:rPr>
  </w:style>
  <w:style w:type="paragraph" w:styleId="ListParagraph">
    <w:name w:val="List Paragraph"/>
    <w:basedOn w:val="Normal"/>
    <w:uiPriority w:val="34"/>
    <w:qFormat/>
    <w:rsid w:val="00AE75A7"/>
    <w:pPr>
      <w:ind w:left="720"/>
      <w:contextualSpacing/>
    </w:pPr>
  </w:style>
  <w:style w:type="paragraph" w:styleId="BalloonText">
    <w:name w:val="Balloon Text"/>
    <w:basedOn w:val="Normal"/>
    <w:link w:val="BalloonTextChar"/>
    <w:semiHidden/>
    <w:unhideWhenUsed/>
    <w:rsid w:val="00DB5FF3"/>
    <w:rPr>
      <w:rFonts w:ascii="Segoe UI" w:hAnsi="Segoe UI" w:cs="Segoe UI"/>
      <w:sz w:val="18"/>
      <w:szCs w:val="18"/>
    </w:rPr>
  </w:style>
  <w:style w:type="character" w:customStyle="1" w:styleId="BalloonTextChar">
    <w:name w:val="Balloon Text Char"/>
    <w:basedOn w:val="DefaultParagraphFont"/>
    <w:link w:val="BalloonText"/>
    <w:semiHidden/>
    <w:rsid w:val="00DB5FF3"/>
    <w:rPr>
      <w:rFonts w:ascii="Segoe UI" w:eastAsia="SimSun" w:hAnsi="Segoe UI" w:cs="Segoe UI"/>
      <w:sz w:val="18"/>
      <w:szCs w:val="18"/>
      <w:lang w:val="en-US" w:eastAsia="zh-CN"/>
    </w:rPr>
  </w:style>
  <w:style w:type="character" w:customStyle="1" w:styleId="ONUMEChar">
    <w:name w:val="ONUM E Char"/>
    <w:basedOn w:val="DefaultParagraphFont"/>
    <w:link w:val="ONUME"/>
    <w:rsid w:val="005062DF"/>
    <w:rPr>
      <w:rFonts w:ascii="Arial" w:eastAsia="SimSun" w:hAnsi="Arial" w:cs="Arial"/>
      <w:sz w:val="22"/>
      <w:lang w:val="en-US" w:eastAsia="zh-CN"/>
    </w:rPr>
  </w:style>
  <w:style w:type="character" w:styleId="CommentReference">
    <w:name w:val="annotation reference"/>
    <w:basedOn w:val="DefaultParagraphFont"/>
    <w:semiHidden/>
    <w:unhideWhenUsed/>
    <w:rsid w:val="00E2677F"/>
    <w:rPr>
      <w:sz w:val="16"/>
      <w:szCs w:val="16"/>
    </w:rPr>
  </w:style>
  <w:style w:type="paragraph" w:styleId="CommentSubject">
    <w:name w:val="annotation subject"/>
    <w:basedOn w:val="CommentText"/>
    <w:next w:val="CommentText"/>
    <w:link w:val="CommentSubjectChar"/>
    <w:semiHidden/>
    <w:unhideWhenUsed/>
    <w:rsid w:val="00E2677F"/>
    <w:rPr>
      <w:b/>
      <w:bCs/>
      <w:sz w:val="20"/>
    </w:rPr>
  </w:style>
  <w:style w:type="character" w:customStyle="1" w:styleId="CommentTextChar">
    <w:name w:val="Comment Text Char"/>
    <w:basedOn w:val="DefaultParagraphFont"/>
    <w:link w:val="CommentText"/>
    <w:semiHidden/>
    <w:rsid w:val="00E2677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2677F"/>
    <w:rPr>
      <w:rFonts w:ascii="Arial" w:eastAsia="SimSun" w:hAnsi="Arial" w:cs="Arial"/>
      <w:b/>
      <w:bCs/>
      <w:sz w:val="18"/>
      <w:lang w:val="en-US" w:eastAsia="zh-CN"/>
    </w:rPr>
  </w:style>
  <w:style w:type="paragraph" w:styleId="Revision">
    <w:name w:val="Revision"/>
    <w:hidden/>
    <w:uiPriority w:val="99"/>
    <w:semiHidden/>
    <w:rsid w:val="00FF504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tracked-change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E8A6-DEE3-47BB-B1B3-FBE056CF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(1).dotm</Template>
  <TotalTime>3</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SEILER Joséphine</cp:lastModifiedBy>
  <cp:revision>3</cp:revision>
  <cp:lastPrinted>2023-10-17T08:06:00Z</cp:lastPrinted>
  <dcterms:created xsi:type="dcterms:W3CDTF">2023-10-17T08:06:00Z</dcterms:created>
  <dcterms:modified xsi:type="dcterms:W3CDTF">2023-10-17T08:08:00Z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2023-09-04T10:43:19Z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cf5c1733-082e-4d0e-aa93-0fa643dbc561</vt:lpwstr>
  </property>
  <property fmtid="{D5CDD505-2E9C-101B-9397-08002B2CF9AE}" pid="14" name="MSIP_Label_20773ee6-353b-4fb9-a59d-0b94c8c67bea_ContentBits">
    <vt:lpwstr>0</vt:lpwstr>
  </property>
</Properties>
</file>