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42FFC1" w14:textId="77777777" w:rsidR="001926A4" w:rsidRPr="000E1CD2" w:rsidRDefault="001926A4" w:rsidP="0043212A">
      <w:pPr>
        <w:rPr>
          <w:lang w:val="en-US"/>
        </w:rPr>
      </w:pPr>
      <w:bookmarkStart w:id="0" w:name="_GoBack"/>
      <w:bookmarkEnd w:id="0"/>
    </w:p>
    <w:p w14:paraId="782E34F3" w14:textId="7B7A8322" w:rsidR="006B55E0" w:rsidRPr="000E1CD2" w:rsidRDefault="006B55E0" w:rsidP="00CD32F7">
      <w:pPr>
        <w:autoSpaceDE w:val="0"/>
        <w:autoSpaceDN w:val="0"/>
        <w:adjustRightInd w:val="0"/>
        <w:rPr>
          <w:rFonts w:ascii="Arial" w:hAnsi="Arial" w:cs="Arial"/>
          <w:color w:val="000000"/>
          <w:sz w:val="24"/>
          <w:szCs w:val="24"/>
          <w:lang w:val="en-US"/>
        </w:rPr>
      </w:pPr>
    </w:p>
    <w:p w14:paraId="1FB25394" w14:textId="6C5AB62F" w:rsidR="006B55E0" w:rsidRPr="000E1CD2" w:rsidRDefault="006B55E0" w:rsidP="002145AD">
      <w:pPr>
        <w:pStyle w:val="StandardNumber"/>
        <w:rPr>
          <w:lang w:val="en-US"/>
        </w:rPr>
      </w:pPr>
      <w:r w:rsidRPr="000E1CD2">
        <w:rPr>
          <w:sz w:val="24"/>
          <w:szCs w:val="24"/>
          <w:lang w:val="en-US"/>
        </w:rPr>
        <w:t xml:space="preserve"> </w:t>
      </w:r>
      <w:r w:rsidRPr="000E1CD2">
        <w:rPr>
          <w:lang w:val="en-US"/>
        </w:rPr>
        <w:t>STANDARD ST.</w:t>
      </w:r>
      <w:r w:rsidR="000B58C6" w:rsidRPr="000E1CD2">
        <w:rPr>
          <w:lang w:val="en-US"/>
        </w:rPr>
        <w:t>88</w:t>
      </w:r>
      <w:r w:rsidRPr="000E1CD2">
        <w:rPr>
          <w:lang w:val="en-US"/>
        </w:rPr>
        <w:t xml:space="preserve"> </w:t>
      </w:r>
    </w:p>
    <w:p w14:paraId="22D1720F" w14:textId="77777777" w:rsidR="00910812" w:rsidRPr="000E1CD2" w:rsidRDefault="00910812" w:rsidP="002145AD">
      <w:pPr>
        <w:pStyle w:val="StandardNumber"/>
        <w:rPr>
          <w:lang w:val="en-US"/>
        </w:rPr>
      </w:pPr>
    </w:p>
    <w:p w14:paraId="507F7FED" w14:textId="52F776B2" w:rsidR="000B58C6" w:rsidRPr="009F36B9" w:rsidRDefault="006B55E0" w:rsidP="009F36B9">
      <w:pPr>
        <w:pStyle w:val="StandardTitle"/>
        <w:rPr>
          <w:lang w:val="en-US"/>
        </w:rPr>
      </w:pPr>
      <w:r w:rsidRPr="000E1CD2">
        <w:rPr>
          <w:lang w:val="en-US"/>
        </w:rPr>
        <w:t>RECOMMENDATIONS FOR ELECTRONIC</w:t>
      </w:r>
      <w:r w:rsidR="004D6A4C" w:rsidRPr="000E1CD2">
        <w:rPr>
          <w:lang w:val="en-US"/>
        </w:rPr>
        <w:t xml:space="preserve"> REPRESENTATION</w:t>
      </w:r>
      <w:r w:rsidR="00093031" w:rsidRPr="000E1CD2">
        <w:rPr>
          <w:lang w:val="en-US"/>
        </w:rPr>
        <w:t xml:space="preserve"> OF </w:t>
      </w:r>
      <w:r w:rsidR="00AF5392" w:rsidRPr="000E1CD2">
        <w:rPr>
          <w:lang w:val="en-US"/>
        </w:rPr>
        <w:t xml:space="preserve">Industrial </w:t>
      </w:r>
      <w:r w:rsidR="00093031" w:rsidRPr="000E1CD2">
        <w:rPr>
          <w:lang w:val="en-US"/>
        </w:rPr>
        <w:t>DESIGNS</w:t>
      </w:r>
    </w:p>
    <w:p w14:paraId="55EBE5F7" w14:textId="16F4C8F5" w:rsidR="002D01E6" w:rsidRPr="00684FFC" w:rsidRDefault="00346F29" w:rsidP="002D01E6">
      <w:pPr>
        <w:jc w:val="center"/>
        <w:rPr>
          <w:rFonts w:ascii="Arial" w:eastAsia="Batang" w:hAnsi="Arial"/>
          <w:i/>
          <w:strike/>
          <w:color w:val="FFFFFF" w:themeColor="background1"/>
          <w:sz w:val="17"/>
          <w:highlight w:val="darkMagenta"/>
          <w:lang w:val="en-US" w:eastAsia="en-US"/>
        </w:rPr>
      </w:pPr>
      <w:r w:rsidRPr="00684FFC">
        <w:rPr>
          <w:rFonts w:ascii="Arial" w:eastAsia="Batang" w:hAnsi="Arial"/>
          <w:i/>
          <w:strike/>
          <w:color w:val="FFFFFF" w:themeColor="background1"/>
          <w:sz w:val="17"/>
          <w:highlight w:val="darkMagenta"/>
          <w:lang w:val="en-US" w:eastAsia="en-US"/>
        </w:rPr>
        <w:t xml:space="preserve">Revision approved </w:t>
      </w:r>
      <w:r w:rsidR="002D01E6" w:rsidRPr="00684FFC">
        <w:rPr>
          <w:rFonts w:ascii="Arial" w:eastAsia="Batang" w:hAnsi="Arial"/>
          <w:i/>
          <w:strike/>
          <w:color w:val="FFFFFF" w:themeColor="background1"/>
          <w:sz w:val="17"/>
          <w:highlight w:val="darkMagenta"/>
          <w:lang w:val="en-US" w:eastAsia="en-US"/>
        </w:rPr>
        <w:t xml:space="preserve">by the Committee on WIPO Standards (CWS) </w:t>
      </w:r>
    </w:p>
    <w:p w14:paraId="2D065415" w14:textId="5A76A0A9" w:rsidR="00684FFC" w:rsidRPr="00684FFC" w:rsidRDefault="002D01E6" w:rsidP="006B36AF">
      <w:pPr>
        <w:jc w:val="center"/>
        <w:rPr>
          <w:rFonts w:ascii="Arial" w:eastAsia="Batang" w:hAnsi="Arial"/>
          <w:i/>
          <w:strike/>
          <w:color w:val="FFFFFF" w:themeColor="background1"/>
          <w:sz w:val="17"/>
          <w:highlight w:val="darkMagenta"/>
          <w:shd w:val="clear" w:color="auto" w:fill="800080"/>
          <w:lang w:val="en-US" w:eastAsia="en-US"/>
        </w:rPr>
      </w:pPr>
      <w:r w:rsidRPr="00684FFC">
        <w:rPr>
          <w:rFonts w:ascii="Arial" w:eastAsia="Batang" w:hAnsi="Arial"/>
          <w:i/>
          <w:strike/>
          <w:color w:val="FFFFFF" w:themeColor="background1"/>
          <w:sz w:val="17"/>
          <w:highlight w:val="darkMagenta"/>
          <w:lang w:val="en-US" w:eastAsia="en-US"/>
        </w:rPr>
        <w:t xml:space="preserve">at its </w:t>
      </w:r>
      <w:r w:rsidR="00346F29" w:rsidRPr="00684FFC">
        <w:rPr>
          <w:rFonts w:ascii="Arial" w:eastAsia="Batang" w:hAnsi="Arial"/>
          <w:i/>
          <w:strike/>
          <w:color w:val="FFFFFF" w:themeColor="background1"/>
          <w:sz w:val="17"/>
          <w:highlight w:val="darkMagenta"/>
          <w:shd w:val="clear" w:color="auto" w:fill="800080"/>
          <w:lang w:val="en-US" w:eastAsia="en-US"/>
        </w:rPr>
        <w:t>nin</w:t>
      </w:r>
      <w:r w:rsidRPr="00684FFC">
        <w:rPr>
          <w:rFonts w:ascii="Arial" w:eastAsia="Batang" w:hAnsi="Arial"/>
          <w:i/>
          <w:strike/>
          <w:color w:val="FFFFFF" w:themeColor="background1"/>
          <w:sz w:val="17"/>
          <w:highlight w:val="darkMagenta"/>
          <w:shd w:val="clear" w:color="auto" w:fill="800080"/>
          <w:lang w:val="en-US" w:eastAsia="en-US"/>
        </w:rPr>
        <w:t xml:space="preserve">th </w:t>
      </w:r>
      <w:r w:rsidRPr="00684FFC">
        <w:rPr>
          <w:rFonts w:ascii="Arial" w:eastAsia="Batang" w:hAnsi="Arial"/>
          <w:i/>
          <w:strike/>
          <w:color w:val="FFFFFF" w:themeColor="background1"/>
          <w:sz w:val="17"/>
          <w:highlight w:val="darkMagenta"/>
          <w:lang w:val="en-US" w:eastAsia="en-US"/>
        </w:rPr>
        <w:t xml:space="preserve">session on </w:t>
      </w:r>
      <w:proofErr w:type="gramStart"/>
      <w:r w:rsidR="00346F29" w:rsidRPr="00684FFC">
        <w:rPr>
          <w:rFonts w:ascii="Arial" w:eastAsia="Batang" w:hAnsi="Arial"/>
          <w:i/>
          <w:strike/>
          <w:color w:val="FFFFFF" w:themeColor="background1"/>
          <w:sz w:val="17"/>
          <w:highlight w:val="darkMagenta"/>
          <w:shd w:val="clear" w:color="auto" w:fill="800080"/>
          <w:lang w:val="en-US" w:eastAsia="en-US"/>
        </w:rPr>
        <w:t xml:space="preserve">November </w:t>
      </w:r>
      <w:r w:rsidR="00925E25" w:rsidRPr="00684FFC">
        <w:rPr>
          <w:rFonts w:ascii="Arial" w:eastAsia="Batang" w:hAnsi="Arial"/>
          <w:i/>
          <w:strike/>
          <w:color w:val="FFFFFF" w:themeColor="background1"/>
          <w:sz w:val="17"/>
          <w:highlight w:val="darkMagenta"/>
          <w:shd w:val="clear" w:color="auto" w:fill="800080"/>
          <w:lang w:val="en-US" w:eastAsia="en-US"/>
        </w:rPr>
        <w:t xml:space="preserve"> 5</w:t>
      </w:r>
      <w:proofErr w:type="gramEnd"/>
      <w:r w:rsidRPr="00684FFC">
        <w:rPr>
          <w:rFonts w:ascii="Arial" w:eastAsia="Batang" w:hAnsi="Arial"/>
          <w:i/>
          <w:strike/>
          <w:color w:val="FFFFFF" w:themeColor="background1"/>
          <w:sz w:val="17"/>
          <w:highlight w:val="darkMagenta"/>
          <w:lang w:val="en-US" w:eastAsia="en-US"/>
        </w:rPr>
        <w:t>, 202</w:t>
      </w:r>
      <w:r w:rsidR="00346F29" w:rsidRPr="00684FFC">
        <w:rPr>
          <w:rFonts w:ascii="Arial" w:eastAsia="Batang" w:hAnsi="Arial"/>
          <w:i/>
          <w:strike/>
          <w:color w:val="FFFFFF" w:themeColor="background1"/>
          <w:sz w:val="17"/>
          <w:highlight w:val="darkMagenta"/>
          <w:shd w:val="clear" w:color="auto" w:fill="800080"/>
          <w:lang w:val="en-US" w:eastAsia="en-US"/>
        </w:rPr>
        <w:t>1</w:t>
      </w:r>
    </w:p>
    <w:p w14:paraId="34E4A1F4" w14:textId="4037856C" w:rsidR="001455E4" w:rsidRPr="001455E4" w:rsidRDefault="001455E4" w:rsidP="006B36AF">
      <w:pPr>
        <w:jc w:val="center"/>
        <w:rPr>
          <w:rFonts w:ascii="Arial" w:eastAsia="Batang" w:hAnsi="Arial"/>
          <w:i/>
          <w:sz w:val="17"/>
          <w:highlight w:val="yellow"/>
          <w:u w:val="single"/>
          <w:lang w:val="en-US" w:eastAsia="en-US"/>
        </w:rPr>
      </w:pPr>
      <w:r w:rsidRPr="001455E4">
        <w:rPr>
          <w:rFonts w:ascii="Arial" w:eastAsia="Batang" w:hAnsi="Arial"/>
          <w:i/>
          <w:sz w:val="17"/>
          <w:highlight w:val="yellow"/>
          <w:u w:val="single"/>
          <w:lang w:val="en-US" w:eastAsia="en-US"/>
        </w:rPr>
        <w:t xml:space="preserve">Proposal presented for approval by the Committee on WIPO Standards (CWS) </w:t>
      </w:r>
    </w:p>
    <w:p w14:paraId="322DEA87" w14:textId="16256D73" w:rsidR="001455E4" w:rsidRPr="001455E4" w:rsidRDefault="001455E4" w:rsidP="006B36AF">
      <w:pPr>
        <w:jc w:val="center"/>
        <w:rPr>
          <w:rFonts w:ascii="Arial" w:eastAsia="Batang" w:hAnsi="Arial"/>
          <w:i/>
          <w:sz w:val="17"/>
          <w:u w:val="single"/>
          <w:lang w:val="en-US" w:eastAsia="en-US"/>
        </w:rPr>
      </w:pPr>
      <w:r w:rsidRPr="001455E4">
        <w:rPr>
          <w:rFonts w:ascii="Arial" w:eastAsia="Batang" w:hAnsi="Arial"/>
          <w:i/>
          <w:sz w:val="17"/>
          <w:highlight w:val="yellow"/>
          <w:u w:val="single"/>
          <w:lang w:val="en-US" w:eastAsia="en-US"/>
        </w:rPr>
        <w:t>at its eleventh session</w:t>
      </w:r>
    </w:p>
    <w:p w14:paraId="55DAABBC" w14:textId="71ACB9B4" w:rsidR="009F36B9" w:rsidRDefault="009F36B9" w:rsidP="006B36AF">
      <w:pPr>
        <w:jc w:val="center"/>
        <w:rPr>
          <w:rFonts w:ascii="Arial" w:eastAsia="Batang" w:hAnsi="Arial"/>
          <w:i/>
          <w:sz w:val="17"/>
          <w:lang w:val="en-US" w:eastAsia="en-US"/>
        </w:rPr>
      </w:pPr>
    </w:p>
    <w:p w14:paraId="0A5D18CB" w14:textId="77777777" w:rsidR="009F36B9" w:rsidRPr="000E1CD2" w:rsidRDefault="009F36B9" w:rsidP="006B36AF">
      <w:pPr>
        <w:jc w:val="center"/>
        <w:rPr>
          <w:rFonts w:ascii="Arial" w:eastAsia="Batang" w:hAnsi="Arial"/>
          <w:i/>
          <w:sz w:val="17"/>
          <w:lang w:val="en-US" w:eastAsia="en-US"/>
        </w:rPr>
      </w:pPr>
    </w:p>
    <w:p w14:paraId="48B01271" w14:textId="77777777" w:rsidR="00B80B61" w:rsidRPr="000E1CD2" w:rsidRDefault="00B80B61" w:rsidP="00232DC6">
      <w:pPr>
        <w:pStyle w:val="Heading"/>
        <w:rPr>
          <w:lang w:val="en-US"/>
        </w:rPr>
      </w:pPr>
    </w:p>
    <w:p w14:paraId="63A33C9F" w14:textId="4D248E34" w:rsidR="00D57A13" w:rsidRPr="000E1CD2" w:rsidRDefault="005A6BC8" w:rsidP="00D57A13">
      <w:pPr>
        <w:pStyle w:val="StyleHeading285pt"/>
        <w:spacing w:after="60" w:line="240" w:lineRule="auto"/>
      </w:pPr>
      <w:r w:rsidRPr="000E1CD2">
        <w:rPr>
          <w:sz w:val="17"/>
          <w:szCs w:val="17"/>
        </w:rPr>
        <w:t>INTRODUCTION</w:t>
      </w:r>
    </w:p>
    <w:p w14:paraId="52F3495C" w14:textId="639E1376" w:rsidR="00FD75AD" w:rsidRPr="000E1CD2" w:rsidRDefault="00CE0686" w:rsidP="00BA6979">
      <w:pPr>
        <w:pStyle w:val="List0"/>
        <w:keepLines/>
        <w:tabs>
          <w:tab w:val="left" w:pos="567"/>
        </w:tabs>
        <w:autoSpaceDE/>
        <w:autoSpaceDN/>
        <w:adjustRightInd/>
        <w:spacing w:after="20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Pr="000E1CD2">
        <w:rPr>
          <w:rFonts w:eastAsia="Times New Roman" w:cs="Times New Roman"/>
          <w:sz w:val="17"/>
          <w:szCs w:val="22"/>
          <w:lang w:val="en-US" w:eastAsia="en-US"/>
        </w:rPr>
        <w:tab/>
      </w:r>
      <w:proofErr w:type="spellStart"/>
      <w:r w:rsidR="00D57A13" w:rsidRPr="000E1CD2">
        <w:rPr>
          <w:rFonts w:eastAsia="Times New Roman" w:cs="Times New Roman"/>
          <w:sz w:val="17"/>
          <w:szCs w:val="22"/>
          <w:lang w:val="en-US" w:eastAsia="en-US"/>
        </w:rPr>
        <w:t>Th</w:t>
      </w:r>
      <w:r w:rsidR="00EE3706" w:rsidRPr="00925E25">
        <w:rPr>
          <w:rFonts w:eastAsia="Times New Roman" w:cs="Times New Roman"/>
          <w:color w:val="000000"/>
          <w:sz w:val="17"/>
          <w:szCs w:val="22"/>
          <w:u w:val="single"/>
          <w:shd w:val="clear" w:color="auto" w:fill="FFFF00"/>
          <w:lang w:val="en-US" w:eastAsia="en-US"/>
        </w:rPr>
        <w:t>is</w:t>
      </w:r>
      <w:r w:rsidR="00D57A13" w:rsidRPr="00925E25">
        <w:rPr>
          <w:rFonts w:eastAsia="Times New Roman" w:cs="Times New Roman"/>
          <w:strike/>
          <w:color w:val="FFFFFF"/>
          <w:sz w:val="17"/>
          <w:szCs w:val="22"/>
          <w:shd w:val="clear" w:color="auto" w:fill="800080"/>
          <w:lang w:val="en-US" w:eastAsia="en-US"/>
        </w:rPr>
        <w:t>es</w:t>
      </w:r>
      <w:r w:rsidR="004C1B82" w:rsidRPr="00925E25">
        <w:rPr>
          <w:rFonts w:eastAsia="Times New Roman" w:cs="Times New Roman"/>
          <w:strike/>
          <w:color w:val="FFFFFF"/>
          <w:sz w:val="17"/>
          <w:szCs w:val="22"/>
          <w:shd w:val="clear" w:color="auto" w:fill="800080"/>
          <w:lang w:val="en-US" w:eastAsia="en-US"/>
        </w:rPr>
        <w:t>e</w:t>
      </w:r>
      <w:proofErr w:type="spellEnd"/>
      <w:r w:rsidR="00EE3706" w:rsidRPr="00925E25">
        <w:rPr>
          <w:rFonts w:eastAsia="Times New Roman" w:cs="Times New Roman"/>
          <w:color w:val="000000"/>
          <w:sz w:val="17"/>
          <w:szCs w:val="22"/>
          <w:u w:val="single"/>
          <w:shd w:val="clear" w:color="auto" w:fill="FFFF00"/>
          <w:lang w:val="en-US" w:eastAsia="en-US"/>
        </w:rPr>
        <w:t xml:space="preserve"> Standard</w:t>
      </w:r>
      <w:r w:rsidR="00151A0C" w:rsidRPr="00925E25">
        <w:rPr>
          <w:rFonts w:eastAsia="Times New Roman" w:cs="Times New Roman"/>
          <w:color w:val="000000"/>
          <w:sz w:val="17"/>
          <w:szCs w:val="22"/>
          <w:u w:val="single"/>
          <w:shd w:val="clear" w:color="auto" w:fill="FFFF00"/>
          <w:lang w:val="en-US" w:eastAsia="en-US"/>
        </w:rPr>
        <w:t xml:space="preserve"> provides</w:t>
      </w:r>
      <w:r w:rsidR="00D57A13" w:rsidRPr="000E1CD2">
        <w:rPr>
          <w:rFonts w:eastAsia="Times New Roman" w:cs="Times New Roman"/>
          <w:sz w:val="17"/>
          <w:szCs w:val="22"/>
          <w:lang w:val="en-US" w:eastAsia="en-US"/>
        </w:rPr>
        <w:t xml:space="preserve"> </w:t>
      </w:r>
      <w:r w:rsidR="00FD75AD" w:rsidRPr="000E1CD2">
        <w:rPr>
          <w:rFonts w:eastAsia="Times New Roman" w:cs="Times New Roman"/>
          <w:sz w:val="17"/>
          <w:szCs w:val="22"/>
          <w:lang w:val="en-US" w:eastAsia="en-US"/>
        </w:rPr>
        <w:t xml:space="preserve">recommendations </w:t>
      </w:r>
      <w:r w:rsidR="00FD75AD" w:rsidRPr="00925E25">
        <w:rPr>
          <w:rFonts w:eastAsia="Times New Roman" w:cs="Times New Roman"/>
          <w:strike/>
          <w:color w:val="FFFFFF"/>
          <w:sz w:val="17"/>
          <w:szCs w:val="22"/>
          <w:shd w:val="clear" w:color="auto" w:fill="800080"/>
          <w:lang w:val="en-US" w:eastAsia="en-US"/>
        </w:rPr>
        <w:t xml:space="preserve">provide guidance </w:t>
      </w:r>
      <w:r w:rsidR="00FD75AD" w:rsidRPr="000E1CD2">
        <w:rPr>
          <w:rFonts w:eastAsia="Times New Roman" w:cs="Times New Roman"/>
          <w:sz w:val="17"/>
          <w:szCs w:val="22"/>
          <w:lang w:val="en-US" w:eastAsia="en-US"/>
        </w:rPr>
        <w:t>on how to create,</w:t>
      </w:r>
      <w:r w:rsidR="00151A0C" w:rsidRPr="00925E25">
        <w:rPr>
          <w:rFonts w:eastAsia="Times New Roman" w:cs="Times New Roman"/>
          <w:color w:val="000000"/>
          <w:sz w:val="17"/>
          <w:szCs w:val="22"/>
          <w:u w:val="single"/>
          <w:shd w:val="clear" w:color="auto" w:fill="FFFF00"/>
          <w:lang w:val="en-US" w:eastAsia="en-US"/>
        </w:rPr>
        <w:t xml:space="preserve"> capture,</w:t>
      </w:r>
      <w:r w:rsidR="00FD75AD" w:rsidRPr="000E1CD2">
        <w:rPr>
          <w:rFonts w:eastAsia="Times New Roman" w:cs="Times New Roman"/>
          <w:sz w:val="17"/>
          <w:szCs w:val="22"/>
          <w:lang w:val="en-US" w:eastAsia="en-US"/>
        </w:rPr>
        <w:t xml:space="preserve"> store, display, manage</w:t>
      </w:r>
      <w:r w:rsidR="003C5365" w:rsidRPr="00925E25">
        <w:rPr>
          <w:rFonts w:eastAsia="Times New Roman" w:cs="Times New Roman"/>
          <w:color w:val="000000"/>
          <w:sz w:val="17"/>
          <w:szCs w:val="22"/>
          <w:u w:val="single"/>
          <w:shd w:val="clear" w:color="auto" w:fill="FFFF00"/>
          <w:lang w:val="en-US" w:eastAsia="en-US"/>
        </w:rPr>
        <w:t xml:space="preserve">, </w:t>
      </w:r>
      <w:r w:rsidR="002A69A2" w:rsidRPr="00925E25">
        <w:rPr>
          <w:rFonts w:eastAsia="Times New Roman" w:cs="Times New Roman"/>
          <w:color w:val="000000"/>
          <w:sz w:val="17"/>
          <w:szCs w:val="22"/>
          <w:u w:val="single"/>
          <w:shd w:val="clear" w:color="auto" w:fill="FFFF00"/>
          <w:lang w:val="en-US" w:eastAsia="en-US"/>
        </w:rPr>
        <w:t>transform</w:t>
      </w:r>
      <w:r w:rsidR="00FD75AD" w:rsidRPr="000E1CD2">
        <w:rPr>
          <w:rFonts w:eastAsia="Times New Roman" w:cs="Times New Roman"/>
          <w:sz w:val="17"/>
          <w:szCs w:val="22"/>
          <w:lang w:val="en-US" w:eastAsia="en-US"/>
        </w:rPr>
        <w:t xml:space="preserve">, </w:t>
      </w:r>
      <w:r w:rsidR="00CA3502" w:rsidRPr="000E1CD2">
        <w:rPr>
          <w:rFonts w:eastAsia="Times New Roman" w:cs="Times New Roman"/>
          <w:sz w:val="17"/>
          <w:szCs w:val="22"/>
          <w:lang w:val="en-US" w:eastAsia="en-US"/>
        </w:rPr>
        <w:t xml:space="preserve">search, </w:t>
      </w:r>
      <w:r w:rsidR="00FD75AD" w:rsidRPr="000E1CD2">
        <w:rPr>
          <w:rFonts w:eastAsia="Times New Roman" w:cs="Times New Roman"/>
          <w:sz w:val="17"/>
          <w:szCs w:val="22"/>
          <w:lang w:val="en-US" w:eastAsia="en-US"/>
        </w:rPr>
        <w:t>publish and exchange electronic representations of industrial designs.</w:t>
      </w:r>
    </w:p>
    <w:p w14:paraId="1FB6C339" w14:textId="44C4F4E2" w:rsidR="00353986" w:rsidRPr="000E1CD2" w:rsidRDefault="00353986" w:rsidP="00CE0686">
      <w:pPr>
        <w:pStyle w:val="StyleHeading285pt"/>
        <w:spacing w:after="60" w:line="240" w:lineRule="auto"/>
      </w:pPr>
      <w:r w:rsidRPr="000E1CD2">
        <w:rPr>
          <w:sz w:val="17"/>
          <w:szCs w:val="17"/>
        </w:rPr>
        <w:t>Objectives</w:t>
      </w:r>
    </w:p>
    <w:p w14:paraId="195F636A" w14:textId="4032968C" w:rsidR="00EE3FE2" w:rsidRPr="000E1CD2"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Pr="000E1CD2">
        <w:rPr>
          <w:rFonts w:eastAsia="Times New Roman" w:cs="Times New Roman"/>
          <w:sz w:val="17"/>
          <w:szCs w:val="22"/>
          <w:lang w:val="en-US" w:eastAsia="en-US"/>
        </w:rPr>
        <w:tab/>
      </w:r>
      <w:r w:rsidR="006B55E0" w:rsidRPr="000E1CD2">
        <w:rPr>
          <w:rFonts w:eastAsia="Times New Roman" w:cs="Times New Roman"/>
          <w:sz w:val="17"/>
          <w:szCs w:val="22"/>
          <w:lang w:val="en-US" w:eastAsia="en-US"/>
        </w:rPr>
        <w:t xml:space="preserve">These recommendations </w:t>
      </w:r>
      <w:r w:rsidR="00FD75AD" w:rsidRPr="000E1CD2">
        <w:rPr>
          <w:rFonts w:eastAsia="Times New Roman" w:cs="Times New Roman"/>
          <w:sz w:val="17"/>
          <w:szCs w:val="22"/>
          <w:lang w:val="en-US" w:eastAsia="en-US"/>
        </w:rPr>
        <w:t>are intended</w:t>
      </w:r>
      <w:r w:rsidR="00353EA1" w:rsidRPr="000E1CD2">
        <w:rPr>
          <w:rFonts w:eastAsia="Times New Roman" w:cs="Times New Roman"/>
          <w:sz w:val="17"/>
          <w:szCs w:val="22"/>
          <w:lang w:val="en-US" w:eastAsia="en-US"/>
        </w:rPr>
        <w:t xml:space="preserve"> to </w:t>
      </w:r>
      <w:proofErr w:type="spellStart"/>
      <w:r w:rsidR="00353EA1" w:rsidRPr="00925E25">
        <w:rPr>
          <w:rFonts w:eastAsia="Times New Roman" w:cs="Times New Roman"/>
          <w:strike/>
          <w:color w:val="FFFFFF"/>
          <w:sz w:val="17"/>
          <w:szCs w:val="22"/>
          <w:shd w:val="clear" w:color="auto" w:fill="800080"/>
          <w:lang w:val="en-US" w:eastAsia="en-US"/>
        </w:rPr>
        <w:t>achieve</w:t>
      </w:r>
      <w:r w:rsidR="004F040F" w:rsidRPr="00925E25">
        <w:rPr>
          <w:rFonts w:eastAsia="Times New Roman" w:cs="Times New Roman"/>
          <w:color w:val="000000"/>
          <w:sz w:val="17"/>
          <w:szCs w:val="22"/>
          <w:u w:val="single"/>
          <w:shd w:val="clear" w:color="auto" w:fill="FFFF00"/>
          <w:lang w:val="en-US" w:eastAsia="en-US"/>
        </w:rPr>
        <w:t>facilitate</w:t>
      </w:r>
      <w:proofErr w:type="spellEnd"/>
      <w:r w:rsidR="00353EA1" w:rsidRPr="000E1CD2">
        <w:rPr>
          <w:rFonts w:eastAsia="Times New Roman" w:cs="Times New Roman"/>
          <w:sz w:val="17"/>
          <w:szCs w:val="22"/>
          <w:lang w:val="en-US" w:eastAsia="en-US"/>
        </w:rPr>
        <w:t>:</w:t>
      </w:r>
    </w:p>
    <w:p w14:paraId="2E02BD0B" w14:textId="539E2973" w:rsidR="00BA6979" w:rsidRPr="000E1CD2" w:rsidRDefault="005209C0" w:rsidP="00BA6979">
      <w:pPr>
        <w:pStyle w:val="ListParagraph"/>
        <w:numPr>
          <w:ilvl w:val="0"/>
          <w:numId w:val="22"/>
        </w:numPr>
        <w:spacing w:line="240" w:lineRule="auto"/>
        <w:rPr>
          <w:lang w:val="en-US"/>
        </w:rPr>
      </w:pPr>
      <w:r w:rsidRPr="00925E25">
        <w:rPr>
          <w:strike/>
          <w:color w:val="FFFFFF"/>
          <w:shd w:val="clear" w:color="auto" w:fill="800080"/>
          <w:lang w:val="en-US"/>
        </w:rPr>
        <w:t>T</w:t>
      </w:r>
      <w:r w:rsidR="00353EA1" w:rsidRPr="00925E25">
        <w:rPr>
          <w:strike/>
          <w:color w:val="FFFFFF"/>
          <w:shd w:val="clear" w:color="auto" w:fill="800080"/>
          <w:lang w:val="en-US"/>
        </w:rPr>
        <w:t xml:space="preserve">he </w:t>
      </w:r>
      <w:proofErr w:type="spellStart"/>
      <w:r w:rsidR="00353EA1" w:rsidRPr="00925E25">
        <w:rPr>
          <w:strike/>
          <w:color w:val="FFFFFF"/>
          <w:shd w:val="clear" w:color="auto" w:fill="800080"/>
          <w:lang w:val="en-US"/>
        </w:rPr>
        <w:t>m</w:t>
      </w:r>
      <w:r w:rsidR="004F040F" w:rsidRPr="00925E25">
        <w:rPr>
          <w:u w:val="single"/>
          <w:shd w:val="clear" w:color="auto" w:fill="FFFF00"/>
          <w:lang w:val="en-US"/>
        </w:rPr>
        <w:t>M</w:t>
      </w:r>
      <w:r w:rsidR="00353EA1" w:rsidRPr="000E1CD2">
        <w:rPr>
          <w:lang w:val="en-US"/>
        </w:rPr>
        <w:t>aximum</w:t>
      </w:r>
      <w:proofErr w:type="spellEnd"/>
      <w:r w:rsidR="00C0108E" w:rsidRPr="000E1CD2">
        <w:rPr>
          <w:lang w:val="en-US"/>
        </w:rPr>
        <w:t xml:space="preserve"> re-use of</w:t>
      </w:r>
      <w:r w:rsidR="00C0108E" w:rsidRPr="00925E25">
        <w:rPr>
          <w:strike/>
          <w:color w:val="FFFFFF"/>
          <w:shd w:val="clear" w:color="auto" w:fill="800080"/>
          <w:lang w:val="en-US"/>
        </w:rPr>
        <w:t xml:space="preserve"> the same</w:t>
      </w:r>
      <w:r w:rsidR="00C0108E" w:rsidRPr="000E1CD2">
        <w:rPr>
          <w:lang w:val="en-US"/>
        </w:rPr>
        <w:t xml:space="preserve"> </w:t>
      </w:r>
      <w:r w:rsidR="001C302C" w:rsidRPr="000E1CD2">
        <w:rPr>
          <w:lang w:val="en-US"/>
        </w:rPr>
        <w:t xml:space="preserve">electronic </w:t>
      </w:r>
      <w:r w:rsidR="00C0108E" w:rsidRPr="000E1CD2">
        <w:rPr>
          <w:lang w:val="en-US"/>
        </w:rPr>
        <w:t>representations</w:t>
      </w:r>
      <w:r w:rsidR="00B64EDF" w:rsidRPr="00925E25">
        <w:rPr>
          <w:u w:val="single"/>
          <w:shd w:val="clear" w:color="auto" w:fill="FFFF00"/>
          <w:lang w:val="en-US"/>
        </w:rPr>
        <w:t xml:space="preserve"> when</w:t>
      </w:r>
      <w:r w:rsidR="00C0108E" w:rsidRPr="000E1CD2">
        <w:rPr>
          <w:lang w:val="en-US"/>
        </w:rPr>
        <w:t xml:space="preserve"> </w:t>
      </w:r>
      <w:r w:rsidR="0018793E" w:rsidRPr="00925E25">
        <w:rPr>
          <w:strike/>
          <w:color w:val="FFFFFF"/>
          <w:shd w:val="clear" w:color="auto" w:fill="800080"/>
          <w:lang w:val="en-US"/>
        </w:rPr>
        <w:t>f</w:t>
      </w:r>
      <w:r w:rsidRPr="00925E25">
        <w:rPr>
          <w:strike/>
          <w:color w:val="FFFFFF"/>
          <w:shd w:val="clear" w:color="auto" w:fill="800080"/>
          <w:lang w:val="en-US"/>
        </w:rPr>
        <w:t xml:space="preserve">or </w:t>
      </w:r>
      <w:r w:rsidRPr="000E1CD2">
        <w:rPr>
          <w:lang w:val="en-US"/>
        </w:rPr>
        <w:t xml:space="preserve">applicants </w:t>
      </w:r>
      <w:proofErr w:type="spellStart"/>
      <w:r w:rsidRPr="00925E25">
        <w:rPr>
          <w:strike/>
          <w:color w:val="FFFFFF"/>
          <w:shd w:val="clear" w:color="auto" w:fill="800080"/>
          <w:lang w:val="en-US"/>
        </w:rPr>
        <w:t>to</w:t>
      </w:r>
      <w:r w:rsidR="00B64EDF" w:rsidRPr="00925E25">
        <w:rPr>
          <w:u w:val="single"/>
          <w:shd w:val="clear" w:color="auto" w:fill="FFFF00"/>
          <w:lang w:val="en-US"/>
        </w:rPr>
        <w:t>are</w:t>
      </w:r>
      <w:proofErr w:type="spellEnd"/>
      <w:r w:rsidRPr="000E1CD2">
        <w:rPr>
          <w:lang w:val="en-US"/>
        </w:rPr>
        <w:t xml:space="preserve"> </w:t>
      </w:r>
      <w:proofErr w:type="spellStart"/>
      <w:r w:rsidRPr="000E1CD2">
        <w:rPr>
          <w:lang w:val="en-US"/>
        </w:rPr>
        <w:t>fil</w:t>
      </w:r>
      <w:r w:rsidR="00B64EDF" w:rsidRPr="00925E25">
        <w:rPr>
          <w:u w:val="single"/>
          <w:shd w:val="clear" w:color="auto" w:fill="FFFF00"/>
          <w:lang w:val="en-US"/>
        </w:rPr>
        <w:t>ing</w:t>
      </w:r>
      <w:r w:rsidRPr="00925E25">
        <w:rPr>
          <w:strike/>
          <w:color w:val="FFFFFF"/>
          <w:shd w:val="clear" w:color="auto" w:fill="800080"/>
          <w:lang w:val="en-US"/>
        </w:rPr>
        <w:t>e</w:t>
      </w:r>
      <w:proofErr w:type="spellEnd"/>
      <w:r w:rsidRPr="000E1CD2">
        <w:rPr>
          <w:lang w:val="en-US"/>
        </w:rPr>
        <w:t xml:space="preserve"> the same design </w:t>
      </w:r>
      <w:r w:rsidR="00C12CB1" w:rsidRPr="000E1CD2">
        <w:rPr>
          <w:lang w:val="en-US"/>
        </w:rPr>
        <w:t>at</w:t>
      </w:r>
      <w:r w:rsidRPr="000E1CD2">
        <w:rPr>
          <w:lang w:val="en-US"/>
        </w:rPr>
        <w:t xml:space="preserve"> multiple </w:t>
      </w:r>
      <w:r w:rsidR="00CB2A36" w:rsidRPr="000E1CD2">
        <w:rPr>
          <w:lang w:val="en-US"/>
        </w:rPr>
        <w:t>I</w:t>
      </w:r>
      <w:r w:rsidR="00AF5392" w:rsidRPr="000E1CD2">
        <w:rPr>
          <w:lang w:val="en-US"/>
        </w:rPr>
        <w:t xml:space="preserve">ntellectual </w:t>
      </w:r>
      <w:r w:rsidR="00CB2A36" w:rsidRPr="000E1CD2">
        <w:rPr>
          <w:lang w:val="en-US"/>
        </w:rPr>
        <w:t>P</w:t>
      </w:r>
      <w:r w:rsidR="00AF5392" w:rsidRPr="000E1CD2">
        <w:rPr>
          <w:lang w:val="en-US"/>
        </w:rPr>
        <w:t>roperty (</w:t>
      </w:r>
      <w:r w:rsidRPr="000E1CD2">
        <w:rPr>
          <w:lang w:val="en-US"/>
        </w:rPr>
        <w:t>IP</w:t>
      </w:r>
      <w:r w:rsidR="00AF5392" w:rsidRPr="000E1CD2">
        <w:rPr>
          <w:lang w:val="en-US"/>
        </w:rPr>
        <w:t>)</w:t>
      </w:r>
      <w:r w:rsidRPr="000E1CD2">
        <w:rPr>
          <w:lang w:val="en-US"/>
        </w:rPr>
        <w:t xml:space="preserve"> offices</w:t>
      </w:r>
      <w:r w:rsidR="00E17A3C" w:rsidRPr="000E1CD2">
        <w:rPr>
          <w:lang w:val="en-US"/>
        </w:rPr>
        <w:t>;</w:t>
      </w:r>
    </w:p>
    <w:p w14:paraId="206301F5" w14:textId="77777777" w:rsidR="00BA6979" w:rsidRPr="000E1CD2" w:rsidRDefault="00C0108E" w:rsidP="00BA6979">
      <w:pPr>
        <w:pStyle w:val="ListParagraph"/>
        <w:numPr>
          <w:ilvl w:val="0"/>
          <w:numId w:val="22"/>
        </w:numPr>
        <w:spacing w:line="240" w:lineRule="auto"/>
        <w:rPr>
          <w:lang w:val="en-US"/>
        </w:rPr>
      </w:pPr>
      <w:r w:rsidRPr="000E1CD2">
        <w:rPr>
          <w:lang w:val="en-US"/>
        </w:rPr>
        <w:t xml:space="preserve">A common set of requirements for IP offices to exchange </w:t>
      </w:r>
      <w:r w:rsidR="001C302C" w:rsidRPr="000E1CD2">
        <w:rPr>
          <w:lang w:val="en-US"/>
        </w:rPr>
        <w:t>electronic</w:t>
      </w:r>
      <w:r w:rsidRPr="000E1CD2">
        <w:rPr>
          <w:lang w:val="en-US"/>
        </w:rPr>
        <w:t xml:space="preserve"> representa</w:t>
      </w:r>
      <w:r w:rsidR="00E17A3C" w:rsidRPr="000E1CD2">
        <w:rPr>
          <w:lang w:val="en-US"/>
        </w:rPr>
        <w:t>tions</w:t>
      </w:r>
      <w:r w:rsidR="001C302C" w:rsidRPr="000E1CD2">
        <w:rPr>
          <w:lang w:val="en-US"/>
        </w:rPr>
        <w:t xml:space="preserve"> data</w:t>
      </w:r>
      <w:r w:rsidR="00E17A3C" w:rsidRPr="000E1CD2">
        <w:rPr>
          <w:lang w:val="en-US"/>
        </w:rPr>
        <w:t>;</w:t>
      </w:r>
    </w:p>
    <w:p w14:paraId="70328575" w14:textId="77777777" w:rsidR="00BA6979" w:rsidRPr="000E1CD2" w:rsidRDefault="00C0108E" w:rsidP="00BA6979">
      <w:pPr>
        <w:pStyle w:val="ListParagraph"/>
        <w:numPr>
          <w:ilvl w:val="0"/>
          <w:numId w:val="22"/>
        </w:numPr>
        <w:spacing w:line="240" w:lineRule="auto"/>
        <w:rPr>
          <w:lang w:val="en-US"/>
        </w:rPr>
      </w:pPr>
      <w:r w:rsidRPr="000E1CD2">
        <w:rPr>
          <w:lang w:val="en-US"/>
        </w:rPr>
        <w:t xml:space="preserve">A common set of requirements for IP offices to process and publish </w:t>
      </w:r>
      <w:r w:rsidR="001C302C" w:rsidRPr="000E1CD2">
        <w:rPr>
          <w:lang w:val="en-US"/>
        </w:rPr>
        <w:t>electronic</w:t>
      </w:r>
      <w:r w:rsidRPr="000E1CD2">
        <w:rPr>
          <w:lang w:val="en-US"/>
        </w:rPr>
        <w:t xml:space="preserve"> repre</w:t>
      </w:r>
      <w:r w:rsidR="00E17A3C" w:rsidRPr="000E1CD2">
        <w:rPr>
          <w:lang w:val="en-US"/>
        </w:rPr>
        <w:t>sentations;</w:t>
      </w:r>
      <w:r w:rsidR="00AF5392" w:rsidRPr="000E1CD2">
        <w:rPr>
          <w:lang w:val="en-US"/>
        </w:rPr>
        <w:t xml:space="preserve"> and</w:t>
      </w:r>
    </w:p>
    <w:p w14:paraId="40EB5EB2" w14:textId="3A4B2761" w:rsidR="00FE192A" w:rsidRPr="000E1CD2" w:rsidRDefault="00E17A3C" w:rsidP="00BA6979">
      <w:pPr>
        <w:pStyle w:val="ListParagraph"/>
        <w:numPr>
          <w:ilvl w:val="0"/>
          <w:numId w:val="22"/>
        </w:numPr>
        <w:spacing w:after="200" w:line="240" w:lineRule="auto"/>
        <w:rPr>
          <w:lang w:val="en-US"/>
        </w:rPr>
      </w:pPr>
      <w:r w:rsidRPr="000E1CD2">
        <w:rPr>
          <w:lang w:val="en-US"/>
        </w:rPr>
        <w:t xml:space="preserve">A common set of requirements to enhance </w:t>
      </w:r>
      <w:r w:rsidR="001C302C" w:rsidRPr="000E1CD2">
        <w:rPr>
          <w:lang w:val="en-US"/>
        </w:rPr>
        <w:t>automated</w:t>
      </w:r>
      <w:r w:rsidR="002E2880" w:rsidRPr="000E1CD2">
        <w:rPr>
          <w:lang w:val="en-US"/>
        </w:rPr>
        <w:t xml:space="preserve"> </w:t>
      </w:r>
      <w:r w:rsidRPr="000E1CD2">
        <w:rPr>
          <w:lang w:val="en-US"/>
        </w:rPr>
        <w:t xml:space="preserve">search of </w:t>
      </w:r>
      <w:r w:rsidR="001C302C" w:rsidRPr="000E1CD2">
        <w:rPr>
          <w:lang w:val="en-US"/>
        </w:rPr>
        <w:t>electronic representations</w:t>
      </w:r>
      <w:r w:rsidRPr="000E1CD2">
        <w:rPr>
          <w:lang w:val="en-US"/>
        </w:rPr>
        <w:t>.</w:t>
      </w:r>
    </w:p>
    <w:p w14:paraId="209CB8A5" w14:textId="77777777" w:rsidR="009014F9" w:rsidRPr="000E1CD2" w:rsidRDefault="007D3D7D" w:rsidP="00D57A13">
      <w:pPr>
        <w:pStyle w:val="StyleHeading285pt"/>
        <w:spacing w:after="60" w:line="240" w:lineRule="auto"/>
        <w:rPr>
          <w:sz w:val="17"/>
          <w:szCs w:val="17"/>
        </w:rPr>
      </w:pPr>
      <w:r w:rsidRPr="000E1CD2">
        <w:rPr>
          <w:sz w:val="17"/>
          <w:szCs w:val="17"/>
        </w:rPr>
        <w:t>DEFINITIONS</w:t>
      </w:r>
      <w:r w:rsidR="00E2252C" w:rsidRPr="000E1CD2">
        <w:rPr>
          <w:sz w:val="17"/>
          <w:szCs w:val="17"/>
        </w:rPr>
        <w:t xml:space="preserve"> AND TERMINOLOGY</w:t>
      </w:r>
    </w:p>
    <w:p w14:paraId="1E013D73" w14:textId="18B89A2E" w:rsidR="006B55E0" w:rsidRPr="000E1CD2" w:rsidRDefault="00D57A13" w:rsidP="00BA6979">
      <w:pPr>
        <w:pStyle w:val="List0"/>
        <w:keepLines/>
        <w:tabs>
          <w:tab w:val="left" w:pos="567"/>
        </w:tabs>
        <w:autoSpaceDE/>
        <w:autoSpaceDN/>
        <w:adjustRightInd/>
        <w:spacing w:after="12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00CE0686" w:rsidRPr="000E1CD2">
        <w:rPr>
          <w:rFonts w:eastAsia="Times New Roman" w:cs="Times New Roman"/>
          <w:sz w:val="17"/>
          <w:szCs w:val="22"/>
          <w:lang w:val="en-US" w:eastAsia="en-US"/>
        </w:rPr>
        <w:tab/>
      </w:r>
      <w:r w:rsidR="006B55E0" w:rsidRPr="000E1CD2">
        <w:rPr>
          <w:rFonts w:eastAsia="Times New Roman" w:cs="Times New Roman"/>
          <w:sz w:val="17"/>
          <w:szCs w:val="22"/>
          <w:lang w:val="en-US" w:eastAsia="en-US"/>
        </w:rPr>
        <w:t>For the purpose</w:t>
      </w:r>
      <w:r w:rsidR="006B55E0" w:rsidRPr="00925E25">
        <w:rPr>
          <w:rFonts w:eastAsia="Times New Roman" w:cs="Times New Roman"/>
          <w:strike/>
          <w:color w:val="FFFFFF"/>
          <w:sz w:val="17"/>
          <w:szCs w:val="22"/>
          <w:shd w:val="clear" w:color="auto" w:fill="800080"/>
          <w:lang w:val="en-US" w:eastAsia="en-US"/>
        </w:rPr>
        <w:t>s</w:t>
      </w:r>
      <w:r w:rsidR="006B55E0" w:rsidRPr="000E1CD2">
        <w:rPr>
          <w:rFonts w:eastAsia="Times New Roman" w:cs="Times New Roman"/>
          <w:sz w:val="17"/>
          <w:szCs w:val="22"/>
          <w:lang w:val="en-US" w:eastAsia="en-US"/>
        </w:rPr>
        <w:t xml:space="preserve"> of </w:t>
      </w:r>
      <w:proofErr w:type="spellStart"/>
      <w:r w:rsidR="006B55E0" w:rsidRPr="000E1CD2">
        <w:rPr>
          <w:rFonts w:eastAsia="Times New Roman" w:cs="Times New Roman"/>
          <w:sz w:val="17"/>
          <w:szCs w:val="22"/>
          <w:lang w:val="en-US" w:eastAsia="en-US"/>
        </w:rPr>
        <w:t>th</w:t>
      </w:r>
      <w:r w:rsidR="006B55E0" w:rsidRPr="00925E25">
        <w:rPr>
          <w:rFonts w:eastAsia="Times New Roman" w:cs="Times New Roman"/>
          <w:strike/>
          <w:color w:val="FFFFFF"/>
          <w:sz w:val="17"/>
          <w:szCs w:val="22"/>
          <w:shd w:val="clear" w:color="auto" w:fill="800080"/>
          <w:lang w:val="en-US" w:eastAsia="en-US"/>
        </w:rPr>
        <w:t>e</w:t>
      </w:r>
      <w:r w:rsidR="00414208" w:rsidRPr="00925E25">
        <w:rPr>
          <w:rFonts w:eastAsia="Times New Roman" w:cs="Times New Roman"/>
          <w:color w:val="000000"/>
          <w:sz w:val="17"/>
          <w:szCs w:val="22"/>
          <w:u w:val="single"/>
          <w:shd w:val="clear" w:color="auto" w:fill="FFFF00"/>
          <w:lang w:val="en-US" w:eastAsia="en-US"/>
        </w:rPr>
        <w:t>i</w:t>
      </w:r>
      <w:r w:rsidR="006B55E0" w:rsidRPr="000E1CD2">
        <w:rPr>
          <w:rFonts w:eastAsia="Times New Roman" w:cs="Times New Roman"/>
          <w:sz w:val="17"/>
          <w:szCs w:val="22"/>
          <w:lang w:val="en-US" w:eastAsia="en-US"/>
        </w:rPr>
        <w:t>s</w:t>
      </w:r>
      <w:r w:rsidR="006B55E0" w:rsidRPr="00925E25">
        <w:rPr>
          <w:rFonts w:eastAsia="Times New Roman" w:cs="Times New Roman"/>
          <w:strike/>
          <w:color w:val="FFFFFF"/>
          <w:sz w:val="17"/>
          <w:szCs w:val="22"/>
          <w:shd w:val="clear" w:color="auto" w:fill="800080"/>
          <w:lang w:val="en-US" w:eastAsia="en-US"/>
        </w:rPr>
        <w:t>e</w:t>
      </w:r>
      <w:proofErr w:type="spellEnd"/>
      <w:r w:rsidR="006B55E0" w:rsidRPr="000E1CD2">
        <w:rPr>
          <w:rFonts w:eastAsia="Times New Roman" w:cs="Times New Roman"/>
          <w:sz w:val="17"/>
          <w:szCs w:val="22"/>
          <w:lang w:val="en-US" w:eastAsia="en-US"/>
        </w:rPr>
        <w:t xml:space="preserve"> </w:t>
      </w:r>
      <w:proofErr w:type="spellStart"/>
      <w:r w:rsidR="008F2E01" w:rsidRPr="00925E25">
        <w:rPr>
          <w:rFonts w:eastAsia="Times New Roman" w:cs="Times New Roman"/>
          <w:strike/>
          <w:color w:val="FFFFFF"/>
          <w:sz w:val="17"/>
          <w:szCs w:val="22"/>
          <w:shd w:val="clear" w:color="auto" w:fill="800080"/>
          <w:lang w:val="en-US" w:eastAsia="en-US"/>
        </w:rPr>
        <w:t>r</w:t>
      </w:r>
      <w:r w:rsidR="006B55E0" w:rsidRPr="00925E25">
        <w:rPr>
          <w:rFonts w:eastAsia="Times New Roman" w:cs="Times New Roman"/>
          <w:strike/>
          <w:color w:val="FFFFFF"/>
          <w:sz w:val="17"/>
          <w:szCs w:val="22"/>
          <w:shd w:val="clear" w:color="auto" w:fill="800080"/>
          <w:lang w:val="en-US" w:eastAsia="en-US"/>
        </w:rPr>
        <w:t>ecommendatio</w:t>
      </w:r>
      <w:r w:rsidR="007D3D7D" w:rsidRPr="00925E25">
        <w:rPr>
          <w:rFonts w:eastAsia="Times New Roman" w:cs="Times New Roman"/>
          <w:strike/>
          <w:color w:val="FFFFFF"/>
          <w:sz w:val="17"/>
          <w:szCs w:val="22"/>
          <w:shd w:val="clear" w:color="auto" w:fill="800080"/>
          <w:lang w:val="en-US" w:eastAsia="en-US"/>
        </w:rPr>
        <w:t>ns</w:t>
      </w:r>
      <w:r w:rsidR="00414208" w:rsidRPr="00925E25">
        <w:rPr>
          <w:rFonts w:eastAsia="Times New Roman" w:cs="Times New Roman"/>
          <w:color w:val="000000"/>
          <w:sz w:val="17"/>
          <w:szCs w:val="22"/>
          <w:u w:val="single"/>
          <w:shd w:val="clear" w:color="auto" w:fill="FFFF00"/>
          <w:lang w:val="en-US" w:eastAsia="en-US"/>
        </w:rPr>
        <w:t>Standard</w:t>
      </w:r>
      <w:proofErr w:type="spellEnd"/>
      <w:r w:rsidR="007D3D7D" w:rsidRPr="000E1CD2">
        <w:rPr>
          <w:rFonts w:eastAsia="Times New Roman" w:cs="Times New Roman"/>
          <w:sz w:val="17"/>
          <w:szCs w:val="22"/>
          <w:lang w:val="en-US" w:eastAsia="en-US"/>
        </w:rPr>
        <w:t xml:space="preserve">, </w:t>
      </w:r>
      <w:r w:rsidR="00F302B5" w:rsidRPr="000E1CD2">
        <w:rPr>
          <w:rFonts w:eastAsia="Times New Roman" w:cs="Times New Roman"/>
          <w:sz w:val="17"/>
          <w:szCs w:val="22"/>
          <w:lang w:val="en-US" w:eastAsia="en-US"/>
        </w:rPr>
        <w:t xml:space="preserve">the following </w:t>
      </w:r>
      <w:proofErr w:type="spellStart"/>
      <w:r w:rsidR="00F302B5" w:rsidRPr="00925E25">
        <w:rPr>
          <w:rFonts w:eastAsia="Times New Roman" w:cs="Times New Roman"/>
          <w:strike/>
          <w:color w:val="FFFFFF"/>
          <w:sz w:val="17"/>
          <w:szCs w:val="22"/>
          <w:shd w:val="clear" w:color="auto" w:fill="800080"/>
          <w:lang w:val="en-US" w:eastAsia="en-US"/>
        </w:rPr>
        <w:t>terms</w:t>
      </w:r>
      <w:r w:rsidR="00716BCC" w:rsidRPr="00925E25">
        <w:rPr>
          <w:rFonts w:eastAsia="Times New Roman" w:cs="Times New Roman"/>
          <w:color w:val="000000"/>
          <w:sz w:val="17"/>
          <w:szCs w:val="22"/>
          <w:u w:val="single"/>
          <w:shd w:val="clear" w:color="auto" w:fill="FFFF00"/>
          <w:lang w:val="en-US" w:eastAsia="en-US"/>
        </w:rPr>
        <w:t>definitions</w:t>
      </w:r>
      <w:proofErr w:type="spellEnd"/>
      <w:r w:rsidR="00F302B5" w:rsidRPr="000E1CD2">
        <w:rPr>
          <w:rFonts w:eastAsia="Times New Roman" w:cs="Times New Roman"/>
          <w:sz w:val="17"/>
          <w:szCs w:val="22"/>
          <w:lang w:val="en-US" w:eastAsia="en-US"/>
        </w:rPr>
        <w:t xml:space="preserve"> apply</w:t>
      </w:r>
      <w:r w:rsidR="00F302B5" w:rsidRPr="00925E25">
        <w:rPr>
          <w:rFonts w:eastAsia="Times New Roman" w:cs="Times New Roman"/>
          <w:strike/>
          <w:color w:val="FFFFFF"/>
          <w:sz w:val="17"/>
          <w:szCs w:val="22"/>
          <w:shd w:val="clear" w:color="auto" w:fill="800080"/>
          <w:lang w:val="en-US" w:eastAsia="en-US"/>
        </w:rPr>
        <w:t xml:space="preserve"> </w:t>
      </w:r>
      <w:r w:rsidR="007D3D7D" w:rsidRPr="00925E25">
        <w:rPr>
          <w:rFonts w:eastAsia="Times New Roman" w:cs="Times New Roman"/>
          <w:strike/>
          <w:color w:val="FFFFFF"/>
          <w:sz w:val="17"/>
          <w:szCs w:val="22"/>
          <w:shd w:val="clear" w:color="auto" w:fill="800080"/>
          <w:lang w:val="en-US" w:eastAsia="en-US"/>
        </w:rPr>
        <w:t>unless otherwise specified</w:t>
      </w:r>
      <w:r w:rsidR="007D3D7D" w:rsidRPr="000E1CD2">
        <w:rPr>
          <w:rFonts w:eastAsia="Times New Roman" w:cs="Times New Roman"/>
          <w:sz w:val="17"/>
          <w:szCs w:val="22"/>
          <w:lang w:val="en-US" w:eastAsia="en-US"/>
        </w:rPr>
        <w:t>:</w:t>
      </w:r>
    </w:p>
    <w:p w14:paraId="5D1B1EC0" w14:textId="1605D3E3" w:rsidR="00A00CA1" w:rsidRPr="00925E25" w:rsidRDefault="00902930" w:rsidP="0074371D">
      <w:pPr>
        <w:pStyle w:val="ListParagraph"/>
        <w:numPr>
          <w:ilvl w:val="0"/>
          <w:numId w:val="5"/>
        </w:numPr>
        <w:spacing w:line="240" w:lineRule="auto"/>
        <w:rPr>
          <w:u w:val="single"/>
          <w:lang w:val="en-US" w:eastAsia="en-US"/>
        </w:rPr>
      </w:pPr>
      <w:r w:rsidRPr="000E1CD2">
        <w:rPr>
          <w:lang w:val="en-US" w:eastAsia="en-US"/>
        </w:rPr>
        <w:t>“3D model”</w:t>
      </w:r>
      <w:r w:rsidR="00201A78">
        <w:rPr>
          <w:lang w:val="en-US" w:eastAsia="en-US"/>
        </w:rPr>
        <w:t xml:space="preserve"> </w:t>
      </w:r>
      <w:r w:rsidR="00A43D42" w:rsidRPr="00925E25">
        <w:rPr>
          <w:b/>
          <w:bCs/>
          <w:u w:val="single"/>
          <w:shd w:val="clear" w:color="auto" w:fill="FFFF00"/>
          <w:lang w:val="en-US" w:eastAsia="en-US"/>
        </w:rPr>
        <w:t>is</w:t>
      </w:r>
      <w:r w:rsidRPr="000E1CD2">
        <w:rPr>
          <w:b/>
          <w:bCs/>
          <w:lang w:val="en-US" w:eastAsia="en-US"/>
        </w:rPr>
        <w:t xml:space="preserve"> </w:t>
      </w:r>
      <w:r w:rsidRPr="00925E25">
        <w:rPr>
          <w:strike/>
          <w:color w:val="FFFFFF"/>
          <w:shd w:val="clear" w:color="auto" w:fill="800080"/>
          <w:lang w:val="en-US" w:eastAsia="en-US"/>
        </w:rPr>
        <w:t xml:space="preserve">means </w:t>
      </w:r>
      <w:r w:rsidRPr="000E1CD2">
        <w:rPr>
          <w:lang w:val="en-US" w:eastAsia="en-US"/>
        </w:rPr>
        <w:t xml:space="preserve">an electronic file that is created by </w:t>
      </w:r>
      <w:proofErr w:type="spellStart"/>
      <w:r w:rsidRPr="00925E25">
        <w:rPr>
          <w:strike/>
          <w:color w:val="FFFFFF"/>
          <w:shd w:val="clear" w:color="auto" w:fill="800080"/>
          <w:lang w:val="en-US" w:eastAsia="en-US"/>
        </w:rPr>
        <w:t>a</w:t>
      </w:r>
      <w:r w:rsidRPr="000E1CD2">
        <w:rPr>
          <w:lang w:val="en-US" w:eastAsia="en-US"/>
        </w:rPr>
        <w:t>specialized</w:t>
      </w:r>
      <w:proofErr w:type="spellEnd"/>
      <w:r w:rsidRPr="000E1CD2">
        <w:rPr>
          <w:lang w:val="en-US" w:eastAsia="en-US"/>
        </w:rPr>
        <w:t xml:space="preserve"> software, for mathematically representing the surface of an object</w:t>
      </w:r>
      <w:r w:rsidR="00D16127" w:rsidRPr="00925E25">
        <w:rPr>
          <w:u w:val="single"/>
          <w:shd w:val="clear" w:color="auto" w:fill="FFFF00"/>
          <w:lang w:val="en-US" w:eastAsia="en-US"/>
        </w:rPr>
        <w:t>’</w:t>
      </w:r>
      <w:r w:rsidR="002A517F" w:rsidRPr="00925E25">
        <w:rPr>
          <w:u w:val="single"/>
          <w:shd w:val="clear" w:color="auto" w:fill="FFFF00"/>
          <w:lang w:val="en-US" w:eastAsia="en-US"/>
        </w:rPr>
        <w:t>s</w:t>
      </w:r>
      <w:r w:rsidR="00252F5C" w:rsidRPr="00925E25">
        <w:rPr>
          <w:u w:val="single"/>
          <w:shd w:val="clear" w:color="auto" w:fill="FFFF00"/>
          <w:lang w:val="en-US" w:eastAsia="en-US"/>
        </w:rPr>
        <w:t xml:space="preserve"> visual representation</w:t>
      </w:r>
      <w:r w:rsidRPr="000E1CD2">
        <w:rPr>
          <w:lang w:val="en-US" w:eastAsia="en-US"/>
        </w:rPr>
        <w:t xml:space="preserve"> in three dimensions</w:t>
      </w:r>
      <w:r w:rsidR="009A1D3E" w:rsidRPr="00925E25">
        <w:rPr>
          <w:rStyle w:val="FootnoteReference"/>
          <w:u w:val="single"/>
          <w:shd w:val="clear" w:color="auto" w:fill="FFFF00"/>
          <w:lang w:val="en-US"/>
        </w:rPr>
        <w:footnoteReference w:id="2"/>
      </w:r>
      <w:r w:rsidRPr="000E1CD2">
        <w:rPr>
          <w:lang w:val="en-US" w:eastAsia="en-US"/>
        </w:rPr>
        <w:t>;</w:t>
      </w:r>
    </w:p>
    <w:p w14:paraId="175FF2FF" w14:textId="76DD99DF" w:rsidR="00D35554" w:rsidRPr="00DF0F8F" w:rsidRDefault="00D35554" w:rsidP="00925E25">
      <w:pPr>
        <w:pStyle w:val="ListParagraph"/>
        <w:numPr>
          <w:ilvl w:val="0"/>
          <w:numId w:val="5"/>
        </w:numPr>
        <w:shd w:val="clear" w:color="auto" w:fill="FFFF00"/>
        <w:spacing w:line="240" w:lineRule="auto"/>
        <w:rPr>
          <w:lang w:val="en-US" w:eastAsia="en-US"/>
        </w:rPr>
      </w:pPr>
      <w:r w:rsidRPr="00925E25">
        <w:rPr>
          <w:u w:val="single"/>
          <w:lang w:val="en-US" w:eastAsia="en-US"/>
        </w:rPr>
        <w:t>“3D image</w:t>
      </w:r>
      <w:r w:rsidR="00187AB8" w:rsidRPr="00925E25">
        <w:rPr>
          <w:u w:val="single"/>
          <w:lang w:val="en-US" w:eastAsia="en-US"/>
        </w:rPr>
        <w:t>” is</w:t>
      </w:r>
      <w:r w:rsidR="001047D7" w:rsidRPr="00925E25">
        <w:rPr>
          <w:u w:val="single"/>
          <w:lang w:val="en-US" w:eastAsia="en-US"/>
        </w:rPr>
        <w:t xml:space="preserve"> </w:t>
      </w:r>
      <w:r w:rsidR="00E264CB" w:rsidRPr="00925E25">
        <w:rPr>
          <w:u w:val="single"/>
          <w:lang w:val="en-US" w:eastAsia="en-US"/>
        </w:rPr>
        <w:t>a d</w:t>
      </w:r>
      <w:r w:rsidR="001047D7" w:rsidRPr="00925E25">
        <w:rPr>
          <w:u w:val="single"/>
          <w:lang w:val="en-US" w:eastAsia="en-US"/>
        </w:rPr>
        <w:t>igital image that represent</w:t>
      </w:r>
      <w:r w:rsidR="00E264CB" w:rsidRPr="00925E25">
        <w:rPr>
          <w:u w:val="single"/>
          <w:lang w:val="en-US" w:eastAsia="en-US"/>
        </w:rPr>
        <w:t>s</w:t>
      </w:r>
      <w:r w:rsidR="001047D7" w:rsidRPr="00925E25">
        <w:rPr>
          <w:u w:val="single"/>
          <w:lang w:val="en-US" w:eastAsia="en-US"/>
        </w:rPr>
        <w:t xml:space="preserve"> objects displayed in three dimensions such as 3D photos and</w:t>
      </w:r>
      <w:r w:rsidR="00DF0F8F" w:rsidRPr="00925E25">
        <w:rPr>
          <w:u w:val="single"/>
          <w:lang w:val="en-US" w:eastAsia="en-US"/>
        </w:rPr>
        <w:t xml:space="preserve"> </w:t>
      </w:r>
      <w:r w:rsidR="001047D7" w:rsidRPr="00925E25">
        <w:rPr>
          <w:u w:val="single"/>
          <w:lang w:val="en-US" w:eastAsia="en-US"/>
        </w:rPr>
        <w:t>stereoscopy</w:t>
      </w:r>
      <w:r w:rsidR="00A706D7" w:rsidRPr="00925E25">
        <w:rPr>
          <w:rStyle w:val="FootnoteReference"/>
          <w:u w:val="single"/>
          <w:lang w:val="en-US"/>
        </w:rPr>
        <w:footnoteReference w:id="3"/>
      </w:r>
      <w:r w:rsidR="00B92254" w:rsidRPr="00925E25">
        <w:rPr>
          <w:u w:val="single"/>
          <w:lang w:val="en-US" w:eastAsia="en-US"/>
        </w:rPr>
        <w:t>;</w:t>
      </w:r>
    </w:p>
    <w:p w14:paraId="5886EBC7" w14:textId="594CA5B3" w:rsidR="00A953DB" w:rsidRPr="000E1CD2" w:rsidRDefault="00F2693E" w:rsidP="00A953DB">
      <w:pPr>
        <w:pStyle w:val="ListParagraph"/>
        <w:numPr>
          <w:ilvl w:val="0"/>
          <w:numId w:val="5"/>
        </w:numPr>
        <w:spacing w:line="240" w:lineRule="auto"/>
        <w:rPr>
          <w:lang w:val="en-US"/>
        </w:rPr>
      </w:pPr>
      <w:r w:rsidRPr="000E1CD2">
        <w:rPr>
          <w:lang w:val="en-US"/>
        </w:rPr>
        <w:t>“</w:t>
      </w:r>
      <w:r w:rsidR="00924A8C" w:rsidRPr="000E1CD2">
        <w:rPr>
          <w:lang w:val="en-US"/>
        </w:rPr>
        <w:t xml:space="preserve">industrial </w:t>
      </w:r>
      <w:r w:rsidRPr="000E1CD2">
        <w:rPr>
          <w:lang w:val="en-US"/>
        </w:rPr>
        <w:t>design”</w:t>
      </w:r>
      <w:r w:rsidR="00B70B12" w:rsidRPr="000E1CD2">
        <w:rPr>
          <w:lang w:val="en-US"/>
        </w:rPr>
        <w:t xml:space="preserve"> </w:t>
      </w:r>
      <w:proofErr w:type="spellStart"/>
      <w:r w:rsidR="00B70B12" w:rsidRPr="00925E25">
        <w:rPr>
          <w:strike/>
          <w:color w:val="FFFFFF"/>
          <w:shd w:val="clear" w:color="auto" w:fill="800080"/>
          <w:lang w:val="en-US"/>
        </w:rPr>
        <w:t>means</w:t>
      </w:r>
      <w:r w:rsidR="00D01B44" w:rsidRPr="00925E25">
        <w:rPr>
          <w:u w:val="single"/>
          <w:shd w:val="clear" w:color="auto" w:fill="FFFF00"/>
          <w:lang w:val="en-US"/>
        </w:rPr>
        <w:t>is</w:t>
      </w:r>
      <w:proofErr w:type="spellEnd"/>
      <w:r w:rsidR="00B70B12" w:rsidRPr="000E1CD2">
        <w:rPr>
          <w:lang w:val="en-US"/>
        </w:rPr>
        <w:t xml:space="preserve"> </w:t>
      </w:r>
      <w:r w:rsidR="00924A8C" w:rsidRPr="000E1CD2">
        <w:rPr>
          <w:lang w:val="en-US"/>
        </w:rPr>
        <w:t xml:space="preserve">the visual aspect of an object, including its two-dimensional and three-dimensional features of shape and surface. </w:t>
      </w:r>
      <w:r w:rsidR="00756931">
        <w:rPr>
          <w:lang w:val="en-US"/>
        </w:rPr>
        <w:t xml:space="preserve"> </w:t>
      </w:r>
      <w:r w:rsidR="00924A8C" w:rsidRPr="000E1CD2">
        <w:rPr>
          <w:lang w:val="en-US"/>
        </w:rPr>
        <w:t xml:space="preserve">Industrial designs are protectable through registration in an industrial property office or another competent authority. </w:t>
      </w:r>
      <w:r w:rsidR="00756931">
        <w:rPr>
          <w:lang w:val="en-US"/>
        </w:rPr>
        <w:t xml:space="preserve"> </w:t>
      </w:r>
      <w:r w:rsidR="00924A8C" w:rsidRPr="000E1CD2">
        <w:rPr>
          <w:lang w:val="en-US"/>
        </w:rPr>
        <w:t>Some jurisdictions distinguish between a “design” for two-dimensional objects and a “model” for three-dimensional objects</w:t>
      </w:r>
      <w:r w:rsidR="006B55E0" w:rsidRPr="000E1CD2">
        <w:rPr>
          <w:lang w:val="en-US"/>
        </w:rPr>
        <w:t>;</w:t>
      </w:r>
    </w:p>
    <w:p w14:paraId="6ED7D2DE" w14:textId="3931E5D0" w:rsidR="00A953DB" w:rsidRPr="000E1CD2" w:rsidRDefault="00902930" w:rsidP="00A953DB">
      <w:pPr>
        <w:pStyle w:val="ListParagraph"/>
        <w:numPr>
          <w:ilvl w:val="0"/>
          <w:numId w:val="5"/>
        </w:numPr>
        <w:spacing w:line="240" w:lineRule="auto"/>
        <w:rPr>
          <w:lang w:val="en-US"/>
        </w:rPr>
      </w:pPr>
      <w:r w:rsidRPr="00925E25">
        <w:rPr>
          <w:strike/>
          <w:color w:val="FFFFFF"/>
          <w:shd w:val="clear" w:color="auto" w:fill="800080"/>
          <w:lang w:val="en-US"/>
        </w:rPr>
        <w:t xml:space="preserve">“DPI” or </w:t>
      </w:r>
      <w:r w:rsidRPr="000E1CD2">
        <w:rPr>
          <w:lang w:val="en-US"/>
        </w:rPr>
        <w:t>“Dots Per Inch”</w:t>
      </w:r>
      <w:r w:rsidR="00E65570" w:rsidRPr="00925E25">
        <w:rPr>
          <w:u w:val="single"/>
          <w:shd w:val="clear" w:color="auto" w:fill="FFFF00"/>
          <w:lang w:val="en-US"/>
        </w:rPr>
        <w:t xml:space="preserve"> or “DPI”</w:t>
      </w:r>
      <w:r w:rsidRPr="000E1CD2">
        <w:rPr>
          <w:lang w:val="en-US"/>
        </w:rPr>
        <w:t xml:space="preserve"> </w:t>
      </w:r>
      <w:proofErr w:type="spellStart"/>
      <w:r w:rsidRPr="00925E25">
        <w:rPr>
          <w:strike/>
          <w:color w:val="FFFFFF"/>
          <w:shd w:val="clear" w:color="auto" w:fill="800080"/>
          <w:lang w:val="en-US"/>
        </w:rPr>
        <w:t>means</w:t>
      </w:r>
      <w:r w:rsidR="00D01B44" w:rsidRPr="00925E25">
        <w:rPr>
          <w:u w:val="single"/>
          <w:shd w:val="clear" w:color="auto" w:fill="FFFF00"/>
          <w:lang w:val="en-US"/>
        </w:rPr>
        <w:t>is</w:t>
      </w:r>
      <w:proofErr w:type="spellEnd"/>
      <w:r w:rsidRPr="000E1CD2">
        <w:rPr>
          <w:lang w:val="en-US"/>
        </w:rPr>
        <w:t xml:space="preserve"> a measurement of a physical device, such as a display or printer, of the number of individual dots that can be placed within the span of one linear inch.  DPI is commonly applied to monitors, scanners and even digital cameras for which the technical correct term is pixels per inch, but DPI is commonly used instead. </w:t>
      </w:r>
      <w:r w:rsidR="00756931">
        <w:rPr>
          <w:lang w:val="en-US"/>
        </w:rPr>
        <w:t xml:space="preserve"> </w:t>
      </w:r>
      <w:r w:rsidRPr="000E1CD2">
        <w:rPr>
          <w:lang w:val="en-US"/>
        </w:rPr>
        <w:t>For the purposes of the present Standard, therefore, DPI is used as a measurement for all image input or output devices mentioned in this Standard</w:t>
      </w:r>
      <w:r w:rsidRPr="000E1CD2">
        <w:rPr>
          <w:rStyle w:val="FootnoteReference"/>
          <w:lang w:val="en-US"/>
        </w:rPr>
        <w:footnoteReference w:id="4"/>
      </w:r>
      <w:r w:rsidRPr="000E1CD2">
        <w:rPr>
          <w:lang w:val="en-US"/>
        </w:rPr>
        <w:t>;</w:t>
      </w:r>
    </w:p>
    <w:p w14:paraId="386E64E9" w14:textId="3E1A6B32" w:rsidR="00A953DB" w:rsidRPr="000E1CD2" w:rsidRDefault="00902930" w:rsidP="00A953DB">
      <w:pPr>
        <w:pStyle w:val="ListParagraph"/>
        <w:numPr>
          <w:ilvl w:val="0"/>
          <w:numId w:val="5"/>
        </w:numPr>
        <w:spacing w:line="240" w:lineRule="auto"/>
        <w:rPr>
          <w:lang w:val="en-US"/>
        </w:rPr>
      </w:pPr>
      <w:r w:rsidRPr="000E1CD2">
        <w:rPr>
          <w:lang w:val="en-US"/>
        </w:rPr>
        <w:t xml:space="preserve">“electronic representation” </w:t>
      </w:r>
      <w:proofErr w:type="spellStart"/>
      <w:r w:rsidRPr="00925E25">
        <w:rPr>
          <w:strike/>
          <w:color w:val="FFFFFF"/>
          <w:shd w:val="clear" w:color="auto" w:fill="800080"/>
          <w:lang w:val="en-US"/>
        </w:rPr>
        <w:t>means</w:t>
      </w:r>
      <w:r w:rsidR="00E54D05" w:rsidRPr="00925E25">
        <w:rPr>
          <w:u w:val="single"/>
          <w:shd w:val="clear" w:color="auto" w:fill="FFFF00"/>
          <w:lang w:val="en-US"/>
        </w:rPr>
        <w:t>is</w:t>
      </w:r>
      <w:proofErr w:type="spellEnd"/>
      <w:r w:rsidRPr="000E1CD2">
        <w:rPr>
          <w:lang w:val="en-US"/>
        </w:rPr>
        <w:t xml:space="preserve"> the drawing</w:t>
      </w:r>
      <w:r w:rsidR="00E54D05" w:rsidRPr="00925E25">
        <w:rPr>
          <w:u w:val="single"/>
          <w:shd w:val="clear" w:color="auto" w:fill="FFFF00"/>
          <w:lang w:val="en-US"/>
        </w:rPr>
        <w:t>(</w:t>
      </w:r>
      <w:r w:rsidRPr="000E1CD2">
        <w:rPr>
          <w:lang w:val="en-US"/>
        </w:rPr>
        <w:t>s</w:t>
      </w:r>
      <w:r w:rsidR="00E54D05" w:rsidRPr="00925E25">
        <w:rPr>
          <w:u w:val="single"/>
          <w:shd w:val="clear" w:color="auto" w:fill="FFFF00"/>
          <w:lang w:val="en-US"/>
        </w:rPr>
        <w:t>)</w:t>
      </w:r>
      <w:r w:rsidRPr="000E1CD2">
        <w:rPr>
          <w:lang w:val="en-US"/>
        </w:rPr>
        <w:t xml:space="preserve"> and/or photograph</w:t>
      </w:r>
      <w:r w:rsidR="00E54D05" w:rsidRPr="00925E25">
        <w:rPr>
          <w:u w:val="single"/>
          <w:shd w:val="clear" w:color="auto" w:fill="FFFF00"/>
          <w:lang w:val="en-US"/>
        </w:rPr>
        <w:t>(</w:t>
      </w:r>
      <w:r w:rsidRPr="000E1CD2">
        <w:rPr>
          <w:lang w:val="en-US"/>
        </w:rPr>
        <w:t>s</w:t>
      </w:r>
      <w:r w:rsidR="00E54D05" w:rsidRPr="00925E25">
        <w:rPr>
          <w:u w:val="single"/>
          <w:shd w:val="clear" w:color="auto" w:fill="FFFF00"/>
          <w:lang w:val="en-US"/>
        </w:rPr>
        <w:t>)</w:t>
      </w:r>
      <w:r w:rsidRPr="000E1CD2">
        <w:rPr>
          <w:lang w:val="en-US"/>
        </w:rPr>
        <w:t xml:space="preserve"> representing a design on computer files, which may have been created and/or converted from the original physical representation, the original paper representation and the original electronic representation; </w:t>
      </w:r>
    </w:p>
    <w:p w14:paraId="68C60BF8" w14:textId="39DB8754" w:rsidR="00A953DB" w:rsidRPr="000E1CD2" w:rsidRDefault="00902930" w:rsidP="00A953DB">
      <w:pPr>
        <w:pStyle w:val="ListParagraph"/>
        <w:numPr>
          <w:ilvl w:val="0"/>
          <w:numId w:val="5"/>
        </w:numPr>
        <w:spacing w:line="240" w:lineRule="auto"/>
        <w:rPr>
          <w:lang w:val="en-US"/>
        </w:rPr>
      </w:pPr>
      <w:r w:rsidRPr="00925E25">
        <w:rPr>
          <w:strike/>
          <w:color w:val="FFFFFF"/>
          <w:shd w:val="clear" w:color="auto" w:fill="800080"/>
          <w:lang w:val="en-US" w:eastAsia="en-US"/>
        </w:rPr>
        <w:t xml:space="preserve">"EXIF" or </w:t>
      </w:r>
      <w:r w:rsidRPr="000E1CD2">
        <w:rPr>
          <w:lang w:val="en-US" w:eastAsia="en-US"/>
        </w:rPr>
        <w:t>“Exchangeable Image File Format”</w:t>
      </w:r>
      <w:r w:rsidR="00741717" w:rsidRPr="00925E25">
        <w:rPr>
          <w:u w:val="single"/>
          <w:shd w:val="clear" w:color="auto" w:fill="FFFF00"/>
          <w:lang w:val="en-US" w:eastAsia="en-US"/>
        </w:rPr>
        <w:t xml:space="preserve"> or “EXIF”</w:t>
      </w:r>
      <w:r w:rsidRPr="000E1CD2">
        <w:rPr>
          <w:lang w:val="en-US" w:eastAsia="en-US"/>
        </w:rPr>
        <w:t xml:space="preserve"> is a standard for storing metadata with different image formats, including JPEG and TIFF.  It is commonly used by digital cameras, smartphones, scanners, and other systems handling image or audio files;</w:t>
      </w:r>
    </w:p>
    <w:p w14:paraId="0A9301A9" w14:textId="78009D16" w:rsidR="00A953DB" w:rsidRPr="000E1CD2" w:rsidRDefault="00F103BB" w:rsidP="00A953DB">
      <w:pPr>
        <w:pStyle w:val="ListParagraph"/>
        <w:numPr>
          <w:ilvl w:val="0"/>
          <w:numId w:val="5"/>
        </w:numPr>
        <w:spacing w:line="240" w:lineRule="auto"/>
        <w:rPr>
          <w:lang w:val="en-US"/>
        </w:rPr>
      </w:pPr>
      <w:r w:rsidRPr="000E1CD2">
        <w:rPr>
          <w:lang w:val="en-US" w:eastAsia="en-US"/>
        </w:rPr>
        <w:t>“hologram”</w:t>
      </w:r>
      <w:r w:rsidRPr="000E1CD2">
        <w:rPr>
          <w:b/>
          <w:bCs/>
          <w:lang w:val="en-US" w:eastAsia="en-US"/>
        </w:rPr>
        <w:t xml:space="preserve"> </w:t>
      </w:r>
      <w:proofErr w:type="spellStart"/>
      <w:r w:rsidRPr="00925E25">
        <w:rPr>
          <w:strike/>
          <w:color w:val="FFFFFF"/>
          <w:shd w:val="clear" w:color="auto" w:fill="800080"/>
          <w:lang w:val="en-US" w:eastAsia="en-US"/>
        </w:rPr>
        <w:t>means</w:t>
      </w:r>
      <w:r w:rsidR="008A699F" w:rsidRPr="00925E25">
        <w:rPr>
          <w:u w:val="single"/>
          <w:shd w:val="clear" w:color="auto" w:fill="FFFF00"/>
          <w:lang w:val="en-US" w:eastAsia="en-US"/>
        </w:rPr>
        <w:t>is</w:t>
      </w:r>
      <w:proofErr w:type="spellEnd"/>
      <w:r w:rsidRPr="000E1CD2">
        <w:rPr>
          <w:lang w:val="en-US" w:eastAsia="en-US"/>
        </w:rPr>
        <w:t xml:space="preserve"> a photographic recording of a light field, rather than of an image formed by a lens, and it is used to display a fully three-dimensional image of the holograph subject;</w:t>
      </w:r>
    </w:p>
    <w:p w14:paraId="4BC2A9B0" w14:textId="4A418E99" w:rsidR="00A953DB" w:rsidRPr="000E1CD2" w:rsidRDefault="00F103BB" w:rsidP="00A953DB">
      <w:pPr>
        <w:pStyle w:val="ListParagraph"/>
        <w:numPr>
          <w:ilvl w:val="0"/>
          <w:numId w:val="5"/>
        </w:numPr>
        <w:spacing w:line="240" w:lineRule="auto"/>
        <w:rPr>
          <w:lang w:val="en-US"/>
        </w:rPr>
      </w:pPr>
      <w:r w:rsidRPr="000E1CD2">
        <w:rPr>
          <w:lang w:val="en-US" w:eastAsia="en-US"/>
        </w:rPr>
        <w:lastRenderedPageBreak/>
        <w:t>“image search” is a method of search for designs by inputting one or more images;</w:t>
      </w:r>
    </w:p>
    <w:p w14:paraId="5B05F432" w14:textId="49D044AD" w:rsidR="00A953DB" w:rsidRPr="000E1CD2" w:rsidRDefault="00F103BB" w:rsidP="00A953DB">
      <w:pPr>
        <w:pStyle w:val="ListParagraph"/>
        <w:numPr>
          <w:ilvl w:val="0"/>
          <w:numId w:val="5"/>
        </w:numPr>
        <w:spacing w:line="240" w:lineRule="auto"/>
        <w:rPr>
          <w:lang w:val="en-US"/>
        </w:rPr>
      </w:pPr>
      <w:r w:rsidRPr="000E1CD2">
        <w:rPr>
          <w:lang w:val="en-US" w:eastAsia="en-US"/>
        </w:rPr>
        <w:t>“metadata search”</w:t>
      </w:r>
      <w:r w:rsidRPr="000E1CD2">
        <w:rPr>
          <w:b/>
          <w:bCs/>
          <w:lang w:val="en-US" w:eastAsia="en-US"/>
        </w:rPr>
        <w:t xml:space="preserve"> </w:t>
      </w:r>
      <w:r w:rsidRPr="000E1CD2">
        <w:rPr>
          <w:lang w:val="en-US" w:eastAsia="en-US"/>
        </w:rPr>
        <w:t>is a method of search for designs by inputting metadata text;</w:t>
      </w:r>
    </w:p>
    <w:p w14:paraId="4A027AE3" w14:textId="7F3465E0" w:rsidR="00A953DB" w:rsidRPr="000E1CD2" w:rsidRDefault="00902930" w:rsidP="00A953DB">
      <w:pPr>
        <w:pStyle w:val="ListParagraph"/>
        <w:numPr>
          <w:ilvl w:val="0"/>
          <w:numId w:val="5"/>
        </w:numPr>
        <w:spacing w:line="240" w:lineRule="auto"/>
        <w:rPr>
          <w:lang w:val="en-US"/>
        </w:rPr>
      </w:pPr>
      <w:r w:rsidRPr="000E1CD2">
        <w:rPr>
          <w:lang w:val="en-US"/>
        </w:rPr>
        <w:t xml:space="preserve">“original electronic representation” </w:t>
      </w:r>
      <w:proofErr w:type="spellStart"/>
      <w:r w:rsidRPr="00925E25">
        <w:rPr>
          <w:strike/>
          <w:color w:val="FFFFFF"/>
          <w:shd w:val="clear" w:color="auto" w:fill="800080"/>
          <w:lang w:val="en-US"/>
        </w:rPr>
        <w:t>means</w:t>
      </w:r>
      <w:r w:rsidR="004D68DE" w:rsidRPr="00925E25">
        <w:rPr>
          <w:u w:val="single"/>
          <w:shd w:val="clear" w:color="auto" w:fill="FFFF00"/>
          <w:lang w:val="en-US"/>
        </w:rPr>
        <w:t>is</w:t>
      </w:r>
      <w:proofErr w:type="spellEnd"/>
      <w:r w:rsidRPr="000E1CD2">
        <w:rPr>
          <w:lang w:val="en-US"/>
        </w:rPr>
        <w:t xml:space="preserve"> the </w:t>
      </w:r>
      <w:r w:rsidR="003226F8" w:rsidRPr="000E1CD2">
        <w:rPr>
          <w:lang w:val="en-US"/>
        </w:rPr>
        <w:t xml:space="preserve">electronic </w:t>
      </w:r>
      <w:r w:rsidRPr="000E1CD2">
        <w:rPr>
          <w:lang w:val="en-US"/>
        </w:rPr>
        <w:t>drawing</w:t>
      </w:r>
      <w:r w:rsidR="00C0513E" w:rsidRPr="00925E25">
        <w:rPr>
          <w:u w:val="single"/>
          <w:shd w:val="clear" w:color="auto" w:fill="FFFF00"/>
          <w:lang w:val="en-US"/>
        </w:rPr>
        <w:t>(</w:t>
      </w:r>
      <w:r w:rsidRPr="000E1CD2">
        <w:rPr>
          <w:lang w:val="en-US"/>
        </w:rPr>
        <w:t>s</w:t>
      </w:r>
      <w:r w:rsidR="00C0513E" w:rsidRPr="00925E25">
        <w:rPr>
          <w:u w:val="single"/>
          <w:shd w:val="clear" w:color="auto" w:fill="FFFF00"/>
          <w:lang w:val="en-US"/>
        </w:rPr>
        <w:t>)</w:t>
      </w:r>
      <w:r w:rsidRPr="000E1CD2">
        <w:rPr>
          <w:lang w:val="en-US"/>
        </w:rPr>
        <w:t xml:space="preserve"> and/or photograph</w:t>
      </w:r>
      <w:r w:rsidR="00C0513E" w:rsidRPr="00925E25">
        <w:rPr>
          <w:u w:val="single"/>
          <w:shd w:val="clear" w:color="auto" w:fill="FFFF00"/>
          <w:lang w:val="en-US"/>
        </w:rPr>
        <w:t>(</w:t>
      </w:r>
      <w:r w:rsidRPr="000E1CD2">
        <w:rPr>
          <w:lang w:val="en-US"/>
        </w:rPr>
        <w:t>s</w:t>
      </w:r>
      <w:r w:rsidR="00C0513E" w:rsidRPr="00925E25">
        <w:rPr>
          <w:u w:val="single"/>
          <w:shd w:val="clear" w:color="auto" w:fill="FFFF00"/>
          <w:lang w:val="en-US"/>
        </w:rPr>
        <w:t>)</w:t>
      </w:r>
      <w:r w:rsidRPr="000E1CD2">
        <w:rPr>
          <w:lang w:val="en-US"/>
        </w:rPr>
        <w:t xml:space="preserve"> representing a design as submitted by the applicant on computer files</w:t>
      </w:r>
      <w:r w:rsidR="00F103BB" w:rsidRPr="000E1CD2">
        <w:rPr>
          <w:lang w:val="en-US"/>
        </w:rPr>
        <w:t>;</w:t>
      </w:r>
    </w:p>
    <w:p w14:paraId="49200F45" w14:textId="63A0DC6F" w:rsidR="00A953DB" w:rsidRPr="000E1CD2" w:rsidRDefault="00902930" w:rsidP="00A953DB">
      <w:pPr>
        <w:pStyle w:val="ListParagraph"/>
        <w:numPr>
          <w:ilvl w:val="0"/>
          <w:numId w:val="5"/>
        </w:numPr>
        <w:spacing w:line="240" w:lineRule="auto"/>
        <w:rPr>
          <w:lang w:val="en-US"/>
        </w:rPr>
      </w:pPr>
      <w:r w:rsidRPr="000E1CD2">
        <w:rPr>
          <w:lang w:val="en-US"/>
        </w:rPr>
        <w:t xml:space="preserve">“original paper representation” </w:t>
      </w:r>
      <w:proofErr w:type="spellStart"/>
      <w:r w:rsidRPr="00925E25">
        <w:rPr>
          <w:strike/>
          <w:color w:val="FFFFFF"/>
          <w:shd w:val="clear" w:color="auto" w:fill="800080"/>
          <w:lang w:val="en-US"/>
        </w:rPr>
        <w:t>means</w:t>
      </w:r>
      <w:r w:rsidR="004D68DE" w:rsidRPr="00925E25">
        <w:rPr>
          <w:u w:val="single"/>
          <w:shd w:val="clear" w:color="auto" w:fill="FFFF00"/>
          <w:lang w:val="en-US"/>
        </w:rPr>
        <w:t>is</w:t>
      </w:r>
      <w:proofErr w:type="spellEnd"/>
      <w:r w:rsidRPr="000E1CD2">
        <w:rPr>
          <w:lang w:val="en-US"/>
        </w:rPr>
        <w:t xml:space="preserve"> the drawing</w:t>
      </w:r>
      <w:r w:rsidR="004D68DE" w:rsidRPr="00925E25">
        <w:rPr>
          <w:u w:val="single"/>
          <w:shd w:val="clear" w:color="auto" w:fill="FFFF00"/>
          <w:lang w:val="en-US"/>
        </w:rPr>
        <w:t>(</w:t>
      </w:r>
      <w:r w:rsidRPr="000E1CD2">
        <w:rPr>
          <w:lang w:val="en-US"/>
        </w:rPr>
        <w:t>s</w:t>
      </w:r>
      <w:r w:rsidR="004D68DE" w:rsidRPr="00925E25">
        <w:rPr>
          <w:u w:val="single"/>
          <w:shd w:val="clear" w:color="auto" w:fill="FFFF00"/>
          <w:lang w:val="en-US"/>
        </w:rPr>
        <w:t>)</w:t>
      </w:r>
      <w:r w:rsidRPr="000E1CD2">
        <w:rPr>
          <w:lang w:val="en-US"/>
        </w:rPr>
        <w:t xml:space="preserve"> and/or photograph</w:t>
      </w:r>
      <w:r w:rsidR="004D68DE" w:rsidRPr="00925E25">
        <w:rPr>
          <w:u w:val="single"/>
          <w:shd w:val="clear" w:color="auto" w:fill="FFFF00"/>
          <w:lang w:val="en-US"/>
        </w:rPr>
        <w:t>(</w:t>
      </w:r>
      <w:r w:rsidRPr="000E1CD2">
        <w:rPr>
          <w:lang w:val="en-US"/>
        </w:rPr>
        <w:t>s</w:t>
      </w:r>
      <w:r w:rsidR="004D68DE" w:rsidRPr="00925E25">
        <w:rPr>
          <w:u w:val="single"/>
          <w:shd w:val="clear" w:color="auto" w:fill="FFFF00"/>
          <w:lang w:val="en-US"/>
        </w:rPr>
        <w:t>)</w:t>
      </w:r>
      <w:r w:rsidRPr="000E1CD2">
        <w:rPr>
          <w:lang w:val="en-US"/>
        </w:rPr>
        <w:t xml:space="preserve"> representing a design as submitted by the applicant on paper</w:t>
      </w:r>
      <w:r w:rsidR="00F103BB" w:rsidRPr="000E1CD2">
        <w:rPr>
          <w:lang w:val="en-US"/>
        </w:rPr>
        <w:t>;</w:t>
      </w:r>
    </w:p>
    <w:p w14:paraId="7FE4CE89" w14:textId="77777777" w:rsidR="0074371D" w:rsidRPr="0074371D" w:rsidRDefault="00830333" w:rsidP="0074371D">
      <w:pPr>
        <w:pStyle w:val="ListParagraph"/>
        <w:numPr>
          <w:ilvl w:val="0"/>
          <w:numId w:val="5"/>
        </w:numPr>
        <w:spacing w:line="240" w:lineRule="auto"/>
        <w:rPr>
          <w:strike/>
          <w:color w:val="FFFFFF"/>
          <w:lang w:val="en-US"/>
        </w:rPr>
      </w:pPr>
      <w:r w:rsidRPr="00925E25">
        <w:rPr>
          <w:lang w:val="en-US"/>
        </w:rPr>
        <w:t xml:space="preserve">“original physical representation” </w:t>
      </w:r>
      <w:proofErr w:type="spellStart"/>
      <w:r w:rsidRPr="00925E25">
        <w:rPr>
          <w:strike/>
          <w:color w:val="FFFFFF"/>
          <w:shd w:val="clear" w:color="auto" w:fill="800080"/>
          <w:lang w:val="en-US"/>
        </w:rPr>
        <w:t>means</w:t>
      </w:r>
      <w:r w:rsidR="005D73BF" w:rsidRPr="00925E25">
        <w:rPr>
          <w:u w:val="single"/>
          <w:shd w:val="clear" w:color="auto" w:fill="FFFF00"/>
          <w:lang w:val="en-US"/>
        </w:rPr>
        <w:t>is</w:t>
      </w:r>
      <w:proofErr w:type="spellEnd"/>
      <w:r w:rsidRPr="00925E25">
        <w:rPr>
          <w:lang w:val="en-US"/>
        </w:rPr>
        <w:t xml:space="preserve"> the physical </w:t>
      </w:r>
      <w:r w:rsidR="00F6368C" w:rsidRPr="00925E25">
        <w:rPr>
          <w:lang w:val="en-US"/>
        </w:rPr>
        <w:t>product specimen (or model)</w:t>
      </w:r>
      <w:r w:rsidRPr="00925E25">
        <w:rPr>
          <w:lang w:val="en-US"/>
        </w:rPr>
        <w:t xml:space="preserve"> </w:t>
      </w:r>
      <w:r w:rsidR="00F6368C" w:rsidRPr="00925E25">
        <w:rPr>
          <w:lang w:val="en-US"/>
        </w:rPr>
        <w:t>embodying</w:t>
      </w:r>
      <w:r w:rsidRPr="00925E25">
        <w:rPr>
          <w:lang w:val="en-US"/>
        </w:rPr>
        <w:t xml:space="preserve"> a design as submitted by the applicant</w:t>
      </w:r>
      <w:r w:rsidR="0053373E" w:rsidRPr="00925E25">
        <w:rPr>
          <w:lang w:val="en-US"/>
        </w:rPr>
        <w:t xml:space="preserve"> to the IP office</w:t>
      </w:r>
      <w:r w:rsidR="00F103BB" w:rsidRPr="00925E25">
        <w:rPr>
          <w:lang w:val="en-US"/>
        </w:rPr>
        <w:t>;</w:t>
      </w:r>
    </w:p>
    <w:p w14:paraId="7DC613CF" w14:textId="377A7E73" w:rsidR="00A953DB" w:rsidRPr="0074371D" w:rsidRDefault="0074371D" w:rsidP="0074371D">
      <w:pPr>
        <w:spacing w:after="120"/>
        <w:ind w:left="562"/>
        <w:rPr>
          <w:rFonts w:ascii="Arial" w:hAnsi="Arial" w:cs="Arial"/>
          <w:strike/>
          <w:color w:val="FFFFFF"/>
          <w:sz w:val="16"/>
          <w:szCs w:val="16"/>
          <w:lang w:val="en-US"/>
        </w:rPr>
      </w:pPr>
      <w:r w:rsidRPr="0074371D">
        <w:rPr>
          <w:rFonts w:ascii="Arial" w:hAnsi="Arial" w:cs="Arial"/>
          <w:strike/>
          <w:color w:val="FFFFFF"/>
          <w:sz w:val="16"/>
          <w:szCs w:val="16"/>
          <w:highlight w:val="darkMagenta"/>
          <w:lang w:val="en-US" w:eastAsia="en-US"/>
        </w:rPr>
        <w:t xml:space="preserve">(m)   </w:t>
      </w:r>
      <w:r w:rsidR="00F103BB" w:rsidRPr="0074371D">
        <w:rPr>
          <w:rFonts w:ascii="Arial" w:hAnsi="Arial" w:cs="Arial"/>
          <w:strike/>
          <w:color w:val="FFFFFF"/>
          <w:sz w:val="16"/>
          <w:szCs w:val="16"/>
          <w:highlight w:val="darkMagenta"/>
          <w:lang w:val="en-US" w:eastAsia="en-US"/>
        </w:rPr>
        <w:t>PPI” means Pixels per inch.  See DPI;</w:t>
      </w:r>
    </w:p>
    <w:p w14:paraId="377A6401" w14:textId="38FE3A0F" w:rsidR="00A953DB" w:rsidRPr="000E1CD2" w:rsidRDefault="005F0349" w:rsidP="0074371D">
      <w:pPr>
        <w:pStyle w:val="ListParagraph"/>
        <w:numPr>
          <w:ilvl w:val="0"/>
          <w:numId w:val="5"/>
        </w:numPr>
        <w:spacing w:line="240" w:lineRule="auto"/>
        <w:rPr>
          <w:lang w:val="en-US"/>
        </w:rPr>
      </w:pPr>
      <w:r w:rsidRPr="000E1CD2">
        <w:rPr>
          <w:lang w:val="en-US" w:eastAsia="en-US"/>
        </w:rPr>
        <w:t xml:space="preserve">“raster image” </w:t>
      </w:r>
      <w:proofErr w:type="spellStart"/>
      <w:r w:rsidRPr="00925E25">
        <w:rPr>
          <w:strike/>
          <w:color w:val="FFFFFF"/>
          <w:shd w:val="clear" w:color="auto" w:fill="800080"/>
          <w:lang w:val="en-US" w:eastAsia="en-US"/>
        </w:rPr>
        <w:t>means</w:t>
      </w:r>
      <w:r w:rsidR="005D73BF" w:rsidRPr="00925E25">
        <w:rPr>
          <w:u w:val="single"/>
          <w:shd w:val="clear" w:color="auto" w:fill="FFFF00"/>
          <w:lang w:val="en-US" w:eastAsia="en-US"/>
        </w:rPr>
        <w:t>is</w:t>
      </w:r>
      <w:proofErr w:type="spellEnd"/>
      <w:r w:rsidRPr="000E1CD2">
        <w:rPr>
          <w:lang w:val="en-US" w:eastAsia="en-US"/>
        </w:rPr>
        <w:t xml:space="preserve"> an image that is composed of a map of points (pixels), referred to as a bitmap. </w:t>
      </w:r>
      <w:r w:rsidR="00756931">
        <w:rPr>
          <w:lang w:val="en-US" w:eastAsia="en-US"/>
        </w:rPr>
        <w:t xml:space="preserve"> </w:t>
      </w:r>
      <w:r w:rsidRPr="000E1CD2">
        <w:rPr>
          <w:lang w:val="en-US" w:eastAsia="en-US"/>
        </w:rPr>
        <w:t xml:space="preserve">Typical file formats for raster images </w:t>
      </w:r>
      <w:r w:rsidR="004E60AC" w:rsidRPr="000E1CD2">
        <w:rPr>
          <w:lang w:val="en-US" w:eastAsia="en-US"/>
        </w:rPr>
        <w:t>include JPEG, TIFF, PNG and BMP;</w:t>
      </w:r>
    </w:p>
    <w:p w14:paraId="4FB82DF3" w14:textId="6461A093" w:rsidR="00A953DB" w:rsidRPr="000E1CD2" w:rsidRDefault="00F103BB" w:rsidP="0074371D">
      <w:pPr>
        <w:pStyle w:val="ListParagraph"/>
        <w:numPr>
          <w:ilvl w:val="0"/>
          <w:numId w:val="5"/>
        </w:numPr>
        <w:spacing w:line="240" w:lineRule="auto"/>
        <w:rPr>
          <w:lang w:val="en-US"/>
        </w:rPr>
      </w:pPr>
      <w:r w:rsidRPr="000E1CD2">
        <w:rPr>
          <w:lang w:val="en-US"/>
        </w:rPr>
        <w:t xml:space="preserve">“resolution” </w:t>
      </w:r>
      <w:proofErr w:type="spellStart"/>
      <w:r w:rsidRPr="00925E25">
        <w:rPr>
          <w:strike/>
          <w:color w:val="FFFFFF"/>
          <w:shd w:val="clear" w:color="auto" w:fill="800080"/>
          <w:lang w:val="en-US"/>
        </w:rPr>
        <w:t>means</w:t>
      </w:r>
      <w:r w:rsidR="005D73BF" w:rsidRPr="00925E25">
        <w:rPr>
          <w:u w:val="single"/>
          <w:shd w:val="clear" w:color="auto" w:fill="FFFF00"/>
          <w:lang w:val="en-US"/>
        </w:rPr>
        <w:t>is</w:t>
      </w:r>
      <w:proofErr w:type="spellEnd"/>
      <w:r w:rsidRPr="000E1CD2">
        <w:rPr>
          <w:lang w:val="en-US"/>
        </w:rPr>
        <w:t xml:space="preserve"> the number of pixels in an electronic image representing its width and height.</w:t>
      </w:r>
      <w:r w:rsidR="00756931">
        <w:rPr>
          <w:lang w:val="en-US"/>
        </w:rPr>
        <w:t xml:space="preserve"> </w:t>
      </w:r>
      <w:r w:rsidRPr="000E1CD2">
        <w:rPr>
          <w:lang w:val="en-US"/>
        </w:rPr>
        <w:t xml:space="preserve"> This is usually given as width x height, e.g. 1024 x 768;</w:t>
      </w:r>
    </w:p>
    <w:p w14:paraId="3D75AD71" w14:textId="49365C10" w:rsidR="00A953DB" w:rsidRPr="000E1CD2" w:rsidRDefault="005F0349" w:rsidP="0074371D">
      <w:pPr>
        <w:pStyle w:val="ListParagraph"/>
        <w:numPr>
          <w:ilvl w:val="0"/>
          <w:numId w:val="5"/>
        </w:numPr>
        <w:spacing w:line="240" w:lineRule="auto"/>
        <w:rPr>
          <w:lang w:val="en-US"/>
        </w:rPr>
      </w:pPr>
      <w:r w:rsidRPr="000E1CD2">
        <w:rPr>
          <w:lang w:val="en-US" w:eastAsia="en-US"/>
        </w:rPr>
        <w:t xml:space="preserve">“vector graphics” </w:t>
      </w:r>
      <w:proofErr w:type="spellStart"/>
      <w:r w:rsidRPr="00925E25">
        <w:rPr>
          <w:strike/>
          <w:color w:val="FFFFFF"/>
          <w:shd w:val="clear" w:color="auto" w:fill="800080"/>
          <w:lang w:val="en-US" w:eastAsia="en-US"/>
        </w:rPr>
        <w:t>means</w:t>
      </w:r>
      <w:r w:rsidR="005D73BF" w:rsidRPr="00925E25">
        <w:rPr>
          <w:u w:val="single"/>
          <w:shd w:val="clear" w:color="auto" w:fill="FFFF00"/>
          <w:lang w:val="en-US" w:eastAsia="en-US"/>
        </w:rPr>
        <w:t>is</w:t>
      </w:r>
      <w:proofErr w:type="spellEnd"/>
      <w:r w:rsidRPr="000E1CD2">
        <w:rPr>
          <w:lang w:val="en-US" w:eastAsia="en-US"/>
        </w:rPr>
        <w:t xml:space="preserve"> an image file that is composed of shapes formed of mathematical formulas and coordinates on a 2D plane. </w:t>
      </w:r>
      <w:r w:rsidR="00756931">
        <w:rPr>
          <w:lang w:val="en-US" w:eastAsia="en-US"/>
        </w:rPr>
        <w:t xml:space="preserve"> </w:t>
      </w:r>
      <w:r w:rsidRPr="000E1CD2">
        <w:rPr>
          <w:lang w:val="en-US" w:eastAsia="en-US"/>
        </w:rPr>
        <w:t>As opposed to raster images, vector graphics have the property of scaling infinitely wit</w:t>
      </w:r>
      <w:r w:rsidR="004E60AC" w:rsidRPr="000E1CD2">
        <w:rPr>
          <w:lang w:val="en-US" w:eastAsia="en-US"/>
        </w:rPr>
        <w:t>hout any degradation of quality;</w:t>
      </w:r>
      <w:r w:rsidR="00A953DB" w:rsidRPr="000E1CD2">
        <w:rPr>
          <w:lang w:val="en-US" w:eastAsia="en-US"/>
        </w:rPr>
        <w:t xml:space="preserve"> and</w:t>
      </w:r>
    </w:p>
    <w:p w14:paraId="4B4AB612" w14:textId="7AFD38E0" w:rsidR="003A7186" w:rsidRPr="000E1CD2" w:rsidRDefault="005F0349" w:rsidP="0074371D">
      <w:pPr>
        <w:pStyle w:val="ListParagraph"/>
        <w:numPr>
          <w:ilvl w:val="0"/>
          <w:numId w:val="5"/>
        </w:numPr>
        <w:spacing w:after="200" w:line="240" w:lineRule="auto"/>
        <w:rPr>
          <w:lang w:val="en-US"/>
        </w:rPr>
      </w:pPr>
      <w:r w:rsidRPr="000E1CD2">
        <w:rPr>
          <w:lang w:val="en-US" w:eastAsia="en-US"/>
        </w:rPr>
        <w:t xml:space="preserve">“view” </w:t>
      </w:r>
      <w:proofErr w:type="spellStart"/>
      <w:r w:rsidRPr="00925E25">
        <w:rPr>
          <w:strike/>
          <w:color w:val="FFFFFF"/>
          <w:shd w:val="clear" w:color="auto" w:fill="800080"/>
          <w:lang w:val="en-US" w:eastAsia="en-US"/>
        </w:rPr>
        <w:t>means</w:t>
      </w:r>
      <w:r w:rsidR="005B2303" w:rsidRPr="00925E25">
        <w:rPr>
          <w:u w:val="single"/>
          <w:shd w:val="clear" w:color="auto" w:fill="FFFF00"/>
          <w:lang w:val="en-US" w:eastAsia="en-US"/>
        </w:rPr>
        <w:t>is</w:t>
      </w:r>
      <w:proofErr w:type="spellEnd"/>
      <w:r w:rsidRPr="000E1CD2">
        <w:rPr>
          <w:lang w:val="en-US" w:eastAsia="en-US"/>
        </w:rPr>
        <w:t xml:space="preserve"> the 2D image formed when the design (normally a 3D object) is viewed or projected from a certain position, e.g., front view, rear view, perspective view</w:t>
      </w:r>
      <w:r w:rsidR="004E60AC" w:rsidRPr="000E1CD2">
        <w:rPr>
          <w:lang w:val="en-US" w:eastAsia="en-US"/>
        </w:rPr>
        <w:t>.</w:t>
      </w:r>
    </w:p>
    <w:p w14:paraId="690350D0" w14:textId="68297735" w:rsidR="003A7186" w:rsidRPr="000E1CD2" w:rsidRDefault="00BB0C15" w:rsidP="00BA6979">
      <w:pPr>
        <w:pStyle w:val="List0"/>
        <w:keepLines/>
        <w:tabs>
          <w:tab w:val="left" w:pos="567"/>
        </w:tabs>
        <w:autoSpaceDE/>
        <w:autoSpaceDN/>
        <w:adjustRightInd/>
        <w:spacing w:after="12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Pr="000E1CD2">
        <w:rPr>
          <w:rFonts w:eastAsia="Times New Roman" w:cs="Times New Roman"/>
          <w:sz w:val="17"/>
          <w:szCs w:val="22"/>
          <w:lang w:val="en-US" w:eastAsia="en-US"/>
        </w:rPr>
        <w:tab/>
      </w:r>
      <w:r w:rsidR="003A7186" w:rsidRPr="000E1CD2">
        <w:rPr>
          <w:rFonts w:eastAsia="Times New Roman" w:cs="Times New Roman"/>
          <w:sz w:val="17"/>
          <w:szCs w:val="22"/>
          <w:lang w:val="en-US" w:eastAsia="en-US"/>
        </w:rPr>
        <w:t>The following acronyms are used in this document:</w:t>
      </w:r>
    </w:p>
    <w:p w14:paraId="64C4FA22" w14:textId="3689085C" w:rsidR="004C6F96" w:rsidRPr="000E1CD2" w:rsidRDefault="004C6F96" w:rsidP="003540B6">
      <w:pPr>
        <w:pStyle w:val="ListParagraph"/>
        <w:numPr>
          <w:ilvl w:val="0"/>
          <w:numId w:val="14"/>
        </w:numPr>
        <w:spacing w:line="240" w:lineRule="auto"/>
        <w:rPr>
          <w:lang w:val="en-US"/>
        </w:rPr>
      </w:pPr>
      <w:r w:rsidRPr="000E1CD2">
        <w:rPr>
          <w:lang w:val="en-US"/>
        </w:rPr>
        <w:t>4K UHD</w:t>
      </w:r>
      <w:r w:rsidR="004B07A7" w:rsidRPr="000E1CD2">
        <w:rPr>
          <w:lang w:val="en-US"/>
        </w:rPr>
        <w:t xml:space="preserve"> </w:t>
      </w:r>
      <w:r w:rsidR="00204A6E" w:rsidRPr="000E1CD2">
        <w:rPr>
          <w:lang w:val="en-US"/>
        </w:rPr>
        <w:t>stands for</w:t>
      </w:r>
      <w:r w:rsidR="004B07A7" w:rsidRPr="000E1CD2">
        <w:rPr>
          <w:lang w:val="en-US"/>
        </w:rPr>
        <w:t xml:space="preserve"> 4000 pixels Ultra-High-Definition</w:t>
      </w:r>
      <w:r w:rsidR="0065743F" w:rsidRPr="000E1CD2">
        <w:rPr>
          <w:lang w:val="en-US"/>
        </w:rPr>
        <w:t xml:space="preserve">, </w:t>
      </w:r>
      <w:r w:rsidR="00B678BD" w:rsidRPr="000E1CD2">
        <w:rPr>
          <w:lang w:val="en-US"/>
        </w:rPr>
        <w:t>a video resolution of at least 3840 x 2160 pixels</w:t>
      </w:r>
      <w:r w:rsidR="00204A6E" w:rsidRPr="000E1CD2">
        <w:rPr>
          <w:lang w:val="en-US"/>
        </w:rPr>
        <w:t>;</w:t>
      </w:r>
    </w:p>
    <w:p w14:paraId="397EFA9C" w14:textId="77777777" w:rsidR="001B73E8" w:rsidRPr="00925E25" w:rsidRDefault="001B73E8" w:rsidP="00925E25">
      <w:pPr>
        <w:pStyle w:val="ListParagraph"/>
        <w:numPr>
          <w:ilvl w:val="0"/>
          <w:numId w:val="14"/>
        </w:numPr>
        <w:spacing w:line="240" w:lineRule="auto"/>
        <w:rPr>
          <w:u w:val="single"/>
          <w:lang w:val="en-US"/>
        </w:rPr>
      </w:pPr>
      <w:r w:rsidRPr="000E1CD2">
        <w:rPr>
          <w:lang w:val="en-US"/>
        </w:rPr>
        <w:t>ANSI stands for American National Standards Institute;</w:t>
      </w:r>
    </w:p>
    <w:p w14:paraId="21CECB9C" w14:textId="47BBCA8F" w:rsidR="0082520B" w:rsidRPr="000E1CD2" w:rsidRDefault="0082520B" w:rsidP="00925E25">
      <w:pPr>
        <w:pStyle w:val="ListParagraph"/>
        <w:numPr>
          <w:ilvl w:val="0"/>
          <w:numId w:val="14"/>
        </w:numPr>
        <w:shd w:val="clear" w:color="auto" w:fill="FFFF00"/>
        <w:spacing w:line="240" w:lineRule="auto"/>
        <w:rPr>
          <w:lang w:val="en-US"/>
        </w:rPr>
      </w:pPr>
      <w:r w:rsidRPr="00925E25">
        <w:rPr>
          <w:u w:val="single"/>
          <w:lang w:val="en-US"/>
        </w:rPr>
        <w:t>DPI stands for Dots Per Inch</w:t>
      </w:r>
      <w:r w:rsidR="006F0A17" w:rsidRPr="00925E25">
        <w:rPr>
          <w:u w:val="single"/>
          <w:lang w:val="en-US"/>
        </w:rPr>
        <w:t>;</w:t>
      </w:r>
    </w:p>
    <w:p w14:paraId="07500282" w14:textId="0770A700" w:rsidR="004C6F96" w:rsidRPr="000E1CD2" w:rsidRDefault="004C6F96" w:rsidP="003540B6">
      <w:pPr>
        <w:pStyle w:val="ListParagraph"/>
        <w:numPr>
          <w:ilvl w:val="0"/>
          <w:numId w:val="14"/>
        </w:numPr>
        <w:spacing w:line="240" w:lineRule="auto"/>
        <w:rPr>
          <w:lang w:val="en-US"/>
        </w:rPr>
      </w:pPr>
      <w:r w:rsidRPr="000E1CD2">
        <w:rPr>
          <w:lang w:val="en-US" w:eastAsia="en-US"/>
        </w:rPr>
        <w:t>EXIF</w:t>
      </w:r>
      <w:r w:rsidR="008020F0" w:rsidRPr="000E1CD2">
        <w:rPr>
          <w:lang w:val="en-US" w:eastAsia="en-US"/>
        </w:rPr>
        <w:t xml:space="preserve"> </w:t>
      </w:r>
      <w:r w:rsidR="002407E5" w:rsidRPr="000E1CD2">
        <w:rPr>
          <w:lang w:val="en-US"/>
        </w:rPr>
        <w:t xml:space="preserve">stands for </w:t>
      </w:r>
      <w:r w:rsidR="008020F0" w:rsidRPr="000E1CD2">
        <w:rPr>
          <w:lang w:val="en-US" w:eastAsia="en-US"/>
        </w:rPr>
        <w:t>Exchangeable Image File Format</w:t>
      </w:r>
      <w:r w:rsidR="002407E5" w:rsidRPr="000E1CD2">
        <w:rPr>
          <w:lang w:val="en-US" w:eastAsia="en-US"/>
        </w:rPr>
        <w:t>;</w:t>
      </w:r>
    </w:p>
    <w:p w14:paraId="42A36F1C" w14:textId="337D788E" w:rsidR="004C6F96" w:rsidRPr="000E1CD2" w:rsidRDefault="004C6F96" w:rsidP="003540B6">
      <w:pPr>
        <w:pStyle w:val="ListParagraph"/>
        <w:numPr>
          <w:ilvl w:val="0"/>
          <w:numId w:val="14"/>
        </w:numPr>
        <w:spacing w:line="240" w:lineRule="auto"/>
        <w:rPr>
          <w:lang w:val="en-US"/>
        </w:rPr>
      </w:pPr>
      <w:r w:rsidRPr="000E1CD2">
        <w:rPr>
          <w:lang w:val="en-US" w:eastAsia="en-US"/>
        </w:rPr>
        <w:t>GIF</w:t>
      </w:r>
      <w:r w:rsidR="00180CF5" w:rsidRPr="000E1CD2">
        <w:rPr>
          <w:lang w:val="en-US"/>
        </w:rPr>
        <w:t xml:space="preserve"> stands for </w:t>
      </w:r>
      <w:r w:rsidR="007369A0" w:rsidRPr="000E1CD2">
        <w:rPr>
          <w:lang w:val="en-US" w:eastAsia="en-US"/>
        </w:rPr>
        <w:t>Graphics Interchange Format</w:t>
      </w:r>
      <w:r w:rsidR="00180CF5" w:rsidRPr="000E1CD2">
        <w:rPr>
          <w:lang w:val="en-US" w:eastAsia="en-US"/>
        </w:rPr>
        <w:t>;</w:t>
      </w:r>
    </w:p>
    <w:p w14:paraId="09383B97" w14:textId="6F86A5DE" w:rsidR="004C6F96" w:rsidRPr="000E1CD2" w:rsidRDefault="004C6F96" w:rsidP="003540B6">
      <w:pPr>
        <w:pStyle w:val="ListParagraph"/>
        <w:numPr>
          <w:ilvl w:val="0"/>
          <w:numId w:val="14"/>
        </w:numPr>
        <w:spacing w:line="240" w:lineRule="auto"/>
        <w:rPr>
          <w:lang w:val="en-US"/>
        </w:rPr>
      </w:pPr>
      <w:r w:rsidRPr="000E1CD2">
        <w:rPr>
          <w:lang w:val="en-US"/>
        </w:rPr>
        <w:t>GPS</w:t>
      </w:r>
      <w:r w:rsidRPr="000E1CD2">
        <w:rPr>
          <w:lang w:val="en-US" w:eastAsia="en-US"/>
        </w:rPr>
        <w:t xml:space="preserve"> </w:t>
      </w:r>
      <w:r w:rsidR="00180CF5" w:rsidRPr="000E1CD2">
        <w:rPr>
          <w:lang w:val="en-US"/>
        </w:rPr>
        <w:t xml:space="preserve">stands for </w:t>
      </w:r>
      <w:r w:rsidR="00584279" w:rsidRPr="000E1CD2">
        <w:rPr>
          <w:lang w:val="en-US" w:eastAsia="en-US"/>
        </w:rPr>
        <w:t>Global Positioning System</w:t>
      </w:r>
      <w:r w:rsidR="00180CF5" w:rsidRPr="000E1CD2">
        <w:rPr>
          <w:lang w:val="en-US" w:eastAsia="en-US"/>
        </w:rPr>
        <w:t>;</w:t>
      </w:r>
    </w:p>
    <w:p w14:paraId="5C8C2B7A" w14:textId="1B961E07" w:rsidR="004C6F96" w:rsidRPr="000E1CD2" w:rsidRDefault="004C6F96" w:rsidP="003540B6">
      <w:pPr>
        <w:pStyle w:val="ListParagraph"/>
        <w:numPr>
          <w:ilvl w:val="0"/>
          <w:numId w:val="14"/>
        </w:numPr>
        <w:spacing w:line="240" w:lineRule="auto"/>
        <w:rPr>
          <w:lang w:val="en-US"/>
        </w:rPr>
      </w:pPr>
      <w:r w:rsidRPr="000E1CD2">
        <w:rPr>
          <w:lang w:val="en-US"/>
        </w:rPr>
        <w:t>IEC</w:t>
      </w:r>
      <w:r w:rsidR="00180CF5" w:rsidRPr="000E1CD2">
        <w:rPr>
          <w:lang w:val="en-US"/>
        </w:rPr>
        <w:t xml:space="preserve"> stands for </w:t>
      </w:r>
      <w:r w:rsidR="003D2C40" w:rsidRPr="000E1CD2">
        <w:rPr>
          <w:lang w:val="en-US"/>
        </w:rPr>
        <w:t>International Electrotechnical Commission</w:t>
      </w:r>
      <w:r w:rsidR="00180CF5" w:rsidRPr="000E1CD2">
        <w:rPr>
          <w:lang w:val="en-US"/>
        </w:rPr>
        <w:t>;</w:t>
      </w:r>
    </w:p>
    <w:p w14:paraId="2996B07D" w14:textId="690AA711" w:rsidR="004C6F96" w:rsidRPr="000E1CD2" w:rsidRDefault="004C6F96" w:rsidP="003540B6">
      <w:pPr>
        <w:pStyle w:val="ListParagraph"/>
        <w:numPr>
          <w:ilvl w:val="0"/>
          <w:numId w:val="14"/>
        </w:numPr>
        <w:spacing w:line="240" w:lineRule="auto"/>
        <w:rPr>
          <w:lang w:val="en-US"/>
        </w:rPr>
      </w:pPr>
      <w:r w:rsidRPr="000E1CD2">
        <w:rPr>
          <w:lang w:val="en-US"/>
        </w:rPr>
        <w:t>ISO</w:t>
      </w:r>
      <w:r w:rsidR="003D2C40" w:rsidRPr="000E1CD2">
        <w:rPr>
          <w:lang w:val="en-US"/>
        </w:rPr>
        <w:t xml:space="preserve"> </w:t>
      </w:r>
      <w:r w:rsidR="00180CF5" w:rsidRPr="000E1CD2">
        <w:rPr>
          <w:lang w:val="en-US"/>
        </w:rPr>
        <w:t xml:space="preserve">stands for </w:t>
      </w:r>
      <w:r w:rsidR="007D7234" w:rsidRPr="000E1CD2">
        <w:rPr>
          <w:lang w:val="en-US"/>
        </w:rPr>
        <w:t>International Organization for Standardization</w:t>
      </w:r>
      <w:r w:rsidR="00180CF5" w:rsidRPr="000E1CD2">
        <w:rPr>
          <w:lang w:val="en-US"/>
        </w:rPr>
        <w:t>;</w:t>
      </w:r>
    </w:p>
    <w:p w14:paraId="2C006571" w14:textId="58B81DAD" w:rsidR="004C6F96" w:rsidRPr="000E1CD2" w:rsidRDefault="004C6F96" w:rsidP="003540B6">
      <w:pPr>
        <w:pStyle w:val="ListParagraph"/>
        <w:numPr>
          <w:ilvl w:val="0"/>
          <w:numId w:val="14"/>
        </w:numPr>
        <w:spacing w:line="240" w:lineRule="auto"/>
        <w:rPr>
          <w:lang w:val="en-US"/>
        </w:rPr>
      </w:pPr>
      <w:r w:rsidRPr="000E1CD2">
        <w:rPr>
          <w:lang w:val="en-US" w:eastAsia="en-US"/>
        </w:rPr>
        <w:t>JPEG</w:t>
      </w:r>
      <w:r w:rsidR="007369A0" w:rsidRPr="000E1CD2">
        <w:rPr>
          <w:lang w:val="en-US" w:eastAsia="en-US"/>
        </w:rPr>
        <w:t xml:space="preserve"> </w:t>
      </w:r>
      <w:r w:rsidR="00180CF5" w:rsidRPr="000E1CD2">
        <w:rPr>
          <w:lang w:val="en-US"/>
        </w:rPr>
        <w:t xml:space="preserve">stands for </w:t>
      </w:r>
      <w:r w:rsidR="007369A0" w:rsidRPr="000E1CD2">
        <w:rPr>
          <w:lang w:val="en-US" w:eastAsia="en-US"/>
        </w:rPr>
        <w:t>Joint Photographic Experts Group</w:t>
      </w:r>
      <w:r w:rsidR="00180CF5" w:rsidRPr="000E1CD2">
        <w:rPr>
          <w:lang w:val="en-US" w:eastAsia="en-US"/>
        </w:rPr>
        <w:t>;</w:t>
      </w:r>
    </w:p>
    <w:p w14:paraId="562E4038" w14:textId="7561C489" w:rsidR="004C6F96" w:rsidRPr="000E1CD2" w:rsidRDefault="004C6F96" w:rsidP="003540B6">
      <w:pPr>
        <w:pStyle w:val="ListParagraph"/>
        <w:numPr>
          <w:ilvl w:val="0"/>
          <w:numId w:val="14"/>
        </w:numPr>
        <w:spacing w:line="240" w:lineRule="auto"/>
        <w:rPr>
          <w:lang w:val="en-US"/>
        </w:rPr>
      </w:pPr>
      <w:r w:rsidRPr="000E1CD2">
        <w:rPr>
          <w:lang w:val="en-US" w:eastAsia="en-US"/>
        </w:rPr>
        <w:t>PDF</w:t>
      </w:r>
      <w:r w:rsidR="00EC1DE2" w:rsidRPr="000E1CD2">
        <w:rPr>
          <w:lang w:val="en-US" w:eastAsia="en-US"/>
        </w:rPr>
        <w:t xml:space="preserve"> </w:t>
      </w:r>
      <w:r w:rsidR="00180CF5" w:rsidRPr="000E1CD2">
        <w:rPr>
          <w:lang w:val="en-US"/>
        </w:rPr>
        <w:t xml:space="preserve">stands for </w:t>
      </w:r>
      <w:r w:rsidR="00EC1DE2" w:rsidRPr="000E1CD2">
        <w:rPr>
          <w:lang w:val="en-US" w:eastAsia="en-US"/>
        </w:rPr>
        <w:t>Portable Document Format</w:t>
      </w:r>
      <w:r w:rsidR="00180CF5" w:rsidRPr="000E1CD2">
        <w:rPr>
          <w:lang w:val="en-US" w:eastAsia="en-US"/>
        </w:rPr>
        <w:t>;</w:t>
      </w:r>
    </w:p>
    <w:p w14:paraId="2AAC0A6F" w14:textId="42BDA2F2" w:rsidR="004C6F96" w:rsidRPr="00925E25" w:rsidRDefault="004C6F96" w:rsidP="00925E25">
      <w:pPr>
        <w:pStyle w:val="ListParagraph"/>
        <w:numPr>
          <w:ilvl w:val="0"/>
          <w:numId w:val="14"/>
        </w:numPr>
        <w:spacing w:line="240" w:lineRule="auto"/>
        <w:rPr>
          <w:u w:val="single"/>
          <w:lang w:val="en-US"/>
        </w:rPr>
      </w:pPr>
      <w:r w:rsidRPr="000E1CD2">
        <w:rPr>
          <w:lang w:val="en-US" w:eastAsia="en-US"/>
        </w:rPr>
        <w:t>PNG</w:t>
      </w:r>
      <w:r w:rsidR="00EC1DE2" w:rsidRPr="000E1CD2">
        <w:rPr>
          <w:lang w:val="en-US" w:eastAsia="en-US"/>
        </w:rPr>
        <w:t xml:space="preserve"> </w:t>
      </w:r>
      <w:r w:rsidR="00180CF5" w:rsidRPr="000E1CD2">
        <w:rPr>
          <w:lang w:val="en-US"/>
        </w:rPr>
        <w:t xml:space="preserve">stands for </w:t>
      </w:r>
      <w:r w:rsidR="00EC1DE2" w:rsidRPr="000E1CD2">
        <w:rPr>
          <w:lang w:val="en-US" w:eastAsia="en-US"/>
        </w:rPr>
        <w:t>Portable Network Graphics</w:t>
      </w:r>
      <w:r w:rsidR="00180CF5" w:rsidRPr="000E1CD2">
        <w:rPr>
          <w:lang w:val="en-US" w:eastAsia="en-US"/>
        </w:rPr>
        <w:t>;</w:t>
      </w:r>
    </w:p>
    <w:p w14:paraId="4BEC4CB0" w14:textId="7EF82951" w:rsidR="006F0A17" w:rsidRPr="000E1CD2" w:rsidRDefault="004E086F" w:rsidP="00925E25">
      <w:pPr>
        <w:pStyle w:val="ListParagraph"/>
        <w:numPr>
          <w:ilvl w:val="0"/>
          <w:numId w:val="14"/>
        </w:numPr>
        <w:shd w:val="clear" w:color="auto" w:fill="FFFF00"/>
        <w:spacing w:line="240" w:lineRule="auto"/>
        <w:rPr>
          <w:lang w:val="en-US"/>
        </w:rPr>
      </w:pPr>
      <w:r w:rsidRPr="00925E25">
        <w:rPr>
          <w:u w:val="single"/>
          <w:lang w:val="en-US" w:eastAsia="en-US"/>
        </w:rPr>
        <w:t>PPI stands for Pixel Per Inch;</w:t>
      </w:r>
    </w:p>
    <w:p w14:paraId="7E4F0563" w14:textId="7114E668" w:rsidR="001C1D30" w:rsidRPr="000E1CD2" w:rsidRDefault="001C1D30" w:rsidP="003540B6">
      <w:pPr>
        <w:pStyle w:val="ListParagraph"/>
        <w:numPr>
          <w:ilvl w:val="0"/>
          <w:numId w:val="14"/>
        </w:numPr>
        <w:spacing w:line="240" w:lineRule="auto"/>
        <w:ind w:left="922"/>
        <w:rPr>
          <w:lang w:val="en-US"/>
        </w:rPr>
      </w:pPr>
      <w:r w:rsidRPr="000E1CD2">
        <w:rPr>
          <w:lang w:val="en-US" w:eastAsia="en-US"/>
        </w:rPr>
        <w:t>TIFF</w:t>
      </w:r>
      <w:r w:rsidR="004B07A7" w:rsidRPr="000E1CD2">
        <w:rPr>
          <w:lang w:val="en-US" w:eastAsia="en-US"/>
        </w:rPr>
        <w:t xml:space="preserve"> </w:t>
      </w:r>
      <w:r w:rsidR="00180CF5" w:rsidRPr="000E1CD2">
        <w:rPr>
          <w:lang w:val="en-US"/>
        </w:rPr>
        <w:t xml:space="preserve">stands for </w:t>
      </w:r>
      <w:r w:rsidR="004B07A7" w:rsidRPr="000E1CD2">
        <w:rPr>
          <w:lang w:val="en-US" w:eastAsia="en-US"/>
        </w:rPr>
        <w:t>Tagged Image File Format</w:t>
      </w:r>
      <w:r w:rsidR="00180CF5" w:rsidRPr="000E1CD2">
        <w:rPr>
          <w:lang w:val="en-US" w:eastAsia="en-US"/>
        </w:rPr>
        <w:t>;</w:t>
      </w:r>
      <w:r w:rsidR="00756931" w:rsidRPr="00925E25">
        <w:rPr>
          <w:u w:val="single"/>
          <w:shd w:val="clear" w:color="auto" w:fill="FFFF00"/>
          <w:lang w:val="en-US" w:eastAsia="en-US"/>
        </w:rPr>
        <w:t xml:space="preserve"> and</w:t>
      </w:r>
    </w:p>
    <w:p w14:paraId="6A443520" w14:textId="07C362D3" w:rsidR="002306F9" w:rsidRPr="000E1CD2" w:rsidRDefault="008771DF" w:rsidP="00AB4713">
      <w:pPr>
        <w:pStyle w:val="ListParagraph"/>
        <w:numPr>
          <w:ilvl w:val="0"/>
          <w:numId w:val="14"/>
        </w:numPr>
        <w:spacing w:after="200" w:line="240" w:lineRule="auto"/>
        <w:ind w:left="922"/>
        <w:rPr>
          <w:lang w:val="en-US"/>
        </w:rPr>
      </w:pPr>
      <w:r w:rsidRPr="000E1CD2">
        <w:rPr>
          <w:lang w:val="en-US" w:eastAsia="en-US"/>
        </w:rPr>
        <w:t>W3C stands for World Wide Web Consortium</w:t>
      </w:r>
      <w:r w:rsidR="00665068" w:rsidRPr="000E1CD2">
        <w:rPr>
          <w:lang w:val="en-US" w:eastAsia="en-US"/>
        </w:rPr>
        <w:t>.</w:t>
      </w:r>
    </w:p>
    <w:p w14:paraId="2558D27D" w14:textId="77777777" w:rsidR="006B55E0" w:rsidRPr="000E1CD2" w:rsidRDefault="00E2252C" w:rsidP="004379E6">
      <w:pPr>
        <w:pStyle w:val="Heading"/>
        <w:spacing w:before="0" w:after="60"/>
        <w:rPr>
          <w:lang w:val="en-US"/>
        </w:rPr>
      </w:pPr>
      <w:r w:rsidRPr="000E1CD2">
        <w:rPr>
          <w:lang w:val="en-US"/>
        </w:rPr>
        <w:t>REFERENCES</w:t>
      </w:r>
    </w:p>
    <w:p w14:paraId="3715E736" w14:textId="466E8D75" w:rsidR="006B55E0" w:rsidRPr="000E1CD2" w:rsidRDefault="00A953DB" w:rsidP="00CE0686">
      <w:pPr>
        <w:pStyle w:val="List0"/>
        <w:keepLines/>
        <w:tabs>
          <w:tab w:val="left" w:pos="567"/>
        </w:tabs>
        <w:autoSpaceDE/>
        <w:autoSpaceDN/>
        <w:adjustRightInd/>
        <w:spacing w:after="20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00CE0686" w:rsidRPr="000E1CD2">
        <w:rPr>
          <w:rFonts w:eastAsia="Times New Roman" w:cs="Times New Roman"/>
          <w:sz w:val="17"/>
          <w:szCs w:val="22"/>
          <w:lang w:val="en-US" w:eastAsia="en-US"/>
        </w:rPr>
        <w:tab/>
      </w:r>
      <w:r w:rsidR="006B55E0" w:rsidRPr="000E1CD2">
        <w:rPr>
          <w:rFonts w:eastAsia="Times New Roman" w:cs="Times New Roman"/>
          <w:sz w:val="17"/>
          <w:szCs w:val="22"/>
          <w:lang w:val="en-US" w:eastAsia="en-US"/>
        </w:rPr>
        <w:t xml:space="preserve">The following WIPO Standards </w:t>
      </w:r>
      <w:r w:rsidR="00A66A10" w:rsidRPr="00925E25">
        <w:rPr>
          <w:rFonts w:eastAsia="Times New Roman" w:cs="Times New Roman"/>
          <w:color w:val="000000"/>
          <w:sz w:val="17"/>
          <w:szCs w:val="22"/>
          <w:u w:val="single"/>
          <w:shd w:val="clear" w:color="auto" w:fill="FFFF00"/>
          <w:lang w:val="en-US" w:eastAsia="en-US"/>
        </w:rPr>
        <w:t xml:space="preserve">are of relevance to </w:t>
      </w:r>
      <w:r w:rsidR="006B55E0" w:rsidRPr="00925E25">
        <w:rPr>
          <w:rFonts w:eastAsia="Times New Roman" w:cs="Times New Roman"/>
          <w:strike/>
          <w:color w:val="FFFFFF"/>
          <w:sz w:val="17"/>
          <w:szCs w:val="22"/>
          <w:shd w:val="clear" w:color="auto" w:fill="800080"/>
          <w:lang w:val="en-US" w:eastAsia="en-US"/>
        </w:rPr>
        <w:t xml:space="preserve">should be applied </w:t>
      </w:r>
      <w:r w:rsidR="00C97E2C" w:rsidRPr="00925E25">
        <w:rPr>
          <w:rFonts w:eastAsia="Times New Roman" w:cs="Times New Roman"/>
          <w:strike/>
          <w:color w:val="FFFFFF"/>
          <w:sz w:val="17"/>
          <w:szCs w:val="22"/>
          <w:shd w:val="clear" w:color="auto" w:fill="800080"/>
          <w:lang w:val="en-US" w:eastAsia="en-US"/>
        </w:rPr>
        <w:t xml:space="preserve">as referenced in </w:t>
      </w:r>
      <w:r w:rsidR="00C97E2C" w:rsidRPr="000E1CD2">
        <w:rPr>
          <w:rFonts w:eastAsia="Times New Roman" w:cs="Times New Roman"/>
          <w:sz w:val="17"/>
          <w:szCs w:val="22"/>
          <w:lang w:val="en-US" w:eastAsia="en-US"/>
        </w:rPr>
        <w:t xml:space="preserve">this </w:t>
      </w:r>
      <w:r w:rsidR="00A00057" w:rsidRPr="000E1CD2">
        <w:rPr>
          <w:rFonts w:eastAsia="Times New Roman" w:cs="Times New Roman"/>
          <w:sz w:val="17"/>
          <w:szCs w:val="22"/>
          <w:lang w:val="en-US" w:eastAsia="en-US"/>
        </w:rPr>
        <w:t>S</w:t>
      </w:r>
      <w:r w:rsidR="00C97E2C" w:rsidRPr="000E1CD2">
        <w:rPr>
          <w:rFonts w:eastAsia="Times New Roman" w:cs="Times New Roman"/>
          <w:sz w:val="17"/>
          <w:szCs w:val="22"/>
          <w:lang w:val="en-US" w:eastAsia="en-US"/>
        </w:rPr>
        <w:t>tandard:</w:t>
      </w:r>
    </w:p>
    <w:p w14:paraId="08D7DC91" w14:textId="10D6625D" w:rsidR="00A953DB" w:rsidRPr="000E1CD2" w:rsidRDefault="006B55E0" w:rsidP="00A953DB">
      <w:pPr>
        <w:pStyle w:val="ListParagraph"/>
        <w:numPr>
          <w:ilvl w:val="0"/>
          <w:numId w:val="9"/>
        </w:numPr>
        <w:spacing w:line="240" w:lineRule="auto"/>
        <w:rPr>
          <w:color w:val="auto"/>
          <w:lang w:val="en-US"/>
        </w:rPr>
      </w:pPr>
      <w:r w:rsidRPr="000E1CD2">
        <w:rPr>
          <w:lang w:val="en-US"/>
        </w:rPr>
        <w:t xml:space="preserve">WIPO Standard </w:t>
      </w:r>
      <w:hyperlink r:id="rId12" w:history="1">
        <w:r w:rsidRPr="000E1CD2">
          <w:rPr>
            <w:rStyle w:val="Hyperlink"/>
            <w:color w:val="auto"/>
            <w:lang w:val="en-US"/>
          </w:rPr>
          <w:t>ST.</w:t>
        </w:r>
        <w:r w:rsidR="00416B06" w:rsidRPr="000E1CD2">
          <w:rPr>
            <w:rStyle w:val="Hyperlink"/>
            <w:color w:val="auto"/>
            <w:lang w:val="en-US"/>
          </w:rPr>
          <w:t>80</w:t>
        </w:r>
      </w:hyperlink>
      <w:r w:rsidRPr="000E1CD2">
        <w:rPr>
          <w:color w:val="auto"/>
          <w:lang w:val="en-US"/>
        </w:rPr>
        <w:t xml:space="preserve"> </w:t>
      </w:r>
      <w:r w:rsidR="00A82F3A" w:rsidRPr="00925E25">
        <w:rPr>
          <w:strike/>
          <w:color w:val="FFFFFF"/>
          <w:shd w:val="clear" w:color="auto" w:fill="800080"/>
          <w:lang w:val="en-US"/>
        </w:rPr>
        <w:t>r</w:t>
      </w:r>
      <w:r w:rsidR="005A0521" w:rsidRPr="00925E25">
        <w:rPr>
          <w:u w:val="single"/>
          <w:shd w:val="clear" w:color="auto" w:fill="FFFF00"/>
          <w:lang w:val="en-US"/>
        </w:rPr>
        <w:tab/>
      </w:r>
      <w:r w:rsidR="00D43DEB" w:rsidRPr="00925E25">
        <w:rPr>
          <w:u w:val="single"/>
          <w:shd w:val="clear" w:color="auto" w:fill="FFFF00"/>
          <w:lang w:val="en-US"/>
        </w:rPr>
        <w:t>R</w:t>
      </w:r>
      <w:r w:rsidR="00A82F3A" w:rsidRPr="000E1CD2">
        <w:rPr>
          <w:color w:val="auto"/>
          <w:lang w:val="en-US"/>
        </w:rPr>
        <w:t>ecommendation concerning bibliographic data relating to industrial designs</w:t>
      </w:r>
      <w:r w:rsidR="00A953DB" w:rsidRPr="000E1CD2">
        <w:rPr>
          <w:color w:val="auto"/>
          <w:lang w:val="en-US"/>
        </w:rPr>
        <w:t>;</w:t>
      </w:r>
    </w:p>
    <w:p w14:paraId="1BCCA59D" w14:textId="0B8850E5" w:rsidR="00A953DB" w:rsidRPr="000E1CD2" w:rsidRDefault="006B55E0" w:rsidP="00A953DB">
      <w:pPr>
        <w:pStyle w:val="ListParagraph"/>
        <w:numPr>
          <w:ilvl w:val="0"/>
          <w:numId w:val="9"/>
        </w:numPr>
        <w:spacing w:line="240" w:lineRule="auto"/>
        <w:rPr>
          <w:color w:val="auto"/>
          <w:lang w:val="en-US"/>
        </w:rPr>
      </w:pPr>
      <w:r w:rsidRPr="000E1CD2">
        <w:rPr>
          <w:color w:val="auto"/>
          <w:lang w:val="en-US"/>
        </w:rPr>
        <w:t xml:space="preserve">WIPO Standard </w:t>
      </w:r>
      <w:hyperlink r:id="rId13" w:history="1">
        <w:r w:rsidRPr="000E1CD2">
          <w:rPr>
            <w:rStyle w:val="Hyperlink"/>
            <w:color w:val="auto"/>
            <w:lang w:val="en-US"/>
          </w:rPr>
          <w:t>ST.</w:t>
        </w:r>
        <w:r w:rsidR="00416B06" w:rsidRPr="000E1CD2">
          <w:rPr>
            <w:rStyle w:val="Hyperlink"/>
            <w:color w:val="auto"/>
            <w:lang w:val="en-US"/>
          </w:rPr>
          <w:t>81</w:t>
        </w:r>
      </w:hyperlink>
      <w:r w:rsidRPr="000E1CD2">
        <w:rPr>
          <w:color w:val="auto"/>
          <w:lang w:val="en-US"/>
        </w:rPr>
        <w:t xml:space="preserve"> </w:t>
      </w:r>
      <w:r w:rsidR="004B0FBA" w:rsidRPr="00925E25">
        <w:rPr>
          <w:strike/>
          <w:color w:val="FFFFFF"/>
          <w:shd w:val="clear" w:color="auto" w:fill="800080"/>
          <w:lang w:val="en-US"/>
        </w:rPr>
        <w:t>r</w:t>
      </w:r>
      <w:r w:rsidR="005A0521" w:rsidRPr="00925E25">
        <w:rPr>
          <w:u w:val="single"/>
          <w:shd w:val="clear" w:color="auto" w:fill="FFFF00"/>
          <w:lang w:val="en-US"/>
        </w:rPr>
        <w:tab/>
      </w:r>
      <w:r w:rsidR="00D43DEB" w:rsidRPr="00925E25">
        <w:rPr>
          <w:u w:val="single"/>
          <w:shd w:val="clear" w:color="auto" w:fill="FFFF00"/>
          <w:lang w:val="en-US"/>
        </w:rPr>
        <w:t>R</w:t>
      </w:r>
      <w:r w:rsidR="004B0FBA" w:rsidRPr="000E1CD2">
        <w:rPr>
          <w:color w:val="auto"/>
          <w:lang w:val="en-US"/>
        </w:rPr>
        <w:t>ecommendation concerning the content and layout of industrial design gazettes</w:t>
      </w:r>
      <w:r w:rsidR="00A953DB" w:rsidRPr="000E1CD2">
        <w:rPr>
          <w:color w:val="auto"/>
          <w:lang w:val="en-US"/>
        </w:rPr>
        <w:t>;</w:t>
      </w:r>
    </w:p>
    <w:p w14:paraId="3CA65907" w14:textId="07942322" w:rsidR="00AB4713" w:rsidRPr="00925E25" w:rsidRDefault="00416B06" w:rsidP="00925E25">
      <w:pPr>
        <w:pStyle w:val="ListParagraph"/>
        <w:numPr>
          <w:ilvl w:val="0"/>
          <w:numId w:val="9"/>
        </w:numPr>
        <w:spacing w:line="240" w:lineRule="auto"/>
        <w:rPr>
          <w:u w:val="single"/>
          <w:lang w:val="en-US"/>
        </w:rPr>
      </w:pPr>
      <w:r w:rsidRPr="000E1CD2">
        <w:rPr>
          <w:color w:val="auto"/>
          <w:lang w:val="en-US"/>
        </w:rPr>
        <w:t xml:space="preserve">WIPO Standard </w:t>
      </w:r>
      <w:hyperlink r:id="rId14" w:history="1">
        <w:r w:rsidRPr="000E1CD2">
          <w:rPr>
            <w:rStyle w:val="Hyperlink"/>
            <w:color w:val="auto"/>
            <w:lang w:val="en-US"/>
          </w:rPr>
          <w:t>ST.86</w:t>
        </w:r>
      </w:hyperlink>
      <w:r w:rsidRPr="000E1CD2">
        <w:rPr>
          <w:color w:val="auto"/>
          <w:lang w:val="en-US"/>
        </w:rPr>
        <w:t xml:space="preserve"> </w:t>
      </w:r>
      <w:r w:rsidR="004B0FBA" w:rsidRPr="00925E25">
        <w:rPr>
          <w:strike/>
          <w:color w:val="FFFFFF"/>
          <w:shd w:val="clear" w:color="auto" w:fill="800080"/>
          <w:lang w:val="en-US"/>
        </w:rPr>
        <w:t>r</w:t>
      </w:r>
      <w:r w:rsidR="005A0521" w:rsidRPr="00925E25">
        <w:rPr>
          <w:u w:val="single"/>
          <w:shd w:val="clear" w:color="auto" w:fill="FFFF00"/>
          <w:lang w:val="en-US"/>
        </w:rPr>
        <w:tab/>
      </w:r>
      <w:r w:rsidR="007D08F9" w:rsidRPr="00925E25">
        <w:rPr>
          <w:u w:val="single"/>
          <w:lang w:val="en-US"/>
        </w:rPr>
        <w:t>R</w:t>
      </w:r>
      <w:r w:rsidR="004B0FBA" w:rsidRPr="00925E25">
        <w:rPr>
          <w:color w:val="auto"/>
          <w:lang w:val="en-US"/>
        </w:rPr>
        <w:t>ecommendation for the processing of industrial design information using XML (Extensible Markup Language)</w:t>
      </w:r>
      <w:r w:rsidR="00A953DB" w:rsidRPr="00925E25">
        <w:rPr>
          <w:color w:val="auto"/>
          <w:lang w:val="en-US"/>
        </w:rPr>
        <w:t>;</w:t>
      </w:r>
      <w:r w:rsidR="00A953DB" w:rsidRPr="000E1CD2">
        <w:rPr>
          <w:color w:val="auto"/>
          <w:lang w:val="en-US"/>
        </w:rPr>
        <w:t xml:space="preserve"> </w:t>
      </w:r>
      <w:r w:rsidR="00A953DB" w:rsidRPr="00925E25">
        <w:rPr>
          <w:strike/>
          <w:color w:val="FFFFFF"/>
          <w:shd w:val="clear" w:color="auto" w:fill="800080"/>
          <w:lang w:val="en-US"/>
        </w:rPr>
        <w:t>and</w:t>
      </w:r>
    </w:p>
    <w:p w14:paraId="07604C87" w14:textId="59147CD5" w:rsidR="007D08F9" w:rsidRPr="000E1CD2" w:rsidRDefault="007D08F9" w:rsidP="00925E25">
      <w:pPr>
        <w:pStyle w:val="ListParagraph"/>
        <w:numPr>
          <w:ilvl w:val="0"/>
          <w:numId w:val="9"/>
        </w:numPr>
        <w:shd w:val="clear" w:color="auto" w:fill="FFFF00"/>
        <w:spacing w:line="240" w:lineRule="auto"/>
        <w:rPr>
          <w:color w:val="auto"/>
          <w:lang w:val="en-US"/>
        </w:rPr>
      </w:pPr>
      <w:r w:rsidRPr="00925E25">
        <w:rPr>
          <w:u w:val="single"/>
          <w:lang w:val="en-US"/>
        </w:rPr>
        <w:t xml:space="preserve">WIPO Standard </w:t>
      </w:r>
      <w:hyperlink r:id="rId15" w:history="1">
        <w:r w:rsidRPr="00925E25">
          <w:rPr>
            <w:rStyle w:val="Hyperlink"/>
            <w:color w:val="000000"/>
            <w:u w:val="single"/>
            <w:lang w:val="en-US"/>
          </w:rPr>
          <w:t>ST.91</w:t>
        </w:r>
      </w:hyperlink>
      <w:r w:rsidRPr="00925E25">
        <w:rPr>
          <w:u w:val="single"/>
          <w:lang w:val="en-US"/>
        </w:rPr>
        <w:t xml:space="preserve"> </w:t>
      </w:r>
      <w:r w:rsidR="005A0521" w:rsidRPr="00925E25">
        <w:rPr>
          <w:u w:val="single"/>
          <w:lang w:val="en-US"/>
        </w:rPr>
        <w:tab/>
      </w:r>
      <w:r w:rsidRPr="00925E25">
        <w:rPr>
          <w:u w:val="single"/>
          <w:lang w:val="en-US"/>
        </w:rPr>
        <w:t>Recommendation on digital</w:t>
      </w:r>
      <w:r w:rsidR="00120544" w:rsidRPr="00925E25">
        <w:rPr>
          <w:u w:val="single"/>
          <w:lang w:val="en-US"/>
        </w:rPr>
        <w:t xml:space="preserve"> three-dimensional (3D) models and images; and</w:t>
      </w:r>
    </w:p>
    <w:p w14:paraId="309870ED" w14:textId="0205DB0A" w:rsidR="002306F9" w:rsidRPr="000E1CD2" w:rsidRDefault="006B55E0" w:rsidP="000E6D8D">
      <w:pPr>
        <w:pStyle w:val="ListParagraph"/>
        <w:numPr>
          <w:ilvl w:val="0"/>
          <w:numId w:val="9"/>
        </w:numPr>
        <w:spacing w:after="200" w:line="240" w:lineRule="auto"/>
        <w:ind w:left="922"/>
        <w:rPr>
          <w:color w:val="auto"/>
          <w:lang w:val="en-US"/>
        </w:rPr>
      </w:pPr>
      <w:r w:rsidRPr="000E1CD2">
        <w:rPr>
          <w:color w:val="auto"/>
          <w:lang w:val="en-US"/>
        </w:rPr>
        <w:t xml:space="preserve">WIPO Standard </w:t>
      </w:r>
      <w:hyperlink r:id="rId16" w:history="1">
        <w:r w:rsidR="0062231D" w:rsidRPr="000E1CD2">
          <w:rPr>
            <w:rStyle w:val="Hyperlink"/>
            <w:color w:val="auto"/>
            <w:lang w:val="en-US"/>
          </w:rPr>
          <w:t>ST.96</w:t>
        </w:r>
      </w:hyperlink>
      <w:r w:rsidRPr="000E1CD2">
        <w:rPr>
          <w:color w:val="auto"/>
          <w:lang w:val="en-US"/>
        </w:rPr>
        <w:t xml:space="preserve"> </w:t>
      </w:r>
      <w:r w:rsidR="00F438FD" w:rsidRPr="00925E25">
        <w:rPr>
          <w:u w:val="single"/>
          <w:shd w:val="clear" w:color="auto" w:fill="FFFF00"/>
          <w:lang w:val="en-US"/>
        </w:rPr>
        <w:tab/>
      </w:r>
      <w:proofErr w:type="spellStart"/>
      <w:r w:rsidR="007D08F9" w:rsidRPr="00925E25">
        <w:rPr>
          <w:u w:val="single"/>
          <w:shd w:val="clear" w:color="auto" w:fill="FFFF00"/>
          <w:lang w:val="en-US"/>
        </w:rPr>
        <w:t>R</w:t>
      </w:r>
      <w:r w:rsidR="004B0FBA" w:rsidRPr="00925E25">
        <w:rPr>
          <w:strike/>
          <w:color w:val="FFFFFF"/>
          <w:shd w:val="clear" w:color="auto" w:fill="800080"/>
          <w:lang w:val="en-US"/>
        </w:rPr>
        <w:t>r</w:t>
      </w:r>
      <w:r w:rsidR="004B0FBA" w:rsidRPr="000E1CD2">
        <w:rPr>
          <w:color w:val="auto"/>
          <w:lang w:val="en-US"/>
        </w:rPr>
        <w:t>ecommendation</w:t>
      </w:r>
      <w:proofErr w:type="spellEnd"/>
      <w:r w:rsidR="004B0FBA" w:rsidRPr="000E1CD2">
        <w:rPr>
          <w:color w:val="auto"/>
          <w:lang w:val="en-US"/>
        </w:rPr>
        <w:t xml:space="preserve"> for the processing of </w:t>
      </w:r>
      <w:r w:rsidR="000E6D8D">
        <w:rPr>
          <w:color w:val="auto"/>
          <w:lang w:val="en-US"/>
        </w:rPr>
        <w:t>intellectual</w:t>
      </w:r>
      <w:r w:rsidR="004B0FBA" w:rsidRPr="000E1CD2">
        <w:rPr>
          <w:color w:val="auto"/>
          <w:lang w:val="en-US"/>
        </w:rPr>
        <w:t xml:space="preserve"> property information using XML </w:t>
      </w:r>
      <w:r w:rsidR="004B0FBA" w:rsidRPr="000E1CD2">
        <w:rPr>
          <w:caps/>
          <w:lang w:val="en-US"/>
        </w:rPr>
        <w:t>(Extensible Markup Language)</w:t>
      </w:r>
      <w:r w:rsidR="00A953DB" w:rsidRPr="000E1CD2">
        <w:rPr>
          <w:caps/>
          <w:lang w:val="en-US"/>
        </w:rPr>
        <w:t>.</w:t>
      </w:r>
    </w:p>
    <w:p w14:paraId="671CB77D" w14:textId="763C7017" w:rsidR="005D6E97" w:rsidRPr="000E1CD2" w:rsidRDefault="005D6E97" w:rsidP="00567DCB">
      <w:pPr>
        <w:pStyle w:val="Heading"/>
        <w:spacing w:before="0" w:after="60"/>
        <w:rPr>
          <w:lang w:val="en-US"/>
        </w:rPr>
      </w:pPr>
      <w:r w:rsidRPr="000E1CD2">
        <w:rPr>
          <w:lang w:val="en-US"/>
        </w:rPr>
        <w:t>GENERAL RECOMMENDATIONS</w:t>
      </w:r>
    </w:p>
    <w:p w14:paraId="1AC511A9" w14:textId="2927A755" w:rsidR="0084317C" w:rsidRPr="000E1CD2" w:rsidRDefault="00D45DD1" w:rsidP="00567DCB">
      <w:pPr>
        <w:pStyle w:val="List0"/>
        <w:keepLines/>
        <w:tabs>
          <w:tab w:val="left" w:pos="567"/>
        </w:tabs>
        <w:autoSpaceDE/>
        <w:autoSpaceDN/>
        <w:adjustRightInd/>
        <w:spacing w:after="200"/>
        <w:rPr>
          <w:rFonts w:eastAsia="Times New Roman" w:cs="Times New Roman"/>
          <w:sz w:val="17"/>
          <w:szCs w:val="22"/>
          <w:lang w:val="en-US" w:eastAsia="en-US"/>
        </w:rPr>
      </w:pPr>
      <w:r w:rsidRPr="000E1CD2">
        <w:rPr>
          <w:rFonts w:eastAsia="Times New Roman" w:cs="Times New Roman"/>
          <w:sz w:val="17"/>
          <w:szCs w:val="22"/>
          <w:lang w:val="en-US" w:eastAsia="en-US"/>
        </w:rPr>
        <w:fldChar w:fldCharType="begin"/>
      </w:r>
      <w:r w:rsidRPr="000E1CD2">
        <w:rPr>
          <w:rFonts w:eastAsia="Times New Roman" w:cs="Times New Roman"/>
          <w:sz w:val="17"/>
          <w:szCs w:val="22"/>
          <w:lang w:val="en-US" w:eastAsia="en-US"/>
        </w:rPr>
        <w:instrText xml:space="preserve"> AUTONUM  </w:instrText>
      </w:r>
      <w:r w:rsidRPr="000E1CD2">
        <w:rPr>
          <w:rFonts w:eastAsia="Times New Roman" w:cs="Times New Roman"/>
          <w:sz w:val="17"/>
          <w:szCs w:val="22"/>
          <w:lang w:val="en-US" w:eastAsia="en-US"/>
        </w:rPr>
        <w:fldChar w:fldCharType="end"/>
      </w:r>
      <w:r w:rsidRPr="000E1CD2">
        <w:rPr>
          <w:rFonts w:eastAsia="Times New Roman" w:cs="Times New Roman"/>
          <w:sz w:val="17"/>
          <w:szCs w:val="22"/>
          <w:lang w:val="en-US" w:eastAsia="en-US"/>
        </w:rPr>
        <w:tab/>
      </w:r>
      <w:r w:rsidR="00B725AA" w:rsidRPr="000E1CD2">
        <w:rPr>
          <w:rFonts w:eastAsia="Times New Roman" w:cs="Times New Roman"/>
          <w:sz w:val="17"/>
          <w:szCs w:val="22"/>
          <w:lang w:val="en-US" w:eastAsia="en-US"/>
        </w:rPr>
        <w:t xml:space="preserve">This Standard recommends that </w:t>
      </w:r>
      <w:r w:rsidR="006E5AF3" w:rsidRPr="000E1CD2">
        <w:rPr>
          <w:rFonts w:eastAsia="Times New Roman" w:cs="Times New Roman"/>
          <w:sz w:val="17"/>
          <w:szCs w:val="22"/>
          <w:lang w:val="en-US" w:eastAsia="en-US"/>
        </w:rPr>
        <w:t xml:space="preserve">industrial </w:t>
      </w:r>
      <w:r w:rsidR="001C1D30" w:rsidRPr="000E1CD2">
        <w:rPr>
          <w:rFonts w:eastAsia="Times New Roman" w:cs="Times New Roman"/>
          <w:sz w:val="17"/>
          <w:szCs w:val="22"/>
          <w:lang w:val="en-US" w:eastAsia="en-US"/>
        </w:rPr>
        <w:t xml:space="preserve">design </w:t>
      </w:r>
      <w:r w:rsidR="00115987" w:rsidRPr="000E1CD2">
        <w:rPr>
          <w:rFonts w:eastAsia="Times New Roman" w:cs="Times New Roman"/>
          <w:sz w:val="17"/>
          <w:szCs w:val="22"/>
          <w:lang w:val="en-US" w:eastAsia="en-US"/>
        </w:rPr>
        <w:t xml:space="preserve">documents should provide images </w:t>
      </w:r>
      <w:r w:rsidR="001C1D30" w:rsidRPr="000E1CD2">
        <w:rPr>
          <w:rFonts w:eastAsia="Times New Roman" w:cs="Times New Roman"/>
          <w:sz w:val="17"/>
          <w:szCs w:val="22"/>
          <w:lang w:val="en-US" w:eastAsia="en-US"/>
        </w:rPr>
        <w:t xml:space="preserve">in an </w:t>
      </w:r>
      <w:r w:rsidR="00EC586F" w:rsidRPr="000E1CD2">
        <w:rPr>
          <w:rFonts w:eastAsia="Times New Roman" w:cs="Times New Roman"/>
          <w:sz w:val="17"/>
          <w:szCs w:val="22"/>
          <w:lang w:val="en-US" w:eastAsia="en-US"/>
        </w:rPr>
        <w:t>electronic</w:t>
      </w:r>
      <w:r w:rsidR="006E5AF3" w:rsidRPr="000E1CD2">
        <w:rPr>
          <w:rFonts w:eastAsia="Times New Roman" w:cs="Times New Roman"/>
          <w:sz w:val="17"/>
          <w:szCs w:val="22"/>
          <w:lang w:val="en-US" w:eastAsia="en-US"/>
        </w:rPr>
        <w:t xml:space="preserve"> </w:t>
      </w:r>
      <w:r w:rsidR="001C1D30" w:rsidRPr="000E1CD2">
        <w:rPr>
          <w:rFonts w:eastAsia="Times New Roman" w:cs="Times New Roman"/>
          <w:sz w:val="17"/>
          <w:szCs w:val="22"/>
          <w:lang w:val="en-US" w:eastAsia="en-US"/>
        </w:rPr>
        <w:t>format</w:t>
      </w:r>
      <w:r w:rsidR="00115987" w:rsidRPr="000E1CD2">
        <w:rPr>
          <w:rFonts w:eastAsia="Times New Roman" w:cs="Times New Roman"/>
          <w:sz w:val="17"/>
          <w:szCs w:val="22"/>
          <w:lang w:val="en-US" w:eastAsia="en-US"/>
        </w:rPr>
        <w:t>, including applications, publications, and other documents containing designs</w:t>
      </w:r>
      <w:r w:rsidR="001C1D30" w:rsidRPr="000E1CD2">
        <w:rPr>
          <w:rFonts w:eastAsia="Times New Roman" w:cs="Times New Roman"/>
          <w:sz w:val="17"/>
          <w:szCs w:val="22"/>
          <w:lang w:val="en-US" w:eastAsia="en-US"/>
        </w:rPr>
        <w:t xml:space="preserve">.  Electronic image formats and sizes recommended by this Standard should be accepted by each </w:t>
      </w:r>
      <w:r w:rsidR="001C1D30" w:rsidRPr="00925E25">
        <w:rPr>
          <w:rFonts w:eastAsia="Times New Roman" w:cs="Times New Roman"/>
          <w:strike/>
          <w:color w:val="FFFFFF"/>
          <w:sz w:val="17"/>
          <w:szCs w:val="22"/>
          <w:shd w:val="clear" w:color="auto" w:fill="800080"/>
          <w:lang w:val="en-US" w:eastAsia="en-US"/>
        </w:rPr>
        <w:t>IP</w:t>
      </w:r>
      <w:r w:rsidR="006E5AF3" w:rsidRPr="00925E25">
        <w:rPr>
          <w:rFonts w:eastAsia="Times New Roman" w:cs="Times New Roman"/>
          <w:strike/>
          <w:color w:val="FFFFFF"/>
          <w:sz w:val="17"/>
          <w:szCs w:val="22"/>
          <w:shd w:val="clear" w:color="auto" w:fill="800080"/>
          <w:lang w:val="en-US" w:eastAsia="en-US"/>
        </w:rPr>
        <w:t xml:space="preserve"> </w:t>
      </w:r>
      <w:proofErr w:type="spellStart"/>
      <w:r w:rsidR="004C7C35" w:rsidRPr="00925E25">
        <w:rPr>
          <w:rFonts w:eastAsia="Times New Roman" w:cs="Times New Roman"/>
          <w:color w:val="000000"/>
          <w:sz w:val="17"/>
          <w:szCs w:val="22"/>
          <w:u w:val="single"/>
          <w:shd w:val="clear" w:color="auto" w:fill="FFFF00"/>
          <w:lang w:val="en-US" w:eastAsia="en-US"/>
        </w:rPr>
        <w:t>O</w:t>
      </w:r>
      <w:r w:rsidR="006E5AF3" w:rsidRPr="00925E25">
        <w:rPr>
          <w:rFonts w:eastAsia="Times New Roman" w:cs="Times New Roman"/>
          <w:strike/>
          <w:color w:val="FFFFFF"/>
          <w:sz w:val="17"/>
          <w:szCs w:val="22"/>
          <w:shd w:val="clear" w:color="auto" w:fill="800080"/>
          <w:lang w:val="en-US" w:eastAsia="en-US"/>
        </w:rPr>
        <w:t>o</w:t>
      </w:r>
      <w:r w:rsidR="006E5AF3" w:rsidRPr="000E1CD2">
        <w:rPr>
          <w:rFonts w:eastAsia="Times New Roman" w:cs="Times New Roman"/>
          <w:sz w:val="17"/>
          <w:szCs w:val="22"/>
          <w:lang w:val="en-US" w:eastAsia="en-US"/>
        </w:rPr>
        <w:t>ffice</w:t>
      </w:r>
      <w:proofErr w:type="spellEnd"/>
      <w:r w:rsidR="001C1D30" w:rsidRPr="000E1CD2">
        <w:rPr>
          <w:rFonts w:eastAsia="Times New Roman" w:cs="Times New Roman"/>
          <w:sz w:val="17"/>
          <w:szCs w:val="22"/>
          <w:lang w:val="en-US" w:eastAsia="en-US"/>
        </w:rPr>
        <w:t>.</w:t>
      </w:r>
    </w:p>
    <w:p w14:paraId="15433BD1" w14:textId="459257D0" w:rsidR="002C5745" w:rsidRPr="000E1CD2" w:rsidRDefault="00567DCB" w:rsidP="00567DCB">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EC586F" w:rsidRPr="000E1CD2">
        <w:rPr>
          <w:sz w:val="17"/>
          <w:szCs w:val="17"/>
          <w:lang w:val="en-US"/>
        </w:rPr>
        <w:t xml:space="preserve">If an </w:t>
      </w:r>
      <w:r w:rsidR="00392F42" w:rsidRPr="000E1CD2">
        <w:rPr>
          <w:sz w:val="17"/>
          <w:szCs w:val="17"/>
          <w:lang w:val="en-US"/>
        </w:rPr>
        <w:t>Office</w:t>
      </w:r>
      <w:r w:rsidR="00EC586F" w:rsidRPr="000E1CD2">
        <w:rPr>
          <w:sz w:val="17"/>
          <w:szCs w:val="17"/>
          <w:lang w:val="en-US"/>
        </w:rPr>
        <w:t xml:space="preserve"> has established </w:t>
      </w:r>
      <w:r w:rsidR="00655688" w:rsidRPr="000E1CD2">
        <w:rPr>
          <w:sz w:val="17"/>
          <w:szCs w:val="17"/>
          <w:lang w:val="en-US"/>
        </w:rPr>
        <w:t>its</w:t>
      </w:r>
      <w:r w:rsidR="00EC586F" w:rsidRPr="000E1CD2">
        <w:rPr>
          <w:sz w:val="17"/>
          <w:szCs w:val="17"/>
          <w:lang w:val="en-US"/>
        </w:rPr>
        <w:t xml:space="preserve"> preferred electronic </w:t>
      </w:r>
      <w:r w:rsidR="007A098B" w:rsidRPr="000E1CD2">
        <w:rPr>
          <w:sz w:val="17"/>
          <w:szCs w:val="17"/>
          <w:lang w:val="en-US"/>
        </w:rPr>
        <w:t xml:space="preserve">representation of designs </w:t>
      </w:r>
      <w:r w:rsidR="00EC586F" w:rsidRPr="000E1CD2">
        <w:rPr>
          <w:sz w:val="17"/>
          <w:szCs w:val="17"/>
          <w:lang w:val="en-US"/>
        </w:rPr>
        <w:t xml:space="preserve">which </w:t>
      </w:r>
      <w:r w:rsidR="00DA1AF7" w:rsidRPr="000E1CD2">
        <w:rPr>
          <w:sz w:val="17"/>
          <w:szCs w:val="17"/>
          <w:lang w:val="en-US"/>
        </w:rPr>
        <w:t>differ</w:t>
      </w:r>
      <w:r w:rsidR="00275710" w:rsidRPr="000E1CD2">
        <w:rPr>
          <w:sz w:val="17"/>
          <w:szCs w:val="17"/>
          <w:lang w:val="en-US"/>
        </w:rPr>
        <w:t>s</w:t>
      </w:r>
      <w:r w:rsidR="00DA1AF7" w:rsidRPr="000E1CD2">
        <w:rPr>
          <w:sz w:val="17"/>
          <w:szCs w:val="17"/>
          <w:lang w:val="en-US"/>
        </w:rPr>
        <w:t xml:space="preserve"> from </w:t>
      </w:r>
      <w:r w:rsidR="00EC586F" w:rsidRPr="000E1CD2">
        <w:rPr>
          <w:sz w:val="17"/>
          <w:szCs w:val="17"/>
          <w:lang w:val="en-US"/>
        </w:rPr>
        <w:t xml:space="preserve">this </w:t>
      </w:r>
      <w:r w:rsidR="00A00057" w:rsidRPr="000E1CD2">
        <w:rPr>
          <w:sz w:val="17"/>
          <w:szCs w:val="17"/>
          <w:lang w:val="en-US"/>
        </w:rPr>
        <w:t>S</w:t>
      </w:r>
      <w:r w:rsidR="00EC586F" w:rsidRPr="000E1CD2">
        <w:rPr>
          <w:sz w:val="17"/>
          <w:szCs w:val="17"/>
          <w:lang w:val="en-US"/>
        </w:rPr>
        <w:t xml:space="preserve">tandard, it is </w:t>
      </w:r>
      <w:r w:rsidR="00EC586F" w:rsidRPr="000E1CD2">
        <w:rPr>
          <w:rFonts w:eastAsia="Times New Roman" w:cs="Times New Roman"/>
          <w:sz w:val="17"/>
          <w:szCs w:val="17"/>
          <w:lang w:val="en-US" w:eastAsia="en-US"/>
        </w:rPr>
        <w:t>recommended</w:t>
      </w:r>
      <w:r w:rsidR="00EC586F" w:rsidRPr="000E1CD2">
        <w:rPr>
          <w:sz w:val="17"/>
          <w:szCs w:val="17"/>
          <w:lang w:val="en-US"/>
        </w:rPr>
        <w:t xml:space="preserve"> that the </w:t>
      </w:r>
      <w:r w:rsidR="00392F42" w:rsidRPr="000E1CD2">
        <w:rPr>
          <w:sz w:val="17"/>
          <w:szCs w:val="17"/>
          <w:lang w:val="en-US"/>
        </w:rPr>
        <w:t>Office</w:t>
      </w:r>
      <w:r w:rsidR="00EC586F" w:rsidRPr="000E1CD2">
        <w:rPr>
          <w:sz w:val="17"/>
          <w:szCs w:val="17"/>
          <w:lang w:val="en-US"/>
        </w:rPr>
        <w:t xml:space="preserve"> </w:t>
      </w:r>
      <w:r w:rsidR="003C1510" w:rsidRPr="000E1CD2">
        <w:rPr>
          <w:sz w:val="17"/>
          <w:szCs w:val="17"/>
          <w:lang w:val="en-US"/>
        </w:rPr>
        <w:t>announce</w:t>
      </w:r>
      <w:r w:rsidR="00EC586F" w:rsidRPr="000E1CD2">
        <w:rPr>
          <w:sz w:val="17"/>
          <w:szCs w:val="17"/>
          <w:lang w:val="en-US"/>
        </w:rPr>
        <w:t xml:space="preserve"> </w:t>
      </w:r>
      <w:r w:rsidR="00DA1AF7" w:rsidRPr="000E1CD2">
        <w:rPr>
          <w:sz w:val="17"/>
          <w:szCs w:val="17"/>
          <w:lang w:val="en-US"/>
        </w:rPr>
        <w:t xml:space="preserve">its preferences </w:t>
      </w:r>
      <w:r w:rsidR="00EC586F" w:rsidRPr="000E1CD2">
        <w:rPr>
          <w:sz w:val="17"/>
          <w:szCs w:val="17"/>
          <w:lang w:val="en-US"/>
        </w:rPr>
        <w:t xml:space="preserve">in its official publications </w:t>
      </w:r>
      <w:r w:rsidR="00DA1AF7" w:rsidRPr="000E1CD2">
        <w:rPr>
          <w:sz w:val="17"/>
          <w:szCs w:val="17"/>
          <w:lang w:val="en-US"/>
        </w:rPr>
        <w:t xml:space="preserve">or websites </w:t>
      </w:r>
      <w:r w:rsidR="00EC586F" w:rsidRPr="000E1CD2">
        <w:rPr>
          <w:sz w:val="17"/>
          <w:szCs w:val="17"/>
          <w:lang w:val="en-US"/>
        </w:rPr>
        <w:t>regular</w:t>
      </w:r>
      <w:r w:rsidR="00DA1AF7" w:rsidRPr="000E1CD2">
        <w:rPr>
          <w:sz w:val="17"/>
          <w:szCs w:val="17"/>
          <w:lang w:val="en-US"/>
        </w:rPr>
        <w:t>ly.</w:t>
      </w:r>
      <w:r w:rsidR="002C5745" w:rsidRPr="000E1CD2">
        <w:rPr>
          <w:sz w:val="17"/>
          <w:szCs w:val="17"/>
          <w:lang w:val="en-US"/>
        </w:rPr>
        <w:t xml:space="preserve"> </w:t>
      </w:r>
      <w:r w:rsidR="00756931">
        <w:rPr>
          <w:sz w:val="17"/>
          <w:szCs w:val="17"/>
          <w:lang w:val="en-US"/>
        </w:rPr>
        <w:t xml:space="preserve"> </w:t>
      </w:r>
      <w:r w:rsidR="007A098B" w:rsidRPr="000E1CD2">
        <w:rPr>
          <w:sz w:val="17"/>
          <w:szCs w:val="17"/>
          <w:lang w:val="en-US"/>
        </w:rPr>
        <w:t>This includes elements such as image format, resolution, and file size.</w:t>
      </w:r>
    </w:p>
    <w:p w14:paraId="022B7DC1" w14:textId="536A4494" w:rsidR="007A098B" w:rsidRPr="000E1CD2" w:rsidRDefault="00D45DD1" w:rsidP="00867221">
      <w:pPr>
        <w:pStyle w:val="List0"/>
        <w:keepLines/>
        <w:tabs>
          <w:tab w:val="left" w:pos="567"/>
        </w:tabs>
        <w:autoSpaceDE/>
        <w:autoSpaceDN/>
        <w:adjustRightInd/>
        <w:spacing w:after="200"/>
        <w:rPr>
          <w:sz w:val="17"/>
          <w:szCs w:val="17"/>
          <w:lang w:val="en-US"/>
        </w:rPr>
      </w:pPr>
      <w:r w:rsidRPr="000E1CD2">
        <w:rPr>
          <w:sz w:val="17"/>
          <w:szCs w:val="17"/>
          <w:lang w:val="en-US"/>
        </w:rPr>
        <w:lastRenderedPageBreak/>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7A098B" w:rsidRPr="000E1CD2">
        <w:rPr>
          <w:sz w:val="17"/>
          <w:szCs w:val="17"/>
          <w:lang w:val="en-US"/>
        </w:rPr>
        <w:t xml:space="preserve">Offices </w:t>
      </w:r>
      <w:r w:rsidR="00C12CB1" w:rsidRPr="000E1CD2">
        <w:rPr>
          <w:sz w:val="17"/>
          <w:szCs w:val="17"/>
          <w:lang w:val="en-US"/>
        </w:rPr>
        <w:t xml:space="preserve">should </w:t>
      </w:r>
      <w:r w:rsidR="007A098B" w:rsidRPr="000E1CD2">
        <w:rPr>
          <w:sz w:val="17"/>
          <w:szCs w:val="17"/>
          <w:lang w:val="en-US"/>
        </w:rPr>
        <w:t xml:space="preserve">preserve the original </w:t>
      </w:r>
      <w:r w:rsidR="003042DC" w:rsidRPr="000E1CD2">
        <w:rPr>
          <w:sz w:val="17"/>
          <w:szCs w:val="17"/>
          <w:lang w:val="en-US"/>
        </w:rPr>
        <w:t xml:space="preserve">electronic </w:t>
      </w:r>
      <w:r w:rsidR="009A59B9" w:rsidRPr="000E1CD2">
        <w:rPr>
          <w:sz w:val="17"/>
          <w:szCs w:val="17"/>
          <w:lang w:val="en-US"/>
        </w:rPr>
        <w:t xml:space="preserve">representation </w:t>
      </w:r>
      <w:r w:rsidR="007A098B" w:rsidRPr="000E1CD2">
        <w:rPr>
          <w:sz w:val="17"/>
          <w:szCs w:val="17"/>
          <w:lang w:val="en-US"/>
        </w:rPr>
        <w:t>submitted with an application for archival purposes.</w:t>
      </w:r>
    </w:p>
    <w:p w14:paraId="326B737B" w14:textId="72559CE6" w:rsidR="001E3C80" w:rsidRPr="000E1CD2" w:rsidRDefault="00D45DD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DA1AF7" w:rsidRPr="000E1CD2">
        <w:rPr>
          <w:sz w:val="17"/>
          <w:szCs w:val="17"/>
          <w:lang w:val="en-US"/>
        </w:rPr>
        <w:t xml:space="preserve">Offices </w:t>
      </w:r>
      <w:r w:rsidR="00E23CEF" w:rsidRPr="000E1CD2">
        <w:rPr>
          <w:sz w:val="17"/>
          <w:szCs w:val="17"/>
          <w:lang w:val="en-US"/>
        </w:rPr>
        <w:t xml:space="preserve">should </w:t>
      </w:r>
      <w:r w:rsidR="00DA1AF7" w:rsidRPr="000E1CD2">
        <w:rPr>
          <w:sz w:val="17"/>
          <w:szCs w:val="17"/>
          <w:lang w:val="en-US"/>
        </w:rPr>
        <w:t>not apply any transformations to images received from applicants</w:t>
      </w:r>
      <w:r w:rsidR="00655688" w:rsidRPr="000E1CD2">
        <w:rPr>
          <w:sz w:val="17"/>
          <w:szCs w:val="17"/>
          <w:lang w:val="en-US"/>
        </w:rPr>
        <w:t xml:space="preserve"> </w:t>
      </w:r>
      <w:r w:rsidR="008A2894" w:rsidRPr="000E1CD2">
        <w:rPr>
          <w:sz w:val="17"/>
          <w:szCs w:val="17"/>
          <w:lang w:val="en-US"/>
        </w:rPr>
        <w:t>which do not comply with the</w:t>
      </w:r>
      <w:r w:rsidR="008A2894" w:rsidRPr="00925E25">
        <w:rPr>
          <w:strike/>
          <w:color w:val="FFFFFF"/>
          <w:sz w:val="17"/>
          <w:szCs w:val="17"/>
          <w:shd w:val="clear" w:color="auto" w:fill="800080"/>
          <w:lang w:val="en-US"/>
        </w:rPr>
        <w:t xml:space="preserve"> Office's</w:t>
      </w:r>
      <w:r w:rsidR="008A2894" w:rsidRPr="000E1CD2">
        <w:rPr>
          <w:sz w:val="17"/>
          <w:szCs w:val="17"/>
          <w:lang w:val="en-US"/>
        </w:rPr>
        <w:t xml:space="preserve"> </w:t>
      </w:r>
      <w:r w:rsidR="00655688" w:rsidRPr="000E1CD2">
        <w:rPr>
          <w:sz w:val="17"/>
          <w:szCs w:val="17"/>
          <w:lang w:val="en-US"/>
        </w:rPr>
        <w:t>image requirements</w:t>
      </w:r>
      <w:r w:rsidR="0085778D" w:rsidRPr="00925E25">
        <w:rPr>
          <w:color w:val="000000"/>
          <w:sz w:val="17"/>
          <w:szCs w:val="17"/>
          <w:u w:val="single"/>
          <w:shd w:val="clear" w:color="auto" w:fill="FFFF00"/>
          <w:lang w:val="en-US"/>
        </w:rPr>
        <w:t xml:space="preserve"> of the receiving Office</w:t>
      </w:r>
      <w:r w:rsidR="00DA1AF7" w:rsidRPr="000E1CD2">
        <w:rPr>
          <w:sz w:val="17"/>
          <w:szCs w:val="17"/>
          <w:lang w:val="en-US"/>
        </w:rPr>
        <w:t xml:space="preserve">, such as changing the size, resolution, </w:t>
      </w:r>
      <w:r w:rsidR="006811C8" w:rsidRPr="000E1CD2">
        <w:rPr>
          <w:sz w:val="17"/>
          <w:szCs w:val="17"/>
          <w:lang w:val="en-US"/>
        </w:rPr>
        <w:t xml:space="preserve">scaling, </w:t>
      </w:r>
      <w:r w:rsidR="00DA1AF7" w:rsidRPr="000E1CD2">
        <w:rPr>
          <w:sz w:val="17"/>
          <w:szCs w:val="17"/>
          <w:lang w:val="en-US"/>
        </w:rPr>
        <w:t xml:space="preserve">color </w:t>
      </w:r>
      <w:r w:rsidR="00026261" w:rsidRPr="000E1CD2">
        <w:rPr>
          <w:sz w:val="17"/>
          <w:szCs w:val="17"/>
          <w:lang w:val="en-US"/>
        </w:rPr>
        <w:t>space</w:t>
      </w:r>
      <w:r w:rsidR="00DA1AF7" w:rsidRPr="000E1CD2">
        <w:rPr>
          <w:sz w:val="17"/>
          <w:szCs w:val="17"/>
          <w:lang w:val="en-US"/>
        </w:rPr>
        <w:t>,</w:t>
      </w:r>
      <w:r w:rsidR="006811C8" w:rsidRPr="000E1CD2">
        <w:rPr>
          <w:sz w:val="17"/>
          <w:szCs w:val="17"/>
          <w:lang w:val="en-US"/>
        </w:rPr>
        <w:t xml:space="preserve"> or other features</w:t>
      </w:r>
      <w:r w:rsidR="008A2894" w:rsidRPr="000E1CD2">
        <w:rPr>
          <w:sz w:val="17"/>
          <w:szCs w:val="17"/>
          <w:lang w:val="en-US"/>
        </w:rPr>
        <w:t xml:space="preserve"> to bring the image into compliance</w:t>
      </w:r>
      <w:r w:rsidR="00DA1AF7" w:rsidRPr="000E1CD2">
        <w:rPr>
          <w:sz w:val="17"/>
          <w:szCs w:val="17"/>
          <w:lang w:val="en-US"/>
        </w:rPr>
        <w:t xml:space="preserve">.  </w:t>
      </w:r>
      <w:r w:rsidR="001E3C80" w:rsidRPr="000E1CD2">
        <w:rPr>
          <w:sz w:val="17"/>
          <w:szCs w:val="17"/>
          <w:lang w:val="en-US"/>
        </w:rPr>
        <w:t>If an application contains images which do not comply with the Office</w:t>
      </w:r>
      <w:r w:rsidR="008A2894" w:rsidRPr="000E1CD2">
        <w:rPr>
          <w:sz w:val="17"/>
          <w:szCs w:val="17"/>
          <w:lang w:val="en-US"/>
        </w:rPr>
        <w:t>'</w:t>
      </w:r>
      <w:r w:rsidR="001E3C80" w:rsidRPr="000E1CD2">
        <w:rPr>
          <w:sz w:val="17"/>
          <w:szCs w:val="17"/>
          <w:lang w:val="en-US"/>
        </w:rPr>
        <w:t xml:space="preserve">s requirements, the </w:t>
      </w:r>
      <w:r w:rsidR="00DF6BEE" w:rsidRPr="000E1CD2">
        <w:rPr>
          <w:sz w:val="17"/>
          <w:szCs w:val="17"/>
          <w:lang w:val="en-US"/>
        </w:rPr>
        <w:t xml:space="preserve">images </w:t>
      </w:r>
      <w:r w:rsidR="001E3C80" w:rsidRPr="000E1CD2">
        <w:rPr>
          <w:sz w:val="17"/>
          <w:szCs w:val="17"/>
          <w:lang w:val="en-US"/>
        </w:rPr>
        <w:t xml:space="preserve">should be rejected with a message informing the applicant which requirement was not met and how to </w:t>
      </w:r>
      <w:r w:rsidR="00DF6BEE" w:rsidRPr="000E1CD2">
        <w:rPr>
          <w:sz w:val="17"/>
          <w:szCs w:val="17"/>
          <w:lang w:val="en-US"/>
        </w:rPr>
        <w:t xml:space="preserve">provide </w:t>
      </w:r>
      <w:r w:rsidR="001E3C80" w:rsidRPr="000E1CD2">
        <w:rPr>
          <w:sz w:val="17"/>
          <w:szCs w:val="17"/>
          <w:lang w:val="en-US"/>
        </w:rPr>
        <w:t>acceptable images</w:t>
      </w:r>
      <w:r w:rsidR="00DF6BEE" w:rsidRPr="000E1CD2">
        <w:rPr>
          <w:rStyle w:val="FootnoteReference"/>
          <w:sz w:val="17"/>
          <w:szCs w:val="17"/>
          <w:lang w:val="en-US"/>
        </w:rPr>
        <w:footnoteReference w:id="5"/>
      </w:r>
      <w:r w:rsidR="001E3C80" w:rsidRPr="000E1CD2">
        <w:rPr>
          <w:sz w:val="17"/>
          <w:szCs w:val="17"/>
          <w:lang w:val="en-US"/>
        </w:rPr>
        <w:t>.</w:t>
      </w:r>
    </w:p>
    <w:p w14:paraId="537A16EA" w14:textId="73F9D3BA" w:rsidR="002306F9"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E23CEF" w:rsidRPr="000E1CD2">
        <w:rPr>
          <w:sz w:val="17"/>
          <w:szCs w:val="17"/>
          <w:lang w:val="en-US"/>
        </w:rPr>
        <w:t>Offices should not remove any information from submitted images</w:t>
      </w:r>
      <w:r w:rsidR="00180605" w:rsidRPr="000E1CD2">
        <w:rPr>
          <w:sz w:val="17"/>
          <w:szCs w:val="17"/>
          <w:lang w:val="en-US"/>
        </w:rPr>
        <w:t xml:space="preserve"> for archival purposes.  Copies of the image for other purposes, such as publication or data exchange, should have sensitive or personal information removed.  For instance, </w:t>
      </w:r>
      <w:r w:rsidR="00E23CEF" w:rsidRPr="000E1CD2">
        <w:rPr>
          <w:sz w:val="17"/>
          <w:szCs w:val="17"/>
          <w:lang w:val="en-US"/>
        </w:rPr>
        <w:t xml:space="preserve">EXIF metadata </w:t>
      </w:r>
      <w:r w:rsidR="00180605" w:rsidRPr="000E1CD2">
        <w:rPr>
          <w:sz w:val="17"/>
          <w:szCs w:val="17"/>
          <w:lang w:val="en-US"/>
        </w:rPr>
        <w:t>in an image file may contain data s</w:t>
      </w:r>
      <w:r w:rsidR="00C12CB1" w:rsidRPr="000E1CD2">
        <w:rPr>
          <w:sz w:val="17"/>
          <w:szCs w:val="17"/>
          <w:lang w:val="en-US"/>
        </w:rPr>
        <w:t>uch as name</w:t>
      </w:r>
      <w:r w:rsidR="00180605" w:rsidRPr="000E1CD2">
        <w:rPr>
          <w:sz w:val="17"/>
          <w:szCs w:val="17"/>
          <w:lang w:val="en-US"/>
        </w:rPr>
        <w:t xml:space="preserve"> or GPS</w:t>
      </w:r>
      <w:r w:rsidR="00C12CB1" w:rsidRPr="000E1CD2">
        <w:rPr>
          <w:sz w:val="17"/>
          <w:szCs w:val="17"/>
          <w:lang w:val="en-US"/>
        </w:rPr>
        <w:t xml:space="preserve"> location</w:t>
      </w:r>
      <w:r w:rsidR="00180605" w:rsidRPr="000E1CD2">
        <w:rPr>
          <w:sz w:val="17"/>
          <w:szCs w:val="17"/>
          <w:lang w:val="en-US"/>
        </w:rPr>
        <w:t>.</w:t>
      </w:r>
    </w:p>
    <w:p w14:paraId="5369AC73" w14:textId="77777777" w:rsidR="00F97579" w:rsidRPr="000E1CD2" w:rsidRDefault="006B55E0" w:rsidP="004379E6">
      <w:pPr>
        <w:pStyle w:val="Heading"/>
        <w:spacing w:before="0" w:after="60"/>
        <w:rPr>
          <w:lang w:val="en-US"/>
        </w:rPr>
      </w:pPr>
      <w:r w:rsidRPr="000E1CD2">
        <w:rPr>
          <w:lang w:val="en-US"/>
        </w:rPr>
        <w:t>RECOMMENDATIONS FOR E</w:t>
      </w:r>
      <w:r w:rsidR="00D2289D" w:rsidRPr="000E1CD2">
        <w:rPr>
          <w:lang w:val="en-US"/>
        </w:rPr>
        <w:t xml:space="preserve">LECTRONIC </w:t>
      </w:r>
      <w:r w:rsidR="003A2A18" w:rsidRPr="000E1CD2">
        <w:rPr>
          <w:lang w:val="en-US"/>
        </w:rPr>
        <w:t xml:space="preserve">2D </w:t>
      </w:r>
      <w:r w:rsidR="00D2289D" w:rsidRPr="000E1CD2">
        <w:rPr>
          <w:lang w:val="en-US"/>
        </w:rPr>
        <w:t>IMAGE FORMAT AND SIZE</w:t>
      </w:r>
    </w:p>
    <w:p w14:paraId="76FAD964" w14:textId="285EDF92" w:rsidR="00C13CD8"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F719AD" w:rsidRPr="000E1CD2">
        <w:rPr>
          <w:sz w:val="17"/>
          <w:szCs w:val="17"/>
          <w:lang w:val="en-US"/>
        </w:rPr>
        <w:t xml:space="preserve">This </w:t>
      </w:r>
      <w:r w:rsidR="00A00057" w:rsidRPr="000E1CD2">
        <w:rPr>
          <w:sz w:val="17"/>
          <w:szCs w:val="17"/>
          <w:lang w:val="en-US"/>
        </w:rPr>
        <w:t>S</w:t>
      </w:r>
      <w:r w:rsidR="00F719AD" w:rsidRPr="000E1CD2">
        <w:rPr>
          <w:sz w:val="17"/>
          <w:szCs w:val="17"/>
          <w:lang w:val="en-US"/>
        </w:rPr>
        <w:t>tandard recommends JPEG</w:t>
      </w:r>
      <w:r w:rsidR="00F719AD" w:rsidRPr="000E1CD2">
        <w:rPr>
          <w:sz w:val="17"/>
          <w:szCs w:val="17"/>
          <w:vertAlign w:val="superscript"/>
          <w:lang w:val="en-US"/>
        </w:rPr>
        <w:footnoteReference w:id="6"/>
      </w:r>
      <w:r w:rsidR="00F719AD" w:rsidRPr="000E1CD2">
        <w:rPr>
          <w:sz w:val="17"/>
          <w:szCs w:val="17"/>
          <w:lang w:val="en-US"/>
        </w:rPr>
        <w:t xml:space="preserve"> and PNG</w:t>
      </w:r>
      <w:r w:rsidR="00F719AD" w:rsidRPr="000E1CD2">
        <w:rPr>
          <w:sz w:val="17"/>
          <w:szCs w:val="17"/>
          <w:vertAlign w:val="superscript"/>
          <w:lang w:val="en-US"/>
        </w:rPr>
        <w:footnoteReference w:id="7"/>
      </w:r>
      <w:r w:rsidR="00F719AD" w:rsidRPr="000E1CD2">
        <w:rPr>
          <w:sz w:val="17"/>
          <w:szCs w:val="17"/>
          <w:lang w:val="en-US"/>
        </w:rPr>
        <w:t xml:space="preserve"> as preferred </w:t>
      </w:r>
      <w:r w:rsidR="00433000" w:rsidRPr="000E1CD2">
        <w:rPr>
          <w:sz w:val="17"/>
          <w:szCs w:val="17"/>
          <w:lang w:val="en-US"/>
        </w:rPr>
        <w:t xml:space="preserve">electronic </w:t>
      </w:r>
      <w:r w:rsidR="006A7C15" w:rsidRPr="00925E25">
        <w:rPr>
          <w:color w:val="000000"/>
          <w:sz w:val="17"/>
          <w:szCs w:val="17"/>
          <w:u w:val="single"/>
          <w:shd w:val="clear" w:color="auto" w:fill="FFFF00"/>
          <w:lang w:val="en-US"/>
        </w:rPr>
        <w:t xml:space="preserve">2D </w:t>
      </w:r>
      <w:r w:rsidR="00433000" w:rsidRPr="000E1CD2">
        <w:rPr>
          <w:sz w:val="17"/>
          <w:szCs w:val="17"/>
          <w:lang w:val="en-US"/>
        </w:rPr>
        <w:t xml:space="preserve">image </w:t>
      </w:r>
      <w:r w:rsidR="00F719AD" w:rsidRPr="000E1CD2">
        <w:rPr>
          <w:sz w:val="17"/>
          <w:szCs w:val="17"/>
          <w:lang w:val="en-US"/>
        </w:rPr>
        <w:t xml:space="preserve">formats </w:t>
      </w:r>
      <w:r w:rsidR="007C62A1" w:rsidRPr="000E1CD2">
        <w:rPr>
          <w:sz w:val="17"/>
          <w:szCs w:val="17"/>
          <w:lang w:val="en-US"/>
        </w:rPr>
        <w:t>for</w:t>
      </w:r>
      <w:r w:rsidR="00C76229" w:rsidRPr="000E1CD2">
        <w:rPr>
          <w:sz w:val="17"/>
          <w:szCs w:val="17"/>
          <w:lang w:val="en-US"/>
        </w:rPr>
        <w:t xml:space="preserve"> indu</w:t>
      </w:r>
      <w:r w:rsidR="0076208A" w:rsidRPr="000E1CD2">
        <w:rPr>
          <w:sz w:val="17"/>
          <w:szCs w:val="17"/>
          <w:lang w:val="en-US"/>
        </w:rPr>
        <w:t>s</w:t>
      </w:r>
      <w:r w:rsidR="00C76229" w:rsidRPr="000E1CD2">
        <w:rPr>
          <w:sz w:val="17"/>
          <w:szCs w:val="17"/>
          <w:lang w:val="en-US"/>
        </w:rPr>
        <w:t>trial designs</w:t>
      </w:r>
      <w:r w:rsidR="007C62A1" w:rsidRPr="000E1CD2">
        <w:rPr>
          <w:sz w:val="17"/>
          <w:szCs w:val="17"/>
          <w:lang w:val="en-US"/>
        </w:rPr>
        <w:t>.</w:t>
      </w:r>
      <w:r w:rsidR="00A14783" w:rsidRPr="000E1CD2">
        <w:rPr>
          <w:sz w:val="17"/>
          <w:szCs w:val="17"/>
          <w:lang w:val="en-US"/>
        </w:rPr>
        <w:t xml:space="preserve"> </w:t>
      </w:r>
      <w:r w:rsidR="00296F8D" w:rsidRPr="000E1CD2">
        <w:rPr>
          <w:sz w:val="17"/>
          <w:szCs w:val="17"/>
          <w:lang w:val="en-US"/>
        </w:rPr>
        <w:t xml:space="preserve"> </w:t>
      </w:r>
    </w:p>
    <w:p w14:paraId="29C8A815" w14:textId="4A4CED57" w:rsidR="00703D51"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4B4C88" w:rsidRPr="000E1CD2">
        <w:rPr>
          <w:sz w:val="17"/>
          <w:szCs w:val="17"/>
          <w:lang w:val="en-US"/>
        </w:rPr>
        <w:t xml:space="preserve">Where supported by the </w:t>
      </w:r>
      <w:r w:rsidR="007824A3" w:rsidRPr="000E1CD2">
        <w:rPr>
          <w:sz w:val="17"/>
          <w:szCs w:val="17"/>
          <w:lang w:val="en-US"/>
        </w:rPr>
        <w:t>Office</w:t>
      </w:r>
      <w:r w:rsidR="004B4C88" w:rsidRPr="000E1CD2">
        <w:rPr>
          <w:sz w:val="17"/>
          <w:szCs w:val="17"/>
          <w:lang w:val="en-US"/>
        </w:rPr>
        <w:t>, i</w:t>
      </w:r>
      <w:r w:rsidR="00703D51" w:rsidRPr="000E1CD2">
        <w:rPr>
          <w:sz w:val="17"/>
          <w:szCs w:val="17"/>
          <w:lang w:val="en-US"/>
        </w:rPr>
        <w:t>mage</w:t>
      </w:r>
      <w:r w:rsidR="008C7693" w:rsidRPr="000E1CD2">
        <w:rPr>
          <w:sz w:val="17"/>
          <w:szCs w:val="17"/>
          <w:lang w:val="en-US"/>
        </w:rPr>
        <w:t>s</w:t>
      </w:r>
      <w:r w:rsidR="00703D51" w:rsidRPr="000E1CD2">
        <w:rPr>
          <w:sz w:val="17"/>
          <w:szCs w:val="17"/>
          <w:lang w:val="en-US"/>
        </w:rPr>
        <w:t xml:space="preserve"> </w:t>
      </w:r>
      <w:r w:rsidR="006C07C9" w:rsidRPr="000E1CD2">
        <w:rPr>
          <w:sz w:val="17"/>
          <w:szCs w:val="17"/>
          <w:lang w:val="en-US"/>
        </w:rPr>
        <w:t>may optionally</w:t>
      </w:r>
      <w:r w:rsidR="007C62A1" w:rsidRPr="000E1CD2">
        <w:rPr>
          <w:sz w:val="17"/>
          <w:szCs w:val="17"/>
          <w:lang w:val="en-US"/>
        </w:rPr>
        <w:t xml:space="preserve"> </w:t>
      </w:r>
      <w:r w:rsidR="000D2C0A" w:rsidRPr="000E1CD2">
        <w:rPr>
          <w:sz w:val="17"/>
          <w:szCs w:val="17"/>
          <w:lang w:val="en-US"/>
        </w:rPr>
        <w:t>use one of</w:t>
      </w:r>
      <w:r w:rsidR="00C13CD8" w:rsidRPr="000E1CD2">
        <w:rPr>
          <w:sz w:val="17"/>
          <w:szCs w:val="17"/>
          <w:lang w:val="en-US"/>
        </w:rPr>
        <w:t xml:space="preserve"> </w:t>
      </w:r>
      <w:r w:rsidR="008C7693" w:rsidRPr="000E1CD2">
        <w:rPr>
          <w:sz w:val="17"/>
          <w:szCs w:val="17"/>
          <w:lang w:val="en-US"/>
        </w:rPr>
        <w:t xml:space="preserve">the following </w:t>
      </w:r>
      <w:r w:rsidR="007C62A1" w:rsidRPr="000E1CD2">
        <w:rPr>
          <w:sz w:val="17"/>
          <w:szCs w:val="17"/>
          <w:lang w:val="en-US"/>
        </w:rPr>
        <w:t>alternative</w:t>
      </w:r>
      <w:r w:rsidR="00C76229" w:rsidRPr="000E1CD2">
        <w:rPr>
          <w:sz w:val="17"/>
          <w:szCs w:val="17"/>
          <w:lang w:val="en-US"/>
        </w:rPr>
        <w:t xml:space="preserve"> </w:t>
      </w:r>
      <w:r w:rsidR="008C7693" w:rsidRPr="000E1CD2">
        <w:rPr>
          <w:sz w:val="17"/>
          <w:szCs w:val="17"/>
          <w:lang w:val="en-US"/>
        </w:rPr>
        <w:t>formats</w:t>
      </w:r>
      <w:r w:rsidR="007C62A1" w:rsidRPr="000E1CD2">
        <w:rPr>
          <w:sz w:val="17"/>
          <w:szCs w:val="17"/>
          <w:lang w:val="en-US"/>
        </w:rPr>
        <w:t xml:space="preserve"> instead of a preferred format</w:t>
      </w:r>
      <w:r w:rsidR="008C7693" w:rsidRPr="000E1CD2">
        <w:rPr>
          <w:sz w:val="17"/>
          <w:szCs w:val="17"/>
          <w:lang w:val="en-US"/>
        </w:rPr>
        <w:t>:</w:t>
      </w:r>
    </w:p>
    <w:p w14:paraId="7FAD5DB7" w14:textId="322A537F" w:rsidR="00C953F9" w:rsidRPr="00C953F9" w:rsidRDefault="00C953F9" w:rsidP="004379E6">
      <w:pPr>
        <w:pStyle w:val="ListParagraph"/>
        <w:numPr>
          <w:ilvl w:val="0"/>
          <w:numId w:val="20"/>
        </w:numPr>
        <w:spacing w:line="240" w:lineRule="auto"/>
        <w:rPr>
          <w:lang w:val="en-US"/>
        </w:rPr>
      </w:pPr>
      <w:r>
        <w:t>SVG format: this format is not preferred because some Offices have uncertainties about integrating SVG with their existing processes and requirements;</w:t>
      </w:r>
    </w:p>
    <w:p w14:paraId="1EA60650" w14:textId="3557ADA5" w:rsidR="004379E6" w:rsidRPr="000E1CD2" w:rsidRDefault="00C13CD8" w:rsidP="004379E6">
      <w:pPr>
        <w:pStyle w:val="ListParagraph"/>
        <w:numPr>
          <w:ilvl w:val="0"/>
          <w:numId w:val="20"/>
        </w:numPr>
        <w:spacing w:line="240" w:lineRule="auto"/>
        <w:rPr>
          <w:lang w:val="en-US"/>
        </w:rPr>
      </w:pPr>
      <w:r w:rsidRPr="000E1CD2">
        <w:rPr>
          <w:lang w:val="en-US"/>
        </w:rPr>
        <w:t>TIFF format</w:t>
      </w:r>
      <w:r w:rsidR="00703D51" w:rsidRPr="000E1CD2">
        <w:rPr>
          <w:lang w:val="en-US"/>
        </w:rPr>
        <w:t>:</w:t>
      </w:r>
      <w:r w:rsidRPr="000E1CD2">
        <w:rPr>
          <w:lang w:val="en-US"/>
        </w:rPr>
        <w:t xml:space="preserve">  </w:t>
      </w:r>
      <w:r w:rsidR="000A4C68" w:rsidRPr="000E1CD2">
        <w:rPr>
          <w:lang w:val="en-US"/>
        </w:rPr>
        <w:t>t</w:t>
      </w:r>
      <w:r w:rsidRPr="000E1CD2">
        <w:rPr>
          <w:lang w:val="en-US"/>
        </w:rPr>
        <w:t>his format is not preferred because</w:t>
      </w:r>
      <w:r w:rsidR="00C06C73" w:rsidRPr="000E1CD2">
        <w:rPr>
          <w:lang w:val="en-US"/>
        </w:rPr>
        <w:t xml:space="preserve"> it is not compressed, leading to very large file sizes</w:t>
      </w:r>
      <w:r w:rsidR="000A4C68" w:rsidRPr="000E1CD2">
        <w:rPr>
          <w:lang w:val="en-US"/>
        </w:rPr>
        <w:t>;</w:t>
      </w:r>
      <w:r w:rsidR="004379E6" w:rsidRPr="000E1CD2">
        <w:rPr>
          <w:lang w:val="en-US"/>
        </w:rPr>
        <w:t xml:space="preserve"> and</w:t>
      </w:r>
    </w:p>
    <w:p w14:paraId="47B718AC" w14:textId="4D5706A0" w:rsidR="006B29CD" w:rsidRPr="000E1CD2" w:rsidRDefault="00C06C73" w:rsidP="004379E6">
      <w:pPr>
        <w:pStyle w:val="ListParagraph"/>
        <w:numPr>
          <w:ilvl w:val="0"/>
          <w:numId w:val="20"/>
        </w:numPr>
        <w:spacing w:line="240" w:lineRule="auto"/>
        <w:rPr>
          <w:lang w:val="en-US"/>
        </w:rPr>
      </w:pPr>
      <w:r w:rsidRPr="000E1CD2">
        <w:rPr>
          <w:lang w:val="en-US"/>
        </w:rPr>
        <w:t>GIF format</w:t>
      </w:r>
      <w:r w:rsidR="00703D51" w:rsidRPr="000E1CD2">
        <w:rPr>
          <w:lang w:val="en-US"/>
        </w:rPr>
        <w:t>:</w:t>
      </w:r>
      <w:r w:rsidRPr="000E1CD2">
        <w:rPr>
          <w:lang w:val="en-US"/>
        </w:rPr>
        <w:t xml:space="preserve">  </w:t>
      </w:r>
      <w:r w:rsidR="000A4C68" w:rsidRPr="000E1CD2">
        <w:rPr>
          <w:lang w:val="en-US"/>
        </w:rPr>
        <w:t>t</w:t>
      </w:r>
      <w:r w:rsidRPr="000E1CD2">
        <w:rPr>
          <w:lang w:val="en-US"/>
        </w:rPr>
        <w:t>his format is not preferred because PNG is a newer format with better support for color and transparency features</w:t>
      </w:r>
      <w:r w:rsidR="00433000" w:rsidRPr="000E1CD2">
        <w:rPr>
          <w:lang w:val="en-US"/>
        </w:rPr>
        <w:t>.</w:t>
      </w:r>
    </w:p>
    <w:p w14:paraId="2B303DC8" w14:textId="33F723FD" w:rsidR="00AB5806"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50053C" w:rsidRPr="00925E25">
        <w:rPr>
          <w:color w:val="000000"/>
          <w:sz w:val="17"/>
          <w:szCs w:val="17"/>
          <w:u w:val="single"/>
          <w:shd w:val="clear" w:color="auto" w:fill="FFFF00"/>
          <w:lang w:val="en-US"/>
        </w:rPr>
        <w:t xml:space="preserve">2D </w:t>
      </w:r>
      <w:proofErr w:type="spellStart"/>
      <w:r w:rsidR="000A4C68" w:rsidRPr="00925E25">
        <w:rPr>
          <w:strike/>
          <w:color w:val="FFFFFF"/>
          <w:sz w:val="17"/>
          <w:szCs w:val="17"/>
          <w:shd w:val="clear" w:color="auto" w:fill="800080"/>
          <w:lang w:val="en-US"/>
        </w:rPr>
        <w:t>I</w:t>
      </w:r>
      <w:r w:rsidR="0050053C" w:rsidRPr="00925E25">
        <w:rPr>
          <w:color w:val="000000"/>
          <w:sz w:val="17"/>
          <w:szCs w:val="17"/>
          <w:u w:val="single"/>
          <w:shd w:val="clear" w:color="auto" w:fill="FFFF00"/>
          <w:lang w:val="en-US"/>
        </w:rPr>
        <w:t>i</w:t>
      </w:r>
      <w:r w:rsidR="000A4C68" w:rsidRPr="000E1CD2">
        <w:rPr>
          <w:sz w:val="17"/>
          <w:szCs w:val="17"/>
          <w:lang w:val="en-US"/>
        </w:rPr>
        <w:t>mages</w:t>
      </w:r>
      <w:proofErr w:type="spellEnd"/>
      <w:r w:rsidR="000A4C68" w:rsidRPr="000E1CD2">
        <w:rPr>
          <w:sz w:val="17"/>
          <w:szCs w:val="17"/>
          <w:lang w:val="en-US"/>
        </w:rPr>
        <w:t xml:space="preserve"> should not </w:t>
      </w:r>
      <w:r w:rsidR="00F24C4A" w:rsidRPr="000E1CD2">
        <w:rPr>
          <w:sz w:val="17"/>
          <w:szCs w:val="17"/>
          <w:lang w:val="en-US"/>
        </w:rPr>
        <w:t xml:space="preserve">use </w:t>
      </w:r>
      <w:r w:rsidR="000A4C68" w:rsidRPr="000E1CD2">
        <w:rPr>
          <w:sz w:val="17"/>
          <w:szCs w:val="17"/>
          <w:lang w:val="en-US"/>
        </w:rPr>
        <w:t xml:space="preserve">PDF format.  PDF is designed for </w:t>
      </w:r>
      <w:r w:rsidR="00C76229" w:rsidRPr="000E1CD2">
        <w:rPr>
          <w:sz w:val="17"/>
          <w:szCs w:val="17"/>
          <w:lang w:val="en-US"/>
        </w:rPr>
        <w:t xml:space="preserve">complex </w:t>
      </w:r>
      <w:r w:rsidR="000A4C68" w:rsidRPr="000E1CD2">
        <w:rPr>
          <w:sz w:val="17"/>
          <w:szCs w:val="17"/>
          <w:lang w:val="en-US"/>
        </w:rPr>
        <w:t xml:space="preserve">documents not for storing images, and can contain extraneous information besides the image.  </w:t>
      </w:r>
      <w:r w:rsidR="00C76229" w:rsidRPr="000E1CD2">
        <w:rPr>
          <w:sz w:val="17"/>
          <w:szCs w:val="17"/>
          <w:lang w:val="en-US"/>
        </w:rPr>
        <w:t xml:space="preserve">Determining the precise boundaries </w:t>
      </w:r>
      <w:r w:rsidR="00305E9D" w:rsidRPr="000E1CD2">
        <w:rPr>
          <w:sz w:val="17"/>
          <w:szCs w:val="17"/>
          <w:lang w:val="en-US"/>
        </w:rPr>
        <w:t xml:space="preserve">between </w:t>
      </w:r>
      <w:r w:rsidR="00C76229" w:rsidRPr="000E1CD2">
        <w:rPr>
          <w:sz w:val="17"/>
          <w:szCs w:val="17"/>
          <w:lang w:val="en-US"/>
        </w:rPr>
        <w:t xml:space="preserve">images </w:t>
      </w:r>
      <w:r w:rsidR="00305E9D" w:rsidRPr="000E1CD2">
        <w:rPr>
          <w:sz w:val="17"/>
          <w:szCs w:val="17"/>
          <w:lang w:val="en-US"/>
        </w:rPr>
        <w:t xml:space="preserve">and other document elements (such as where the margin begins) </w:t>
      </w:r>
      <w:r w:rsidR="00C76229" w:rsidRPr="000E1CD2">
        <w:rPr>
          <w:sz w:val="17"/>
          <w:szCs w:val="17"/>
          <w:lang w:val="en-US"/>
        </w:rPr>
        <w:t>may be difficult</w:t>
      </w:r>
      <w:r w:rsidR="00305E9D" w:rsidRPr="000E1CD2">
        <w:rPr>
          <w:sz w:val="17"/>
          <w:szCs w:val="17"/>
          <w:lang w:val="en-US"/>
        </w:rPr>
        <w:t xml:space="preserve"> </w:t>
      </w:r>
      <w:r w:rsidR="00E201F1" w:rsidRPr="000E1CD2">
        <w:rPr>
          <w:sz w:val="17"/>
          <w:szCs w:val="17"/>
          <w:lang w:val="en-US"/>
        </w:rPr>
        <w:t>in</w:t>
      </w:r>
      <w:r w:rsidR="00305E9D" w:rsidRPr="000E1CD2">
        <w:rPr>
          <w:sz w:val="17"/>
          <w:szCs w:val="17"/>
          <w:lang w:val="en-US"/>
        </w:rPr>
        <w:t xml:space="preserve"> PDF</w:t>
      </w:r>
      <w:r w:rsidR="00C76229" w:rsidRPr="000E1CD2">
        <w:rPr>
          <w:sz w:val="17"/>
          <w:szCs w:val="17"/>
          <w:lang w:val="en-US"/>
        </w:rPr>
        <w:t xml:space="preserve">.  </w:t>
      </w:r>
      <w:r w:rsidR="000A4C68" w:rsidRPr="000E1CD2">
        <w:rPr>
          <w:sz w:val="17"/>
          <w:szCs w:val="17"/>
          <w:lang w:val="en-US"/>
        </w:rPr>
        <w:t xml:space="preserve">Converting or extracting images from PDF to other formats may introduce </w:t>
      </w:r>
      <w:r w:rsidR="00C76229" w:rsidRPr="000E1CD2">
        <w:rPr>
          <w:sz w:val="17"/>
          <w:szCs w:val="17"/>
          <w:lang w:val="en-US"/>
        </w:rPr>
        <w:t xml:space="preserve">errors or </w:t>
      </w:r>
      <w:r w:rsidR="000A4C68" w:rsidRPr="000E1CD2">
        <w:rPr>
          <w:sz w:val="17"/>
          <w:szCs w:val="17"/>
          <w:lang w:val="en-US"/>
        </w:rPr>
        <w:t>unintended changes.</w:t>
      </w:r>
    </w:p>
    <w:p w14:paraId="2D8684E7" w14:textId="5FA6D4B1" w:rsidR="00C76229"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C76229" w:rsidRPr="000E1CD2">
        <w:rPr>
          <w:sz w:val="17"/>
          <w:szCs w:val="17"/>
          <w:lang w:val="en-US"/>
        </w:rPr>
        <w:t xml:space="preserve">Offices should accept </w:t>
      </w:r>
      <w:r w:rsidR="00085EF1" w:rsidRPr="000E1CD2">
        <w:rPr>
          <w:sz w:val="17"/>
          <w:szCs w:val="17"/>
          <w:lang w:val="en-US"/>
        </w:rPr>
        <w:t xml:space="preserve">at least one </w:t>
      </w:r>
      <w:r w:rsidR="00C76229" w:rsidRPr="000E1CD2">
        <w:rPr>
          <w:sz w:val="17"/>
          <w:szCs w:val="17"/>
          <w:lang w:val="en-US"/>
        </w:rPr>
        <w:t xml:space="preserve">of the preferred </w:t>
      </w:r>
      <w:r w:rsidR="0088581B" w:rsidRPr="00925E25">
        <w:rPr>
          <w:color w:val="000000"/>
          <w:sz w:val="17"/>
          <w:szCs w:val="17"/>
          <w:u w:val="single"/>
          <w:shd w:val="clear" w:color="auto" w:fill="FFFF00"/>
          <w:lang w:val="en-US"/>
        </w:rPr>
        <w:t xml:space="preserve">2D </w:t>
      </w:r>
      <w:r w:rsidR="00C76229" w:rsidRPr="000E1CD2">
        <w:rPr>
          <w:sz w:val="17"/>
          <w:szCs w:val="17"/>
          <w:lang w:val="en-US"/>
        </w:rPr>
        <w:t>image formats</w:t>
      </w:r>
      <w:r w:rsidR="004B4C88" w:rsidRPr="000E1CD2">
        <w:rPr>
          <w:sz w:val="17"/>
          <w:szCs w:val="17"/>
          <w:lang w:val="en-US"/>
        </w:rPr>
        <w:t xml:space="preserve"> for </w:t>
      </w:r>
      <w:r w:rsidR="004B4C88" w:rsidRPr="00925E25">
        <w:rPr>
          <w:strike/>
          <w:color w:val="FFFFFF"/>
          <w:sz w:val="17"/>
          <w:szCs w:val="17"/>
          <w:shd w:val="clear" w:color="auto" w:fill="800080"/>
          <w:lang w:val="en-US"/>
        </w:rPr>
        <w:t xml:space="preserve">filing, </w:t>
      </w:r>
      <w:proofErr w:type="spellStart"/>
      <w:r w:rsidR="004B4C88" w:rsidRPr="00925E25">
        <w:rPr>
          <w:strike/>
          <w:color w:val="FFFFFF"/>
          <w:sz w:val="17"/>
          <w:szCs w:val="17"/>
          <w:shd w:val="clear" w:color="auto" w:fill="800080"/>
          <w:lang w:val="en-US"/>
        </w:rPr>
        <w:t>and</w:t>
      </w:r>
      <w:r w:rsidR="007E092E" w:rsidRPr="00925E25">
        <w:rPr>
          <w:color w:val="000000"/>
          <w:sz w:val="17"/>
          <w:szCs w:val="17"/>
          <w:u w:val="single"/>
          <w:shd w:val="clear" w:color="auto" w:fill="FFFF00"/>
          <w:lang w:val="en-US"/>
        </w:rPr>
        <w:t>filing</w:t>
      </w:r>
      <w:proofErr w:type="spellEnd"/>
      <w:r w:rsidR="007E092E" w:rsidRPr="00925E25">
        <w:rPr>
          <w:color w:val="000000"/>
          <w:sz w:val="17"/>
          <w:szCs w:val="17"/>
          <w:u w:val="single"/>
          <w:shd w:val="clear" w:color="auto" w:fill="FFFF00"/>
          <w:lang w:val="en-US"/>
        </w:rPr>
        <w:t xml:space="preserve"> and</w:t>
      </w:r>
      <w:r w:rsidR="004B4C88" w:rsidRPr="000E1CD2">
        <w:rPr>
          <w:sz w:val="17"/>
          <w:szCs w:val="17"/>
          <w:lang w:val="en-US"/>
        </w:rPr>
        <w:t xml:space="preserve"> should accept all of the preferred </w:t>
      </w:r>
      <w:r w:rsidR="006442EF" w:rsidRPr="00925E25">
        <w:rPr>
          <w:color w:val="000000"/>
          <w:sz w:val="17"/>
          <w:szCs w:val="17"/>
          <w:u w:val="single"/>
          <w:shd w:val="clear" w:color="auto" w:fill="FFFF00"/>
          <w:lang w:val="en-US"/>
        </w:rPr>
        <w:t xml:space="preserve">2D </w:t>
      </w:r>
      <w:r w:rsidR="004B4C88" w:rsidRPr="000E1CD2">
        <w:rPr>
          <w:sz w:val="17"/>
          <w:szCs w:val="17"/>
          <w:lang w:val="en-US"/>
        </w:rPr>
        <w:t>image formats for data exchange</w:t>
      </w:r>
      <w:r w:rsidR="00C76229" w:rsidRPr="000E1CD2">
        <w:rPr>
          <w:sz w:val="17"/>
          <w:szCs w:val="17"/>
          <w:lang w:val="en-US"/>
        </w:rPr>
        <w:t>.</w:t>
      </w:r>
      <w:r w:rsidR="0074440C" w:rsidRPr="000E1CD2">
        <w:rPr>
          <w:sz w:val="17"/>
          <w:szCs w:val="17"/>
          <w:lang w:val="en-US"/>
        </w:rPr>
        <w:t xml:space="preserve">  Offices may accept other</w:t>
      </w:r>
      <w:r w:rsidR="006442EF" w:rsidRPr="00925E25">
        <w:rPr>
          <w:color w:val="000000"/>
          <w:sz w:val="17"/>
          <w:szCs w:val="17"/>
          <w:u w:val="single"/>
          <w:shd w:val="clear" w:color="auto" w:fill="FFFF00"/>
          <w:lang w:val="en-US"/>
        </w:rPr>
        <w:t xml:space="preserve"> 2D</w:t>
      </w:r>
      <w:r w:rsidR="0074440C" w:rsidRPr="000E1CD2">
        <w:rPr>
          <w:sz w:val="17"/>
          <w:szCs w:val="17"/>
          <w:lang w:val="en-US"/>
        </w:rPr>
        <w:t xml:space="preserve"> image formats </w:t>
      </w:r>
      <w:r w:rsidR="004B4C88" w:rsidRPr="000E1CD2">
        <w:rPr>
          <w:sz w:val="17"/>
          <w:szCs w:val="17"/>
          <w:lang w:val="en-US"/>
        </w:rPr>
        <w:t xml:space="preserve">for filing </w:t>
      </w:r>
      <w:r w:rsidR="0074440C" w:rsidRPr="000E1CD2">
        <w:rPr>
          <w:sz w:val="17"/>
          <w:szCs w:val="17"/>
          <w:lang w:val="en-US"/>
        </w:rPr>
        <w:t xml:space="preserve">as well, as long as they convert </w:t>
      </w:r>
      <w:r w:rsidR="0000152C" w:rsidRPr="000E1CD2">
        <w:rPr>
          <w:sz w:val="17"/>
          <w:szCs w:val="17"/>
          <w:lang w:val="en-US"/>
        </w:rPr>
        <w:t xml:space="preserve">the image </w:t>
      </w:r>
      <w:r w:rsidR="0074440C" w:rsidRPr="000E1CD2">
        <w:rPr>
          <w:sz w:val="17"/>
          <w:szCs w:val="17"/>
          <w:lang w:val="en-US"/>
        </w:rPr>
        <w:t>to one of the preferred formats for data exchange and publication.</w:t>
      </w:r>
    </w:p>
    <w:p w14:paraId="2BF775A4" w14:textId="03513923" w:rsidR="00D47222"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442EF" w:rsidRPr="00925E25">
        <w:rPr>
          <w:color w:val="000000"/>
          <w:sz w:val="17"/>
          <w:szCs w:val="17"/>
          <w:u w:val="single"/>
          <w:shd w:val="clear" w:color="auto" w:fill="FFFF00"/>
          <w:lang w:val="en-US"/>
        </w:rPr>
        <w:t xml:space="preserve">2D </w:t>
      </w:r>
      <w:proofErr w:type="spellStart"/>
      <w:r w:rsidR="0040527C" w:rsidRPr="00925E25">
        <w:rPr>
          <w:strike/>
          <w:color w:val="FFFFFF"/>
          <w:sz w:val="17"/>
          <w:szCs w:val="17"/>
          <w:shd w:val="clear" w:color="auto" w:fill="800080"/>
          <w:lang w:val="en-US"/>
        </w:rPr>
        <w:t>I</w:t>
      </w:r>
      <w:r w:rsidR="006442EF" w:rsidRPr="00925E25">
        <w:rPr>
          <w:color w:val="000000"/>
          <w:sz w:val="17"/>
          <w:szCs w:val="17"/>
          <w:u w:val="single"/>
          <w:shd w:val="clear" w:color="auto" w:fill="FFFF00"/>
          <w:lang w:val="en-US"/>
        </w:rPr>
        <w:t>i</w:t>
      </w:r>
      <w:r w:rsidR="0040527C" w:rsidRPr="000E1CD2">
        <w:rPr>
          <w:sz w:val="17"/>
          <w:szCs w:val="17"/>
          <w:lang w:val="en-US"/>
        </w:rPr>
        <w:t>mages</w:t>
      </w:r>
      <w:proofErr w:type="spellEnd"/>
      <w:r w:rsidR="0040527C" w:rsidRPr="000E1CD2">
        <w:rPr>
          <w:sz w:val="17"/>
          <w:szCs w:val="17"/>
          <w:lang w:val="en-US"/>
        </w:rPr>
        <w:t xml:space="preserve"> should be accepted in color</w:t>
      </w:r>
      <w:r w:rsidR="006C07C9" w:rsidRPr="000E1CD2">
        <w:rPr>
          <w:sz w:val="17"/>
          <w:szCs w:val="17"/>
          <w:lang w:val="en-US"/>
        </w:rPr>
        <w:t>,</w:t>
      </w:r>
      <w:r w:rsidR="0040527C" w:rsidRPr="000E1CD2">
        <w:rPr>
          <w:sz w:val="17"/>
          <w:szCs w:val="17"/>
          <w:lang w:val="en-US"/>
        </w:rPr>
        <w:t xml:space="preserve"> grayscale</w:t>
      </w:r>
      <w:r w:rsidR="006C07C9" w:rsidRPr="000E1CD2">
        <w:rPr>
          <w:sz w:val="17"/>
          <w:szCs w:val="17"/>
          <w:lang w:val="en-US"/>
        </w:rPr>
        <w:t>, and black &amp; white as chosen by the applicant</w:t>
      </w:r>
      <w:r w:rsidR="0040527C" w:rsidRPr="000E1CD2">
        <w:rPr>
          <w:sz w:val="17"/>
          <w:szCs w:val="17"/>
          <w:lang w:val="en-US"/>
        </w:rPr>
        <w:t xml:space="preserve">.  </w:t>
      </w:r>
      <w:r w:rsidR="003C2625" w:rsidRPr="000E1CD2">
        <w:rPr>
          <w:sz w:val="17"/>
          <w:szCs w:val="17"/>
          <w:lang w:val="en-US"/>
        </w:rPr>
        <w:t>F</w:t>
      </w:r>
      <w:r w:rsidR="00A54B9A" w:rsidRPr="000E1CD2">
        <w:rPr>
          <w:sz w:val="17"/>
          <w:szCs w:val="17"/>
          <w:lang w:val="en-US"/>
        </w:rPr>
        <w:t xml:space="preserve">iles </w:t>
      </w:r>
      <w:r w:rsidR="003C2625" w:rsidRPr="000E1CD2">
        <w:rPr>
          <w:sz w:val="17"/>
          <w:szCs w:val="17"/>
          <w:lang w:val="en-US"/>
        </w:rPr>
        <w:t xml:space="preserve">of </w:t>
      </w:r>
      <w:r w:rsidR="00A54B9A" w:rsidRPr="000E1CD2">
        <w:rPr>
          <w:sz w:val="17"/>
          <w:szCs w:val="17"/>
          <w:lang w:val="en-US"/>
        </w:rPr>
        <w:t xml:space="preserve">at least </w:t>
      </w:r>
      <w:r w:rsidR="0040527C" w:rsidRPr="000E1CD2">
        <w:rPr>
          <w:sz w:val="17"/>
          <w:szCs w:val="17"/>
          <w:lang w:val="en-US"/>
        </w:rPr>
        <w:t>5 MB</w:t>
      </w:r>
      <w:r w:rsidR="003C2625" w:rsidRPr="000E1CD2">
        <w:rPr>
          <w:sz w:val="17"/>
          <w:szCs w:val="17"/>
          <w:lang w:val="en-US"/>
        </w:rPr>
        <w:t xml:space="preserve"> in size should be accepted</w:t>
      </w:r>
      <w:r w:rsidR="0040527C" w:rsidRPr="000E1CD2">
        <w:rPr>
          <w:sz w:val="17"/>
          <w:szCs w:val="17"/>
          <w:lang w:val="en-US"/>
        </w:rPr>
        <w:t xml:space="preserve">.  </w:t>
      </w:r>
      <w:r w:rsidR="0061449C" w:rsidRPr="00925E25">
        <w:rPr>
          <w:color w:val="000000"/>
          <w:sz w:val="17"/>
          <w:szCs w:val="17"/>
          <w:u w:val="single"/>
          <w:shd w:val="clear" w:color="auto" w:fill="FFFF00"/>
          <w:lang w:val="en-US"/>
        </w:rPr>
        <w:t xml:space="preserve">2D </w:t>
      </w:r>
      <w:proofErr w:type="spellStart"/>
      <w:r w:rsidR="003C2625" w:rsidRPr="00925E25">
        <w:rPr>
          <w:strike/>
          <w:color w:val="FFFFFF"/>
          <w:sz w:val="17"/>
          <w:szCs w:val="17"/>
          <w:shd w:val="clear" w:color="auto" w:fill="800080"/>
          <w:lang w:val="en-US"/>
        </w:rPr>
        <w:t>I</w:t>
      </w:r>
      <w:r w:rsidR="0061449C" w:rsidRPr="00925E25">
        <w:rPr>
          <w:color w:val="000000"/>
          <w:sz w:val="17"/>
          <w:szCs w:val="17"/>
          <w:u w:val="single"/>
          <w:shd w:val="clear" w:color="auto" w:fill="FFFF00"/>
          <w:lang w:val="en-US"/>
        </w:rPr>
        <w:t>i</w:t>
      </w:r>
      <w:r w:rsidR="00A54B9A" w:rsidRPr="000E1CD2">
        <w:rPr>
          <w:sz w:val="17"/>
          <w:szCs w:val="17"/>
          <w:lang w:val="en-US"/>
        </w:rPr>
        <w:t>mages</w:t>
      </w:r>
      <w:proofErr w:type="spellEnd"/>
      <w:r w:rsidR="00A54B9A" w:rsidRPr="000E1CD2">
        <w:rPr>
          <w:sz w:val="17"/>
          <w:szCs w:val="17"/>
          <w:lang w:val="en-US"/>
        </w:rPr>
        <w:t xml:space="preserve"> </w:t>
      </w:r>
      <w:r w:rsidR="003C2625" w:rsidRPr="000E1CD2">
        <w:rPr>
          <w:sz w:val="17"/>
          <w:szCs w:val="17"/>
          <w:lang w:val="en-US"/>
        </w:rPr>
        <w:t xml:space="preserve">should have </w:t>
      </w:r>
      <w:r w:rsidR="00A54B9A" w:rsidRPr="000E1CD2">
        <w:rPr>
          <w:sz w:val="17"/>
          <w:szCs w:val="17"/>
          <w:lang w:val="en-US"/>
        </w:rPr>
        <w:t>a m</w:t>
      </w:r>
      <w:r w:rsidR="0040527C" w:rsidRPr="000E1CD2">
        <w:rPr>
          <w:sz w:val="17"/>
          <w:szCs w:val="17"/>
          <w:lang w:val="en-US"/>
        </w:rPr>
        <w:t>in</w:t>
      </w:r>
      <w:r w:rsidR="00A54B9A" w:rsidRPr="000E1CD2">
        <w:rPr>
          <w:sz w:val="17"/>
          <w:szCs w:val="17"/>
          <w:lang w:val="en-US"/>
        </w:rPr>
        <w:t>imum</w:t>
      </w:r>
      <w:r w:rsidR="0040527C" w:rsidRPr="000E1CD2">
        <w:rPr>
          <w:sz w:val="17"/>
          <w:szCs w:val="17"/>
          <w:lang w:val="en-US"/>
        </w:rPr>
        <w:t xml:space="preserve"> </w:t>
      </w:r>
      <w:r w:rsidR="00431BA3" w:rsidRPr="000E1CD2">
        <w:rPr>
          <w:sz w:val="17"/>
          <w:szCs w:val="17"/>
          <w:lang w:val="en-US"/>
        </w:rPr>
        <w:t xml:space="preserve">resolution </w:t>
      </w:r>
      <w:r w:rsidR="00A54B9A" w:rsidRPr="000E1CD2">
        <w:rPr>
          <w:sz w:val="17"/>
          <w:szCs w:val="17"/>
          <w:lang w:val="en-US"/>
        </w:rPr>
        <w:t xml:space="preserve">of </w:t>
      </w:r>
      <w:r w:rsidR="00D75287" w:rsidRPr="000E1CD2">
        <w:rPr>
          <w:sz w:val="17"/>
          <w:szCs w:val="17"/>
          <w:lang w:val="en-US"/>
        </w:rPr>
        <w:t>300 x 300</w:t>
      </w:r>
      <w:r w:rsidR="00A54B9A" w:rsidRPr="000E1CD2">
        <w:rPr>
          <w:sz w:val="17"/>
          <w:szCs w:val="17"/>
          <w:lang w:val="en-US"/>
        </w:rPr>
        <w:t xml:space="preserve"> </w:t>
      </w:r>
      <w:r w:rsidR="00FE1901" w:rsidRPr="000E1CD2">
        <w:rPr>
          <w:sz w:val="17"/>
          <w:szCs w:val="17"/>
          <w:lang w:val="en-US"/>
        </w:rPr>
        <w:t xml:space="preserve">pixels </w:t>
      </w:r>
      <w:r w:rsidR="00A54B9A" w:rsidRPr="000E1CD2">
        <w:rPr>
          <w:sz w:val="17"/>
          <w:szCs w:val="17"/>
          <w:lang w:val="en-US"/>
        </w:rPr>
        <w:t>and a</w:t>
      </w:r>
      <w:r w:rsidR="0040527C" w:rsidRPr="000E1CD2">
        <w:rPr>
          <w:sz w:val="17"/>
          <w:szCs w:val="17"/>
          <w:lang w:val="en-US"/>
        </w:rPr>
        <w:t xml:space="preserve"> max</w:t>
      </w:r>
      <w:r w:rsidR="00A54B9A" w:rsidRPr="000E1CD2">
        <w:rPr>
          <w:sz w:val="17"/>
          <w:szCs w:val="17"/>
          <w:lang w:val="en-US"/>
        </w:rPr>
        <w:t xml:space="preserve">imum </w:t>
      </w:r>
      <w:r w:rsidR="00431BA3" w:rsidRPr="000E1CD2">
        <w:rPr>
          <w:sz w:val="17"/>
          <w:szCs w:val="17"/>
          <w:lang w:val="en-US"/>
        </w:rPr>
        <w:t xml:space="preserve">resolution </w:t>
      </w:r>
      <w:r w:rsidR="00A54B9A" w:rsidRPr="000E1CD2">
        <w:rPr>
          <w:sz w:val="17"/>
          <w:szCs w:val="17"/>
          <w:lang w:val="en-US"/>
        </w:rPr>
        <w:t xml:space="preserve">of </w:t>
      </w:r>
      <w:r w:rsidR="00D75287" w:rsidRPr="000E1CD2">
        <w:rPr>
          <w:sz w:val="17"/>
          <w:szCs w:val="17"/>
          <w:lang w:val="en-US"/>
        </w:rPr>
        <w:t xml:space="preserve">3840 x 2160 </w:t>
      </w:r>
      <w:r w:rsidR="00FE1901" w:rsidRPr="000E1CD2">
        <w:rPr>
          <w:sz w:val="17"/>
          <w:szCs w:val="17"/>
          <w:lang w:val="en-US"/>
        </w:rPr>
        <w:t xml:space="preserve">pixels </w:t>
      </w:r>
      <w:r w:rsidR="00D75287" w:rsidRPr="000E1CD2">
        <w:rPr>
          <w:sz w:val="17"/>
          <w:szCs w:val="17"/>
          <w:lang w:val="en-US"/>
        </w:rPr>
        <w:t>(</w:t>
      </w:r>
      <w:r w:rsidR="00A54B9A" w:rsidRPr="000E1CD2">
        <w:rPr>
          <w:sz w:val="17"/>
          <w:szCs w:val="17"/>
          <w:lang w:val="en-US"/>
        </w:rPr>
        <w:t xml:space="preserve">corresponding to </w:t>
      </w:r>
      <w:r w:rsidR="00D75287" w:rsidRPr="000E1CD2">
        <w:rPr>
          <w:sz w:val="17"/>
          <w:szCs w:val="17"/>
          <w:lang w:val="en-US"/>
        </w:rPr>
        <w:t>4K UHD)</w:t>
      </w:r>
      <w:r w:rsidR="0040527C" w:rsidRPr="000E1CD2">
        <w:rPr>
          <w:sz w:val="17"/>
          <w:szCs w:val="17"/>
          <w:lang w:val="en-US"/>
        </w:rPr>
        <w:t>.</w:t>
      </w:r>
      <w:r w:rsidR="00730D44" w:rsidRPr="000E1CD2">
        <w:rPr>
          <w:sz w:val="17"/>
          <w:szCs w:val="17"/>
          <w:lang w:val="en-US"/>
        </w:rPr>
        <w:t xml:space="preserve">  </w:t>
      </w:r>
      <w:r w:rsidR="008C7020" w:rsidRPr="000E1CD2">
        <w:rPr>
          <w:sz w:val="17"/>
          <w:szCs w:val="17"/>
          <w:lang w:val="en-US"/>
        </w:rPr>
        <w:t xml:space="preserve">When a design application or submission includes multiple </w:t>
      </w:r>
      <w:r w:rsidR="000E14BC" w:rsidRPr="00925E25">
        <w:rPr>
          <w:color w:val="000000"/>
          <w:sz w:val="17"/>
          <w:szCs w:val="17"/>
          <w:u w:val="single"/>
          <w:shd w:val="clear" w:color="auto" w:fill="FFFF00"/>
          <w:lang w:val="en-US"/>
        </w:rPr>
        <w:t xml:space="preserve">2D </w:t>
      </w:r>
      <w:r w:rsidR="008C7020" w:rsidRPr="000E1CD2">
        <w:rPr>
          <w:sz w:val="17"/>
          <w:szCs w:val="17"/>
          <w:lang w:val="en-US"/>
        </w:rPr>
        <w:t>image files, it is recommended that Offices set a limit on the total size of all images in the design</w:t>
      </w:r>
      <w:r w:rsidR="00D6034C" w:rsidRPr="000E1CD2">
        <w:rPr>
          <w:sz w:val="17"/>
          <w:szCs w:val="17"/>
          <w:lang w:val="en-US"/>
        </w:rPr>
        <w:t xml:space="preserve"> application</w:t>
      </w:r>
      <w:r w:rsidR="008C7020" w:rsidRPr="000E1CD2">
        <w:rPr>
          <w:sz w:val="17"/>
          <w:szCs w:val="17"/>
          <w:lang w:val="en-US"/>
        </w:rPr>
        <w:t>.  This limit should not be less than 100MB, and may be higher if the Office wishes to accept larger submissions.</w:t>
      </w:r>
    </w:p>
    <w:p w14:paraId="17799697" w14:textId="06D71D73" w:rsidR="000D3062"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A14783" w:rsidRPr="000E1CD2">
        <w:rPr>
          <w:sz w:val="17"/>
          <w:szCs w:val="17"/>
          <w:lang w:val="en-US"/>
        </w:rPr>
        <w:t>Where the recommendation related to suggested sizes is not able to be followed due to the variable nature of the figurative elements, e.g., long and narrow strip</w:t>
      </w:r>
      <w:r w:rsidR="00961507" w:rsidRPr="000E1CD2">
        <w:rPr>
          <w:sz w:val="17"/>
          <w:szCs w:val="17"/>
          <w:lang w:val="en-US"/>
        </w:rPr>
        <w:t xml:space="preserve"> or </w:t>
      </w:r>
      <w:r w:rsidR="00A14783" w:rsidRPr="000E1CD2">
        <w:rPr>
          <w:sz w:val="17"/>
          <w:szCs w:val="17"/>
          <w:lang w:val="en-US"/>
        </w:rPr>
        <w:t xml:space="preserve">ribbon type figurative elements, it is recommended that </w:t>
      </w:r>
      <w:r w:rsidR="00D27D66" w:rsidRPr="000E1CD2">
        <w:rPr>
          <w:sz w:val="17"/>
          <w:szCs w:val="17"/>
          <w:lang w:val="en-US"/>
        </w:rPr>
        <w:t xml:space="preserve">in addition to a total view, </w:t>
      </w:r>
      <w:r w:rsidR="00A14783" w:rsidRPr="000E1CD2">
        <w:rPr>
          <w:sz w:val="17"/>
          <w:szCs w:val="17"/>
          <w:lang w:val="en-US"/>
        </w:rPr>
        <w:t>the</w:t>
      </w:r>
      <w:r w:rsidR="00BE2D44" w:rsidRPr="000E1CD2">
        <w:rPr>
          <w:sz w:val="17"/>
          <w:szCs w:val="17"/>
          <w:lang w:val="en-US"/>
        </w:rPr>
        <w:t xml:space="preserve"> </w:t>
      </w:r>
      <w:r w:rsidR="007169BA" w:rsidRPr="000E1CD2">
        <w:rPr>
          <w:sz w:val="17"/>
          <w:szCs w:val="17"/>
          <w:lang w:val="en-US"/>
        </w:rPr>
        <w:t xml:space="preserve">complete </w:t>
      </w:r>
      <w:r w:rsidR="006D2349" w:rsidRPr="00925E25">
        <w:rPr>
          <w:color w:val="000000"/>
          <w:sz w:val="17"/>
          <w:szCs w:val="17"/>
          <w:u w:val="single"/>
          <w:shd w:val="clear" w:color="auto" w:fill="FFFF00"/>
          <w:lang w:val="en-US"/>
        </w:rPr>
        <w:t xml:space="preserve">2D </w:t>
      </w:r>
      <w:r w:rsidR="00BE2D44" w:rsidRPr="000E1CD2">
        <w:rPr>
          <w:sz w:val="17"/>
          <w:szCs w:val="17"/>
          <w:lang w:val="en-US"/>
        </w:rPr>
        <w:t xml:space="preserve">image </w:t>
      </w:r>
      <w:r w:rsidR="001E3060" w:rsidRPr="000E1CD2">
        <w:rPr>
          <w:sz w:val="17"/>
          <w:szCs w:val="17"/>
          <w:lang w:val="en-US"/>
        </w:rPr>
        <w:t xml:space="preserve">also </w:t>
      </w:r>
      <w:r w:rsidR="00BE2D44" w:rsidRPr="000E1CD2">
        <w:rPr>
          <w:sz w:val="17"/>
          <w:szCs w:val="17"/>
          <w:lang w:val="en-US"/>
        </w:rPr>
        <w:t xml:space="preserve">be </w:t>
      </w:r>
      <w:r w:rsidR="00F0461E" w:rsidRPr="000E1CD2">
        <w:rPr>
          <w:sz w:val="17"/>
          <w:szCs w:val="17"/>
          <w:lang w:val="en-US"/>
        </w:rPr>
        <w:t>presented as</w:t>
      </w:r>
      <w:r w:rsidR="00BE2D44" w:rsidRPr="000E1CD2">
        <w:rPr>
          <w:sz w:val="17"/>
          <w:szCs w:val="17"/>
          <w:lang w:val="en-US"/>
        </w:rPr>
        <w:t xml:space="preserve"> multiple sections, with each section in a separate file </w:t>
      </w:r>
      <w:r w:rsidR="00A3663B" w:rsidRPr="000E1CD2">
        <w:rPr>
          <w:sz w:val="17"/>
          <w:szCs w:val="17"/>
          <w:lang w:val="en-US"/>
        </w:rPr>
        <w:t xml:space="preserve">that complies </w:t>
      </w:r>
      <w:r w:rsidR="00BE2D44" w:rsidRPr="000E1CD2">
        <w:rPr>
          <w:sz w:val="17"/>
          <w:szCs w:val="17"/>
          <w:lang w:val="en-US"/>
        </w:rPr>
        <w:t>with the requirements above</w:t>
      </w:r>
      <w:r w:rsidR="00066826" w:rsidRPr="000E1CD2">
        <w:rPr>
          <w:sz w:val="17"/>
          <w:szCs w:val="17"/>
          <w:lang w:val="en-US"/>
        </w:rPr>
        <w:t>, and textual instructions on how the sections fit together</w:t>
      </w:r>
      <w:r w:rsidR="00A14783" w:rsidRPr="000E1CD2">
        <w:rPr>
          <w:sz w:val="17"/>
          <w:szCs w:val="17"/>
          <w:lang w:val="en-US"/>
        </w:rPr>
        <w:t>.</w:t>
      </w:r>
    </w:p>
    <w:p w14:paraId="2D4B6CF6" w14:textId="34A93D1C" w:rsidR="00B651B7" w:rsidRPr="00925E25" w:rsidRDefault="00F86C0E" w:rsidP="00925E25">
      <w:pPr>
        <w:pStyle w:val="Heading"/>
        <w:shd w:val="clear" w:color="auto" w:fill="FFFF00"/>
        <w:spacing w:before="0" w:after="60"/>
        <w:rPr>
          <w:u w:val="single"/>
          <w:lang w:val="en-US"/>
        </w:rPr>
      </w:pPr>
      <w:r w:rsidRPr="00925E25">
        <w:rPr>
          <w:u w:val="single"/>
          <w:lang w:val="en-US"/>
        </w:rPr>
        <w:t xml:space="preserve">RECOMMENDATIONS FOR ELECTRONIC </w:t>
      </w:r>
      <w:r w:rsidR="0005590D" w:rsidRPr="00925E25">
        <w:rPr>
          <w:u w:val="single"/>
          <w:lang w:val="en-US"/>
        </w:rPr>
        <w:t>3</w:t>
      </w:r>
      <w:r w:rsidRPr="00925E25">
        <w:rPr>
          <w:u w:val="single"/>
          <w:lang w:val="en-US"/>
        </w:rPr>
        <w:t>D IMAGE</w:t>
      </w:r>
      <w:r w:rsidR="0005590D" w:rsidRPr="00925E25">
        <w:rPr>
          <w:u w:val="single"/>
          <w:lang w:val="en-US"/>
        </w:rPr>
        <w:t xml:space="preserve"> AND 3D MODEL</w:t>
      </w:r>
      <w:r w:rsidRPr="00925E25">
        <w:rPr>
          <w:u w:val="single"/>
          <w:lang w:val="en-US"/>
        </w:rPr>
        <w:t xml:space="preserve"> FORMAT AND SIZE</w:t>
      </w:r>
    </w:p>
    <w:p w14:paraId="4557098E" w14:textId="0B6E814A" w:rsidR="00F86C0E" w:rsidRPr="00925E25" w:rsidRDefault="00CA2266" w:rsidP="00925E25">
      <w:pPr>
        <w:pStyle w:val="NumberedParagraph"/>
        <w:shd w:val="clear" w:color="auto" w:fill="FFFF00"/>
        <w:rPr>
          <w:u w:val="single"/>
        </w:rPr>
      </w:pPr>
      <w:r w:rsidRPr="00925E25">
        <w:rPr>
          <w:u w:val="single"/>
        </w:rPr>
        <w:fldChar w:fldCharType="begin"/>
      </w:r>
      <w:r w:rsidRPr="00925E25">
        <w:rPr>
          <w:u w:val="single"/>
        </w:rPr>
        <w:instrText xml:space="preserve"> AUTONUM  </w:instrText>
      </w:r>
      <w:r w:rsidRPr="00925E25">
        <w:rPr>
          <w:u w:val="single"/>
        </w:rPr>
        <w:fldChar w:fldCharType="end"/>
      </w:r>
      <w:r w:rsidR="006544EE" w:rsidRPr="00925E25">
        <w:rPr>
          <w:u w:val="single"/>
        </w:rPr>
        <w:tab/>
      </w:r>
      <w:r w:rsidRPr="00925E25">
        <w:rPr>
          <w:u w:val="single"/>
        </w:rPr>
        <w:t>It is recommended that 3D image</w:t>
      </w:r>
      <w:r w:rsidR="005227A7" w:rsidRPr="00925E25">
        <w:rPr>
          <w:u w:val="single"/>
        </w:rPr>
        <w:t xml:space="preserve"> and 3D model formats for industrial designs</w:t>
      </w:r>
      <w:r w:rsidR="00B978B7" w:rsidRPr="00925E25">
        <w:rPr>
          <w:u w:val="single"/>
        </w:rPr>
        <w:t>,</w:t>
      </w:r>
      <w:r w:rsidR="002E4044" w:rsidRPr="00925E25">
        <w:rPr>
          <w:u w:val="single"/>
        </w:rPr>
        <w:t xml:space="preserve"> where</w:t>
      </w:r>
      <w:r w:rsidR="00F42A08" w:rsidRPr="00925E25">
        <w:rPr>
          <w:u w:val="single"/>
        </w:rPr>
        <w:t xml:space="preserve"> accepted by the Office,</w:t>
      </w:r>
      <w:r w:rsidR="005227A7" w:rsidRPr="00925E25">
        <w:rPr>
          <w:u w:val="single"/>
        </w:rPr>
        <w:t xml:space="preserve"> follow relevant recommendations provided in WIPO Stand</w:t>
      </w:r>
      <w:r w:rsidR="007C3475" w:rsidRPr="00925E25">
        <w:rPr>
          <w:u w:val="single"/>
        </w:rPr>
        <w:t xml:space="preserve">ard </w:t>
      </w:r>
      <w:hyperlink r:id="rId17" w:history="1">
        <w:r w:rsidR="007C3475" w:rsidRPr="00925E25">
          <w:rPr>
            <w:rStyle w:val="Hyperlink"/>
            <w:color w:val="000000"/>
            <w:u w:val="single"/>
          </w:rPr>
          <w:t>ST.91</w:t>
        </w:r>
      </w:hyperlink>
      <w:r w:rsidR="007C3475" w:rsidRPr="00925E25">
        <w:rPr>
          <w:u w:val="single"/>
        </w:rPr>
        <w:t>.</w:t>
      </w:r>
    </w:p>
    <w:p w14:paraId="4E477CE3" w14:textId="41FA95F1" w:rsidR="00BC5A2B" w:rsidRPr="000E1CD2" w:rsidRDefault="00BC5A2B" w:rsidP="004379E6">
      <w:pPr>
        <w:pStyle w:val="Heading"/>
        <w:spacing w:before="0" w:after="60"/>
        <w:rPr>
          <w:lang w:val="en-US"/>
        </w:rPr>
      </w:pPr>
      <w:r w:rsidRPr="000E1CD2">
        <w:rPr>
          <w:lang w:val="en-US"/>
        </w:rPr>
        <w:t>RECOMMENDATIONS FOR ELECTRONIC VIDEO FORMAT AND SIZE</w:t>
      </w:r>
    </w:p>
    <w:p w14:paraId="734CD9C9" w14:textId="4F0E02B7" w:rsidR="00145E49" w:rsidRPr="000E1CD2" w:rsidRDefault="00867221"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145E49" w:rsidRPr="000E1CD2">
        <w:rPr>
          <w:sz w:val="17"/>
          <w:szCs w:val="17"/>
          <w:lang w:val="en-US"/>
        </w:rPr>
        <w:t>Files containing video or multimedia should use one of these preferred formats</w:t>
      </w:r>
      <w:r w:rsidR="006A3E27" w:rsidRPr="000E1CD2">
        <w:rPr>
          <w:sz w:val="17"/>
          <w:szCs w:val="17"/>
          <w:vertAlign w:val="superscript"/>
          <w:lang w:val="en-US"/>
        </w:rPr>
        <w:footnoteReference w:id="8"/>
      </w:r>
      <w:r w:rsidR="00145E49" w:rsidRPr="000E1CD2">
        <w:rPr>
          <w:sz w:val="17"/>
          <w:szCs w:val="17"/>
          <w:lang w:val="en-US"/>
        </w:rPr>
        <w:t>: MP4 container files (.mp4) with one of the following video codecs: AVC/H.264 or MPEG-2/H.262.</w:t>
      </w:r>
      <w:r w:rsidR="00145E49" w:rsidRPr="000E1CD2">
        <w:rPr>
          <w:sz w:val="17"/>
          <w:szCs w:val="17"/>
          <w:vertAlign w:val="superscript"/>
          <w:lang w:val="en-US"/>
        </w:rPr>
        <w:footnoteReference w:id="9"/>
      </w:r>
      <w:r w:rsidR="00145E49" w:rsidRPr="000E1CD2">
        <w:rPr>
          <w:sz w:val="17"/>
          <w:szCs w:val="17"/>
          <w:lang w:val="en-US"/>
        </w:rPr>
        <w:t xml:space="preserve">  </w:t>
      </w:r>
    </w:p>
    <w:p w14:paraId="664BFC03" w14:textId="356E02FE" w:rsidR="00145E49" w:rsidRPr="000E1CD2" w:rsidRDefault="00867221" w:rsidP="00497FA5">
      <w:pPr>
        <w:pStyle w:val="List0"/>
        <w:keepLines/>
        <w:tabs>
          <w:tab w:val="left" w:pos="567"/>
        </w:tabs>
        <w:autoSpaceDE/>
        <w:autoSpaceDN/>
        <w:adjustRightInd/>
        <w:spacing w:after="200"/>
        <w:rPr>
          <w:sz w:val="17"/>
          <w:szCs w:val="17"/>
          <w:lang w:val="en-US"/>
        </w:rPr>
      </w:pPr>
      <w:r w:rsidRPr="000E1CD2">
        <w:rPr>
          <w:sz w:val="17"/>
          <w:szCs w:val="17"/>
          <w:lang w:val="en-US"/>
        </w:rPr>
        <w:lastRenderedPageBreak/>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874921" w:rsidRPr="000E1CD2">
        <w:rPr>
          <w:sz w:val="17"/>
          <w:szCs w:val="17"/>
          <w:lang w:val="en-US"/>
        </w:rPr>
        <w:t xml:space="preserve">Where supported by the </w:t>
      </w:r>
      <w:r w:rsidR="007824A3" w:rsidRPr="000E1CD2">
        <w:rPr>
          <w:sz w:val="17"/>
          <w:szCs w:val="17"/>
          <w:lang w:val="en-US"/>
        </w:rPr>
        <w:t>Office</w:t>
      </w:r>
      <w:r w:rsidR="00145E49" w:rsidRPr="000E1CD2">
        <w:rPr>
          <w:sz w:val="17"/>
          <w:szCs w:val="17"/>
          <w:lang w:val="en-US"/>
        </w:rPr>
        <w:t xml:space="preserve">, </w:t>
      </w:r>
      <w:r w:rsidR="00874921" w:rsidRPr="000E1CD2">
        <w:rPr>
          <w:sz w:val="17"/>
          <w:szCs w:val="17"/>
          <w:lang w:val="en-US"/>
        </w:rPr>
        <w:t xml:space="preserve">design applications containing video </w:t>
      </w:r>
      <w:r w:rsidR="00145E49" w:rsidRPr="000E1CD2">
        <w:rPr>
          <w:sz w:val="17"/>
          <w:szCs w:val="17"/>
          <w:lang w:val="en-US"/>
        </w:rPr>
        <w:t xml:space="preserve">or multimedia may use one of these </w:t>
      </w:r>
      <w:r w:rsidR="007C62A1" w:rsidRPr="000E1CD2">
        <w:rPr>
          <w:sz w:val="17"/>
          <w:szCs w:val="17"/>
          <w:lang w:val="en-US"/>
        </w:rPr>
        <w:t>alternative</w:t>
      </w:r>
      <w:r w:rsidR="00145E49" w:rsidRPr="000E1CD2">
        <w:rPr>
          <w:sz w:val="17"/>
          <w:szCs w:val="17"/>
          <w:lang w:val="en-US"/>
        </w:rPr>
        <w:t xml:space="preserve"> formats</w:t>
      </w:r>
      <w:r w:rsidR="00874921" w:rsidRPr="000E1CD2">
        <w:rPr>
          <w:sz w:val="17"/>
          <w:szCs w:val="17"/>
          <w:lang w:val="en-US"/>
        </w:rPr>
        <w:t xml:space="preserve"> instead</w:t>
      </w:r>
      <w:r w:rsidR="00145E49" w:rsidRPr="000E1CD2">
        <w:rPr>
          <w:sz w:val="17"/>
          <w:szCs w:val="17"/>
          <w:lang w:val="en-US"/>
        </w:rPr>
        <w:t xml:space="preserve">: </w:t>
      </w:r>
      <w:proofErr w:type="spellStart"/>
      <w:r w:rsidR="00145E49" w:rsidRPr="000E1CD2">
        <w:rPr>
          <w:sz w:val="17"/>
          <w:szCs w:val="17"/>
          <w:lang w:val="en-US"/>
        </w:rPr>
        <w:t>WebM</w:t>
      </w:r>
      <w:proofErr w:type="spellEnd"/>
      <w:r w:rsidR="00145E49" w:rsidRPr="000E1CD2">
        <w:rPr>
          <w:sz w:val="17"/>
          <w:szCs w:val="17"/>
          <w:vertAlign w:val="superscript"/>
          <w:lang w:val="en-US"/>
        </w:rPr>
        <w:footnoteReference w:id="10"/>
      </w:r>
      <w:r w:rsidR="00145E49" w:rsidRPr="000E1CD2">
        <w:rPr>
          <w:sz w:val="17"/>
          <w:szCs w:val="17"/>
          <w:lang w:val="en-US"/>
        </w:rPr>
        <w:t xml:space="preserve"> or MP4 container files with one of the following video codecs: VP9 or AV1</w:t>
      </w:r>
      <w:r w:rsidR="00145E49" w:rsidRPr="000E1CD2">
        <w:rPr>
          <w:sz w:val="17"/>
          <w:szCs w:val="17"/>
          <w:vertAlign w:val="superscript"/>
          <w:lang w:val="en-US"/>
        </w:rPr>
        <w:footnoteReference w:id="11"/>
      </w:r>
      <w:r w:rsidR="00145E49" w:rsidRPr="000E1CD2">
        <w:rPr>
          <w:sz w:val="17"/>
          <w:szCs w:val="17"/>
          <w:lang w:val="en-US"/>
        </w:rPr>
        <w:t xml:space="preserve">.  </w:t>
      </w:r>
    </w:p>
    <w:p w14:paraId="0C0FF302" w14:textId="04C447D0" w:rsidR="00145E49" w:rsidRPr="000E1CD2" w:rsidRDefault="00867221" w:rsidP="00867221">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145E49" w:rsidRPr="000E1CD2">
        <w:rPr>
          <w:sz w:val="17"/>
          <w:szCs w:val="17"/>
          <w:lang w:val="en-US"/>
        </w:rPr>
        <w:t xml:space="preserve">Multimedia files should not use video container or codec formats </w:t>
      </w:r>
      <w:r w:rsidR="006A3E27" w:rsidRPr="000E1CD2">
        <w:rPr>
          <w:sz w:val="17"/>
          <w:szCs w:val="17"/>
          <w:lang w:val="en-US"/>
        </w:rPr>
        <w:t>other than the preferred and alternative formats</w:t>
      </w:r>
      <w:r w:rsidR="000C5990" w:rsidRPr="000E1CD2">
        <w:rPr>
          <w:sz w:val="17"/>
          <w:szCs w:val="17"/>
          <w:lang w:val="en-US"/>
        </w:rPr>
        <w:t>.  For instance, the formats</w:t>
      </w:r>
      <w:r w:rsidR="00145E49" w:rsidRPr="000E1CD2">
        <w:rPr>
          <w:sz w:val="17"/>
          <w:szCs w:val="17"/>
          <w:lang w:val="en-US"/>
        </w:rPr>
        <w:t>MPEG-1</w:t>
      </w:r>
      <w:r w:rsidR="00145E49" w:rsidRPr="000E1CD2">
        <w:rPr>
          <w:sz w:val="17"/>
          <w:szCs w:val="17"/>
          <w:vertAlign w:val="superscript"/>
          <w:lang w:val="en-US"/>
        </w:rPr>
        <w:footnoteReference w:id="12"/>
      </w:r>
      <w:r w:rsidR="00145E49" w:rsidRPr="000E1CD2">
        <w:rPr>
          <w:sz w:val="17"/>
          <w:szCs w:val="17"/>
          <w:lang w:val="en-US"/>
        </w:rPr>
        <w:t>, VP8</w:t>
      </w:r>
      <w:r w:rsidR="00145E49" w:rsidRPr="000E1CD2">
        <w:rPr>
          <w:sz w:val="17"/>
          <w:szCs w:val="17"/>
          <w:vertAlign w:val="superscript"/>
          <w:lang w:val="en-US"/>
        </w:rPr>
        <w:footnoteReference w:id="13"/>
      </w:r>
      <w:r w:rsidR="00145E49" w:rsidRPr="000E1CD2">
        <w:rPr>
          <w:sz w:val="17"/>
          <w:szCs w:val="17"/>
          <w:lang w:val="en-US"/>
        </w:rPr>
        <w:t xml:space="preserve">, </w:t>
      </w:r>
      <w:r w:rsidR="000C5990" w:rsidRPr="000E1CD2">
        <w:rPr>
          <w:sz w:val="17"/>
          <w:szCs w:val="17"/>
          <w:lang w:val="en-US"/>
        </w:rPr>
        <w:t>and</w:t>
      </w:r>
      <w:r w:rsidR="00145E49" w:rsidRPr="000E1CD2">
        <w:rPr>
          <w:sz w:val="17"/>
          <w:szCs w:val="17"/>
          <w:lang w:val="en-US"/>
        </w:rPr>
        <w:t xml:space="preserve"> HEVC/H.265</w:t>
      </w:r>
      <w:r w:rsidR="00145E49" w:rsidRPr="000E1CD2">
        <w:rPr>
          <w:sz w:val="17"/>
          <w:szCs w:val="17"/>
          <w:vertAlign w:val="superscript"/>
          <w:lang w:val="en-US"/>
        </w:rPr>
        <w:footnoteReference w:id="14"/>
      </w:r>
      <w:r w:rsidR="000C5990" w:rsidRPr="000E1CD2">
        <w:rPr>
          <w:sz w:val="17"/>
          <w:szCs w:val="17"/>
          <w:lang w:val="en-US"/>
        </w:rPr>
        <w:t xml:space="preserve"> should not be used</w:t>
      </w:r>
      <w:r w:rsidR="00497FA5" w:rsidRPr="000E1CD2">
        <w:rPr>
          <w:sz w:val="17"/>
          <w:szCs w:val="17"/>
          <w:lang w:val="en-US"/>
        </w:rPr>
        <w:t>.</w:t>
      </w:r>
    </w:p>
    <w:p w14:paraId="5AEA4720" w14:textId="275B1A95" w:rsidR="00145E49"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145E49" w:rsidRPr="000E1CD2">
        <w:rPr>
          <w:sz w:val="17"/>
          <w:szCs w:val="17"/>
          <w:lang w:val="en-US"/>
        </w:rPr>
        <w:t xml:space="preserve">Offices should accept </w:t>
      </w:r>
      <w:r w:rsidR="006D7EBD" w:rsidRPr="000E1CD2">
        <w:rPr>
          <w:sz w:val="17"/>
          <w:szCs w:val="17"/>
          <w:lang w:val="en-US"/>
        </w:rPr>
        <w:t xml:space="preserve">at least one </w:t>
      </w:r>
      <w:r w:rsidR="00145E49" w:rsidRPr="000E1CD2">
        <w:rPr>
          <w:sz w:val="17"/>
          <w:szCs w:val="17"/>
          <w:lang w:val="en-US"/>
        </w:rPr>
        <w:t xml:space="preserve">of the preferred </w:t>
      </w:r>
      <w:r w:rsidR="006D7EBD" w:rsidRPr="000E1CD2">
        <w:rPr>
          <w:sz w:val="17"/>
          <w:szCs w:val="17"/>
          <w:lang w:val="en-US"/>
        </w:rPr>
        <w:t xml:space="preserve">or </w:t>
      </w:r>
      <w:r w:rsidR="007C62A1" w:rsidRPr="000E1CD2">
        <w:rPr>
          <w:sz w:val="17"/>
          <w:szCs w:val="17"/>
          <w:lang w:val="en-US"/>
        </w:rPr>
        <w:t>alternative</w:t>
      </w:r>
      <w:r w:rsidR="00145E49" w:rsidRPr="000E1CD2">
        <w:rPr>
          <w:sz w:val="17"/>
          <w:szCs w:val="17"/>
          <w:lang w:val="en-US"/>
        </w:rPr>
        <w:t xml:space="preserve"> </w:t>
      </w:r>
      <w:r w:rsidR="006D7EBD" w:rsidRPr="000E1CD2">
        <w:rPr>
          <w:sz w:val="17"/>
          <w:szCs w:val="17"/>
          <w:lang w:val="en-US"/>
        </w:rPr>
        <w:t xml:space="preserve">multimedia </w:t>
      </w:r>
      <w:r w:rsidR="00145E49" w:rsidRPr="000E1CD2">
        <w:rPr>
          <w:sz w:val="17"/>
          <w:szCs w:val="17"/>
          <w:lang w:val="en-US"/>
        </w:rPr>
        <w:t>formats</w:t>
      </w:r>
      <w:r w:rsidR="006D7EBD" w:rsidRPr="000E1CD2">
        <w:rPr>
          <w:sz w:val="17"/>
          <w:szCs w:val="17"/>
          <w:lang w:val="en-US"/>
        </w:rPr>
        <w:t xml:space="preserve"> for filing, and should accept all of the preferred and alternative formats for data exchange with other </w:t>
      </w:r>
      <w:r w:rsidR="007824A3" w:rsidRPr="000E1CD2">
        <w:rPr>
          <w:sz w:val="17"/>
          <w:szCs w:val="17"/>
          <w:lang w:val="en-US"/>
        </w:rPr>
        <w:t>Office</w:t>
      </w:r>
      <w:r w:rsidR="006D7EBD" w:rsidRPr="000E1CD2">
        <w:rPr>
          <w:sz w:val="17"/>
          <w:szCs w:val="17"/>
          <w:lang w:val="en-US"/>
        </w:rPr>
        <w:t>s</w:t>
      </w:r>
      <w:r w:rsidR="00145E49" w:rsidRPr="000E1CD2">
        <w:rPr>
          <w:sz w:val="17"/>
          <w:szCs w:val="17"/>
          <w:lang w:val="en-US"/>
        </w:rPr>
        <w:t xml:space="preserve">.  </w:t>
      </w:r>
      <w:r w:rsidR="00146D86" w:rsidRPr="000E1CD2">
        <w:rPr>
          <w:sz w:val="17"/>
          <w:szCs w:val="17"/>
          <w:lang w:val="en-US"/>
        </w:rPr>
        <w:t xml:space="preserve">For filing, </w:t>
      </w:r>
      <w:r w:rsidR="00145E49" w:rsidRPr="000E1CD2">
        <w:rPr>
          <w:sz w:val="17"/>
          <w:szCs w:val="17"/>
          <w:lang w:val="en-US"/>
        </w:rPr>
        <w:t xml:space="preserve">Offices may accept formats </w:t>
      </w:r>
      <w:r w:rsidR="00146D86" w:rsidRPr="000E1CD2">
        <w:rPr>
          <w:sz w:val="17"/>
          <w:szCs w:val="17"/>
          <w:lang w:val="en-US"/>
        </w:rPr>
        <w:t xml:space="preserve">other than preferred or alternative formats </w:t>
      </w:r>
      <w:r w:rsidR="00145E49" w:rsidRPr="000E1CD2">
        <w:rPr>
          <w:sz w:val="17"/>
          <w:szCs w:val="17"/>
          <w:lang w:val="en-US"/>
        </w:rPr>
        <w:t xml:space="preserve">at their discretion as long as they convert the video to one of the preferred or </w:t>
      </w:r>
      <w:r w:rsidR="007C62A1" w:rsidRPr="000E1CD2">
        <w:rPr>
          <w:sz w:val="17"/>
          <w:szCs w:val="17"/>
          <w:lang w:val="en-US"/>
        </w:rPr>
        <w:t>alternative</w:t>
      </w:r>
      <w:r w:rsidR="00145E49" w:rsidRPr="000E1CD2">
        <w:rPr>
          <w:sz w:val="17"/>
          <w:szCs w:val="17"/>
          <w:lang w:val="en-US"/>
        </w:rPr>
        <w:t xml:space="preserve"> formats for data exchange and publication.</w:t>
      </w:r>
      <w:r w:rsidR="00956CE3" w:rsidRPr="000E1CD2">
        <w:rPr>
          <w:sz w:val="17"/>
          <w:szCs w:val="17"/>
          <w:lang w:val="en-US"/>
        </w:rPr>
        <w:t xml:space="preserve">  However, it is preferable to avoid conversions altogether (see paragraph 2</w:t>
      </w:r>
      <w:r w:rsidR="004500F6" w:rsidRPr="00925E25">
        <w:rPr>
          <w:color w:val="000000"/>
          <w:sz w:val="17"/>
          <w:szCs w:val="17"/>
          <w:u w:val="single"/>
          <w:shd w:val="clear" w:color="auto" w:fill="FFFF00"/>
          <w:lang w:val="en-US"/>
        </w:rPr>
        <w:t>3</w:t>
      </w:r>
      <w:r w:rsidR="001735D3" w:rsidRPr="00925E25">
        <w:rPr>
          <w:strike/>
          <w:color w:val="FFFFFF"/>
          <w:sz w:val="17"/>
          <w:szCs w:val="17"/>
          <w:shd w:val="clear" w:color="auto" w:fill="800080"/>
          <w:lang w:val="en-US"/>
        </w:rPr>
        <w:t>2</w:t>
      </w:r>
      <w:r w:rsidR="00956CE3" w:rsidRPr="000E1CD2">
        <w:rPr>
          <w:sz w:val="17"/>
          <w:szCs w:val="17"/>
          <w:lang w:val="en-US"/>
        </w:rPr>
        <w:t>).</w:t>
      </w:r>
    </w:p>
    <w:p w14:paraId="7D310AAD" w14:textId="513BFAF8" w:rsidR="00AC6AAE"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AC6AAE" w:rsidRPr="000E1CD2">
        <w:rPr>
          <w:sz w:val="17"/>
          <w:szCs w:val="17"/>
          <w:lang w:val="en-US"/>
        </w:rPr>
        <w:t>Offices should announce what container and codec formats are accepted by the Office.  Offices should also verify that submitted multimedia files use a container and codec format accepted by the Office.  Such checks can be performed in software at the time of submission.  Simply checking the file extension or container format is not sufficient, as some containers (particularly MP4) can use dozens of different codecs.  If a submitted file does not use an accepted format, the file should be rejected</w:t>
      </w:r>
      <w:r w:rsidR="00AC6AAE" w:rsidRPr="000E1CD2">
        <w:rPr>
          <w:sz w:val="17"/>
          <w:szCs w:val="17"/>
          <w:vertAlign w:val="superscript"/>
          <w:lang w:val="en-US"/>
        </w:rPr>
        <w:footnoteReference w:id="15"/>
      </w:r>
      <w:r w:rsidR="00AC6AAE" w:rsidRPr="000E1CD2">
        <w:rPr>
          <w:sz w:val="17"/>
          <w:szCs w:val="17"/>
          <w:lang w:val="en-US"/>
        </w:rPr>
        <w:t>.</w:t>
      </w:r>
    </w:p>
    <w:p w14:paraId="20BED0E2" w14:textId="66DB3A1F" w:rsidR="00AC6AAE" w:rsidRPr="00925E25" w:rsidRDefault="00497FA5" w:rsidP="00925E25">
      <w:pPr>
        <w:pStyle w:val="List0"/>
        <w:keepLines/>
        <w:tabs>
          <w:tab w:val="left" w:pos="567"/>
        </w:tabs>
        <w:autoSpaceDE/>
        <w:autoSpaceDN/>
        <w:adjustRightInd/>
        <w:spacing w:after="200"/>
        <w:rPr>
          <w:strike/>
          <w:color w:val="FFFFFF"/>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AC6AAE" w:rsidRPr="000E1CD2">
        <w:rPr>
          <w:sz w:val="17"/>
          <w:szCs w:val="17"/>
          <w:lang w:val="en-US"/>
        </w:rPr>
        <w:t xml:space="preserve">It is recommended that Offices do not convert multimedia files to a different format, as this can introduce errors, artifacts, or reduction in quality.  Conversions may introduce artifacts in the video or audio data and may not match </w:t>
      </w:r>
      <w:r w:rsidR="009A59B9" w:rsidRPr="000E1CD2">
        <w:rPr>
          <w:sz w:val="17"/>
          <w:szCs w:val="17"/>
          <w:lang w:val="en-US"/>
        </w:rPr>
        <w:t xml:space="preserve">the </w:t>
      </w:r>
      <w:r w:rsidR="00AC6AAE" w:rsidRPr="000E1CD2">
        <w:rPr>
          <w:sz w:val="17"/>
          <w:szCs w:val="17"/>
          <w:lang w:val="en-US"/>
        </w:rPr>
        <w:t>original</w:t>
      </w:r>
      <w:r w:rsidR="009A59B9" w:rsidRPr="000E1CD2">
        <w:rPr>
          <w:sz w:val="17"/>
          <w:szCs w:val="17"/>
          <w:lang w:val="en-US"/>
        </w:rPr>
        <w:t xml:space="preserve"> electronic representation</w:t>
      </w:r>
      <w:r w:rsidR="00AC6AAE" w:rsidRPr="000E1CD2">
        <w:rPr>
          <w:sz w:val="17"/>
          <w:szCs w:val="17"/>
          <w:lang w:val="en-US"/>
        </w:rPr>
        <w:t>.  Conversion may be required in certain instances for publication or data exchange</w:t>
      </w:r>
      <w:r w:rsidR="00E37AF9" w:rsidRPr="000E1CD2">
        <w:rPr>
          <w:sz w:val="17"/>
          <w:szCs w:val="17"/>
          <w:lang w:val="en-US"/>
        </w:rPr>
        <w:t xml:space="preserve">, such as where an </w:t>
      </w:r>
      <w:r w:rsidR="007824A3" w:rsidRPr="000E1CD2">
        <w:rPr>
          <w:sz w:val="17"/>
          <w:szCs w:val="17"/>
          <w:lang w:val="en-US"/>
        </w:rPr>
        <w:t>Office</w:t>
      </w:r>
      <w:r w:rsidR="00E37AF9" w:rsidRPr="000E1CD2">
        <w:rPr>
          <w:sz w:val="17"/>
          <w:szCs w:val="17"/>
          <w:lang w:val="en-US"/>
        </w:rPr>
        <w:t xml:space="preserve"> accepts formats </w:t>
      </w:r>
      <w:r w:rsidR="00C01275" w:rsidRPr="000E1CD2">
        <w:rPr>
          <w:sz w:val="17"/>
          <w:szCs w:val="17"/>
          <w:lang w:val="en-US"/>
        </w:rPr>
        <w:t xml:space="preserve">for filing </w:t>
      </w:r>
      <w:r w:rsidR="00E37AF9" w:rsidRPr="000E1CD2">
        <w:rPr>
          <w:sz w:val="17"/>
          <w:szCs w:val="17"/>
          <w:lang w:val="en-US"/>
        </w:rPr>
        <w:t>not recommended by this Standard</w:t>
      </w:r>
      <w:r w:rsidR="00AC6AAE" w:rsidRPr="000E1CD2">
        <w:rPr>
          <w:sz w:val="17"/>
          <w:szCs w:val="17"/>
          <w:lang w:val="en-US"/>
        </w:rPr>
        <w:t>.  In these cases, Offices should verify that the converted format faithfully reproduces the relevant features of the original format covered by the IP right.  Offices should preserve the multimedia file</w:t>
      </w:r>
      <w:r w:rsidR="009A59B9" w:rsidRPr="000E1CD2">
        <w:rPr>
          <w:sz w:val="17"/>
          <w:szCs w:val="17"/>
          <w:lang w:val="en-US"/>
        </w:rPr>
        <w:t>s</w:t>
      </w:r>
      <w:r w:rsidR="00AC6AAE" w:rsidRPr="000E1CD2">
        <w:rPr>
          <w:sz w:val="17"/>
          <w:szCs w:val="17"/>
          <w:lang w:val="en-US"/>
        </w:rPr>
        <w:t xml:space="preserve"> originally submitted by the applicant for the duration of the IP right.  If format conversions are done for publication or data exchange, the original format should also be made available online or on request.</w:t>
      </w:r>
    </w:p>
    <w:p w14:paraId="46CE4C77" w14:textId="2413007D" w:rsidR="00696F3A" w:rsidRPr="000E1CD2" w:rsidRDefault="00497FA5" w:rsidP="00925E25">
      <w:pPr>
        <w:pStyle w:val="List0"/>
        <w:keepLines/>
        <w:shd w:val="clear" w:color="auto" w:fill="800080"/>
        <w:tabs>
          <w:tab w:val="left" w:pos="567"/>
        </w:tabs>
        <w:autoSpaceDE/>
        <w:autoSpaceDN/>
        <w:adjustRightInd/>
        <w:spacing w:after="200"/>
        <w:rPr>
          <w:sz w:val="17"/>
          <w:szCs w:val="17"/>
          <w:lang w:val="en-US"/>
        </w:rPr>
      </w:pPr>
      <w:bookmarkStart w:id="1" w:name="_Hlk137559878"/>
      <w:r w:rsidRPr="00925E25">
        <w:rPr>
          <w:strike/>
          <w:color w:val="FFFFFF"/>
          <w:sz w:val="17"/>
          <w:szCs w:val="17"/>
          <w:lang w:val="en-US"/>
        </w:rPr>
        <w:tab/>
      </w:r>
      <w:r w:rsidR="009A23D0" w:rsidRPr="00925E25">
        <w:rPr>
          <w:strike/>
          <w:color w:val="FFFFFF"/>
          <w:sz w:val="17"/>
          <w:szCs w:val="17"/>
          <w:lang w:val="en-US"/>
        </w:rPr>
        <w:t xml:space="preserve">When publishing video files, it is recommended that Offices provide information (including by linking to other </w:t>
      </w:r>
      <w:r w:rsidR="00115987" w:rsidRPr="00925E25">
        <w:rPr>
          <w:strike/>
          <w:color w:val="FFFFFF"/>
          <w:sz w:val="17"/>
          <w:szCs w:val="17"/>
          <w:lang w:val="en-US"/>
        </w:rPr>
        <w:t>web</w:t>
      </w:r>
      <w:r w:rsidR="009A23D0" w:rsidRPr="00925E25">
        <w:rPr>
          <w:strike/>
          <w:color w:val="FFFFFF"/>
          <w:sz w:val="17"/>
          <w:szCs w:val="17"/>
          <w:lang w:val="en-US"/>
        </w:rPr>
        <w:t xml:space="preserve">sites) about the video formats it accepts and how to play them on various platforms.  This information should be linked as </w:t>
      </w:r>
      <w:r w:rsidR="006F68F0" w:rsidRPr="00925E25">
        <w:rPr>
          <w:strike/>
          <w:color w:val="FFFFFF"/>
          <w:sz w:val="17"/>
          <w:szCs w:val="17"/>
          <w:lang w:val="en-US"/>
        </w:rPr>
        <w:t xml:space="preserve">near </w:t>
      </w:r>
      <w:r w:rsidR="009A23D0" w:rsidRPr="00925E25">
        <w:rPr>
          <w:strike/>
          <w:color w:val="FFFFFF"/>
          <w:sz w:val="17"/>
          <w:szCs w:val="17"/>
          <w:lang w:val="en-US"/>
        </w:rPr>
        <w:t>as possible to the published video so users can easily find it.</w:t>
      </w:r>
    </w:p>
    <w:bookmarkEnd w:id="1"/>
    <w:p w14:paraId="3C3FB8BA" w14:textId="3FFD69AB" w:rsidR="00BC1C93" w:rsidRPr="000E1CD2" w:rsidRDefault="00D24BA4" w:rsidP="004379E6">
      <w:pPr>
        <w:pStyle w:val="Heading"/>
        <w:spacing w:before="0" w:after="60"/>
        <w:rPr>
          <w:lang w:val="en-US"/>
        </w:rPr>
      </w:pPr>
      <w:r w:rsidRPr="000E1CD2">
        <w:rPr>
          <w:lang w:val="en-US"/>
        </w:rPr>
        <w:t xml:space="preserve">RECOMMENDATIONS FOR </w:t>
      </w:r>
      <w:r w:rsidR="00C01E0F" w:rsidRPr="000E1CD2">
        <w:rPr>
          <w:lang w:val="en-US"/>
        </w:rPr>
        <w:t>HOLOGRAM REPRESENTATION</w:t>
      </w:r>
    </w:p>
    <w:p w14:paraId="1E38B20E" w14:textId="55E58B71" w:rsidR="00663AF4" w:rsidRPr="00925E25" w:rsidRDefault="00497FA5" w:rsidP="00925E25">
      <w:pPr>
        <w:pStyle w:val="List0"/>
        <w:keepLines/>
        <w:tabs>
          <w:tab w:val="left" w:pos="567"/>
        </w:tabs>
        <w:autoSpaceDE/>
        <w:autoSpaceDN/>
        <w:adjustRightInd/>
        <w:spacing w:after="200"/>
        <w:rPr>
          <w:color w:val="000000"/>
          <w:sz w:val="17"/>
          <w:szCs w:val="17"/>
          <w:u w:val="single"/>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C7566E" w:rsidRPr="000E1CD2">
        <w:rPr>
          <w:sz w:val="17"/>
          <w:szCs w:val="17"/>
          <w:lang w:val="en-US"/>
        </w:rPr>
        <w:t xml:space="preserve">If the hologram is submitted as a series of </w:t>
      </w:r>
      <w:r w:rsidR="00387724" w:rsidRPr="00925E25">
        <w:rPr>
          <w:color w:val="000000"/>
          <w:sz w:val="17"/>
          <w:szCs w:val="17"/>
          <w:u w:val="single"/>
          <w:shd w:val="clear" w:color="auto" w:fill="FFFF00"/>
          <w:lang w:val="en-US"/>
        </w:rPr>
        <w:t xml:space="preserve">2D </w:t>
      </w:r>
      <w:r w:rsidR="00C7566E" w:rsidRPr="000E1CD2">
        <w:rPr>
          <w:sz w:val="17"/>
          <w:szCs w:val="17"/>
          <w:lang w:val="en-US"/>
        </w:rPr>
        <w:t>images, then it should follow the recommendations for 2D images above.</w:t>
      </w:r>
    </w:p>
    <w:p w14:paraId="44369F47" w14:textId="42F1E8E4" w:rsidR="00C7566E" w:rsidRPr="000E1CD2" w:rsidRDefault="00663AF4" w:rsidP="00925E25">
      <w:pPr>
        <w:pStyle w:val="List0"/>
        <w:keepLines/>
        <w:shd w:val="clear" w:color="auto" w:fill="FFFF00"/>
        <w:tabs>
          <w:tab w:val="left" w:pos="567"/>
        </w:tabs>
        <w:autoSpaceDE/>
        <w:autoSpaceDN/>
        <w:adjustRightInd/>
        <w:spacing w:after="200"/>
        <w:rPr>
          <w:sz w:val="17"/>
          <w:szCs w:val="17"/>
          <w:lang w:val="en-US"/>
        </w:rPr>
      </w:pPr>
      <w:r w:rsidRPr="00925E25">
        <w:rPr>
          <w:color w:val="000000"/>
          <w:sz w:val="17"/>
          <w:szCs w:val="17"/>
          <w:u w:val="single"/>
          <w:lang w:val="en-US"/>
        </w:rPr>
        <w:fldChar w:fldCharType="begin"/>
      </w:r>
      <w:r w:rsidRPr="00925E25">
        <w:rPr>
          <w:color w:val="000000"/>
          <w:sz w:val="17"/>
          <w:szCs w:val="17"/>
          <w:u w:val="single"/>
          <w:lang w:val="en-US"/>
        </w:rPr>
        <w:instrText xml:space="preserve"> AUTONUM  </w:instrText>
      </w:r>
      <w:r w:rsidRPr="00925E25">
        <w:rPr>
          <w:color w:val="000000"/>
          <w:sz w:val="17"/>
          <w:szCs w:val="17"/>
          <w:u w:val="single"/>
          <w:lang w:val="en-US"/>
        </w:rPr>
        <w:fldChar w:fldCharType="end"/>
      </w:r>
      <w:r w:rsidRPr="00925E25">
        <w:rPr>
          <w:color w:val="000000"/>
          <w:sz w:val="17"/>
          <w:szCs w:val="17"/>
          <w:u w:val="single"/>
          <w:lang w:val="en-US"/>
        </w:rPr>
        <w:tab/>
        <w:t xml:space="preserve">If the hologram is submitted as a </w:t>
      </w:r>
      <w:r w:rsidR="00387724" w:rsidRPr="00925E25">
        <w:rPr>
          <w:color w:val="000000"/>
          <w:sz w:val="17"/>
          <w:szCs w:val="17"/>
          <w:u w:val="single"/>
          <w:lang w:val="en-US"/>
        </w:rPr>
        <w:t>3D</w:t>
      </w:r>
      <w:r w:rsidRPr="00925E25">
        <w:rPr>
          <w:color w:val="000000"/>
          <w:sz w:val="17"/>
          <w:szCs w:val="17"/>
          <w:u w:val="single"/>
          <w:lang w:val="en-US"/>
        </w:rPr>
        <w:t xml:space="preserve"> image</w:t>
      </w:r>
      <w:r w:rsidR="00924B59" w:rsidRPr="00925E25">
        <w:rPr>
          <w:color w:val="000000"/>
          <w:sz w:val="17"/>
          <w:szCs w:val="17"/>
          <w:u w:val="single"/>
          <w:lang w:val="en-US"/>
        </w:rPr>
        <w:t xml:space="preserve"> or 3D model</w:t>
      </w:r>
      <w:r w:rsidRPr="00925E25">
        <w:rPr>
          <w:color w:val="000000"/>
          <w:sz w:val="17"/>
          <w:szCs w:val="17"/>
          <w:u w:val="single"/>
          <w:lang w:val="en-US"/>
        </w:rPr>
        <w:t xml:space="preserve">, then it should follow the recommendations for </w:t>
      </w:r>
      <w:r w:rsidR="00924B59" w:rsidRPr="00925E25">
        <w:rPr>
          <w:color w:val="000000"/>
          <w:sz w:val="17"/>
          <w:szCs w:val="17"/>
          <w:u w:val="single"/>
          <w:lang w:val="en-US"/>
        </w:rPr>
        <w:t>3</w:t>
      </w:r>
      <w:r w:rsidRPr="00925E25">
        <w:rPr>
          <w:color w:val="000000"/>
          <w:sz w:val="17"/>
          <w:szCs w:val="17"/>
          <w:u w:val="single"/>
          <w:lang w:val="en-US"/>
        </w:rPr>
        <w:t>D images</w:t>
      </w:r>
      <w:r w:rsidR="00FC5CD7" w:rsidRPr="00925E25">
        <w:rPr>
          <w:color w:val="000000"/>
          <w:sz w:val="17"/>
          <w:szCs w:val="17"/>
          <w:u w:val="single"/>
          <w:lang w:val="en-US"/>
        </w:rPr>
        <w:t xml:space="preserve"> and 3D models</w:t>
      </w:r>
      <w:r w:rsidRPr="00925E25">
        <w:rPr>
          <w:color w:val="000000"/>
          <w:sz w:val="17"/>
          <w:szCs w:val="17"/>
          <w:u w:val="single"/>
          <w:lang w:val="en-US"/>
        </w:rPr>
        <w:t xml:space="preserve"> above.</w:t>
      </w:r>
    </w:p>
    <w:p w14:paraId="6F2BBFF1" w14:textId="534C1483" w:rsidR="00F04F7F" w:rsidRPr="00F04F7F" w:rsidRDefault="00497FA5" w:rsidP="00F04F7F">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B51A80" w:rsidRPr="000E1CD2">
        <w:rPr>
          <w:sz w:val="17"/>
          <w:szCs w:val="17"/>
          <w:lang w:val="en-US"/>
        </w:rPr>
        <w:t xml:space="preserve">If the hologram is submitted as a </w:t>
      </w:r>
      <w:r w:rsidR="00776A18" w:rsidRPr="000E1CD2">
        <w:rPr>
          <w:sz w:val="17"/>
          <w:szCs w:val="17"/>
          <w:lang w:val="en-US"/>
        </w:rPr>
        <w:t xml:space="preserve">video </w:t>
      </w:r>
      <w:r w:rsidR="00C7566E" w:rsidRPr="000E1CD2">
        <w:rPr>
          <w:sz w:val="17"/>
          <w:szCs w:val="17"/>
          <w:lang w:val="en-US"/>
        </w:rPr>
        <w:t>object</w:t>
      </w:r>
      <w:r w:rsidR="005F5A4E" w:rsidRPr="000E1CD2">
        <w:rPr>
          <w:sz w:val="17"/>
          <w:szCs w:val="17"/>
          <w:lang w:val="en-US"/>
        </w:rPr>
        <w:t xml:space="preserve">, then it should follow the recommendations for </w:t>
      </w:r>
      <w:r w:rsidR="00776A18" w:rsidRPr="000E1CD2">
        <w:rPr>
          <w:sz w:val="17"/>
          <w:szCs w:val="17"/>
          <w:lang w:val="en-US"/>
        </w:rPr>
        <w:t>video formats</w:t>
      </w:r>
      <w:r w:rsidR="005F5A4E" w:rsidRPr="000E1CD2">
        <w:rPr>
          <w:sz w:val="17"/>
          <w:szCs w:val="17"/>
          <w:lang w:val="en-US"/>
        </w:rPr>
        <w:t xml:space="preserve"> above.</w:t>
      </w:r>
    </w:p>
    <w:p w14:paraId="03E066ED" w14:textId="2D3AFF8B" w:rsidR="00183848"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A35ACC" w:rsidRPr="000E1CD2">
        <w:rPr>
          <w:sz w:val="17"/>
          <w:szCs w:val="17"/>
          <w:lang w:val="en-US"/>
        </w:rPr>
        <w:t xml:space="preserve">It is not recommended that Offices accept physical </w:t>
      </w:r>
      <w:r w:rsidR="00C7566E" w:rsidRPr="000E1CD2">
        <w:rPr>
          <w:sz w:val="17"/>
          <w:szCs w:val="17"/>
          <w:lang w:val="en-US"/>
        </w:rPr>
        <w:t>hologram</w:t>
      </w:r>
      <w:r w:rsidR="00A35ACC" w:rsidRPr="000E1CD2">
        <w:rPr>
          <w:sz w:val="17"/>
          <w:szCs w:val="17"/>
          <w:lang w:val="en-US"/>
        </w:rPr>
        <w:t>s</w:t>
      </w:r>
      <w:r w:rsidR="00C7566E" w:rsidRPr="000E1CD2">
        <w:rPr>
          <w:sz w:val="17"/>
          <w:szCs w:val="17"/>
          <w:lang w:val="en-US"/>
        </w:rPr>
        <w:t xml:space="preserve"> </w:t>
      </w:r>
      <w:r w:rsidR="00A35ACC" w:rsidRPr="000E1CD2">
        <w:rPr>
          <w:sz w:val="17"/>
          <w:szCs w:val="17"/>
          <w:lang w:val="en-US"/>
        </w:rPr>
        <w:t>in applicant submissions at this time, as there does not appear to be a general way to transform them into digital specimens.  If Offices do accept physical holograms, it is recommended that they only use it as a visual aid and that it does not form part of the specification or define the scope of protection.</w:t>
      </w:r>
    </w:p>
    <w:p w14:paraId="16D0FE12" w14:textId="3F5040E3" w:rsidR="005E5C67" w:rsidRPr="000E1CD2" w:rsidRDefault="006B55E0" w:rsidP="004379E6">
      <w:pPr>
        <w:pStyle w:val="Heading"/>
        <w:spacing w:before="0" w:after="60"/>
        <w:rPr>
          <w:lang w:val="en-US"/>
        </w:rPr>
      </w:pPr>
      <w:r w:rsidRPr="000E1CD2">
        <w:rPr>
          <w:lang w:val="en-US"/>
        </w:rPr>
        <w:t>RECOMMENDATIONS FOR CAPTURING ELECTRONIC IMAGES</w:t>
      </w:r>
    </w:p>
    <w:p w14:paraId="07C7A08B" w14:textId="5BF850BF" w:rsidR="006820C8"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639FB" w:rsidRPr="000E1CD2">
        <w:rPr>
          <w:sz w:val="17"/>
          <w:szCs w:val="17"/>
          <w:lang w:val="en-US"/>
        </w:rPr>
        <w:t xml:space="preserve">Where Offices accept </w:t>
      </w:r>
      <w:r w:rsidR="009A59B9" w:rsidRPr="000E1CD2">
        <w:rPr>
          <w:sz w:val="17"/>
          <w:szCs w:val="17"/>
          <w:lang w:val="en-US"/>
        </w:rPr>
        <w:t xml:space="preserve">original </w:t>
      </w:r>
      <w:r w:rsidR="006639FB" w:rsidRPr="000E1CD2">
        <w:rPr>
          <w:sz w:val="17"/>
          <w:szCs w:val="17"/>
          <w:lang w:val="en-US"/>
        </w:rPr>
        <w:t xml:space="preserve">physical </w:t>
      </w:r>
      <w:r w:rsidR="009A59B9" w:rsidRPr="000E1CD2">
        <w:rPr>
          <w:sz w:val="17"/>
          <w:szCs w:val="17"/>
          <w:lang w:val="en-US"/>
        </w:rPr>
        <w:t xml:space="preserve">or </w:t>
      </w:r>
      <w:r w:rsidR="006639FB" w:rsidRPr="000E1CD2">
        <w:rPr>
          <w:sz w:val="17"/>
          <w:szCs w:val="17"/>
          <w:lang w:val="en-US"/>
        </w:rPr>
        <w:t xml:space="preserve">paper </w:t>
      </w:r>
      <w:r w:rsidR="009A59B9" w:rsidRPr="000E1CD2">
        <w:rPr>
          <w:sz w:val="17"/>
          <w:szCs w:val="17"/>
          <w:lang w:val="en-US"/>
        </w:rPr>
        <w:t xml:space="preserve">representations </w:t>
      </w:r>
      <w:r w:rsidR="006639FB" w:rsidRPr="000E1CD2">
        <w:rPr>
          <w:sz w:val="17"/>
          <w:szCs w:val="17"/>
          <w:lang w:val="en-US"/>
        </w:rPr>
        <w:t>as part of an application, it is recommended that the images be a minimum of 3 cm by 3 cm in size, and a maximum of 21 cm by 27 cm (</w:t>
      </w:r>
      <w:r w:rsidR="00C57CC6" w:rsidRPr="000E1CD2">
        <w:rPr>
          <w:sz w:val="17"/>
          <w:szCs w:val="17"/>
          <w:lang w:val="en-US"/>
        </w:rPr>
        <w:t xml:space="preserve">reflecting </w:t>
      </w:r>
      <w:r w:rsidR="006639FB" w:rsidRPr="000E1CD2">
        <w:rPr>
          <w:sz w:val="17"/>
          <w:szCs w:val="17"/>
          <w:lang w:val="en-US"/>
        </w:rPr>
        <w:t>shared dimensions of A4 and ANSI Letter size paper).</w:t>
      </w:r>
    </w:p>
    <w:p w14:paraId="17C80F6C" w14:textId="3C481AA6" w:rsidR="00213A67"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820C8" w:rsidRPr="000E1CD2">
        <w:rPr>
          <w:sz w:val="17"/>
          <w:szCs w:val="17"/>
          <w:lang w:val="en-US"/>
        </w:rPr>
        <w:t xml:space="preserve">It is recommended that Offices convert </w:t>
      </w:r>
      <w:r w:rsidR="009A59B9" w:rsidRPr="000E1CD2">
        <w:rPr>
          <w:sz w:val="17"/>
          <w:szCs w:val="17"/>
          <w:lang w:val="en-US"/>
        </w:rPr>
        <w:t xml:space="preserve">original </w:t>
      </w:r>
      <w:r w:rsidR="006820C8" w:rsidRPr="000E1CD2">
        <w:rPr>
          <w:sz w:val="17"/>
          <w:szCs w:val="17"/>
          <w:lang w:val="en-US"/>
        </w:rPr>
        <w:t xml:space="preserve">paper </w:t>
      </w:r>
      <w:r w:rsidR="009A59B9" w:rsidRPr="000E1CD2">
        <w:rPr>
          <w:sz w:val="17"/>
          <w:szCs w:val="17"/>
          <w:lang w:val="en-US"/>
        </w:rPr>
        <w:t xml:space="preserve">representations </w:t>
      </w:r>
      <w:r w:rsidR="006820C8" w:rsidRPr="000E1CD2">
        <w:rPr>
          <w:sz w:val="17"/>
          <w:szCs w:val="17"/>
          <w:lang w:val="en-US"/>
        </w:rPr>
        <w:t xml:space="preserve">to digital images for publication and management.  The conversion is recommended using </w:t>
      </w:r>
      <w:r w:rsidR="00E96FEE" w:rsidRPr="000E1CD2">
        <w:rPr>
          <w:sz w:val="17"/>
          <w:szCs w:val="17"/>
          <w:lang w:val="en-US"/>
        </w:rPr>
        <w:t xml:space="preserve">one of </w:t>
      </w:r>
      <w:r w:rsidR="006820C8" w:rsidRPr="000E1CD2">
        <w:rPr>
          <w:sz w:val="17"/>
          <w:szCs w:val="17"/>
          <w:lang w:val="en-US"/>
        </w:rPr>
        <w:t xml:space="preserve">the </w:t>
      </w:r>
      <w:r w:rsidR="00E96FEE" w:rsidRPr="000E1CD2">
        <w:rPr>
          <w:sz w:val="17"/>
          <w:szCs w:val="17"/>
          <w:lang w:val="en-US"/>
        </w:rPr>
        <w:t xml:space="preserve">preferred </w:t>
      </w:r>
      <w:r w:rsidR="00213A67" w:rsidRPr="000E1CD2">
        <w:rPr>
          <w:sz w:val="17"/>
          <w:szCs w:val="17"/>
          <w:lang w:val="en-US"/>
        </w:rPr>
        <w:t>format</w:t>
      </w:r>
      <w:r w:rsidR="00E96FEE" w:rsidRPr="000E1CD2">
        <w:rPr>
          <w:sz w:val="17"/>
          <w:szCs w:val="17"/>
          <w:lang w:val="en-US"/>
        </w:rPr>
        <w:t>s</w:t>
      </w:r>
      <w:r w:rsidR="00213A67" w:rsidRPr="000E1CD2">
        <w:rPr>
          <w:sz w:val="17"/>
          <w:szCs w:val="17"/>
          <w:lang w:val="en-US"/>
        </w:rPr>
        <w:t xml:space="preserve"> </w:t>
      </w:r>
      <w:r w:rsidR="006820C8" w:rsidRPr="000E1CD2">
        <w:rPr>
          <w:sz w:val="17"/>
          <w:szCs w:val="17"/>
          <w:lang w:val="en-US"/>
        </w:rPr>
        <w:t xml:space="preserve">for 2D </w:t>
      </w:r>
      <w:r w:rsidR="00D95AD7" w:rsidRPr="000E1CD2">
        <w:rPr>
          <w:sz w:val="17"/>
          <w:szCs w:val="17"/>
          <w:lang w:val="en-US"/>
        </w:rPr>
        <w:t xml:space="preserve">raster </w:t>
      </w:r>
      <w:r w:rsidR="006820C8" w:rsidRPr="000E1CD2">
        <w:rPr>
          <w:sz w:val="17"/>
          <w:szCs w:val="17"/>
          <w:lang w:val="en-US"/>
        </w:rPr>
        <w:t xml:space="preserve">images above.  </w:t>
      </w:r>
      <w:r w:rsidR="00A64D67" w:rsidRPr="000E1CD2">
        <w:rPr>
          <w:sz w:val="17"/>
          <w:szCs w:val="17"/>
          <w:lang w:val="en-US"/>
        </w:rPr>
        <w:t xml:space="preserve">Alternatively, </w:t>
      </w:r>
      <w:r w:rsidR="00AC554E" w:rsidRPr="000E1CD2">
        <w:rPr>
          <w:sz w:val="17"/>
          <w:szCs w:val="17"/>
          <w:lang w:val="en-US"/>
        </w:rPr>
        <w:t xml:space="preserve">Offices may convert the paper image to one of the alternative 2D image formats as long as they convert to a preferred format for data exchange.  </w:t>
      </w:r>
      <w:r w:rsidR="006820C8" w:rsidRPr="000E1CD2">
        <w:rPr>
          <w:sz w:val="17"/>
          <w:szCs w:val="17"/>
          <w:lang w:val="en-US"/>
        </w:rPr>
        <w:t xml:space="preserve">The resolution of captured images can be as </w:t>
      </w:r>
      <w:r w:rsidR="00BF61A3" w:rsidRPr="000E1CD2">
        <w:rPr>
          <w:sz w:val="17"/>
          <w:szCs w:val="17"/>
          <w:lang w:val="en-US"/>
        </w:rPr>
        <w:t xml:space="preserve">high </w:t>
      </w:r>
      <w:r w:rsidR="006820C8" w:rsidRPr="000E1CD2">
        <w:rPr>
          <w:sz w:val="17"/>
          <w:szCs w:val="17"/>
          <w:lang w:val="en-US"/>
        </w:rPr>
        <w:t xml:space="preserve">as the Office deems </w:t>
      </w:r>
      <w:r w:rsidR="00BF61A3" w:rsidRPr="000E1CD2">
        <w:rPr>
          <w:sz w:val="17"/>
          <w:szCs w:val="17"/>
          <w:lang w:val="en-US"/>
        </w:rPr>
        <w:t>appropriate</w:t>
      </w:r>
      <w:r w:rsidR="006820C8" w:rsidRPr="000E1CD2">
        <w:rPr>
          <w:sz w:val="17"/>
          <w:szCs w:val="17"/>
          <w:lang w:val="en-US"/>
        </w:rPr>
        <w:t xml:space="preserve">, but in all cases </w:t>
      </w:r>
      <w:r w:rsidR="00BF61A3" w:rsidRPr="000E1CD2">
        <w:rPr>
          <w:sz w:val="17"/>
          <w:szCs w:val="17"/>
          <w:lang w:val="en-US"/>
        </w:rPr>
        <w:t xml:space="preserve">should be high </w:t>
      </w:r>
      <w:r w:rsidR="006820C8" w:rsidRPr="000E1CD2">
        <w:rPr>
          <w:sz w:val="17"/>
          <w:szCs w:val="17"/>
          <w:lang w:val="en-US"/>
        </w:rPr>
        <w:t>enough to adequately capture the details of the source image.</w:t>
      </w:r>
    </w:p>
    <w:p w14:paraId="39F8ECAD" w14:textId="2F301ADD" w:rsidR="00696F3A"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885B78" w:rsidRPr="000E1CD2">
        <w:rPr>
          <w:sz w:val="17"/>
          <w:szCs w:val="17"/>
          <w:lang w:val="en-US"/>
        </w:rPr>
        <w:t xml:space="preserve">Offices should scan images for capture with at least </w:t>
      </w:r>
      <w:r w:rsidR="00A27328" w:rsidRPr="000E1CD2">
        <w:rPr>
          <w:sz w:val="17"/>
          <w:szCs w:val="17"/>
          <w:lang w:val="en-US"/>
        </w:rPr>
        <w:t xml:space="preserve">300 </w:t>
      </w:r>
      <w:r w:rsidR="006E4A57" w:rsidRPr="000E1CD2">
        <w:rPr>
          <w:sz w:val="17"/>
          <w:szCs w:val="17"/>
          <w:lang w:val="en-US"/>
        </w:rPr>
        <w:t>DPI</w:t>
      </w:r>
      <w:r w:rsidR="00A27328" w:rsidRPr="000E1CD2">
        <w:rPr>
          <w:sz w:val="17"/>
          <w:szCs w:val="17"/>
          <w:lang w:val="en-US"/>
        </w:rPr>
        <w:t xml:space="preserve"> to accurately represent the image.  Offices should not scan images with lower than </w:t>
      </w:r>
      <w:r w:rsidR="00885B78" w:rsidRPr="000E1CD2">
        <w:rPr>
          <w:sz w:val="17"/>
          <w:szCs w:val="17"/>
          <w:lang w:val="en-US"/>
        </w:rPr>
        <w:t xml:space="preserve">200 </w:t>
      </w:r>
      <w:r w:rsidR="006E4A57" w:rsidRPr="000E1CD2">
        <w:rPr>
          <w:sz w:val="17"/>
          <w:szCs w:val="17"/>
          <w:lang w:val="en-US"/>
        </w:rPr>
        <w:t>DPI</w:t>
      </w:r>
      <w:r w:rsidR="00885B78" w:rsidRPr="000E1CD2">
        <w:rPr>
          <w:sz w:val="17"/>
          <w:szCs w:val="17"/>
          <w:lang w:val="en-US"/>
        </w:rPr>
        <w:t xml:space="preserve"> </w:t>
      </w:r>
      <w:r w:rsidR="00A27328" w:rsidRPr="000E1CD2">
        <w:rPr>
          <w:sz w:val="17"/>
          <w:szCs w:val="17"/>
          <w:lang w:val="en-US"/>
        </w:rPr>
        <w:t xml:space="preserve">or </w:t>
      </w:r>
      <w:r w:rsidR="005845B2" w:rsidRPr="000E1CD2">
        <w:rPr>
          <w:sz w:val="17"/>
          <w:szCs w:val="17"/>
          <w:lang w:val="en-US"/>
        </w:rPr>
        <w:t>higher</w:t>
      </w:r>
      <w:r w:rsidR="00A27328" w:rsidRPr="000E1CD2">
        <w:rPr>
          <w:sz w:val="17"/>
          <w:szCs w:val="17"/>
          <w:lang w:val="en-US"/>
        </w:rPr>
        <w:t xml:space="preserve"> than </w:t>
      </w:r>
      <w:r w:rsidR="00885B78" w:rsidRPr="000E1CD2">
        <w:rPr>
          <w:sz w:val="17"/>
          <w:szCs w:val="17"/>
          <w:lang w:val="en-US"/>
        </w:rPr>
        <w:t xml:space="preserve">600 </w:t>
      </w:r>
      <w:r w:rsidR="006E4A57" w:rsidRPr="000E1CD2">
        <w:rPr>
          <w:sz w:val="17"/>
          <w:szCs w:val="17"/>
          <w:lang w:val="en-US"/>
        </w:rPr>
        <w:t>DPI</w:t>
      </w:r>
      <w:r w:rsidR="00885B78" w:rsidRPr="000E1CD2">
        <w:rPr>
          <w:sz w:val="17"/>
          <w:szCs w:val="17"/>
          <w:lang w:val="en-US"/>
        </w:rPr>
        <w:t>.</w:t>
      </w:r>
    </w:p>
    <w:p w14:paraId="2F87BF87" w14:textId="3A0D32E3" w:rsidR="00924F71"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96F3A" w:rsidRPr="000E1CD2">
        <w:rPr>
          <w:sz w:val="17"/>
          <w:szCs w:val="17"/>
          <w:lang w:val="en-US"/>
        </w:rPr>
        <w:t xml:space="preserve">Captured images should be in color unless the </w:t>
      </w:r>
      <w:r w:rsidR="00A731ED" w:rsidRPr="000E1CD2">
        <w:rPr>
          <w:sz w:val="17"/>
          <w:szCs w:val="17"/>
          <w:lang w:val="en-US"/>
        </w:rPr>
        <w:t xml:space="preserve">original </w:t>
      </w:r>
      <w:r w:rsidR="00696F3A" w:rsidRPr="000E1CD2">
        <w:rPr>
          <w:sz w:val="17"/>
          <w:szCs w:val="17"/>
          <w:lang w:val="en-US"/>
        </w:rPr>
        <w:t xml:space="preserve">paper </w:t>
      </w:r>
      <w:r w:rsidR="00A731ED" w:rsidRPr="000E1CD2">
        <w:rPr>
          <w:sz w:val="17"/>
          <w:szCs w:val="17"/>
          <w:lang w:val="en-US"/>
        </w:rPr>
        <w:t xml:space="preserve">representation </w:t>
      </w:r>
      <w:r w:rsidR="00696F3A" w:rsidRPr="000E1CD2">
        <w:rPr>
          <w:sz w:val="17"/>
          <w:szCs w:val="17"/>
          <w:lang w:val="en-US"/>
        </w:rPr>
        <w:t xml:space="preserve">is black and white.  The captured image should have the same legal authenticity as the </w:t>
      </w:r>
      <w:r w:rsidR="00A731ED" w:rsidRPr="000E1CD2">
        <w:rPr>
          <w:sz w:val="17"/>
          <w:szCs w:val="17"/>
          <w:lang w:val="en-US"/>
        </w:rPr>
        <w:t xml:space="preserve">original </w:t>
      </w:r>
      <w:r w:rsidR="00696F3A" w:rsidRPr="000E1CD2">
        <w:rPr>
          <w:sz w:val="17"/>
          <w:szCs w:val="17"/>
          <w:lang w:val="en-US"/>
        </w:rPr>
        <w:t xml:space="preserve">paper </w:t>
      </w:r>
      <w:r w:rsidR="00A731ED" w:rsidRPr="000E1CD2">
        <w:rPr>
          <w:sz w:val="17"/>
          <w:szCs w:val="17"/>
          <w:lang w:val="en-US"/>
        </w:rPr>
        <w:t>representation.</w:t>
      </w:r>
    </w:p>
    <w:p w14:paraId="0A4B3D62" w14:textId="29EEF8B4" w:rsidR="00183848"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lastRenderedPageBreak/>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183848" w:rsidRPr="000E1CD2">
        <w:rPr>
          <w:sz w:val="17"/>
          <w:szCs w:val="17"/>
          <w:lang w:val="en-US"/>
        </w:rPr>
        <w:t xml:space="preserve">The </w:t>
      </w:r>
      <w:r w:rsidR="00A731ED" w:rsidRPr="000E1CD2">
        <w:rPr>
          <w:sz w:val="17"/>
          <w:szCs w:val="17"/>
          <w:lang w:val="en-US"/>
        </w:rPr>
        <w:t xml:space="preserve">original </w:t>
      </w:r>
      <w:r w:rsidR="00183848" w:rsidRPr="000E1CD2">
        <w:rPr>
          <w:sz w:val="17"/>
          <w:szCs w:val="17"/>
          <w:lang w:val="en-US"/>
        </w:rPr>
        <w:t xml:space="preserve">paper </w:t>
      </w:r>
      <w:r w:rsidR="00A731ED" w:rsidRPr="000E1CD2">
        <w:rPr>
          <w:sz w:val="17"/>
          <w:szCs w:val="17"/>
          <w:lang w:val="en-US"/>
        </w:rPr>
        <w:t xml:space="preserve">representation </w:t>
      </w:r>
      <w:r w:rsidR="00183848" w:rsidRPr="000E1CD2">
        <w:rPr>
          <w:sz w:val="17"/>
          <w:szCs w:val="17"/>
          <w:lang w:val="en-US"/>
        </w:rPr>
        <w:t>should be stored for archival purposes for at least one year longer than the duration of the IP right.</w:t>
      </w:r>
    </w:p>
    <w:p w14:paraId="18A48804" w14:textId="14393A96" w:rsidR="006B55E0" w:rsidRPr="000E1CD2" w:rsidRDefault="00154D8F" w:rsidP="000A4DFC">
      <w:pPr>
        <w:pStyle w:val="Heading"/>
        <w:spacing w:before="0" w:after="60"/>
        <w:rPr>
          <w:lang w:val="en-US"/>
        </w:rPr>
      </w:pPr>
      <w:r w:rsidRPr="000E1CD2" w:rsidDel="00AB373E">
        <w:rPr>
          <w:lang w:val="en-US"/>
        </w:rPr>
        <w:t xml:space="preserve"> </w:t>
      </w:r>
      <w:r w:rsidR="006B55E0" w:rsidRPr="000E1CD2">
        <w:rPr>
          <w:lang w:val="en-US"/>
        </w:rPr>
        <w:t xml:space="preserve">RECOMMENDATIONS FOR ONLINE </w:t>
      </w:r>
      <w:r w:rsidR="005E5C67" w:rsidRPr="000E1CD2">
        <w:rPr>
          <w:lang w:val="en-US"/>
        </w:rPr>
        <w:t>PUBLICATION</w:t>
      </w:r>
      <w:r w:rsidR="004F2BA8" w:rsidRPr="000E1CD2">
        <w:rPr>
          <w:lang w:val="en-US"/>
        </w:rPr>
        <w:t xml:space="preserve"> OF </w:t>
      </w:r>
      <w:r w:rsidR="00F2765C" w:rsidRPr="000E1CD2">
        <w:rPr>
          <w:lang w:val="en-US"/>
        </w:rPr>
        <w:t>R</w:t>
      </w:r>
      <w:r w:rsidR="003C0730" w:rsidRPr="000E1CD2">
        <w:rPr>
          <w:lang w:val="en-US"/>
        </w:rPr>
        <w:t>EPRESENTATIONS</w:t>
      </w:r>
    </w:p>
    <w:p w14:paraId="7280F024" w14:textId="4AAF6F97" w:rsidR="004E1334"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4C35CA" w:rsidRPr="000E1CD2">
        <w:rPr>
          <w:sz w:val="17"/>
          <w:szCs w:val="17"/>
          <w:lang w:val="en-US"/>
        </w:rPr>
        <w:t>Offices should publish images and documents containing images online</w:t>
      </w:r>
      <w:r w:rsidR="00AC7CEE" w:rsidRPr="00925E25">
        <w:rPr>
          <w:color w:val="000000"/>
          <w:sz w:val="17"/>
          <w:szCs w:val="17"/>
          <w:u w:val="single"/>
          <w:shd w:val="clear" w:color="auto" w:fill="FFFF00"/>
          <w:lang w:val="en-US"/>
        </w:rPr>
        <w:t xml:space="preserve">.  </w:t>
      </w:r>
      <w:r w:rsidR="0092782B" w:rsidRPr="00925E25">
        <w:rPr>
          <w:strike/>
          <w:color w:val="000000"/>
          <w:sz w:val="17"/>
          <w:szCs w:val="17"/>
          <w:u w:val="single"/>
          <w:shd w:val="clear" w:color="auto" w:fill="FFFF00"/>
          <w:lang w:val="en-US"/>
        </w:rPr>
        <w:t xml:space="preserve"> (</w:t>
      </w:r>
      <w:proofErr w:type="spellStart"/>
      <w:r w:rsidR="0092782B" w:rsidRPr="00925E25">
        <w:rPr>
          <w:strike/>
          <w:color w:val="000000"/>
          <w:sz w:val="17"/>
          <w:szCs w:val="17"/>
          <w:u w:val="single"/>
          <w:shd w:val="clear" w:color="auto" w:fill="FFFF00"/>
          <w:lang w:val="en-US"/>
        </w:rPr>
        <w:t>f</w:t>
      </w:r>
      <w:r w:rsidR="00AC7CEE" w:rsidRPr="00925E25">
        <w:rPr>
          <w:color w:val="000000"/>
          <w:sz w:val="17"/>
          <w:szCs w:val="17"/>
          <w:u w:val="single"/>
          <w:shd w:val="clear" w:color="auto" w:fill="FFFF00"/>
          <w:lang w:val="en-US"/>
        </w:rPr>
        <w:t>F</w:t>
      </w:r>
      <w:r w:rsidR="0092782B" w:rsidRPr="00925E25">
        <w:rPr>
          <w:color w:val="000000"/>
          <w:sz w:val="17"/>
          <w:szCs w:val="17"/>
          <w:u w:val="single"/>
          <w:shd w:val="clear" w:color="auto" w:fill="FFFF00"/>
          <w:lang w:val="en-US"/>
        </w:rPr>
        <w:t>or</w:t>
      </w:r>
      <w:proofErr w:type="spellEnd"/>
      <w:r w:rsidR="0092782B" w:rsidRPr="00925E25">
        <w:rPr>
          <w:color w:val="000000"/>
          <w:sz w:val="17"/>
          <w:szCs w:val="17"/>
          <w:u w:val="single"/>
          <w:shd w:val="clear" w:color="auto" w:fill="FFFF00"/>
          <w:lang w:val="en-US"/>
        </w:rPr>
        <w:t xml:space="preserve"> 3D specific</w:t>
      </w:r>
      <w:r w:rsidR="0055778B" w:rsidRPr="00925E25">
        <w:rPr>
          <w:color w:val="000000"/>
          <w:sz w:val="17"/>
          <w:szCs w:val="17"/>
          <w:u w:val="single"/>
          <w:shd w:val="clear" w:color="auto" w:fill="FFFF00"/>
          <w:lang w:val="en-US"/>
        </w:rPr>
        <w:t xml:space="preserve"> recommendations, </w:t>
      </w:r>
      <w:r w:rsidR="00AC7CEE" w:rsidRPr="00925E25">
        <w:rPr>
          <w:color w:val="000000"/>
          <w:sz w:val="17"/>
          <w:szCs w:val="17"/>
          <w:u w:val="single"/>
          <w:shd w:val="clear" w:color="auto" w:fill="FFFF00"/>
          <w:lang w:val="en-US"/>
        </w:rPr>
        <w:t xml:space="preserve">relevant recommendations in WIPO Standard </w:t>
      </w:r>
      <w:hyperlink r:id="rId18" w:history="1">
        <w:r w:rsidR="00AC7CEE" w:rsidRPr="00925E25">
          <w:rPr>
            <w:rStyle w:val="Hyperlink"/>
            <w:color w:val="000000"/>
            <w:sz w:val="17"/>
            <w:szCs w:val="17"/>
            <w:u w:val="single"/>
            <w:shd w:val="clear" w:color="auto" w:fill="FFFF00"/>
            <w:lang w:val="en-US"/>
          </w:rPr>
          <w:t>ST.91</w:t>
        </w:r>
      </w:hyperlink>
      <w:r w:rsidR="00AC7CEE" w:rsidRPr="00925E25">
        <w:rPr>
          <w:color w:val="000000"/>
          <w:sz w:val="17"/>
          <w:szCs w:val="17"/>
          <w:u w:val="single"/>
          <w:shd w:val="clear" w:color="auto" w:fill="FFFF00"/>
          <w:lang w:val="en-US"/>
        </w:rPr>
        <w:t xml:space="preserve"> should be </w:t>
      </w:r>
      <w:proofErr w:type="spellStart"/>
      <w:r w:rsidR="00AC7CEE" w:rsidRPr="00925E25">
        <w:rPr>
          <w:color w:val="000000"/>
          <w:sz w:val="17"/>
          <w:szCs w:val="17"/>
          <w:u w:val="single"/>
          <w:shd w:val="clear" w:color="auto" w:fill="FFFF00"/>
          <w:lang w:val="en-US"/>
        </w:rPr>
        <w:t>followed</w:t>
      </w:r>
      <w:r w:rsidR="0055778B" w:rsidRPr="00925E25">
        <w:rPr>
          <w:strike/>
          <w:color w:val="000000"/>
          <w:sz w:val="17"/>
          <w:szCs w:val="17"/>
          <w:u w:val="single"/>
          <w:shd w:val="clear" w:color="auto" w:fill="FFFF00"/>
          <w:lang w:val="en-US"/>
        </w:rPr>
        <w:t>see</w:t>
      </w:r>
      <w:proofErr w:type="spellEnd"/>
      <w:r w:rsidR="0055778B" w:rsidRPr="00925E25">
        <w:rPr>
          <w:strike/>
          <w:color w:val="000000"/>
          <w:sz w:val="17"/>
          <w:szCs w:val="17"/>
          <w:u w:val="single"/>
          <w:shd w:val="clear" w:color="auto" w:fill="FFFF00"/>
          <w:lang w:val="en-US"/>
        </w:rPr>
        <w:t xml:space="preserve"> also WIPO Standard </w:t>
      </w:r>
      <w:hyperlink r:id="rId19" w:history="1">
        <w:r w:rsidR="0055778B" w:rsidRPr="00925E25">
          <w:rPr>
            <w:rStyle w:val="Hyperlink"/>
            <w:strike/>
            <w:color w:val="000000"/>
            <w:sz w:val="17"/>
            <w:szCs w:val="17"/>
            <w:u w:val="single"/>
            <w:shd w:val="clear" w:color="auto" w:fill="FFFF00"/>
            <w:lang w:val="en-US"/>
          </w:rPr>
          <w:t>ST.91</w:t>
        </w:r>
      </w:hyperlink>
      <w:r w:rsidR="0072025E" w:rsidRPr="00925E25">
        <w:rPr>
          <w:strike/>
          <w:color w:val="000000"/>
          <w:sz w:val="17"/>
          <w:szCs w:val="17"/>
          <w:u w:val="single"/>
          <w:shd w:val="clear" w:color="auto" w:fill="FFFF00"/>
          <w:lang w:val="en-US"/>
        </w:rPr>
        <w:t>)</w:t>
      </w:r>
      <w:r w:rsidR="001601CC" w:rsidRPr="00925E25">
        <w:rPr>
          <w:color w:val="000000"/>
          <w:sz w:val="17"/>
          <w:szCs w:val="17"/>
          <w:u w:val="single"/>
          <w:shd w:val="clear" w:color="auto" w:fill="FFFF00"/>
          <w:lang w:val="en-US"/>
        </w:rPr>
        <w:t>.</w:t>
      </w:r>
    </w:p>
    <w:p w14:paraId="67B497B3" w14:textId="368CE3AE" w:rsidR="00AB5806" w:rsidRPr="000E1CD2" w:rsidRDefault="00497FA5" w:rsidP="00497FA5">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111737" w:rsidRPr="000E1CD2">
        <w:rPr>
          <w:sz w:val="17"/>
          <w:szCs w:val="17"/>
          <w:lang w:val="en-US"/>
        </w:rPr>
        <w:t xml:space="preserve">Images embedded in other documents, such as PDF, should reproduce the characteristics of the original image as closely as feasible.  </w:t>
      </w:r>
      <w:r w:rsidR="004C35CA" w:rsidRPr="000E1CD2">
        <w:rPr>
          <w:sz w:val="17"/>
          <w:szCs w:val="17"/>
          <w:lang w:val="en-US"/>
        </w:rPr>
        <w:t xml:space="preserve">When publishing documents with </w:t>
      </w:r>
      <w:r w:rsidR="00111737" w:rsidRPr="000E1CD2">
        <w:rPr>
          <w:sz w:val="17"/>
          <w:szCs w:val="17"/>
          <w:lang w:val="en-US"/>
        </w:rPr>
        <w:t xml:space="preserve">embedded </w:t>
      </w:r>
      <w:r w:rsidR="004C35CA" w:rsidRPr="000E1CD2">
        <w:rPr>
          <w:sz w:val="17"/>
          <w:szCs w:val="17"/>
          <w:lang w:val="en-US"/>
        </w:rPr>
        <w:t>images online or in another electronic medium, Offices should also make the images available as separate files</w:t>
      </w:r>
      <w:r w:rsidR="00AC7CEE" w:rsidRPr="00925E25">
        <w:rPr>
          <w:color w:val="000000"/>
          <w:sz w:val="17"/>
          <w:szCs w:val="17"/>
          <w:u w:val="single"/>
          <w:shd w:val="clear" w:color="auto" w:fill="FFFF00"/>
          <w:lang w:val="en-US"/>
        </w:rPr>
        <w:t xml:space="preserve">.  For 3D specific recommendations, relevant recommendations in WIPO Standard </w:t>
      </w:r>
      <w:hyperlink r:id="rId20" w:history="1">
        <w:r w:rsidR="00AC7CEE" w:rsidRPr="00925E25">
          <w:rPr>
            <w:rStyle w:val="Hyperlink"/>
            <w:color w:val="000000"/>
            <w:sz w:val="17"/>
            <w:szCs w:val="17"/>
            <w:u w:val="single"/>
            <w:shd w:val="clear" w:color="auto" w:fill="FFFF00"/>
            <w:lang w:val="en-US"/>
          </w:rPr>
          <w:t>ST.91</w:t>
        </w:r>
      </w:hyperlink>
      <w:r w:rsidR="00AC7CEE" w:rsidRPr="00925E25">
        <w:rPr>
          <w:color w:val="000000"/>
          <w:sz w:val="17"/>
          <w:szCs w:val="17"/>
          <w:u w:val="single"/>
          <w:shd w:val="clear" w:color="auto" w:fill="FFFF00"/>
          <w:lang w:val="en-US"/>
        </w:rPr>
        <w:t xml:space="preserve"> should be followed</w:t>
      </w:r>
      <w:r w:rsidR="00AF0CCC" w:rsidRPr="00925E25">
        <w:rPr>
          <w:strike/>
          <w:color w:val="000000"/>
          <w:sz w:val="17"/>
          <w:szCs w:val="17"/>
          <w:u w:val="single"/>
          <w:shd w:val="clear" w:color="auto" w:fill="FFFF00"/>
          <w:lang w:val="en-US"/>
        </w:rPr>
        <w:t xml:space="preserve"> (for 3D specific recommendations, see </w:t>
      </w:r>
      <w:r w:rsidR="00D01B0D" w:rsidRPr="00925E25">
        <w:rPr>
          <w:strike/>
          <w:color w:val="000000"/>
          <w:sz w:val="17"/>
          <w:szCs w:val="17"/>
          <w:u w:val="single"/>
          <w:shd w:val="clear" w:color="auto" w:fill="FFFF00"/>
          <w:lang w:val="en-US"/>
        </w:rPr>
        <w:t xml:space="preserve">also </w:t>
      </w:r>
      <w:r w:rsidR="00AF0CCC" w:rsidRPr="00925E25">
        <w:rPr>
          <w:strike/>
          <w:color w:val="000000"/>
          <w:sz w:val="17"/>
          <w:szCs w:val="17"/>
          <w:u w:val="single"/>
          <w:shd w:val="clear" w:color="auto" w:fill="FFFF00"/>
          <w:lang w:val="en-US"/>
        </w:rPr>
        <w:t xml:space="preserve">WIPO Standard </w:t>
      </w:r>
      <w:hyperlink r:id="rId21" w:history="1">
        <w:r w:rsidR="00AF0CCC" w:rsidRPr="00925E25">
          <w:rPr>
            <w:rStyle w:val="Hyperlink"/>
            <w:strike/>
            <w:color w:val="000000"/>
            <w:sz w:val="17"/>
            <w:szCs w:val="17"/>
            <w:u w:val="single"/>
            <w:shd w:val="clear" w:color="auto" w:fill="FFFF00"/>
            <w:lang w:val="en-US"/>
          </w:rPr>
          <w:t>ST.91</w:t>
        </w:r>
      </w:hyperlink>
      <w:r w:rsidR="00B71722" w:rsidRPr="00925E25">
        <w:rPr>
          <w:strike/>
          <w:color w:val="000000"/>
          <w:sz w:val="17"/>
          <w:szCs w:val="17"/>
          <w:u w:val="single"/>
          <w:shd w:val="clear" w:color="auto" w:fill="FFFF00"/>
          <w:lang w:val="en-US"/>
        </w:rPr>
        <w:t>)</w:t>
      </w:r>
      <w:r w:rsidR="004C35CA" w:rsidRPr="000E1CD2">
        <w:rPr>
          <w:sz w:val="17"/>
          <w:szCs w:val="17"/>
          <w:lang w:val="en-US"/>
        </w:rPr>
        <w:t>.</w:t>
      </w:r>
    </w:p>
    <w:p w14:paraId="47B655E2" w14:textId="72A1EEE5" w:rsidR="00111737"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4C35CA" w:rsidRPr="000E1CD2">
        <w:rPr>
          <w:sz w:val="17"/>
          <w:szCs w:val="17"/>
          <w:lang w:val="en-US"/>
        </w:rPr>
        <w:t xml:space="preserve">Images should be published in a </w:t>
      </w:r>
      <w:r w:rsidR="00E32F81" w:rsidRPr="000E1CD2">
        <w:rPr>
          <w:sz w:val="17"/>
          <w:szCs w:val="17"/>
          <w:lang w:val="en-US"/>
        </w:rPr>
        <w:t xml:space="preserve">preferred or </w:t>
      </w:r>
      <w:r w:rsidR="007C62A1" w:rsidRPr="000E1CD2">
        <w:rPr>
          <w:sz w:val="17"/>
          <w:szCs w:val="17"/>
          <w:lang w:val="en-US"/>
        </w:rPr>
        <w:t>alternative</w:t>
      </w:r>
      <w:r w:rsidR="00E32F81" w:rsidRPr="000E1CD2">
        <w:rPr>
          <w:sz w:val="17"/>
          <w:szCs w:val="17"/>
          <w:lang w:val="en-US"/>
        </w:rPr>
        <w:t xml:space="preserve"> </w:t>
      </w:r>
      <w:r w:rsidR="004C35CA" w:rsidRPr="000E1CD2">
        <w:rPr>
          <w:sz w:val="17"/>
          <w:szCs w:val="17"/>
          <w:lang w:val="en-US"/>
        </w:rPr>
        <w:t xml:space="preserve">format, with a minimum resolution of </w:t>
      </w:r>
      <w:r w:rsidR="00111737" w:rsidRPr="000E1CD2">
        <w:rPr>
          <w:sz w:val="17"/>
          <w:szCs w:val="17"/>
          <w:lang w:val="en-US"/>
        </w:rPr>
        <w:t>3</w:t>
      </w:r>
      <w:r w:rsidR="004C35CA" w:rsidRPr="000E1CD2">
        <w:rPr>
          <w:sz w:val="17"/>
          <w:szCs w:val="17"/>
          <w:lang w:val="en-US"/>
        </w:rPr>
        <w:t xml:space="preserve">00 pixels in </w:t>
      </w:r>
      <w:r w:rsidR="00240278" w:rsidRPr="000E1CD2">
        <w:rPr>
          <w:sz w:val="17"/>
          <w:szCs w:val="17"/>
          <w:lang w:val="en-US"/>
        </w:rPr>
        <w:t>each</w:t>
      </w:r>
      <w:r w:rsidR="004C35CA" w:rsidRPr="000E1CD2">
        <w:rPr>
          <w:sz w:val="17"/>
          <w:szCs w:val="17"/>
          <w:lang w:val="en-US"/>
        </w:rPr>
        <w:t xml:space="preserve"> dimension (width </w:t>
      </w:r>
      <w:r w:rsidR="00240278" w:rsidRPr="000E1CD2">
        <w:rPr>
          <w:sz w:val="17"/>
          <w:szCs w:val="17"/>
          <w:lang w:val="en-US"/>
        </w:rPr>
        <w:t>and</w:t>
      </w:r>
      <w:r w:rsidR="004C35CA" w:rsidRPr="000E1CD2">
        <w:rPr>
          <w:sz w:val="17"/>
          <w:szCs w:val="17"/>
          <w:lang w:val="en-US"/>
        </w:rPr>
        <w:t xml:space="preserve"> height).</w:t>
      </w:r>
      <w:r w:rsidR="003C64AD" w:rsidRPr="000E1CD2">
        <w:rPr>
          <w:sz w:val="17"/>
          <w:szCs w:val="17"/>
          <w:lang w:val="en-US"/>
        </w:rPr>
        <w:t xml:space="preserve">  Images should be published in color unless the original image is black and white.</w:t>
      </w:r>
      <w:r w:rsidR="00FA781A" w:rsidRPr="000E1CD2">
        <w:rPr>
          <w:sz w:val="17"/>
          <w:szCs w:val="17"/>
          <w:lang w:val="en-US"/>
        </w:rPr>
        <w:t xml:space="preserve">  Format conversions or other transformations of submitted images should be avoided whenever possible as they have the potential to introduce errors, artifacts, distortions, or other differences.  If </w:t>
      </w:r>
      <w:r w:rsidR="005D790E" w:rsidRPr="000E1CD2">
        <w:rPr>
          <w:sz w:val="17"/>
          <w:szCs w:val="17"/>
          <w:lang w:val="en-US"/>
        </w:rPr>
        <w:t>a conversion or transformation must be done, Offices should verify that the resulting image faithfully reproduces the relevant features of the original image</w:t>
      </w:r>
      <w:r w:rsidR="00AC7CEE" w:rsidRPr="00925E25">
        <w:rPr>
          <w:color w:val="000000"/>
          <w:sz w:val="17"/>
          <w:szCs w:val="17"/>
          <w:u w:val="single"/>
          <w:shd w:val="clear" w:color="auto" w:fill="FFFF00"/>
          <w:lang w:val="en-US"/>
        </w:rPr>
        <w:t xml:space="preserve">.  For 3D specific recommendations, relevant recommendations in WIPO Standard </w:t>
      </w:r>
      <w:hyperlink r:id="rId22" w:history="1">
        <w:r w:rsidR="00AC7CEE" w:rsidRPr="00925E25">
          <w:rPr>
            <w:rStyle w:val="Hyperlink"/>
            <w:color w:val="000000"/>
            <w:sz w:val="17"/>
            <w:szCs w:val="17"/>
            <w:u w:val="single"/>
            <w:shd w:val="clear" w:color="auto" w:fill="FFFF00"/>
            <w:lang w:val="en-US"/>
          </w:rPr>
          <w:t>ST.91</w:t>
        </w:r>
      </w:hyperlink>
      <w:r w:rsidR="00AC7CEE" w:rsidRPr="00925E25">
        <w:rPr>
          <w:color w:val="000000"/>
          <w:sz w:val="17"/>
          <w:szCs w:val="17"/>
          <w:u w:val="single"/>
          <w:shd w:val="clear" w:color="auto" w:fill="FFFF00"/>
          <w:lang w:val="en-US"/>
        </w:rPr>
        <w:t xml:space="preserve"> should be followed</w:t>
      </w:r>
      <w:r w:rsidR="00B71722" w:rsidRPr="00925E25">
        <w:rPr>
          <w:strike/>
          <w:color w:val="000000"/>
          <w:sz w:val="17"/>
          <w:szCs w:val="17"/>
          <w:u w:val="single"/>
          <w:shd w:val="clear" w:color="auto" w:fill="FFFF00"/>
          <w:lang w:val="en-US"/>
        </w:rPr>
        <w:t xml:space="preserve"> (for 3D specific</w:t>
      </w:r>
      <w:r w:rsidR="00C55FDD" w:rsidRPr="00925E25">
        <w:rPr>
          <w:strike/>
          <w:color w:val="000000"/>
          <w:sz w:val="17"/>
          <w:szCs w:val="17"/>
          <w:u w:val="single"/>
          <w:shd w:val="clear" w:color="auto" w:fill="FFFF00"/>
          <w:lang w:val="en-US"/>
        </w:rPr>
        <w:t xml:space="preserve"> recommendations, see also WIPO Standard </w:t>
      </w:r>
      <w:hyperlink r:id="rId23" w:history="1">
        <w:r w:rsidR="00C55FDD" w:rsidRPr="00925E25">
          <w:rPr>
            <w:rStyle w:val="Hyperlink"/>
            <w:strike/>
            <w:color w:val="000000"/>
            <w:sz w:val="17"/>
            <w:szCs w:val="17"/>
            <w:u w:val="single"/>
            <w:shd w:val="clear" w:color="auto" w:fill="FFFF00"/>
            <w:lang w:val="en-US"/>
          </w:rPr>
          <w:t>ST.91</w:t>
        </w:r>
      </w:hyperlink>
      <w:r w:rsidR="00C55FDD" w:rsidRPr="00925E25">
        <w:rPr>
          <w:strike/>
          <w:color w:val="000000"/>
          <w:sz w:val="17"/>
          <w:szCs w:val="17"/>
          <w:u w:val="single"/>
          <w:shd w:val="clear" w:color="auto" w:fill="FFFF00"/>
          <w:lang w:val="en-US"/>
        </w:rPr>
        <w:t>)</w:t>
      </w:r>
      <w:r w:rsidR="005D790E" w:rsidRPr="000E1CD2">
        <w:rPr>
          <w:sz w:val="17"/>
          <w:szCs w:val="17"/>
          <w:lang w:val="en-US"/>
        </w:rPr>
        <w:t>.</w:t>
      </w:r>
    </w:p>
    <w:p w14:paraId="0717C481" w14:textId="246470B0" w:rsidR="004C35CA"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4C35CA" w:rsidRPr="000E1CD2">
        <w:rPr>
          <w:sz w:val="17"/>
          <w:szCs w:val="17"/>
          <w:lang w:val="en-US"/>
        </w:rPr>
        <w:t xml:space="preserve">If the published image differs from the original image submitted by the applicant in any way (file format, resolution, color space, or other aspects), the Office should note the differences in the publication.  E.g. a note such as "Original image: 300 x 400 JPEG 8-bit color" would be appropriate.  An indication of how the </w:t>
      </w:r>
      <w:r w:rsidR="00A02377" w:rsidRPr="000E1CD2">
        <w:rPr>
          <w:sz w:val="17"/>
          <w:szCs w:val="17"/>
          <w:lang w:val="en-US"/>
        </w:rPr>
        <w:t>public</w:t>
      </w:r>
      <w:r w:rsidR="004C35CA" w:rsidRPr="000E1CD2">
        <w:rPr>
          <w:sz w:val="17"/>
          <w:szCs w:val="17"/>
          <w:lang w:val="en-US"/>
        </w:rPr>
        <w:t xml:space="preserve"> can access the original image is also recommended.</w:t>
      </w:r>
    </w:p>
    <w:p w14:paraId="0F5DE3C0" w14:textId="2B7CB758" w:rsidR="00325E31" w:rsidRPr="00925E25" w:rsidRDefault="00497FA5" w:rsidP="00925E25">
      <w:pPr>
        <w:pStyle w:val="List0"/>
        <w:keepLines/>
        <w:tabs>
          <w:tab w:val="left" w:pos="567"/>
        </w:tabs>
        <w:autoSpaceDE/>
        <w:autoSpaceDN/>
        <w:adjustRightInd/>
        <w:spacing w:after="200"/>
        <w:rPr>
          <w:color w:val="000000"/>
          <w:sz w:val="17"/>
          <w:szCs w:val="17"/>
          <w:u w:val="single"/>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3C64AD" w:rsidRPr="000E1CD2">
        <w:rPr>
          <w:sz w:val="17"/>
          <w:szCs w:val="17"/>
          <w:lang w:val="en-US"/>
        </w:rPr>
        <w:t xml:space="preserve">Offices </w:t>
      </w:r>
      <w:r w:rsidR="00240278" w:rsidRPr="000E1CD2">
        <w:rPr>
          <w:sz w:val="17"/>
          <w:szCs w:val="17"/>
          <w:lang w:val="en-US"/>
        </w:rPr>
        <w:t xml:space="preserve">should </w:t>
      </w:r>
      <w:r w:rsidR="003C64AD" w:rsidRPr="000E1CD2">
        <w:rPr>
          <w:sz w:val="17"/>
          <w:szCs w:val="17"/>
          <w:lang w:val="en-US"/>
        </w:rPr>
        <w:t xml:space="preserve">remove metadata </w:t>
      </w:r>
      <w:r w:rsidR="00240278" w:rsidRPr="000E1CD2">
        <w:rPr>
          <w:sz w:val="17"/>
          <w:szCs w:val="17"/>
          <w:lang w:val="en-US"/>
        </w:rPr>
        <w:t xml:space="preserve">containing sensitive information from image files intended for publication.  </w:t>
      </w:r>
      <w:r w:rsidR="00873CD5" w:rsidRPr="000E1CD2">
        <w:rPr>
          <w:sz w:val="17"/>
          <w:szCs w:val="17"/>
          <w:lang w:val="en-US"/>
        </w:rPr>
        <w:t xml:space="preserve">For example, </w:t>
      </w:r>
      <w:r w:rsidR="003C64AD" w:rsidRPr="000E1CD2">
        <w:rPr>
          <w:sz w:val="17"/>
          <w:szCs w:val="17"/>
          <w:lang w:val="en-US"/>
        </w:rPr>
        <w:t>EXIF</w:t>
      </w:r>
      <w:r w:rsidR="00873CD5" w:rsidRPr="000E1CD2">
        <w:rPr>
          <w:sz w:val="17"/>
          <w:szCs w:val="17"/>
          <w:lang w:val="en-US"/>
        </w:rPr>
        <w:t xml:space="preserve"> metadata may contain name or geographic location</w:t>
      </w:r>
      <w:r w:rsidR="003C64AD" w:rsidRPr="000E1CD2">
        <w:rPr>
          <w:sz w:val="17"/>
          <w:szCs w:val="17"/>
          <w:lang w:val="en-US"/>
        </w:rPr>
        <w:t xml:space="preserve">.  </w:t>
      </w:r>
      <w:r w:rsidR="00242854" w:rsidRPr="000E1CD2">
        <w:rPr>
          <w:sz w:val="17"/>
          <w:szCs w:val="17"/>
          <w:lang w:val="en-US"/>
        </w:rPr>
        <w:t>However,</w:t>
      </w:r>
      <w:r w:rsidR="003C64AD" w:rsidRPr="000E1CD2">
        <w:rPr>
          <w:sz w:val="17"/>
          <w:szCs w:val="17"/>
          <w:lang w:val="en-US"/>
        </w:rPr>
        <w:t xml:space="preserve"> the original file with all metadata should be preserved for archival purposes.</w:t>
      </w:r>
    </w:p>
    <w:p w14:paraId="5FBBFAD1" w14:textId="08813DE9" w:rsidR="00E478B9" w:rsidRPr="00E478B9" w:rsidRDefault="00E478B9" w:rsidP="00925E25">
      <w:pPr>
        <w:pStyle w:val="List0"/>
        <w:keepLines/>
        <w:shd w:val="clear" w:color="auto" w:fill="FFFF00"/>
        <w:tabs>
          <w:tab w:val="left" w:pos="567"/>
        </w:tabs>
        <w:autoSpaceDE/>
        <w:autoSpaceDN/>
        <w:adjustRightInd/>
        <w:spacing w:after="200"/>
        <w:rPr>
          <w:sz w:val="17"/>
          <w:szCs w:val="17"/>
          <w:lang w:val="en-US"/>
        </w:rPr>
      </w:pPr>
      <w:r w:rsidRPr="00925E25">
        <w:rPr>
          <w:color w:val="000000"/>
          <w:sz w:val="17"/>
          <w:szCs w:val="17"/>
          <w:u w:val="single"/>
          <w:lang w:val="en-US"/>
        </w:rPr>
        <w:fldChar w:fldCharType="begin"/>
      </w:r>
      <w:r w:rsidRPr="00925E25">
        <w:rPr>
          <w:color w:val="000000"/>
          <w:sz w:val="17"/>
          <w:szCs w:val="17"/>
          <w:u w:val="single"/>
          <w:lang w:val="en-US"/>
        </w:rPr>
        <w:instrText xml:space="preserve"> AUTONUM  </w:instrText>
      </w:r>
      <w:r w:rsidRPr="00925E25">
        <w:rPr>
          <w:color w:val="000000"/>
          <w:sz w:val="17"/>
          <w:szCs w:val="17"/>
          <w:u w:val="single"/>
          <w:lang w:val="en-US"/>
        </w:rPr>
        <w:fldChar w:fldCharType="end"/>
      </w:r>
      <w:r w:rsidRPr="00925E25">
        <w:rPr>
          <w:color w:val="000000"/>
          <w:sz w:val="17"/>
          <w:szCs w:val="17"/>
          <w:u w:val="single"/>
          <w:lang w:val="en-US"/>
        </w:rPr>
        <w:tab/>
        <w:t>When publishing video files, it is recommended that Offices provide information (including by linking to other websites) about the video formats it accepts and how to play them on various platforms.  This information should be linked as near as possible to the published video so users can easily find it.</w:t>
      </w:r>
    </w:p>
    <w:p w14:paraId="77E6D366" w14:textId="3621D865" w:rsidR="005A1613" w:rsidRPr="000E1CD2" w:rsidRDefault="005A1613" w:rsidP="000A4DFC">
      <w:pPr>
        <w:pStyle w:val="Heading"/>
        <w:spacing w:before="0" w:after="60"/>
        <w:rPr>
          <w:lang w:val="en-US"/>
        </w:rPr>
      </w:pPr>
      <w:r w:rsidRPr="000E1CD2">
        <w:rPr>
          <w:lang w:val="en-US"/>
        </w:rPr>
        <w:t xml:space="preserve">RECOMMENDATIONS FOR </w:t>
      </w:r>
      <w:r w:rsidR="00622055" w:rsidRPr="000E1CD2">
        <w:rPr>
          <w:lang w:val="en-US"/>
        </w:rPr>
        <w:t xml:space="preserve">Transformation of </w:t>
      </w:r>
      <w:r w:rsidRPr="000E1CD2">
        <w:rPr>
          <w:lang w:val="en-US"/>
        </w:rPr>
        <w:t>ELECTRONIC IMAGES</w:t>
      </w:r>
    </w:p>
    <w:p w14:paraId="6D48F9B2" w14:textId="3DC0BDD0" w:rsidR="005A1613"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5A1613" w:rsidRPr="000E1CD2">
        <w:rPr>
          <w:sz w:val="17"/>
          <w:szCs w:val="17"/>
          <w:lang w:val="en-US"/>
        </w:rPr>
        <w:t xml:space="preserve">Electronic images submitted </w:t>
      </w:r>
      <w:r w:rsidR="00296E14" w:rsidRPr="000E1CD2">
        <w:rPr>
          <w:sz w:val="17"/>
          <w:szCs w:val="17"/>
          <w:lang w:val="en-US"/>
        </w:rPr>
        <w:t xml:space="preserve">with </w:t>
      </w:r>
      <w:r w:rsidR="005A1613" w:rsidRPr="000E1CD2">
        <w:rPr>
          <w:sz w:val="17"/>
          <w:szCs w:val="17"/>
          <w:lang w:val="en-US"/>
        </w:rPr>
        <w:t>an applicat</w:t>
      </w:r>
      <w:r w:rsidR="00296E14" w:rsidRPr="000E1CD2">
        <w:rPr>
          <w:sz w:val="17"/>
          <w:szCs w:val="17"/>
          <w:lang w:val="en-US"/>
        </w:rPr>
        <w:t>ion</w:t>
      </w:r>
      <w:r w:rsidR="005A1613" w:rsidRPr="000E1CD2">
        <w:rPr>
          <w:sz w:val="17"/>
          <w:szCs w:val="17"/>
          <w:lang w:val="en-US"/>
        </w:rPr>
        <w:t xml:space="preserve"> that are of insufficient quality or do not conform to the formats specified in this Standard should be rejected </w:t>
      </w:r>
      <w:r w:rsidR="00296E14" w:rsidRPr="000E1CD2">
        <w:rPr>
          <w:sz w:val="17"/>
          <w:szCs w:val="17"/>
          <w:lang w:val="en-US"/>
        </w:rPr>
        <w:t xml:space="preserve">by the Office </w:t>
      </w:r>
      <w:r w:rsidR="005A1613" w:rsidRPr="000E1CD2">
        <w:rPr>
          <w:sz w:val="17"/>
          <w:szCs w:val="17"/>
          <w:lang w:val="en-US"/>
        </w:rPr>
        <w:t>and the applicant asked to resubmit the images.</w:t>
      </w:r>
    </w:p>
    <w:p w14:paraId="5B2C4F29" w14:textId="79D924FE" w:rsidR="00944A8D" w:rsidRPr="00925E25" w:rsidRDefault="00497FA5" w:rsidP="00925E25">
      <w:pPr>
        <w:pStyle w:val="List0"/>
        <w:keepLines/>
        <w:tabs>
          <w:tab w:val="left" w:pos="567"/>
        </w:tabs>
        <w:autoSpaceDE/>
        <w:autoSpaceDN/>
        <w:adjustRightInd/>
        <w:spacing w:after="200"/>
        <w:rPr>
          <w:color w:val="000000"/>
          <w:sz w:val="17"/>
          <w:szCs w:val="17"/>
          <w:u w:val="single"/>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5A1613" w:rsidRPr="000E1CD2">
        <w:rPr>
          <w:sz w:val="17"/>
          <w:szCs w:val="17"/>
          <w:lang w:val="en-US"/>
        </w:rPr>
        <w:t xml:space="preserve">If an </w:t>
      </w:r>
      <w:r w:rsidR="00296E14" w:rsidRPr="000E1CD2">
        <w:rPr>
          <w:sz w:val="17"/>
          <w:szCs w:val="17"/>
          <w:lang w:val="en-US"/>
        </w:rPr>
        <w:t xml:space="preserve">Office </w:t>
      </w:r>
      <w:r w:rsidR="005A1613" w:rsidRPr="000E1CD2">
        <w:rPr>
          <w:sz w:val="17"/>
          <w:szCs w:val="17"/>
          <w:lang w:val="en-US"/>
        </w:rPr>
        <w:t xml:space="preserve">transforms a figurative element from one storage format to another (e.g., GIF to </w:t>
      </w:r>
      <w:r w:rsidR="00FA781A" w:rsidRPr="000E1CD2">
        <w:rPr>
          <w:sz w:val="17"/>
          <w:szCs w:val="17"/>
          <w:lang w:val="en-US"/>
        </w:rPr>
        <w:t>PNG</w:t>
      </w:r>
      <w:r w:rsidR="005A1613" w:rsidRPr="000E1CD2">
        <w:rPr>
          <w:sz w:val="17"/>
          <w:szCs w:val="17"/>
          <w:lang w:val="en-US"/>
        </w:rPr>
        <w:t xml:space="preserve">), it is recommended that the </w:t>
      </w:r>
      <w:r w:rsidR="00392F42" w:rsidRPr="000E1CD2">
        <w:rPr>
          <w:sz w:val="17"/>
          <w:szCs w:val="17"/>
          <w:lang w:val="en-US"/>
        </w:rPr>
        <w:t>Office</w:t>
      </w:r>
      <w:r w:rsidR="005A1613" w:rsidRPr="000E1CD2">
        <w:rPr>
          <w:sz w:val="17"/>
          <w:szCs w:val="17"/>
          <w:lang w:val="en-US"/>
        </w:rPr>
        <w:t xml:space="preserve"> retain the original format as well as the transformed format.  If an </w:t>
      </w:r>
      <w:r w:rsidR="00392F42" w:rsidRPr="000E1CD2">
        <w:rPr>
          <w:sz w:val="17"/>
          <w:szCs w:val="17"/>
          <w:lang w:val="en-US"/>
        </w:rPr>
        <w:t>Office</w:t>
      </w:r>
      <w:r w:rsidR="005A1613" w:rsidRPr="000E1CD2">
        <w:rPr>
          <w:sz w:val="17"/>
          <w:szCs w:val="17"/>
          <w:lang w:val="en-US"/>
        </w:rPr>
        <w:t xml:space="preserve"> chooses to discard the original </w:t>
      </w:r>
      <w:proofErr w:type="gramStart"/>
      <w:r w:rsidR="005A1613" w:rsidRPr="000E1CD2">
        <w:rPr>
          <w:sz w:val="17"/>
          <w:szCs w:val="17"/>
          <w:lang w:val="en-US"/>
        </w:rPr>
        <w:t>format</w:t>
      </w:r>
      <w:proofErr w:type="gramEnd"/>
      <w:r w:rsidR="005A1613" w:rsidRPr="000E1CD2">
        <w:rPr>
          <w:sz w:val="17"/>
          <w:szCs w:val="17"/>
          <w:lang w:val="en-US"/>
        </w:rPr>
        <w:t xml:space="preserve"> then it is recommended that clear procedural guidelines be established and documented.</w:t>
      </w:r>
      <w:r w:rsidR="001C22D8" w:rsidRPr="00925E25">
        <w:rPr>
          <w:strike/>
          <w:color w:val="FFFFFF"/>
          <w:sz w:val="17"/>
          <w:szCs w:val="17"/>
          <w:shd w:val="clear" w:color="auto" w:fill="800080"/>
          <w:lang w:val="en-US"/>
        </w:rPr>
        <w:t xml:space="preserve"> or 3D </w:t>
      </w:r>
    </w:p>
    <w:p w14:paraId="23A0156E" w14:textId="4956BB1B" w:rsidR="005A1613" w:rsidRPr="00DA0D1F" w:rsidRDefault="00944A8D" w:rsidP="00925E25">
      <w:pPr>
        <w:pStyle w:val="List0"/>
        <w:keepLines/>
        <w:shd w:val="clear" w:color="auto" w:fill="FFFF00"/>
        <w:tabs>
          <w:tab w:val="left" w:pos="567"/>
        </w:tabs>
        <w:autoSpaceDE/>
        <w:autoSpaceDN/>
        <w:adjustRightInd/>
        <w:spacing w:after="200"/>
        <w:rPr>
          <w:sz w:val="17"/>
          <w:szCs w:val="17"/>
          <w:lang w:val="en-US"/>
        </w:rPr>
      </w:pPr>
      <w:r w:rsidRPr="00925E25">
        <w:rPr>
          <w:color w:val="000000"/>
          <w:sz w:val="17"/>
          <w:szCs w:val="17"/>
          <w:u w:val="single"/>
          <w:lang w:val="en-US"/>
        </w:rPr>
        <w:fldChar w:fldCharType="begin"/>
      </w:r>
      <w:r w:rsidRPr="00925E25">
        <w:rPr>
          <w:color w:val="000000"/>
          <w:sz w:val="17"/>
          <w:szCs w:val="17"/>
          <w:u w:val="single"/>
          <w:lang w:val="en-US"/>
        </w:rPr>
        <w:instrText xml:space="preserve"> AUTONUM  </w:instrText>
      </w:r>
      <w:r w:rsidRPr="00925E25">
        <w:rPr>
          <w:color w:val="000000"/>
          <w:sz w:val="17"/>
          <w:szCs w:val="17"/>
          <w:u w:val="single"/>
          <w:lang w:val="en-US"/>
        </w:rPr>
        <w:fldChar w:fldCharType="end"/>
      </w:r>
      <w:r w:rsidRPr="00925E25">
        <w:rPr>
          <w:color w:val="000000"/>
          <w:sz w:val="17"/>
          <w:szCs w:val="17"/>
          <w:u w:val="single"/>
          <w:lang w:val="en-US"/>
        </w:rPr>
        <w:tab/>
      </w:r>
      <w:r w:rsidR="00D35524" w:rsidRPr="00925E25">
        <w:rPr>
          <w:color w:val="000000"/>
          <w:sz w:val="17"/>
          <w:szCs w:val="17"/>
          <w:u w:val="single"/>
          <w:lang w:val="en-US"/>
        </w:rPr>
        <w:t>For transformation</w:t>
      </w:r>
      <w:r w:rsidR="006C5BF3" w:rsidRPr="00925E25">
        <w:rPr>
          <w:color w:val="000000"/>
          <w:sz w:val="17"/>
          <w:szCs w:val="17"/>
          <w:u w:val="single"/>
          <w:lang w:val="en-US"/>
        </w:rPr>
        <w:t xml:space="preserve"> of 3D images and 3D models, including converting 3D images or 3D models to 2D views</w:t>
      </w:r>
      <w:r w:rsidR="00241A02" w:rsidRPr="00925E25">
        <w:rPr>
          <w:color w:val="000000"/>
          <w:sz w:val="17"/>
          <w:szCs w:val="17"/>
          <w:u w:val="single"/>
          <w:lang w:val="en-US"/>
        </w:rPr>
        <w:t xml:space="preserve">, relevant recommendations in WIPO Standard </w:t>
      </w:r>
      <w:hyperlink r:id="rId24" w:history="1">
        <w:r w:rsidR="00241A02" w:rsidRPr="00925E25">
          <w:rPr>
            <w:rStyle w:val="Hyperlink"/>
            <w:color w:val="000000"/>
            <w:sz w:val="17"/>
            <w:szCs w:val="17"/>
            <w:u w:val="single"/>
            <w:lang w:val="en-US"/>
          </w:rPr>
          <w:t>ST.91</w:t>
        </w:r>
      </w:hyperlink>
      <w:r w:rsidR="00241A02" w:rsidRPr="00925E25">
        <w:rPr>
          <w:color w:val="000000"/>
          <w:sz w:val="17"/>
          <w:szCs w:val="17"/>
          <w:u w:val="single"/>
          <w:lang w:val="en-US"/>
        </w:rPr>
        <w:t xml:space="preserve"> should be followed</w:t>
      </w:r>
      <w:r w:rsidR="00EE53B4" w:rsidRPr="00925E25">
        <w:rPr>
          <w:color w:val="000000"/>
          <w:sz w:val="17"/>
          <w:szCs w:val="17"/>
          <w:u w:val="single"/>
          <w:lang w:val="en-US"/>
        </w:rPr>
        <w:t>.</w:t>
      </w:r>
    </w:p>
    <w:p w14:paraId="187A5C67" w14:textId="4AF20EB4" w:rsidR="006F5A10"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5A1613" w:rsidRPr="000E1CD2">
        <w:rPr>
          <w:sz w:val="17"/>
          <w:szCs w:val="17"/>
          <w:lang w:val="en-US"/>
        </w:rPr>
        <w:t xml:space="preserve">If an </w:t>
      </w:r>
      <w:r w:rsidR="00392F42" w:rsidRPr="000E1CD2">
        <w:rPr>
          <w:sz w:val="17"/>
          <w:szCs w:val="17"/>
          <w:lang w:val="en-US"/>
        </w:rPr>
        <w:t xml:space="preserve">Office </w:t>
      </w:r>
      <w:r w:rsidR="005A1613" w:rsidRPr="000E1CD2">
        <w:rPr>
          <w:sz w:val="17"/>
          <w:szCs w:val="17"/>
          <w:lang w:val="en-US"/>
        </w:rPr>
        <w:t xml:space="preserve">performs touch-ups on an electronic image either submitted by an applicant or captured by the </w:t>
      </w:r>
      <w:r w:rsidR="00392F42" w:rsidRPr="000E1CD2">
        <w:rPr>
          <w:sz w:val="17"/>
          <w:szCs w:val="17"/>
          <w:lang w:val="en-US"/>
        </w:rPr>
        <w:t>Office</w:t>
      </w:r>
      <w:r w:rsidR="005A1613" w:rsidRPr="000E1CD2">
        <w:rPr>
          <w:sz w:val="17"/>
          <w:szCs w:val="17"/>
          <w:lang w:val="en-US"/>
        </w:rPr>
        <w:t xml:space="preserve">, it is recommended that the </w:t>
      </w:r>
      <w:proofErr w:type="spellStart"/>
      <w:r w:rsidR="005A1613" w:rsidRPr="00925E25">
        <w:rPr>
          <w:strike/>
          <w:color w:val="FFFFFF"/>
          <w:sz w:val="17"/>
          <w:szCs w:val="17"/>
          <w:shd w:val="clear" w:color="auto" w:fill="800080"/>
          <w:lang w:val="en-US"/>
        </w:rPr>
        <w:t>o</w:t>
      </w:r>
      <w:r w:rsidR="00214248" w:rsidRPr="00925E25">
        <w:rPr>
          <w:color w:val="000000"/>
          <w:sz w:val="17"/>
          <w:szCs w:val="17"/>
          <w:u w:val="single"/>
          <w:shd w:val="clear" w:color="auto" w:fill="FFFF00"/>
          <w:lang w:val="en-US"/>
        </w:rPr>
        <w:t>O</w:t>
      </w:r>
      <w:r w:rsidR="005A1613" w:rsidRPr="000E1CD2">
        <w:rPr>
          <w:sz w:val="17"/>
          <w:szCs w:val="17"/>
          <w:lang w:val="en-US"/>
        </w:rPr>
        <w:t>ffice</w:t>
      </w:r>
      <w:proofErr w:type="spellEnd"/>
      <w:r w:rsidR="005A1613" w:rsidRPr="000E1CD2">
        <w:rPr>
          <w:sz w:val="17"/>
          <w:szCs w:val="17"/>
          <w:lang w:val="en-US"/>
        </w:rPr>
        <w:t xml:space="preserve"> establish a set of procedures and guidelines for the physical process and ranges of touch-ups that the office will carry out (e.g., removing minor background specks —no larger than 1 mm).  This will ensure consistency within the particular </w:t>
      </w:r>
      <w:proofErr w:type="spellStart"/>
      <w:r w:rsidR="005A1613" w:rsidRPr="00925E25">
        <w:rPr>
          <w:strike/>
          <w:color w:val="FFFFFF"/>
          <w:sz w:val="17"/>
          <w:szCs w:val="17"/>
          <w:shd w:val="clear" w:color="auto" w:fill="800080"/>
          <w:lang w:val="en-US"/>
        </w:rPr>
        <w:t>o</w:t>
      </w:r>
      <w:r w:rsidR="00214248" w:rsidRPr="00925E25">
        <w:rPr>
          <w:color w:val="000000"/>
          <w:sz w:val="17"/>
          <w:szCs w:val="17"/>
          <w:u w:val="single"/>
          <w:shd w:val="clear" w:color="auto" w:fill="FFFF00"/>
          <w:lang w:val="en-US"/>
        </w:rPr>
        <w:t>O</w:t>
      </w:r>
      <w:r w:rsidR="005A1613" w:rsidRPr="000E1CD2">
        <w:rPr>
          <w:sz w:val="17"/>
          <w:szCs w:val="17"/>
          <w:lang w:val="en-US"/>
        </w:rPr>
        <w:t>ffice</w:t>
      </w:r>
      <w:proofErr w:type="spellEnd"/>
      <w:r w:rsidR="005A1613" w:rsidRPr="000E1CD2">
        <w:rPr>
          <w:sz w:val="17"/>
          <w:szCs w:val="17"/>
          <w:lang w:val="en-US"/>
        </w:rPr>
        <w:t>.</w:t>
      </w:r>
    </w:p>
    <w:p w14:paraId="5314CD1E" w14:textId="0899513B" w:rsidR="00704E62"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704E62" w:rsidRPr="000E1CD2">
        <w:rPr>
          <w:sz w:val="17"/>
          <w:szCs w:val="17"/>
          <w:lang w:val="en-US"/>
        </w:rPr>
        <w:t>Given the variable nature of scanned images, and in particular the color rendition, Offices are recommended to use textual descriptions and detailed color claims when performing touch-ups on an electronic image of the corresponding figurative element.  It is also recommended that records of performed touch-ups be kept for future reference.</w:t>
      </w:r>
    </w:p>
    <w:p w14:paraId="600DC8F8" w14:textId="39DDD707" w:rsidR="00704E62"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704E62" w:rsidRPr="000E1CD2">
        <w:rPr>
          <w:sz w:val="17"/>
          <w:szCs w:val="17"/>
          <w:lang w:val="en-US"/>
        </w:rPr>
        <w:t>If an Office performs touch-ups on an electronic image either submitted by an applicant or captured by the Office, the Office may choose to send the touched-up image back to the applicant for approval.</w:t>
      </w:r>
    </w:p>
    <w:p w14:paraId="5D5C1268" w14:textId="15E334CF" w:rsidR="00BE3DDC"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392F42" w:rsidRPr="000E1CD2">
        <w:rPr>
          <w:sz w:val="17"/>
          <w:szCs w:val="17"/>
          <w:lang w:val="en-US"/>
        </w:rPr>
        <w:t>Office</w:t>
      </w:r>
      <w:r w:rsidR="005A1613" w:rsidRPr="000E1CD2">
        <w:rPr>
          <w:sz w:val="17"/>
          <w:szCs w:val="17"/>
          <w:lang w:val="en-US"/>
        </w:rPr>
        <w:t>s may perform limited touch-ups of electronic images</w:t>
      </w:r>
      <w:r w:rsidR="005A1613" w:rsidRPr="00925E25">
        <w:rPr>
          <w:strike/>
          <w:color w:val="FFFFFF"/>
          <w:sz w:val="17"/>
          <w:szCs w:val="17"/>
          <w:shd w:val="clear" w:color="auto" w:fill="800080"/>
          <w:lang w:val="en-US"/>
        </w:rPr>
        <w:t xml:space="preserve"> captured by the industrial property office</w:t>
      </w:r>
      <w:r w:rsidR="005A1613" w:rsidRPr="000E1CD2">
        <w:rPr>
          <w:sz w:val="17"/>
          <w:szCs w:val="17"/>
          <w:lang w:val="en-US"/>
        </w:rPr>
        <w:t>.  Such touch-ups may include:</w:t>
      </w:r>
      <w:r w:rsidR="00BE3DDC" w:rsidRPr="000E1CD2">
        <w:rPr>
          <w:sz w:val="17"/>
          <w:szCs w:val="17"/>
          <w:lang w:val="en-US"/>
        </w:rPr>
        <w:t xml:space="preserve"> </w:t>
      </w:r>
    </w:p>
    <w:p w14:paraId="7C711588" w14:textId="303B06CF" w:rsidR="005A1613" w:rsidRPr="000E1CD2" w:rsidRDefault="005A1613" w:rsidP="00BE1831">
      <w:pPr>
        <w:pStyle w:val="NumberedParagraph"/>
        <w:numPr>
          <w:ilvl w:val="0"/>
          <w:numId w:val="12"/>
        </w:numPr>
      </w:pPr>
      <w:r w:rsidRPr="000E1CD2">
        <w:t>erasing dust, hair, or other blemishes in the background of the image;</w:t>
      </w:r>
    </w:p>
    <w:p w14:paraId="19540B87" w14:textId="4D0B71B8" w:rsidR="005A1613" w:rsidRPr="000E1CD2" w:rsidRDefault="005A1613" w:rsidP="00BE1831">
      <w:pPr>
        <w:pStyle w:val="NumberedParagraph"/>
        <w:numPr>
          <w:ilvl w:val="0"/>
          <w:numId w:val="12"/>
        </w:numPr>
      </w:pPr>
      <w:r w:rsidRPr="000E1CD2">
        <w:t>erasing or color correcting background elements on the periphery of the figurative elements;</w:t>
      </w:r>
    </w:p>
    <w:p w14:paraId="484AFD1B" w14:textId="63159AEA" w:rsidR="005A1613" w:rsidRPr="000E1CD2" w:rsidRDefault="005A1613" w:rsidP="00BE1831">
      <w:pPr>
        <w:pStyle w:val="NumberedParagraph"/>
        <w:numPr>
          <w:ilvl w:val="0"/>
          <w:numId w:val="12"/>
        </w:numPr>
      </w:pPr>
      <w:r w:rsidRPr="000E1CD2">
        <w:t>erasing marks from creases in the original physical representation of the</w:t>
      </w:r>
      <w:r w:rsidR="00BE3DDC" w:rsidRPr="000E1CD2">
        <w:t xml:space="preserve"> image</w:t>
      </w:r>
      <w:r w:rsidRPr="000E1CD2">
        <w:t>;</w:t>
      </w:r>
    </w:p>
    <w:p w14:paraId="7FDCBE16" w14:textId="2399C8D7" w:rsidR="005A1613" w:rsidRPr="000E1CD2" w:rsidRDefault="005A1613" w:rsidP="00BE1831">
      <w:pPr>
        <w:pStyle w:val="NumberedParagraph"/>
        <w:numPr>
          <w:ilvl w:val="0"/>
          <w:numId w:val="12"/>
        </w:numPr>
      </w:pPr>
      <w:r w:rsidRPr="000E1CD2">
        <w:t xml:space="preserve">color correcting or color balancing the electronic image so as to better capture the original physical representation of the figurative element unless it substantially modifies the scope of the claims of the </w:t>
      </w:r>
      <w:r w:rsidR="00BE3DDC" w:rsidRPr="000E1CD2">
        <w:t>design</w:t>
      </w:r>
      <w:r w:rsidRPr="000E1CD2">
        <w:t>.</w:t>
      </w:r>
    </w:p>
    <w:p w14:paraId="44FABA75" w14:textId="06D6A2A3" w:rsidR="008A3CFC"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lastRenderedPageBreak/>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5A1613" w:rsidRPr="000E1CD2">
        <w:rPr>
          <w:sz w:val="17"/>
          <w:szCs w:val="17"/>
          <w:lang w:val="en-US"/>
        </w:rPr>
        <w:t xml:space="preserve">Given the variation in color rendition due to scanning and printing variability, it is recommended that </w:t>
      </w:r>
      <w:r w:rsidR="00392F42" w:rsidRPr="000E1CD2">
        <w:rPr>
          <w:sz w:val="17"/>
          <w:szCs w:val="17"/>
          <w:lang w:val="en-US"/>
        </w:rPr>
        <w:t>Office</w:t>
      </w:r>
      <w:r w:rsidR="005A1613" w:rsidRPr="000E1CD2">
        <w:rPr>
          <w:sz w:val="17"/>
          <w:szCs w:val="17"/>
          <w:lang w:val="en-US"/>
        </w:rPr>
        <w:t>s clearly indicate that the colors are only for presentation purposes and that accurate renditions of the color are dependent on the equipment used.  It is recommended that a disclaimer to this extent be included whenever a color figurative element is presented.</w:t>
      </w:r>
    </w:p>
    <w:p w14:paraId="77649B8B" w14:textId="5212F589" w:rsidR="005A1613" w:rsidRPr="000E1CD2" w:rsidRDefault="00A71789" w:rsidP="000A4DFC">
      <w:pPr>
        <w:pStyle w:val="Heading"/>
        <w:spacing w:before="0" w:after="60"/>
        <w:rPr>
          <w:lang w:val="en-US"/>
        </w:rPr>
      </w:pPr>
      <w:r w:rsidRPr="000E1CD2">
        <w:rPr>
          <w:lang w:val="en-US"/>
        </w:rPr>
        <w:t>RECOMMENDATIONS FOR SEARCH of ELECTRONIC IMAGES</w:t>
      </w:r>
    </w:p>
    <w:p w14:paraId="717EF128" w14:textId="7903A098" w:rsidR="00A71789"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912F2F" w:rsidRPr="000E1CD2">
        <w:rPr>
          <w:sz w:val="17"/>
          <w:szCs w:val="17"/>
          <w:lang w:val="en-US"/>
        </w:rPr>
        <w:t xml:space="preserve">It is recommended that Offices make images searchable by </w:t>
      </w:r>
      <w:r w:rsidR="000C5990" w:rsidRPr="000E1CD2">
        <w:rPr>
          <w:sz w:val="17"/>
          <w:szCs w:val="17"/>
          <w:lang w:val="en-US"/>
        </w:rPr>
        <w:t>submission data</w:t>
      </w:r>
      <w:r w:rsidR="00912F2F" w:rsidRPr="000E1CD2">
        <w:rPr>
          <w:sz w:val="17"/>
          <w:szCs w:val="17"/>
          <w:lang w:val="en-US"/>
        </w:rPr>
        <w:t>, including at least application or file number, applicant name, and date of submission or registration.</w:t>
      </w:r>
    </w:p>
    <w:p w14:paraId="569FB00F" w14:textId="4F13443E" w:rsidR="00A7294A" w:rsidRPr="000E1CD2" w:rsidRDefault="00497FA5" w:rsidP="002C2F07">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912F2F" w:rsidRPr="000E1CD2">
        <w:rPr>
          <w:sz w:val="17"/>
          <w:szCs w:val="17"/>
          <w:lang w:val="en-US"/>
        </w:rPr>
        <w:t xml:space="preserve">It is recommended that Offices </w:t>
      </w:r>
      <w:r w:rsidR="003B1569" w:rsidRPr="000E1CD2">
        <w:rPr>
          <w:sz w:val="17"/>
          <w:szCs w:val="17"/>
          <w:lang w:val="en-US"/>
        </w:rPr>
        <w:t xml:space="preserve">make images searchable using </w:t>
      </w:r>
      <w:r w:rsidR="00912F2F" w:rsidRPr="000E1CD2">
        <w:rPr>
          <w:sz w:val="17"/>
          <w:szCs w:val="17"/>
          <w:lang w:val="en-US"/>
        </w:rPr>
        <w:t xml:space="preserve">the Locarno </w:t>
      </w:r>
      <w:r w:rsidR="003B1569" w:rsidRPr="000E1CD2">
        <w:rPr>
          <w:sz w:val="17"/>
          <w:szCs w:val="17"/>
          <w:lang w:val="en-US"/>
        </w:rPr>
        <w:t>Classification, including classes, subclasses, and types of goods.</w:t>
      </w:r>
    </w:p>
    <w:p w14:paraId="5C16D553" w14:textId="388650B3" w:rsidR="00A7294A" w:rsidRPr="000E1CD2" w:rsidRDefault="00A7294A" w:rsidP="000A4DFC">
      <w:pPr>
        <w:pStyle w:val="Heading"/>
        <w:spacing w:before="0" w:after="60"/>
        <w:rPr>
          <w:lang w:val="en-US"/>
        </w:rPr>
      </w:pPr>
      <w:r w:rsidRPr="000E1CD2">
        <w:rPr>
          <w:lang w:val="en-US"/>
        </w:rPr>
        <w:t>RECOMMENDATIONS FOR VIEWS of DESIGNS</w:t>
      </w:r>
    </w:p>
    <w:p w14:paraId="161C5859" w14:textId="768FD4A4" w:rsidR="002061AA" w:rsidRPr="000E1CD2" w:rsidRDefault="00497FA5" w:rsidP="002061AA">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01629" w:rsidRPr="000E1CD2">
        <w:rPr>
          <w:sz w:val="17"/>
          <w:szCs w:val="17"/>
          <w:lang w:val="en-US"/>
        </w:rPr>
        <w:t>T</w:t>
      </w:r>
      <w:r w:rsidR="00A7294A" w:rsidRPr="000E1CD2">
        <w:rPr>
          <w:sz w:val="17"/>
          <w:szCs w:val="17"/>
          <w:lang w:val="en-US"/>
        </w:rPr>
        <w:t xml:space="preserve">he minimum and maximum number of views </w:t>
      </w:r>
      <w:r w:rsidR="003A42F3" w:rsidRPr="000E1CD2">
        <w:rPr>
          <w:sz w:val="17"/>
          <w:szCs w:val="17"/>
          <w:lang w:val="en-US"/>
        </w:rPr>
        <w:t xml:space="preserve">established by the Office </w:t>
      </w:r>
      <w:r w:rsidR="00A7294A" w:rsidRPr="000E1CD2">
        <w:rPr>
          <w:sz w:val="17"/>
          <w:szCs w:val="17"/>
          <w:lang w:val="en-US"/>
        </w:rPr>
        <w:t xml:space="preserve">for a design application </w:t>
      </w:r>
      <w:r w:rsidR="00601629" w:rsidRPr="000E1CD2">
        <w:rPr>
          <w:sz w:val="17"/>
          <w:szCs w:val="17"/>
          <w:lang w:val="en-US"/>
        </w:rPr>
        <w:t xml:space="preserve">should </w:t>
      </w:r>
      <w:r w:rsidR="008C4137" w:rsidRPr="000E1CD2">
        <w:rPr>
          <w:sz w:val="17"/>
          <w:szCs w:val="17"/>
          <w:lang w:val="en-US"/>
        </w:rPr>
        <w:t>permit</w:t>
      </w:r>
      <w:r w:rsidR="00A7294A" w:rsidRPr="000E1CD2">
        <w:rPr>
          <w:sz w:val="17"/>
          <w:szCs w:val="17"/>
          <w:lang w:val="en-US"/>
        </w:rPr>
        <w:t xml:space="preserve"> accurate representation of the design.</w:t>
      </w:r>
      <w:r w:rsidR="008C4137" w:rsidRPr="000E1CD2">
        <w:rPr>
          <w:sz w:val="17"/>
          <w:szCs w:val="17"/>
          <w:lang w:val="en-US"/>
        </w:rPr>
        <w:t xml:space="preserve">  The number of views required for accurate representation depends on the nature of the product, the </w:t>
      </w:r>
      <w:r w:rsidR="00F94126" w:rsidRPr="000E1CD2">
        <w:rPr>
          <w:sz w:val="17"/>
          <w:szCs w:val="17"/>
          <w:lang w:val="en-US"/>
        </w:rPr>
        <w:t>features to be protected</w:t>
      </w:r>
      <w:r w:rsidR="008C4137" w:rsidRPr="000E1CD2">
        <w:rPr>
          <w:sz w:val="17"/>
          <w:szCs w:val="17"/>
          <w:lang w:val="en-US"/>
        </w:rPr>
        <w:t xml:space="preserve">, the </w:t>
      </w:r>
      <w:r w:rsidR="003540B6" w:rsidRPr="000E1CD2">
        <w:rPr>
          <w:sz w:val="17"/>
          <w:szCs w:val="17"/>
          <w:lang w:val="en-US"/>
        </w:rPr>
        <w:t>position</w:t>
      </w:r>
      <w:r w:rsidR="008C4137" w:rsidRPr="000E1CD2">
        <w:rPr>
          <w:sz w:val="17"/>
          <w:szCs w:val="17"/>
          <w:lang w:val="en-US"/>
        </w:rPr>
        <w:t xml:space="preserve"> </w:t>
      </w:r>
      <w:r w:rsidR="003A42F3" w:rsidRPr="000E1CD2">
        <w:rPr>
          <w:sz w:val="17"/>
          <w:szCs w:val="17"/>
          <w:lang w:val="en-US"/>
        </w:rPr>
        <w:t xml:space="preserve">(perspective) </w:t>
      </w:r>
      <w:r w:rsidR="008C4137" w:rsidRPr="000E1CD2">
        <w:rPr>
          <w:sz w:val="17"/>
          <w:szCs w:val="17"/>
          <w:lang w:val="en-US"/>
        </w:rPr>
        <w:t xml:space="preserve">of views </w:t>
      </w:r>
      <w:r w:rsidR="006834E3" w:rsidRPr="000E1CD2">
        <w:rPr>
          <w:sz w:val="17"/>
          <w:szCs w:val="17"/>
          <w:lang w:val="en-US"/>
        </w:rPr>
        <w:t>provided</w:t>
      </w:r>
      <w:r w:rsidR="003A42F3" w:rsidRPr="000E1CD2">
        <w:rPr>
          <w:sz w:val="17"/>
          <w:szCs w:val="17"/>
          <w:lang w:val="en-US"/>
        </w:rPr>
        <w:t xml:space="preserve"> by the applicant,</w:t>
      </w:r>
      <w:r w:rsidR="008C4137" w:rsidRPr="000E1CD2">
        <w:rPr>
          <w:sz w:val="17"/>
          <w:szCs w:val="17"/>
          <w:lang w:val="en-US"/>
        </w:rPr>
        <w:t xml:space="preserve"> and other features of the Office's legal requirements.  </w:t>
      </w:r>
    </w:p>
    <w:p w14:paraId="14AD11A4" w14:textId="75FCB8AA" w:rsidR="002061AA" w:rsidRPr="000E1CD2" w:rsidRDefault="00497FA5" w:rsidP="002061AA">
      <w:pPr>
        <w:pStyle w:val="List0"/>
        <w:keepLines/>
        <w:tabs>
          <w:tab w:val="left" w:pos="567"/>
        </w:tabs>
        <w:autoSpaceDE/>
        <w:autoSpaceDN/>
        <w:adjustRightInd/>
        <w:spacing w:after="200"/>
        <w:rPr>
          <w:sz w:val="17"/>
          <w:szCs w:val="17"/>
          <w:lang w:val="en-US"/>
        </w:rPr>
      </w:pPr>
      <w:r w:rsidRPr="000E1CD2">
        <w:rPr>
          <w:sz w:val="17"/>
          <w:szCs w:val="17"/>
          <w:lang w:val="en-US"/>
        </w:rPr>
        <w:fldChar w:fldCharType="begin"/>
      </w:r>
      <w:r w:rsidRPr="000E1CD2">
        <w:rPr>
          <w:sz w:val="17"/>
          <w:szCs w:val="17"/>
          <w:lang w:val="en-US"/>
        </w:rPr>
        <w:instrText xml:space="preserve"> AUTONUM  </w:instrText>
      </w:r>
      <w:r w:rsidRPr="000E1CD2">
        <w:rPr>
          <w:sz w:val="17"/>
          <w:szCs w:val="17"/>
          <w:lang w:val="en-US"/>
        </w:rPr>
        <w:fldChar w:fldCharType="end"/>
      </w:r>
      <w:r w:rsidRPr="000E1CD2">
        <w:rPr>
          <w:sz w:val="17"/>
          <w:szCs w:val="17"/>
          <w:lang w:val="en-US"/>
        </w:rPr>
        <w:tab/>
      </w:r>
      <w:r w:rsidR="0068261B" w:rsidRPr="000E1CD2">
        <w:rPr>
          <w:sz w:val="17"/>
          <w:szCs w:val="17"/>
          <w:lang w:val="en-US"/>
        </w:rPr>
        <w:t xml:space="preserve">It is recommended that Offices designate an exemplary image for design applications, either by selecting a representative image, selecting the first image in the application, or allowing the applicant to </w:t>
      </w:r>
      <w:r w:rsidR="00C67218" w:rsidRPr="000E1CD2">
        <w:rPr>
          <w:sz w:val="17"/>
          <w:szCs w:val="17"/>
          <w:lang w:val="en-US"/>
        </w:rPr>
        <w:t>indicate</w:t>
      </w:r>
      <w:r w:rsidR="0068261B" w:rsidRPr="000E1CD2">
        <w:rPr>
          <w:sz w:val="17"/>
          <w:szCs w:val="17"/>
          <w:lang w:val="en-US"/>
        </w:rPr>
        <w:t xml:space="preserve"> the exemplary image.  The exemplary image should be displayed prominently in publications of the application or registered design, such as on the title page of publications or as an </w:t>
      </w:r>
      <w:r w:rsidR="006834E3" w:rsidRPr="000E1CD2">
        <w:rPr>
          <w:sz w:val="17"/>
          <w:szCs w:val="17"/>
          <w:lang w:val="en-US"/>
        </w:rPr>
        <w:t>accompanying thumbnail</w:t>
      </w:r>
      <w:r w:rsidR="0068261B" w:rsidRPr="000E1CD2">
        <w:rPr>
          <w:sz w:val="17"/>
          <w:szCs w:val="17"/>
          <w:lang w:val="en-US"/>
        </w:rPr>
        <w:t xml:space="preserve"> image in electronic catalogs, indexes, or databases.</w:t>
      </w:r>
    </w:p>
    <w:p w14:paraId="77EFE6F3" w14:textId="77777777" w:rsidR="002061AA" w:rsidRPr="000E1CD2" w:rsidRDefault="002061AA" w:rsidP="002061AA">
      <w:pPr>
        <w:pStyle w:val="ContinueOrEndOfFile"/>
        <w:spacing w:before="0"/>
        <w:ind w:left="5126"/>
        <w:jc w:val="left"/>
      </w:pPr>
    </w:p>
    <w:p w14:paraId="43785BCA" w14:textId="64B8285D" w:rsidR="002A4AB3" w:rsidRDefault="002A4AB3" w:rsidP="002A4AB3">
      <w:pPr>
        <w:pStyle w:val="ContinueOrEndOfFile"/>
        <w:spacing w:before="0"/>
        <w:ind w:left="8006"/>
        <w:jc w:val="left"/>
      </w:pPr>
    </w:p>
    <w:p w14:paraId="42F6B178" w14:textId="37689DBE" w:rsidR="00A7294A" w:rsidRPr="000E1CD2" w:rsidRDefault="009B25B9" w:rsidP="002A4AB3">
      <w:pPr>
        <w:pStyle w:val="ContinueOrEndOfFile"/>
        <w:spacing w:before="0"/>
        <w:ind w:left="8006"/>
        <w:jc w:val="left"/>
      </w:pPr>
      <w:r w:rsidRPr="000E1CD2">
        <w:t>[End of Standard]</w:t>
      </w:r>
    </w:p>
    <w:p w14:paraId="061B675B" w14:textId="0FC0ADE3" w:rsidR="002061AA" w:rsidRPr="000E1CD2" w:rsidRDefault="002061AA" w:rsidP="002061AA">
      <w:pPr>
        <w:pStyle w:val="ContinueOrEndOfFile"/>
        <w:spacing w:before="0"/>
        <w:ind w:left="5126"/>
        <w:jc w:val="left"/>
      </w:pPr>
    </w:p>
    <w:p w14:paraId="6DDBA23F" w14:textId="0C0A140D" w:rsidR="002061AA" w:rsidRPr="001455E4" w:rsidRDefault="00347D07" w:rsidP="002061AA">
      <w:pPr>
        <w:pStyle w:val="ContinueOrEndOfFile"/>
        <w:spacing w:before="0"/>
        <w:ind w:left="5126"/>
        <w:jc w:val="left"/>
        <w:rPr>
          <w:sz w:val="22"/>
          <w:szCs w:val="22"/>
        </w:rPr>
      </w:pPr>
      <w:r w:rsidRPr="001455E4">
        <w:rPr>
          <w:sz w:val="22"/>
          <w:szCs w:val="22"/>
        </w:rPr>
        <w:t>[End of Annex]</w:t>
      </w:r>
    </w:p>
    <w:sectPr w:rsidR="002061AA" w:rsidRPr="001455E4" w:rsidSect="000B58C6">
      <w:headerReference w:type="even" r:id="rId25"/>
      <w:headerReference w:type="default" r:id="rId26"/>
      <w:footerReference w:type="even" r:id="rId27"/>
      <w:footerReference w:type="default" r:id="rId28"/>
      <w:headerReference w:type="first" r:id="rId29"/>
      <w:footerReference w:type="first" r:id="rId30"/>
      <w:pgSz w:w="11906" w:h="16838"/>
      <w:pgMar w:top="562" w:right="1138" w:bottom="1411" w:left="141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4BBD4" w14:textId="77777777" w:rsidR="00B52C7A" w:rsidRDefault="00B52C7A" w:rsidP="00C86359">
      <w:r>
        <w:separator/>
      </w:r>
    </w:p>
  </w:endnote>
  <w:endnote w:type="continuationSeparator" w:id="0">
    <w:p w14:paraId="0AED20F3" w14:textId="77777777" w:rsidR="00B52C7A" w:rsidRDefault="00B52C7A" w:rsidP="00C86359">
      <w:r>
        <w:continuationSeparator/>
      </w:r>
    </w:p>
  </w:endnote>
  <w:endnote w:type="continuationNotice" w:id="1">
    <w:p w14:paraId="4D706C04" w14:textId="77777777" w:rsidR="00B52C7A" w:rsidRDefault="00B52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765A" w14:textId="77777777" w:rsidR="00DE3D50" w:rsidRDefault="00DE3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42480" w14:textId="77777777" w:rsidR="00DE3D50" w:rsidRDefault="00DE3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AD0B" w14:textId="77777777" w:rsidR="00DE3D50" w:rsidRDefault="00DE3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307D8" w14:textId="77777777" w:rsidR="00B52C7A" w:rsidRDefault="00B52C7A" w:rsidP="00C86359">
      <w:r>
        <w:separator/>
      </w:r>
    </w:p>
  </w:footnote>
  <w:footnote w:type="continuationSeparator" w:id="0">
    <w:p w14:paraId="5CD31BC4" w14:textId="77777777" w:rsidR="00B52C7A" w:rsidRDefault="00B52C7A" w:rsidP="00C86359">
      <w:r>
        <w:continuationSeparator/>
      </w:r>
    </w:p>
  </w:footnote>
  <w:footnote w:type="continuationNotice" w:id="1">
    <w:p w14:paraId="206D7574" w14:textId="77777777" w:rsidR="00B52C7A" w:rsidRDefault="00B52C7A"/>
  </w:footnote>
  <w:footnote w:id="2">
    <w:p w14:paraId="46DA06D6" w14:textId="1F54D4A6" w:rsidR="009A1D3E" w:rsidRPr="00925E25" w:rsidRDefault="009A1D3E" w:rsidP="00925E25">
      <w:pPr>
        <w:pStyle w:val="FootnoteText"/>
        <w:shd w:val="clear" w:color="auto" w:fill="FFFF00"/>
        <w:rPr>
          <w:u w:val="single"/>
        </w:rPr>
      </w:pPr>
      <w:r w:rsidRPr="00925E25">
        <w:rPr>
          <w:rFonts w:asciiTheme="minorBidi" w:hAnsiTheme="minorBidi" w:cstheme="minorBidi"/>
          <w:sz w:val="16"/>
          <w:szCs w:val="16"/>
          <w:u w:val="single"/>
          <w:vertAlign w:val="superscript"/>
          <w:lang w:val="en-US"/>
        </w:rPr>
        <w:footnoteRef/>
      </w:r>
      <w:r w:rsidRPr="00925E25">
        <w:rPr>
          <w:rFonts w:asciiTheme="minorBidi" w:hAnsiTheme="minorBidi" w:cstheme="minorBidi"/>
          <w:sz w:val="16"/>
          <w:szCs w:val="16"/>
          <w:u w:val="single"/>
          <w:vertAlign w:val="superscript"/>
          <w:lang w:val="en-US"/>
        </w:rPr>
        <w:t xml:space="preserve"> </w:t>
      </w:r>
      <w:r w:rsidRPr="00925E25">
        <w:rPr>
          <w:rFonts w:asciiTheme="minorBidi" w:hAnsiTheme="minorBidi" w:cstheme="minorBidi"/>
          <w:sz w:val="16"/>
          <w:szCs w:val="16"/>
          <w:u w:val="single"/>
          <w:lang w:val="en-US"/>
        </w:rPr>
        <w:t xml:space="preserve">As defined in WIPO Standard </w:t>
      </w:r>
      <w:hyperlink r:id="rId1" w:history="1">
        <w:r w:rsidRPr="00925E25">
          <w:rPr>
            <w:rFonts w:asciiTheme="minorBidi" w:hAnsiTheme="minorBidi" w:cstheme="minorBidi"/>
            <w:sz w:val="16"/>
            <w:szCs w:val="16"/>
            <w:u w:val="single"/>
            <w:lang w:val="en-US"/>
          </w:rPr>
          <w:t>ST.91</w:t>
        </w:r>
      </w:hyperlink>
      <w:r w:rsidRPr="00925E25">
        <w:rPr>
          <w:rFonts w:asciiTheme="minorBidi" w:hAnsiTheme="minorBidi" w:cstheme="minorBidi"/>
          <w:sz w:val="16"/>
          <w:szCs w:val="16"/>
          <w:u w:val="single"/>
          <w:lang w:val="en-US"/>
        </w:rPr>
        <w:t>.</w:t>
      </w:r>
    </w:p>
  </w:footnote>
  <w:footnote w:id="3">
    <w:p w14:paraId="2E64F906" w14:textId="146EB5FB" w:rsidR="00A706D7" w:rsidRPr="00925E25" w:rsidRDefault="00A706D7" w:rsidP="00925E25">
      <w:pPr>
        <w:pStyle w:val="FootnoteText"/>
        <w:shd w:val="clear" w:color="auto" w:fill="FFFF00"/>
        <w:rPr>
          <w:u w:val="single"/>
        </w:rPr>
      </w:pPr>
      <w:r w:rsidRPr="00925E25">
        <w:rPr>
          <w:rFonts w:asciiTheme="minorBidi" w:hAnsiTheme="minorBidi" w:cstheme="minorBidi"/>
          <w:sz w:val="16"/>
          <w:szCs w:val="16"/>
          <w:u w:val="single"/>
          <w:vertAlign w:val="superscript"/>
          <w:lang w:val="en-US"/>
        </w:rPr>
        <w:footnoteRef/>
      </w:r>
      <w:r w:rsidRPr="00925E25">
        <w:rPr>
          <w:rFonts w:asciiTheme="minorBidi" w:hAnsiTheme="minorBidi" w:cstheme="minorBidi"/>
          <w:sz w:val="16"/>
          <w:szCs w:val="16"/>
          <w:u w:val="single"/>
          <w:vertAlign w:val="superscript"/>
          <w:lang w:val="en-US"/>
        </w:rPr>
        <w:t xml:space="preserve"> </w:t>
      </w:r>
      <w:r w:rsidRPr="00925E25">
        <w:rPr>
          <w:rFonts w:asciiTheme="minorBidi" w:hAnsiTheme="minorBidi" w:cstheme="minorBidi"/>
          <w:sz w:val="16"/>
          <w:szCs w:val="16"/>
          <w:u w:val="single"/>
          <w:lang w:val="en-US"/>
        </w:rPr>
        <w:t xml:space="preserve">As defined in WIPO Standard </w:t>
      </w:r>
      <w:hyperlink r:id="rId2" w:history="1">
        <w:r w:rsidRPr="00925E25">
          <w:rPr>
            <w:rFonts w:asciiTheme="minorBidi" w:hAnsiTheme="minorBidi" w:cstheme="minorBidi"/>
            <w:sz w:val="16"/>
            <w:szCs w:val="16"/>
            <w:u w:val="single"/>
            <w:lang w:val="en-US"/>
          </w:rPr>
          <w:t>ST.91</w:t>
        </w:r>
      </w:hyperlink>
      <w:r w:rsidRPr="00925E25">
        <w:rPr>
          <w:rFonts w:asciiTheme="minorBidi" w:hAnsiTheme="minorBidi" w:cstheme="minorBidi"/>
          <w:sz w:val="16"/>
          <w:szCs w:val="16"/>
          <w:u w:val="single"/>
          <w:lang w:val="en-US"/>
        </w:rPr>
        <w:t>.</w:t>
      </w:r>
    </w:p>
  </w:footnote>
  <w:footnote w:id="4">
    <w:p w14:paraId="76419C3A" w14:textId="77777777" w:rsidR="005B31CB" w:rsidRPr="003540B6" w:rsidRDefault="005B31CB" w:rsidP="00902930">
      <w:pPr>
        <w:pStyle w:val="FootnoteText"/>
        <w:rPr>
          <w:rFonts w:asciiTheme="minorBidi" w:hAnsiTheme="minorBidi" w:cstheme="minorBidi"/>
          <w:sz w:val="17"/>
          <w:szCs w:val="17"/>
          <w:lang w:val="en-US"/>
        </w:rPr>
      </w:pPr>
      <w:r w:rsidRPr="00BD57F0">
        <w:rPr>
          <w:rStyle w:val="FootnoteReference"/>
          <w:rFonts w:asciiTheme="minorBidi" w:hAnsiTheme="minorBidi" w:cstheme="minorBidi"/>
          <w:sz w:val="17"/>
          <w:szCs w:val="17"/>
        </w:rPr>
        <w:footnoteRef/>
      </w:r>
      <w:r w:rsidRPr="003540B6">
        <w:rPr>
          <w:rFonts w:asciiTheme="minorBidi" w:hAnsiTheme="minorBidi" w:cstheme="minorBidi"/>
          <w:sz w:val="17"/>
          <w:szCs w:val="17"/>
        </w:rPr>
        <w:t xml:space="preserve"> </w:t>
      </w:r>
      <w:r w:rsidRPr="003540B6">
        <w:rPr>
          <w:rFonts w:asciiTheme="minorBidi" w:hAnsiTheme="minorBidi" w:cstheme="minorBidi"/>
          <w:sz w:val="16"/>
          <w:szCs w:val="16"/>
          <w:lang w:val="en-US"/>
        </w:rPr>
        <w:t>DPI is not a property of the image itself, which is independent of any physical measurements.  Electronic image files do not contain an inherent DPI, but may contain a suggested DPI value that provides output devices with a recommended density for displaying the image</w:t>
      </w:r>
    </w:p>
  </w:footnote>
  <w:footnote w:id="5">
    <w:p w14:paraId="656F5396" w14:textId="1B34E39A" w:rsidR="00DF6BEE" w:rsidRPr="003540B6" w:rsidRDefault="00DF6BEE">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004602F3">
        <w:rPr>
          <w:rFonts w:asciiTheme="minorBidi" w:hAnsiTheme="minorBidi" w:cstheme="minorBidi"/>
          <w:sz w:val="16"/>
          <w:szCs w:val="16"/>
        </w:rPr>
        <w:t>T</w:t>
      </w:r>
      <w:r w:rsidR="004602F3" w:rsidRPr="004602F3">
        <w:rPr>
          <w:rFonts w:asciiTheme="minorBidi" w:hAnsiTheme="minorBidi" w:cstheme="minorBidi"/>
          <w:sz w:val="16"/>
          <w:szCs w:val="16"/>
        </w:rPr>
        <w:t xml:space="preserve">he Office </w:t>
      </w:r>
      <w:r w:rsidR="000B58C6">
        <w:rPr>
          <w:rFonts w:asciiTheme="minorBidi" w:hAnsiTheme="minorBidi" w:cstheme="minorBidi"/>
          <w:sz w:val="16"/>
          <w:szCs w:val="16"/>
        </w:rPr>
        <w:t>may</w:t>
      </w:r>
      <w:r w:rsidR="004602F3" w:rsidRPr="004602F3">
        <w:rPr>
          <w:rFonts w:asciiTheme="minorBidi" w:hAnsiTheme="minorBidi" w:cstheme="minorBidi"/>
          <w:sz w:val="16"/>
          <w:szCs w:val="16"/>
        </w:rPr>
        <w:t xml:space="preserve"> choose how to handle this situation, for instance, </w:t>
      </w:r>
      <w:r w:rsidRPr="003540B6">
        <w:rPr>
          <w:rFonts w:asciiTheme="minorBidi" w:hAnsiTheme="minorBidi" w:cstheme="minorBidi"/>
          <w:sz w:val="16"/>
          <w:szCs w:val="16"/>
        </w:rPr>
        <w:t>whether to reject the entire application, or to accept the application and require the applicant to replace the rejected files.</w:t>
      </w:r>
    </w:p>
  </w:footnote>
  <w:footnote w:id="6">
    <w:p w14:paraId="786365C4" w14:textId="6268D112" w:rsidR="00F719AD" w:rsidRPr="003540B6" w:rsidRDefault="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Pr="003540B6">
        <w:rPr>
          <w:rFonts w:asciiTheme="minorBidi" w:hAnsiTheme="minorBidi" w:cstheme="minorBidi"/>
          <w:sz w:val="16"/>
          <w:szCs w:val="16"/>
          <w:lang w:val="en-US"/>
        </w:rPr>
        <w:t>JPEG provides lossy compression of images to create small file sizes and is generally preferable for works such as photographs.</w:t>
      </w:r>
    </w:p>
  </w:footnote>
  <w:footnote w:id="7">
    <w:p w14:paraId="18440AB7" w14:textId="77777777" w:rsidR="00F719AD" w:rsidRPr="003540B6" w:rsidRDefault="00F719AD" w:rsidP="00F719AD">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PNG provides lossless images with compression and is generally preferable for works such as drawings, figures, or graphical designs.</w:t>
      </w:r>
    </w:p>
  </w:footnote>
  <w:footnote w:id="8">
    <w:p w14:paraId="4D0D109F" w14:textId="24EC57BB" w:rsidR="006A3E27" w:rsidRPr="003540B6" w:rsidRDefault="006A3E27">
      <w:pPr>
        <w:pStyle w:val="FootnoteText"/>
        <w:rPr>
          <w:rFonts w:asciiTheme="minorBidi" w:hAnsiTheme="minorBidi" w:cstheme="minorBidi"/>
          <w:sz w:val="16"/>
          <w:szCs w:val="16"/>
          <w:lang w:val="en-US"/>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 recommended formats may be updated in the future as conditions change.</w:t>
      </w:r>
    </w:p>
  </w:footnote>
  <w:footnote w:id="9">
    <w:p w14:paraId="40F0EF6A"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formats are ISO standards and have the widest hardware and software support.  There are known patent pools covering these formats from the MPEG Licensing Administration, including for video playback, but common platforms such as Windows, Mac OS, Android, and iOS include licenses for playback at this time.</w:t>
      </w:r>
    </w:p>
  </w:footnote>
  <w:footnote w:id="10">
    <w:p w14:paraId="761D84C7"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proofErr w:type="spellStart"/>
      <w:r w:rsidRPr="003540B6">
        <w:rPr>
          <w:rFonts w:asciiTheme="minorBidi" w:hAnsiTheme="minorBidi" w:cstheme="minorBidi"/>
          <w:sz w:val="16"/>
          <w:szCs w:val="16"/>
        </w:rPr>
        <w:t>WebM</w:t>
      </w:r>
      <w:proofErr w:type="spellEnd"/>
      <w:r w:rsidRPr="003540B6">
        <w:rPr>
          <w:rFonts w:asciiTheme="minorBidi" w:hAnsiTheme="minorBidi" w:cstheme="minorBidi"/>
          <w:sz w:val="16"/>
          <w:szCs w:val="16"/>
        </w:rPr>
        <w:t xml:space="preserve"> is supported by most web browsers, though other platforms may require installing software to play.</w:t>
      </w:r>
    </w:p>
  </w:footnote>
  <w:footnote w:id="11">
    <w:p w14:paraId="657BCD3D" w14:textId="77777777" w:rsidR="005B31CB" w:rsidRPr="003540B6" w:rsidRDefault="005B31CB" w:rsidP="00145E49">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These codecs are designed for royalty-free use and supported by most web browsers.  Both codecs are also supported within MP4 containers. At this time industry use of AV1 appears limited, however major platforms are planning to adopt it in the near future.  </w:t>
      </w:r>
    </w:p>
  </w:footnote>
  <w:footnote w:id="12">
    <w:p w14:paraId="597D7C3E"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newer formats and not supported by MP4 containers.</w:t>
      </w:r>
    </w:p>
  </w:footnote>
  <w:footnote w:id="13">
    <w:p w14:paraId="3E14439F" w14:textId="77777777" w:rsidR="005B31CB" w:rsidRPr="003540B6" w:rsidRDefault="005B31CB" w:rsidP="00145E49">
      <w:pPr>
        <w:pStyle w:val="FootnoteText"/>
        <w:rPr>
          <w:rFonts w:asciiTheme="minorBidi" w:hAnsiTheme="minorBidi" w:cstheme="minorBidi"/>
          <w:sz w:val="16"/>
          <w:szCs w:val="16"/>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Superseded by VP9 and not supported by MP4 containers.</w:t>
      </w:r>
    </w:p>
  </w:footnote>
  <w:footnote w:id="14">
    <w:p w14:paraId="2A72F039" w14:textId="77777777" w:rsidR="005B31CB" w:rsidRDefault="005B31CB" w:rsidP="00145E49">
      <w:pPr>
        <w:pStyle w:val="FootnoteText"/>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Not widely supported at this time, covered by multiple competing patent pools.</w:t>
      </w:r>
    </w:p>
  </w:footnote>
  <w:footnote w:id="15">
    <w:p w14:paraId="0A1FCC3C" w14:textId="570C5280" w:rsidR="005B31CB" w:rsidRPr="00665068" w:rsidRDefault="005B31CB" w:rsidP="00AC6AAE">
      <w:pPr>
        <w:pStyle w:val="FootnoteText"/>
        <w:rPr>
          <w:rFonts w:asciiTheme="minorBidi" w:hAnsiTheme="minorBidi" w:cstheme="minorBidi"/>
          <w:sz w:val="17"/>
          <w:szCs w:val="17"/>
        </w:rPr>
      </w:pPr>
      <w:r w:rsidRPr="003540B6">
        <w:rPr>
          <w:rStyle w:val="FootnoteReference"/>
          <w:rFonts w:asciiTheme="minorBidi" w:hAnsiTheme="minorBidi" w:cstheme="minorBidi"/>
          <w:sz w:val="16"/>
          <w:szCs w:val="16"/>
        </w:rPr>
        <w:footnoteRef/>
      </w:r>
      <w:r w:rsidRPr="003540B6">
        <w:rPr>
          <w:rFonts w:asciiTheme="minorBidi" w:hAnsiTheme="minorBidi" w:cstheme="minorBidi"/>
          <w:sz w:val="16"/>
          <w:szCs w:val="16"/>
        </w:rPr>
        <w:t xml:space="preserve"> </w:t>
      </w:r>
      <w:r w:rsidR="002C475F">
        <w:rPr>
          <w:rFonts w:asciiTheme="minorBidi" w:hAnsiTheme="minorBidi" w:cstheme="minorBidi"/>
          <w:sz w:val="16"/>
          <w:szCs w:val="16"/>
        </w:rPr>
        <w:t>T</w:t>
      </w:r>
      <w:r w:rsidR="002C475F" w:rsidRPr="004602F3">
        <w:rPr>
          <w:rFonts w:asciiTheme="minorBidi" w:hAnsiTheme="minorBidi" w:cstheme="minorBidi"/>
          <w:sz w:val="16"/>
          <w:szCs w:val="16"/>
        </w:rPr>
        <w:t xml:space="preserve">he Office </w:t>
      </w:r>
      <w:r w:rsidR="000B58C6">
        <w:rPr>
          <w:rFonts w:asciiTheme="minorBidi" w:hAnsiTheme="minorBidi" w:cstheme="minorBidi"/>
          <w:sz w:val="16"/>
          <w:szCs w:val="16"/>
        </w:rPr>
        <w:t>may</w:t>
      </w:r>
      <w:r w:rsidR="002C475F" w:rsidRPr="004602F3">
        <w:rPr>
          <w:rFonts w:asciiTheme="minorBidi" w:hAnsiTheme="minorBidi" w:cstheme="minorBidi"/>
          <w:sz w:val="16"/>
          <w:szCs w:val="16"/>
        </w:rPr>
        <w:t xml:space="preserve"> choose how to handle this situation, for instance, </w:t>
      </w:r>
      <w:r w:rsidRPr="003540B6">
        <w:rPr>
          <w:rFonts w:asciiTheme="minorBidi" w:hAnsiTheme="minorBidi" w:cstheme="minorBidi"/>
          <w:sz w:val="16"/>
          <w:szCs w:val="16"/>
        </w:rPr>
        <w:t>whether to reject the entire application, or to accept the application and require the applicant to replace the rejected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09759" w14:textId="77777777" w:rsidR="000B58C6" w:rsidRPr="00F765ED" w:rsidRDefault="000B58C6" w:rsidP="000B58C6">
    <w:pPr>
      <w:tabs>
        <w:tab w:val="center" w:pos="4536"/>
        <w:tab w:val="right" w:pos="9072"/>
      </w:tabs>
      <w:jc w:val="right"/>
      <w:rPr>
        <w:rFonts w:ascii="Arial" w:eastAsia="Times New Roman" w:hAnsi="Arial" w:cs="Arial"/>
        <w:sz w:val="22"/>
        <w:szCs w:val="22"/>
        <w:lang w:val="fr-FR" w:eastAsia="en-US"/>
      </w:rPr>
    </w:pPr>
    <w:bookmarkStart w:id="2" w:name="TITUS1HeaderEvenPages"/>
    <w:r w:rsidRPr="00F765ED">
      <w:rPr>
        <w:rFonts w:ascii="Arial" w:eastAsia="Times New Roman" w:hAnsi="Arial" w:cs="Arial"/>
        <w:sz w:val="22"/>
        <w:szCs w:val="22"/>
        <w:lang w:val="fr-FR" w:eastAsia="en-US"/>
      </w:rPr>
      <w:t>CWS/8/</w:t>
    </w:r>
    <w:r>
      <w:rPr>
        <w:rFonts w:ascii="Arial" w:eastAsia="Times New Roman" w:hAnsi="Arial" w:cs="Arial"/>
        <w:sz w:val="22"/>
        <w:szCs w:val="22"/>
        <w:lang w:val="fr-FR" w:eastAsia="en-US"/>
      </w:rPr>
      <w:t xml:space="preserve">Item </w:t>
    </w:r>
    <w:r w:rsidRPr="00F765ED">
      <w:rPr>
        <w:rFonts w:ascii="Arial" w:eastAsia="Times New Roman" w:hAnsi="Arial" w:cs="Arial"/>
        <w:sz w:val="22"/>
        <w:szCs w:val="22"/>
        <w:lang w:val="fr-FR" w:eastAsia="en-US"/>
      </w:rPr>
      <w:t>5</w:t>
    </w:r>
    <w:r>
      <w:rPr>
        <w:rFonts w:ascii="Arial" w:eastAsia="Times New Roman" w:hAnsi="Arial" w:cs="Arial"/>
        <w:sz w:val="22"/>
        <w:szCs w:val="22"/>
        <w:lang w:val="fr-FR" w:eastAsia="en-US"/>
      </w:rPr>
      <w:t>/ST88</w:t>
    </w:r>
  </w:p>
  <w:p w14:paraId="3CF0DD91" w14:textId="7B8537E2" w:rsidR="005B31CB" w:rsidRPr="00F765ED" w:rsidRDefault="00EA5A1D" w:rsidP="003540B6">
    <w:pPr>
      <w:jc w:val="right"/>
      <w:rPr>
        <w:sz w:val="28"/>
        <w:szCs w:val="28"/>
      </w:rPr>
    </w:pPr>
    <w:r w:rsidRPr="00F765ED">
      <w:rPr>
        <w:rFonts w:ascii="Arial" w:eastAsia="Times New Roman" w:hAnsi="Arial" w:cs="Arial"/>
        <w:sz w:val="22"/>
        <w:szCs w:val="22"/>
        <w:lang w:val="de-CH" w:eastAsia="en-US"/>
      </w:rPr>
      <w:t xml:space="preserve">page </w:t>
    </w:r>
    <w:r w:rsidRPr="00F765ED">
      <w:rPr>
        <w:rFonts w:ascii="Arial" w:eastAsia="Times New Roman" w:hAnsi="Arial" w:cs="Arial"/>
        <w:sz w:val="22"/>
        <w:szCs w:val="22"/>
        <w:lang w:val="en-US" w:eastAsia="en-US"/>
      </w:rPr>
      <w:fldChar w:fldCharType="begin"/>
    </w:r>
    <w:r w:rsidRPr="00F765ED">
      <w:rPr>
        <w:rFonts w:ascii="Arial" w:eastAsia="Times New Roman" w:hAnsi="Arial" w:cs="Arial"/>
        <w:sz w:val="22"/>
        <w:szCs w:val="22"/>
        <w:lang w:val="de-CH" w:eastAsia="en-US"/>
      </w:rPr>
      <w:instrText xml:space="preserve"> PAGE   \* MERGEFORMAT </w:instrText>
    </w:r>
    <w:r w:rsidRPr="00F765ED">
      <w:rPr>
        <w:rFonts w:ascii="Arial" w:eastAsia="Times New Roman" w:hAnsi="Arial" w:cs="Arial"/>
        <w:sz w:val="22"/>
        <w:szCs w:val="22"/>
        <w:lang w:val="en-US" w:eastAsia="en-US"/>
      </w:rPr>
      <w:fldChar w:fldCharType="separate"/>
    </w:r>
    <w:r w:rsidR="000B58C6">
      <w:rPr>
        <w:rFonts w:ascii="Arial" w:eastAsia="Times New Roman" w:hAnsi="Arial" w:cs="Arial"/>
        <w:noProof/>
        <w:sz w:val="22"/>
        <w:szCs w:val="22"/>
        <w:lang w:val="de-CH" w:eastAsia="en-US"/>
      </w:rPr>
      <w:t>2</w:t>
    </w:r>
    <w:r w:rsidRPr="00F765ED">
      <w:rPr>
        <w:rFonts w:ascii="Arial" w:eastAsia="Times New Roman" w:hAnsi="Arial" w:cs="Arial"/>
        <w:noProof/>
        <w:sz w:val="22"/>
        <w:szCs w:val="22"/>
        <w:lang w:val="en-US" w:eastAsia="en-US"/>
      </w:rPr>
      <w:fldChar w:fldCharType="end"/>
    </w:r>
    <w:bookmarkEnd w:id="2"/>
  </w:p>
  <w:p w14:paraId="7F70C96E" w14:textId="77777777" w:rsidR="005B31CB" w:rsidRDefault="005B31CB" w:rsidP="00EA5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D38B2" w14:textId="66781BAA" w:rsidR="0074371D" w:rsidRPr="0074371D" w:rsidRDefault="0074371D" w:rsidP="0074371D">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CWS/11/</w:t>
    </w:r>
    <w:r>
      <w:rPr>
        <w:rFonts w:ascii="Arial" w:hAnsi="Arial" w:cs="Arial"/>
        <w:sz w:val="22"/>
        <w:szCs w:val="24"/>
        <w:lang w:val="en-US"/>
      </w:rPr>
      <w:t>5</w:t>
    </w:r>
  </w:p>
  <w:p w14:paraId="1504BA2A" w14:textId="0C05D12B" w:rsidR="0074371D" w:rsidRPr="0074371D" w:rsidRDefault="00DE3D50" w:rsidP="0074371D">
    <w:pPr>
      <w:widowControl w:val="0"/>
      <w:tabs>
        <w:tab w:val="center" w:pos="4680"/>
        <w:tab w:val="right" w:pos="9360"/>
      </w:tabs>
      <w:kinsoku w:val="0"/>
      <w:jc w:val="right"/>
      <w:rPr>
        <w:rFonts w:ascii="Arial" w:hAnsi="Arial" w:cs="Arial"/>
        <w:sz w:val="22"/>
        <w:szCs w:val="24"/>
        <w:lang w:val="en-US"/>
      </w:rPr>
    </w:pPr>
    <w:r>
      <w:rPr>
        <w:rFonts w:ascii="Arial" w:hAnsi="Arial" w:cs="Arial"/>
        <w:sz w:val="22"/>
        <w:szCs w:val="24"/>
        <w:lang w:val="en-US"/>
      </w:rPr>
      <w:t>Annex</w:t>
    </w:r>
    <w:r w:rsidR="0074371D" w:rsidRPr="0074371D">
      <w:rPr>
        <w:rFonts w:ascii="Arial" w:hAnsi="Arial" w:cs="Arial"/>
        <w:sz w:val="22"/>
        <w:szCs w:val="24"/>
        <w:lang w:val="en-US"/>
      </w:rPr>
      <w:t xml:space="preserve">, page </w:t>
    </w:r>
    <w:sdt>
      <w:sdtPr>
        <w:rPr>
          <w:rFonts w:ascii="Arial" w:hAnsi="Arial" w:cs="Arial"/>
          <w:sz w:val="22"/>
          <w:szCs w:val="24"/>
          <w:lang w:val="en-US"/>
        </w:rPr>
        <w:id w:val="2063202682"/>
        <w:docPartObj>
          <w:docPartGallery w:val="Page Numbers (Top of Page)"/>
          <w:docPartUnique/>
        </w:docPartObj>
      </w:sdtPr>
      <w:sdtEndPr>
        <w:rPr>
          <w:noProof/>
        </w:rPr>
      </w:sdtEndPr>
      <w:sdtContent>
        <w:r w:rsidR="0074371D" w:rsidRPr="0074371D">
          <w:rPr>
            <w:rFonts w:ascii="Arial" w:hAnsi="Arial" w:cs="Arial"/>
            <w:sz w:val="22"/>
            <w:szCs w:val="24"/>
            <w:lang w:val="en-US"/>
          </w:rPr>
          <w:fldChar w:fldCharType="begin"/>
        </w:r>
        <w:r w:rsidR="0074371D" w:rsidRPr="0074371D">
          <w:rPr>
            <w:rFonts w:ascii="Arial" w:hAnsi="Arial" w:cs="Arial"/>
            <w:sz w:val="22"/>
            <w:szCs w:val="24"/>
            <w:lang w:val="en-US"/>
          </w:rPr>
          <w:instrText xml:space="preserve"> PAGE   \* MERGEFORMAT </w:instrText>
        </w:r>
        <w:r w:rsidR="0074371D" w:rsidRPr="0074371D">
          <w:rPr>
            <w:rFonts w:ascii="Arial" w:hAnsi="Arial" w:cs="Arial"/>
            <w:sz w:val="22"/>
            <w:szCs w:val="24"/>
            <w:lang w:val="en-US"/>
          </w:rPr>
          <w:fldChar w:fldCharType="separate"/>
        </w:r>
        <w:r w:rsidR="00CD50BD">
          <w:rPr>
            <w:rFonts w:ascii="Arial" w:hAnsi="Arial" w:cs="Arial"/>
            <w:noProof/>
            <w:sz w:val="22"/>
            <w:szCs w:val="24"/>
            <w:lang w:val="en-US"/>
          </w:rPr>
          <w:t>6</w:t>
        </w:r>
        <w:r w:rsidR="0074371D" w:rsidRPr="0074371D">
          <w:rPr>
            <w:rFonts w:ascii="Arial" w:hAnsi="Arial" w:cs="Arial"/>
            <w:noProof/>
            <w:sz w:val="22"/>
            <w:szCs w:val="24"/>
            <w:lang w:val="en-US"/>
          </w:rPr>
          <w:fldChar w:fldCharType="end"/>
        </w:r>
      </w:sdtContent>
    </w:sdt>
  </w:p>
  <w:p w14:paraId="4016515C" w14:textId="73EE73D7" w:rsidR="0074371D" w:rsidRDefault="00743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72147" w14:textId="4756E9D0" w:rsidR="0074371D" w:rsidRPr="0074371D" w:rsidRDefault="0074371D" w:rsidP="0074371D">
    <w:pPr>
      <w:widowControl w:val="0"/>
      <w:tabs>
        <w:tab w:val="center" w:pos="4680"/>
        <w:tab w:val="right" w:pos="9360"/>
      </w:tabs>
      <w:kinsoku w:val="0"/>
      <w:jc w:val="right"/>
      <w:rPr>
        <w:rFonts w:ascii="Arial" w:hAnsi="Arial" w:cs="Arial"/>
        <w:sz w:val="22"/>
        <w:szCs w:val="24"/>
        <w:lang w:val="en-US"/>
      </w:rPr>
    </w:pPr>
    <w:r w:rsidRPr="0074371D">
      <w:rPr>
        <w:rFonts w:ascii="Arial" w:hAnsi="Arial" w:cs="Arial"/>
        <w:sz w:val="22"/>
        <w:szCs w:val="24"/>
        <w:lang w:val="en-US"/>
      </w:rPr>
      <w:t>CWS/11/</w:t>
    </w:r>
    <w:r>
      <w:rPr>
        <w:rFonts w:ascii="Arial" w:hAnsi="Arial" w:cs="Arial"/>
        <w:sz w:val="22"/>
        <w:szCs w:val="24"/>
        <w:lang w:val="en-US"/>
      </w:rPr>
      <w:t>5</w:t>
    </w:r>
  </w:p>
  <w:p w14:paraId="52646EB8" w14:textId="2C29F237" w:rsidR="0074371D" w:rsidRPr="0074371D" w:rsidRDefault="00DE3D50" w:rsidP="0074371D">
    <w:pPr>
      <w:widowControl w:val="0"/>
      <w:tabs>
        <w:tab w:val="center" w:pos="4680"/>
        <w:tab w:val="right" w:pos="9360"/>
      </w:tabs>
      <w:kinsoku w:val="0"/>
      <w:jc w:val="right"/>
      <w:rPr>
        <w:rFonts w:ascii="Arial" w:hAnsi="Arial" w:cs="Arial"/>
        <w:sz w:val="22"/>
        <w:szCs w:val="24"/>
        <w:lang w:val="en-US"/>
      </w:rPr>
    </w:pPr>
    <w:r>
      <w:rPr>
        <w:rFonts w:ascii="Arial" w:hAnsi="Arial" w:cs="Arial"/>
        <w:sz w:val="22"/>
        <w:szCs w:val="24"/>
        <w:lang w:val="en-US"/>
      </w:rPr>
      <w:t>ANNEX</w:t>
    </w:r>
  </w:p>
  <w:p w14:paraId="03D64765" w14:textId="0DC0FF84" w:rsidR="005B31CB" w:rsidRDefault="005B31CB" w:rsidP="003540B6">
    <w:pPr>
      <w:pStyle w:val="Header"/>
      <w:jc w:val="right"/>
    </w:pPr>
  </w:p>
  <w:p w14:paraId="4E7D9C85" w14:textId="77777777" w:rsidR="005B31CB" w:rsidRDefault="005B31CB" w:rsidP="00EA5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B3B01C"/>
    <w:multiLevelType w:val="hybridMultilevel"/>
    <w:tmpl w:val="79EA8C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9323C"/>
    <w:multiLevelType w:val="hybridMultilevel"/>
    <w:tmpl w:val="AC4C749C"/>
    <w:lvl w:ilvl="0" w:tplc="13087378">
      <w:start w:val="11"/>
      <w:numFmt w:val="lowerLetter"/>
      <w:lvlText w:val="(%1) "/>
      <w:lvlJc w:val="left"/>
      <w:pPr>
        <w:ind w:left="927"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EC810"/>
    <w:multiLevelType w:val="singleLevel"/>
    <w:tmpl w:val="BB8A3F3E"/>
    <w:lvl w:ilvl="0">
      <w:start w:val="1"/>
      <w:numFmt w:val="decimal"/>
      <w:pStyle w:val="Paragraph"/>
      <w:lvlText w:val="%1."/>
      <w:lvlJc w:val="left"/>
      <w:pPr>
        <w:ind w:left="1017" w:hanging="567"/>
      </w:pPr>
      <w:rPr>
        <w:rFonts w:ascii="Arial" w:hAnsi="Arial" w:cs="Arial" w:hint="default"/>
        <w:b w:val="0"/>
        <w:bCs/>
        <w:i w:val="0"/>
        <w:iCs/>
        <w:snapToGrid/>
        <w:sz w:val="17"/>
        <w:szCs w:val="20"/>
        <w:lang w:val="en-US"/>
      </w:rPr>
    </w:lvl>
  </w:abstractNum>
  <w:abstractNum w:abstractNumId="3" w15:restartNumberingAfterBreak="0">
    <w:nsid w:val="107D3C81"/>
    <w:multiLevelType w:val="hybridMultilevel"/>
    <w:tmpl w:val="7BDE7C12"/>
    <w:lvl w:ilvl="0" w:tplc="5B72BE58">
      <w:start w:val="1"/>
      <w:numFmt w:val="lowerLetter"/>
      <w:lvlText w:val="(%1)"/>
      <w:lvlJc w:val="left"/>
      <w:pPr>
        <w:ind w:left="1364" w:hanging="360"/>
      </w:pPr>
      <w:rPr>
        <w:rFonts w:hint="default"/>
        <w:sz w:val="17"/>
        <w:szCs w:val="2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15:restartNumberingAfterBreak="0">
    <w:nsid w:val="145B1A0C"/>
    <w:multiLevelType w:val="hybridMultilevel"/>
    <w:tmpl w:val="42BC8D92"/>
    <w:lvl w:ilvl="0" w:tplc="B2FE27F6">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3497BB5"/>
    <w:multiLevelType w:val="multilevel"/>
    <w:tmpl w:val="5946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853062"/>
    <w:multiLevelType w:val="hybridMultilevel"/>
    <w:tmpl w:val="4FD643F2"/>
    <w:lvl w:ilvl="0" w:tplc="F15E5F4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A5C6FA7"/>
    <w:multiLevelType w:val="hybridMultilevel"/>
    <w:tmpl w:val="812255A2"/>
    <w:lvl w:ilvl="0" w:tplc="51DE353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0423A8F"/>
    <w:multiLevelType w:val="hybridMultilevel"/>
    <w:tmpl w:val="1B6A0B8A"/>
    <w:lvl w:ilvl="0" w:tplc="1FEC135A">
      <w:start w:val="1"/>
      <w:numFmt w:val="lowerLetter"/>
      <w:lvlText w:val="(%1) "/>
      <w:lvlJc w:val="left"/>
      <w:pPr>
        <w:ind w:left="927" w:hanging="360"/>
      </w:pPr>
      <w:rPr>
        <w:rFonts w:hint="default"/>
        <w:strike w:val="0"/>
        <w:color w:val="auto"/>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575640BB"/>
    <w:multiLevelType w:val="hybridMultilevel"/>
    <w:tmpl w:val="091005A2"/>
    <w:lvl w:ilvl="0" w:tplc="735057B6">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5A065A30"/>
    <w:multiLevelType w:val="hybridMultilevel"/>
    <w:tmpl w:val="3E56D12C"/>
    <w:lvl w:ilvl="0" w:tplc="11822308">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5DCD4ABF"/>
    <w:multiLevelType w:val="hybridMultilevel"/>
    <w:tmpl w:val="9112F976"/>
    <w:lvl w:ilvl="0" w:tplc="15281C7E">
      <w:start w:val="12"/>
      <w:numFmt w:val="lowerLetter"/>
      <w:lvlText w:val="(%1) "/>
      <w:lvlJc w:val="left"/>
      <w:pPr>
        <w:ind w:left="927"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27959"/>
    <w:multiLevelType w:val="hybridMultilevel"/>
    <w:tmpl w:val="60CCE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8"/>
  </w:num>
  <w:num w:numId="6">
    <w:abstractNumId w:val="4"/>
  </w:num>
  <w:num w:numId="7">
    <w:abstractNumId w:val="6"/>
  </w:num>
  <w:num w:numId="8">
    <w:abstractNumId w:val="8"/>
    <w:lvlOverride w:ilvl="0">
      <w:startOverride w:val="1"/>
    </w:lvlOverride>
  </w:num>
  <w:num w:numId="9">
    <w:abstractNumId w:val="8"/>
    <w:lvlOverride w:ilvl="0">
      <w:startOverride w:val="1"/>
    </w:lvlOverride>
  </w:num>
  <w:num w:numId="10">
    <w:abstractNumId w:val="9"/>
  </w:num>
  <w:num w:numId="11">
    <w:abstractNumId w:val="9"/>
    <w:lvlOverride w:ilvl="0">
      <w:startOverride w:val="1"/>
    </w:lvlOverride>
  </w:num>
  <w:num w:numId="12">
    <w:abstractNumId w:val="3"/>
  </w:num>
  <w:num w:numId="13">
    <w:abstractNumId w:val="10"/>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12"/>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6" w:nlCheck="1" w:checkStyle="0"/>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en-AU" w:vendorID="64" w:dllVersion="131078" w:nlCheck="1" w:checkStyle="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E0"/>
    <w:rsid w:val="0000006D"/>
    <w:rsid w:val="0000152C"/>
    <w:rsid w:val="000070EE"/>
    <w:rsid w:val="00010AA2"/>
    <w:rsid w:val="00011AEE"/>
    <w:rsid w:val="00015FC9"/>
    <w:rsid w:val="00017CEF"/>
    <w:rsid w:val="00022093"/>
    <w:rsid w:val="000254E8"/>
    <w:rsid w:val="00026261"/>
    <w:rsid w:val="000275F1"/>
    <w:rsid w:val="000315B7"/>
    <w:rsid w:val="00032A22"/>
    <w:rsid w:val="00034D32"/>
    <w:rsid w:val="00036D62"/>
    <w:rsid w:val="000429E4"/>
    <w:rsid w:val="00042FEB"/>
    <w:rsid w:val="00045C1C"/>
    <w:rsid w:val="000463A9"/>
    <w:rsid w:val="00052105"/>
    <w:rsid w:val="00053C89"/>
    <w:rsid w:val="0005590D"/>
    <w:rsid w:val="00066826"/>
    <w:rsid w:val="00067340"/>
    <w:rsid w:val="00067F2E"/>
    <w:rsid w:val="00070B9A"/>
    <w:rsid w:val="00072516"/>
    <w:rsid w:val="00074D2F"/>
    <w:rsid w:val="0008040E"/>
    <w:rsid w:val="00083717"/>
    <w:rsid w:val="00085EF1"/>
    <w:rsid w:val="00093031"/>
    <w:rsid w:val="000938BF"/>
    <w:rsid w:val="0009477E"/>
    <w:rsid w:val="00096E4E"/>
    <w:rsid w:val="000979C2"/>
    <w:rsid w:val="000A0619"/>
    <w:rsid w:val="000A22B7"/>
    <w:rsid w:val="000A4C68"/>
    <w:rsid w:val="000A4CAE"/>
    <w:rsid w:val="000A4DFC"/>
    <w:rsid w:val="000A5792"/>
    <w:rsid w:val="000A5A4B"/>
    <w:rsid w:val="000A71DB"/>
    <w:rsid w:val="000B58C6"/>
    <w:rsid w:val="000B7D02"/>
    <w:rsid w:val="000C5990"/>
    <w:rsid w:val="000C6FAC"/>
    <w:rsid w:val="000C7AB7"/>
    <w:rsid w:val="000D2C0A"/>
    <w:rsid w:val="000D3062"/>
    <w:rsid w:val="000D3D79"/>
    <w:rsid w:val="000D7F0A"/>
    <w:rsid w:val="000E14BC"/>
    <w:rsid w:val="000E1CD2"/>
    <w:rsid w:val="000E4612"/>
    <w:rsid w:val="000E6D8D"/>
    <w:rsid w:val="000E7568"/>
    <w:rsid w:val="000E765D"/>
    <w:rsid w:val="000F1EC3"/>
    <w:rsid w:val="000F4942"/>
    <w:rsid w:val="000F7B66"/>
    <w:rsid w:val="00101EC1"/>
    <w:rsid w:val="001040FB"/>
    <w:rsid w:val="001047D7"/>
    <w:rsid w:val="00111737"/>
    <w:rsid w:val="00115987"/>
    <w:rsid w:val="00120544"/>
    <w:rsid w:val="0012352D"/>
    <w:rsid w:val="00123810"/>
    <w:rsid w:val="001240E5"/>
    <w:rsid w:val="00124E4A"/>
    <w:rsid w:val="00135134"/>
    <w:rsid w:val="001368FD"/>
    <w:rsid w:val="00136AD5"/>
    <w:rsid w:val="001455E4"/>
    <w:rsid w:val="00145E49"/>
    <w:rsid w:val="00146D86"/>
    <w:rsid w:val="00151A0C"/>
    <w:rsid w:val="00153452"/>
    <w:rsid w:val="00154D8F"/>
    <w:rsid w:val="001601CC"/>
    <w:rsid w:val="00166A8A"/>
    <w:rsid w:val="001735D3"/>
    <w:rsid w:val="00180605"/>
    <w:rsid w:val="00180CF5"/>
    <w:rsid w:val="00183848"/>
    <w:rsid w:val="00186AA7"/>
    <w:rsid w:val="00186B93"/>
    <w:rsid w:val="0018793E"/>
    <w:rsid w:val="00187AB8"/>
    <w:rsid w:val="001926A4"/>
    <w:rsid w:val="00195356"/>
    <w:rsid w:val="001A182E"/>
    <w:rsid w:val="001A1905"/>
    <w:rsid w:val="001A1F1C"/>
    <w:rsid w:val="001A59EB"/>
    <w:rsid w:val="001A6FCA"/>
    <w:rsid w:val="001B046D"/>
    <w:rsid w:val="001B4538"/>
    <w:rsid w:val="001B73E8"/>
    <w:rsid w:val="001B787F"/>
    <w:rsid w:val="001C1D30"/>
    <w:rsid w:val="001C22D8"/>
    <w:rsid w:val="001C302C"/>
    <w:rsid w:val="001C3BE5"/>
    <w:rsid w:val="001C482F"/>
    <w:rsid w:val="001C62DD"/>
    <w:rsid w:val="001C6325"/>
    <w:rsid w:val="001C68BE"/>
    <w:rsid w:val="001D4240"/>
    <w:rsid w:val="001D6E0A"/>
    <w:rsid w:val="001E3060"/>
    <w:rsid w:val="001E3C80"/>
    <w:rsid w:val="001E42EC"/>
    <w:rsid w:val="001E54F5"/>
    <w:rsid w:val="001E5C51"/>
    <w:rsid w:val="001E6CF1"/>
    <w:rsid w:val="001F10DE"/>
    <w:rsid w:val="001F1381"/>
    <w:rsid w:val="001F43D1"/>
    <w:rsid w:val="00200CEC"/>
    <w:rsid w:val="00201A78"/>
    <w:rsid w:val="00201E06"/>
    <w:rsid w:val="002020D5"/>
    <w:rsid w:val="00202497"/>
    <w:rsid w:val="00204A6E"/>
    <w:rsid w:val="002061AA"/>
    <w:rsid w:val="00210306"/>
    <w:rsid w:val="00210E2C"/>
    <w:rsid w:val="00213A67"/>
    <w:rsid w:val="00214248"/>
    <w:rsid w:val="002144A8"/>
    <w:rsid w:val="002145AD"/>
    <w:rsid w:val="0021787D"/>
    <w:rsid w:val="0022416D"/>
    <w:rsid w:val="00230036"/>
    <w:rsid w:val="002306F9"/>
    <w:rsid w:val="00232DC6"/>
    <w:rsid w:val="00235908"/>
    <w:rsid w:val="00240278"/>
    <w:rsid w:val="002407E5"/>
    <w:rsid w:val="00241A02"/>
    <w:rsid w:val="00242854"/>
    <w:rsid w:val="002523D7"/>
    <w:rsid w:val="00252F5C"/>
    <w:rsid w:val="002533DB"/>
    <w:rsid w:val="00275710"/>
    <w:rsid w:val="0027709B"/>
    <w:rsid w:val="002801B4"/>
    <w:rsid w:val="00290103"/>
    <w:rsid w:val="002939BE"/>
    <w:rsid w:val="002957B5"/>
    <w:rsid w:val="00296112"/>
    <w:rsid w:val="00296E14"/>
    <w:rsid w:val="00296F8D"/>
    <w:rsid w:val="002974C8"/>
    <w:rsid w:val="002A4AB3"/>
    <w:rsid w:val="002A517F"/>
    <w:rsid w:val="002A60BD"/>
    <w:rsid w:val="002A69A2"/>
    <w:rsid w:val="002B162B"/>
    <w:rsid w:val="002B2186"/>
    <w:rsid w:val="002B3410"/>
    <w:rsid w:val="002B53D9"/>
    <w:rsid w:val="002B645D"/>
    <w:rsid w:val="002C0FF4"/>
    <w:rsid w:val="002C23FE"/>
    <w:rsid w:val="002C2F07"/>
    <w:rsid w:val="002C475F"/>
    <w:rsid w:val="002C541A"/>
    <w:rsid w:val="002C5745"/>
    <w:rsid w:val="002C57AC"/>
    <w:rsid w:val="002C6C34"/>
    <w:rsid w:val="002D01E6"/>
    <w:rsid w:val="002D18CF"/>
    <w:rsid w:val="002D1D3B"/>
    <w:rsid w:val="002E2880"/>
    <w:rsid w:val="002E28B0"/>
    <w:rsid w:val="002E2D1B"/>
    <w:rsid w:val="002E4044"/>
    <w:rsid w:val="002E5D31"/>
    <w:rsid w:val="002E5D4E"/>
    <w:rsid w:val="002F0974"/>
    <w:rsid w:val="002F59E3"/>
    <w:rsid w:val="003011DA"/>
    <w:rsid w:val="00301C0D"/>
    <w:rsid w:val="003031DA"/>
    <w:rsid w:val="003042DC"/>
    <w:rsid w:val="00305E9D"/>
    <w:rsid w:val="00312F06"/>
    <w:rsid w:val="003133AC"/>
    <w:rsid w:val="003178C5"/>
    <w:rsid w:val="00321A93"/>
    <w:rsid w:val="003224C5"/>
    <w:rsid w:val="003226F8"/>
    <w:rsid w:val="00325568"/>
    <w:rsid w:val="00325E31"/>
    <w:rsid w:val="003273B0"/>
    <w:rsid w:val="0034274F"/>
    <w:rsid w:val="0034465E"/>
    <w:rsid w:val="00344C7A"/>
    <w:rsid w:val="00345F92"/>
    <w:rsid w:val="00346F29"/>
    <w:rsid w:val="00347D07"/>
    <w:rsid w:val="003516A2"/>
    <w:rsid w:val="00351865"/>
    <w:rsid w:val="00352C26"/>
    <w:rsid w:val="00353986"/>
    <w:rsid w:val="00353EA1"/>
    <w:rsid w:val="003540B6"/>
    <w:rsid w:val="00357DB4"/>
    <w:rsid w:val="00364B5D"/>
    <w:rsid w:val="003670D4"/>
    <w:rsid w:val="00367F0E"/>
    <w:rsid w:val="0038197F"/>
    <w:rsid w:val="00387724"/>
    <w:rsid w:val="00390329"/>
    <w:rsid w:val="00392F42"/>
    <w:rsid w:val="00393B19"/>
    <w:rsid w:val="003940E8"/>
    <w:rsid w:val="0039660C"/>
    <w:rsid w:val="003A088F"/>
    <w:rsid w:val="003A2A18"/>
    <w:rsid w:val="003A312B"/>
    <w:rsid w:val="003A42F3"/>
    <w:rsid w:val="003A7186"/>
    <w:rsid w:val="003B112B"/>
    <w:rsid w:val="003B1569"/>
    <w:rsid w:val="003B2BEE"/>
    <w:rsid w:val="003B722E"/>
    <w:rsid w:val="003C0730"/>
    <w:rsid w:val="003C1510"/>
    <w:rsid w:val="003C2625"/>
    <w:rsid w:val="003C5365"/>
    <w:rsid w:val="003C64AD"/>
    <w:rsid w:val="003C66D4"/>
    <w:rsid w:val="003C77D0"/>
    <w:rsid w:val="003D176A"/>
    <w:rsid w:val="003D20C6"/>
    <w:rsid w:val="003D2C40"/>
    <w:rsid w:val="003D32AE"/>
    <w:rsid w:val="003D33AC"/>
    <w:rsid w:val="003D39D4"/>
    <w:rsid w:val="003D5012"/>
    <w:rsid w:val="003D7F3D"/>
    <w:rsid w:val="003E0BB2"/>
    <w:rsid w:val="003F2060"/>
    <w:rsid w:val="003F3C5D"/>
    <w:rsid w:val="00400689"/>
    <w:rsid w:val="004032B6"/>
    <w:rsid w:val="00404DD1"/>
    <w:rsid w:val="0040527C"/>
    <w:rsid w:val="0040629A"/>
    <w:rsid w:val="00410F80"/>
    <w:rsid w:val="00411A53"/>
    <w:rsid w:val="00412731"/>
    <w:rsid w:val="004133AD"/>
    <w:rsid w:val="00413A13"/>
    <w:rsid w:val="00414208"/>
    <w:rsid w:val="00416B06"/>
    <w:rsid w:val="004218E8"/>
    <w:rsid w:val="004275E9"/>
    <w:rsid w:val="00431BA3"/>
    <w:rsid w:val="0043212A"/>
    <w:rsid w:val="00433000"/>
    <w:rsid w:val="004379E6"/>
    <w:rsid w:val="00442F26"/>
    <w:rsid w:val="00443A36"/>
    <w:rsid w:val="004500F6"/>
    <w:rsid w:val="004504D9"/>
    <w:rsid w:val="00452BC3"/>
    <w:rsid w:val="004578EE"/>
    <w:rsid w:val="004602F3"/>
    <w:rsid w:val="00463CA3"/>
    <w:rsid w:val="00463EBF"/>
    <w:rsid w:val="00466B44"/>
    <w:rsid w:val="00467E8D"/>
    <w:rsid w:val="00471B6F"/>
    <w:rsid w:val="00474CED"/>
    <w:rsid w:val="00482134"/>
    <w:rsid w:val="00486AF1"/>
    <w:rsid w:val="0049224D"/>
    <w:rsid w:val="00493E6D"/>
    <w:rsid w:val="00497CD3"/>
    <w:rsid w:val="00497FA5"/>
    <w:rsid w:val="004A3397"/>
    <w:rsid w:val="004A6A0C"/>
    <w:rsid w:val="004B07A7"/>
    <w:rsid w:val="004B0FBA"/>
    <w:rsid w:val="004B4C88"/>
    <w:rsid w:val="004C1863"/>
    <w:rsid w:val="004C1B82"/>
    <w:rsid w:val="004C35CA"/>
    <w:rsid w:val="004C35FB"/>
    <w:rsid w:val="004C69B7"/>
    <w:rsid w:val="004C6F96"/>
    <w:rsid w:val="004C7C35"/>
    <w:rsid w:val="004D68DE"/>
    <w:rsid w:val="004D6A4C"/>
    <w:rsid w:val="004E086F"/>
    <w:rsid w:val="004E1334"/>
    <w:rsid w:val="004E2157"/>
    <w:rsid w:val="004E368F"/>
    <w:rsid w:val="004E60AC"/>
    <w:rsid w:val="004E7A18"/>
    <w:rsid w:val="004F040F"/>
    <w:rsid w:val="004F2BA8"/>
    <w:rsid w:val="004F3D22"/>
    <w:rsid w:val="004F51B8"/>
    <w:rsid w:val="004F72C1"/>
    <w:rsid w:val="0050053C"/>
    <w:rsid w:val="005035BC"/>
    <w:rsid w:val="00503F3D"/>
    <w:rsid w:val="0050601C"/>
    <w:rsid w:val="005064BD"/>
    <w:rsid w:val="005158F2"/>
    <w:rsid w:val="005209C0"/>
    <w:rsid w:val="005227A7"/>
    <w:rsid w:val="0053373E"/>
    <w:rsid w:val="005365E2"/>
    <w:rsid w:val="00545A5F"/>
    <w:rsid w:val="0055778B"/>
    <w:rsid w:val="00560D29"/>
    <w:rsid w:val="0056195C"/>
    <w:rsid w:val="00567DCB"/>
    <w:rsid w:val="005700A5"/>
    <w:rsid w:val="00572B95"/>
    <w:rsid w:val="00577658"/>
    <w:rsid w:val="00582BE0"/>
    <w:rsid w:val="00584279"/>
    <w:rsid w:val="005845B2"/>
    <w:rsid w:val="00590838"/>
    <w:rsid w:val="00592000"/>
    <w:rsid w:val="005A0521"/>
    <w:rsid w:val="005A09BF"/>
    <w:rsid w:val="005A1613"/>
    <w:rsid w:val="005A6BC8"/>
    <w:rsid w:val="005B2303"/>
    <w:rsid w:val="005B23A2"/>
    <w:rsid w:val="005B31CB"/>
    <w:rsid w:val="005B4337"/>
    <w:rsid w:val="005B541E"/>
    <w:rsid w:val="005D143C"/>
    <w:rsid w:val="005D404E"/>
    <w:rsid w:val="005D6E97"/>
    <w:rsid w:val="005D73BF"/>
    <w:rsid w:val="005D790E"/>
    <w:rsid w:val="005E5C67"/>
    <w:rsid w:val="005E6A21"/>
    <w:rsid w:val="005E76F6"/>
    <w:rsid w:val="005F0349"/>
    <w:rsid w:val="005F5A4E"/>
    <w:rsid w:val="005F6EAE"/>
    <w:rsid w:val="005F72E9"/>
    <w:rsid w:val="005F7492"/>
    <w:rsid w:val="00601629"/>
    <w:rsid w:val="0061449C"/>
    <w:rsid w:val="00616C18"/>
    <w:rsid w:val="00617085"/>
    <w:rsid w:val="00617506"/>
    <w:rsid w:val="0061780D"/>
    <w:rsid w:val="00617F67"/>
    <w:rsid w:val="00622055"/>
    <w:rsid w:val="0062231D"/>
    <w:rsid w:val="006235EC"/>
    <w:rsid w:val="00625A82"/>
    <w:rsid w:val="0062679F"/>
    <w:rsid w:val="00634EF7"/>
    <w:rsid w:val="00635F17"/>
    <w:rsid w:val="006379EE"/>
    <w:rsid w:val="00641694"/>
    <w:rsid w:val="006442EF"/>
    <w:rsid w:val="006544EE"/>
    <w:rsid w:val="00655688"/>
    <w:rsid w:val="0065743F"/>
    <w:rsid w:val="00660984"/>
    <w:rsid w:val="006639FB"/>
    <w:rsid w:val="00663AF4"/>
    <w:rsid w:val="00665068"/>
    <w:rsid w:val="00665E7F"/>
    <w:rsid w:val="00671BFB"/>
    <w:rsid w:val="00674734"/>
    <w:rsid w:val="00676B70"/>
    <w:rsid w:val="006811C8"/>
    <w:rsid w:val="006820C8"/>
    <w:rsid w:val="0068261B"/>
    <w:rsid w:val="006834E3"/>
    <w:rsid w:val="00684FFC"/>
    <w:rsid w:val="006922D5"/>
    <w:rsid w:val="0069492D"/>
    <w:rsid w:val="00696F3A"/>
    <w:rsid w:val="006A3454"/>
    <w:rsid w:val="006A3E27"/>
    <w:rsid w:val="006A7BB4"/>
    <w:rsid w:val="006A7C15"/>
    <w:rsid w:val="006B0185"/>
    <w:rsid w:val="006B01A2"/>
    <w:rsid w:val="006B2993"/>
    <w:rsid w:val="006B29CD"/>
    <w:rsid w:val="006B36AF"/>
    <w:rsid w:val="006B50F2"/>
    <w:rsid w:val="006B55E0"/>
    <w:rsid w:val="006C07C9"/>
    <w:rsid w:val="006C0B93"/>
    <w:rsid w:val="006C357D"/>
    <w:rsid w:val="006C4E9B"/>
    <w:rsid w:val="006C5BF3"/>
    <w:rsid w:val="006D2349"/>
    <w:rsid w:val="006D4160"/>
    <w:rsid w:val="006D4CAC"/>
    <w:rsid w:val="006D61B2"/>
    <w:rsid w:val="006D7EBD"/>
    <w:rsid w:val="006E3052"/>
    <w:rsid w:val="006E3DFF"/>
    <w:rsid w:val="006E3E0C"/>
    <w:rsid w:val="006E3ED2"/>
    <w:rsid w:val="006E4A57"/>
    <w:rsid w:val="006E5124"/>
    <w:rsid w:val="006E5AF3"/>
    <w:rsid w:val="006F0A17"/>
    <w:rsid w:val="006F5A10"/>
    <w:rsid w:val="006F68F0"/>
    <w:rsid w:val="00703D51"/>
    <w:rsid w:val="0070406D"/>
    <w:rsid w:val="00704E62"/>
    <w:rsid w:val="00705D96"/>
    <w:rsid w:val="00713017"/>
    <w:rsid w:val="00715D17"/>
    <w:rsid w:val="007169BA"/>
    <w:rsid w:val="00716BCC"/>
    <w:rsid w:val="00717F99"/>
    <w:rsid w:val="0072025E"/>
    <w:rsid w:val="007230B4"/>
    <w:rsid w:val="00730795"/>
    <w:rsid w:val="00730D44"/>
    <w:rsid w:val="00734F19"/>
    <w:rsid w:val="007369A0"/>
    <w:rsid w:val="00741717"/>
    <w:rsid w:val="00741836"/>
    <w:rsid w:val="0074371D"/>
    <w:rsid w:val="0074440C"/>
    <w:rsid w:val="00751056"/>
    <w:rsid w:val="00751AF8"/>
    <w:rsid w:val="00756931"/>
    <w:rsid w:val="0076208A"/>
    <w:rsid w:val="007703B7"/>
    <w:rsid w:val="00773189"/>
    <w:rsid w:val="00776A18"/>
    <w:rsid w:val="00777BAC"/>
    <w:rsid w:val="00777FC6"/>
    <w:rsid w:val="00780E4E"/>
    <w:rsid w:val="00781AA7"/>
    <w:rsid w:val="007824A3"/>
    <w:rsid w:val="00782B04"/>
    <w:rsid w:val="0079127A"/>
    <w:rsid w:val="007948B1"/>
    <w:rsid w:val="00795BC0"/>
    <w:rsid w:val="00797A20"/>
    <w:rsid w:val="00797E7D"/>
    <w:rsid w:val="007A098B"/>
    <w:rsid w:val="007A30B1"/>
    <w:rsid w:val="007A31FF"/>
    <w:rsid w:val="007A7A43"/>
    <w:rsid w:val="007B0930"/>
    <w:rsid w:val="007C3475"/>
    <w:rsid w:val="007C62A1"/>
    <w:rsid w:val="007C7623"/>
    <w:rsid w:val="007D08F9"/>
    <w:rsid w:val="007D0E1C"/>
    <w:rsid w:val="007D3D7D"/>
    <w:rsid w:val="007D43E0"/>
    <w:rsid w:val="007D7234"/>
    <w:rsid w:val="007D7EF1"/>
    <w:rsid w:val="007E092E"/>
    <w:rsid w:val="007E4577"/>
    <w:rsid w:val="007E4D2D"/>
    <w:rsid w:val="008013DE"/>
    <w:rsid w:val="008020F0"/>
    <w:rsid w:val="00812BD5"/>
    <w:rsid w:val="00822E9B"/>
    <w:rsid w:val="008239DD"/>
    <w:rsid w:val="00823DE5"/>
    <w:rsid w:val="0082520B"/>
    <w:rsid w:val="00826E36"/>
    <w:rsid w:val="00830333"/>
    <w:rsid w:val="00834EB4"/>
    <w:rsid w:val="00836298"/>
    <w:rsid w:val="008401BA"/>
    <w:rsid w:val="00841382"/>
    <w:rsid w:val="008426EF"/>
    <w:rsid w:val="008426FB"/>
    <w:rsid w:val="0084317C"/>
    <w:rsid w:val="00850443"/>
    <w:rsid w:val="00850AD3"/>
    <w:rsid w:val="00853A32"/>
    <w:rsid w:val="00853D6B"/>
    <w:rsid w:val="008546A2"/>
    <w:rsid w:val="0085530D"/>
    <w:rsid w:val="0085778D"/>
    <w:rsid w:val="00860CB7"/>
    <w:rsid w:val="008632D1"/>
    <w:rsid w:val="008661A8"/>
    <w:rsid w:val="00866761"/>
    <w:rsid w:val="00867221"/>
    <w:rsid w:val="0086751F"/>
    <w:rsid w:val="00867868"/>
    <w:rsid w:val="00873CD5"/>
    <w:rsid w:val="00874921"/>
    <w:rsid w:val="008771DF"/>
    <w:rsid w:val="0088581B"/>
    <w:rsid w:val="00885B78"/>
    <w:rsid w:val="00890230"/>
    <w:rsid w:val="00891FE7"/>
    <w:rsid w:val="008A2894"/>
    <w:rsid w:val="008A3836"/>
    <w:rsid w:val="008A3A91"/>
    <w:rsid w:val="008A3CFC"/>
    <w:rsid w:val="008A4C29"/>
    <w:rsid w:val="008A699F"/>
    <w:rsid w:val="008A72FB"/>
    <w:rsid w:val="008B0432"/>
    <w:rsid w:val="008B4B44"/>
    <w:rsid w:val="008C4137"/>
    <w:rsid w:val="008C7020"/>
    <w:rsid w:val="008C7693"/>
    <w:rsid w:val="008F2E01"/>
    <w:rsid w:val="008F721A"/>
    <w:rsid w:val="009014F9"/>
    <w:rsid w:val="00902930"/>
    <w:rsid w:val="0090404B"/>
    <w:rsid w:val="00907DF5"/>
    <w:rsid w:val="00910812"/>
    <w:rsid w:val="0091104B"/>
    <w:rsid w:val="00912F2F"/>
    <w:rsid w:val="00916305"/>
    <w:rsid w:val="00921A37"/>
    <w:rsid w:val="00921AAA"/>
    <w:rsid w:val="0092300B"/>
    <w:rsid w:val="00924572"/>
    <w:rsid w:val="00924A8C"/>
    <w:rsid w:val="00924B59"/>
    <w:rsid w:val="00924F71"/>
    <w:rsid w:val="00925E25"/>
    <w:rsid w:val="0092782B"/>
    <w:rsid w:val="00930600"/>
    <w:rsid w:val="0093315E"/>
    <w:rsid w:val="00940074"/>
    <w:rsid w:val="009437F0"/>
    <w:rsid w:val="00944A8D"/>
    <w:rsid w:val="0094608F"/>
    <w:rsid w:val="00946248"/>
    <w:rsid w:val="00953A3C"/>
    <w:rsid w:val="00953B61"/>
    <w:rsid w:val="00956CE3"/>
    <w:rsid w:val="00961507"/>
    <w:rsid w:val="00961741"/>
    <w:rsid w:val="00961EB4"/>
    <w:rsid w:val="00970B48"/>
    <w:rsid w:val="00970E3D"/>
    <w:rsid w:val="00972C61"/>
    <w:rsid w:val="00975F86"/>
    <w:rsid w:val="00982EFB"/>
    <w:rsid w:val="00984CAF"/>
    <w:rsid w:val="009936DC"/>
    <w:rsid w:val="00993839"/>
    <w:rsid w:val="00995975"/>
    <w:rsid w:val="00997090"/>
    <w:rsid w:val="009A0C2B"/>
    <w:rsid w:val="009A1D3E"/>
    <w:rsid w:val="009A23D0"/>
    <w:rsid w:val="009A3E48"/>
    <w:rsid w:val="009A59B9"/>
    <w:rsid w:val="009B01B8"/>
    <w:rsid w:val="009B0556"/>
    <w:rsid w:val="009B1304"/>
    <w:rsid w:val="009B25B9"/>
    <w:rsid w:val="009B50F8"/>
    <w:rsid w:val="009B7F00"/>
    <w:rsid w:val="009D67D8"/>
    <w:rsid w:val="009E2FD6"/>
    <w:rsid w:val="009F2993"/>
    <w:rsid w:val="009F36B9"/>
    <w:rsid w:val="009F52D6"/>
    <w:rsid w:val="009F726D"/>
    <w:rsid w:val="009F79D5"/>
    <w:rsid w:val="00A00057"/>
    <w:rsid w:val="00A00CA1"/>
    <w:rsid w:val="00A02256"/>
    <w:rsid w:val="00A02377"/>
    <w:rsid w:val="00A04E1A"/>
    <w:rsid w:val="00A0648F"/>
    <w:rsid w:val="00A108E5"/>
    <w:rsid w:val="00A11089"/>
    <w:rsid w:val="00A14783"/>
    <w:rsid w:val="00A1666A"/>
    <w:rsid w:val="00A23F01"/>
    <w:rsid w:val="00A24D8D"/>
    <w:rsid w:val="00A27328"/>
    <w:rsid w:val="00A35ACC"/>
    <w:rsid w:val="00A3663B"/>
    <w:rsid w:val="00A37A34"/>
    <w:rsid w:val="00A41EC3"/>
    <w:rsid w:val="00A43D42"/>
    <w:rsid w:val="00A44B06"/>
    <w:rsid w:val="00A47009"/>
    <w:rsid w:val="00A51F0E"/>
    <w:rsid w:val="00A52D2B"/>
    <w:rsid w:val="00A52FD6"/>
    <w:rsid w:val="00A5318A"/>
    <w:rsid w:val="00A54B9A"/>
    <w:rsid w:val="00A5598D"/>
    <w:rsid w:val="00A60218"/>
    <w:rsid w:val="00A64D67"/>
    <w:rsid w:val="00A6649D"/>
    <w:rsid w:val="00A66A10"/>
    <w:rsid w:val="00A706D7"/>
    <w:rsid w:val="00A71789"/>
    <w:rsid w:val="00A7294A"/>
    <w:rsid w:val="00A731ED"/>
    <w:rsid w:val="00A73CC7"/>
    <w:rsid w:val="00A772B7"/>
    <w:rsid w:val="00A8294F"/>
    <w:rsid w:val="00A82F3A"/>
    <w:rsid w:val="00A83E5D"/>
    <w:rsid w:val="00A868DD"/>
    <w:rsid w:val="00A9034B"/>
    <w:rsid w:val="00A953DB"/>
    <w:rsid w:val="00A959FC"/>
    <w:rsid w:val="00AA3277"/>
    <w:rsid w:val="00AA513A"/>
    <w:rsid w:val="00AB0906"/>
    <w:rsid w:val="00AB1711"/>
    <w:rsid w:val="00AB2EAC"/>
    <w:rsid w:val="00AB373E"/>
    <w:rsid w:val="00AB3E13"/>
    <w:rsid w:val="00AB4713"/>
    <w:rsid w:val="00AB5806"/>
    <w:rsid w:val="00AB66B8"/>
    <w:rsid w:val="00AC2BE0"/>
    <w:rsid w:val="00AC554E"/>
    <w:rsid w:val="00AC6398"/>
    <w:rsid w:val="00AC6AAE"/>
    <w:rsid w:val="00AC77DB"/>
    <w:rsid w:val="00AC7C89"/>
    <w:rsid w:val="00AC7CEE"/>
    <w:rsid w:val="00AD04F4"/>
    <w:rsid w:val="00AD195A"/>
    <w:rsid w:val="00AD39A9"/>
    <w:rsid w:val="00AD3A7F"/>
    <w:rsid w:val="00AD3E22"/>
    <w:rsid w:val="00AD6BE9"/>
    <w:rsid w:val="00AD6FD1"/>
    <w:rsid w:val="00AE048A"/>
    <w:rsid w:val="00AE6259"/>
    <w:rsid w:val="00AF0CCC"/>
    <w:rsid w:val="00AF0F86"/>
    <w:rsid w:val="00AF5392"/>
    <w:rsid w:val="00AF63F7"/>
    <w:rsid w:val="00B01904"/>
    <w:rsid w:val="00B02F81"/>
    <w:rsid w:val="00B0314F"/>
    <w:rsid w:val="00B12B33"/>
    <w:rsid w:val="00B13922"/>
    <w:rsid w:val="00B152BF"/>
    <w:rsid w:val="00B17AEE"/>
    <w:rsid w:val="00B34CAF"/>
    <w:rsid w:val="00B3675F"/>
    <w:rsid w:val="00B40613"/>
    <w:rsid w:val="00B40B18"/>
    <w:rsid w:val="00B410C2"/>
    <w:rsid w:val="00B434C3"/>
    <w:rsid w:val="00B45021"/>
    <w:rsid w:val="00B51A80"/>
    <w:rsid w:val="00B52C7A"/>
    <w:rsid w:val="00B533CC"/>
    <w:rsid w:val="00B53FD7"/>
    <w:rsid w:val="00B61D2F"/>
    <w:rsid w:val="00B63112"/>
    <w:rsid w:val="00B64EDF"/>
    <w:rsid w:val="00B651B7"/>
    <w:rsid w:val="00B678BD"/>
    <w:rsid w:val="00B70B12"/>
    <w:rsid w:val="00B71722"/>
    <w:rsid w:val="00B725AA"/>
    <w:rsid w:val="00B74955"/>
    <w:rsid w:val="00B80700"/>
    <w:rsid w:val="00B80B61"/>
    <w:rsid w:val="00B84012"/>
    <w:rsid w:val="00B9171B"/>
    <w:rsid w:val="00B92254"/>
    <w:rsid w:val="00B93716"/>
    <w:rsid w:val="00B94E85"/>
    <w:rsid w:val="00B978B7"/>
    <w:rsid w:val="00BA6979"/>
    <w:rsid w:val="00BA7696"/>
    <w:rsid w:val="00BB0C15"/>
    <w:rsid w:val="00BB6692"/>
    <w:rsid w:val="00BC12CD"/>
    <w:rsid w:val="00BC1C93"/>
    <w:rsid w:val="00BC2295"/>
    <w:rsid w:val="00BC5A2B"/>
    <w:rsid w:val="00BD06EA"/>
    <w:rsid w:val="00BD1DA4"/>
    <w:rsid w:val="00BD206C"/>
    <w:rsid w:val="00BD35EA"/>
    <w:rsid w:val="00BD3FE3"/>
    <w:rsid w:val="00BD4B9A"/>
    <w:rsid w:val="00BD57F0"/>
    <w:rsid w:val="00BE1831"/>
    <w:rsid w:val="00BE2D44"/>
    <w:rsid w:val="00BE3DDC"/>
    <w:rsid w:val="00BF0961"/>
    <w:rsid w:val="00BF1646"/>
    <w:rsid w:val="00BF39AC"/>
    <w:rsid w:val="00BF61A3"/>
    <w:rsid w:val="00C0108E"/>
    <w:rsid w:val="00C01275"/>
    <w:rsid w:val="00C01E0F"/>
    <w:rsid w:val="00C024DD"/>
    <w:rsid w:val="00C02F5A"/>
    <w:rsid w:val="00C0513E"/>
    <w:rsid w:val="00C067BA"/>
    <w:rsid w:val="00C06C73"/>
    <w:rsid w:val="00C12CB1"/>
    <w:rsid w:val="00C138BF"/>
    <w:rsid w:val="00C13CD8"/>
    <w:rsid w:val="00C17CC4"/>
    <w:rsid w:val="00C21B23"/>
    <w:rsid w:val="00C22517"/>
    <w:rsid w:val="00C243EF"/>
    <w:rsid w:val="00C3181C"/>
    <w:rsid w:val="00C41896"/>
    <w:rsid w:val="00C4414C"/>
    <w:rsid w:val="00C45B9F"/>
    <w:rsid w:val="00C47B09"/>
    <w:rsid w:val="00C54409"/>
    <w:rsid w:val="00C55826"/>
    <w:rsid w:val="00C55FDD"/>
    <w:rsid w:val="00C5631E"/>
    <w:rsid w:val="00C57CC6"/>
    <w:rsid w:val="00C6126D"/>
    <w:rsid w:val="00C67218"/>
    <w:rsid w:val="00C717F9"/>
    <w:rsid w:val="00C7566E"/>
    <w:rsid w:val="00C76229"/>
    <w:rsid w:val="00C85480"/>
    <w:rsid w:val="00C860A7"/>
    <w:rsid w:val="00C86359"/>
    <w:rsid w:val="00C86E9B"/>
    <w:rsid w:val="00C87B8D"/>
    <w:rsid w:val="00C91E41"/>
    <w:rsid w:val="00C9431D"/>
    <w:rsid w:val="00C953F9"/>
    <w:rsid w:val="00C961A7"/>
    <w:rsid w:val="00C976A1"/>
    <w:rsid w:val="00C97E2C"/>
    <w:rsid w:val="00CA0F54"/>
    <w:rsid w:val="00CA2266"/>
    <w:rsid w:val="00CA22E2"/>
    <w:rsid w:val="00CA3502"/>
    <w:rsid w:val="00CA4441"/>
    <w:rsid w:val="00CB013E"/>
    <w:rsid w:val="00CB2A36"/>
    <w:rsid w:val="00CB39E3"/>
    <w:rsid w:val="00CB58EE"/>
    <w:rsid w:val="00CB6633"/>
    <w:rsid w:val="00CD2711"/>
    <w:rsid w:val="00CD3192"/>
    <w:rsid w:val="00CD32F7"/>
    <w:rsid w:val="00CD50BD"/>
    <w:rsid w:val="00CD72EC"/>
    <w:rsid w:val="00CD7461"/>
    <w:rsid w:val="00CE0686"/>
    <w:rsid w:val="00CE33A8"/>
    <w:rsid w:val="00CE7579"/>
    <w:rsid w:val="00CE7E88"/>
    <w:rsid w:val="00CF1CC5"/>
    <w:rsid w:val="00CF2D27"/>
    <w:rsid w:val="00CF3903"/>
    <w:rsid w:val="00CF5AD3"/>
    <w:rsid w:val="00CF5EED"/>
    <w:rsid w:val="00D01B0D"/>
    <w:rsid w:val="00D01B44"/>
    <w:rsid w:val="00D10E37"/>
    <w:rsid w:val="00D14583"/>
    <w:rsid w:val="00D15775"/>
    <w:rsid w:val="00D16127"/>
    <w:rsid w:val="00D2289D"/>
    <w:rsid w:val="00D23642"/>
    <w:rsid w:val="00D23EBE"/>
    <w:rsid w:val="00D241F0"/>
    <w:rsid w:val="00D24A2B"/>
    <w:rsid w:val="00D24BA4"/>
    <w:rsid w:val="00D27D66"/>
    <w:rsid w:val="00D35524"/>
    <w:rsid w:val="00D35554"/>
    <w:rsid w:val="00D43DEB"/>
    <w:rsid w:val="00D45DD1"/>
    <w:rsid w:val="00D47222"/>
    <w:rsid w:val="00D479E0"/>
    <w:rsid w:val="00D47CC7"/>
    <w:rsid w:val="00D5162C"/>
    <w:rsid w:val="00D53B5C"/>
    <w:rsid w:val="00D566E7"/>
    <w:rsid w:val="00D57A13"/>
    <w:rsid w:val="00D6034C"/>
    <w:rsid w:val="00D61E98"/>
    <w:rsid w:val="00D7151D"/>
    <w:rsid w:val="00D72257"/>
    <w:rsid w:val="00D75287"/>
    <w:rsid w:val="00D75F3C"/>
    <w:rsid w:val="00D76387"/>
    <w:rsid w:val="00D76570"/>
    <w:rsid w:val="00D82A86"/>
    <w:rsid w:val="00D8394E"/>
    <w:rsid w:val="00D8402B"/>
    <w:rsid w:val="00D8477B"/>
    <w:rsid w:val="00D86D95"/>
    <w:rsid w:val="00D902D3"/>
    <w:rsid w:val="00D92E3A"/>
    <w:rsid w:val="00D93799"/>
    <w:rsid w:val="00D9470D"/>
    <w:rsid w:val="00D94FFB"/>
    <w:rsid w:val="00D95AD7"/>
    <w:rsid w:val="00D97788"/>
    <w:rsid w:val="00DA0709"/>
    <w:rsid w:val="00DA0D1F"/>
    <w:rsid w:val="00DA1AF7"/>
    <w:rsid w:val="00DA2212"/>
    <w:rsid w:val="00DB05E3"/>
    <w:rsid w:val="00DB342B"/>
    <w:rsid w:val="00DB4874"/>
    <w:rsid w:val="00DB7DC8"/>
    <w:rsid w:val="00DC366F"/>
    <w:rsid w:val="00DD47D0"/>
    <w:rsid w:val="00DD63C0"/>
    <w:rsid w:val="00DE204A"/>
    <w:rsid w:val="00DE3A01"/>
    <w:rsid w:val="00DE3D50"/>
    <w:rsid w:val="00DE42BC"/>
    <w:rsid w:val="00DE50E5"/>
    <w:rsid w:val="00DE5C5C"/>
    <w:rsid w:val="00DF0221"/>
    <w:rsid w:val="00DF0F8F"/>
    <w:rsid w:val="00DF512F"/>
    <w:rsid w:val="00DF6BEE"/>
    <w:rsid w:val="00E05D0C"/>
    <w:rsid w:val="00E06EA3"/>
    <w:rsid w:val="00E13BDC"/>
    <w:rsid w:val="00E17A3C"/>
    <w:rsid w:val="00E17EC3"/>
    <w:rsid w:val="00E201F1"/>
    <w:rsid w:val="00E2252C"/>
    <w:rsid w:val="00E23CEF"/>
    <w:rsid w:val="00E2521F"/>
    <w:rsid w:val="00E264CB"/>
    <w:rsid w:val="00E26DB9"/>
    <w:rsid w:val="00E27005"/>
    <w:rsid w:val="00E32F81"/>
    <w:rsid w:val="00E33B4D"/>
    <w:rsid w:val="00E37AF9"/>
    <w:rsid w:val="00E407C9"/>
    <w:rsid w:val="00E478B9"/>
    <w:rsid w:val="00E51BC8"/>
    <w:rsid w:val="00E54301"/>
    <w:rsid w:val="00E54D05"/>
    <w:rsid w:val="00E65570"/>
    <w:rsid w:val="00E65E82"/>
    <w:rsid w:val="00E766B1"/>
    <w:rsid w:val="00E81561"/>
    <w:rsid w:val="00E829E0"/>
    <w:rsid w:val="00E83654"/>
    <w:rsid w:val="00E924BC"/>
    <w:rsid w:val="00E95097"/>
    <w:rsid w:val="00E95D1D"/>
    <w:rsid w:val="00E96FEE"/>
    <w:rsid w:val="00EA08AB"/>
    <w:rsid w:val="00EA19AF"/>
    <w:rsid w:val="00EA4349"/>
    <w:rsid w:val="00EA5A1D"/>
    <w:rsid w:val="00EA5CF1"/>
    <w:rsid w:val="00EB0322"/>
    <w:rsid w:val="00EB0E6C"/>
    <w:rsid w:val="00EB30F9"/>
    <w:rsid w:val="00EB7AC5"/>
    <w:rsid w:val="00EB7DA4"/>
    <w:rsid w:val="00EC10CA"/>
    <w:rsid w:val="00EC1766"/>
    <w:rsid w:val="00EC1DE2"/>
    <w:rsid w:val="00EC2324"/>
    <w:rsid w:val="00EC29B0"/>
    <w:rsid w:val="00EC586F"/>
    <w:rsid w:val="00EC6608"/>
    <w:rsid w:val="00EC669D"/>
    <w:rsid w:val="00ED1554"/>
    <w:rsid w:val="00ED2AFF"/>
    <w:rsid w:val="00ED3027"/>
    <w:rsid w:val="00ED5BC6"/>
    <w:rsid w:val="00EE32E2"/>
    <w:rsid w:val="00EE3706"/>
    <w:rsid w:val="00EE3FE2"/>
    <w:rsid w:val="00EE53B4"/>
    <w:rsid w:val="00EF16F7"/>
    <w:rsid w:val="00EF1C8B"/>
    <w:rsid w:val="00EF5340"/>
    <w:rsid w:val="00EF5AD3"/>
    <w:rsid w:val="00F016F9"/>
    <w:rsid w:val="00F042CC"/>
    <w:rsid w:val="00F0461E"/>
    <w:rsid w:val="00F04F7F"/>
    <w:rsid w:val="00F04FCD"/>
    <w:rsid w:val="00F07405"/>
    <w:rsid w:val="00F103BB"/>
    <w:rsid w:val="00F11566"/>
    <w:rsid w:val="00F15124"/>
    <w:rsid w:val="00F15AA1"/>
    <w:rsid w:val="00F17583"/>
    <w:rsid w:val="00F17C75"/>
    <w:rsid w:val="00F17DA2"/>
    <w:rsid w:val="00F17E10"/>
    <w:rsid w:val="00F20522"/>
    <w:rsid w:val="00F21B5B"/>
    <w:rsid w:val="00F2245B"/>
    <w:rsid w:val="00F24C4A"/>
    <w:rsid w:val="00F2693E"/>
    <w:rsid w:val="00F2765C"/>
    <w:rsid w:val="00F302B5"/>
    <w:rsid w:val="00F33705"/>
    <w:rsid w:val="00F33B08"/>
    <w:rsid w:val="00F4053D"/>
    <w:rsid w:val="00F40906"/>
    <w:rsid w:val="00F41DFF"/>
    <w:rsid w:val="00F42A08"/>
    <w:rsid w:val="00F438FD"/>
    <w:rsid w:val="00F5413D"/>
    <w:rsid w:val="00F6368C"/>
    <w:rsid w:val="00F658D5"/>
    <w:rsid w:val="00F709CB"/>
    <w:rsid w:val="00F719AD"/>
    <w:rsid w:val="00F7266C"/>
    <w:rsid w:val="00F7403C"/>
    <w:rsid w:val="00F765ED"/>
    <w:rsid w:val="00F8697B"/>
    <w:rsid w:val="00F86C0E"/>
    <w:rsid w:val="00F94126"/>
    <w:rsid w:val="00F95991"/>
    <w:rsid w:val="00F95EC2"/>
    <w:rsid w:val="00F97579"/>
    <w:rsid w:val="00FA08E1"/>
    <w:rsid w:val="00FA18E7"/>
    <w:rsid w:val="00FA42BE"/>
    <w:rsid w:val="00FA5542"/>
    <w:rsid w:val="00FA781A"/>
    <w:rsid w:val="00FA7F9E"/>
    <w:rsid w:val="00FB11D2"/>
    <w:rsid w:val="00FB5185"/>
    <w:rsid w:val="00FC0485"/>
    <w:rsid w:val="00FC42BB"/>
    <w:rsid w:val="00FC5CD7"/>
    <w:rsid w:val="00FD5813"/>
    <w:rsid w:val="00FD75AD"/>
    <w:rsid w:val="00FE1901"/>
    <w:rsid w:val="00FE192A"/>
    <w:rsid w:val="00FF15A3"/>
    <w:rsid w:val="00FF1C88"/>
    <w:rsid w:val="00FF2C42"/>
    <w:rsid w:val="00FF41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50932"/>
  <w15:chartTrackingRefBased/>
  <w15:docId w15:val="{C31FA5F5-09DF-4B0D-9CBA-06F6338B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F00"/>
    <w:rPr>
      <w:lang w:val="en-AU" w:eastAsia="zh-CN"/>
    </w:rPr>
  </w:style>
  <w:style w:type="paragraph" w:styleId="Heading1">
    <w:name w:val="heading 1"/>
    <w:basedOn w:val="Default"/>
    <w:next w:val="Default"/>
    <w:link w:val="Heading1Char"/>
    <w:uiPriority w:val="99"/>
    <w:qFormat/>
    <w:rsid w:val="006B55E0"/>
    <w:pPr>
      <w:outlineLvl w:val="0"/>
    </w:pPr>
    <w:rPr>
      <w:color w:val="auto"/>
    </w:rPr>
  </w:style>
  <w:style w:type="paragraph" w:styleId="Heading2">
    <w:name w:val="heading 2"/>
    <w:basedOn w:val="Default"/>
    <w:next w:val="Default"/>
    <w:link w:val="Heading2Char"/>
    <w:uiPriority w:val="99"/>
    <w:qFormat/>
    <w:rsid w:val="006B55E0"/>
    <w:pPr>
      <w:outlineLvl w:val="1"/>
    </w:pPr>
    <w:rPr>
      <w:color w:val="auto"/>
    </w:rPr>
  </w:style>
  <w:style w:type="paragraph" w:styleId="Heading3">
    <w:name w:val="heading 3"/>
    <w:basedOn w:val="Normal"/>
    <w:next w:val="Normal"/>
    <w:link w:val="Heading3Char"/>
    <w:uiPriority w:val="9"/>
    <w:semiHidden/>
    <w:unhideWhenUsed/>
    <w:qFormat/>
    <w:rsid w:val="007D723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B55E0"/>
    <w:rPr>
      <w:rFonts w:ascii="Arial" w:hAnsi="Arial" w:cs="Arial"/>
      <w:sz w:val="24"/>
      <w:szCs w:val="24"/>
    </w:rPr>
  </w:style>
  <w:style w:type="character" w:customStyle="1" w:styleId="Heading2Char">
    <w:name w:val="Heading 2 Char"/>
    <w:link w:val="Heading2"/>
    <w:uiPriority w:val="99"/>
    <w:rsid w:val="006B55E0"/>
    <w:rPr>
      <w:rFonts w:ascii="Arial" w:hAnsi="Arial" w:cs="Arial"/>
      <w:sz w:val="24"/>
      <w:szCs w:val="24"/>
    </w:rPr>
  </w:style>
  <w:style w:type="paragraph" w:customStyle="1" w:styleId="Default">
    <w:name w:val="Default"/>
    <w:rsid w:val="006B55E0"/>
    <w:pPr>
      <w:autoSpaceDE w:val="0"/>
      <w:autoSpaceDN w:val="0"/>
      <w:adjustRightInd w:val="0"/>
    </w:pPr>
    <w:rPr>
      <w:rFonts w:ascii="Arial" w:hAnsi="Arial" w:cs="Arial"/>
      <w:color w:val="000000"/>
      <w:sz w:val="24"/>
      <w:szCs w:val="24"/>
      <w:lang w:val="en-AU" w:eastAsia="zh-CN"/>
    </w:rPr>
  </w:style>
  <w:style w:type="paragraph" w:customStyle="1" w:styleId="TitleCAPS">
    <w:name w:val="Title CAPS"/>
    <w:basedOn w:val="Default"/>
    <w:next w:val="Default"/>
    <w:uiPriority w:val="99"/>
    <w:rsid w:val="006B55E0"/>
    <w:rPr>
      <w:color w:val="auto"/>
    </w:rPr>
  </w:style>
  <w:style w:type="paragraph" w:customStyle="1" w:styleId="EmitInfo">
    <w:name w:val="EmitInfo"/>
    <w:basedOn w:val="Default"/>
    <w:next w:val="Default"/>
    <w:uiPriority w:val="99"/>
    <w:rsid w:val="006B55E0"/>
    <w:rPr>
      <w:color w:val="auto"/>
    </w:rPr>
  </w:style>
  <w:style w:type="paragraph" w:customStyle="1" w:styleId="List0">
    <w:name w:val="List0"/>
    <w:basedOn w:val="Default"/>
    <w:next w:val="Default"/>
    <w:link w:val="List0Char"/>
    <w:rsid w:val="006B55E0"/>
    <w:rPr>
      <w:color w:val="auto"/>
    </w:rPr>
  </w:style>
  <w:style w:type="paragraph" w:customStyle="1" w:styleId="List0R">
    <w:name w:val="List0R"/>
    <w:basedOn w:val="Default"/>
    <w:next w:val="Default"/>
    <w:uiPriority w:val="99"/>
    <w:rsid w:val="006B55E0"/>
    <w:rPr>
      <w:color w:val="auto"/>
    </w:rPr>
  </w:style>
  <w:style w:type="paragraph" w:customStyle="1" w:styleId="StandardNumber">
    <w:name w:val="Standard Number"/>
    <w:basedOn w:val="Normal"/>
    <w:qFormat/>
    <w:rsid w:val="004D6A4C"/>
    <w:pPr>
      <w:autoSpaceDE w:val="0"/>
      <w:autoSpaceDN w:val="0"/>
      <w:adjustRightInd w:val="0"/>
      <w:spacing w:line="360" w:lineRule="auto"/>
      <w:jc w:val="center"/>
      <w:outlineLvl w:val="0"/>
    </w:pPr>
    <w:rPr>
      <w:rFonts w:ascii="Arial" w:hAnsi="Arial" w:cs="Arial"/>
      <w:b/>
      <w:bCs/>
      <w:color w:val="000000"/>
    </w:rPr>
  </w:style>
  <w:style w:type="paragraph" w:customStyle="1" w:styleId="StandardTitle">
    <w:name w:val="Standard Title"/>
    <w:basedOn w:val="Normal"/>
    <w:qFormat/>
    <w:rsid w:val="003A7186"/>
    <w:pPr>
      <w:autoSpaceDE w:val="0"/>
      <w:autoSpaceDN w:val="0"/>
      <w:adjustRightInd w:val="0"/>
      <w:spacing w:after="340"/>
      <w:ind w:left="1843" w:right="1843"/>
      <w:jc w:val="center"/>
    </w:pPr>
    <w:rPr>
      <w:rFonts w:ascii="Arial" w:hAnsi="Arial" w:cs="Arial"/>
      <w:caps/>
      <w:color w:val="000000"/>
      <w:sz w:val="17"/>
      <w:szCs w:val="17"/>
    </w:rPr>
  </w:style>
  <w:style w:type="character" w:styleId="CommentReference">
    <w:name w:val="annotation reference"/>
    <w:unhideWhenUsed/>
    <w:rsid w:val="00F8697B"/>
    <w:rPr>
      <w:sz w:val="16"/>
      <w:szCs w:val="16"/>
    </w:rPr>
  </w:style>
  <w:style w:type="paragraph" w:styleId="CommentText">
    <w:name w:val="annotation text"/>
    <w:basedOn w:val="Normal"/>
    <w:link w:val="CommentTextChar"/>
    <w:unhideWhenUsed/>
    <w:rsid w:val="00F8697B"/>
  </w:style>
  <w:style w:type="character" w:customStyle="1" w:styleId="CommentTextChar">
    <w:name w:val="Comment Text Char"/>
    <w:basedOn w:val="DefaultParagraphFont"/>
    <w:link w:val="CommentText"/>
    <w:rsid w:val="00F8697B"/>
  </w:style>
  <w:style w:type="paragraph" w:styleId="CommentSubject">
    <w:name w:val="annotation subject"/>
    <w:basedOn w:val="CommentText"/>
    <w:next w:val="CommentText"/>
    <w:link w:val="CommentSubjectChar"/>
    <w:uiPriority w:val="99"/>
    <w:semiHidden/>
    <w:unhideWhenUsed/>
    <w:rsid w:val="00F8697B"/>
    <w:rPr>
      <w:b/>
      <w:bCs/>
    </w:rPr>
  </w:style>
  <w:style w:type="character" w:customStyle="1" w:styleId="CommentSubjectChar">
    <w:name w:val="Comment Subject Char"/>
    <w:link w:val="CommentSubject"/>
    <w:uiPriority w:val="99"/>
    <w:semiHidden/>
    <w:rsid w:val="00F8697B"/>
    <w:rPr>
      <w:b/>
      <w:bCs/>
    </w:rPr>
  </w:style>
  <w:style w:type="paragraph" w:styleId="BalloonText">
    <w:name w:val="Balloon Text"/>
    <w:basedOn w:val="Normal"/>
    <w:link w:val="BalloonTextChar"/>
    <w:uiPriority w:val="99"/>
    <w:semiHidden/>
    <w:unhideWhenUsed/>
    <w:rsid w:val="009B7F00"/>
    <w:rPr>
      <w:rFonts w:ascii="Tahoma" w:hAnsi="Tahoma" w:cs="Tahoma"/>
      <w:sz w:val="22"/>
      <w:szCs w:val="16"/>
    </w:rPr>
  </w:style>
  <w:style w:type="character" w:customStyle="1" w:styleId="BalloonTextChar">
    <w:name w:val="Balloon Text Char"/>
    <w:link w:val="BalloonText"/>
    <w:uiPriority w:val="99"/>
    <w:semiHidden/>
    <w:rsid w:val="009B7F00"/>
    <w:rPr>
      <w:rFonts w:ascii="Tahoma" w:hAnsi="Tahoma" w:cs="Tahoma"/>
      <w:sz w:val="22"/>
      <w:szCs w:val="16"/>
      <w:lang w:val="en-AU" w:eastAsia="zh-CN"/>
    </w:rPr>
  </w:style>
  <w:style w:type="paragraph" w:customStyle="1" w:styleId="Heading">
    <w:name w:val="Heading"/>
    <w:basedOn w:val="Normal"/>
    <w:qFormat/>
    <w:rsid w:val="00353986"/>
    <w:pPr>
      <w:keepNext/>
      <w:autoSpaceDE w:val="0"/>
      <w:autoSpaceDN w:val="0"/>
      <w:adjustRightInd w:val="0"/>
      <w:spacing w:before="160" w:after="137"/>
      <w:outlineLvl w:val="1"/>
    </w:pPr>
    <w:rPr>
      <w:rFonts w:ascii="Arial" w:hAnsi="Arial" w:cs="Arial"/>
      <w:caps/>
      <w:color w:val="000000"/>
      <w:sz w:val="17"/>
      <w:szCs w:val="17"/>
    </w:rPr>
  </w:style>
  <w:style w:type="paragraph" w:customStyle="1" w:styleId="NumberedParagraph">
    <w:name w:val="Numbered Paragraph"/>
    <w:basedOn w:val="Normal"/>
    <w:autoRedefine/>
    <w:qFormat/>
    <w:rsid w:val="00BE1831"/>
    <w:pPr>
      <w:autoSpaceDE w:val="0"/>
      <w:autoSpaceDN w:val="0"/>
      <w:adjustRightInd w:val="0"/>
      <w:spacing w:before="120" w:after="200"/>
    </w:pPr>
    <w:rPr>
      <w:rFonts w:ascii="Arial" w:hAnsi="Arial" w:cs="Arial"/>
      <w:color w:val="000000"/>
      <w:sz w:val="17"/>
      <w:szCs w:val="17"/>
      <w:lang w:val="en-US"/>
    </w:rPr>
  </w:style>
  <w:style w:type="paragraph" w:customStyle="1" w:styleId="Notes">
    <w:name w:val="Notes"/>
    <w:basedOn w:val="NumberedParagraph"/>
    <w:qFormat/>
    <w:rsid w:val="00C17CC4"/>
    <w:pPr>
      <w:ind w:left="357" w:hanging="357"/>
    </w:pPr>
    <w:rPr>
      <w:b/>
      <w:i/>
    </w:rPr>
  </w:style>
  <w:style w:type="paragraph" w:styleId="ListParagraph">
    <w:name w:val="List Paragraph"/>
    <w:basedOn w:val="Normal"/>
    <w:uiPriority w:val="34"/>
    <w:qFormat/>
    <w:rsid w:val="00A14783"/>
    <w:pPr>
      <w:spacing w:after="120" w:line="360" w:lineRule="auto"/>
    </w:pPr>
    <w:rPr>
      <w:rFonts w:ascii="Arial" w:hAnsi="Arial" w:cs="Arial"/>
      <w:color w:val="000000"/>
      <w:sz w:val="17"/>
      <w:szCs w:val="17"/>
    </w:rPr>
  </w:style>
  <w:style w:type="character" w:styleId="Hyperlink">
    <w:name w:val="Hyperlink"/>
    <w:uiPriority w:val="99"/>
    <w:unhideWhenUsed/>
    <w:rsid w:val="00E17A3C"/>
    <w:rPr>
      <w:strike w:val="0"/>
      <w:dstrike w:val="0"/>
      <w:color w:val="3572B0"/>
      <w:u w:val="none"/>
      <w:effect w:val="none"/>
    </w:rPr>
  </w:style>
  <w:style w:type="paragraph" w:styleId="NormalWeb">
    <w:name w:val="Normal (Web)"/>
    <w:basedOn w:val="Normal"/>
    <w:uiPriority w:val="99"/>
    <w:unhideWhenUsed/>
    <w:rsid w:val="00E17A3C"/>
    <w:pPr>
      <w:spacing w:before="150"/>
    </w:pPr>
    <w:rPr>
      <w:rFonts w:eastAsia="Times New Roman"/>
      <w:sz w:val="24"/>
      <w:szCs w:val="24"/>
    </w:rPr>
  </w:style>
  <w:style w:type="paragraph" w:styleId="Header">
    <w:name w:val="header"/>
    <w:basedOn w:val="Normal"/>
    <w:link w:val="HeaderChar"/>
    <w:uiPriority w:val="99"/>
    <w:unhideWhenUsed/>
    <w:rsid w:val="00C86359"/>
    <w:pPr>
      <w:tabs>
        <w:tab w:val="center" w:pos="4680"/>
        <w:tab w:val="right" w:pos="9360"/>
      </w:tabs>
    </w:pPr>
  </w:style>
  <w:style w:type="character" w:customStyle="1" w:styleId="HeaderChar">
    <w:name w:val="Header Char"/>
    <w:link w:val="Header"/>
    <w:uiPriority w:val="99"/>
    <w:rsid w:val="00C86359"/>
    <w:rPr>
      <w:lang w:val="en-AU" w:eastAsia="zh-CN"/>
    </w:rPr>
  </w:style>
  <w:style w:type="paragraph" w:styleId="Footer">
    <w:name w:val="footer"/>
    <w:basedOn w:val="Normal"/>
    <w:link w:val="FooterChar"/>
    <w:uiPriority w:val="99"/>
    <w:unhideWhenUsed/>
    <w:rsid w:val="00C86359"/>
    <w:pPr>
      <w:tabs>
        <w:tab w:val="center" w:pos="4680"/>
        <w:tab w:val="right" w:pos="9360"/>
      </w:tabs>
    </w:pPr>
  </w:style>
  <w:style w:type="character" w:customStyle="1" w:styleId="FooterChar">
    <w:name w:val="Footer Char"/>
    <w:link w:val="Footer"/>
    <w:uiPriority w:val="99"/>
    <w:rsid w:val="00C86359"/>
    <w:rPr>
      <w:lang w:val="en-AU" w:eastAsia="zh-CN"/>
    </w:rPr>
  </w:style>
  <w:style w:type="character" w:styleId="Strong">
    <w:name w:val="Strong"/>
    <w:uiPriority w:val="22"/>
    <w:qFormat/>
    <w:rsid w:val="00B63112"/>
    <w:rPr>
      <w:b/>
      <w:bCs/>
    </w:rPr>
  </w:style>
  <w:style w:type="paragraph" w:styleId="Revision">
    <w:name w:val="Revision"/>
    <w:hidden/>
    <w:uiPriority w:val="99"/>
    <w:semiHidden/>
    <w:rsid w:val="00C13CD8"/>
    <w:rPr>
      <w:lang w:val="en-AU" w:eastAsia="zh-CN"/>
    </w:rPr>
  </w:style>
  <w:style w:type="paragraph" w:customStyle="1" w:styleId="Headerline">
    <w:name w:val="Header line"/>
    <w:basedOn w:val="Normal"/>
    <w:rsid w:val="001926A4"/>
    <w:pPr>
      <w:pBdr>
        <w:bottom w:val="single" w:sz="6" w:space="6" w:color="auto"/>
      </w:pBdr>
      <w:tabs>
        <w:tab w:val="right" w:pos="9061"/>
      </w:tabs>
    </w:pPr>
    <w:rPr>
      <w:rFonts w:ascii="Arial" w:eastAsia="Times New Roman" w:hAnsi="Arial"/>
      <w:sz w:val="17"/>
      <w:lang w:val="fr-FR" w:eastAsia="en-US"/>
    </w:rPr>
  </w:style>
  <w:style w:type="character" w:customStyle="1" w:styleId="Heading3Char">
    <w:name w:val="Heading 3 Char"/>
    <w:basedOn w:val="DefaultParagraphFont"/>
    <w:link w:val="Heading3"/>
    <w:uiPriority w:val="9"/>
    <w:semiHidden/>
    <w:rsid w:val="007D7234"/>
    <w:rPr>
      <w:rFonts w:asciiTheme="majorHAnsi" w:eastAsiaTheme="majorEastAsia" w:hAnsiTheme="majorHAnsi" w:cstheme="majorBidi"/>
      <w:color w:val="1F4D78" w:themeColor="accent1" w:themeShade="7F"/>
      <w:sz w:val="24"/>
      <w:szCs w:val="24"/>
      <w:lang w:val="en-AU" w:eastAsia="zh-CN"/>
    </w:rPr>
  </w:style>
  <w:style w:type="paragraph" w:styleId="FootnoteText">
    <w:name w:val="footnote text"/>
    <w:basedOn w:val="Normal"/>
    <w:link w:val="FootnoteTextChar"/>
    <w:semiHidden/>
    <w:unhideWhenUsed/>
    <w:rsid w:val="0043212A"/>
  </w:style>
  <w:style w:type="character" w:customStyle="1" w:styleId="FootnoteTextChar">
    <w:name w:val="Footnote Text Char"/>
    <w:basedOn w:val="DefaultParagraphFont"/>
    <w:link w:val="FootnoteText"/>
    <w:uiPriority w:val="99"/>
    <w:semiHidden/>
    <w:rsid w:val="0043212A"/>
    <w:rPr>
      <w:lang w:val="en-AU" w:eastAsia="zh-CN"/>
    </w:rPr>
  </w:style>
  <w:style w:type="character" w:styleId="FootnoteReference">
    <w:name w:val="footnote reference"/>
    <w:basedOn w:val="DefaultParagraphFont"/>
    <w:unhideWhenUsed/>
    <w:rsid w:val="0043212A"/>
    <w:rPr>
      <w:vertAlign w:val="superscript"/>
    </w:rPr>
  </w:style>
  <w:style w:type="character" w:customStyle="1" w:styleId="List0Char">
    <w:name w:val="List0 Char"/>
    <w:basedOn w:val="DefaultParagraphFont"/>
    <w:link w:val="List0"/>
    <w:rsid w:val="00145E49"/>
    <w:rPr>
      <w:rFonts w:ascii="Arial" w:hAnsi="Arial" w:cs="Arial"/>
      <w:sz w:val="24"/>
      <w:szCs w:val="24"/>
      <w:lang w:val="en-AU" w:eastAsia="zh-CN"/>
    </w:rPr>
  </w:style>
  <w:style w:type="paragraph" w:customStyle="1" w:styleId="Paragraph">
    <w:name w:val="Paragraph"/>
    <w:basedOn w:val="Normal"/>
    <w:next w:val="Normal"/>
    <w:rsid w:val="00145E49"/>
    <w:pPr>
      <w:widowControl w:val="0"/>
      <w:numPr>
        <w:numId w:val="21"/>
      </w:numPr>
      <w:kinsoku w:val="0"/>
      <w:spacing w:before="240" w:after="240"/>
      <w:ind w:left="567"/>
    </w:pPr>
    <w:rPr>
      <w:rFonts w:ascii="Arial" w:hAnsi="Arial" w:cs="Arial"/>
      <w:szCs w:val="17"/>
      <w:lang w:val="en-US"/>
    </w:rPr>
  </w:style>
  <w:style w:type="paragraph" w:customStyle="1" w:styleId="ContinueOrEndOfFile">
    <w:name w:val="ContinueOrEndOfFile"/>
    <w:basedOn w:val="Normal"/>
    <w:rsid w:val="00A11089"/>
    <w:pPr>
      <w:spacing w:before="680"/>
      <w:jc w:val="right"/>
    </w:pPr>
    <w:rPr>
      <w:rFonts w:ascii="Arial" w:eastAsia="Batang" w:hAnsi="Arial"/>
      <w:sz w:val="17"/>
      <w:lang w:val="en-US" w:eastAsia="en-US"/>
    </w:rPr>
  </w:style>
  <w:style w:type="character" w:styleId="FollowedHyperlink">
    <w:name w:val="FollowedHyperlink"/>
    <w:basedOn w:val="DefaultParagraphFont"/>
    <w:uiPriority w:val="99"/>
    <w:semiHidden/>
    <w:unhideWhenUsed/>
    <w:rsid w:val="00B434C3"/>
    <w:rPr>
      <w:color w:val="954F72" w:themeColor="followedHyperlink"/>
      <w:u w:val="single"/>
    </w:rPr>
  </w:style>
  <w:style w:type="paragraph" w:customStyle="1" w:styleId="StyleHeading285pt">
    <w:name w:val="Style Heading 2 + 85 pt"/>
    <w:basedOn w:val="Heading2"/>
    <w:rsid w:val="00D57A13"/>
    <w:pPr>
      <w:keepNext/>
      <w:autoSpaceDE/>
      <w:autoSpaceDN/>
      <w:adjustRightInd/>
      <w:spacing w:line="360" w:lineRule="auto"/>
    </w:pPr>
    <w:rPr>
      <w:caps/>
      <w:szCs w:val="28"/>
      <w:lang w:val="en-US"/>
    </w:rPr>
  </w:style>
  <w:style w:type="character" w:customStyle="1" w:styleId="UnresolvedMention1">
    <w:name w:val="Unresolved Mention1"/>
    <w:basedOn w:val="DefaultParagraphFont"/>
    <w:uiPriority w:val="99"/>
    <w:semiHidden/>
    <w:unhideWhenUsed/>
    <w:rsid w:val="00EB7AC5"/>
    <w:rPr>
      <w:color w:val="605E5C"/>
      <w:shd w:val="clear" w:color="auto" w:fill="E1DFDD"/>
    </w:rPr>
  </w:style>
  <w:style w:type="paragraph" w:styleId="EndnoteText">
    <w:name w:val="endnote text"/>
    <w:basedOn w:val="Normal"/>
    <w:link w:val="EndnoteTextChar"/>
    <w:uiPriority w:val="99"/>
    <w:semiHidden/>
    <w:unhideWhenUsed/>
    <w:rsid w:val="008A72FB"/>
  </w:style>
  <w:style w:type="character" w:customStyle="1" w:styleId="EndnoteTextChar">
    <w:name w:val="Endnote Text Char"/>
    <w:basedOn w:val="DefaultParagraphFont"/>
    <w:link w:val="EndnoteText"/>
    <w:uiPriority w:val="99"/>
    <w:semiHidden/>
    <w:rsid w:val="008A72FB"/>
    <w:rPr>
      <w:lang w:val="en-AU" w:eastAsia="zh-CN"/>
    </w:rPr>
  </w:style>
  <w:style w:type="character" w:styleId="EndnoteReference">
    <w:name w:val="endnote reference"/>
    <w:basedOn w:val="DefaultParagraphFont"/>
    <w:uiPriority w:val="99"/>
    <w:semiHidden/>
    <w:unhideWhenUsed/>
    <w:rsid w:val="008A72FB"/>
    <w:rPr>
      <w:vertAlign w:val="superscript"/>
    </w:rPr>
  </w:style>
  <w:style w:type="character" w:customStyle="1" w:styleId="UnresolvedMention2">
    <w:name w:val="Unresolved Mention2"/>
    <w:basedOn w:val="DefaultParagraphFont"/>
    <w:uiPriority w:val="99"/>
    <w:semiHidden/>
    <w:unhideWhenUsed/>
    <w:rsid w:val="002C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315">
      <w:bodyDiv w:val="1"/>
      <w:marLeft w:val="0"/>
      <w:marRight w:val="0"/>
      <w:marTop w:val="0"/>
      <w:marBottom w:val="0"/>
      <w:divBdr>
        <w:top w:val="none" w:sz="0" w:space="0" w:color="auto"/>
        <w:left w:val="none" w:sz="0" w:space="0" w:color="auto"/>
        <w:bottom w:val="none" w:sz="0" w:space="0" w:color="auto"/>
        <w:right w:val="none" w:sz="0" w:space="0" w:color="auto"/>
      </w:divBdr>
      <w:divsChild>
        <w:div w:id="1031805030">
          <w:marLeft w:val="0"/>
          <w:marRight w:val="0"/>
          <w:marTop w:val="0"/>
          <w:marBottom w:val="0"/>
          <w:divBdr>
            <w:top w:val="none" w:sz="0" w:space="0" w:color="auto"/>
            <w:left w:val="none" w:sz="0" w:space="0" w:color="auto"/>
            <w:bottom w:val="none" w:sz="0" w:space="0" w:color="auto"/>
            <w:right w:val="none" w:sz="0" w:space="0" w:color="auto"/>
          </w:divBdr>
          <w:divsChild>
            <w:div w:id="271674137">
              <w:marLeft w:val="0"/>
              <w:marRight w:val="0"/>
              <w:marTop w:val="0"/>
              <w:marBottom w:val="0"/>
              <w:divBdr>
                <w:top w:val="none" w:sz="0" w:space="0" w:color="auto"/>
                <w:left w:val="none" w:sz="0" w:space="0" w:color="auto"/>
                <w:bottom w:val="none" w:sz="0" w:space="0" w:color="auto"/>
                <w:right w:val="none" w:sz="0" w:space="0" w:color="auto"/>
              </w:divBdr>
              <w:divsChild>
                <w:div w:id="1659728734">
                  <w:marLeft w:val="0"/>
                  <w:marRight w:val="0"/>
                  <w:marTop w:val="0"/>
                  <w:marBottom w:val="0"/>
                  <w:divBdr>
                    <w:top w:val="none" w:sz="0" w:space="0" w:color="auto"/>
                    <w:left w:val="none" w:sz="0" w:space="0" w:color="auto"/>
                    <w:bottom w:val="none" w:sz="0" w:space="0" w:color="auto"/>
                    <w:right w:val="none" w:sz="0" w:space="0" w:color="auto"/>
                  </w:divBdr>
                  <w:divsChild>
                    <w:div w:id="1922793130">
                      <w:marLeft w:val="825"/>
                      <w:marRight w:val="0"/>
                      <w:marTop w:val="615"/>
                      <w:marBottom w:val="0"/>
                      <w:divBdr>
                        <w:top w:val="none" w:sz="0" w:space="0" w:color="auto"/>
                        <w:left w:val="none" w:sz="0" w:space="0" w:color="auto"/>
                        <w:bottom w:val="none" w:sz="0" w:space="0" w:color="auto"/>
                        <w:right w:val="none" w:sz="0" w:space="0" w:color="auto"/>
                      </w:divBdr>
                      <w:divsChild>
                        <w:div w:id="1615819206">
                          <w:marLeft w:val="0"/>
                          <w:marRight w:val="0"/>
                          <w:marTop w:val="0"/>
                          <w:marBottom w:val="0"/>
                          <w:divBdr>
                            <w:top w:val="none" w:sz="0" w:space="0" w:color="auto"/>
                            <w:left w:val="none" w:sz="0" w:space="0" w:color="auto"/>
                            <w:bottom w:val="none" w:sz="0" w:space="0" w:color="auto"/>
                            <w:right w:val="none" w:sz="0" w:space="0" w:color="auto"/>
                          </w:divBdr>
                          <w:divsChild>
                            <w:div w:id="252056416">
                              <w:marLeft w:val="0"/>
                              <w:marRight w:val="0"/>
                              <w:marTop w:val="0"/>
                              <w:marBottom w:val="0"/>
                              <w:divBdr>
                                <w:top w:val="none" w:sz="0" w:space="0" w:color="auto"/>
                                <w:left w:val="none" w:sz="0" w:space="0" w:color="auto"/>
                                <w:bottom w:val="none" w:sz="0" w:space="0" w:color="auto"/>
                                <w:right w:val="none" w:sz="0" w:space="0" w:color="auto"/>
                              </w:divBdr>
                              <w:divsChild>
                                <w:div w:id="591471459">
                                  <w:marLeft w:val="0"/>
                                  <w:marRight w:val="0"/>
                                  <w:marTop w:val="0"/>
                                  <w:marBottom w:val="0"/>
                                  <w:divBdr>
                                    <w:top w:val="none" w:sz="0" w:space="0" w:color="auto"/>
                                    <w:left w:val="none" w:sz="0" w:space="0" w:color="auto"/>
                                    <w:bottom w:val="none" w:sz="0" w:space="0" w:color="auto"/>
                                    <w:right w:val="none" w:sz="0" w:space="0" w:color="auto"/>
                                  </w:divBdr>
                                  <w:divsChild>
                                    <w:div w:id="2013489410">
                                      <w:marLeft w:val="0"/>
                                      <w:marRight w:val="0"/>
                                      <w:marTop w:val="0"/>
                                      <w:marBottom w:val="0"/>
                                      <w:divBdr>
                                        <w:top w:val="none" w:sz="0" w:space="0" w:color="auto"/>
                                        <w:left w:val="none" w:sz="0" w:space="0" w:color="auto"/>
                                        <w:bottom w:val="none" w:sz="0" w:space="0" w:color="auto"/>
                                        <w:right w:val="none" w:sz="0" w:space="0" w:color="auto"/>
                                      </w:divBdr>
                                      <w:divsChild>
                                        <w:div w:id="13107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3926391">
      <w:bodyDiv w:val="1"/>
      <w:marLeft w:val="0"/>
      <w:marRight w:val="0"/>
      <w:marTop w:val="0"/>
      <w:marBottom w:val="0"/>
      <w:divBdr>
        <w:top w:val="none" w:sz="0" w:space="0" w:color="auto"/>
        <w:left w:val="none" w:sz="0" w:space="0" w:color="auto"/>
        <w:bottom w:val="none" w:sz="0" w:space="0" w:color="auto"/>
        <w:right w:val="none" w:sz="0" w:space="0" w:color="auto"/>
      </w:divBdr>
    </w:div>
    <w:div w:id="921329187">
      <w:bodyDiv w:val="1"/>
      <w:marLeft w:val="0"/>
      <w:marRight w:val="0"/>
      <w:marTop w:val="0"/>
      <w:marBottom w:val="0"/>
      <w:divBdr>
        <w:top w:val="none" w:sz="0" w:space="0" w:color="auto"/>
        <w:left w:val="none" w:sz="0" w:space="0" w:color="auto"/>
        <w:bottom w:val="none" w:sz="0" w:space="0" w:color="auto"/>
        <w:right w:val="none" w:sz="0" w:space="0" w:color="auto"/>
      </w:divBdr>
    </w:div>
    <w:div w:id="940455589">
      <w:bodyDiv w:val="1"/>
      <w:marLeft w:val="0"/>
      <w:marRight w:val="0"/>
      <w:marTop w:val="0"/>
      <w:marBottom w:val="0"/>
      <w:divBdr>
        <w:top w:val="none" w:sz="0" w:space="0" w:color="auto"/>
        <w:left w:val="none" w:sz="0" w:space="0" w:color="auto"/>
        <w:bottom w:val="none" w:sz="0" w:space="0" w:color="auto"/>
        <w:right w:val="none" w:sz="0" w:space="0" w:color="auto"/>
      </w:divBdr>
      <w:divsChild>
        <w:div w:id="382873608">
          <w:marLeft w:val="0"/>
          <w:marRight w:val="0"/>
          <w:marTop w:val="0"/>
          <w:marBottom w:val="0"/>
          <w:divBdr>
            <w:top w:val="none" w:sz="0" w:space="0" w:color="auto"/>
            <w:left w:val="none" w:sz="0" w:space="0" w:color="auto"/>
            <w:bottom w:val="none" w:sz="0" w:space="0" w:color="auto"/>
            <w:right w:val="none" w:sz="0" w:space="0" w:color="auto"/>
          </w:divBdr>
          <w:divsChild>
            <w:div w:id="1814640594">
              <w:marLeft w:val="-225"/>
              <w:marRight w:val="-225"/>
              <w:marTop w:val="0"/>
              <w:marBottom w:val="0"/>
              <w:divBdr>
                <w:top w:val="none" w:sz="0" w:space="0" w:color="auto"/>
                <w:left w:val="none" w:sz="0" w:space="0" w:color="auto"/>
                <w:bottom w:val="none" w:sz="0" w:space="0" w:color="auto"/>
                <w:right w:val="none" w:sz="0" w:space="0" w:color="auto"/>
              </w:divBdr>
              <w:divsChild>
                <w:div w:id="686105378">
                  <w:marLeft w:val="0"/>
                  <w:marRight w:val="0"/>
                  <w:marTop w:val="0"/>
                  <w:marBottom w:val="0"/>
                  <w:divBdr>
                    <w:top w:val="none" w:sz="0" w:space="0" w:color="auto"/>
                    <w:left w:val="none" w:sz="0" w:space="0" w:color="auto"/>
                    <w:bottom w:val="none" w:sz="0" w:space="0" w:color="auto"/>
                    <w:right w:val="none" w:sz="0" w:space="0" w:color="auto"/>
                  </w:divBdr>
                  <w:divsChild>
                    <w:div w:id="191505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389300650">
      <w:bodyDiv w:val="1"/>
      <w:marLeft w:val="0"/>
      <w:marRight w:val="0"/>
      <w:marTop w:val="0"/>
      <w:marBottom w:val="0"/>
      <w:divBdr>
        <w:top w:val="none" w:sz="0" w:space="0" w:color="auto"/>
        <w:left w:val="none" w:sz="0" w:space="0" w:color="auto"/>
        <w:bottom w:val="none" w:sz="0" w:space="0" w:color="auto"/>
        <w:right w:val="none" w:sz="0" w:space="0" w:color="auto"/>
      </w:divBdr>
      <w:divsChild>
        <w:div w:id="1147547593">
          <w:marLeft w:val="0"/>
          <w:marRight w:val="0"/>
          <w:marTop w:val="0"/>
          <w:marBottom w:val="0"/>
          <w:divBdr>
            <w:top w:val="none" w:sz="0" w:space="0" w:color="auto"/>
            <w:left w:val="none" w:sz="0" w:space="0" w:color="auto"/>
            <w:bottom w:val="none" w:sz="0" w:space="0" w:color="auto"/>
            <w:right w:val="none" w:sz="0" w:space="0" w:color="auto"/>
          </w:divBdr>
          <w:divsChild>
            <w:div w:id="1485390104">
              <w:marLeft w:val="-225"/>
              <w:marRight w:val="-225"/>
              <w:marTop w:val="0"/>
              <w:marBottom w:val="0"/>
              <w:divBdr>
                <w:top w:val="none" w:sz="0" w:space="0" w:color="auto"/>
                <w:left w:val="none" w:sz="0" w:space="0" w:color="auto"/>
                <w:bottom w:val="none" w:sz="0" w:space="0" w:color="auto"/>
                <w:right w:val="none" w:sz="0" w:space="0" w:color="auto"/>
              </w:divBdr>
              <w:divsChild>
                <w:div w:id="242447187">
                  <w:marLeft w:val="0"/>
                  <w:marRight w:val="0"/>
                  <w:marTop w:val="0"/>
                  <w:marBottom w:val="0"/>
                  <w:divBdr>
                    <w:top w:val="none" w:sz="0" w:space="0" w:color="auto"/>
                    <w:left w:val="none" w:sz="0" w:space="0" w:color="auto"/>
                    <w:bottom w:val="none" w:sz="0" w:space="0" w:color="auto"/>
                    <w:right w:val="none" w:sz="0" w:space="0" w:color="auto"/>
                  </w:divBdr>
                  <w:divsChild>
                    <w:div w:id="10989113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494024941">
      <w:bodyDiv w:val="1"/>
      <w:marLeft w:val="0"/>
      <w:marRight w:val="0"/>
      <w:marTop w:val="0"/>
      <w:marBottom w:val="0"/>
      <w:divBdr>
        <w:top w:val="none" w:sz="0" w:space="0" w:color="auto"/>
        <w:left w:val="none" w:sz="0" w:space="0" w:color="auto"/>
        <w:bottom w:val="none" w:sz="0" w:space="0" w:color="auto"/>
        <w:right w:val="none" w:sz="0" w:space="0" w:color="auto"/>
      </w:divBdr>
      <w:divsChild>
        <w:div w:id="409736346">
          <w:marLeft w:val="0"/>
          <w:marRight w:val="0"/>
          <w:marTop w:val="0"/>
          <w:marBottom w:val="0"/>
          <w:divBdr>
            <w:top w:val="none" w:sz="0" w:space="0" w:color="auto"/>
            <w:left w:val="none" w:sz="0" w:space="0" w:color="auto"/>
            <w:bottom w:val="none" w:sz="0" w:space="0" w:color="auto"/>
            <w:right w:val="none" w:sz="0" w:space="0" w:color="auto"/>
          </w:divBdr>
          <w:divsChild>
            <w:div w:id="1230269415">
              <w:marLeft w:val="0"/>
              <w:marRight w:val="0"/>
              <w:marTop w:val="0"/>
              <w:marBottom w:val="0"/>
              <w:divBdr>
                <w:top w:val="none" w:sz="0" w:space="0" w:color="auto"/>
                <w:left w:val="none" w:sz="0" w:space="0" w:color="auto"/>
                <w:bottom w:val="none" w:sz="0" w:space="0" w:color="auto"/>
                <w:right w:val="none" w:sz="0" w:space="0" w:color="auto"/>
              </w:divBdr>
              <w:divsChild>
                <w:div w:id="1941061825">
                  <w:marLeft w:val="0"/>
                  <w:marRight w:val="0"/>
                  <w:marTop w:val="0"/>
                  <w:marBottom w:val="0"/>
                  <w:divBdr>
                    <w:top w:val="none" w:sz="0" w:space="0" w:color="auto"/>
                    <w:left w:val="none" w:sz="0" w:space="0" w:color="auto"/>
                    <w:bottom w:val="none" w:sz="0" w:space="0" w:color="auto"/>
                    <w:right w:val="none" w:sz="0" w:space="0" w:color="auto"/>
                  </w:divBdr>
                  <w:divsChild>
                    <w:div w:id="1389189192">
                      <w:marLeft w:val="0"/>
                      <w:marRight w:val="0"/>
                      <w:marTop w:val="0"/>
                      <w:marBottom w:val="0"/>
                      <w:divBdr>
                        <w:top w:val="none" w:sz="0" w:space="0" w:color="auto"/>
                        <w:left w:val="none" w:sz="0" w:space="0" w:color="auto"/>
                        <w:bottom w:val="none" w:sz="0" w:space="0" w:color="auto"/>
                        <w:right w:val="none" w:sz="0" w:space="0" w:color="auto"/>
                      </w:divBdr>
                      <w:divsChild>
                        <w:div w:id="1259409882">
                          <w:marLeft w:val="0"/>
                          <w:marRight w:val="0"/>
                          <w:marTop w:val="0"/>
                          <w:marBottom w:val="0"/>
                          <w:divBdr>
                            <w:top w:val="none" w:sz="0" w:space="0" w:color="auto"/>
                            <w:left w:val="none" w:sz="0" w:space="0" w:color="auto"/>
                            <w:bottom w:val="none" w:sz="0" w:space="0" w:color="auto"/>
                            <w:right w:val="none" w:sz="0" w:space="0" w:color="auto"/>
                          </w:divBdr>
                          <w:divsChild>
                            <w:div w:id="7391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860494">
      <w:bodyDiv w:val="1"/>
      <w:marLeft w:val="0"/>
      <w:marRight w:val="0"/>
      <w:marTop w:val="0"/>
      <w:marBottom w:val="0"/>
      <w:divBdr>
        <w:top w:val="none" w:sz="0" w:space="0" w:color="auto"/>
        <w:left w:val="none" w:sz="0" w:space="0" w:color="auto"/>
        <w:bottom w:val="none" w:sz="0" w:space="0" w:color="auto"/>
        <w:right w:val="none" w:sz="0" w:space="0" w:color="auto"/>
      </w:divBdr>
    </w:div>
    <w:div w:id="1684624453">
      <w:bodyDiv w:val="1"/>
      <w:marLeft w:val="0"/>
      <w:marRight w:val="0"/>
      <w:marTop w:val="0"/>
      <w:marBottom w:val="0"/>
      <w:divBdr>
        <w:top w:val="none" w:sz="0" w:space="0" w:color="auto"/>
        <w:left w:val="none" w:sz="0" w:space="0" w:color="auto"/>
        <w:bottom w:val="none" w:sz="0" w:space="0" w:color="auto"/>
        <w:right w:val="none" w:sz="0" w:space="0" w:color="auto"/>
      </w:divBdr>
    </w:div>
    <w:div w:id="1694529839">
      <w:bodyDiv w:val="1"/>
      <w:marLeft w:val="0"/>
      <w:marRight w:val="0"/>
      <w:marTop w:val="0"/>
      <w:marBottom w:val="0"/>
      <w:divBdr>
        <w:top w:val="none" w:sz="0" w:space="0" w:color="auto"/>
        <w:left w:val="none" w:sz="0" w:space="0" w:color="auto"/>
        <w:bottom w:val="none" w:sz="0" w:space="0" w:color="auto"/>
        <w:right w:val="none" w:sz="0" w:space="0" w:color="auto"/>
      </w:divBdr>
      <w:divsChild>
        <w:div w:id="419330473">
          <w:marLeft w:val="0"/>
          <w:marRight w:val="0"/>
          <w:marTop w:val="0"/>
          <w:marBottom w:val="0"/>
          <w:divBdr>
            <w:top w:val="none" w:sz="0" w:space="0" w:color="auto"/>
            <w:left w:val="none" w:sz="0" w:space="0" w:color="auto"/>
            <w:bottom w:val="none" w:sz="0" w:space="0" w:color="auto"/>
            <w:right w:val="none" w:sz="0" w:space="0" w:color="auto"/>
          </w:divBdr>
        </w:div>
        <w:div w:id="1073159771">
          <w:marLeft w:val="0"/>
          <w:marRight w:val="0"/>
          <w:marTop w:val="0"/>
          <w:marBottom w:val="0"/>
          <w:divBdr>
            <w:top w:val="none" w:sz="0" w:space="0" w:color="auto"/>
            <w:left w:val="none" w:sz="0" w:space="0" w:color="auto"/>
            <w:bottom w:val="none" w:sz="0" w:space="0" w:color="auto"/>
            <w:right w:val="none" w:sz="0" w:space="0" w:color="auto"/>
          </w:divBdr>
        </w:div>
        <w:div w:id="1974678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ipo.int/export/sites/www/standards/en/pdf/03-81-01.pdf" TargetMode="External"/><Relationship Id="rId18" Type="http://schemas.openxmlformats.org/officeDocument/2006/relationships/hyperlink" Target="https://www.wipo.int/export/sites/www/standards/en/pdf/03-91-01.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wipo.int/export/sites/www/standards/en/pdf/03-91-01.pdf" TargetMode="External"/><Relationship Id="rId7" Type="http://schemas.openxmlformats.org/officeDocument/2006/relationships/styles" Target="styles.xml"/><Relationship Id="rId12" Type="http://schemas.openxmlformats.org/officeDocument/2006/relationships/hyperlink" Target="http://www.wipo.int/export/sites/www/standards/en/pdf/03-80-01.pdf" TargetMode="External"/><Relationship Id="rId17" Type="http://schemas.openxmlformats.org/officeDocument/2006/relationships/hyperlink" Target="https://www.wipo.int/export/sites/www/standards/en/pdf/03-91-0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wipo.int/export/sites/www/standards/en/pdf/03-96-01.pdf" TargetMode="External"/><Relationship Id="rId20" Type="http://schemas.openxmlformats.org/officeDocument/2006/relationships/hyperlink" Target="https://www.wipo.int/export/sites/www/standards/en/pdf/03-91-01.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ipo.int/export/sites/www/standards/en/pdf/03-91-01.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export/sites/www/standards/en/pdf/03-91-01.pdf" TargetMode="External"/><Relationship Id="rId23" Type="http://schemas.openxmlformats.org/officeDocument/2006/relationships/hyperlink" Target="https://www.wipo.int/export/sites/www/standards/en/pdf/03-91-01.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wipo.int/export/sites/www/standards/en/pdf/03-91-01.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ipo.int/export/sites/www/standards/en/pdf/03-86-01.pdf" TargetMode="External"/><Relationship Id="rId22" Type="http://schemas.openxmlformats.org/officeDocument/2006/relationships/hyperlink" Target="https://www.wipo.int/export/sites/www/standards/en/pdf/03-91-01.pdf"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xport/sites/www/standards/en/pdf/03-91-01.pdf" TargetMode="External"/><Relationship Id="rId1" Type="http://schemas.openxmlformats.org/officeDocument/2006/relationships/hyperlink" Target="https://www.wipo.int/export/sites/www/standards/en/pdf/03-9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9ca6b-fa91-4382-b2da-a0c95d09f1c1" xsi:nil="true"/>
    <lcf76f155ced4ddcb4097134ff3c332f xmlns="b89e0b23-3e54-42fa-b2d1-1e9156875c92">
      <Terms xmlns="http://schemas.microsoft.com/office/infopath/2007/PartnerControls"/>
    </lcf76f155ced4ddcb4097134ff3c332f>
    <_dlc_DocId xmlns="fc69ca6b-fa91-4382-b2da-a0c95d09f1c1">6TNSW7TJR7F5-1101650059-10358</_dlc_DocId>
    <_dlc_DocIdUrl xmlns="fc69ca6b-fa91-4382-b2da-a0c95d09f1c1">
      <Url>https://ipagov.sharepoint.com/sites/Innovation139/_layouts/15/DocIdRedir.aspx?ID=6TNSW7TJR7F5-1101650059-10358</Url>
      <Description>6TNSW7TJR7F5-1101650059-10358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4E523DA026D94DB0832F6D416AABF6" ma:contentTypeVersion="17" ma:contentTypeDescription="Create a new document." ma:contentTypeScope="" ma:versionID="5bf035d372e26fd53ee3044f9475f275">
  <xsd:schema xmlns:xsd="http://www.w3.org/2001/XMLSchema" xmlns:xs="http://www.w3.org/2001/XMLSchema" xmlns:p="http://schemas.microsoft.com/office/2006/metadata/properties" xmlns:ns2="fc69ca6b-fa91-4382-b2da-a0c95d09f1c1" xmlns:ns3="b89e0b23-3e54-42fa-b2d1-1e9156875c92" targetNamespace="http://schemas.microsoft.com/office/2006/metadata/properties" ma:root="true" ma:fieldsID="0f27e8b9b973db44c7e83de1add4fe5f" ns2:_="" ns3:_="">
    <xsd:import namespace="fc69ca6b-fa91-4382-b2da-a0c95d09f1c1"/>
    <xsd:import namespace="b89e0b23-3e54-42fa-b2d1-1e9156875c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ca6b-fa91-4382-b2da-a0c95d09f1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407dab-4ea0-431c-8b58-3035d9e2a173}" ma:internalName="TaxCatchAll" ma:showField="CatchAllData" ma:web="fc69ca6b-fa91-4382-b2da-a0c95d09f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9e0b23-3e54-42fa-b2d1-1e9156875c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00d69b-c4ee-4dab-8955-6fb8aa64936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AD61-FDBA-4FE5-AABE-B69F55E5CDDF}">
  <ds:schemaRefs>
    <ds:schemaRef ds:uri="http://schemas.microsoft.com/sharepoint/events"/>
  </ds:schemaRefs>
</ds:datastoreItem>
</file>

<file path=customXml/itemProps2.xml><?xml version="1.0" encoding="utf-8"?>
<ds:datastoreItem xmlns:ds="http://schemas.openxmlformats.org/officeDocument/2006/customXml" ds:itemID="{72EA56FD-9E5D-442E-A53A-F50B400C971D}">
  <ds:schemaRefs>
    <ds:schemaRef ds:uri="http://schemas.microsoft.com/sharepoint/v3/contenttype/forms"/>
  </ds:schemaRefs>
</ds:datastoreItem>
</file>

<file path=customXml/itemProps3.xml><?xml version="1.0" encoding="utf-8"?>
<ds:datastoreItem xmlns:ds="http://schemas.openxmlformats.org/officeDocument/2006/customXml" ds:itemID="{5F62A45D-65A8-4F0E-9079-6C6A01452560}">
  <ds:schemaRefs>
    <ds:schemaRef ds:uri="http://schemas.microsoft.com/office/2006/metadata/properties"/>
    <ds:schemaRef ds:uri="http://schemas.microsoft.com/office/infopath/2007/PartnerControls"/>
    <ds:schemaRef ds:uri="fc69ca6b-fa91-4382-b2da-a0c95d09f1c1"/>
    <ds:schemaRef ds:uri="b89e0b23-3e54-42fa-b2d1-1e9156875c92"/>
  </ds:schemaRefs>
</ds:datastoreItem>
</file>

<file path=customXml/itemProps4.xml><?xml version="1.0" encoding="utf-8"?>
<ds:datastoreItem xmlns:ds="http://schemas.openxmlformats.org/officeDocument/2006/customXml" ds:itemID="{1773324D-2E21-4BBC-94AB-5EE21440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ca6b-fa91-4382-b2da-a0c95d09f1c1"/>
    <ds:schemaRef ds:uri="b89e0b23-3e54-42fa-b2d1-1e9156875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23CE35-A570-4FB5-8977-8A3DA513F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3470</Words>
  <Characters>19784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Standard ST.88</vt:lpstr>
    </vt:vector>
  </TitlesOfParts>
  <Company>World Intellectual Property Organization</Company>
  <LinksUpToDate>false</LinksUpToDate>
  <CharactersWithSpaces>23208</CharactersWithSpaces>
  <SharedDoc>false</SharedDoc>
  <HLinks>
    <vt:vector size="24" baseType="variant">
      <vt:variant>
        <vt:i4>2228321</vt:i4>
      </vt:variant>
      <vt:variant>
        <vt:i4>9</vt:i4>
      </vt:variant>
      <vt:variant>
        <vt:i4>0</vt:i4>
      </vt:variant>
      <vt:variant>
        <vt:i4>5</vt:i4>
      </vt:variant>
      <vt:variant>
        <vt:lpwstr>http://www.wipo.int/export/sites/www/standards/en/pdf/03-96-01.pdf</vt:lpwstr>
      </vt:variant>
      <vt:variant>
        <vt:lpwstr/>
      </vt:variant>
      <vt:variant>
        <vt:i4>2293857</vt:i4>
      </vt:variant>
      <vt:variant>
        <vt:i4>6</vt:i4>
      </vt:variant>
      <vt:variant>
        <vt:i4>0</vt:i4>
      </vt:variant>
      <vt:variant>
        <vt:i4>5</vt:i4>
      </vt:variant>
      <vt:variant>
        <vt:lpwstr>http://www.wipo.int/export/sites/www/standards/en/pdf/03-86-01.pdf</vt:lpwstr>
      </vt:variant>
      <vt:variant>
        <vt:lpwstr/>
      </vt:variant>
      <vt:variant>
        <vt:i4>2293862</vt:i4>
      </vt:variant>
      <vt:variant>
        <vt:i4>3</vt:i4>
      </vt:variant>
      <vt:variant>
        <vt:i4>0</vt:i4>
      </vt:variant>
      <vt:variant>
        <vt:i4>5</vt:i4>
      </vt:variant>
      <vt:variant>
        <vt:lpwstr>http://www.wipo.int/export/sites/www/standards/en/pdf/03-81-01.pdf</vt:lpwstr>
      </vt:variant>
      <vt:variant>
        <vt:lpwstr/>
      </vt:variant>
      <vt:variant>
        <vt:i4>2293863</vt:i4>
      </vt:variant>
      <vt:variant>
        <vt:i4>0</vt:i4>
      </vt:variant>
      <vt:variant>
        <vt:i4>0</vt:i4>
      </vt:variant>
      <vt:variant>
        <vt:i4>5</vt:i4>
      </vt:variant>
      <vt:variant>
        <vt:lpwstr>http://www.wipo.int/export/sites/www/standards/en/pdf/03-80-01.pdf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ST.88</dc:title>
  <dc:subject/>
  <dc:creator>WIPO</dc:creator>
  <cp:keywords>FOR OFFICIAL USE ONLY</cp:keywords>
  <dc:description/>
  <cp:lastModifiedBy>SEILER Joséphine</cp:lastModifiedBy>
  <cp:revision>3</cp:revision>
  <cp:lastPrinted>2023-10-11T08:07:00Z</cp:lastPrinted>
  <dcterms:created xsi:type="dcterms:W3CDTF">2023-10-11T08:07:00Z</dcterms:created>
  <dcterms:modified xsi:type="dcterms:W3CDTF">2023-10-11T08:09:00Z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5d3be8c6-7eca-4856-80ff-bde1f937a791</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0x010100BB4E523DA026D94DB0832F6D416AABF6</vt:lpwstr>
  </property>
  <property fmtid="{D5CDD505-2E9C-101B-9397-08002B2CF9AE}" pid="8" name="MediaServiceImageTags">
    <vt:lpwstr/>
  </property>
  <property fmtid="{D5CDD505-2E9C-101B-9397-08002B2CF9AE}" pid="9" name="_dlc_DocIdItemGuid">
    <vt:lpwstr>e229e94c-3f49-44cf-96d3-29d72a98c8d6</vt:lpwstr>
  </property>
  <property fmtid="{D5CDD505-2E9C-101B-9397-08002B2CF9AE}" pid="10" name="MSIP_Label_20773ee6-353b-4fb9-a59d-0b94c8c67bea_Enabled">
    <vt:lpwstr>true</vt:lpwstr>
  </property>
  <property fmtid="{D5CDD505-2E9C-101B-9397-08002B2CF9AE}" pid="11" name="MSIP_Label_20773ee6-353b-4fb9-a59d-0b94c8c67bea_SetDate">
    <vt:lpwstr>2023-09-18T15:04:18Z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bf0d4d9e-6ecb-44b1-9428-90ea0c93a609</vt:lpwstr>
  </property>
  <property fmtid="{D5CDD505-2E9C-101B-9397-08002B2CF9AE}" pid="16" name="MSIP_Label_20773ee6-353b-4fb9-a59d-0b94c8c67bea_ContentBits">
    <vt:lpwstr>0</vt:lpwstr>
  </property>
</Properties>
</file>