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504E5" w:rsidRPr="008B2CC1" w:rsidTr="0088395E">
        <w:tc>
          <w:tcPr>
            <w:tcW w:w="4513" w:type="dxa"/>
            <w:tcBorders>
              <w:bottom w:val="single" w:sz="4" w:space="0" w:color="auto"/>
            </w:tcBorders>
            <w:tcMar>
              <w:bottom w:w="170" w:type="dxa"/>
            </w:tcMar>
          </w:tcPr>
          <w:p w:rsidR="00E504E5" w:rsidRPr="008B2CC1" w:rsidRDefault="00E504E5" w:rsidP="00AB613D">
            <w:bookmarkStart w:id="0" w:name="_GoBack"/>
            <w:bookmarkEnd w:id="0"/>
          </w:p>
        </w:tc>
        <w:tc>
          <w:tcPr>
            <w:tcW w:w="4337" w:type="dxa"/>
            <w:tcBorders>
              <w:bottom w:val="single" w:sz="4" w:space="0" w:color="auto"/>
            </w:tcBorders>
            <w:tcMar>
              <w:left w:w="0" w:type="dxa"/>
              <w:right w:w="0" w:type="dxa"/>
            </w:tcMar>
          </w:tcPr>
          <w:p w:rsidR="00E504E5" w:rsidRPr="008B2CC1" w:rsidRDefault="00F4148D" w:rsidP="00AB613D">
            <w:r>
              <w:rPr>
                <w:noProof/>
                <w:lang w:val="en-US"/>
              </w:rPr>
              <w:drawing>
                <wp:inline distT="0" distB="0" distL="0" distR="0">
                  <wp:extent cx="1856740" cy="1323975"/>
                  <wp:effectExtent l="0" t="0" r="0"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6740"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8B2CC1" w:rsidRDefault="00E504E5" w:rsidP="00AB613D">
            <w:pPr>
              <w:jc w:val="right"/>
            </w:pPr>
            <w:r>
              <w:rPr>
                <w:b/>
                <w:sz w:val="40"/>
                <w:szCs w:val="40"/>
              </w:rPr>
              <w:t>S</w:t>
            </w:r>
          </w:p>
        </w:tc>
      </w:tr>
      <w:tr w:rsidR="008B2CC1" w:rsidRPr="001832A6" w:rsidTr="00AB613D">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F4148D" w:rsidP="00F4148D">
            <w:pPr>
              <w:jc w:val="right"/>
              <w:rPr>
                <w:rFonts w:ascii="Arial Black" w:hAnsi="Arial Black"/>
                <w:caps/>
                <w:sz w:val="15"/>
              </w:rPr>
            </w:pPr>
            <w:r>
              <w:rPr>
                <w:rFonts w:ascii="Arial Black" w:hAnsi="Arial Black"/>
                <w:caps/>
                <w:sz w:val="15"/>
              </w:rPr>
              <w:t>CWS/4BIS/</w:t>
            </w:r>
            <w:bookmarkStart w:id="1" w:name="Code"/>
            <w:bookmarkEnd w:id="1"/>
            <w:r w:rsidR="00DA647C">
              <w:rPr>
                <w:rFonts w:ascii="Arial Black" w:hAnsi="Arial Black"/>
                <w:caps/>
                <w:sz w:val="15"/>
              </w:rPr>
              <w:t>13</w:t>
            </w:r>
          </w:p>
        </w:tc>
      </w:tr>
      <w:tr w:rsidR="008B2CC1" w:rsidRPr="001832A6" w:rsidTr="00AB613D">
        <w:trPr>
          <w:trHeight w:hRule="exact" w:val="170"/>
        </w:trPr>
        <w:tc>
          <w:tcPr>
            <w:tcW w:w="9356" w:type="dxa"/>
            <w:gridSpan w:val="3"/>
            <w:noWrap/>
            <w:tcMar>
              <w:left w:w="0" w:type="dxa"/>
              <w:right w:w="0" w:type="dxa"/>
            </w:tcMar>
            <w:vAlign w:val="bottom"/>
          </w:tcPr>
          <w:p w:rsidR="008B2CC1" w:rsidRPr="0090731E" w:rsidRDefault="008B2CC1" w:rsidP="0046793F">
            <w:pPr>
              <w:jc w:val="right"/>
              <w:rPr>
                <w:rFonts w:ascii="Arial Black" w:hAnsi="Arial Black"/>
                <w:caps/>
                <w:sz w:val="15"/>
              </w:rPr>
            </w:pPr>
            <w:r w:rsidRPr="0090731E">
              <w:rPr>
                <w:rFonts w:ascii="Arial Black" w:hAnsi="Arial Black"/>
                <w:caps/>
                <w:sz w:val="15"/>
              </w:rPr>
              <w:t xml:space="preserve">ORIGINAL: </w:t>
            </w:r>
            <w:bookmarkStart w:id="2" w:name="Original"/>
            <w:bookmarkEnd w:id="2"/>
            <w:r w:rsidR="00CD6193">
              <w:rPr>
                <w:rFonts w:ascii="Arial Black" w:hAnsi="Arial Black"/>
                <w:caps/>
                <w:sz w:val="15"/>
              </w:rPr>
              <w:t xml:space="preserve"> </w:t>
            </w:r>
            <w:r w:rsidR="00DA647C">
              <w:rPr>
                <w:rFonts w:ascii="Arial Black" w:hAnsi="Arial Black"/>
                <w:caps/>
                <w:sz w:val="15"/>
              </w:rPr>
              <w:t>INGLÉS</w:t>
            </w:r>
          </w:p>
        </w:tc>
      </w:tr>
      <w:tr w:rsidR="008B2CC1" w:rsidRPr="001832A6" w:rsidTr="00AB613D">
        <w:trPr>
          <w:trHeight w:hRule="exact" w:val="198"/>
        </w:trPr>
        <w:tc>
          <w:tcPr>
            <w:tcW w:w="9356" w:type="dxa"/>
            <w:gridSpan w:val="3"/>
            <w:tcMar>
              <w:left w:w="0" w:type="dxa"/>
              <w:right w:w="0" w:type="dxa"/>
            </w:tcMar>
            <w:vAlign w:val="bottom"/>
          </w:tcPr>
          <w:p w:rsidR="008B2CC1" w:rsidRPr="0090731E" w:rsidRDefault="00675021" w:rsidP="0046793F">
            <w:pPr>
              <w:jc w:val="right"/>
              <w:rPr>
                <w:rFonts w:ascii="Arial Black" w:hAnsi="Arial Black"/>
                <w:caps/>
                <w:sz w:val="15"/>
              </w:rPr>
            </w:pPr>
            <w:r>
              <w:rPr>
                <w:rFonts w:ascii="Arial Black" w:hAnsi="Arial Black"/>
                <w:caps/>
                <w:sz w:val="15"/>
              </w:rPr>
              <w:t>fecha</w:t>
            </w:r>
            <w:r w:rsidR="008B2CC1" w:rsidRPr="0090731E">
              <w:rPr>
                <w:rFonts w:ascii="Arial Black" w:hAnsi="Arial Black"/>
                <w:caps/>
                <w:sz w:val="15"/>
              </w:rPr>
              <w:t xml:space="preserve">: </w:t>
            </w:r>
            <w:bookmarkStart w:id="3" w:name="Date"/>
            <w:bookmarkEnd w:id="3"/>
            <w:r w:rsidR="00CD6193">
              <w:rPr>
                <w:rFonts w:ascii="Arial Black" w:hAnsi="Arial Black"/>
                <w:caps/>
                <w:sz w:val="15"/>
              </w:rPr>
              <w:t xml:space="preserve"> </w:t>
            </w:r>
            <w:r w:rsidR="00DA647C">
              <w:rPr>
                <w:rFonts w:ascii="Arial Black" w:hAnsi="Arial Black"/>
                <w:caps/>
                <w:sz w:val="15"/>
              </w:rPr>
              <w:t>25 DE FEBRERO DE 2016</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B67CDC" w:rsidRPr="00B67CDC" w:rsidRDefault="00F4148D" w:rsidP="00B67CDC">
      <w:pPr>
        <w:rPr>
          <w:b/>
          <w:sz w:val="28"/>
          <w:szCs w:val="28"/>
        </w:rPr>
      </w:pPr>
      <w:r>
        <w:rPr>
          <w:b/>
          <w:sz w:val="28"/>
          <w:szCs w:val="28"/>
        </w:rPr>
        <w:t>Comité de Normas Técnicas de la OMPI (CWS)</w:t>
      </w:r>
    </w:p>
    <w:p w:rsidR="003845C1" w:rsidRDefault="003845C1" w:rsidP="003845C1"/>
    <w:p w:rsidR="003845C1" w:rsidRDefault="003845C1" w:rsidP="003845C1"/>
    <w:p w:rsidR="00B67CDC" w:rsidRPr="00B67CDC" w:rsidRDefault="00F4148D" w:rsidP="00B67CDC">
      <w:pPr>
        <w:rPr>
          <w:b/>
          <w:sz w:val="24"/>
          <w:szCs w:val="24"/>
        </w:rPr>
      </w:pPr>
      <w:r>
        <w:rPr>
          <w:b/>
          <w:sz w:val="24"/>
          <w:szCs w:val="24"/>
        </w:rPr>
        <w:t>Reanudación de la cuarta s</w:t>
      </w:r>
      <w:r w:rsidR="00B67CDC" w:rsidRPr="00B67CDC">
        <w:rPr>
          <w:b/>
          <w:sz w:val="24"/>
          <w:szCs w:val="24"/>
        </w:rPr>
        <w:t>esión</w:t>
      </w:r>
    </w:p>
    <w:p w:rsidR="00B67CDC" w:rsidRPr="00B67CDC" w:rsidRDefault="00F4148D" w:rsidP="00B67CDC">
      <w:pPr>
        <w:rPr>
          <w:b/>
          <w:sz w:val="24"/>
          <w:szCs w:val="24"/>
        </w:rPr>
      </w:pPr>
      <w:r>
        <w:rPr>
          <w:b/>
          <w:sz w:val="24"/>
          <w:szCs w:val="24"/>
        </w:rPr>
        <w:t>Ginebra, 21 a 24 de marzo de 2016</w:t>
      </w:r>
    </w:p>
    <w:p w:rsidR="008B2CC1" w:rsidRPr="008B2CC1" w:rsidRDefault="008B2CC1" w:rsidP="008B2CC1"/>
    <w:p w:rsidR="008B2CC1" w:rsidRPr="008B2CC1" w:rsidRDefault="008B2CC1" w:rsidP="008B2CC1"/>
    <w:p w:rsidR="008B2CC1" w:rsidRPr="008B2CC1" w:rsidRDefault="008B2CC1" w:rsidP="008B2CC1"/>
    <w:p w:rsidR="00DA647C" w:rsidRPr="00E052FA" w:rsidRDefault="00DA647C" w:rsidP="00DA647C">
      <w:pPr>
        <w:rPr>
          <w:caps/>
          <w:sz w:val="24"/>
        </w:rPr>
      </w:pPr>
      <w:bookmarkStart w:id="4" w:name="TitleOfDoc"/>
      <w:bookmarkEnd w:id="4"/>
      <w:r w:rsidRPr="00E052FA">
        <w:rPr>
          <w:caps/>
          <w:sz w:val="24"/>
        </w:rPr>
        <w:t>Crea</w:t>
      </w:r>
      <w:r>
        <w:rPr>
          <w:caps/>
          <w:sz w:val="24"/>
        </w:rPr>
        <w:t xml:space="preserve">ción de una tarea con el fin de ESTABLECER requisitos para el FICHERO de referencia de documentos de patente expedidos por las oficinas de patentes </w:t>
      </w:r>
    </w:p>
    <w:p w:rsidR="00DA647C" w:rsidRPr="00E052FA" w:rsidRDefault="00DA647C" w:rsidP="00DA647C">
      <w:pPr>
        <w:rPr>
          <w:caps/>
          <w:sz w:val="24"/>
        </w:rPr>
      </w:pPr>
    </w:p>
    <w:p w:rsidR="00DA647C" w:rsidRPr="00E052FA" w:rsidRDefault="00DA647C" w:rsidP="00DA647C">
      <w:pPr>
        <w:rPr>
          <w:i/>
        </w:rPr>
      </w:pPr>
      <w:bookmarkStart w:id="5" w:name="Prepared"/>
      <w:bookmarkEnd w:id="5"/>
      <w:r w:rsidRPr="00E052FA">
        <w:rPr>
          <w:i/>
        </w:rPr>
        <w:t>Document</w:t>
      </w:r>
      <w:r>
        <w:rPr>
          <w:i/>
        </w:rPr>
        <w:t xml:space="preserve">o </w:t>
      </w:r>
      <w:r w:rsidRPr="00E052FA">
        <w:rPr>
          <w:i/>
        </w:rPr>
        <w:t>prepar</w:t>
      </w:r>
      <w:r>
        <w:rPr>
          <w:i/>
        </w:rPr>
        <w:t>ado por la</w:t>
      </w:r>
      <w:r w:rsidRPr="00E052FA">
        <w:rPr>
          <w:i/>
        </w:rPr>
        <w:t xml:space="preserve"> Secretar</w:t>
      </w:r>
      <w:r>
        <w:rPr>
          <w:i/>
        </w:rPr>
        <w:t>ía</w:t>
      </w:r>
    </w:p>
    <w:p w:rsidR="00DA647C" w:rsidRPr="00E052FA" w:rsidRDefault="00DA647C" w:rsidP="00DA647C"/>
    <w:p w:rsidR="00DA647C" w:rsidRPr="00E052FA" w:rsidRDefault="00DA647C" w:rsidP="00DA647C"/>
    <w:p w:rsidR="00DA647C" w:rsidRPr="00E052FA" w:rsidRDefault="00DA647C" w:rsidP="00DA647C"/>
    <w:p w:rsidR="00DA647C" w:rsidRPr="00E052FA" w:rsidRDefault="00DA647C" w:rsidP="00DA647C"/>
    <w:p w:rsidR="00DA647C" w:rsidRPr="00E052FA" w:rsidRDefault="00DA647C" w:rsidP="00DA647C"/>
    <w:p w:rsidR="00DA647C" w:rsidRPr="00E052FA" w:rsidRDefault="00DA647C" w:rsidP="00973007">
      <w:pPr>
        <w:pStyle w:val="ONUMFS"/>
        <w:rPr>
          <w:lang w:eastAsia="ko-KR"/>
        </w:rPr>
      </w:pPr>
      <w:r>
        <w:t>El 17 de febrero de</w:t>
      </w:r>
      <w:r w:rsidRPr="00E052FA">
        <w:t xml:space="preserve"> 2016, </w:t>
      </w:r>
      <w:r>
        <w:t>la Oficina Europea de Patentes</w:t>
      </w:r>
      <w:r w:rsidRPr="00E052FA">
        <w:t xml:space="preserve"> (</w:t>
      </w:r>
      <w:r>
        <w:t>OEP</w:t>
      </w:r>
      <w:r w:rsidRPr="00E052FA">
        <w:t xml:space="preserve">) </w:t>
      </w:r>
      <w:r>
        <w:t>envió un documento a la Secretaría en el que propone que, durante la reanudación de su cuarta sesión, el Comité de la OMPI de Normas Técnicas (CWS) inicie un debate acerca de los requisito para el fichero de referencia de documentos de patente expedidos por las oficinas de patentes.</w:t>
      </w:r>
      <w:r w:rsidRPr="00E052FA">
        <w:t xml:space="preserve">  </w:t>
      </w:r>
      <w:r>
        <w:t>En el anexo del presente documento consta la propuesta de la OEP.</w:t>
      </w:r>
      <w:r w:rsidRPr="00E052FA">
        <w:t xml:space="preserve"> </w:t>
      </w:r>
    </w:p>
    <w:p w:rsidR="00DA647C" w:rsidRPr="00E052FA" w:rsidRDefault="00DA647C" w:rsidP="00973007">
      <w:pPr>
        <w:pStyle w:val="ONUMFS"/>
        <w:rPr>
          <w:lang w:eastAsia="ko-KR"/>
        </w:rPr>
      </w:pPr>
      <w:r>
        <w:rPr>
          <w:lang w:eastAsia="ko-KR"/>
        </w:rPr>
        <w:t>En el fichero de referencia se suministra una lista definitiva de todos los documentos de patente expedidos por una Oficina nacional o regional de patentes con la finalidad principal de que las demás oficinas de patentes (e incluso otros usuarios) puedan verificar si la documentación de patentes de que se dispone está completa.</w:t>
      </w:r>
      <w:r w:rsidRPr="00E052FA">
        <w:rPr>
          <w:lang w:eastAsia="ko-KR"/>
        </w:rPr>
        <w:t xml:space="preserve"> </w:t>
      </w:r>
    </w:p>
    <w:p w:rsidR="00DA647C" w:rsidRPr="00E052FA" w:rsidRDefault="00DA647C" w:rsidP="00973007">
      <w:pPr>
        <w:pStyle w:val="ONUMFS"/>
        <w:rPr>
          <w:szCs w:val="22"/>
          <w:lang w:eastAsia="ko-KR"/>
        </w:rPr>
      </w:pPr>
      <w:r>
        <w:rPr>
          <w:lang w:eastAsia="ko-KR"/>
        </w:rPr>
        <w:t>Conforme a lo propuesto por la OEP, la Secretaría formula la propuesta que figura a continuación a los fines de su examen y aprobación por el CWS</w:t>
      </w:r>
      <w:r w:rsidRPr="00E052FA">
        <w:rPr>
          <w:szCs w:val="22"/>
          <w:lang w:eastAsia="ko-KR"/>
        </w:rPr>
        <w:t>:</w:t>
      </w:r>
    </w:p>
    <w:p w:rsidR="00DA647C" w:rsidRDefault="00DA647C" w:rsidP="00DA647C">
      <w:pPr>
        <w:pStyle w:val="ListParagraph"/>
        <w:numPr>
          <w:ilvl w:val="1"/>
          <w:numId w:val="8"/>
        </w:numPr>
        <w:ind w:left="1134" w:hanging="567"/>
        <w:rPr>
          <w:rFonts w:eastAsia="Times New Roman"/>
          <w:szCs w:val="22"/>
          <w:lang w:val="es-ES" w:eastAsia="en-US"/>
        </w:rPr>
      </w:pPr>
      <w:r>
        <w:rPr>
          <w:rFonts w:eastAsia="Times New Roman"/>
          <w:szCs w:val="22"/>
          <w:lang w:val="es-ES" w:eastAsia="en-US"/>
        </w:rPr>
        <w:t>e</w:t>
      </w:r>
      <w:r w:rsidRPr="00F61E1E">
        <w:rPr>
          <w:rFonts w:eastAsia="Times New Roman"/>
          <w:szCs w:val="22"/>
          <w:lang w:val="es-ES" w:eastAsia="en-US"/>
        </w:rPr>
        <w:t xml:space="preserve">stablecer </w:t>
      </w:r>
      <w:r>
        <w:rPr>
          <w:rFonts w:eastAsia="Times New Roman"/>
          <w:szCs w:val="22"/>
          <w:lang w:val="es-ES" w:eastAsia="en-US"/>
        </w:rPr>
        <w:t>la</w:t>
      </w:r>
      <w:r w:rsidRPr="00F61E1E">
        <w:rPr>
          <w:rFonts w:eastAsia="Times New Roman"/>
          <w:szCs w:val="22"/>
          <w:lang w:val="es-ES" w:eastAsia="en-US"/>
        </w:rPr>
        <w:t xml:space="preserve"> nueva tarea</w:t>
      </w:r>
      <w:r>
        <w:rPr>
          <w:rFonts w:eastAsia="Times New Roman"/>
          <w:szCs w:val="22"/>
          <w:lang w:val="es-ES" w:eastAsia="en-US"/>
        </w:rPr>
        <w:t xml:space="preserve"> siguiente</w:t>
      </w:r>
      <w:r w:rsidRPr="00F61E1E">
        <w:rPr>
          <w:rFonts w:eastAsia="Times New Roman"/>
          <w:szCs w:val="22"/>
          <w:lang w:val="es-ES" w:eastAsia="en-US"/>
        </w:rPr>
        <w:t>:</w:t>
      </w:r>
    </w:p>
    <w:p w:rsidR="00DA647C" w:rsidRPr="00F61E1E" w:rsidRDefault="00DA647C" w:rsidP="00DA647C">
      <w:pPr>
        <w:pStyle w:val="ListParagraph"/>
        <w:ind w:left="1134"/>
        <w:rPr>
          <w:rFonts w:eastAsia="Times New Roman"/>
          <w:szCs w:val="22"/>
          <w:lang w:val="es-ES" w:eastAsia="en-US"/>
        </w:rPr>
      </w:pPr>
    </w:p>
    <w:p w:rsidR="00DA647C" w:rsidRDefault="00DA647C" w:rsidP="00DA647C">
      <w:pPr>
        <w:pStyle w:val="Indent1"/>
        <w:ind w:left="1134" w:firstLine="0"/>
        <w:rPr>
          <w:rFonts w:cs="Arial"/>
          <w:sz w:val="22"/>
          <w:szCs w:val="22"/>
          <w:lang w:val="es-ES"/>
        </w:rPr>
      </w:pPr>
      <w:r w:rsidRPr="00E052FA">
        <w:rPr>
          <w:rFonts w:cs="Arial"/>
          <w:sz w:val="22"/>
          <w:szCs w:val="22"/>
          <w:lang w:val="es-ES"/>
        </w:rPr>
        <w:t>“</w:t>
      </w:r>
      <w:r>
        <w:rPr>
          <w:rFonts w:cs="Arial"/>
          <w:sz w:val="22"/>
          <w:szCs w:val="22"/>
          <w:lang w:val="es-ES"/>
        </w:rPr>
        <w:t>Preparar una recomendación en relación con los ficheros de referencia de documentos de patente expedidos por las Oficinas regionales o nacionales de patentes de modo que las demás Oficinas de patentes y otras partes interesadas puedan determinar si están completas sus colecciones de documentos de patente publicados</w:t>
      </w:r>
      <w:r w:rsidRPr="00E052FA">
        <w:rPr>
          <w:rFonts w:cs="Arial"/>
          <w:sz w:val="22"/>
          <w:szCs w:val="22"/>
          <w:lang w:val="es-ES"/>
        </w:rPr>
        <w:t>”;</w:t>
      </w:r>
    </w:p>
    <w:p w:rsidR="00DA647C" w:rsidRPr="00E052FA" w:rsidRDefault="00DA647C" w:rsidP="00DA647C">
      <w:pPr>
        <w:pStyle w:val="Indent1"/>
        <w:ind w:left="1134" w:firstLine="0"/>
        <w:rPr>
          <w:rFonts w:cs="Arial"/>
          <w:sz w:val="22"/>
          <w:szCs w:val="22"/>
          <w:lang w:val="es-ES"/>
        </w:rPr>
      </w:pPr>
    </w:p>
    <w:p w:rsidR="00DA647C" w:rsidRPr="00E052FA" w:rsidRDefault="00DA647C" w:rsidP="00DA647C">
      <w:pPr>
        <w:pStyle w:val="Indent1"/>
        <w:numPr>
          <w:ilvl w:val="1"/>
          <w:numId w:val="8"/>
        </w:numPr>
        <w:ind w:left="567" w:firstLine="0"/>
        <w:rPr>
          <w:rFonts w:cs="Arial"/>
          <w:snapToGrid w:val="0"/>
          <w:sz w:val="22"/>
          <w:szCs w:val="22"/>
          <w:lang w:val="es-ES"/>
        </w:rPr>
      </w:pPr>
      <w:r w:rsidRPr="00903549">
        <w:rPr>
          <w:rFonts w:cs="Arial"/>
          <w:sz w:val="22"/>
          <w:szCs w:val="22"/>
          <w:lang w:val="es-ES"/>
        </w:rPr>
        <w:lastRenderedPageBreak/>
        <w:t>crear un nuevo equipo técnico, con su responsable correspondiente, para que se ocupe de la nueva tarea</w:t>
      </w:r>
      <w:r w:rsidRPr="00E052FA">
        <w:rPr>
          <w:rFonts w:cs="Arial"/>
          <w:snapToGrid w:val="0"/>
          <w:sz w:val="22"/>
          <w:szCs w:val="22"/>
          <w:lang w:val="es-ES"/>
        </w:rPr>
        <w:t xml:space="preserve">;  </w:t>
      </w:r>
      <w:r>
        <w:rPr>
          <w:rFonts w:cs="Arial"/>
          <w:snapToGrid w:val="0"/>
          <w:sz w:val="22"/>
          <w:szCs w:val="22"/>
          <w:lang w:val="es-ES"/>
        </w:rPr>
        <w:t>y</w:t>
      </w:r>
    </w:p>
    <w:p w:rsidR="00DA647C" w:rsidRPr="00B217DF" w:rsidRDefault="00DA647C" w:rsidP="00DA647C">
      <w:pPr>
        <w:pStyle w:val="Indent1"/>
        <w:numPr>
          <w:ilvl w:val="1"/>
          <w:numId w:val="8"/>
        </w:numPr>
        <w:ind w:left="567" w:firstLine="0"/>
        <w:rPr>
          <w:sz w:val="22"/>
          <w:szCs w:val="22"/>
          <w:lang w:val="es-ES"/>
        </w:rPr>
      </w:pPr>
      <w:r w:rsidRPr="00321F3C">
        <w:rPr>
          <w:rFonts w:cs="Arial"/>
          <w:sz w:val="22"/>
          <w:szCs w:val="22"/>
          <w:lang w:val="es-ES"/>
        </w:rPr>
        <w:t>que el equipo técnico someta</w:t>
      </w:r>
      <w:r>
        <w:rPr>
          <w:rFonts w:cs="Arial"/>
          <w:sz w:val="22"/>
          <w:szCs w:val="22"/>
          <w:lang w:val="es-ES"/>
        </w:rPr>
        <w:t xml:space="preserve"> una</w:t>
      </w:r>
      <w:r w:rsidRPr="00321F3C">
        <w:rPr>
          <w:rFonts w:cs="Arial"/>
          <w:sz w:val="22"/>
          <w:szCs w:val="22"/>
          <w:lang w:val="es-ES"/>
        </w:rPr>
        <w:t xml:space="preserve"> propuesta </w:t>
      </w:r>
      <w:r>
        <w:rPr>
          <w:rFonts w:cs="Arial"/>
          <w:sz w:val="22"/>
          <w:szCs w:val="22"/>
          <w:lang w:val="es-ES"/>
        </w:rPr>
        <w:t xml:space="preserve">de recomendación de una nueva norma técnica de la OMPI o la revisión de normas técnicas de la OMPI ya existentes a los fines de su examen y aprobación por el CWS en su </w:t>
      </w:r>
      <w:r w:rsidRPr="00B217DF">
        <w:rPr>
          <w:rFonts w:cs="Arial"/>
          <w:sz w:val="22"/>
          <w:szCs w:val="22"/>
          <w:lang w:val="es-ES"/>
        </w:rPr>
        <w:t>próxima sesión, que se llevará a cabo en 2017.</w:t>
      </w:r>
    </w:p>
    <w:p w:rsidR="00DA647C" w:rsidRPr="00B217DF" w:rsidRDefault="00DA647C" w:rsidP="00973007">
      <w:pPr>
        <w:pStyle w:val="ONUMFS"/>
        <w:tabs>
          <w:tab w:val="clear" w:pos="567"/>
          <w:tab w:val="left" w:pos="6237"/>
        </w:tabs>
        <w:ind w:left="5529"/>
        <w:rPr>
          <w:rStyle w:val="H3-DecisionChar"/>
          <w:sz w:val="22"/>
          <w:szCs w:val="22"/>
        </w:rPr>
      </w:pPr>
      <w:r w:rsidRPr="00B217DF">
        <w:rPr>
          <w:rStyle w:val="H3-DecisionChar"/>
          <w:sz w:val="22"/>
          <w:szCs w:val="22"/>
        </w:rPr>
        <w:t>Se invita al CWS a:</w:t>
      </w:r>
    </w:p>
    <w:p w:rsidR="00DA647C" w:rsidRPr="00973007" w:rsidRDefault="00DA647C" w:rsidP="00CD6193">
      <w:pPr>
        <w:pStyle w:val="ONUMFS"/>
        <w:numPr>
          <w:ilvl w:val="0"/>
          <w:numId w:val="10"/>
        </w:numPr>
        <w:ind w:left="5529" w:firstLine="567"/>
        <w:rPr>
          <w:i/>
        </w:rPr>
      </w:pPr>
      <w:r w:rsidRPr="00973007">
        <w:rPr>
          <w:i/>
        </w:rPr>
        <w:t>tomar nota de la propuesta presentada por la Oficina Europea de Patentes, que consta en el anexo del presente documento, en el sentido de preparar una recomendación relativa al fichero de referencia;</w:t>
      </w:r>
    </w:p>
    <w:p w:rsidR="00DA647C" w:rsidRPr="00973007" w:rsidRDefault="00DA647C" w:rsidP="00CD6193">
      <w:pPr>
        <w:pStyle w:val="ONUMFS"/>
        <w:numPr>
          <w:ilvl w:val="0"/>
          <w:numId w:val="10"/>
        </w:numPr>
        <w:ind w:left="5529" w:firstLine="567"/>
        <w:rPr>
          <w:i/>
        </w:rPr>
      </w:pPr>
      <w:r w:rsidRPr="00973007">
        <w:rPr>
          <w:i/>
        </w:rPr>
        <w:t>examinar y aprobar la propuesta relativa a la creación de la tarea y el calendario correspondiente referidos en los apartados a) y c) del párrafo 3;  y</w:t>
      </w:r>
    </w:p>
    <w:p w:rsidR="00DA647C" w:rsidRPr="00973007" w:rsidRDefault="00DA647C" w:rsidP="00CD6193">
      <w:pPr>
        <w:pStyle w:val="ONUMFS"/>
        <w:numPr>
          <w:ilvl w:val="0"/>
          <w:numId w:val="10"/>
        </w:numPr>
        <w:ind w:left="5529" w:firstLine="567"/>
        <w:rPr>
          <w:i/>
        </w:rPr>
      </w:pPr>
      <w:r w:rsidRPr="00973007">
        <w:rPr>
          <w:i/>
        </w:rPr>
        <w:t>examinar y aprobar la creación del nuevo equipo técnico, con su responsable correspondiente, referido en el apartado b) del párrafo</w:t>
      </w:r>
      <w:r w:rsidR="00CD6193">
        <w:rPr>
          <w:i/>
        </w:rPr>
        <w:t> </w:t>
      </w:r>
      <w:r w:rsidRPr="00973007">
        <w:rPr>
          <w:i/>
        </w:rPr>
        <w:t>3.</w:t>
      </w:r>
    </w:p>
    <w:p w:rsidR="00DA647C" w:rsidRDefault="00DA647C" w:rsidP="00DA647C"/>
    <w:p w:rsidR="00DA647C" w:rsidRPr="00E052FA" w:rsidRDefault="00DA647C" w:rsidP="00DA647C"/>
    <w:p w:rsidR="00152CEA" w:rsidRPr="00973007" w:rsidRDefault="00DA647C" w:rsidP="00973007">
      <w:pPr>
        <w:pStyle w:val="Endofdocument-Annex"/>
      </w:pPr>
      <w:r w:rsidRPr="00973007">
        <w:t>[Sigue el Anexo]</w:t>
      </w:r>
    </w:p>
    <w:sectPr w:rsidR="00152CEA" w:rsidRPr="00973007" w:rsidSect="00DA647C">
      <w:headerReference w:type="default" r:id="rId9"/>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647C" w:rsidRDefault="00DA647C">
      <w:r>
        <w:separator/>
      </w:r>
    </w:p>
  </w:endnote>
  <w:endnote w:type="continuationSeparator" w:id="0">
    <w:p w:rsidR="00DA647C" w:rsidRPr="009D30E6" w:rsidRDefault="00DA647C" w:rsidP="007E663E">
      <w:pPr>
        <w:rPr>
          <w:sz w:val="17"/>
          <w:szCs w:val="17"/>
        </w:rPr>
      </w:pPr>
      <w:r w:rsidRPr="009D30E6">
        <w:rPr>
          <w:sz w:val="17"/>
          <w:szCs w:val="17"/>
        </w:rPr>
        <w:separator/>
      </w:r>
    </w:p>
    <w:p w:rsidR="00DA647C" w:rsidRPr="007E663E" w:rsidRDefault="00DA647C" w:rsidP="007E663E">
      <w:pPr>
        <w:spacing w:after="60"/>
        <w:rPr>
          <w:sz w:val="17"/>
          <w:szCs w:val="17"/>
        </w:rPr>
      </w:pPr>
      <w:r>
        <w:rPr>
          <w:sz w:val="17"/>
        </w:rPr>
        <w:t>[Continuación de la nota de la página anterior]</w:t>
      </w:r>
    </w:p>
  </w:endnote>
  <w:endnote w:type="continuationNotice" w:id="1">
    <w:p w:rsidR="00DA647C" w:rsidRPr="007E663E" w:rsidRDefault="00DA647C"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647C" w:rsidRDefault="00DA647C">
      <w:r>
        <w:separator/>
      </w:r>
    </w:p>
  </w:footnote>
  <w:footnote w:type="continuationSeparator" w:id="0">
    <w:p w:rsidR="00DA647C" w:rsidRPr="009D30E6" w:rsidRDefault="00DA647C" w:rsidP="007E663E">
      <w:pPr>
        <w:rPr>
          <w:sz w:val="17"/>
          <w:szCs w:val="17"/>
        </w:rPr>
      </w:pPr>
      <w:r w:rsidRPr="009D30E6">
        <w:rPr>
          <w:sz w:val="17"/>
          <w:szCs w:val="17"/>
        </w:rPr>
        <w:separator/>
      </w:r>
    </w:p>
    <w:p w:rsidR="00DA647C" w:rsidRPr="007E663E" w:rsidRDefault="00DA647C" w:rsidP="007E663E">
      <w:pPr>
        <w:spacing w:after="60"/>
        <w:rPr>
          <w:sz w:val="17"/>
          <w:szCs w:val="17"/>
        </w:rPr>
      </w:pPr>
      <w:r>
        <w:rPr>
          <w:sz w:val="17"/>
        </w:rPr>
        <w:t>[Continuación de la nota de la página anterior]</w:t>
      </w:r>
    </w:p>
  </w:footnote>
  <w:footnote w:type="continuationNotice" w:id="1">
    <w:p w:rsidR="00DA647C" w:rsidRPr="007E663E" w:rsidRDefault="00DA647C"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7F20" w:rsidRDefault="00DA647C" w:rsidP="00477D6B">
    <w:pPr>
      <w:jc w:val="right"/>
    </w:pPr>
    <w:bookmarkStart w:id="6" w:name="Code2"/>
    <w:bookmarkEnd w:id="6"/>
    <w:r>
      <w:t>CWS/4BIS/13</w:t>
    </w:r>
  </w:p>
  <w:p w:rsidR="00AE7F20" w:rsidRDefault="00AE7F20" w:rsidP="00477D6B">
    <w:pPr>
      <w:jc w:val="right"/>
    </w:pPr>
    <w:r>
      <w:t xml:space="preserve">página </w:t>
    </w:r>
    <w:r>
      <w:fldChar w:fldCharType="begin"/>
    </w:r>
    <w:r>
      <w:instrText xml:space="preserve"> PAGE  \* MERGEFORMAT </w:instrText>
    </w:r>
    <w:r>
      <w:fldChar w:fldCharType="separate"/>
    </w:r>
    <w:r w:rsidR="00CD6193">
      <w:rPr>
        <w:noProof/>
      </w:rPr>
      <w:t>2</w:t>
    </w:r>
    <w:r>
      <w:fldChar w:fldCharType="end"/>
    </w:r>
  </w:p>
  <w:p w:rsidR="00AE7F20" w:rsidRDefault="00AE7F20"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40E4392"/>
    <w:multiLevelType w:val="hybridMultilevel"/>
    <w:tmpl w:val="A65E0EC8"/>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4D542E3"/>
    <w:multiLevelType w:val="multilevel"/>
    <w:tmpl w:val="6FB26FFC"/>
    <w:lvl w:ilvl="0">
      <w:start w:val="1"/>
      <w:numFmt w:val="decimal"/>
      <w:lvlRestart w:val="0"/>
      <w:lvlText w:val="%1."/>
      <w:lvlJc w:val="left"/>
      <w:pPr>
        <w:tabs>
          <w:tab w:val="num" w:pos="567"/>
        </w:tabs>
        <w:ind w:left="0" w:firstLine="0"/>
      </w:pPr>
    </w:lvl>
    <w:lvl w:ilvl="1">
      <w:start w:val="1"/>
      <w:numFmt w:val="lowerLetter"/>
      <w:lvlText w:val="%2)"/>
      <w:lvlJc w:val="left"/>
      <w:pPr>
        <w:tabs>
          <w:tab w:val="num" w:pos="6805"/>
        </w:tabs>
        <w:ind w:left="6238"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8">
    <w:nsid w:val="72D400DD"/>
    <w:multiLevelType w:val="hybridMultilevel"/>
    <w:tmpl w:val="765E8B7E"/>
    <w:lvl w:ilvl="0" w:tplc="04090017">
      <w:start w:val="1"/>
      <w:numFmt w:val="lowerLetter"/>
      <w:lvlText w:val="%1)"/>
      <w:lvlJc w:val="left"/>
      <w:pPr>
        <w:ind w:left="6249" w:hanging="360"/>
      </w:pPr>
    </w:lvl>
    <w:lvl w:ilvl="1" w:tplc="04090019" w:tentative="1">
      <w:start w:val="1"/>
      <w:numFmt w:val="lowerLetter"/>
      <w:lvlText w:val="%2."/>
      <w:lvlJc w:val="left"/>
      <w:pPr>
        <w:ind w:left="6969" w:hanging="360"/>
      </w:pPr>
    </w:lvl>
    <w:lvl w:ilvl="2" w:tplc="0409001B" w:tentative="1">
      <w:start w:val="1"/>
      <w:numFmt w:val="lowerRoman"/>
      <w:lvlText w:val="%3."/>
      <w:lvlJc w:val="right"/>
      <w:pPr>
        <w:ind w:left="7689" w:hanging="180"/>
      </w:pPr>
    </w:lvl>
    <w:lvl w:ilvl="3" w:tplc="0409000F" w:tentative="1">
      <w:start w:val="1"/>
      <w:numFmt w:val="decimal"/>
      <w:lvlText w:val="%4."/>
      <w:lvlJc w:val="left"/>
      <w:pPr>
        <w:ind w:left="8409" w:hanging="360"/>
      </w:pPr>
    </w:lvl>
    <w:lvl w:ilvl="4" w:tplc="04090019" w:tentative="1">
      <w:start w:val="1"/>
      <w:numFmt w:val="lowerLetter"/>
      <w:lvlText w:val="%5."/>
      <w:lvlJc w:val="left"/>
      <w:pPr>
        <w:ind w:left="9129" w:hanging="360"/>
      </w:pPr>
    </w:lvl>
    <w:lvl w:ilvl="5" w:tplc="0409001B" w:tentative="1">
      <w:start w:val="1"/>
      <w:numFmt w:val="lowerRoman"/>
      <w:lvlText w:val="%6."/>
      <w:lvlJc w:val="right"/>
      <w:pPr>
        <w:ind w:left="9849" w:hanging="180"/>
      </w:pPr>
    </w:lvl>
    <w:lvl w:ilvl="6" w:tplc="0409000F" w:tentative="1">
      <w:start w:val="1"/>
      <w:numFmt w:val="decimal"/>
      <w:lvlText w:val="%7."/>
      <w:lvlJc w:val="left"/>
      <w:pPr>
        <w:ind w:left="10569" w:hanging="360"/>
      </w:pPr>
    </w:lvl>
    <w:lvl w:ilvl="7" w:tplc="04090019" w:tentative="1">
      <w:start w:val="1"/>
      <w:numFmt w:val="lowerLetter"/>
      <w:lvlText w:val="%8."/>
      <w:lvlJc w:val="left"/>
      <w:pPr>
        <w:ind w:left="11289" w:hanging="360"/>
      </w:pPr>
    </w:lvl>
    <w:lvl w:ilvl="8" w:tplc="0409001B" w:tentative="1">
      <w:start w:val="1"/>
      <w:numFmt w:val="lowerRoman"/>
      <w:lvlText w:val="%9."/>
      <w:lvlJc w:val="right"/>
      <w:pPr>
        <w:ind w:left="12009" w:hanging="180"/>
      </w:pPr>
    </w:lvl>
  </w:abstractNum>
  <w:num w:numId="1">
    <w:abstractNumId w:val="3"/>
  </w:num>
  <w:num w:numId="2">
    <w:abstractNumId w:val="5"/>
  </w:num>
  <w:num w:numId="3">
    <w:abstractNumId w:val="0"/>
  </w:num>
  <w:num w:numId="4">
    <w:abstractNumId w:val="6"/>
  </w:num>
  <w:num w:numId="5">
    <w:abstractNumId w:val="2"/>
  </w:num>
  <w:num w:numId="6">
    <w:abstractNumId w:val="4"/>
  </w:num>
  <w:num w:numId="7">
    <w:abstractNumId w:val="7"/>
  </w:num>
  <w:num w:numId="8">
    <w:abstractNumId w:val="1"/>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647C"/>
    <w:rsid w:val="00010686"/>
    <w:rsid w:val="00052915"/>
    <w:rsid w:val="000E3BB3"/>
    <w:rsid w:val="000F5E56"/>
    <w:rsid w:val="001362EE"/>
    <w:rsid w:val="00152CEA"/>
    <w:rsid w:val="001832A6"/>
    <w:rsid w:val="002634C4"/>
    <w:rsid w:val="002E0F47"/>
    <w:rsid w:val="002F4E68"/>
    <w:rsid w:val="00354647"/>
    <w:rsid w:val="00377273"/>
    <w:rsid w:val="003845C1"/>
    <w:rsid w:val="00387287"/>
    <w:rsid w:val="003E48F1"/>
    <w:rsid w:val="003F347A"/>
    <w:rsid w:val="00423E3E"/>
    <w:rsid w:val="00427AF4"/>
    <w:rsid w:val="0045231F"/>
    <w:rsid w:val="004647DA"/>
    <w:rsid w:val="0046793F"/>
    <w:rsid w:val="00477808"/>
    <w:rsid w:val="00477D6B"/>
    <w:rsid w:val="004A6C37"/>
    <w:rsid w:val="004D6F6B"/>
    <w:rsid w:val="004E297D"/>
    <w:rsid w:val="00531B02"/>
    <w:rsid w:val="005332F0"/>
    <w:rsid w:val="0055013B"/>
    <w:rsid w:val="00571B99"/>
    <w:rsid w:val="005B06A7"/>
    <w:rsid w:val="00605827"/>
    <w:rsid w:val="00675021"/>
    <w:rsid w:val="006A06C6"/>
    <w:rsid w:val="007224C8"/>
    <w:rsid w:val="00794BE2"/>
    <w:rsid w:val="007B71FE"/>
    <w:rsid w:val="007D781E"/>
    <w:rsid w:val="007E663E"/>
    <w:rsid w:val="00807799"/>
    <w:rsid w:val="00815082"/>
    <w:rsid w:val="00834BA2"/>
    <w:rsid w:val="0088395E"/>
    <w:rsid w:val="008B2CC1"/>
    <w:rsid w:val="008E6BD6"/>
    <w:rsid w:val="0090731E"/>
    <w:rsid w:val="00966A22"/>
    <w:rsid w:val="00972F03"/>
    <w:rsid w:val="00973007"/>
    <w:rsid w:val="009A0C8B"/>
    <w:rsid w:val="009B6241"/>
    <w:rsid w:val="00A16FC0"/>
    <w:rsid w:val="00A32C9E"/>
    <w:rsid w:val="00A9628E"/>
    <w:rsid w:val="00AB613D"/>
    <w:rsid w:val="00AE7F20"/>
    <w:rsid w:val="00B217DF"/>
    <w:rsid w:val="00B65A0A"/>
    <w:rsid w:val="00B67CDC"/>
    <w:rsid w:val="00B72D36"/>
    <w:rsid w:val="00BC4164"/>
    <w:rsid w:val="00BD2DCC"/>
    <w:rsid w:val="00C90559"/>
    <w:rsid w:val="00CA2251"/>
    <w:rsid w:val="00CD6193"/>
    <w:rsid w:val="00CE6590"/>
    <w:rsid w:val="00D02A5B"/>
    <w:rsid w:val="00D56C7C"/>
    <w:rsid w:val="00D71B4D"/>
    <w:rsid w:val="00D90289"/>
    <w:rsid w:val="00D93D55"/>
    <w:rsid w:val="00DA647C"/>
    <w:rsid w:val="00DC4C60"/>
    <w:rsid w:val="00E0079A"/>
    <w:rsid w:val="00E444DA"/>
    <w:rsid w:val="00E45C84"/>
    <w:rsid w:val="00E504E5"/>
    <w:rsid w:val="00EB7A3E"/>
    <w:rsid w:val="00EC401A"/>
    <w:rsid w:val="00EF530A"/>
    <w:rsid w:val="00EF6622"/>
    <w:rsid w:val="00F4148D"/>
    <w:rsid w:val="00F55408"/>
    <w:rsid w:val="00F66152"/>
    <w:rsid w:val="00F80845"/>
    <w:rsid w:val="00F84474"/>
    <w:rsid w:val="00FA0F0D"/>
    <w:rsid w:val="00FD59D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ONUMEChar">
    <w:name w:val="ONUM E Char"/>
    <w:link w:val="ONUME"/>
    <w:rsid w:val="00DA647C"/>
    <w:rPr>
      <w:rFonts w:ascii="Arial" w:eastAsia="SimSun" w:hAnsi="Arial" w:cs="Arial"/>
      <w:sz w:val="22"/>
      <w:lang w:val="es-ES" w:eastAsia="zh-CN"/>
    </w:rPr>
  </w:style>
  <w:style w:type="paragraph" w:customStyle="1" w:styleId="H3-Decision">
    <w:name w:val="H3-Decision"/>
    <w:basedOn w:val="Heading3"/>
    <w:link w:val="H3-DecisionChar"/>
    <w:rsid w:val="00DA647C"/>
    <w:pPr>
      <w:spacing w:before="0" w:after="240"/>
      <w:ind w:left="4536"/>
    </w:pPr>
    <w:rPr>
      <w:rFonts w:ascii="Times New Roman" w:eastAsia="Times New Roman" w:hAnsi="Times New Roman" w:cs="Times New Roman"/>
      <w:bCs w:val="0"/>
      <w:i/>
      <w:sz w:val="24"/>
      <w:szCs w:val="24"/>
      <w:u w:val="none"/>
      <w:lang w:val="en-US"/>
    </w:rPr>
  </w:style>
  <w:style w:type="character" w:customStyle="1" w:styleId="H3-DecisionChar">
    <w:name w:val="H3-Decision Char"/>
    <w:link w:val="H3-Decision"/>
    <w:rsid w:val="00DA647C"/>
    <w:rPr>
      <w:i/>
      <w:sz w:val="24"/>
      <w:szCs w:val="24"/>
      <w:lang w:eastAsia="zh-CN"/>
    </w:rPr>
  </w:style>
  <w:style w:type="paragraph" w:customStyle="1" w:styleId="Indent1">
    <w:name w:val="Indent 1"/>
    <w:basedOn w:val="Normal"/>
    <w:rsid w:val="00DA647C"/>
    <w:pPr>
      <w:spacing w:after="120" w:line="260" w:lineRule="atLeast"/>
      <w:ind w:left="2268" w:hanging="567"/>
    </w:pPr>
    <w:rPr>
      <w:rFonts w:eastAsia="Times New Roman" w:cs="Times New Roman"/>
      <w:sz w:val="20"/>
      <w:lang w:val="en-US" w:eastAsia="en-US"/>
    </w:rPr>
  </w:style>
  <w:style w:type="paragraph" w:styleId="ListParagraph">
    <w:name w:val="List Paragraph"/>
    <w:basedOn w:val="Normal"/>
    <w:uiPriority w:val="34"/>
    <w:qFormat/>
    <w:rsid w:val="00DA647C"/>
    <w:pPr>
      <w:ind w:left="720"/>
      <w:contextualSpacing/>
    </w:pPr>
    <w:rPr>
      <w:lang w:val="en-US"/>
    </w:rPr>
  </w:style>
  <w:style w:type="paragraph" w:styleId="BalloonText">
    <w:name w:val="Balloon Text"/>
    <w:basedOn w:val="Normal"/>
    <w:link w:val="BalloonTextChar"/>
    <w:rsid w:val="00D02A5B"/>
    <w:rPr>
      <w:rFonts w:ascii="Tahoma" w:hAnsi="Tahoma" w:cs="Tahoma"/>
      <w:sz w:val="16"/>
      <w:szCs w:val="16"/>
    </w:rPr>
  </w:style>
  <w:style w:type="character" w:customStyle="1" w:styleId="BalloonTextChar">
    <w:name w:val="Balloon Text Char"/>
    <w:basedOn w:val="DefaultParagraphFont"/>
    <w:link w:val="BalloonText"/>
    <w:rsid w:val="00D02A5B"/>
    <w:rPr>
      <w:rFonts w:ascii="Tahoma" w:eastAsia="SimSun" w:hAnsi="Tahoma" w:cs="Tahoma"/>
      <w:sz w:val="16"/>
      <w:szCs w:val="16"/>
      <w:lang w:val="es-E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ONUMEChar">
    <w:name w:val="ONUM E Char"/>
    <w:link w:val="ONUME"/>
    <w:rsid w:val="00DA647C"/>
    <w:rPr>
      <w:rFonts w:ascii="Arial" w:eastAsia="SimSun" w:hAnsi="Arial" w:cs="Arial"/>
      <w:sz w:val="22"/>
      <w:lang w:val="es-ES" w:eastAsia="zh-CN"/>
    </w:rPr>
  </w:style>
  <w:style w:type="paragraph" w:customStyle="1" w:styleId="H3-Decision">
    <w:name w:val="H3-Decision"/>
    <w:basedOn w:val="Heading3"/>
    <w:link w:val="H3-DecisionChar"/>
    <w:rsid w:val="00DA647C"/>
    <w:pPr>
      <w:spacing w:before="0" w:after="240"/>
      <w:ind w:left="4536"/>
    </w:pPr>
    <w:rPr>
      <w:rFonts w:ascii="Times New Roman" w:eastAsia="Times New Roman" w:hAnsi="Times New Roman" w:cs="Times New Roman"/>
      <w:bCs w:val="0"/>
      <w:i/>
      <w:sz w:val="24"/>
      <w:szCs w:val="24"/>
      <w:u w:val="none"/>
      <w:lang w:val="en-US"/>
    </w:rPr>
  </w:style>
  <w:style w:type="character" w:customStyle="1" w:styleId="H3-DecisionChar">
    <w:name w:val="H3-Decision Char"/>
    <w:link w:val="H3-Decision"/>
    <w:rsid w:val="00DA647C"/>
    <w:rPr>
      <w:i/>
      <w:sz w:val="24"/>
      <w:szCs w:val="24"/>
      <w:lang w:eastAsia="zh-CN"/>
    </w:rPr>
  </w:style>
  <w:style w:type="paragraph" w:customStyle="1" w:styleId="Indent1">
    <w:name w:val="Indent 1"/>
    <w:basedOn w:val="Normal"/>
    <w:rsid w:val="00DA647C"/>
    <w:pPr>
      <w:spacing w:after="120" w:line="260" w:lineRule="atLeast"/>
      <w:ind w:left="2268" w:hanging="567"/>
    </w:pPr>
    <w:rPr>
      <w:rFonts w:eastAsia="Times New Roman" w:cs="Times New Roman"/>
      <w:sz w:val="20"/>
      <w:lang w:val="en-US" w:eastAsia="en-US"/>
    </w:rPr>
  </w:style>
  <w:style w:type="paragraph" w:styleId="ListParagraph">
    <w:name w:val="List Paragraph"/>
    <w:basedOn w:val="Normal"/>
    <w:uiPriority w:val="34"/>
    <w:qFormat/>
    <w:rsid w:val="00DA647C"/>
    <w:pPr>
      <w:ind w:left="720"/>
      <w:contextualSpacing/>
    </w:pPr>
    <w:rPr>
      <w:lang w:val="en-US"/>
    </w:rPr>
  </w:style>
  <w:style w:type="paragraph" w:styleId="BalloonText">
    <w:name w:val="Balloon Text"/>
    <w:basedOn w:val="Normal"/>
    <w:link w:val="BalloonTextChar"/>
    <w:rsid w:val="00D02A5B"/>
    <w:rPr>
      <w:rFonts w:ascii="Tahoma" w:hAnsi="Tahoma" w:cs="Tahoma"/>
      <w:sz w:val="16"/>
      <w:szCs w:val="16"/>
    </w:rPr>
  </w:style>
  <w:style w:type="character" w:customStyle="1" w:styleId="BalloonTextChar">
    <w:name w:val="Balloon Text Char"/>
    <w:basedOn w:val="DefaultParagraphFont"/>
    <w:link w:val="BalloonText"/>
    <w:rsid w:val="00D02A5B"/>
    <w:rPr>
      <w:rFonts w:ascii="Tahoma" w:eastAsia="SimSun" w:hAnsi="Tahoma" w:cs="Tahoma"/>
      <w:sz w:val="16"/>
      <w:szCs w:val="16"/>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CWS%204BIS%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CWS 4BIS (S)</Template>
  <TotalTime>5</TotalTime>
  <Pages>2</Pages>
  <Words>432</Words>
  <Characters>2096</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CWS/4BIS/13 (en español)</vt:lpstr>
    </vt:vector>
  </TitlesOfParts>
  <Company>WIPO</Company>
  <LinksUpToDate>false</LinksUpToDate>
  <CharactersWithSpaces>2523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CWS/4BIS/13 (en español)</dc:title>
  <dc:subject>Creación de una tarea con el fin de establecer requisitos para el fichero de referencia de documentos de patente expedidos por las oficinas de patentes </dc:subject>
  <dc:creator>OMPI/WIPO</dc:creator>
  <cp:keywords>CWS</cp:keywords>
  <cp:lastModifiedBy>RODRIGUEZ Geraldine</cp:lastModifiedBy>
  <cp:revision>4</cp:revision>
  <dcterms:created xsi:type="dcterms:W3CDTF">2016-02-29T16:07:00Z</dcterms:created>
  <dcterms:modified xsi:type="dcterms:W3CDTF">2016-03-01T14:34:00Z</dcterms:modified>
</cp:coreProperties>
</file>