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CF450" w14:textId="77777777" w:rsidR="00EC1519" w:rsidRPr="005D4BAA" w:rsidRDefault="00EC1519" w:rsidP="002625E1">
      <w:pPr>
        <w:spacing w:after="220"/>
        <w:ind w:left="11" w:hanging="11"/>
        <w:rPr>
          <w:b/>
          <w:lang w:val="es-ES"/>
        </w:rPr>
      </w:pPr>
      <w:r w:rsidRPr="005D4BAA">
        <w:rPr>
          <w:b/>
          <w:lang w:val="es-ES"/>
        </w:rPr>
        <w:t>SITUACIÓN ACTUAL Y MEDIDAS PROPUESTAS CON RESPECTO A L</w:t>
      </w:r>
      <w:r w:rsidR="00754C5A" w:rsidRPr="005D4BAA">
        <w:rPr>
          <w:b/>
          <w:lang w:val="es-ES"/>
        </w:rPr>
        <w:t>A</w:t>
      </w:r>
      <w:r w:rsidRPr="005D4BAA">
        <w:rPr>
          <w:b/>
          <w:lang w:val="es-ES"/>
        </w:rPr>
        <w:t>S E</w:t>
      </w:r>
      <w:r w:rsidR="00754C5A" w:rsidRPr="005D4BAA">
        <w:rPr>
          <w:b/>
          <w:lang w:val="es-ES"/>
        </w:rPr>
        <w:t>NCUESTA</w:t>
      </w:r>
      <w:r w:rsidRPr="005D4BAA">
        <w:rPr>
          <w:b/>
          <w:lang w:val="es-ES"/>
        </w:rPr>
        <w:t>S PUBLICAD</w:t>
      </w:r>
      <w:r w:rsidR="00754C5A" w:rsidRPr="005D4BAA">
        <w:rPr>
          <w:b/>
          <w:lang w:val="es-ES"/>
        </w:rPr>
        <w:t>A</w:t>
      </w:r>
      <w:r w:rsidRPr="005D4BAA">
        <w:rPr>
          <w:b/>
          <w:lang w:val="es-ES"/>
        </w:rPr>
        <w:t>S EN LA PARTE 7 DEL MANUAL DE LA OMPI</w:t>
      </w:r>
    </w:p>
    <w:p w14:paraId="39177E1D" w14:textId="370C95E9" w:rsidR="00EC1519" w:rsidRPr="005D4BAA" w:rsidRDefault="00EC1519" w:rsidP="002625E1">
      <w:pPr>
        <w:pStyle w:val="BodyText"/>
        <w:rPr>
          <w:lang w:val="es-ES"/>
        </w:rPr>
      </w:pPr>
      <w:r w:rsidRPr="005D4BAA">
        <w:rPr>
          <w:lang w:val="es-ES"/>
        </w:rPr>
        <w:t xml:space="preserve">En el presente documento se presenta una propuesta detallada para actualizar y poner al día la </w:t>
      </w:r>
      <w:r w:rsidR="00754C5A" w:rsidRPr="005D4BAA">
        <w:rPr>
          <w:lang w:val="es-ES"/>
        </w:rPr>
        <w:t>Parte </w:t>
      </w:r>
      <w:r w:rsidRPr="005D4BAA">
        <w:rPr>
          <w:lang w:val="es-ES"/>
        </w:rPr>
        <w:t xml:space="preserve">7 del </w:t>
      </w:r>
      <w:r w:rsidRPr="005D4BAA">
        <w:rPr>
          <w:i/>
          <w:lang w:val="es-ES"/>
        </w:rPr>
        <w:t>Manual de la OMPI de Información y Documentación en materia de Propiedad Industrial</w:t>
      </w:r>
      <w:r w:rsidR="00311771">
        <w:rPr>
          <w:lang w:val="es-ES"/>
        </w:rPr>
        <w:t xml:space="preserve"> (Manual de la OMPI).  </w:t>
      </w:r>
      <w:r w:rsidRPr="005D4BAA">
        <w:rPr>
          <w:lang w:val="es-ES"/>
        </w:rPr>
        <w:t>La información relativa a cada un</w:t>
      </w:r>
      <w:r w:rsidR="00754C5A" w:rsidRPr="005D4BAA">
        <w:rPr>
          <w:lang w:val="es-ES"/>
        </w:rPr>
        <w:t>a</w:t>
      </w:r>
      <w:r w:rsidRPr="005D4BAA">
        <w:rPr>
          <w:lang w:val="es-ES"/>
        </w:rPr>
        <w:t xml:space="preserve"> de l</w:t>
      </w:r>
      <w:r w:rsidR="00754C5A" w:rsidRPr="005D4BAA">
        <w:rPr>
          <w:lang w:val="es-ES"/>
        </w:rPr>
        <w:t>a</w:t>
      </w:r>
      <w:r w:rsidRPr="005D4BAA">
        <w:rPr>
          <w:lang w:val="es-ES"/>
        </w:rPr>
        <w:t xml:space="preserve">s </w:t>
      </w:r>
      <w:r w:rsidR="00754C5A" w:rsidRPr="005D4BAA">
        <w:rPr>
          <w:lang w:val="es-ES"/>
        </w:rPr>
        <w:t>encuestas</w:t>
      </w:r>
      <w:r w:rsidRPr="005D4BAA">
        <w:rPr>
          <w:lang w:val="es-ES"/>
        </w:rPr>
        <w:t xml:space="preserve"> figura de la siguiente forma:</w:t>
      </w:r>
    </w:p>
    <w:p w14:paraId="554E026A" w14:textId="77777777" w:rsidR="00EC1519" w:rsidRPr="005D4BAA" w:rsidRDefault="00EC1519" w:rsidP="00A21FB4">
      <w:pPr>
        <w:pStyle w:val="ListParagraph"/>
        <w:numPr>
          <w:ilvl w:val="0"/>
          <w:numId w:val="9"/>
        </w:numPr>
        <w:spacing w:after="120"/>
        <w:ind w:left="851" w:hanging="284"/>
        <w:contextualSpacing w:val="0"/>
        <w:rPr>
          <w:lang w:val="es-ES"/>
        </w:rPr>
      </w:pPr>
      <w:r w:rsidRPr="005D4BAA">
        <w:rPr>
          <w:lang w:val="es-ES"/>
        </w:rPr>
        <w:t>Título de</w:t>
      </w:r>
      <w:r w:rsidR="00754C5A" w:rsidRPr="005D4BAA">
        <w:rPr>
          <w:lang w:val="es-ES"/>
        </w:rPr>
        <w:t xml:space="preserve"> la encuesta</w:t>
      </w:r>
      <w:r w:rsidRPr="005D4BAA">
        <w:rPr>
          <w:lang w:val="es-ES"/>
        </w:rPr>
        <w:t xml:space="preserve"> y año de publicación de la versión actual.</w:t>
      </w:r>
    </w:p>
    <w:p w14:paraId="2CBF7B38" w14:textId="77777777" w:rsidR="00EC1519" w:rsidRPr="005D4BAA" w:rsidRDefault="00EC1519" w:rsidP="00A21FB4">
      <w:pPr>
        <w:pStyle w:val="ListParagraph"/>
        <w:numPr>
          <w:ilvl w:val="0"/>
          <w:numId w:val="9"/>
        </w:numPr>
        <w:spacing w:after="120"/>
        <w:ind w:left="851" w:hanging="284"/>
        <w:contextualSpacing w:val="0"/>
        <w:rPr>
          <w:lang w:val="es-ES"/>
        </w:rPr>
      </w:pPr>
      <w:r w:rsidRPr="005D4BAA">
        <w:rPr>
          <w:lang w:val="es-ES"/>
        </w:rPr>
        <w:t xml:space="preserve">“Normas relacionadas” – lista de normas técnicas de la OMPI directamente relacionadas con </w:t>
      </w:r>
      <w:r w:rsidR="00754C5A" w:rsidRPr="005D4BAA">
        <w:rPr>
          <w:lang w:val="es-ES"/>
        </w:rPr>
        <w:t>la encuesta</w:t>
      </w:r>
      <w:r w:rsidRPr="005D4BAA">
        <w:rPr>
          <w:lang w:val="es-ES"/>
        </w:rPr>
        <w:t>.</w:t>
      </w:r>
    </w:p>
    <w:p w14:paraId="48E6DD99" w14:textId="77777777" w:rsidR="00EC1519" w:rsidRPr="005D4BAA" w:rsidRDefault="00EC1519" w:rsidP="00A21FB4">
      <w:pPr>
        <w:pStyle w:val="ListParagraph"/>
        <w:numPr>
          <w:ilvl w:val="0"/>
          <w:numId w:val="9"/>
        </w:numPr>
        <w:spacing w:after="120"/>
        <w:ind w:left="851" w:hanging="284"/>
        <w:contextualSpacing w:val="0"/>
        <w:rPr>
          <w:lang w:val="es-ES"/>
        </w:rPr>
      </w:pPr>
      <w:r w:rsidRPr="005D4BAA">
        <w:rPr>
          <w:lang w:val="es-ES"/>
        </w:rPr>
        <w:t>“E</w:t>
      </w:r>
      <w:r w:rsidR="00754C5A" w:rsidRPr="005D4BAA">
        <w:rPr>
          <w:lang w:val="es-ES"/>
        </w:rPr>
        <w:t>ncuestas</w:t>
      </w:r>
      <w:r w:rsidRPr="005D4BAA">
        <w:rPr>
          <w:lang w:val="es-ES"/>
        </w:rPr>
        <w:t xml:space="preserve"> relacionad</w:t>
      </w:r>
      <w:r w:rsidR="00754C5A" w:rsidRPr="005D4BAA">
        <w:rPr>
          <w:lang w:val="es-ES"/>
        </w:rPr>
        <w:t>a</w:t>
      </w:r>
      <w:r w:rsidRPr="005D4BAA">
        <w:rPr>
          <w:lang w:val="es-ES"/>
        </w:rPr>
        <w:t>s” – lista de otr</w:t>
      </w:r>
      <w:r w:rsidR="00754C5A" w:rsidRPr="005D4BAA">
        <w:rPr>
          <w:lang w:val="es-ES"/>
        </w:rPr>
        <w:t>a</w:t>
      </w:r>
      <w:r w:rsidRPr="005D4BAA">
        <w:rPr>
          <w:lang w:val="es-ES"/>
        </w:rPr>
        <w:t>s e</w:t>
      </w:r>
      <w:r w:rsidR="00754C5A" w:rsidRPr="005D4BAA">
        <w:rPr>
          <w:lang w:val="es-ES"/>
        </w:rPr>
        <w:t>ncuesta</w:t>
      </w:r>
      <w:r w:rsidRPr="005D4BAA">
        <w:rPr>
          <w:lang w:val="es-ES"/>
        </w:rPr>
        <w:t>s pub</w:t>
      </w:r>
      <w:r w:rsidR="00754C5A" w:rsidRPr="005D4BAA">
        <w:rPr>
          <w:lang w:val="es-ES"/>
        </w:rPr>
        <w:t>licada</w:t>
      </w:r>
      <w:r w:rsidRPr="005D4BAA">
        <w:rPr>
          <w:lang w:val="es-ES"/>
        </w:rPr>
        <w:t xml:space="preserve">s en la </w:t>
      </w:r>
      <w:r w:rsidR="00754C5A" w:rsidRPr="005D4BAA">
        <w:rPr>
          <w:lang w:val="es-ES"/>
        </w:rPr>
        <w:t>Parte </w:t>
      </w:r>
      <w:r w:rsidRPr="005D4BAA">
        <w:rPr>
          <w:lang w:val="es-ES"/>
        </w:rPr>
        <w:t>7 del Manual de la OMPI que están directamente relacionad</w:t>
      </w:r>
      <w:r w:rsidR="00754C5A" w:rsidRPr="005D4BAA">
        <w:rPr>
          <w:lang w:val="es-ES"/>
        </w:rPr>
        <w:t>a</w:t>
      </w:r>
      <w:r w:rsidRPr="005D4BAA">
        <w:rPr>
          <w:lang w:val="es-ES"/>
        </w:rPr>
        <w:t xml:space="preserve">s con </w:t>
      </w:r>
      <w:r w:rsidR="00754C5A" w:rsidRPr="005D4BAA">
        <w:rPr>
          <w:lang w:val="es-ES"/>
        </w:rPr>
        <w:t>la encuesta</w:t>
      </w:r>
      <w:r w:rsidRPr="005D4BAA">
        <w:rPr>
          <w:lang w:val="es-ES"/>
        </w:rPr>
        <w:t>, es decir, l</w:t>
      </w:r>
      <w:r w:rsidR="00754C5A" w:rsidRPr="005D4BAA">
        <w:rPr>
          <w:lang w:val="es-ES"/>
        </w:rPr>
        <w:t>a</w:t>
      </w:r>
      <w:r w:rsidRPr="005D4BAA">
        <w:rPr>
          <w:lang w:val="es-ES"/>
        </w:rPr>
        <w:t xml:space="preserve"> complementan, se refieren a las mismas cuestiones o a cuestiones similares, etcétera.</w:t>
      </w:r>
    </w:p>
    <w:p w14:paraId="5BD010A5" w14:textId="77777777" w:rsidR="00EC1519" w:rsidRPr="005D4BAA" w:rsidRDefault="00EC1519" w:rsidP="00A21FB4">
      <w:pPr>
        <w:pStyle w:val="ListParagraph"/>
        <w:numPr>
          <w:ilvl w:val="0"/>
          <w:numId w:val="9"/>
        </w:numPr>
        <w:spacing w:after="120"/>
        <w:ind w:left="851" w:hanging="284"/>
        <w:contextualSpacing w:val="0"/>
        <w:rPr>
          <w:lang w:val="es-ES"/>
        </w:rPr>
      </w:pPr>
      <w:r w:rsidRPr="005D4BAA">
        <w:rPr>
          <w:lang w:val="es-ES"/>
        </w:rPr>
        <w:t>Grupo</w:t>
      </w:r>
    </w:p>
    <w:p w14:paraId="2FB86B58" w14:textId="77777777" w:rsidR="00EC1519" w:rsidRPr="005D4BAA" w:rsidRDefault="00CC496D" w:rsidP="00A21FB4">
      <w:pPr>
        <w:pStyle w:val="ListParagraph"/>
        <w:numPr>
          <w:ilvl w:val="0"/>
          <w:numId w:val="11"/>
        </w:numPr>
        <w:spacing w:after="120"/>
        <w:contextualSpacing w:val="0"/>
        <w:rPr>
          <w:lang w:val="es-ES"/>
        </w:rPr>
      </w:pPr>
      <w:r w:rsidRPr="005D4BAA">
        <w:rPr>
          <w:lang w:val="es-ES"/>
        </w:rPr>
        <w:t>encuestas recientes que contienen información actualizada y que por ahora no requieren actualizaci</w:t>
      </w:r>
      <w:r w:rsidR="002C2D71" w:rsidRPr="005D4BAA">
        <w:rPr>
          <w:lang w:val="es-ES"/>
        </w:rPr>
        <w:t>ón</w:t>
      </w:r>
      <w:r w:rsidRPr="005D4BAA">
        <w:rPr>
          <w:lang w:val="es-ES"/>
        </w:rPr>
        <w:t xml:space="preserve">;  deben mantenerse en el </w:t>
      </w:r>
      <w:r w:rsidR="002C2D71" w:rsidRPr="005D4BAA">
        <w:rPr>
          <w:lang w:val="es-ES"/>
        </w:rPr>
        <w:t>M</w:t>
      </w:r>
      <w:r w:rsidRPr="005D4BAA">
        <w:rPr>
          <w:lang w:val="es-ES"/>
        </w:rPr>
        <w:t>anual de la OMPI y</w:t>
      </w:r>
      <w:r w:rsidR="002C2D71" w:rsidRPr="005D4BAA">
        <w:rPr>
          <w:lang w:val="es-ES"/>
        </w:rPr>
        <w:t xml:space="preserve">, en su caso, </w:t>
      </w:r>
      <w:r w:rsidRPr="005D4BAA">
        <w:rPr>
          <w:lang w:val="es-ES"/>
        </w:rPr>
        <w:t>actualiza</w:t>
      </w:r>
      <w:r w:rsidR="002C2D71" w:rsidRPr="005D4BAA">
        <w:rPr>
          <w:lang w:val="es-ES"/>
        </w:rPr>
        <w:t xml:space="preserve">rse </w:t>
      </w:r>
      <w:r w:rsidRPr="005D4BAA">
        <w:rPr>
          <w:lang w:val="es-ES"/>
        </w:rPr>
        <w:t xml:space="preserve">completamente a </w:t>
      </w:r>
      <w:r w:rsidR="000B0839" w:rsidRPr="005D4BAA">
        <w:rPr>
          <w:lang w:val="es-ES"/>
        </w:rPr>
        <w:t>solicitud</w:t>
      </w:r>
      <w:r w:rsidRPr="005D4BAA">
        <w:rPr>
          <w:lang w:val="es-ES"/>
        </w:rPr>
        <w:t xml:space="preserve"> del CWS.  El correspondiente cuestionario podrá ser modificado si el CWS </w:t>
      </w:r>
      <w:r w:rsidR="00E90FC8" w:rsidRPr="005D4BAA">
        <w:rPr>
          <w:lang w:val="es-ES"/>
        </w:rPr>
        <w:t>así lo</w:t>
      </w:r>
      <w:r w:rsidRPr="005D4BAA">
        <w:rPr>
          <w:lang w:val="es-ES"/>
        </w:rPr>
        <w:t xml:space="preserve"> decide</w:t>
      </w:r>
      <w:r w:rsidR="007026DC" w:rsidRPr="005D4BAA">
        <w:rPr>
          <w:lang w:val="es-ES"/>
        </w:rPr>
        <w:t>;</w:t>
      </w:r>
    </w:p>
    <w:p w14:paraId="432FB0FA" w14:textId="77777777" w:rsidR="00EC1519" w:rsidRPr="005D4BAA" w:rsidRDefault="00EC1519" w:rsidP="00A21FB4">
      <w:pPr>
        <w:pStyle w:val="ListParagraph"/>
        <w:numPr>
          <w:ilvl w:val="0"/>
          <w:numId w:val="11"/>
        </w:numPr>
        <w:spacing w:after="120"/>
        <w:contextualSpacing w:val="0"/>
        <w:rPr>
          <w:lang w:val="es-ES"/>
        </w:rPr>
      </w:pPr>
      <w:r w:rsidRPr="005D4BAA">
        <w:rPr>
          <w:lang w:val="es-ES"/>
        </w:rPr>
        <w:t>e</w:t>
      </w:r>
      <w:r w:rsidR="00754C5A" w:rsidRPr="005D4BAA">
        <w:rPr>
          <w:lang w:val="es-ES"/>
        </w:rPr>
        <w:t>ncuestas</w:t>
      </w:r>
      <w:r w:rsidRPr="005D4BAA">
        <w:rPr>
          <w:lang w:val="es-ES"/>
        </w:rPr>
        <w:t xml:space="preserve"> que necesitan verificación periódica y actualización;</w:t>
      </w:r>
    </w:p>
    <w:p w14:paraId="39D6A342" w14:textId="77777777" w:rsidR="00EC1519" w:rsidRPr="005D4BAA" w:rsidRDefault="00EC1519" w:rsidP="00A21FB4">
      <w:pPr>
        <w:pStyle w:val="ListParagraph"/>
        <w:numPr>
          <w:ilvl w:val="0"/>
          <w:numId w:val="11"/>
        </w:numPr>
        <w:spacing w:after="120"/>
        <w:contextualSpacing w:val="0"/>
        <w:rPr>
          <w:lang w:val="es-ES"/>
        </w:rPr>
      </w:pPr>
      <w:r w:rsidRPr="005D4BAA">
        <w:rPr>
          <w:lang w:val="es-ES"/>
        </w:rPr>
        <w:t>e</w:t>
      </w:r>
      <w:r w:rsidR="00754C5A" w:rsidRPr="005D4BAA">
        <w:rPr>
          <w:lang w:val="es-ES"/>
        </w:rPr>
        <w:t>ncuestas</w:t>
      </w:r>
      <w:r w:rsidRPr="005D4BAA">
        <w:rPr>
          <w:lang w:val="es-ES"/>
        </w:rPr>
        <w:t xml:space="preserve"> que contienen información pertinente pero cuya temática se ha abordado en e</w:t>
      </w:r>
      <w:r w:rsidR="00754C5A" w:rsidRPr="005D4BAA">
        <w:rPr>
          <w:lang w:val="es-ES"/>
        </w:rPr>
        <w:t>ncuestas</w:t>
      </w:r>
      <w:r w:rsidRPr="005D4BAA">
        <w:rPr>
          <w:lang w:val="es-ES"/>
        </w:rPr>
        <w:t xml:space="preserve"> más recientes;  la información pertinente se debe trasladar a l</w:t>
      </w:r>
      <w:r w:rsidR="00754C5A" w:rsidRPr="005D4BAA">
        <w:rPr>
          <w:lang w:val="es-ES"/>
        </w:rPr>
        <w:t>a</w:t>
      </w:r>
      <w:r w:rsidRPr="005D4BAA">
        <w:rPr>
          <w:lang w:val="es-ES"/>
        </w:rPr>
        <w:t>s e</w:t>
      </w:r>
      <w:r w:rsidR="00754C5A" w:rsidRPr="005D4BAA">
        <w:rPr>
          <w:lang w:val="es-ES"/>
        </w:rPr>
        <w:t>ncuestas</w:t>
      </w:r>
      <w:r w:rsidRPr="005D4BAA">
        <w:rPr>
          <w:lang w:val="es-ES"/>
        </w:rPr>
        <w:t xml:space="preserve"> relacionad</w:t>
      </w:r>
      <w:r w:rsidR="00754C5A" w:rsidRPr="005D4BAA">
        <w:rPr>
          <w:lang w:val="es-ES"/>
        </w:rPr>
        <w:t>a</w:t>
      </w:r>
      <w:r w:rsidRPr="005D4BAA">
        <w:rPr>
          <w:lang w:val="es-ES"/>
        </w:rPr>
        <w:t>s (recientes), en los casos en que sea posible;  y</w:t>
      </w:r>
    </w:p>
    <w:p w14:paraId="4C62E9BD" w14:textId="77777777" w:rsidR="00EC1519" w:rsidRPr="005D4BAA" w:rsidRDefault="00EC1519" w:rsidP="00A21FB4">
      <w:pPr>
        <w:pStyle w:val="ListParagraph"/>
        <w:numPr>
          <w:ilvl w:val="0"/>
          <w:numId w:val="11"/>
        </w:numPr>
        <w:spacing w:after="120"/>
        <w:contextualSpacing w:val="0"/>
        <w:rPr>
          <w:lang w:val="es-ES"/>
        </w:rPr>
      </w:pPr>
      <w:r w:rsidRPr="005D4BAA">
        <w:rPr>
          <w:lang w:val="es-ES"/>
        </w:rPr>
        <w:t>e</w:t>
      </w:r>
      <w:r w:rsidR="00754C5A" w:rsidRPr="005D4BAA">
        <w:rPr>
          <w:lang w:val="es-ES"/>
        </w:rPr>
        <w:t>ncuesta</w:t>
      </w:r>
      <w:r w:rsidRPr="005D4BAA">
        <w:rPr>
          <w:lang w:val="es-ES"/>
        </w:rPr>
        <w:t>s relativ</w:t>
      </w:r>
      <w:r w:rsidR="00754C5A" w:rsidRPr="005D4BAA">
        <w:rPr>
          <w:lang w:val="es-ES"/>
        </w:rPr>
        <w:t>a</w:t>
      </w:r>
      <w:r w:rsidRPr="005D4BAA">
        <w:rPr>
          <w:lang w:val="es-ES"/>
        </w:rPr>
        <w:t>s a una cuestión en particular que haya sido objeto de debate, pero que no se hayan actualizado y ya no sean pertinentes;  es</w:t>
      </w:r>
      <w:r w:rsidR="00754C5A" w:rsidRPr="005D4BAA">
        <w:rPr>
          <w:lang w:val="es-ES"/>
        </w:rPr>
        <w:t>a</w:t>
      </w:r>
      <w:r w:rsidRPr="005D4BAA">
        <w:rPr>
          <w:lang w:val="es-ES"/>
        </w:rPr>
        <w:t>s e</w:t>
      </w:r>
      <w:r w:rsidR="00754C5A" w:rsidRPr="005D4BAA">
        <w:rPr>
          <w:lang w:val="es-ES"/>
        </w:rPr>
        <w:t>ncuesta</w:t>
      </w:r>
      <w:r w:rsidRPr="005D4BAA">
        <w:rPr>
          <w:lang w:val="es-ES"/>
        </w:rPr>
        <w:t>s deben trasladarse a los Archivos.</w:t>
      </w:r>
    </w:p>
    <w:p w14:paraId="6E5055E4" w14:textId="77777777" w:rsidR="00EC1519" w:rsidRPr="005D4BAA" w:rsidRDefault="00EC1519" w:rsidP="00A21FB4">
      <w:pPr>
        <w:pStyle w:val="ListParagraph"/>
        <w:numPr>
          <w:ilvl w:val="0"/>
          <w:numId w:val="9"/>
        </w:numPr>
        <w:spacing w:after="120"/>
        <w:ind w:left="851" w:hanging="284"/>
        <w:contextualSpacing w:val="0"/>
        <w:rPr>
          <w:lang w:val="es-ES"/>
        </w:rPr>
      </w:pPr>
      <w:r w:rsidRPr="005D4BAA">
        <w:rPr>
          <w:lang w:val="es-ES"/>
        </w:rPr>
        <w:t>“Comentarios” – información adicional relativa a</w:t>
      </w:r>
      <w:r w:rsidR="00754C5A" w:rsidRPr="005D4BAA">
        <w:rPr>
          <w:lang w:val="es-ES"/>
        </w:rPr>
        <w:t xml:space="preserve"> </w:t>
      </w:r>
      <w:r w:rsidRPr="005D4BAA">
        <w:rPr>
          <w:lang w:val="es-ES"/>
        </w:rPr>
        <w:t>l</w:t>
      </w:r>
      <w:r w:rsidR="00754C5A" w:rsidRPr="005D4BAA">
        <w:rPr>
          <w:lang w:val="es-ES"/>
        </w:rPr>
        <w:t>a</w:t>
      </w:r>
      <w:r w:rsidRPr="005D4BAA">
        <w:rPr>
          <w:lang w:val="es-ES"/>
        </w:rPr>
        <w:t xml:space="preserve"> </w:t>
      </w:r>
      <w:r w:rsidR="00754C5A" w:rsidRPr="005D4BAA">
        <w:rPr>
          <w:lang w:val="es-ES"/>
        </w:rPr>
        <w:t>encuesta</w:t>
      </w:r>
      <w:r w:rsidRPr="005D4BAA">
        <w:rPr>
          <w:lang w:val="es-ES"/>
        </w:rPr>
        <w:t>.</w:t>
      </w:r>
    </w:p>
    <w:p w14:paraId="1AFBFEB2" w14:textId="77777777" w:rsidR="00EC1519" w:rsidRPr="005D4BAA" w:rsidRDefault="00EC1519" w:rsidP="00A21FB4">
      <w:pPr>
        <w:pStyle w:val="ListParagraph"/>
        <w:numPr>
          <w:ilvl w:val="0"/>
          <w:numId w:val="9"/>
        </w:numPr>
        <w:spacing w:after="120"/>
        <w:ind w:left="851" w:hanging="284"/>
        <w:contextualSpacing w:val="0"/>
        <w:rPr>
          <w:lang w:val="es-ES"/>
        </w:rPr>
      </w:pPr>
      <w:r w:rsidRPr="005D4BAA">
        <w:rPr>
          <w:lang w:val="es-ES"/>
        </w:rPr>
        <w:t>“Propuesta” – propuesta de procedimientos con respecto a cada e</w:t>
      </w:r>
      <w:r w:rsidR="00754C5A" w:rsidRPr="005D4BAA">
        <w:rPr>
          <w:lang w:val="es-ES"/>
        </w:rPr>
        <w:t>ncuesta</w:t>
      </w:r>
      <w:r w:rsidRPr="005D4BAA">
        <w:rPr>
          <w:lang w:val="es-ES"/>
        </w:rPr>
        <w:t xml:space="preserve"> para someter a examen del CWS.</w:t>
      </w:r>
    </w:p>
    <w:p w14:paraId="5066B7AC" w14:textId="77777777" w:rsidR="00E90FC8" w:rsidRPr="005D4BAA" w:rsidRDefault="00E90FC8" w:rsidP="00A21FB4">
      <w:pPr>
        <w:spacing w:after="120"/>
        <w:rPr>
          <w:bCs/>
          <w:iCs/>
          <w:szCs w:val="28"/>
          <w:lang w:val="es-ES"/>
        </w:rPr>
      </w:pPr>
      <w:r w:rsidRPr="005D4BAA">
        <w:rPr>
          <w:caps/>
          <w:lang w:val="es-ES"/>
        </w:rPr>
        <w:br w:type="page"/>
      </w:r>
    </w:p>
    <w:p w14:paraId="0FA1267E" w14:textId="77777777" w:rsidR="00EC1519" w:rsidRPr="005D4BAA" w:rsidRDefault="00EC1519" w:rsidP="00A21FB4">
      <w:pPr>
        <w:pStyle w:val="Heading2"/>
        <w:spacing w:before="0" w:after="120"/>
        <w:rPr>
          <w:caps w:val="0"/>
          <w:lang w:val="es-ES"/>
        </w:rPr>
      </w:pPr>
      <w:r w:rsidRPr="005D4BAA">
        <w:rPr>
          <w:caps w:val="0"/>
          <w:lang w:val="es-ES"/>
        </w:rPr>
        <w:lastRenderedPageBreak/>
        <w:t>PARTE 7.1 REPRESENTACIÓN DE LAS FECHAS - VARIACIONES EN LA REPRESENTACIÓN DE LAS FECHAS BASADAS EN EL CALENDARIO GREGORIANO QUE FIGURAN EN LOS DOCUMENTOS DE PROPIEDAD INDUSTRIAL O EN LOS BOLETINES OFICIALES</w:t>
      </w:r>
    </w:p>
    <w:p w14:paraId="344E5D8E" w14:textId="77777777" w:rsidR="00EC1519" w:rsidRPr="005D4BAA" w:rsidRDefault="00EC1519" w:rsidP="00A21FB4">
      <w:pPr>
        <w:spacing w:after="120"/>
        <w:rPr>
          <w:lang w:val="es-ES"/>
        </w:rPr>
      </w:pPr>
      <w:r w:rsidRPr="005D4BAA">
        <w:rPr>
          <w:lang w:val="es-ES"/>
        </w:rPr>
        <w:t>Versión actual publicada en 1997</w:t>
      </w:r>
    </w:p>
    <w:p w14:paraId="3D67E9C0" w14:textId="77777777" w:rsidR="00EC1519" w:rsidRPr="005D4BAA" w:rsidRDefault="00EC1519" w:rsidP="00A21FB4">
      <w:pPr>
        <w:tabs>
          <w:tab w:val="left" w:pos="2552"/>
        </w:tabs>
        <w:spacing w:after="120"/>
        <w:rPr>
          <w:lang w:val="es-ES"/>
        </w:rPr>
      </w:pPr>
      <w:r w:rsidRPr="005D4BAA">
        <w:rPr>
          <w:lang w:val="es-ES"/>
        </w:rPr>
        <w:t>Normas relacionadas:</w:t>
      </w:r>
      <w:r w:rsidRPr="005D4BAA">
        <w:rPr>
          <w:lang w:val="es-ES"/>
        </w:rPr>
        <w:tab/>
        <w:t>Norma ST.2 de la OMPI</w:t>
      </w:r>
    </w:p>
    <w:p w14:paraId="567F4A6F" w14:textId="77777777" w:rsidR="00EC1519" w:rsidRPr="005D4BAA" w:rsidRDefault="00A343B2" w:rsidP="00A21FB4">
      <w:pPr>
        <w:tabs>
          <w:tab w:val="left" w:pos="2552"/>
        </w:tabs>
        <w:spacing w:after="120"/>
        <w:rPr>
          <w:lang w:val="es-ES"/>
        </w:rPr>
      </w:pPr>
      <w:r w:rsidRPr="005D4BAA">
        <w:rPr>
          <w:lang w:val="es-ES"/>
        </w:rPr>
        <w:t>Encuestas relacionadas</w:t>
      </w:r>
      <w:r w:rsidR="00D675E4" w:rsidRPr="005D4BAA">
        <w:rPr>
          <w:lang w:val="es-ES"/>
        </w:rPr>
        <w:t>:</w:t>
      </w:r>
      <w:r w:rsidR="00D675E4" w:rsidRPr="005D4BAA">
        <w:rPr>
          <w:lang w:val="es-ES"/>
        </w:rPr>
        <w:tab/>
      </w:r>
      <w:r w:rsidR="00EC1519" w:rsidRPr="005D4BAA">
        <w:rPr>
          <w:lang w:val="es-ES"/>
        </w:rPr>
        <w:t>Parte 7.2.3</w:t>
      </w:r>
    </w:p>
    <w:p w14:paraId="6C575C70" w14:textId="77777777" w:rsidR="00EC1519" w:rsidRPr="005D4BAA" w:rsidRDefault="00EC1519" w:rsidP="00A21FB4">
      <w:pPr>
        <w:tabs>
          <w:tab w:val="left" w:pos="2552"/>
        </w:tabs>
        <w:spacing w:after="120"/>
        <w:rPr>
          <w:lang w:val="es-ES"/>
        </w:rPr>
      </w:pPr>
      <w:r w:rsidRPr="005D4BAA">
        <w:rPr>
          <w:lang w:val="es-ES"/>
        </w:rPr>
        <w:t>Grupo:</w:t>
      </w:r>
      <w:r w:rsidRPr="005D4BAA">
        <w:rPr>
          <w:lang w:val="es-ES"/>
        </w:rPr>
        <w:tab/>
        <w:t>B</w:t>
      </w:r>
    </w:p>
    <w:p w14:paraId="6E8225E7" w14:textId="77777777" w:rsidR="00EC1519" w:rsidRPr="005D4BAA" w:rsidRDefault="00D675E4" w:rsidP="00A21FB4">
      <w:pPr>
        <w:tabs>
          <w:tab w:val="left" w:pos="2552"/>
        </w:tabs>
        <w:spacing w:after="120"/>
        <w:rPr>
          <w:lang w:val="es-ES"/>
        </w:rPr>
      </w:pPr>
      <w:r w:rsidRPr="005D4BAA">
        <w:rPr>
          <w:lang w:val="es-ES"/>
        </w:rPr>
        <w:t>Comentarios:</w:t>
      </w:r>
      <w:r w:rsidRPr="005D4BAA">
        <w:rPr>
          <w:lang w:val="es-ES"/>
        </w:rPr>
        <w:tab/>
      </w:r>
      <w:r w:rsidR="00EC1519" w:rsidRPr="005D4BAA">
        <w:rPr>
          <w:lang w:val="es-ES"/>
        </w:rPr>
        <w:t>El tema es pertinente, pero la información no está actualizada</w:t>
      </w:r>
    </w:p>
    <w:p w14:paraId="11F4FA71" w14:textId="77777777" w:rsidR="00EC1519" w:rsidRPr="005D4BAA" w:rsidRDefault="00D675E4" w:rsidP="00A21FB4">
      <w:pPr>
        <w:tabs>
          <w:tab w:val="left" w:pos="2552"/>
        </w:tabs>
        <w:spacing w:after="120"/>
        <w:rPr>
          <w:lang w:val="es-ES"/>
        </w:rPr>
      </w:pPr>
      <w:r w:rsidRPr="005D4BAA">
        <w:rPr>
          <w:lang w:val="es-ES"/>
        </w:rPr>
        <w:t>Propuesta:</w:t>
      </w:r>
      <w:r w:rsidRPr="005D4BAA">
        <w:rPr>
          <w:lang w:val="es-ES"/>
        </w:rPr>
        <w:tab/>
      </w:r>
      <w:r w:rsidR="00EC1519" w:rsidRPr="005D4BAA">
        <w:rPr>
          <w:lang w:val="es-ES"/>
        </w:rPr>
        <w:t xml:space="preserve">Se debería actualizar la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7.1.</w:t>
      </w:r>
    </w:p>
    <w:p w14:paraId="7E388DB3" w14:textId="77777777" w:rsidR="00EC1519" w:rsidRPr="005D4BAA" w:rsidRDefault="00EC1519" w:rsidP="00A21FB4">
      <w:pPr>
        <w:tabs>
          <w:tab w:val="left" w:pos="0"/>
          <w:tab w:val="left" w:pos="2340"/>
        </w:tabs>
        <w:spacing w:after="120"/>
        <w:ind w:left="2340" w:hanging="2340"/>
        <w:rPr>
          <w:lang w:val="es-ES"/>
        </w:rPr>
      </w:pPr>
    </w:p>
    <w:p w14:paraId="5AA10543" w14:textId="77777777" w:rsidR="00EC1519" w:rsidRPr="005D4BAA" w:rsidRDefault="00EC1519" w:rsidP="00A21FB4">
      <w:pPr>
        <w:pStyle w:val="Heading2"/>
        <w:spacing w:before="0" w:after="120"/>
        <w:rPr>
          <w:lang w:val="es-ES"/>
        </w:rPr>
      </w:pPr>
      <w:r w:rsidRPr="005D4BAA">
        <w:rPr>
          <w:lang w:val="es-ES"/>
        </w:rPr>
        <w:t>PARTE 7.2.1 PRESENTACIÓN DE LOS NÚMEROS DE SOLICITUD</w:t>
      </w:r>
    </w:p>
    <w:p w14:paraId="6E53B148" w14:textId="77777777" w:rsidR="00EC1519" w:rsidRPr="005D4BAA" w:rsidRDefault="00EC1519" w:rsidP="00A21FB4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Versión actual publicada en 2005</w:t>
      </w:r>
    </w:p>
    <w:p w14:paraId="1BC4FE1C" w14:textId="324E702A" w:rsidR="00EC1519" w:rsidRPr="005D4BAA" w:rsidRDefault="00352A31" w:rsidP="00A21FB4">
      <w:pPr>
        <w:tabs>
          <w:tab w:val="left" w:pos="2552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 xml:space="preserve">Normas relacionadas: </w:t>
      </w:r>
      <w:r w:rsidRPr="005D4BAA">
        <w:rPr>
          <w:lang w:val="es-ES"/>
        </w:rPr>
        <w:tab/>
      </w:r>
      <w:r w:rsidR="00EC1519" w:rsidRPr="005D4BAA">
        <w:rPr>
          <w:lang w:val="es-ES"/>
        </w:rPr>
        <w:t xml:space="preserve">Norma ST.10/C de la OMPI (referencia </w:t>
      </w:r>
      <w:r w:rsidR="00403A66" w:rsidRPr="005D4BAA">
        <w:rPr>
          <w:lang w:val="es-ES"/>
        </w:rPr>
        <w:t>a la encuesta</w:t>
      </w:r>
      <w:r w:rsidR="00311771">
        <w:rPr>
          <w:lang w:val="es-ES"/>
        </w:rPr>
        <w:t xml:space="preserve"> en los párrafos </w:t>
      </w:r>
      <w:r w:rsidRPr="005D4BAA">
        <w:rPr>
          <w:lang w:val="es-ES"/>
        </w:rPr>
        <w:t>6b y </w:t>
      </w:r>
      <w:r w:rsidR="00EC1519" w:rsidRPr="005D4BAA">
        <w:rPr>
          <w:lang w:val="es-ES"/>
        </w:rPr>
        <w:t>12a)</w:t>
      </w:r>
    </w:p>
    <w:p w14:paraId="6F5541D3" w14:textId="77777777" w:rsidR="00EC1519" w:rsidRPr="005D4BAA" w:rsidRDefault="00A343B2" w:rsidP="00A21FB4">
      <w:pPr>
        <w:tabs>
          <w:tab w:val="left" w:pos="2552"/>
        </w:tabs>
        <w:spacing w:after="120"/>
        <w:rPr>
          <w:lang w:val="es-ES"/>
        </w:rPr>
      </w:pPr>
      <w:r w:rsidRPr="005D4BAA">
        <w:rPr>
          <w:lang w:val="es-ES"/>
        </w:rPr>
        <w:t>Encuestas relacionadas</w:t>
      </w:r>
      <w:r w:rsidR="00352A31" w:rsidRPr="005D4BAA">
        <w:rPr>
          <w:lang w:val="es-ES"/>
        </w:rPr>
        <w:t>:</w:t>
      </w:r>
      <w:r w:rsidR="00352A31" w:rsidRPr="005D4BAA">
        <w:rPr>
          <w:lang w:val="es-ES"/>
        </w:rPr>
        <w:tab/>
      </w:r>
      <w:r w:rsidR="00EC1519" w:rsidRPr="005D4BAA">
        <w:rPr>
          <w:lang w:val="es-ES"/>
        </w:rPr>
        <w:t xml:space="preserve">Parte 7.2.6,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7.2.7</w:t>
      </w:r>
    </w:p>
    <w:p w14:paraId="34CB2AB2" w14:textId="77777777" w:rsidR="00EC1519" w:rsidRPr="005D4BAA" w:rsidRDefault="00EC1519" w:rsidP="00A21FB4">
      <w:pPr>
        <w:tabs>
          <w:tab w:val="left" w:pos="2552"/>
        </w:tabs>
        <w:spacing w:after="120"/>
        <w:rPr>
          <w:lang w:val="es-ES"/>
        </w:rPr>
      </w:pPr>
      <w:r w:rsidRPr="005D4BAA">
        <w:rPr>
          <w:lang w:val="es-ES"/>
        </w:rPr>
        <w:t xml:space="preserve">Grupo: </w:t>
      </w:r>
      <w:r w:rsidR="00352A31" w:rsidRPr="005D4BAA">
        <w:rPr>
          <w:lang w:val="es-ES"/>
        </w:rPr>
        <w:tab/>
      </w:r>
      <w:r w:rsidRPr="005D4BAA">
        <w:rPr>
          <w:lang w:val="es-ES"/>
        </w:rPr>
        <w:t>C</w:t>
      </w:r>
    </w:p>
    <w:p w14:paraId="7131CFFE" w14:textId="428DC710" w:rsidR="00EC1519" w:rsidRPr="005D4BAA" w:rsidRDefault="00EC1519" w:rsidP="00A21FB4">
      <w:pPr>
        <w:tabs>
          <w:tab w:val="left" w:pos="2552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Comentar</w:t>
      </w:r>
      <w:r w:rsidR="00352A31" w:rsidRPr="005D4BAA">
        <w:rPr>
          <w:lang w:val="es-ES"/>
        </w:rPr>
        <w:t>ios:</w:t>
      </w:r>
      <w:r w:rsidR="00352A31" w:rsidRPr="005D4BAA">
        <w:rPr>
          <w:lang w:val="es-ES"/>
        </w:rPr>
        <w:tab/>
      </w:r>
      <w:r w:rsidR="002F346A">
        <w:rPr>
          <w:lang w:val="es-ES"/>
        </w:rPr>
        <w:t>La información es</w:t>
      </w:r>
      <w:r w:rsidRPr="005D4BAA">
        <w:rPr>
          <w:lang w:val="es-ES"/>
        </w:rPr>
        <w:t xml:space="preserve"> </w:t>
      </w:r>
      <w:r w:rsidR="002F346A">
        <w:rPr>
          <w:lang w:val="es-ES"/>
        </w:rPr>
        <w:t>obsoleta</w:t>
      </w:r>
      <w:r w:rsidR="00311771">
        <w:rPr>
          <w:lang w:val="es-ES"/>
        </w:rPr>
        <w:t xml:space="preserve">.  </w:t>
      </w:r>
      <w:r w:rsidRPr="005D4BAA">
        <w:rPr>
          <w:lang w:val="es-ES"/>
        </w:rPr>
        <w:t xml:space="preserve">El ámbito de aplicación está totalmente cubierto </w:t>
      </w:r>
      <w:r w:rsidR="00347B1F" w:rsidRPr="005D4BAA">
        <w:rPr>
          <w:lang w:val="es-ES"/>
        </w:rPr>
        <w:t>en la encuesta</w:t>
      </w:r>
      <w:r w:rsidRPr="005D4BAA">
        <w:rPr>
          <w:lang w:val="es-ES"/>
        </w:rPr>
        <w:t xml:space="preserve"> sobre numeración de solicitudes y solicitudes de prioridad (</w:t>
      </w:r>
      <w:r w:rsidR="00F17016" w:rsidRPr="005D4BAA">
        <w:rPr>
          <w:lang w:val="es-ES"/>
        </w:rPr>
        <w:t>Parte</w:t>
      </w:r>
      <w:r w:rsidRPr="005D4BAA">
        <w:rPr>
          <w:lang w:val="es-ES"/>
        </w:rPr>
        <w:t xml:space="preserve"> 7.2.6 y </w:t>
      </w:r>
      <w:r w:rsidR="00F17016" w:rsidRPr="005D4BAA">
        <w:rPr>
          <w:lang w:val="es-ES"/>
        </w:rPr>
        <w:t>Parte</w:t>
      </w:r>
      <w:r w:rsidRPr="005D4BAA">
        <w:rPr>
          <w:lang w:val="es-ES"/>
        </w:rPr>
        <w:t xml:space="preserve"> 7.2.7)</w:t>
      </w:r>
      <w:r w:rsidR="00E90FC8" w:rsidRPr="005D4BAA">
        <w:rPr>
          <w:lang w:val="es-ES"/>
        </w:rPr>
        <w:t>.</w:t>
      </w:r>
    </w:p>
    <w:p w14:paraId="1F05419B" w14:textId="52BFA660" w:rsidR="007C78A8" w:rsidRPr="005D4BAA" w:rsidRDefault="00373289" w:rsidP="00A21FB4">
      <w:pPr>
        <w:tabs>
          <w:tab w:val="left" w:pos="279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ab/>
      </w:r>
      <w:r w:rsidR="007C78A8" w:rsidRPr="005D4BAA">
        <w:rPr>
          <w:lang w:val="es-ES"/>
        </w:rPr>
        <w:t xml:space="preserve">Cuando </w:t>
      </w:r>
      <w:r w:rsidR="002C2D71" w:rsidRPr="005D4BAA">
        <w:rPr>
          <w:lang w:val="es-ES"/>
        </w:rPr>
        <w:t>ha sido</w:t>
      </w:r>
      <w:r w:rsidR="007C78A8" w:rsidRPr="005D4BAA">
        <w:rPr>
          <w:lang w:val="es-ES"/>
        </w:rPr>
        <w:t xml:space="preserve"> posible establecer un vínculo entre respuestas, la información relativa a las oficinas de P.I. incluida en las </w:t>
      </w:r>
      <w:r w:rsidR="00F17016" w:rsidRPr="005D4BAA">
        <w:rPr>
          <w:lang w:val="es-ES"/>
        </w:rPr>
        <w:t>Parte</w:t>
      </w:r>
      <w:r w:rsidR="007C78A8" w:rsidRPr="005D4BAA">
        <w:rPr>
          <w:lang w:val="es-ES"/>
        </w:rPr>
        <w:t xml:space="preserve">s 7.2.6 y 7.2.7 se </w:t>
      </w:r>
      <w:r w:rsidR="002C2D71" w:rsidRPr="005D4BAA">
        <w:rPr>
          <w:lang w:val="es-ES"/>
        </w:rPr>
        <w:t>ha transferido</w:t>
      </w:r>
      <w:r w:rsidR="007C78A8" w:rsidRPr="005D4BAA">
        <w:rPr>
          <w:lang w:val="es-ES"/>
        </w:rPr>
        <w:t xml:space="preserve"> a la </w:t>
      </w:r>
      <w:r w:rsidR="00F17016" w:rsidRPr="005D4BAA">
        <w:rPr>
          <w:lang w:val="es-ES"/>
        </w:rPr>
        <w:t>Parte</w:t>
      </w:r>
      <w:r w:rsidR="00061E06" w:rsidRPr="005D4BAA">
        <w:rPr>
          <w:lang w:val="es-ES"/>
        </w:rPr>
        <w:t xml:space="preserve"> 7.2.6 revisada y a la nueva </w:t>
      </w:r>
      <w:r w:rsidR="00F17016" w:rsidRPr="005D4BAA">
        <w:rPr>
          <w:lang w:val="es-ES"/>
        </w:rPr>
        <w:t>Parte</w:t>
      </w:r>
      <w:r w:rsidR="005D4BAA">
        <w:rPr>
          <w:lang w:val="es-ES"/>
        </w:rPr>
        <w:t> </w:t>
      </w:r>
      <w:r w:rsidR="002C2D71" w:rsidRPr="005D4BAA">
        <w:rPr>
          <w:lang w:val="es-ES"/>
        </w:rPr>
        <w:t>7.2.7. En otros casos, no está</w:t>
      </w:r>
      <w:r w:rsidR="007C78A8" w:rsidRPr="005D4BAA">
        <w:rPr>
          <w:lang w:val="es-ES"/>
        </w:rPr>
        <w:t xml:space="preserve"> claro si e</w:t>
      </w:r>
      <w:r w:rsidR="002C2D71" w:rsidRPr="005D4BAA">
        <w:rPr>
          <w:lang w:val="es-ES"/>
        </w:rPr>
        <w:t>l sistema de numeración aún está</w:t>
      </w:r>
      <w:r w:rsidR="007C78A8" w:rsidRPr="005D4BAA">
        <w:rPr>
          <w:lang w:val="es-ES"/>
        </w:rPr>
        <w:t xml:space="preserve"> en uso o si </w:t>
      </w:r>
      <w:r w:rsidR="002C2D71" w:rsidRPr="005D4BAA">
        <w:rPr>
          <w:lang w:val="es-ES"/>
        </w:rPr>
        <w:t>ha</w:t>
      </w:r>
      <w:r w:rsidR="007C78A8" w:rsidRPr="005D4BAA">
        <w:rPr>
          <w:lang w:val="es-ES"/>
        </w:rPr>
        <w:t xml:space="preserve"> sido sustituido por uno </w:t>
      </w:r>
      <w:r w:rsidR="00061E06" w:rsidRPr="005D4BAA">
        <w:rPr>
          <w:lang w:val="es-ES"/>
        </w:rPr>
        <w:t>distinto</w:t>
      </w:r>
      <w:r w:rsidR="007C78A8" w:rsidRPr="005D4BAA">
        <w:rPr>
          <w:lang w:val="es-ES"/>
        </w:rPr>
        <w:t>.</w:t>
      </w:r>
    </w:p>
    <w:p w14:paraId="27B29461" w14:textId="1D5E89E4" w:rsidR="00EC1519" w:rsidRPr="005D4BAA" w:rsidRDefault="00C51219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Propuesta:</w:t>
      </w:r>
      <w:r w:rsidRPr="005D4BAA">
        <w:rPr>
          <w:lang w:val="es-ES"/>
        </w:rPr>
        <w:tab/>
      </w:r>
      <w:r w:rsidR="00EC1519" w:rsidRPr="005D4BAA">
        <w:rPr>
          <w:lang w:val="es-ES"/>
        </w:rPr>
        <w:t>La Parte 7.2.1 del Manual de la OMPI debería eliminarse y trasladarse a los Archivos</w:t>
      </w:r>
      <w:r w:rsidR="00A343B2" w:rsidRPr="005D4BAA">
        <w:rPr>
          <w:lang w:val="es-ES"/>
        </w:rPr>
        <w:t>;  y</w:t>
      </w:r>
    </w:p>
    <w:p w14:paraId="08F30224" w14:textId="541A8CF9" w:rsidR="00EC1519" w:rsidRPr="005D4BAA" w:rsidRDefault="005D4BAA" w:rsidP="00A21FB4">
      <w:pPr>
        <w:tabs>
          <w:tab w:val="left" w:pos="0"/>
        </w:tabs>
        <w:spacing w:after="120"/>
        <w:ind w:left="2552"/>
        <w:rPr>
          <w:lang w:val="es-ES"/>
        </w:rPr>
      </w:pPr>
      <w:r w:rsidRPr="005D4BAA">
        <w:rPr>
          <w:lang w:val="es-ES"/>
        </w:rPr>
        <w:t xml:space="preserve">Se </w:t>
      </w:r>
      <w:r w:rsidR="00E90FC8" w:rsidRPr="005D4BAA">
        <w:rPr>
          <w:lang w:val="es-ES"/>
        </w:rPr>
        <w:t>debería sustituir la</w:t>
      </w:r>
      <w:r w:rsidR="00CC496D" w:rsidRPr="005D4BAA">
        <w:rPr>
          <w:lang w:val="es-ES"/>
        </w:rPr>
        <w:t xml:space="preserve"> referencia a esta encuesta en </w:t>
      </w:r>
      <w:r w:rsidR="002F346A">
        <w:rPr>
          <w:lang w:val="es-ES"/>
        </w:rPr>
        <w:t xml:space="preserve">la Norma </w:t>
      </w:r>
      <w:r w:rsidR="00084C77" w:rsidRPr="005D4BAA">
        <w:rPr>
          <w:lang w:val="es-ES"/>
        </w:rPr>
        <w:t xml:space="preserve">ST.10/C </w:t>
      </w:r>
      <w:r w:rsidR="00CC496D" w:rsidRPr="005D4BAA">
        <w:rPr>
          <w:lang w:val="es-ES"/>
        </w:rPr>
        <w:t>por una</w:t>
      </w:r>
      <w:r w:rsidR="007C78A8" w:rsidRPr="005D4BAA">
        <w:rPr>
          <w:lang w:val="es-ES"/>
        </w:rPr>
        <w:t xml:space="preserve"> referencia a la </w:t>
      </w:r>
      <w:r w:rsidR="00F17016" w:rsidRPr="005D4BAA">
        <w:rPr>
          <w:lang w:val="es-ES"/>
        </w:rPr>
        <w:t>Parte</w:t>
      </w:r>
      <w:r w:rsidR="00CC496D" w:rsidRPr="005D4BAA">
        <w:rPr>
          <w:lang w:val="es-ES"/>
        </w:rPr>
        <w:t xml:space="preserve"> </w:t>
      </w:r>
      <w:r w:rsidR="00084C77" w:rsidRPr="005D4BAA">
        <w:rPr>
          <w:lang w:val="es-ES"/>
        </w:rPr>
        <w:t>7.2.</w:t>
      </w:r>
      <w:r w:rsidR="00556393" w:rsidRPr="005D4BAA">
        <w:rPr>
          <w:lang w:val="es-ES"/>
        </w:rPr>
        <w:t>6</w:t>
      </w:r>
      <w:r w:rsidR="007026DC" w:rsidRPr="005D4BAA">
        <w:rPr>
          <w:lang w:val="es-ES"/>
        </w:rPr>
        <w:t xml:space="preserve"> (</w:t>
      </w:r>
      <w:r w:rsidR="00CC496D" w:rsidRPr="005D4BAA">
        <w:rPr>
          <w:lang w:val="es-ES"/>
        </w:rPr>
        <w:t>cambio de redacción</w:t>
      </w:r>
      <w:r w:rsidR="007026DC" w:rsidRPr="005D4BAA">
        <w:rPr>
          <w:lang w:val="es-ES"/>
        </w:rPr>
        <w:t>).</w:t>
      </w:r>
    </w:p>
    <w:p w14:paraId="6DA5DBB1" w14:textId="7E78DC8B" w:rsidR="002625E1" w:rsidRDefault="002625E1">
      <w:pPr>
        <w:rPr>
          <w:lang w:val="es-ES"/>
        </w:rPr>
      </w:pPr>
      <w:r>
        <w:rPr>
          <w:lang w:val="es-ES"/>
        </w:rPr>
        <w:br w:type="page"/>
      </w:r>
    </w:p>
    <w:p w14:paraId="0EEA137C" w14:textId="77777777" w:rsidR="00EC1519" w:rsidRPr="005D4BAA" w:rsidRDefault="00EC1519" w:rsidP="00A21FB4">
      <w:pPr>
        <w:pStyle w:val="Heading2"/>
        <w:spacing w:before="0" w:after="120"/>
        <w:rPr>
          <w:lang w:val="es-ES"/>
        </w:rPr>
      </w:pPr>
      <w:r w:rsidRPr="005D4BAA">
        <w:rPr>
          <w:lang w:val="es-ES"/>
        </w:rPr>
        <w:lastRenderedPageBreak/>
        <w:t>PARTE 7.2.2 E</w:t>
      </w:r>
      <w:r w:rsidR="00A343B2" w:rsidRPr="005D4BAA">
        <w:rPr>
          <w:lang w:val="es-ES"/>
        </w:rPr>
        <w:t>NCUESTA</w:t>
      </w:r>
      <w:r w:rsidRPr="005D4BAA">
        <w:rPr>
          <w:lang w:val="es-ES"/>
        </w:rPr>
        <w:t xml:space="preserve"> DE SISTEMAS DE NUMERACIÓN UTILIZADOS POR OFICINAS DE PROPIEDAD INDUSTRIAL, O QUE SE PREVÉ UTILIZAR, RESPECTO DE LAS SOLICITUDES, DOCUMENTOS PUBLICADOS Y DERECHOS REGISTRADOS</w:t>
      </w:r>
    </w:p>
    <w:p w14:paraId="44FA2B07" w14:textId="77777777" w:rsidR="00EC1519" w:rsidRPr="005D4BAA" w:rsidRDefault="00EC1519" w:rsidP="00A21FB4">
      <w:pPr>
        <w:tabs>
          <w:tab w:val="left" w:pos="2552"/>
        </w:tabs>
        <w:spacing w:after="120"/>
        <w:rPr>
          <w:lang w:val="es-ES"/>
        </w:rPr>
      </w:pPr>
      <w:r w:rsidRPr="005D4BAA">
        <w:rPr>
          <w:lang w:val="es-ES"/>
        </w:rPr>
        <w:t>Versión actual publicada en 2001</w:t>
      </w:r>
    </w:p>
    <w:p w14:paraId="4C51811C" w14:textId="77777777" w:rsidR="00EC1519" w:rsidRPr="005D4BAA" w:rsidRDefault="00EC1519" w:rsidP="00A21FB4">
      <w:pPr>
        <w:tabs>
          <w:tab w:val="left" w:pos="-1276"/>
          <w:tab w:val="left" w:pos="2552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 xml:space="preserve">Normas relacionadas: </w:t>
      </w:r>
      <w:r w:rsidR="000B5A97" w:rsidRPr="005D4BAA">
        <w:rPr>
          <w:lang w:val="es-ES"/>
        </w:rPr>
        <w:tab/>
      </w:r>
      <w:r w:rsidRPr="005D4BAA">
        <w:rPr>
          <w:lang w:val="es-ES"/>
        </w:rPr>
        <w:t>Normas ST.10/C, ST.13 y ST.6 de la OMPI</w:t>
      </w:r>
    </w:p>
    <w:p w14:paraId="6DD2F9A4" w14:textId="4036585A" w:rsidR="00EC1519" w:rsidRPr="005D4BAA" w:rsidRDefault="00A343B2" w:rsidP="00A21FB4">
      <w:pPr>
        <w:tabs>
          <w:tab w:val="left" w:pos="2552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311771">
        <w:rPr>
          <w:lang w:val="es-ES"/>
        </w:rPr>
        <w:t>:</w:t>
      </w:r>
      <w:r w:rsidR="000B5A97" w:rsidRPr="005D4BAA">
        <w:rPr>
          <w:lang w:val="es-ES"/>
        </w:rPr>
        <w:tab/>
      </w:r>
      <w:r w:rsidR="00EC1519" w:rsidRPr="005D4BAA">
        <w:rPr>
          <w:lang w:val="es-ES"/>
        </w:rPr>
        <w:t xml:space="preserve">Parte 7.2.6,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7.2.7</w:t>
      </w:r>
    </w:p>
    <w:p w14:paraId="51C00D0D" w14:textId="57E593E0" w:rsidR="00EC1519" w:rsidRPr="005D4BAA" w:rsidRDefault="00311771" w:rsidP="00A21FB4">
      <w:pPr>
        <w:tabs>
          <w:tab w:val="left" w:pos="-1843"/>
        </w:tabs>
        <w:spacing w:after="120"/>
        <w:ind w:left="2552" w:hanging="2552"/>
        <w:rPr>
          <w:lang w:val="es-ES"/>
        </w:rPr>
      </w:pPr>
      <w:r>
        <w:rPr>
          <w:lang w:val="es-ES"/>
        </w:rPr>
        <w:t>Grupo:</w:t>
      </w:r>
      <w:r w:rsidR="000B5A97" w:rsidRPr="005D4BAA">
        <w:rPr>
          <w:lang w:val="es-ES"/>
        </w:rPr>
        <w:tab/>
      </w:r>
      <w:r w:rsidR="00EC1519" w:rsidRPr="005D4BAA">
        <w:rPr>
          <w:lang w:val="es-ES"/>
        </w:rPr>
        <w:t>C</w:t>
      </w:r>
    </w:p>
    <w:p w14:paraId="4FC18AF5" w14:textId="1A4D06B9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Comentarios:</w:t>
      </w:r>
      <w:r w:rsidR="000B5A97" w:rsidRPr="005D4BAA">
        <w:rPr>
          <w:lang w:val="es-ES"/>
        </w:rPr>
        <w:tab/>
      </w:r>
      <w:r w:rsidR="002F346A">
        <w:rPr>
          <w:lang w:val="es-ES"/>
        </w:rPr>
        <w:t>La información es obsoleta</w:t>
      </w:r>
      <w:r>
        <w:rPr>
          <w:lang w:val="es-ES"/>
        </w:rPr>
        <w:t xml:space="preserve">.  </w:t>
      </w:r>
      <w:r w:rsidR="00EC1519" w:rsidRPr="005D4BAA">
        <w:rPr>
          <w:lang w:val="es-ES"/>
        </w:rPr>
        <w:t xml:space="preserve">El ámbito de aplicación está parcialmente </w:t>
      </w:r>
      <w:r w:rsidR="00E90FC8" w:rsidRPr="005D4BAA">
        <w:rPr>
          <w:lang w:val="es-ES"/>
        </w:rPr>
        <w:t xml:space="preserve">cubierto </w:t>
      </w:r>
      <w:r w:rsidR="00347B1F" w:rsidRPr="005D4BAA">
        <w:rPr>
          <w:lang w:val="es-ES"/>
        </w:rPr>
        <w:t>en la encuesta</w:t>
      </w:r>
      <w:r w:rsidR="00EC1519" w:rsidRPr="005D4BAA">
        <w:rPr>
          <w:lang w:val="es-ES"/>
        </w:rPr>
        <w:t xml:space="preserve"> sobre numeración de solicitudes y solicitudes de prioridad (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7.2.6 y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7.2.7), salvo en lo relativo a la numeración de los documentos publicados y los derechos registrados (cuadro II)</w:t>
      </w:r>
      <w:r w:rsidR="00E90FC8" w:rsidRPr="005D4BAA">
        <w:rPr>
          <w:lang w:val="es-ES"/>
        </w:rPr>
        <w:t>.</w:t>
      </w:r>
    </w:p>
    <w:p w14:paraId="4EFCADAC" w14:textId="27534018" w:rsidR="00EC1519" w:rsidRPr="005D4BAA" w:rsidRDefault="00084C77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ab/>
      </w:r>
      <w:r w:rsidR="007C78A8" w:rsidRPr="005D4BAA">
        <w:rPr>
          <w:lang w:val="es-ES"/>
        </w:rPr>
        <w:t xml:space="preserve">Cuando </w:t>
      </w:r>
      <w:r w:rsidR="002C2D71" w:rsidRPr="005D4BAA">
        <w:rPr>
          <w:lang w:val="es-ES"/>
        </w:rPr>
        <w:t>ha sido</w:t>
      </w:r>
      <w:r w:rsidR="007C78A8" w:rsidRPr="005D4BAA">
        <w:rPr>
          <w:lang w:val="es-ES"/>
        </w:rPr>
        <w:t xml:space="preserve"> posible establecer un vínculo entre </w:t>
      </w:r>
      <w:r w:rsidR="002F346A">
        <w:rPr>
          <w:lang w:val="es-ES"/>
        </w:rPr>
        <w:t xml:space="preserve">las </w:t>
      </w:r>
      <w:r w:rsidR="007C78A8" w:rsidRPr="005D4BAA">
        <w:rPr>
          <w:lang w:val="es-ES"/>
        </w:rPr>
        <w:t xml:space="preserve">respuestas, la información relativa a </w:t>
      </w:r>
      <w:r w:rsidR="00061E06" w:rsidRPr="005D4BAA">
        <w:rPr>
          <w:lang w:val="es-ES"/>
        </w:rPr>
        <w:t xml:space="preserve">prácticas de las oficinas de P.I. sobre numeración de solicitudes incluida en las </w:t>
      </w:r>
      <w:r w:rsidR="00F17016" w:rsidRPr="005D4BAA">
        <w:rPr>
          <w:lang w:val="es-ES"/>
        </w:rPr>
        <w:t>Parte</w:t>
      </w:r>
      <w:r w:rsidR="00061E06" w:rsidRPr="005D4BAA">
        <w:rPr>
          <w:lang w:val="es-ES"/>
        </w:rPr>
        <w:t xml:space="preserve">s </w:t>
      </w:r>
      <w:r w:rsidRPr="005D4BAA">
        <w:rPr>
          <w:lang w:val="es-ES"/>
        </w:rPr>
        <w:t xml:space="preserve"> 7.2.6 </w:t>
      </w:r>
      <w:r w:rsidR="00061E06" w:rsidRPr="005D4BAA">
        <w:rPr>
          <w:lang w:val="es-ES"/>
        </w:rPr>
        <w:t>y</w:t>
      </w:r>
      <w:r w:rsidRPr="005D4BAA">
        <w:rPr>
          <w:lang w:val="es-ES"/>
        </w:rPr>
        <w:t xml:space="preserve"> 7.2.7 </w:t>
      </w:r>
      <w:r w:rsidR="00061E06" w:rsidRPr="005D4BAA">
        <w:rPr>
          <w:lang w:val="es-ES"/>
        </w:rPr>
        <w:t xml:space="preserve">se </w:t>
      </w:r>
      <w:r w:rsidR="002C2D71" w:rsidRPr="005D4BAA">
        <w:rPr>
          <w:lang w:val="es-ES"/>
        </w:rPr>
        <w:t>ha transferido</w:t>
      </w:r>
      <w:r w:rsidR="00061E06" w:rsidRPr="005D4BAA">
        <w:rPr>
          <w:lang w:val="es-ES"/>
        </w:rPr>
        <w:t xml:space="preserve"> a la </w:t>
      </w:r>
      <w:r w:rsidR="00F17016" w:rsidRPr="005D4BAA">
        <w:rPr>
          <w:lang w:val="es-ES"/>
        </w:rPr>
        <w:t>Parte</w:t>
      </w:r>
      <w:r w:rsidR="00061E06" w:rsidRPr="005D4BAA">
        <w:rPr>
          <w:lang w:val="es-ES"/>
        </w:rPr>
        <w:t xml:space="preserve"> 7.2.6 revisada y a la nueva </w:t>
      </w:r>
      <w:r w:rsidR="00F17016" w:rsidRPr="005D4BAA">
        <w:rPr>
          <w:lang w:val="es-ES"/>
        </w:rPr>
        <w:t>Parte</w:t>
      </w:r>
      <w:r w:rsidR="00061E06" w:rsidRPr="005D4BAA">
        <w:rPr>
          <w:lang w:val="es-ES"/>
        </w:rPr>
        <w:t xml:space="preserve"> 7.2.7. En otros casos, no est</w:t>
      </w:r>
      <w:r w:rsidR="002C2D71" w:rsidRPr="005D4BAA">
        <w:rPr>
          <w:lang w:val="es-ES"/>
        </w:rPr>
        <w:t>á</w:t>
      </w:r>
      <w:r w:rsidR="00061E06" w:rsidRPr="005D4BAA">
        <w:rPr>
          <w:lang w:val="es-ES"/>
        </w:rPr>
        <w:t xml:space="preserve"> claro si el </w:t>
      </w:r>
      <w:r w:rsidR="00F372B9" w:rsidRPr="005D4BAA">
        <w:rPr>
          <w:lang w:val="es-ES"/>
        </w:rPr>
        <w:t>s</w:t>
      </w:r>
      <w:r w:rsidR="00061E06" w:rsidRPr="005D4BAA">
        <w:rPr>
          <w:lang w:val="es-ES"/>
        </w:rPr>
        <w:t>istema de numeración aú</w:t>
      </w:r>
      <w:r w:rsidR="002C2D71" w:rsidRPr="005D4BAA">
        <w:rPr>
          <w:lang w:val="es-ES"/>
        </w:rPr>
        <w:t>n está</w:t>
      </w:r>
      <w:r w:rsidR="00061E06" w:rsidRPr="005D4BAA">
        <w:rPr>
          <w:lang w:val="es-ES"/>
        </w:rPr>
        <w:t xml:space="preserve"> en uso o si ha sido sustituido por uno distinto</w:t>
      </w:r>
      <w:r w:rsidRPr="005D4BAA">
        <w:rPr>
          <w:lang w:val="es-ES"/>
        </w:rPr>
        <w:t>.</w:t>
      </w:r>
    </w:p>
    <w:p w14:paraId="4E9F8310" w14:textId="77777777" w:rsidR="00EC1519" w:rsidRPr="005D4BAA" w:rsidRDefault="000B5A97" w:rsidP="00A21FB4">
      <w:pPr>
        <w:tabs>
          <w:tab w:val="left" w:pos="-1985"/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Propuesta:</w:t>
      </w:r>
      <w:r w:rsidRPr="005D4BAA">
        <w:rPr>
          <w:lang w:val="es-ES"/>
        </w:rPr>
        <w:tab/>
        <w:t xml:space="preserve">Se </w:t>
      </w:r>
      <w:r w:rsidR="00EC1519" w:rsidRPr="005D4BAA">
        <w:rPr>
          <w:lang w:val="es-ES"/>
        </w:rPr>
        <w:t>debería realizar un</w:t>
      </w:r>
      <w:r w:rsidR="00A343B2" w:rsidRPr="005D4BAA">
        <w:rPr>
          <w:lang w:val="es-ES"/>
        </w:rPr>
        <w:t>a</w:t>
      </w:r>
      <w:r w:rsidR="00EC1519" w:rsidRPr="005D4BAA">
        <w:rPr>
          <w:lang w:val="es-ES"/>
        </w:rPr>
        <w:t xml:space="preserve"> nuev</w:t>
      </w:r>
      <w:r w:rsidR="00A343B2" w:rsidRPr="005D4BAA">
        <w:rPr>
          <w:lang w:val="es-ES"/>
        </w:rPr>
        <w:t>a</w:t>
      </w:r>
      <w:r w:rsidR="00EC1519" w:rsidRPr="005D4BAA">
        <w:rPr>
          <w:lang w:val="es-ES"/>
        </w:rPr>
        <w:t xml:space="preserve"> e</w:t>
      </w:r>
      <w:r w:rsidR="00A343B2" w:rsidRPr="005D4BAA">
        <w:rPr>
          <w:lang w:val="es-ES"/>
        </w:rPr>
        <w:t>ncuesta</w:t>
      </w:r>
      <w:r w:rsidR="00EC1519" w:rsidRPr="005D4BAA">
        <w:rPr>
          <w:lang w:val="es-ES"/>
        </w:rPr>
        <w:t xml:space="preserve"> sobre la numeración de los documentos publicados y los derechos registrados</w:t>
      </w:r>
      <w:r w:rsidR="00A343B2" w:rsidRPr="005D4BAA">
        <w:rPr>
          <w:lang w:val="es-ES"/>
        </w:rPr>
        <w:t>.  P</w:t>
      </w:r>
      <w:r w:rsidR="00EC1519" w:rsidRPr="005D4BAA">
        <w:rPr>
          <w:lang w:val="es-ES"/>
        </w:rPr>
        <w:t xml:space="preserve">osteriormente, se debería suprimir la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7.2.2 del Manual de la OMPI y trasladarla a los Archivos.</w:t>
      </w:r>
    </w:p>
    <w:p w14:paraId="5873E603" w14:textId="77777777" w:rsidR="00061E06" w:rsidRDefault="00061E06" w:rsidP="00A21FB4">
      <w:pPr>
        <w:tabs>
          <w:tab w:val="left" w:pos="-1985"/>
          <w:tab w:val="left" w:pos="0"/>
        </w:tabs>
        <w:spacing w:after="120"/>
        <w:ind w:left="2552"/>
        <w:rPr>
          <w:lang w:val="es-ES"/>
        </w:rPr>
      </w:pPr>
      <w:r w:rsidRPr="005D4BAA">
        <w:rPr>
          <w:lang w:val="es-ES"/>
        </w:rPr>
        <w:t xml:space="preserve">El Equipo Técnico de la </w:t>
      </w:r>
      <w:r w:rsidR="00F17016" w:rsidRPr="005D4BAA">
        <w:rPr>
          <w:lang w:val="es-ES"/>
        </w:rPr>
        <w:t>Parte</w:t>
      </w:r>
      <w:r w:rsidRPr="005D4BAA">
        <w:rPr>
          <w:lang w:val="es-ES"/>
        </w:rPr>
        <w:t xml:space="preserve"> 7 debería preparar un cuestionario sobre</w:t>
      </w:r>
      <w:r w:rsidR="00F372B9" w:rsidRPr="005D4BAA">
        <w:rPr>
          <w:lang w:val="es-ES"/>
        </w:rPr>
        <w:t xml:space="preserve"> los </w:t>
      </w:r>
      <w:r w:rsidRPr="005D4BAA">
        <w:rPr>
          <w:lang w:val="es-ES"/>
        </w:rPr>
        <w:t>números de publicación y registro para su examen y aprobación en la próxima (sexta) sesión del CWS.</w:t>
      </w:r>
    </w:p>
    <w:p w14:paraId="72FA7771" w14:textId="77777777" w:rsidR="002625E1" w:rsidRPr="005D4BAA" w:rsidRDefault="002625E1" w:rsidP="002625E1">
      <w:pPr>
        <w:tabs>
          <w:tab w:val="left" w:pos="-1985"/>
          <w:tab w:val="left" w:pos="0"/>
        </w:tabs>
        <w:spacing w:after="120"/>
        <w:rPr>
          <w:lang w:val="es-ES"/>
        </w:rPr>
      </w:pPr>
    </w:p>
    <w:p w14:paraId="714BDBD3" w14:textId="77777777" w:rsidR="00EC1519" w:rsidRPr="005D4BAA" w:rsidRDefault="00EC1519" w:rsidP="00A21FB4">
      <w:pPr>
        <w:pStyle w:val="Heading2"/>
        <w:spacing w:before="0" w:after="120"/>
        <w:rPr>
          <w:lang w:val="es-ES"/>
        </w:rPr>
      </w:pPr>
      <w:r w:rsidRPr="005D4BAA">
        <w:rPr>
          <w:lang w:val="es-ES"/>
        </w:rPr>
        <w:t>PARTE 7.2.3 SISTEMAS DE NUMERACIÓN Y REPRESENTACIÓN DE FECHAS INTRODUCIDAS, O QUE SE PREVÉ INTRODUCIR, CON MIRAS AL AÑO 2000</w:t>
      </w:r>
    </w:p>
    <w:p w14:paraId="063D2C96" w14:textId="77777777" w:rsidR="00EC1519" w:rsidRPr="005D4BAA" w:rsidRDefault="00EC1519" w:rsidP="00A21FB4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Versión actual publicada en el año 2000</w:t>
      </w:r>
    </w:p>
    <w:p w14:paraId="73E41E93" w14:textId="0B08F2C0" w:rsidR="00EC1519" w:rsidRPr="005D4BAA" w:rsidRDefault="00EC1519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Normas relaciona</w:t>
      </w:r>
      <w:r w:rsidR="00311771">
        <w:rPr>
          <w:lang w:val="es-ES"/>
        </w:rPr>
        <w:t>das:</w:t>
      </w:r>
      <w:r w:rsidR="00940643" w:rsidRPr="005D4BAA">
        <w:rPr>
          <w:lang w:val="es-ES"/>
        </w:rPr>
        <w:tab/>
      </w:r>
      <w:r w:rsidRPr="005D4BAA">
        <w:rPr>
          <w:lang w:val="es-ES"/>
        </w:rPr>
        <w:t>Normas ST.2, ST.13 y ST.6 de la OMPI</w:t>
      </w:r>
    </w:p>
    <w:p w14:paraId="1175F46D" w14:textId="759E24CA" w:rsidR="00EC1519" w:rsidRPr="005D4BAA" w:rsidRDefault="00A343B2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311771">
        <w:rPr>
          <w:lang w:val="es-ES"/>
        </w:rPr>
        <w:t>:</w:t>
      </w:r>
      <w:r w:rsidR="00940643" w:rsidRPr="005D4BAA">
        <w:rPr>
          <w:lang w:val="es-ES"/>
        </w:rPr>
        <w:tab/>
      </w:r>
      <w:r w:rsidR="00EC1519" w:rsidRPr="005D4BAA">
        <w:rPr>
          <w:lang w:val="es-ES"/>
        </w:rPr>
        <w:t xml:space="preserve">Parte 7.1,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7.2.6,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7.2.7</w:t>
      </w:r>
    </w:p>
    <w:p w14:paraId="752EB95C" w14:textId="77777777" w:rsidR="00EC1519" w:rsidRPr="005D4BAA" w:rsidRDefault="00EC1519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 xml:space="preserve">Grupo: </w:t>
      </w:r>
      <w:r w:rsidR="00940643" w:rsidRPr="005D4BAA">
        <w:rPr>
          <w:lang w:val="es-ES"/>
        </w:rPr>
        <w:tab/>
      </w:r>
      <w:r w:rsidRPr="005D4BAA">
        <w:rPr>
          <w:lang w:val="es-ES"/>
        </w:rPr>
        <w:t>C</w:t>
      </w:r>
    </w:p>
    <w:p w14:paraId="1C89EE5E" w14:textId="753FB016" w:rsidR="00EC1519" w:rsidRPr="005D4BAA" w:rsidRDefault="00311771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>
        <w:rPr>
          <w:lang w:val="es-ES"/>
        </w:rPr>
        <w:t>Comentarios:</w:t>
      </w:r>
      <w:r w:rsidR="00940643" w:rsidRPr="005D4BAA">
        <w:rPr>
          <w:lang w:val="es-ES"/>
        </w:rPr>
        <w:tab/>
      </w:r>
      <w:r w:rsidR="002F346A">
        <w:rPr>
          <w:lang w:val="es-ES"/>
        </w:rPr>
        <w:t xml:space="preserve">La información es obsoleta </w:t>
      </w:r>
      <w:r w:rsidR="00EC1519" w:rsidRPr="005D4BAA">
        <w:rPr>
          <w:lang w:val="es-ES"/>
        </w:rPr>
        <w:t>y su ob</w:t>
      </w:r>
      <w:r>
        <w:rPr>
          <w:lang w:val="es-ES"/>
        </w:rPr>
        <w:t xml:space="preserve">jeto ya no es tan pertinente.  </w:t>
      </w:r>
      <w:r w:rsidR="00EC1519" w:rsidRPr="005D4BAA">
        <w:rPr>
          <w:lang w:val="es-ES"/>
        </w:rPr>
        <w:t xml:space="preserve">El ámbito de aplicación </w:t>
      </w:r>
      <w:r w:rsidR="00347B1F" w:rsidRPr="005D4BAA">
        <w:rPr>
          <w:lang w:val="es-ES"/>
        </w:rPr>
        <w:t>está parcialmente cubierto en la</w:t>
      </w:r>
      <w:r w:rsidR="00EC1519" w:rsidRPr="005D4BAA">
        <w:rPr>
          <w:lang w:val="es-ES"/>
        </w:rPr>
        <w:t>s e</w:t>
      </w:r>
      <w:r w:rsidR="00347B1F" w:rsidRPr="005D4BAA">
        <w:rPr>
          <w:lang w:val="es-ES"/>
        </w:rPr>
        <w:t>ncuestas</w:t>
      </w:r>
      <w:r w:rsidR="00EC1519" w:rsidRPr="005D4BAA">
        <w:rPr>
          <w:lang w:val="es-ES"/>
        </w:rPr>
        <w:t xml:space="preserve"> sobre numeración de solicitudes y solicitudes de prioridad (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7.2.6 y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7.2.7) y sobre la </w:t>
      </w:r>
      <w:r w:rsidR="00940643" w:rsidRPr="005D4BAA">
        <w:rPr>
          <w:lang w:val="es-ES"/>
        </w:rPr>
        <w:t>representación de fechas (</w:t>
      </w:r>
      <w:r w:rsidR="00F17016" w:rsidRPr="005D4BAA">
        <w:rPr>
          <w:lang w:val="es-ES"/>
        </w:rPr>
        <w:t>Parte</w:t>
      </w:r>
      <w:r w:rsidR="00940643" w:rsidRPr="005D4BAA">
        <w:rPr>
          <w:lang w:val="es-ES"/>
        </w:rPr>
        <w:t> </w:t>
      </w:r>
      <w:r w:rsidR="00EC1519" w:rsidRPr="005D4BAA">
        <w:rPr>
          <w:lang w:val="es-ES"/>
        </w:rPr>
        <w:t>7.1)</w:t>
      </w:r>
    </w:p>
    <w:p w14:paraId="728A4E02" w14:textId="63B8A0FB" w:rsidR="00061E06" w:rsidRPr="005D4BAA" w:rsidRDefault="00084C77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ab/>
      </w:r>
      <w:r w:rsidR="00061E06" w:rsidRPr="005D4BAA">
        <w:rPr>
          <w:lang w:val="es-ES"/>
        </w:rPr>
        <w:t xml:space="preserve">Cuando </w:t>
      </w:r>
      <w:r w:rsidR="002C2D71" w:rsidRPr="005D4BAA">
        <w:rPr>
          <w:lang w:val="es-ES"/>
        </w:rPr>
        <w:t>ha sido</w:t>
      </w:r>
      <w:r w:rsidR="00061E06" w:rsidRPr="005D4BAA">
        <w:rPr>
          <w:lang w:val="es-ES"/>
        </w:rPr>
        <w:t xml:space="preserve"> posible establecer un vínculo entre </w:t>
      </w:r>
      <w:r w:rsidR="002F346A">
        <w:rPr>
          <w:lang w:val="es-ES"/>
        </w:rPr>
        <w:t xml:space="preserve">las </w:t>
      </w:r>
      <w:r w:rsidR="00061E06" w:rsidRPr="005D4BAA">
        <w:rPr>
          <w:lang w:val="es-ES"/>
        </w:rPr>
        <w:t xml:space="preserve">respuestas, la información relativa a las prácticas de las oficinas de P.I. incluida en las </w:t>
      </w:r>
      <w:r w:rsidR="00F17016" w:rsidRPr="005D4BAA">
        <w:rPr>
          <w:lang w:val="es-ES"/>
        </w:rPr>
        <w:t>Parte</w:t>
      </w:r>
      <w:r w:rsidR="00311771">
        <w:rPr>
          <w:lang w:val="es-ES"/>
        </w:rPr>
        <w:t xml:space="preserve">s </w:t>
      </w:r>
      <w:r w:rsidR="00061E06" w:rsidRPr="005D4BAA">
        <w:rPr>
          <w:lang w:val="es-ES"/>
        </w:rPr>
        <w:t xml:space="preserve">7.2.6 y 7.2.7 se </w:t>
      </w:r>
      <w:r w:rsidR="002C2D71" w:rsidRPr="005D4BAA">
        <w:rPr>
          <w:lang w:val="es-ES"/>
        </w:rPr>
        <w:t>ha transferido</w:t>
      </w:r>
      <w:r w:rsidR="00061E06" w:rsidRPr="005D4BAA">
        <w:rPr>
          <w:lang w:val="es-ES"/>
        </w:rPr>
        <w:t xml:space="preserve"> a la </w:t>
      </w:r>
      <w:r w:rsidR="00F17016" w:rsidRPr="005D4BAA">
        <w:rPr>
          <w:lang w:val="es-ES"/>
        </w:rPr>
        <w:t>Parte</w:t>
      </w:r>
      <w:r w:rsidR="00061E06" w:rsidRPr="005D4BAA">
        <w:rPr>
          <w:lang w:val="es-ES"/>
        </w:rPr>
        <w:t xml:space="preserve"> 7.2.6 revisada y a la nueva </w:t>
      </w:r>
      <w:r w:rsidR="00F17016" w:rsidRPr="005D4BAA">
        <w:rPr>
          <w:lang w:val="es-ES"/>
        </w:rPr>
        <w:t>Parte</w:t>
      </w:r>
      <w:r w:rsidR="00061E06" w:rsidRPr="005D4BAA">
        <w:rPr>
          <w:lang w:val="es-ES"/>
        </w:rPr>
        <w:t xml:space="preserve"> 7.2.7. En otros casos, no est</w:t>
      </w:r>
      <w:r w:rsidR="002C2D71" w:rsidRPr="005D4BAA">
        <w:rPr>
          <w:lang w:val="es-ES"/>
        </w:rPr>
        <w:t>á</w:t>
      </w:r>
      <w:r w:rsidR="00061E06" w:rsidRPr="005D4BAA">
        <w:rPr>
          <w:lang w:val="es-ES"/>
        </w:rPr>
        <w:t xml:space="preserve"> claro si e</w:t>
      </w:r>
      <w:r w:rsidR="002F346A">
        <w:rPr>
          <w:lang w:val="es-ES"/>
        </w:rPr>
        <w:t>l s</w:t>
      </w:r>
      <w:r w:rsidR="002C2D71" w:rsidRPr="005D4BAA">
        <w:rPr>
          <w:lang w:val="es-ES"/>
        </w:rPr>
        <w:t>istema de numeración aún está</w:t>
      </w:r>
      <w:r w:rsidR="00061E06" w:rsidRPr="005D4BAA">
        <w:rPr>
          <w:lang w:val="es-ES"/>
        </w:rPr>
        <w:t xml:space="preserve"> en uso o si ha sido sustituido por uno distinto</w:t>
      </w:r>
    </w:p>
    <w:p w14:paraId="3EDF95F7" w14:textId="3D04B5AB" w:rsidR="00EC1519" w:rsidRPr="005D4BAA" w:rsidRDefault="00EC1519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 xml:space="preserve">Propuesta:  </w:t>
      </w:r>
      <w:r w:rsidR="00940643" w:rsidRPr="005D4BAA">
        <w:rPr>
          <w:lang w:val="es-ES"/>
        </w:rPr>
        <w:tab/>
      </w:r>
      <w:r w:rsidRPr="005D4BAA">
        <w:rPr>
          <w:lang w:val="es-ES"/>
        </w:rPr>
        <w:t xml:space="preserve">Se debe actualizar </w:t>
      </w:r>
      <w:r w:rsidR="00347B1F" w:rsidRPr="005D4BAA">
        <w:rPr>
          <w:lang w:val="es-ES"/>
        </w:rPr>
        <w:t>la encuesta</w:t>
      </w:r>
      <w:r w:rsidRPr="005D4BAA">
        <w:rPr>
          <w:lang w:val="es-ES"/>
        </w:rPr>
        <w:t xml:space="preserve"> sobre la representación de fechas en los documentos de propiedad industrial y los boletines oficiales (véase la </w:t>
      </w:r>
      <w:r w:rsidR="00F17016" w:rsidRPr="005D4BAA">
        <w:rPr>
          <w:lang w:val="es-ES"/>
        </w:rPr>
        <w:t>Parte</w:t>
      </w:r>
      <w:r w:rsidRPr="005D4BAA">
        <w:rPr>
          <w:lang w:val="es-ES"/>
        </w:rPr>
        <w:t> 7.1);  y</w:t>
      </w:r>
    </w:p>
    <w:p w14:paraId="4355F182" w14:textId="531EEB35" w:rsidR="002625E1" w:rsidRDefault="00940643" w:rsidP="002625E1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ab/>
      </w:r>
      <w:r w:rsidR="00A343B2" w:rsidRPr="005D4BAA">
        <w:rPr>
          <w:lang w:val="es-ES"/>
        </w:rPr>
        <w:t>Posteriormente</w:t>
      </w:r>
      <w:r w:rsidR="00EC1519" w:rsidRPr="005D4BAA">
        <w:rPr>
          <w:lang w:val="es-ES"/>
        </w:rPr>
        <w:t xml:space="preserve">, se debe eliminar la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7.2.3 del Manual de la OMPI y trasladarla a los Archivos.</w:t>
      </w:r>
      <w:r w:rsidR="002625E1">
        <w:rPr>
          <w:lang w:val="es-ES"/>
        </w:rPr>
        <w:br w:type="page"/>
      </w:r>
    </w:p>
    <w:p w14:paraId="5BF9FAF3" w14:textId="77777777" w:rsidR="00EC1519" w:rsidRPr="005D4BAA" w:rsidRDefault="00EC1519" w:rsidP="00A21FB4">
      <w:pPr>
        <w:pStyle w:val="Heading2"/>
        <w:spacing w:before="0" w:after="120"/>
        <w:rPr>
          <w:lang w:val="es-ES"/>
        </w:rPr>
      </w:pPr>
      <w:r w:rsidRPr="005D4BAA">
        <w:rPr>
          <w:lang w:val="es-ES"/>
        </w:rPr>
        <w:lastRenderedPageBreak/>
        <w:t>PARTE 7.2.4 E</w:t>
      </w:r>
      <w:r w:rsidR="00352875" w:rsidRPr="005D4BAA">
        <w:rPr>
          <w:lang w:val="es-ES"/>
        </w:rPr>
        <w:t>NCUESTA</w:t>
      </w:r>
      <w:r w:rsidRPr="005D4BAA">
        <w:rPr>
          <w:lang w:val="es-ES"/>
        </w:rPr>
        <w:t xml:space="preserve"> SOBRE LA PRESENTACIÓN DE LOS NÚMEROS DE SOLICITUD DE PRIORIDAD</w:t>
      </w:r>
    </w:p>
    <w:p w14:paraId="201D2AA6" w14:textId="77777777" w:rsidR="00EC1519" w:rsidRPr="005D4BAA" w:rsidRDefault="00EC1519" w:rsidP="00A21FB4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Versión actual publicada en 2007</w:t>
      </w:r>
    </w:p>
    <w:p w14:paraId="19F9EB23" w14:textId="28124538" w:rsidR="00EC1519" w:rsidRPr="005D4BAA" w:rsidRDefault="00311771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>
        <w:rPr>
          <w:lang w:val="es-ES"/>
        </w:rPr>
        <w:t>Normas relacionadas:</w:t>
      </w:r>
      <w:r w:rsidR="00517EAD" w:rsidRPr="005D4BAA">
        <w:rPr>
          <w:lang w:val="es-ES"/>
        </w:rPr>
        <w:tab/>
      </w:r>
      <w:r w:rsidR="00EC1519" w:rsidRPr="005D4BAA">
        <w:rPr>
          <w:lang w:val="es-ES"/>
        </w:rPr>
        <w:t>Norma ST.10/C de la OMPI (párrafo 12a)</w:t>
      </w:r>
    </w:p>
    <w:p w14:paraId="23BE6679" w14:textId="04CD4C55" w:rsidR="00EC1519" w:rsidRPr="005D4BAA" w:rsidRDefault="00A343B2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311771">
        <w:rPr>
          <w:lang w:val="es-ES"/>
        </w:rPr>
        <w:t>:</w:t>
      </w:r>
      <w:r w:rsidR="00517EAD" w:rsidRPr="005D4BAA">
        <w:rPr>
          <w:lang w:val="es-ES"/>
        </w:rPr>
        <w:tab/>
      </w:r>
      <w:r w:rsidR="00EC1519" w:rsidRPr="005D4BAA">
        <w:rPr>
          <w:lang w:val="es-ES"/>
        </w:rPr>
        <w:t>No corresponde</w:t>
      </w:r>
    </w:p>
    <w:p w14:paraId="5A6DF1BE" w14:textId="0D8BE542" w:rsidR="00EC1519" w:rsidRPr="005D4BAA" w:rsidRDefault="00311771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>
        <w:rPr>
          <w:lang w:val="es-ES"/>
        </w:rPr>
        <w:t>Grupo:</w:t>
      </w:r>
      <w:r w:rsidR="00517EAD" w:rsidRPr="005D4BAA">
        <w:rPr>
          <w:lang w:val="es-ES"/>
        </w:rPr>
        <w:tab/>
      </w:r>
      <w:r w:rsidR="00EC1519" w:rsidRPr="005D4BAA">
        <w:rPr>
          <w:lang w:val="es-ES"/>
        </w:rPr>
        <w:t>B</w:t>
      </w:r>
    </w:p>
    <w:p w14:paraId="46DFF24B" w14:textId="57340531" w:rsidR="00EC1519" w:rsidRPr="005D4BAA" w:rsidRDefault="00311771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>
        <w:rPr>
          <w:lang w:val="es-ES"/>
        </w:rPr>
        <w:t>Comentarios:</w:t>
      </w:r>
      <w:r w:rsidR="00517EAD" w:rsidRPr="005D4BAA">
        <w:rPr>
          <w:lang w:val="es-ES"/>
        </w:rPr>
        <w:tab/>
      </w:r>
      <w:r w:rsidR="00347B1F" w:rsidRPr="005D4BAA">
        <w:rPr>
          <w:lang w:val="es-ES"/>
        </w:rPr>
        <w:t>La encuesta</w:t>
      </w:r>
      <w:r w:rsidR="00EC1519" w:rsidRPr="005D4BAA">
        <w:rPr>
          <w:lang w:val="es-ES"/>
        </w:rPr>
        <w:t xml:space="preserve"> contiene información pertinente aunque no actualizada, así como ejemplos de certificados de prioridad expedidos por las oficinas de propiedad industrial</w:t>
      </w:r>
      <w:r w:rsidR="00347B1F" w:rsidRPr="005D4BAA">
        <w:rPr>
          <w:lang w:val="es-ES"/>
        </w:rPr>
        <w:t>.</w:t>
      </w:r>
    </w:p>
    <w:p w14:paraId="185F1325" w14:textId="0F22FB96" w:rsidR="00AA15AB" w:rsidRDefault="00565A29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Prop</w:t>
      </w:r>
      <w:r w:rsidR="00352875" w:rsidRPr="005D4BAA">
        <w:rPr>
          <w:lang w:val="es-ES"/>
        </w:rPr>
        <w:t>uesta</w:t>
      </w:r>
      <w:r w:rsidRPr="005D4BAA">
        <w:rPr>
          <w:lang w:val="es-ES"/>
        </w:rPr>
        <w:t>:</w:t>
      </w:r>
      <w:r w:rsidR="007026DC" w:rsidRPr="005D4BAA">
        <w:rPr>
          <w:lang w:val="es-ES"/>
        </w:rPr>
        <w:tab/>
      </w:r>
      <w:r w:rsidR="00E90FC8" w:rsidRPr="005D4BAA">
        <w:rPr>
          <w:lang w:val="es-ES"/>
        </w:rPr>
        <w:t xml:space="preserve">Se debería actualizar la </w:t>
      </w:r>
      <w:r w:rsidR="00F17016" w:rsidRPr="005D4BAA">
        <w:rPr>
          <w:lang w:val="es-ES"/>
        </w:rPr>
        <w:t>Parte</w:t>
      </w:r>
      <w:r w:rsidR="00AA15AB" w:rsidRPr="005D4BAA">
        <w:rPr>
          <w:lang w:val="es-ES"/>
        </w:rPr>
        <w:t xml:space="preserve"> 7.2.4 después del CWS/5. La </w:t>
      </w:r>
      <w:r w:rsidR="002C2D71" w:rsidRPr="005D4BAA">
        <w:rPr>
          <w:lang w:val="es-ES"/>
        </w:rPr>
        <w:t>O</w:t>
      </w:r>
      <w:r w:rsidR="00AA15AB" w:rsidRPr="005D4BAA">
        <w:rPr>
          <w:lang w:val="es-ES"/>
        </w:rPr>
        <w:t xml:space="preserve">ficina </w:t>
      </w:r>
      <w:r w:rsidR="002C2D71" w:rsidRPr="005D4BAA">
        <w:rPr>
          <w:lang w:val="es-ES"/>
        </w:rPr>
        <w:t>I</w:t>
      </w:r>
      <w:r w:rsidR="00AA15AB" w:rsidRPr="005D4BAA">
        <w:rPr>
          <w:lang w:val="es-ES"/>
        </w:rPr>
        <w:t xml:space="preserve">nternacional debería invitar a las oficinas de P.I. a examinar el contenido de la </w:t>
      </w:r>
      <w:r w:rsidR="00F17016" w:rsidRPr="005D4BAA">
        <w:rPr>
          <w:lang w:val="es-ES"/>
        </w:rPr>
        <w:t>Parte</w:t>
      </w:r>
      <w:r w:rsidR="00AA15AB" w:rsidRPr="005D4BAA">
        <w:rPr>
          <w:lang w:val="es-ES"/>
        </w:rPr>
        <w:t xml:space="preserve"> 7.2.4 y actualizar sus entradas si </w:t>
      </w:r>
      <w:r w:rsidR="002C2D71" w:rsidRPr="005D4BAA">
        <w:rPr>
          <w:lang w:val="es-ES"/>
        </w:rPr>
        <w:t>es</w:t>
      </w:r>
      <w:r w:rsidR="002625E1">
        <w:rPr>
          <w:lang w:val="es-ES"/>
        </w:rPr>
        <w:t xml:space="preserve"> necesario.</w:t>
      </w:r>
    </w:p>
    <w:p w14:paraId="4C1A6D27" w14:textId="77777777" w:rsidR="002625E1" w:rsidRPr="005D4BAA" w:rsidRDefault="002625E1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</w:p>
    <w:p w14:paraId="126E3B80" w14:textId="77777777" w:rsidR="00EC1519" w:rsidRPr="005D4BAA" w:rsidRDefault="00EC1519" w:rsidP="00A21FB4">
      <w:pPr>
        <w:pStyle w:val="Heading2"/>
        <w:spacing w:before="0" w:after="120"/>
        <w:rPr>
          <w:lang w:val="es-ES"/>
        </w:rPr>
      </w:pPr>
      <w:r w:rsidRPr="005D4BAA">
        <w:rPr>
          <w:lang w:val="es-ES"/>
        </w:rPr>
        <w:t>PARTE 7.2.5 E</w:t>
      </w:r>
      <w:r w:rsidR="00352875" w:rsidRPr="005D4BAA">
        <w:rPr>
          <w:lang w:val="es-ES"/>
        </w:rPr>
        <w:t>NCUESTA</w:t>
      </w:r>
      <w:r w:rsidRPr="005D4BAA">
        <w:rPr>
          <w:lang w:val="es-ES"/>
        </w:rPr>
        <w:t xml:space="preserve"> SOBRE LOS SISTEMAS DE NUMERACIÓN DE SOLICITUDES</w:t>
      </w:r>
    </w:p>
    <w:p w14:paraId="29ED54CC" w14:textId="77777777" w:rsidR="00EC1519" w:rsidRPr="005D4BAA" w:rsidRDefault="00EC1519" w:rsidP="002625E1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Versión actual (primera versión) publicada en 2013</w:t>
      </w:r>
    </w:p>
    <w:p w14:paraId="10DAF1E6" w14:textId="77777777" w:rsidR="00EC1519" w:rsidRPr="005D4BAA" w:rsidRDefault="00EC1519" w:rsidP="00D44206">
      <w:pPr>
        <w:tabs>
          <w:tab w:val="left" w:pos="2552"/>
        </w:tabs>
        <w:spacing w:after="120"/>
        <w:rPr>
          <w:lang w:val="es-ES"/>
        </w:rPr>
      </w:pPr>
      <w:r w:rsidRPr="005D4BAA">
        <w:rPr>
          <w:lang w:val="es-ES"/>
        </w:rPr>
        <w:t>Normas relacionadas:</w:t>
      </w:r>
      <w:r w:rsidRPr="005D4BAA">
        <w:rPr>
          <w:lang w:val="es-ES"/>
        </w:rPr>
        <w:tab/>
        <w:t>Norma ST.13 de la OMPI</w:t>
      </w:r>
    </w:p>
    <w:p w14:paraId="3A7ECB96" w14:textId="14EC7891" w:rsidR="00EC1519" w:rsidRPr="005D4BAA" w:rsidRDefault="00A343B2" w:rsidP="00D44206">
      <w:pPr>
        <w:tabs>
          <w:tab w:val="left" w:pos="2552"/>
        </w:tabs>
        <w:spacing w:after="120"/>
        <w:rPr>
          <w:lang w:val="es-ES"/>
        </w:rPr>
      </w:pPr>
      <w:r w:rsidRPr="005D4BAA">
        <w:rPr>
          <w:lang w:val="es-ES"/>
        </w:rPr>
        <w:t>Encuestas relacionadas</w:t>
      </w:r>
      <w:r w:rsidR="00311771">
        <w:rPr>
          <w:lang w:val="es-ES"/>
        </w:rPr>
        <w:t>:</w:t>
      </w:r>
      <w:r w:rsidR="002A1240" w:rsidRPr="005D4BAA">
        <w:rPr>
          <w:lang w:val="es-ES"/>
        </w:rPr>
        <w:tab/>
      </w:r>
      <w:r w:rsidR="00EC1519" w:rsidRPr="005D4BAA">
        <w:rPr>
          <w:lang w:val="es-ES"/>
        </w:rPr>
        <w:t>Parte 7.2.6</w:t>
      </w:r>
    </w:p>
    <w:p w14:paraId="2D551AD3" w14:textId="77777777" w:rsidR="00EC1519" w:rsidRPr="005D4BAA" w:rsidRDefault="00EC1519" w:rsidP="00D44206">
      <w:pPr>
        <w:tabs>
          <w:tab w:val="left" w:pos="2552"/>
        </w:tabs>
        <w:spacing w:after="120"/>
        <w:rPr>
          <w:lang w:val="es-ES"/>
        </w:rPr>
      </w:pPr>
      <w:r w:rsidRPr="005D4BAA">
        <w:rPr>
          <w:lang w:val="es-ES"/>
        </w:rPr>
        <w:t>Grupo:</w:t>
      </w:r>
      <w:r w:rsidRPr="005D4BAA">
        <w:rPr>
          <w:lang w:val="es-ES"/>
        </w:rPr>
        <w:tab/>
        <w:t>A</w:t>
      </w:r>
    </w:p>
    <w:p w14:paraId="34F2E89F" w14:textId="3F0A0CAF" w:rsidR="00EC1519" w:rsidRPr="005D4BAA" w:rsidRDefault="00311771" w:rsidP="002625E1">
      <w:pPr>
        <w:tabs>
          <w:tab w:val="left" w:pos="0"/>
        </w:tabs>
        <w:spacing w:after="120"/>
        <w:ind w:left="2552" w:hanging="2552"/>
        <w:rPr>
          <w:lang w:val="es-ES"/>
        </w:rPr>
      </w:pPr>
      <w:r>
        <w:rPr>
          <w:lang w:val="es-ES"/>
        </w:rPr>
        <w:t>Comentarios:</w:t>
      </w:r>
      <w:r w:rsidR="002A1240" w:rsidRPr="005D4BAA">
        <w:rPr>
          <w:lang w:val="es-ES"/>
        </w:rPr>
        <w:tab/>
      </w:r>
      <w:r w:rsidR="00EC1519" w:rsidRPr="005D4BAA">
        <w:rPr>
          <w:lang w:val="es-ES"/>
        </w:rPr>
        <w:t>Est</w:t>
      </w:r>
      <w:r w:rsidR="00352875" w:rsidRPr="005D4BAA">
        <w:rPr>
          <w:lang w:val="es-ES"/>
        </w:rPr>
        <w:t>a encuesta</w:t>
      </w:r>
      <w:r w:rsidR="00EC1519" w:rsidRPr="005D4BAA">
        <w:rPr>
          <w:lang w:val="es-ES"/>
        </w:rPr>
        <w:t xml:space="preserve"> contiene información pertinente y </w:t>
      </w:r>
      <w:r w:rsidR="00352875" w:rsidRPr="005D4BAA">
        <w:rPr>
          <w:lang w:val="es-ES"/>
        </w:rPr>
        <w:t>aún no es necesario actualizarla</w:t>
      </w:r>
    </w:p>
    <w:p w14:paraId="65D2D8AD" w14:textId="3681CDC2" w:rsidR="002A1240" w:rsidRPr="005D4BAA" w:rsidRDefault="00311771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>
        <w:rPr>
          <w:lang w:val="es-ES"/>
        </w:rPr>
        <w:t>Propuesta:</w:t>
      </w:r>
      <w:r w:rsidR="002A1240" w:rsidRPr="005D4BAA">
        <w:rPr>
          <w:lang w:val="es-ES"/>
        </w:rPr>
        <w:tab/>
      </w:r>
      <w:r w:rsidR="00EC1519" w:rsidRPr="005D4BAA">
        <w:rPr>
          <w:lang w:val="es-ES"/>
        </w:rPr>
        <w:t>Se debería mantener la Parte 7.2.5 en el Manual de la OMPI y actualizarla a solicitud del CWS.</w:t>
      </w:r>
    </w:p>
    <w:p w14:paraId="64CF5889" w14:textId="77777777" w:rsidR="00EC1519" w:rsidRPr="005D4BAA" w:rsidRDefault="00EC1519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</w:p>
    <w:p w14:paraId="01846AFF" w14:textId="77777777" w:rsidR="00EC1519" w:rsidRPr="005D4BAA" w:rsidRDefault="00EC1519" w:rsidP="00A21FB4">
      <w:pPr>
        <w:pStyle w:val="Heading2"/>
        <w:spacing w:before="0" w:after="120"/>
        <w:rPr>
          <w:lang w:val="es-ES"/>
        </w:rPr>
      </w:pPr>
      <w:r w:rsidRPr="005D4BAA">
        <w:rPr>
          <w:lang w:val="es-ES"/>
        </w:rPr>
        <w:t>PARTE 7.2.6 NUMERACIÓN DE SOLICITUDES Y SOLICITUDES DE PRIORIDAD – PRÁCTICA VIGENTE</w:t>
      </w:r>
    </w:p>
    <w:p w14:paraId="50096957" w14:textId="77777777" w:rsidR="00EC1519" w:rsidRPr="005D4BAA" w:rsidRDefault="00EC1519" w:rsidP="00A21FB4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Versión actual publicada en 2017</w:t>
      </w:r>
    </w:p>
    <w:p w14:paraId="141B0AFF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Normas relacionadas:</w:t>
      </w:r>
      <w:r w:rsidRPr="005D4BAA">
        <w:rPr>
          <w:lang w:val="es-ES"/>
        </w:rPr>
        <w:tab/>
        <w:t>Norma ST.13 de la OMPI</w:t>
      </w:r>
    </w:p>
    <w:p w14:paraId="6C819627" w14:textId="461D2068" w:rsidR="00EC1519" w:rsidRPr="005D4BAA" w:rsidRDefault="00A343B2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311771">
        <w:rPr>
          <w:lang w:val="es-ES"/>
        </w:rPr>
        <w:t>:</w:t>
      </w:r>
      <w:r w:rsidR="006B5DD1" w:rsidRPr="005D4BAA">
        <w:rPr>
          <w:lang w:val="es-ES"/>
        </w:rPr>
        <w:tab/>
      </w:r>
      <w:r w:rsidR="00EC1519" w:rsidRPr="005D4BAA">
        <w:rPr>
          <w:lang w:val="es-ES"/>
        </w:rPr>
        <w:t xml:space="preserve">Parte 7.2.1,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7.2.2 y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7.2.5</w:t>
      </w:r>
    </w:p>
    <w:p w14:paraId="426A34E1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Grupo:</w:t>
      </w:r>
      <w:r w:rsidRPr="005D4BAA">
        <w:rPr>
          <w:lang w:val="es-ES"/>
        </w:rPr>
        <w:tab/>
        <w:t>B</w:t>
      </w:r>
    </w:p>
    <w:p w14:paraId="7F7B65FD" w14:textId="3895BCE1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Comentarios:</w:t>
      </w:r>
      <w:r w:rsidR="006B5DD1" w:rsidRPr="005D4BAA">
        <w:rPr>
          <w:lang w:val="es-ES"/>
        </w:rPr>
        <w:tab/>
      </w:r>
      <w:r w:rsidR="00EC1519" w:rsidRPr="005D4BAA">
        <w:rPr>
          <w:lang w:val="es-ES"/>
        </w:rPr>
        <w:t>Est</w:t>
      </w:r>
      <w:r w:rsidR="00347B1F" w:rsidRPr="005D4BAA">
        <w:rPr>
          <w:lang w:val="es-ES"/>
        </w:rPr>
        <w:t>a encuesta</w:t>
      </w:r>
      <w:r w:rsidR="00EC1519" w:rsidRPr="005D4BAA">
        <w:rPr>
          <w:lang w:val="es-ES"/>
        </w:rPr>
        <w:t xml:space="preserve"> contiene información pertinente</w:t>
      </w:r>
    </w:p>
    <w:p w14:paraId="3C049B56" w14:textId="77777777" w:rsidR="00EC1519" w:rsidRPr="005D4BAA" w:rsidRDefault="00084C77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ab/>
      </w:r>
      <w:r w:rsidR="005E161D" w:rsidRPr="005D4BAA">
        <w:rPr>
          <w:lang w:val="es-ES"/>
        </w:rPr>
        <w:t>En marzo de 2017</w:t>
      </w:r>
      <w:r w:rsidR="002C2D71" w:rsidRPr="005D4BAA">
        <w:rPr>
          <w:lang w:val="es-ES"/>
        </w:rPr>
        <w:t xml:space="preserve"> se</w:t>
      </w:r>
      <w:r w:rsidR="005E161D" w:rsidRPr="005D4BAA">
        <w:rPr>
          <w:lang w:val="es-ES"/>
        </w:rPr>
        <w:t xml:space="preserve"> han actualizad</w:t>
      </w:r>
      <w:r w:rsidR="002C2D71" w:rsidRPr="005D4BAA">
        <w:rPr>
          <w:lang w:val="es-ES"/>
        </w:rPr>
        <w:t>o</w:t>
      </w:r>
      <w:r w:rsidR="00940EEF" w:rsidRPr="005D4BAA">
        <w:rPr>
          <w:lang w:val="es-ES"/>
        </w:rPr>
        <w:t xml:space="preserve"> las entradas de la </w:t>
      </w:r>
      <w:r w:rsidR="00F17016" w:rsidRPr="005D4BAA">
        <w:rPr>
          <w:lang w:val="es-ES"/>
        </w:rPr>
        <w:t>Parte</w:t>
      </w:r>
      <w:r w:rsidR="00940EEF" w:rsidRPr="005D4BAA">
        <w:rPr>
          <w:lang w:val="es-ES"/>
        </w:rPr>
        <w:t xml:space="preserve"> 7.2.6</w:t>
      </w:r>
      <w:r w:rsidR="002C2D71" w:rsidRPr="005D4BAA">
        <w:rPr>
          <w:lang w:val="es-ES"/>
        </w:rPr>
        <w:t xml:space="preserve"> correspondientes a los siguientes Estados miembros</w:t>
      </w:r>
      <w:r w:rsidRPr="005D4BAA">
        <w:rPr>
          <w:lang w:val="es-ES"/>
        </w:rPr>
        <w:t xml:space="preserve">: </w:t>
      </w:r>
      <w:r w:rsidR="00F716BE" w:rsidRPr="005D4BAA">
        <w:rPr>
          <w:lang w:val="es-ES"/>
        </w:rPr>
        <w:t xml:space="preserve"> </w:t>
      </w:r>
      <w:r w:rsidRPr="005D4BAA">
        <w:rPr>
          <w:lang w:val="es-ES"/>
        </w:rPr>
        <w:t xml:space="preserve">AT, AU, BE, DE, ES, GB, HR, IE, IT, JP, KR, MD, PL, RU, SE, SK </w:t>
      </w:r>
      <w:r w:rsidR="005E161D" w:rsidRPr="005D4BAA">
        <w:rPr>
          <w:lang w:val="es-ES"/>
        </w:rPr>
        <w:t xml:space="preserve">y se ha añadido una nueva entrada </w:t>
      </w:r>
      <w:r w:rsidR="002C2D71" w:rsidRPr="005D4BAA">
        <w:rPr>
          <w:lang w:val="es-ES"/>
        </w:rPr>
        <w:t>correspondiente a</w:t>
      </w:r>
      <w:r w:rsidRPr="005D4BAA">
        <w:rPr>
          <w:lang w:val="es-ES"/>
        </w:rPr>
        <w:t xml:space="preserve"> SA.</w:t>
      </w:r>
    </w:p>
    <w:p w14:paraId="17C818F9" w14:textId="48C626AB" w:rsidR="002625E1" w:rsidRDefault="00565A29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Prop</w:t>
      </w:r>
      <w:r w:rsidR="00352875" w:rsidRPr="005D4BAA">
        <w:rPr>
          <w:lang w:val="es-ES"/>
        </w:rPr>
        <w:t>uesta</w:t>
      </w:r>
      <w:r w:rsidRPr="005D4BAA">
        <w:rPr>
          <w:lang w:val="es-ES"/>
        </w:rPr>
        <w:t>:</w:t>
      </w:r>
      <w:r w:rsidR="007026DC" w:rsidRPr="005D4BAA">
        <w:rPr>
          <w:lang w:val="es-ES"/>
        </w:rPr>
        <w:tab/>
      </w:r>
      <w:r w:rsidR="00E90FC8" w:rsidRPr="005D4BAA">
        <w:rPr>
          <w:lang w:val="es-ES"/>
        </w:rPr>
        <w:t xml:space="preserve">Se debería actualizar periódicamente la Parte </w:t>
      </w:r>
      <w:r w:rsidR="007026DC" w:rsidRPr="005D4BAA">
        <w:rPr>
          <w:lang w:val="es-ES"/>
        </w:rPr>
        <w:t xml:space="preserve">7.2.6 </w:t>
      </w:r>
      <w:r w:rsidR="005E161D" w:rsidRPr="005D4BAA">
        <w:rPr>
          <w:lang w:val="es-ES"/>
        </w:rPr>
        <w:t xml:space="preserve">junto con la </w:t>
      </w:r>
      <w:r w:rsidR="00F17016" w:rsidRPr="005D4BAA">
        <w:rPr>
          <w:lang w:val="es-ES"/>
        </w:rPr>
        <w:t>Parte</w:t>
      </w:r>
      <w:r w:rsidR="005D4BAA">
        <w:rPr>
          <w:lang w:val="es-ES"/>
        </w:rPr>
        <w:t> </w:t>
      </w:r>
      <w:r w:rsidR="00711B66" w:rsidRPr="005D4BAA">
        <w:rPr>
          <w:lang w:val="es-ES"/>
        </w:rPr>
        <w:t>7.2.7</w:t>
      </w:r>
      <w:r w:rsidR="007026DC" w:rsidRPr="005D4BAA">
        <w:rPr>
          <w:lang w:val="es-ES"/>
        </w:rPr>
        <w:t>.</w:t>
      </w:r>
      <w:r w:rsidR="00711B66" w:rsidRPr="005D4BAA">
        <w:rPr>
          <w:lang w:val="es-ES"/>
        </w:rPr>
        <w:t xml:space="preserve">  </w:t>
      </w:r>
      <w:r w:rsidR="005E161D" w:rsidRPr="005D4BAA">
        <w:rPr>
          <w:lang w:val="es-ES"/>
        </w:rPr>
        <w:t>La próxima actualización debería realizarse en 2020</w:t>
      </w:r>
      <w:r w:rsidR="00711B66" w:rsidRPr="005D4BAA">
        <w:rPr>
          <w:lang w:val="es-ES"/>
        </w:rPr>
        <w:t>.</w:t>
      </w:r>
    </w:p>
    <w:p w14:paraId="74C65897" w14:textId="77777777" w:rsidR="002625E1" w:rsidRDefault="002625E1">
      <w:pPr>
        <w:rPr>
          <w:lang w:val="es-ES"/>
        </w:rPr>
      </w:pPr>
      <w:r>
        <w:rPr>
          <w:lang w:val="es-ES"/>
        </w:rPr>
        <w:br w:type="page"/>
      </w:r>
    </w:p>
    <w:p w14:paraId="36CBAF8F" w14:textId="77777777" w:rsidR="00EC1519" w:rsidRPr="005D4BAA" w:rsidRDefault="00EC1519" w:rsidP="00A21FB4">
      <w:pPr>
        <w:pStyle w:val="Heading2"/>
        <w:spacing w:before="0" w:after="120"/>
        <w:rPr>
          <w:caps w:val="0"/>
          <w:lang w:val="es-ES"/>
        </w:rPr>
      </w:pPr>
      <w:r w:rsidRPr="005D4BAA">
        <w:rPr>
          <w:caps w:val="0"/>
          <w:lang w:val="es-ES"/>
        </w:rPr>
        <w:lastRenderedPageBreak/>
        <w:t>PARTE 7.2.7 NUMERACIÓN DE SOLICITUDES Y SOLICITUDES DE PRIORIDAD – PRÁCTICA ANTERIOR</w:t>
      </w:r>
    </w:p>
    <w:p w14:paraId="3F1AC2F6" w14:textId="77777777" w:rsidR="00EC1519" w:rsidRPr="005D4BAA" w:rsidRDefault="00352875" w:rsidP="00A21FB4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Primera versión</w:t>
      </w:r>
      <w:r w:rsidR="005623AB" w:rsidRPr="005D4BAA">
        <w:rPr>
          <w:lang w:val="es-ES"/>
        </w:rPr>
        <w:t xml:space="preserve"> (a</w:t>
      </w:r>
      <w:r w:rsidRPr="005D4BAA">
        <w:rPr>
          <w:lang w:val="es-ES"/>
        </w:rPr>
        <w:t>ctual</w:t>
      </w:r>
      <w:r w:rsidR="005623AB" w:rsidRPr="005D4BAA">
        <w:rPr>
          <w:lang w:val="es-ES"/>
        </w:rPr>
        <w:t xml:space="preserve">) </w:t>
      </w:r>
      <w:r w:rsidRPr="005D4BAA">
        <w:rPr>
          <w:lang w:val="es-ES"/>
        </w:rPr>
        <w:t>publicada en</w:t>
      </w:r>
      <w:r w:rsidR="005623AB" w:rsidRPr="005D4BAA">
        <w:rPr>
          <w:lang w:val="es-ES"/>
        </w:rPr>
        <w:t xml:space="preserve"> </w:t>
      </w:r>
      <w:r w:rsidR="007026DC" w:rsidRPr="005D4BAA">
        <w:rPr>
          <w:lang w:val="es-ES"/>
        </w:rPr>
        <w:t>2017</w:t>
      </w:r>
    </w:p>
    <w:p w14:paraId="00B6322F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 xml:space="preserve">Normas relacionadas: </w:t>
      </w:r>
      <w:r w:rsidR="006B5DD1" w:rsidRPr="005D4BAA">
        <w:rPr>
          <w:lang w:val="es-ES"/>
        </w:rPr>
        <w:tab/>
      </w:r>
      <w:r w:rsidRPr="005D4BAA">
        <w:rPr>
          <w:lang w:val="es-ES"/>
        </w:rPr>
        <w:t>Norma ST.13 de la OMPI</w:t>
      </w:r>
    </w:p>
    <w:p w14:paraId="68AFEE3E" w14:textId="271F36E0" w:rsidR="00EC1519" w:rsidRPr="005D4BAA" w:rsidRDefault="00A343B2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311771">
        <w:rPr>
          <w:lang w:val="es-ES"/>
        </w:rPr>
        <w:t>:</w:t>
      </w:r>
      <w:r w:rsidR="006B5DD1" w:rsidRPr="005D4BAA">
        <w:rPr>
          <w:lang w:val="es-ES"/>
        </w:rPr>
        <w:tab/>
      </w:r>
      <w:r w:rsidR="00EC1519" w:rsidRPr="005D4BAA">
        <w:rPr>
          <w:lang w:val="es-ES"/>
        </w:rPr>
        <w:t xml:space="preserve">Parte 7.2.1,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7.2.2,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7.2.5 y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7.2.6</w:t>
      </w:r>
    </w:p>
    <w:p w14:paraId="4053B111" w14:textId="303B0855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Grupo:</w:t>
      </w:r>
      <w:r w:rsidR="006B5DD1" w:rsidRPr="005D4BAA">
        <w:rPr>
          <w:lang w:val="es-ES"/>
        </w:rPr>
        <w:tab/>
      </w:r>
      <w:r w:rsidR="00EC1519" w:rsidRPr="005D4BAA">
        <w:rPr>
          <w:lang w:val="es-ES"/>
        </w:rPr>
        <w:t>B</w:t>
      </w:r>
    </w:p>
    <w:p w14:paraId="65BCB7BC" w14:textId="77777777" w:rsidR="00940EEF" w:rsidRPr="005D4BAA" w:rsidRDefault="00352875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Comentarios</w:t>
      </w:r>
      <w:r w:rsidR="00565A29" w:rsidRPr="005D4BAA">
        <w:rPr>
          <w:lang w:val="es-ES"/>
        </w:rPr>
        <w:t>:</w:t>
      </w:r>
      <w:r w:rsidR="007026DC" w:rsidRPr="005D4BAA">
        <w:rPr>
          <w:lang w:val="es-ES"/>
        </w:rPr>
        <w:tab/>
      </w:r>
      <w:r w:rsidR="00F17016" w:rsidRPr="005D4BAA">
        <w:rPr>
          <w:lang w:val="es-ES"/>
        </w:rPr>
        <w:t xml:space="preserve">Esta nueva encuesta </w:t>
      </w:r>
      <w:r w:rsidR="00E90FC8" w:rsidRPr="005D4BAA">
        <w:rPr>
          <w:lang w:val="es-ES"/>
        </w:rPr>
        <w:t>se ha</w:t>
      </w:r>
      <w:r w:rsidR="00F17016" w:rsidRPr="005D4BAA">
        <w:rPr>
          <w:lang w:val="es-ES"/>
        </w:rPr>
        <w:t xml:space="preserve"> publicad</w:t>
      </w:r>
      <w:r w:rsidR="00E90FC8" w:rsidRPr="005D4BAA">
        <w:rPr>
          <w:lang w:val="es-ES"/>
        </w:rPr>
        <w:t>o</w:t>
      </w:r>
      <w:r w:rsidR="00F17016" w:rsidRPr="005D4BAA">
        <w:rPr>
          <w:lang w:val="es-ES"/>
        </w:rPr>
        <w:t xml:space="preserve"> en el Manual de la OMPI en marzo de 2017. Contiene información pertinente.</w:t>
      </w:r>
    </w:p>
    <w:p w14:paraId="13E189FB" w14:textId="12CF7BB9" w:rsidR="00940EEF" w:rsidRPr="005D4BAA" w:rsidRDefault="00352875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Propuesta:</w:t>
      </w:r>
      <w:r w:rsidR="007026DC" w:rsidRPr="005D4BAA">
        <w:rPr>
          <w:lang w:val="es-ES"/>
        </w:rPr>
        <w:tab/>
      </w:r>
      <w:r w:rsidR="00E90FC8" w:rsidRPr="005D4BAA">
        <w:rPr>
          <w:lang w:val="es-ES"/>
        </w:rPr>
        <w:t xml:space="preserve">Se debería actualizar periódicamente la Parte </w:t>
      </w:r>
      <w:r w:rsidR="00940EEF" w:rsidRPr="005D4BAA">
        <w:rPr>
          <w:lang w:val="es-ES"/>
        </w:rPr>
        <w:t xml:space="preserve">7.2.7 junto con la </w:t>
      </w:r>
      <w:r w:rsidR="00F17016" w:rsidRPr="005D4BAA">
        <w:rPr>
          <w:lang w:val="es-ES"/>
        </w:rPr>
        <w:t>Parte</w:t>
      </w:r>
      <w:r w:rsidR="005D4BAA">
        <w:rPr>
          <w:lang w:val="es-ES"/>
        </w:rPr>
        <w:t> </w:t>
      </w:r>
      <w:r w:rsidR="00940EEF" w:rsidRPr="005D4BAA">
        <w:rPr>
          <w:lang w:val="es-ES"/>
        </w:rPr>
        <w:t>7.2.6.  La próxima actualización debería realizarse en 2020</w:t>
      </w:r>
      <w:r w:rsidR="00E90FC8" w:rsidRPr="005D4BAA">
        <w:rPr>
          <w:lang w:val="es-ES"/>
        </w:rPr>
        <w:t xml:space="preserve"> </w:t>
      </w:r>
    </w:p>
    <w:p w14:paraId="4E771E20" w14:textId="77777777" w:rsidR="00EC1519" w:rsidRPr="005D4BAA" w:rsidRDefault="00EC1519" w:rsidP="00A21FB4">
      <w:pPr>
        <w:tabs>
          <w:tab w:val="left" w:pos="0"/>
          <w:tab w:val="left" w:pos="2340"/>
        </w:tabs>
        <w:spacing w:after="120"/>
        <w:ind w:left="2340" w:hanging="2340"/>
        <w:rPr>
          <w:lang w:val="es-ES"/>
        </w:rPr>
      </w:pPr>
    </w:p>
    <w:p w14:paraId="4ACB9774" w14:textId="77777777" w:rsidR="00EC1519" w:rsidRPr="005D4BAA" w:rsidRDefault="00EC1519" w:rsidP="00A21FB4">
      <w:pPr>
        <w:pStyle w:val="Heading2"/>
        <w:spacing w:before="0" w:after="120"/>
        <w:rPr>
          <w:lang w:val="es-ES"/>
        </w:rPr>
      </w:pPr>
      <w:r w:rsidRPr="005D4BAA">
        <w:rPr>
          <w:lang w:val="es-ES"/>
        </w:rPr>
        <w:t>PARTE 7.3.1 EJEMPLOS Y TIPOS DE DOCUMENTOS DE PATENTE DIVIDIDOS DE CONFORMIDAD CON EL CÓDIGO</w:t>
      </w:r>
    </w:p>
    <w:p w14:paraId="7F7E1135" w14:textId="77777777" w:rsidR="00EC1519" w:rsidRPr="005D4BAA" w:rsidRDefault="00EC1519" w:rsidP="00A21FB4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Versión actual publicada en 2015</w:t>
      </w:r>
    </w:p>
    <w:p w14:paraId="226716D1" w14:textId="6A3EFFA5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Normas relacionadas:</w:t>
      </w:r>
      <w:r w:rsidR="00C036F9" w:rsidRPr="005D4BAA">
        <w:rPr>
          <w:lang w:val="es-ES"/>
        </w:rPr>
        <w:tab/>
      </w:r>
      <w:r w:rsidR="00EC1519" w:rsidRPr="005D4BAA">
        <w:rPr>
          <w:lang w:val="es-ES"/>
        </w:rPr>
        <w:t xml:space="preserve">Norma ST.16 de la OMPI (referencia </w:t>
      </w:r>
      <w:r w:rsidR="00352875" w:rsidRPr="005D4BAA">
        <w:rPr>
          <w:lang w:val="es-ES"/>
        </w:rPr>
        <w:t>a la encuesta</w:t>
      </w:r>
      <w:r w:rsidR="00EC1519" w:rsidRPr="005D4BAA">
        <w:rPr>
          <w:lang w:val="es-ES"/>
        </w:rPr>
        <w:t xml:space="preserve"> en el párrafo 12)</w:t>
      </w:r>
    </w:p>
    <w:p w14:paraId="67E30D71" w14:textId="77777777" w:rsidR="00EC1519" w:rsidRPr="005D4BAA" w:rsidRDefault="00A343B2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EC1519" w:rsidRPr="005D4BAA">
        <w:rPr>
          <w:lang w:val="es-ES"/>
        </w:rPr>
        <w:t>:</w:t>
      </w:r>
      <w:r w:rsidR="00EC1519" w:rsidRPr="005D4BAA">
        <w:rPr>
          <w:lang w:val="es-ES"/>
        </w:rPr>
        <w:tab/>
        <w:t>Parte 7.3.2, Parte 7.3.3 y Partes 7.2.6 y 7.2.7 (códigos de los tipos de documento)</w:t>
      </w:r>
    </w:p>
    <w:p w14:paraId="0C8786C3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Grupo:</w:t>
      </w:r>
      <w:r w:rsidRPr="005D4BAA">
        <w:rPr>
          <w:lang w:val="es-ES"/>
        </w:rPr>
        <w:tab/>
        <w:t>B</w:t>
      </w:r>
    </w:p>
    <w:p w14:paraId="4649B118" w14:textId="3E3FA701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Comentarios:</w:t>
      </w:r>
      <w:r w:rsidR="00C036F9" w:rsidRPr="005D4BAA">
        <w:rPr>
          <w:lang w:val="es-ES"/>
        </w:rPr>
        <w:tab/>
      </w:r>
      <w:r w:rsidR="00EC1519" w:rsidRPr="005D4BAA">
        <w:rPr>
          <w:lang w:val="es-ES"/>
        </w:rPr>
        <w:t xml:space="preserve">Esta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del Manual de la OMPI proviene de la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7.3.2 (véase la información que figura a continuación) y constituye un “índice” de sus registros divididos de conformi</w:t>
      </w:r>
      <w:r>
        <w:rPr>
          <w:lang w:val="es-ES"/>
        </w:rPr>
        <w:t xml:space="preserve">dad con los códigos de la </w:t>
      </w:r>
      <w:r w:rsidR="001E548E">
        <w:rPr>
          <w:lang w:val="es-ES"/>
        </w:rPr>
        <w:t>N</w:t>
      </w:r>
      <w:r>
        <w:rPr>
          <w:lang w:val="es-ES"/>
        </w:rPr>
        <w:t>orma </w:t>
      </w:r>
      <w:r w:rsidR="00EC1519" w:rsidRPr="005D4BAA">
        <w:rPr>
          <w:lang w:val="es-ES"/>
        </w:rPr>
        <w:t>ST.16 de la OMPI</w:t>
      </w:r>
    </w:p>
    <w:p w14:paraId="141BBFC9" w14:textId="6632450B" w:rsidR="00EC1519" w:rsidRPr="005D4BAA" w:rsidRDefault="00311771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>
        <w:rPr>
          <w:lang w:val="es-ES"/>
        </w:rPr>
        <w:t>Propuesta:</w:t>
      </w:r>
      <w:r w:rsidR="00C036F9" w:rsidRPr="005D4BAA">
        <w:rPr>
          <w:lang w:val="es-ES"/>
        </w:rPr>
        <w:tab/>
      </w:r>
      <w:r w:rsidR="00E90FC8" w:rsidRPr="005D4BAA">
        <w:rPr>
          <w:lang w:val="es-ES"/>
        </w:rPr>
        <w:t xml:space="preserve">Se debería actualizar periódicamente la Parte </w:t>
      </w:r>
      <w:r w:rsidR="00EC1519" w:rsidRPr="005D4BAA">
        <w:rPr>
          <w:lang w:val="es-ES"/>
        </w:rPr>
        <w:t>7.3.1 tras la actualización de la Parte 7.3.2.</w:t>
      </w:r>
    </w:p>
    <w:p w14:paraId="0799423D" w14:textId="5EFBEE41" w:rsidR="00EC1519" w:rsidRPr="005D4BAA" w:rsidRDefault="00EC1519" w:rsidP="00A21FB4">
      <w:pPr>
        <w:tabs>
          <w:tab w:val="left" w:pos="0"/>
          <w:tab w:val="left" w:pos="5569"/>
        </w:tabs>
        <w:spacing w:after="120"/>
        <w:ind w:left="2340" w:hanging="2340"/>
        <w:rPr>
          <w:lang w:val="es-ES"/>
        </w:rPr>
      </w:pPr>
    </w:p>
    <w:p w14:paraId="1D8EC4D3" w14:textId="77777777" w:rsidR="00EC1519" w:rsidRPr="005D4BAA" w:rsidRDefault="00EC1519" w:rsidP="00A21FB4">
      <w:pPr>
        <w:pStyle w:val="Heading2"/>
        <w:spacing w:before="0" w:after="120"/>
        <w:rPr>
          <w:lang w:val="es-ES"/>
        </w:rPr>
      </w:pPr>
      <w:r w:rsidRPr="005D4BAA">
        <w:rPr>
          <w:lang w:val="es-ES"/>
        </w:rPr>
        <w:t>PARTE 7.3.2 INVENTARIO DE LOS TIPOS DE DOCUMENTOS DE PATENTE POR ORDEN DE LAS OFICINAS DE PROPIEDAD INDUSTRIAL EMISORAS</w:t>
      </w:r>
    </w:p>
    <w:p w14:paraId="0921A201" w14:textId="77777777" w:rsidR="00EC1519" w:rsidRPr="005D4BAA" w:rsidRDefault="00EC1519" w:rsidP="00A21FB4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Versión actual publicada en 2015</w:t>
      </w:r>
    </w:p>
    <w:p w14:paraId="6A50C18C" w14:textId="6DED59CE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Normas relacionadas:</w:t>
      </w:r>
      <w:r w:rsidR="00C036F9" w:rsidRPr="005D4BAA">
        <w:rPr>
          <w:lang w:val="es-ES"/>
        </w:rPr>
        <w:tab/>
      </w:r>
      <w:r w:rsidR="00EC1519" w:rsidRPr="005D4BAA">
        <w:rPr>
          <w:lang w:val="es-ES"/>
        </w:rPr>
        <w:t>Norma ST.16 de la OMPI (referencia a</w:t>
      </w:r>
      <w:r w:rsidR="00352875" w:rsidRPr="005D4BAA">
        <w:rPr>
          <w:lang w:val="es-ES"/>
        </w:rPr>
        <w:t xml:space="preserve"> la encuesta</w:t>
      </w:r>
      <w:r w:rsidR="00EC1519" w:rsidRPr="005D4BAA">
        <w:rPr>
          <w:lang w:val="es-ES"/>
        </w:rPr>
        <w:t xml:space="preserve"> en el párrafo 12)</w:t>
      </w:r>
    </w:p>
    <w:p w14:paraId="371E191D" w14:textId="71608B63" w:rsidR="00EC1519" w:rsidRPr="005D4BAA" w:rsidRDefault="00A343B2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5D4BAA">
        <w:rPr>
          <w:lang w:val="es-ES"/>
        </w:rPr>
        <w:t>:</w:t>
      </w:r>
      <w:r w:rsidR="00C036F9" w:rsidRPr="005D4BAA">
        <w:rPr>
          <w:lang w:val="es-ES"/>
        </w:rPr>
        <w:tab/>
      </w:r>
      <w:r w:rsidR="00EC1519" w:rsidRPr="005D4BAA">
        <w:rPr>
          <w:lang w:val="es-ES"/>
        </w:rPr>
        <w:t xml:space="preserve">Parte 7.3.1 y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7.3.3</w:t>
      </w:r>
    </w:p>
    <w:p w14:paraId="18B62DAD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Grupo:</w:t>
      </w:r>
      <w:r w:rsidRPr="005D4BAA">
        <w:rPr>
          <w:lang w:val="es-ES"/>
        </w:rPr>
        <w:tab/>
        <w:t>B</w:t>
      </w:r>
    </w:p>
    <w:p w14:paraId="20030BE8" w14:textId="62745C7C" w:rsidR="00F17016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Comentarios:</w:t>
      </w:r>
      <w:r w:rsidR="00C036F9" w:rsidRPr="005D4BAA">
        <w:rPr>
          <w:lang w:val="es-ES"/>
        </w:rPr>
        <w:tab/>
      </w:r>
      <w:r w:rsidR="00EC1519" w:rsidRPr="005D4BAA">
        <w:rPr>
          <w:lang w:val="es-ES"/>
        </w:rPr>
        <w:t>Est</w:t>
      </w:r>
      <w:r w:rsidR="00352875" w:rsidRPr="005D4BAA">
        <w:rPr>
          <w:lang w:val="es-ES"/>
        </w:rPr>
        <w:t>a</w:t>
      </w:r>
      <w:r w:rsidR="00EC1519" w:rsidRPr="005D4BAA">
        <w:rPr>
          <w:lang w:val="es-ES"/>
        </w:rPr>
        <w:t xml:space="preserve"> e</w:t>
      </w:r>
      <w:r w:rsidR="00352875" w:rsidRPr="005D4BAA">
        <w:rPr>
          <w:lang w:val="es-ES"/>
        </w:rPr>
        <w:t>ncuesta</w:t>
      </w:r>
      <w:r w:rsidR="00EC1519" w:rsidRPr="005D4BAA">
        <w:rPr>
          <w:lang w:val="es-ES"/>
        </w:rPr>
        <w:t xml:space="preserve"> contiene información pertinente</w:t>
      </w:r>
      <w:r w:rsidR="006908A0" w:rsidRPr="005D4BAA">
        <w:rPr>
          <w:lang w:val="es-ES"/>
        </w:rPr>
        <w:t>.  L</w:t>
      </w:r>
      <w:r w:rsidR="00F17016" w:rsidRPr="005D4BAA">
        <w:rPr>
          <w:lang w:val="es-ES"/>
        </w:rPr>
        <w:t>a Oficina Internacional informó</w:t>
      </w:r>
      <w:r w:rsidR="00D5603B" w:rsidRPr="005D4BAA">
        <w:rPr>
          <w:lang w:val="es-ES"/>
        </w:rPr>
        <w:t xml:space="preserve"> a las oficinas de P.I.</w:t>
      </w:r>
      <w:r w:rsidR="00FF367C" w:rsidRPr="005D4BAA">
        <w:rPr>
          <w:lang w:val="es-ES"/>
        </w:rPr>
        <w:t>,</w:t>
      </w:r>
      <w:r w:rsidR="00F17016" w:rsidRPr="005D4BAA">
        <w:rPr>
          <w:lang w:val="es-ES"/>
        </w:rPr>
        <w:t xml:space="preserve"> </w:t>
      </w:r>
      <w:r w:rsidR="006908A0" w:rsidRPr="005D4BAA">
        <w:rPr>
          <w:lang w:val="es-ES"/>
        </w:rPr>
        <w:t xml:space="preserve">mediante la circular C.CWS.50 de 9 de diciembre de 2014, </w:t>
      </w:r>
      <w:r w:rsidR="00FF367C" w:rsidRPr="005D4BAA">
        <w:rPr>
          <w:lang w:val="es-ES"/>
        </w:rPr>
        <w:t>de</w:t>
      </w:r>
      <w:r w:rsidR="00F17016" w:rsidRPr="005D4BAA">
        <w:rPr>
          <w:lang w:val="es-ES"/>
        </w:rPr>
        <w:t xml:space="preserve"> u</w:t>
      </w:r>
      <w:r w:rsidR="00D5603B" w:rsidRPr="005D4BAA">
        <w:rPr>
          <w:lang w:val="es-ES"/>
        </w:rPr>
        <w:t>na actualización parcial de la P</w:t>
      </w:r>
      <w:r w:rsidR="00F17016" w:rsidRPr="005D4BAA">
        <w:rPr>
          <w:lang w:val="es-ES"/>
        </w:rPr>
        <w:t xml:space="preserve">arte 7.3 y </w:t>
      </w:r>
      <w:r w:rsidR="00FF367C" w:rsidRPr="005D4BAA">
        <w:rPr>
          <w:lang w:val="es-ES"/>
        </w:rPr>
        <w:t>de</w:t>
      </w:r>
      <w:r w:rsidR="006908A0" w:rsidRPr="005D4BAA">
        <w:rPr>
          <w:lang w:val="es-ES"/>
        </w:rPr>
        <w:t xml:space="preserve"> la inclusión de la </w:t>
      </w:r>
      <w:r w:rsidR="00F17016" w:rsidRPr="005D4BAA">
        <w:rPr>
          <w:lang w:val="es-ES"/>
        </w:rPr>
        <w:t xml:space="preserve">Parte 7.3.3 </w:t>
      </w:r>
      <w:r w:rsidR="006908A0" w:rsidRPr="005D4BAA">
        <w:rPr>
          <w:lang w:val="es-ES"/>
        </w:rPr>
        <w:t>en la Parte 7.3.2.  L</w:t>
      </w:r>
      <w:r w:rsidR="00F17016" w:rsidRPr="005D4BAA">
        <w:rPr>
          <w:lang w:val="es-ES"/>
        </w:rPr>
        <w:t xml:space="preserve">a circular invitaba a las oficinas de P.I. a examinar el contenido de la Parte 7.3.2 y </w:t>
      </w:r>
      <w:r w:rsidR="00D5603B" w:rsidRPr="005D4BAA">
        <w:rPr>
          <w:lang w:val="es-ES"/>
        </w:rPr>
        <w:t xml:space="preserve">a </w:t>
      </w:r>
      <w:r w:rsidR="00F17016" w:rsidRPr="005D4BAA">
        <w:rPr>
          <w:lang w:val="es-ES"/>
        </w:rPr>
        <w:t xml:space="preserve">actualizar sus entradas si </w:t>
      </w:r>
      <w:r w:rsidR="00D5603B" w:rsidRPr="005D4BAA">
        <w:rPr>
          <w:lang w:val="es-ES"/>
        </w:rPr>
        <w:t>fuera</w:t>
      </w:r>
      <w:r w:rsidR="00F17016" w:rsidRPr="005D4BAA">
        <w:rPr>
          <w:lang w:val="es-ES"/>
        </w:rPr>
        <w:t xml:space="preserve"> necesario (como resultado de ello, en 2015 se actual</w:t>
      </w:r>
      <w:r w:rsidR="00D5603B" w:rsidRPr="005D4BAA">
        <w:rPr>
          <w:lang w:val="es-ES"/>
        </w:rPr>
        <w:t>izaron entradas de AU, ES y SE).</w:t>
      </w:r>
    </w:p>
    <w:p w14:paraId="576B997D" w14:textId="77777777" w:rsidR="002625E1" w:rsidRDefault="00B44C88" w:rsidP="002625E1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Propuesta:</w:t>
      </w:r>
      <w:r w:rsidR="007026DC" w:rsidRPr="005D4BAA">
        <w:rPr>
          <w:lang w:val="es-ES"/>
        </w:rPr>
        <w:tab/>
      </w:r>
      <w:r w:rsidR="00FF367C" w:rsidRPr="005D4BAA">
        <w:rPr>
          <w:lang w:val="es-ES"/>
        </w:rPr>
        <w:t xml:space="preserve">Se debería actualizar periódicamente la Parte </w:t>
      </w:r>
      <w:r w:rsidR="007026DC" w:rsidRPr="005D4BAA">
        <w:rPr>
          <w:lang w:val="es-ES"/>
        </w:rPr>
        <w:t xml:space="preserve">7.3.2 </w:t>
      </w:r>
      <w:r w:rsidR="005D4BAA">
        <w:rPr>
          <w:lang w:val="es-ES"/>
        </w:rPr>
        <w:t>junto con la Parte </w:t>
      </w:r>
      <w:r w:rsidR="00F17016" w:rsidRPr="005D4BAA">
        <w:rPr>
          <w:lang w:val="es-ES"/>
        </w:rPr>
        <w:t>7.</w:t>
      </w:r>
      <w:r w:rsidR="006908A0" w:rsidRPr="005D4BAA">
        <w:rPr>
          <w:lang w:val="es-ES"/>
        </w:rPr>
        <w:t xml:space="preserve">3.1. </w:t>
      </w:r>
      <w:r w:rsidR="005D4BAA">
        <w:rPr>
          <w:lang w:val="es-ES"/>
        </w:rPr>
        <w:t xml:space="preserve"> </w:t>
      </w:r>
      <w:r w:rsidR="006908A0" w:rsidRPr="005D4BAA">
        <w:rPr>
          <w:lang w:val="es-ES"/>
        </w:rPr>
        <w:t>L</w:t>
      </w:r>
      <w:r w:rsidR="00F17016" w:rsidRPr="005D4BAA">
        <w:rPr>
          <w:lang w:val="es-ES"/>
        </w:rPr>
        <w:t>a próxima actualización debería realizarse en 2018.</w:t>
      </w:r>
    </w:p>
    <w:p w14:paraId="1DA1CAE3" w14:textId="55EC2D05" w:rsidR="002625E1" w:rsidRDefault="002625E1" w:rsidP="002625E1">
      <w:pPr>
        <w:tabs>
          <w:tab w:val="left" w:pos="0"/>
        </w:tabs>
        <w:spacing w:after="120"/>
        <w:rPr>
          <w:lang w:val="es-ES"/>
        </w:rPr>
      </w:pPr>
      <w:r>
        <w:rPr>
          <w:lang w:val="es-ES"/>
        </w:rPr>
        <w:br w:type="page"/>
      </w:r>
    </w:p>
    <w:p w14:paraId="5E5BA481" w14:textId="77777777" w:rsidR="00EC1519" w:rsidRPr="005D4BAA" w:rsidRDefault="00C036F9" w:rsidP="00A21FB4">
      <w:pPr>
        <w:pStyle w:val="Heading2"/>
        <w:spacing w:before="0" w:after="120"/>
        <w:rPr>
          <w:caps w:val="0"/>
          <w:lang w:val="es-ES"/>
        </w:rPr>
      </w:pPr>
      <w:r w:rsidRPr="005D4BAA">
        <w:rPr>
          <w:caps w:val="0"/>
          <w:lang w:val="es-ES"/>
        </w:rPr>
        <w:lastRenderedPageBreak/>
        <w:t>PARTE 7.3.3 TIPOS DE DOCUMENTOS DE PATENTE – EJEMP</w:t>
      </w:r>
      <w:r w:rsidR="00EC1519" w:rsidRPr="005D4BAA">
        <w:rPr>
          <w:caps w:val="0"/>
          <w:lang w:val="es-ES"/>
        </w:rPr>
        <w:t>LOS DE PRIMERAS PÁGINAS – Ya no figura en el Manual de la OMPI (fue incorporada en la Parte 7.3.2)</w:t>
      </w:r>
    </w:p>
    <w:p w14:paraId="7CC2E3F8" w14:textId="7E29AF1A" w:rsidR="00EC1519" w:rsidRPr="005D4BAA" w:rsidRDefault="00311771" w:rsidP="00A21FB4">
      <w:pPr>
        <w:tabs>
          <w:tab w:val="left" w:pos="-1560"/>
        </w:tabs>
        <w:spacing w:after="120"/>
        <w:ind w:left="2552" w:hanging="2552"/>
        <w:rPr>
          <w:lang w:val="es-ES"/>
        </w:rPr>
      </w:pPr>
      <w:r>
        <w:rPr>
          <w:lang w:val="es-ES"/>
        </w:rPr>
        <w:t>Normas relacionadas:</w:t>
      </w:r>
      <w:r w:rsidR="00FD2848" w:rsidRPr="005D4BAA">
        <w:rPr>
          <w:lang w:val="es-ES"/>
        </w:rPr>
        <w:tab/>
      </w:r>
      <w:r w:rsidR="00EC1519" w:rsidRPr="005D4BAA">
        <w:rPr>
          <w:lang w:val="es-ES"/>
        </w:rPr>
        <w:t xml:space="preserve">Norma ST.16 de la OMPI (referencia </w:t>
      </w:r>
      <w:r w:rsidR="00403A66" w:rsidRPr="005D4BAA">
        <w:rPr>
          <w:lang w:val="es-ES"/>
        </w:rPr>
        <w:t>a la encuesta</w:t>
      </w:r>
      <w:r w:rsidR="00EC1519" w:rsidRPr="005D4BAA">
        <w:rPr>
          <w:lang w:val="es-ES"/>
        </w:rPr>
        <w:t xml:space="preserve"> en el párrafo 12)</w:t>
      </w:r>
    </w:p>
    <w:p w14:paraId="5BB08BA4" w14:textId="468D1935" w:rsidR="00EC1519" w:rsidRPr="005D4BAA" w:rsidRDefault="00A343B2" w:rsidP="00A21FB4">
      <w:pPr>
        <w:tabs>
          <w:tab w:val="left" w:pos="-156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5D4BAA">
        <w:rPr>
          <w:lang w:val="es-ES"/>
        </w:rPr>
        <w:t>:</w:t>
      </w:r>
      <w:r w:rsidR="00FD2848" w:rsidRPr="005D4BAA">
        <w:rPr>
          <w:lang w:val="es-ES"/>
        </w:rPr>
        <w:tab/>
      </w:r>
      <w:r w:rsidR="00EC1519" w:rsidRPr="005D4BAA">
        <w:rPr>
          <w:lang w:val="es-ES"/>
        </w:rPr>
        <w:t xml:space="preserve">Parte 7.3.2 y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7.3.1</w:t>
      </w:r>
    </w:p>
    <w:p w14:paraId="1EE9F7CF" w14:textId="55FE0374" w:rsidR="00EC1519" w:rsidRPr="005D4BAA" w:rsidRDefault="00311771" w:rsidP="00A21FB4">
      <w:pPr>
        <w:tabs>
          <w:tab w:val="left" w:pos="-1560"/>
        </w:tabs>
        <w:spacing w:after="120"/>
        <w:ind w:left="2552" w:hanging="2552"/>
        <w:rPr>
          <w:lang w:val="es-ES"/>
        </w:rPr>
      </w:pPr>
      <w:r>
        <w:rPr>
          <w:lang w:val="es-ES"/>
        </w:rPr>
        <w:t>Grupo:</w:t>
      </w:r>
      <w:r w:rsidR="00FD2848" w:rsidRPr="005D4BAA">
        <w:rPr>
          <w:lang w:val="es-ES"/>
        </w:rPr>
        <w:tab/>
      </w:r>
      <w:r w:rsidR="00EC1519" w:rsidRPr="005D4BAA">
        <w:rPr>
          <w:lang w:val="es-ES"/>
        </w:rPr>
        <w:t>No corresponde</w:t>
      </w:r>
    </w:p>
    <w:p w14:paraId="10D482E3" w14:textId="77777777" w:rsidR="00C75131" w:rsidRPr="005D4BAA" w:rsidRDefault="00B44C88" w:rsidP="00A21FB4">
      <w:pPr>
        <w:tabs>
          <w:tab w:val="left" w:pos="-156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Comentarios:</w:t>
      </w:r>
      <w:r w:rsidR="007026DC" w:rsidRPr="005D4BAA">
        <w:rPr>
          <w:lang w:val="es-ES"/>
        </w:rPr>
        <w:tab/>
      </w:r>
      <w:r w:rsidR="00C75131" w:rsidRPr="005D4BAA">
        <w:rPr>
          <w:lang w:val="es-ES"/>
        </w:rPr>
        <w:t xml:space="preserve">Esta parte del Manual de la OMPI contiene ejemplos de las páginas de portada de </w:t>
      </w:r>
      <w:r w:rsidR="00D5603B" w:rsidRPr="005D4BAA">
        <w:rPr>
          <w:lang w:val="es-ES"/>
        </w:rPr>
        <w:t>los documentos descritos en la P</w:t>
      </w:r>
      <w:r w:rsidR="00C75131" w:rsidRPr="005D4BAA">
        <w:rPr>
          <w:lang w:val="es-ES"/>
        </w:rPr>
        <w:t xml:space="preserve">arte 7.3.2. En la actualización de 2015 la Parte 7.3.3 se </w:t>
      </w:r>
      <w:r w:rsidR="00D5603B" w:rsidRPr="005D4BAA">
        <w:rPr>
          <w:lang w:val="es-ES"/>
        </w:rPr>
        <w:t>incluyó</w:t>
      </w:r>
      <w:r w:rsidR="00C75131" w:rsidRPr="005D4BAA">
        <w:rPr>
          <w:lang w:val="es-ES"/>
        </w:rPr>
        <w:t xml:space="preserve"> en la Parte 7.3.2.</w:t>
      </w:r>
    </w:p>
    <w:p w14:paraId="43AE0B44" w14:textId="35CD0D7D" w:rsidR="00EC1519" w:rsidRPr="005D4BAA" w:rsidRDefault="00DF632C" w:rsidP="00A21FB4">
      <w:pPr>
        <w:tabs>
          <w:tab w:val="left" w:pos="-156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ab/>
      </w:r>
      <w:r w:rsidR="00C75131" w:rsidRPr="005D4BAA">
        <w:rPr>
          <w:lang w:val="es-ES"/>
        </w:rPr>
        <w:t xml:space="preserve">La referencia a esta encuesta se </w:t>
      </w:r>
      <w:r w:rsidR="00D5603B" w:rsidRPr="005D4BAA">
        <w:rPr>
          <w:lang w:val="es-ES"/>
        </w:rPr>
        <w:t>ha suprimido</w:t>
      </w:r>
      <w:r w:rsidR="00C75131" w:rsidRPr="005D4BAA">
        <w:rPr>
          <w:lang w:val="es-ES"/>
        </w:rPr>
        <w:t xml:space="preserve"> de la Norma </w:t>
      </w:r>
      <w:r w:rsidR="001E548E" w:rsidRPr="005D4BAA">
        <w:rPr>
          <w:lang w:val="es-ES"/>
        </w:rPr>
        <w:t xml:space="preserve">ST.16 </w:t>
      </w:r>
      <w:r w:rsidR="00C75131" w:rsidRPr="005D4BAA">
        <w:rPr>
          <w:lang w:val="es-ES"/>
        </w:rPr>
        <w:t>de la OMPI (cambios de redacci</w:t>
      </w:r>
      <w:r w:rsidR="00D517F6" w:rsidRPr="005D4BAA">
        <w:rPr>
          <w:lang w:val="es-ES"/>
        </w:rPr>
        <w:t>ón) en diciembre de 2016</w:t>
      </w:r>
      <w:r w:rsidRPr="005D4BAA">
        <w:rPr>
          <w:lang w:val="es-ES"/>
        </w:rPr>
        <w:t>.</w:t>
      </w:r>
    </w:p>
    <w:p w14:paraId="06F31084" w14:textId="77777777" w:rsidR="00EC1519" w:rsidRPr="005D4BAA" w:rsidRDefault="00B44C88" w:rsidP="00A21FB4">
      <w:pPr>
        <w:tabs>
          <w:tab w:val="left" w:pos="-1560"/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Propuesta:</w:t>
      </w:r>
      <w:r w:rsidR="007026DC" w:rsidRPr="005D4BAA">
        <w:rPr>
          <w:lang w:val="es-ES"/>
        </w:rPr>
        <w:tab/>
      </w:r>
      <w:r w:rsidR="00D517F6" w:rsidRPr="005D4BAA">
        <w:rPr>
          <w:lang w:val="es-ES"/>
        </w:rPr>
        <w:t>No se proponen medi</w:t>
      </w:r>
      <w:r w:rsidR="0034131C" w:rsidRPr="005D4BAA">
        <w:rPr>
          <w:lang w:val="es-ES"/>
        </w:rPr>
        <w:t>d</w:t>
      </w:r>
      <w:r w:rsidR="00D517F6" w:rsidRPr="005D4BAA">
        <w:rPr>
          <w:lang w:val="es-ES"/>
        </w:rPr>
        <w:t xml:space="preserve">as.  La </w:t>
      </w:r>
      <w:r w:rsidR="00DF632C" w:rsidRPr="005D4BAA">
        <w:rPr>
          <w:lang w:val="es-ES"/>
        </w:rPr>
        <w:t>Part</w:t>
      </w:r>
      <w:r w:rsidR="00D517F6" w:rsidRPr="005D4BAA">
        <w:rPr>
          <w:lang w:val="es-ES"/>
        </w:rPr>
        <w:t>e</w:t>
      </w:r>
      <w:r w:rsidR="00DF632C" w:rsidRPr="005D4BAA">
        <w:rPr>
          <w:lang w:val="es-ES"/>
        </w:rPr>
        <w:t xml:space="preserve"> 7.3.3 </w:t>
      </w:r>
      <w:r w:rsidR="00D517F6" w:rsidRPr="005D4BAA">
        <w:rPr>
          <w:lang w:val="es-ES"/>
        </w:rPr>
        <w:t>se suprimirá de la lista después del CWS/5.</w:t>
      </w:r>
    </w:p>
    <w:p w14:paraId="35CD3F24" w14:textId="77777777" w:rsidR="00EC1519" w:rsidRPr="005D4BAA" w:rsidRDefault="00EC1519" w:rsidP="00A21FB4">
      <w:pPr>
        <w:tabs>
          <w:tab w:val="left" w:pos="0"/>
          <w:tab w:val="left" w:pos="2340"/>
        </w:tabs>
        <w:spacing w:after="120"/>
        <w:ind w:left="2340" w:hanging="2340"/>
        <w:rPr>
          <w:lang w:val="es-ES"/>
        </w:rPr>
      </w:pPr>
    </w:p>
    <w:p w14:paraId="1DFC21D8" w14:textId="77777777" w:rsidR="00EC1519" w:rsidRPr="005D4BAA" w:rsidRDefault="00EC1519" w:rsidP="00A21FB4">
      <w:pPr>
        <w:pStyle w:val="Heading2"/>
        <w:spacing w:before="0" w:after="120"/>
        <w:rPr>
          <w:lang w:val="es-ES"/>
        </w:rPr>
      </w:pPr>
      <w:r w:rsidRPr="005D4BAA">
        <w:rPr>
          <w:lang w:val="es-ES"/>
        </w:rPr>
        <w:t>PARTE 7.4.1 E</w:t>
      </w:r>
      <w:r w:rsidR="00B44C88" w:rsidRPr="005D4BAA">
        <w:rPr>
          <w:lang w:val="es-ES"/>
        </w:rPr>
        <w:t>NCUESTA</w:t>
      </w:r>
      <w:r w:rsidRPr="005D4BAA">
        <w:rPr>
          <w:lang w:val="es-ES"/>
        </w:rPr>
        <w:t xml:space="preserve"> SOBRE LOS PROCEDIMIENTOS DE CORRECCIÓN VIGENTES EN LAS OFICINAS DE PATENTES</w:t>
      </w:r>
    </w:p>
    <w:p w14:paraId="6CAB262B" w14:textId="77777777" w:rsidR="00EC1519" w:rsidRPr="005D4BAA" w:rsidRDefault="00EC1519" w:rsidP="00A21FB4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Versión actual (primera versión) publicada en 2009</w:t>
      </w:r>
    </w:p>
    <w:p w14:paraId="7CE4437E" w14:textId="3C748EE6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Normas relacionadas:</w:t>
      </w:r>
      <w:r w:rsidR="00FD2848" w:rsidRPr="005D4BAA">
        <w:rPr>
          <w:lang w:val="es-ES"/>
        </w:rPr>
        <w:tab/>
      </w:r>
      <w:r w:rsidR="00EC1519" w:rsidRPr="005D4BAA">
        <w:rPr>
          <w:lang w:val="es-ES"/>
        </w:rPr>
        <w:t>Norma ST.50 de la OMPI</w:t>
      </w:r>
    </w:p>
    <w:p w14:paraId="5BFE2CFC" w14:textId="3D431E4F" w:rsidR="00EC1519" w:rsidRPr="005D4BAA" w:rsidRDefault="00A343B2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5D4BAA">
        <w:rPr>
          <w:lang w:val="es-ES"/>
        </w:rPr>
        <w:t>:</w:t>
      </w:r>
      <w:r w:rsidR="00FD2848" w:rsidRPr="005D4BAA">
        <w:rPr>
          <w:lang w:val="es-ES"/>
        </w:rPr>
        <w:tab/>
      </w:r>
      <w:r w:rsidR="00EC1519" w:rsidRPr="005D4BAA">
        <w:rPr>
          <w:lang w:val="es-ES"/>
        </w:rPr>
        <w:t>Parte 7.4.2</w:t>
      </w:r>
    </w:p>
    <w:p w14:paraId="4110B542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Grupo:</w:t>
      </w:r>
      <w:r w:rsidRPr="005D4BAA">
        <w:rPr>
          <w:lang w:val="es-ES"/>
        </w:rPr>
        <w:tab/>
        <w:t>A</w:t>
      </w:r>
    </w:p>
    <w:p w14:paraId="39068C87" w14:textId="2186748B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Comentarios:</w:t>
      </w:r>
      <w:r w:rsidR="00EC1519" w:rsidRPr="005D4BAA">
        <w:rPr>
          <w:lang w:val="es-ES"/>
        </w:rPr>
        <w:tab/>
        <w:t>Est</w:t>
      </w:r>
      <w:r w:rsidR="00B44C88" w:rsidRPr="005D4BAA">
        <w:rPr>
          <w:lang w:val="es-ES"/>
        </w:rPr>
        <w:t>a encuesta</w:t>
      </w:r>
      <w:r w:rsidR="00EC1519" w:rsidRPr="005D4BAA">
        <w:rPr>
          <w:lang w:val="es-ES"/>
        </w:rPr>
        <w:t xml:space="preserve"> contiene información pertinente y </w:t>
      </w:r>
      <w:r w:rsidR="00B44C88" w:rsidRPr="005D4BAA">
        <w:rPr>
          <w:lang w:val="es-ES"/>
        </w:rPr>
        <w:t>aún no es necesario actualizarla</w:t>
      </w:r>
      <w:r>
        <w:rPr>
          <w:lang w:val="es-ES"/>
        </w:rPr>
        <w:t xml:space="preserve">.  </w:t>
      </w:r>
      <w:r w:rsidR="00EC1519" w:rsidRPr="005D4BAA">
        <w:rPr>
          <w:lang w:val="es-ES"/>
        </w:rPr>
        <w:t>Si se actualiza est</w:t>
      </w:r>
      <w:r w:rsidR="00B44C88" w:rsidRPr="005D4BAA">
        <w:rPr>
          <w:lang w:val="es-ES"/>
        </w:rPr>
        <w:t>a</w:t>
      </w:r>
      <w:r w:rsidR="00EC1519" w:rsidRPr="005D4BAA">
        <w:rPr>
          <w:lang w:val="es-ES"/>
        </w:rPr>
        <w:t xml:space="preserve"> </w:t>
      </w:r>
      <w:r w:rsidR="00B44C88" w:rsidRPr="005D4BAA">
        <w:rPr>
          <w:lang w:val="es-ES"/>
        </w:rPr>
        <w:t>encuesta</w:t>
      </w:r>
      <w:r w:rsidR="00EC1519" w:rsidRPr="005D4BAA">
        <w:rPr>
          <w:lang w:val="es-ES"/>
        </w:rPr>
        <w:t>, la Parte 7.4.2 debería actualizarse consiguientemente.</w:t>
      </w:r>
    </w:p>
    <w:p w14:paraId="4B49F1EE" w14:textId="1E6C7414" w:rsidR="00EC1519" w:rsidRPr="005D4BAA" w:rsidRDefault="00311771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>
        <w:rPr>
          <w:lang w:val="es-ES"/>
        </w:rPr>
        <w:t>Propuesta:</w:t>
      </w:r>
      <w:r w:rsidR="00FD2848" w:rsidRPr="005D4BAA">
        <w:rPr>
          <w:lang w:val="es-ES"/>
        </w:rPr>
        <w:tab/>
      </w:r>
      <w:r w:rsidR="00EC1519" w:rsidRPr="005D4BAA">
        <w:rPr>
          <w:lang w:val="es-ES"/>
        </w:rPr>
        <w:t xml:space="preserve">Se debería mantener la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7.4.1 en el Manual de la OMPI y actualizarla a solicitud del CWS junto con la Parte 7.4.2.</w:t>
      </w:r>
    </w:p>
    <w:p w14:paraId="6ED31DF6" w14:textId="77777777" w:rsidR="00EC1519" w:rsidRPr="005D4BAA" w:rsidRDefault="00EC1519" w:rsidP="00A21FB4">
      <w:pPr>
        <w:tabs>
          <w:tab w:val="left" w:pos="0"/>
          <w:tab w:val="left" w:pos="2340"/>
        </w:tabs>
        <w:spacing w:after="120"/>
        <w:ind w:left="2340" w:hanging="2340"/>
        <w:rPr>
          <w:lang w:val="es-ES"/>
        </w:rPr>
      </w:pPr>
    </w:p>
    <w:p w14:paraId="343152CA" w14:textId="77777777" w:rsidR="00EC1519" w:rsidRPr="005D4BAA" w:rsidRDefault="00EC1519" w:rsidP="00A21FB4">
      <w:pPr>
        <w:pStyle w:val="Heading2"/>
        <w:spacing w:before="0" w:after="120"/>
        <w:rPr>
          <w:lang w:val="es-ES"/>
        </w:rPr>
      </w:pPr>
      <w:r w:rsidRPr="005D4BAA">
        <w:rPr>
          <w:lang w:val="es-ES"/>
        </w:rPr>
        <w:t>PARTE 7.4.2 EJEMPLOS DE CORRECCIÓN VIGENTES EN LAS OFICINAS DE PATENTES</w:t>
      </w:r>
    </w:p>
    <w:p w14:paraId="6341E2ED" w14:textId="77777777" w:rsidR="00EC1519" w:rsidRPr="005D4BAA" w:rsidRDefault="00EC1519" w:rsidP="00A21FB4">
      <w:pPr>
        <w:keepNext/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Versión actual (primera versión) publicada en 2009</w:t>
      </w:r>
    </w:p>
    <w:p w14:paraId="71AB8C3D" w14:textId="77777777" w:rsidR="00EC1519" w:rsidRPr="005D4BAA" w:rsidRDefault="00EC1519" w:rsidP="00A21FB4">
      <w:pPr>
        <w:keepNext/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Normas relacionadas:</w:t>
      </w:r>
      <w:r w:rsidRPr="005D4BAA">
        <w:rPr>
          <w:lang w:val="es-ES"/>
        </w:rPr>
        <w:tab/>
        <w:t>Norma ST.50 de la OMPI (múltiples referencias a</w:t>
      </w:r>
      <w:r w:rsidR="00B44C88" w:rsidRPr="005D4BAA">
        <w:rPr>
          <w:lang w:val="es-ES"/>
        </w:rPr>
        <w:t xml:space="preserve"> la encuesta</w:t>
      </w:r>
      <w:r w:rsidRPr="005D4BAA">
        <w:rPr>
          <w:lang w:val="es-ES"/>
        </w:rPr>
        <w:t>)</w:t>
      </w:r>
    </w:p>
    <w:p w14:paraId="5D3000D0" w14:textId="23601CD8" w:rsidR="00EC1519" w:rsidRPr="005D4BAA" w:rsidRDefault="00A343B2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5D4BAA">
        <w:rPr>
          <w:lang w:val="es-ES"/>
        </w:rPr>
        <w:t>:</w:t>
      </w:r>
      <w:r w:rsidR="00F015CE" w:rsidRPr="005D4BAA">
        <w:rPr>
          <w:lang w:val="es-ES"/>
        </w:rPr>
        <w:tab/>
      </w:r>
      <w:r w:rsidR="00EC1519" w:rsidRPr="005D4BAA">
        <w:rPr>
          <w:lang w:val="es-ES"/>
        </w:rPr>
        <w:t>Parte 7.4.1</w:t>
      </w:r>
    </w:p>
    <w:p w14:paraId="159C00C2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Grupo:</w:t>
      </w:r>
      <w:r w:rsidRPr="005D4BAA">
        <w:rPr>
          <w:lang w:val="es-ES"/>
        </w:rPr>
        <w:tab/>
        <w:t>A</w:t>
      </w:r>
    </w:p>
    <w:p w14:paraId="1CD5DA1C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 xml:space="preserve">Comentarios:  </w:t>
      </w:r>
      <w:r w:rsidR="00F015CE" w:rsidRPr="005D4BAA">
        <w:rPr>
          <w:lang w:val="es-ES"/>
        </w:rPr>
        <w:tab/>
      </w:r>
      <w:r w:rsidRPr="005D4BAA">
        <w:rPr>
          <w:lang w:val="es-ES"/>
        </w:rPr>
        <w:t>Est</w:t>
      </w:r>
      <w:r w:rsidR="00B44C88" w:rsidRPr="005D4BAA">
        <w:rPr>
          <w:lang w:val="es-ES"/>
        </w:rPr>
        <w:t>a encuesta</w:t>
      </w:r>
      <w:r w:rsidRPr="005D4BAA">
        <w:rPr>
          <w:lang w:val="es-ES"/>
        </w:rPr>
        <w:t xml:space="preserve"> contiene información pertinente y aún no es necesario actuali</w:t>
      </w:r>
      <w:r w:rsidR="00B44C88" w:rsidRPr="005D4BAA">
        <w:rPr>
          <w:lang w:val="es-ES"/>
        </w:rPr>
        <w:t>zarla</w:t>
      </w:r>
      <w:r w:rsidR="00403A66" w:rsidRPr="005D4BAA">
        <w:rPr>
          <w:lang w:val="es-ES"/>
        </w:rPr>
        <w:t>.</w:t>
      </w:r>
    </w:p>
    <w:p w14:paraId="531D3086" w14:textId="5193A65A" w:rsidR="002625E1" w:rsidRDefault="00EC1519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 xml:space="preserve">Propuesta:  </w:t>
      </w:r>
      <w:r w:rsidR="00F015CE" w:rsidRPr="005D4BAA">
        <w:rPr>
          <w:lang w:val="es-ES"/>
        </w:rPr>
        <w:tab/>
      </w:r>
      <w:r w:rsidRPr="005D4BAA">
        <w:rPr>
          <w:lang w:val="es-ES"/>
        </w:rPr>
        <w:t xml:space="preserve">Se debería mantener la </w:t>
      </w:r>
      <w:r w:rsidR="00F17016" w:rsidRPr="005D4BAA">
        <w:rPr>
          <w:lang w:val="es-ES"/>
        </w:rPr>
        <w:t>Parte</w:t>
      </w:r>
      <w:r w:rsidRPr="005D4BAA">
        <w:rPr>
          <w:lang w:val="es-ES"/>
        </w:rPr>
        <w:t xml:space="preserve"> 7.4.2 en el Manual de la OMPI y actualizarla a solicitud del CWS junto con la Parte 7.4.1.</w:t>
      </w:r>
    </w:p>
    <w:p w14:paraId="2861AD9A" w14:textId="77777777" w:rsidR="002625E1" w:rsidRDefault="002625E1">
      <w:pPr>
        <w:rPr>
          <w:lang w:val="es-ES"/>
        </w:rPr>
      </w:pPr>
      <w:r>
        <w:rPr>
          <w:lang w:val="es-ES"/>
        </w:rPr>
        <w:br w:type="page"/>
      </w:r>
    </w:p>
    <w:p w14:paraId="784CFFE8" w14:textId="77777777" w:rsidR="00EC1519" w:rsidRPr="005D4BAA" w:rsidRDefault="00EC1519" w:rsidP="00A21FB4">
      <w:pPr>
        <w:pStyle w:val="Heading2"/>
        <w:spacing w:before="0" w:after="120"/>
        <w:rPr>
          <w:lang w:val="es-ES"/>
        </w:rPr>
      </w:pPr>
      <w:r w:rsidRPr="005D4BAA">
        <w:rPr>
          <w:lang w:val="es-ES"/>
        </w:rPr>
        <w:lastRenderedPageBreak/>
        <w:t>PARTE 7.5 CARACTERÍSTICAS FÍSICAS DE LOS DOCUMENTOS DE PATENTE – RECOPILACIÓN DE DATOS DE LAS CARACTERÍSTICAS FÍSICAS DE LOS DOCUMENTOS DE PATENTES</w:t>
      </w:r>
    </w:p>
    <w:p w14:paraId="3D026529" w14:textId="77777777" w:rsidR="00EC1519" w:rsidRPr="005D4BAA" w:rsidRDefault="00403A66" w:rsidP="00A21FB4">
      <w:pPr>
        <w:tabs>
          <w:tab w:val="left" w:pos="2340"/>
        </w:tabs>
        <w:spacing w:after="120"/>
        <w:ind w:left="2340" w:hanging="2340"/>
        <w:rPr>
          <w:lang w:val="es-ES"/>
        </w:rPr>
      </w:pPr>
      <w:r w:rsidRPr="005D4BAA">
        <w:rPr>
          <w:lang w:val="es-ES"/>
        </w:rPr>
        <w:t xml:space="preserve">Ya no figura en el Manual de la OMPI </w:t>
      </w:r>
      <w:r w:rsidR="00DF632C" w:rsidRPr="005D4BAA">
        <w:rPr>
          <w:lang w:val="es-ES"/>
        </w:rPr>
        <w:t>(</w:t>
      </w:r>
      <w:r w:rsidRPr="005D4BAA">
        <w:rPr>
          <w:lang w:val="es-ES"/>
        </w:rPr>
        <w:t>trasladada a</w:t>
      </w:r>
      <w:r w:rsidR="00D01FE9" w:rsidRPr="005D4BAA">
        <w:rPr>
          <w:lang w:val="es-ES"/>
        </w:rPr>
        <w:t xml:space="preserve"> </w:t>
      </w:r>
      <w:r w:rsidRPr="005D4BAA">
        <w:rPr>
          <w:lang w:val="es-ES"/>
        </w:rPr>
        <w:t>l</w:t>
      </w:r>
      <w:r w:rsidR="00D01FE9" w:rsidRPr="005D4BAA">
        <w:rPr>
          <w:lang w:val="es-ES"/>
        </w:rPr>
        <w:t>os</w:t>
      </w:r>
      <w:r w:rsidRPr="005D4BAA">
        <w:rPr>
          <w:lang w:val="es-ES"/>
        </w:rPr>
        <w:t xml:space="preserve"> Archivo</w:t>
      </w:r>
      <w:r w:rsidR="00D01FE9" w:rsidRPr="005D4BAA">
        <w:rPr>
          <w:lang w:val="es-ES"/>
        </w:rPr>
        <w:t>s</w:t>
      </w:r>
      <w:r w:rsidR="00DF632C" w:rsidRPr="005D4BAA">
        <w:rPr>
          <w:lang w:val="es-ES"/>
        </w:rPr>
        <w:t>)</w:t>
      </w:r>
    </w:p>
    <w:p w14:paraId="1FEFB5BB" w14:textId="741EE7B8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Normas relacionadas:</w:t>
      </w:r>
      <w:r w:rsidR="008866F1" w:rsidRPr="005D4BAA">
        <w:rPr>
          <w:lang w:val="es-ES"/>
        </w:rPr>
        <w:tab/>
      </w:r>
      <w:r w:rsidR="00EC1519" w:rsidRPr="005D4BAA">
        <w:rPr>
          <w:lang w:val="es-ES"/>
        </w:rPr>
        <w:t xml:space="preserve">Norma ST.10/D de la OMPI (referencia </w:t>
      </w:r>
      <w:r w:rsidR="00403A66" w:rsidRPr="005D4BAA">
        <w:rPr>
          <w:lang w:val="es-ES"/>
        </w:rPr>
        <w:t>a la encuesta</w:t>
      </w:r>
      <w:r w:rsidR="00EC1519" w:rsidRPr="005D4BAA">
        <w:rPr>
          <w:lang w:val="es-ES"/>
        </w:rPr>
        <w:t xml:space="preserve"> en el párrafo 5)</w:t>
      </w:r>
    </w:p>
    <w:p w14:paraId="4A1B869F" w14:textId="4EA4CBA2" w:rsidR="00EC1519" w:rsidRPr="005D4BAA" w:rsidRDefault="00A343B2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5D4BAA">
        <w:rPr>
          <w:lang w:val="es-ES"/>
        </w:rPr>
        <w:t>:</w:t>
      </w:r>
      <w:r w:rsidR="008866F1" w:rsidRPr="005D4BAA">
        <w:rPr>
          <w:lang w:val="es-ES"/>
        </w:rPr>
        <w:tab/>
      </w:r>
      <w:r w:rsidR="00EC1519" w:rsidRPr="005D4BAA">
        <w:rPr>
          <w:lang w:val="es-ES"/>
        </w:rPr>
        <w:t>No corresponde</w:t>
      </w:r>
    </w:p>
    <w:p w14:paraId="1D086ABD" w14:textId="53B18C70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Grupo:</w:t>
      </w:r>
      <w:r w:rsidR="008866F1" w:rsidRPr="005D4BAA">
        <w:rPr>
          <w:lang w:val="es-ES"/>
        </w:rPr>
        <w:tab/>
      </w:r>
      <w:r w:rsidR="00EC1519" w:rsidRPr="005D4BAA">
        <w:rPr>
          <w:lang w:val="es-ES"/>
        </w:rPr>
        <w:t>D</w:t>
      </w:r>
    </w:p>
    <w:p w14:paraId="66F39A7E" w14:textId="5D54D6C6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Comentarios:</w:t>
      </w:r>
      <w:r w:rsidR="008866F1" w:rsidRPr="005D4BAA">
        <w:rPr>
          <w:lang w:val="es-ES"/>
        </w:rPr>
        <w:tab/>
      </w:r>
      <w:r w:rsidR="00EC1519" w:rsidRPr="005D4BAA">
        <w:rPr>
          <w:lang w:val="es-ES"/>
        </w:rPr>
        <w:t>La inform</w:t>
      </w:r>
      <w:r w:rsidR="001E548E">
        <w:rPr>
          <w:lang w:val="es-ES"/>
        </w:rPr>
        <w:t>ación es menos pertinente y es obsoleta</w:t>
      </w:r>
      <w:r w:rsidR="00EC1519" w:rsidRPr="005D4BAA">
        <w:rPr>
          <w:lang w:val="es-ES"/>
        </w:rPr>
        <w:t>.</w:t>
      </w:r>
    </w:p>
    <w:p w14:paraId="2A7AB8B4" w14:textId="2A06941C" w:rsidR="0034131C" w:rsidRPr="005D4BAA" w:rsidRDefault="00DF632C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ab/>
      </w:r>
      <w:r w:rsidR="0034131C" w:rsidRPr="005D4BAA">
        <w:rPr>
          <w:lang w:val="es-ES"/>
        </w:rPr>
        <w:t xml:space="preserve">La Parte 7.5 se </w:t>
      </w:r>
      <w:r w:rsidR="00D5603B" w:rsidRPr="005D4BAA">
        <w:rPr>
          <w:lang w:val="es-ES"/>
        </w:rPr>
        <w:t>ha suprimido</w:t>
      </w:r>
      <w:r w:rsidR="0034131C" w:rsidRPr="005D4BAA">
        <w:rPr>
          <w:lang w:val="es-ES"/>
        </w:rPr>
        <w:t xml:space="preserve"> del Ma</w:t>
      </w:r>
      <w:r w:rsidR="00311771">
        <w:rPr>
          <w:lang w:val="es-ES"/>
        </w:rPr>
        <w:t>nual de la OMPI en diciembre de </w:t>
      </w:r>
      <w:r w:rsidR="0034131C" w:rsidRPr="005D4BAA">
        <w:rPr>
          <w:lang w:val="es-ES"/>
        </w:rPr>
        <w:t xml:space="preserve">2016, la Parte 7.5 y se </w:t>
      </w:r>
      <w:r w:rsidR="00D5603B" w:rsidRPr="005D4BAA">
        <w:rPr>
          <w:lang w:val="es-ES"/>
        </w:rPr>
        <w:t>ha trasladado a los</w:t>
      </w:r>
      <w:r w:rsidR="0034131C" w:rsidRPr="005D4BAA">
        <w:rPr>
          <w:lang w:val="es-ES"/>
        </w:rPr>
        <w:t xml:space="preserve"> Archivo</w:t>
      </w:r>
      <w:r w:rsidR="00D5603B" w:rsidRPr="005D4BAA">
        <w:rPr>
          <w:lang w:val="es-ES"/>
        </w:rPr>
        <w:t>s</w:t>
      </w:r>
      <w:r w:rsidR="0034131C" w:rsidRPr="005D4BAA">
        <w:rPr>
          <w:lang w:val="es-ES"/>
        </w:rPr>
        <w:t xml:space="preserve">; </w:t>
      </w:r>
      <w:r w:rsidR="008A7A47" w:rsidRPr="005D4BAA">
        <w:rPr>
          <w:lang w:val="es-ES"/>
        </w:rPr>
        <w:t xml:space="preserve">asimismo se </w:t>
      </w:r>
      <w:r w:rsidR="00D5603B" w:rsidRPr="005D4BAA">
        <w:rPr>
          <w:lang w:val="es-ES"/>
        </w:rPr>
        <w:t>ha suprimido</w:t>
      </w:r>
      <w:r w:rsidR="008A7A47" w:rsidRPr="005D4BAA">
        <w:rPr>
          <w:lang w:val="es-ES"/>
        </w:rPr>
        <w:t xml:space="preserve"> la referencia a la Parte 7.5 en</w:t>
      </w:r>
      <w:r w:rsidR="0034131C" w:rsidRPr="005D4BAA">
        <w:rPr>
          <w:lang w:val="es-ES"/>
        </w:rPr>
        <w:t xml:space="preserve"> la Norma </w:t>
      </w:r>
      <w:r w:rsidR="001E548E" w:rsidRPr="005D4BAA">
        <w:rPr>
          <w:lang w:val="es-ES"/>
        </w:rPr>
        <w:t xml:space="preserve">ST.10/D  </w:t>
      </w:r>
      <w:r w:rsidR="0034131C" w:rsidRPr="005D4BAA">
        <w:rPr>
          <w:lang w:val="es-ES"/>
        </w:rPr>
        <w:t>de la OMPI (cambio de redacción).</w:t>
      </w:r>
    </w:p>
    <w:p w14:paraId="410C9E91" w14:textId="77777777" w:rsidR="0034131C" w:rsidRPr="005D4BAA" w:rsidRDefault="00C03B79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Propuesta:</w:t>
      </w:r>
      <w:r w:rsidR="007026DC" w:rsidRPr="005D4BAA">
        <w:rPr>
          <w:lang w:val="es-ES"/>
        </w:rPr>
        <w:tab/>
      </w:r>
      <w:r w:rsidR="0034131C" w:rsidRPr="005D4BAA">
        <w:rPr>
          <w:lang w:val="es-ES"/>
        </w:rPr>
        <w:t>No se proponen medidas.  La Parte 7.5 se suprimirá de la lista después del CWS/5.</w:t>
      </w:r>
    </w:p>
    <w:p w14:paraId="1C2BFDF7" w14:textId="77777777" w:rsidR="00EC1519" w:rsidRPr="005D4BAA" w:rsidRDefault="00EC1519" w:rsidP="00A21FB4">
      <w:pPr>
        <w:tabs>
          <w:tab w:val="left" w:pos="0"/>
          <w:tab w:val="left" w:pos="2340"/>
        </w:tabs>
        <w:spacing w:after="120"/>
        <w:rPr>
          <w:lang w:val="es-ES"/>
        </w:rPr>
      </w:pPr>
    </w:p>
    <w:p w14:paraId="5EBAA5AD" w14:textId="77777777" w:rsidR="00EC1519" w:rsidRPr="005D4BAA" w:rsidRDefault="00EC1519" w:rsidP="00A21FB4">
      <w:pPr>
        <w:pStyle w:val="Heading2"/>
        <w:spacing w:before="0" w:after="120"/>
        <w:rPr>
          <w:lang w:val="es-ES"/>
        </w:rPr>
      </w:pPr>
      <w:r w:rsidRPr="005D4BAA">
        <w:rPr>
          <w:lang w:val="es-ES"/>
        </w:rPr>
        <w:t xml:space="preserve">PARTE 7.6 </w:t>
      </w:r>
      <w:r w:rsidR="00FF367C" w:rsidRPr="005D4BAA">
        <w:rPr>
          <w:lang w:val="es-ES"/>
        </w:rPr>
        <w:t>encuesta sobre</w:t>
      </w:r>
      <w:r w:rsidRPr="005D4BAA">
        <w:rPr>
          <w:lang w:val="es-ES"/>
        </w:rPr>
        <w:t xml:space="preserve"> LOS DATOS BIBLIOGRÁFICOS CONTENIDOS EN LOS BOLETINES DE PATENTES Y EN LOS ÍNDICES CORRIENTES EN ELLOS INCLUIDOS O PUBLICADOS SEPARADAMENTE ASOCIADOS CON LOS BOLETINES DE PATENTES</w:t>
      </w:r>
    </w:p>
    <w:p w14:paraId="3972B97C" w14:textId="77777777" w:rsidR="00EC1519" w:rsidRPr="005D4BAA" w:rsidRDefault="00EC1519" w:rsidP="00A21FB4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Versión actual publicada en 1990</w:t>
      </w:r>
    </w:p>
    <w:p w14:paraId="0142A982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 xml:space="preserve">Normas relacionadas: </w:t>
      </w:r>
      <w:r w:rsidR="00B76E86" w:rsidRPr="005D4BAA">
        <w:rPr>
          <w:lang w:val="es-ES"/>
        </w:rPr>
        <w:tab/>
      </w:r>
      <w:r w:rsidRPr="005D4BAA">
        <w:rPr>
          <w:lang w:val="es-ES"/>
        </w:rPr>
        <w:t xml:space="preserve">Norma ST.11 de la OMPI (referencia </w:t>
      </w:r>
      <w:r w:rsidR="00403A66" w:rsidRPr="005D4BAA">
        <w:rPr>
          <w:lang w:val="es-ES"/>
        </w:rPr>
        <w:t>a la encuesta</w:t>
      </w:r>
      <w:r w:rsidRPr="005D4BAA">
        <w:rPr>
          <w:lang w:val="es-ES"/>
        </w:rPr>
        <w:t xml:space="preserve"> en el párrafo 10) Norma ST.19 de la OMPI (referencia </w:t>
      </w:r>
      <w:r w:rsidR="00403A66" w:rsidRPr="005D4BAA">
        <w:rPr>
          <w:lang w:val="es-ES"/>
        </w:rPr>
        <w:t>a la encuesta</w:t>
      </w:r>
      <w:r w:rsidRPr="005D4BAA">
        <w:rPr>
          <w:lang w:val="es-ES"/>
        </w:rPr>
        <w:t xml:space="preserve"> en el párrafo 22)</w:t>
      </w:r>
    </w:p>
    <w:p w14:paraId="756DA36F" w14:textId="56B7F137" w:rsidR="00EC1519" w:rsidRPr="005D4BAA" w:rsidRDefault="00A343B2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5D4BAA">
        <w:rPr>
          <w:lang w:val="es-ES"/>
        </w:rPr>
        <w:t>:</w:t>
      </w:r>
      <w:r w:rsidR="00B76E86" w:rsidRPr="005D4BAA">
        <w:rPr>
          <w:lang w:val="es-ES"/>
        </w:rPr>
        <w:tab/>
      </w:r>
      <w:r w:rsidR="00EC1519" w:rsidRPr="005D4BAA">
        <w:rPr>
          <w:lang w:val="es-ES"/>
        </w:rPr>
        <w:t>No corresponde</w:t>
      </w:r>
    </w:p>
    <w:p w14:paraId="0A23D6E9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Grupo:</w:t>
      </w:r>
      <w:r w:rsidRPr="005D4BAA">
        <w:rPr>
          <w:lang w:val="es-ES"/>
        </w:rPr>
        <w:tab/>
        <w:t>B</w:t>
      </w:r>
    </w:p>
    <w:p w14:paraId="1BF851C8" w14:textId="77777777" w:rsidR="0034131C" w:rsidRPr="005D4BAA" w:rsidRDefault="00C03B7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Comentarios:</w:t>
      </w:r>
      <w:r w:rsidR="007026DC" w:rsidRPr="005D4BAA">
        <w:rPr>
          <w:lang w:val="es-ES"/>
        </w:rPr>
        <w:tab/>
      </w:r>
      <w:r w:rsidR="006908A0" w:rsidRPr="005D4BAA">
        <w:rPr>
          <w:lang w:val="es-ES"/>
        </w:rPr>
        <w:t>E</w:t>
      </w:r>
      <w:r w:rsidR="001770D2" w:rsidRPr="005D4BAA">
        <w:rPr>
          <w:lang w:val="es-ES"/>
        </w:rPr>
        <w:t xml:space="preserve">n la reanudación de </w:t>
      </w:r>
      <w:r w:rsidR="006908A0" w:rsidRPr="005D4BAA">
        <w:rPr>
          <w:lang w:val="es-ES"/>
        </w:rPr>
        <w:t>su</w:t>
      </w:r>
      <w:r w:rsidR="001770D2" w:rsidRPr="005D4BAA">
        <w:rPr>
          <w:lang w:val="es-ES"/>
        </w:rPr>
        <w:t xml:space="preserve"> cuarta sesión</w:t>
      </w:r>
      <w:r w:rsidR="006908A0" w:rsidRPr="005D4BAA">
        <w:rPr>
          <w:lang w:val="es-ES"/>
        </w:rPr>
        <w:t xml:space="preserve">, el CWS </w:t>
      </w:r>
      <w:r w:rsidR="00D5603B" w:rsidRPr="005D4BAA">
        <w:rPr>
          <w:lang w:val="es-ES"/>
        </w:rPr>
        <w:t>convino</w:t>
      </w:r>
      <w:r w:rsidR="0034131C" w:rsidRPr="005D4BAA">
        <w:rPr>
          <w:lang w:val="es-ES"/>
        </w:rPr>
        <w:t xml:space="preserve"> realizar una actualización completa </w:t>
      </w:r>
      <w:r w:rsidR="00D6066C" w:rsidRPr="005D4BAA">
        <w:rPr>
          <w:lang w:val="es-ES"/>
        </w:rPr>
        <w:t>de la encuesta</w:t>
      </w:r>
      <w:r w:rsidR="0034131C" w:rsidRPr="005D4BAA">
        <w:rPr>
          <w:lang w:val="es-ES"/>
        </w:rPr>
        <w:t xml:space="preserve"> y actualizarl</w:t>
      </w:r>
      <w:r w:rsidR="00D6066C" w:rsidRPr="005D4BAA">
        <w:rPr>
          <w:lang w:val="es-ES"/>
        </w:rPr>
        <w:t>a</w:t>
      </w:r>
      <w:r w:rsidR="0034131C" w:rsidRPr="005D4BAA">
        <w:rPr>
          <w:lang w:val="es-ES"/>
        </w:rPr>
        <w:t xml:space="preserve"> periódicamente</w:t>
      </w:r>
      <w:r w:rsidR="005A3620" w:rsidRPr="005D4BAA">
        <w:rPr>
          <w:lang w:val="es-ES"/>
        </w:rPr>
        <w:t xml:space="preserve"> (véase el párrafo 71 del documento CWS/</w:t>
      </w:r>
      <w:r w:rsidR="00EF173F" w:rsidRPr="005D4BAA">
        <w:rPr>
          <w:lang w:val="es-ES"/>
        </w:rPr>
        <w:t>4</w:t>
      </w:r>
      <w:r w:rsidR="005A3620" w:rsidRPr="005D4BAA">
        <w:rPr>
          <w:lang w:val="es-ES"/>
        </w:rPr>
        <w:t xml:space="preserve">BIS/16). </w:t>
      </w:r>
    </w:p>
    <w:p w14:paraId="206634C8" w14:textId="3D68F52A" w:rsidR="002625E1" w:rsidRDefault="00311771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>
        <w:rPr>
          <w:lang w:val="es-ES"/>
        </w:rPr>
        <w:t>Propuesta:</w:t>
      </w:r>
      <w:r w:rsidR="00B76E86" w:rsidRPr="005D4BAA">
        <w:rPr>
          <w:lang w:val="es-ES"/>
        </w:rPr>
        <w:tab/>
      </w:r>
      <w:r w:rsidR="00EC1519" w:rsidRPr="005D4BAA">
        <w:rPr>
          <w:lang w:val="es-ES"/>
        </w:rPr>
        <w:t xml:space="preserve">Se debería actualizar la </w:t>
      </w:r>
      <w:r w:rsidR="00F17016" w:rsidRPr="005D4BAA">
        <w:rPr>
          <w:lang w:val="es-ES"/>
        </w:rPr>
        <w:t>Parte</w:t>
      </w:r>
      <w:r w:rsidR="00EC1519" w:rsidRPr="005D4BAA">
        <w:rPr>
          <w:lang w:val="es-ES"/>
        </w:rPr>
        <w:t xml:space="preserve"> 7.6.</w:t>
      </w:r>
    </w:p>
    <w:p w14:paraId="7E922F03" w14:textId="77777777" w:rsidR="002625E1" w:rsidRDefault="002625E1">
      <w:pPr>
        <w:rPr>
          <w:lang w:val="es-ES"/>
        </w:rPr>
      </w:pPr>
      <w:r>
        <w:rPr>
          <w:lang w:val="es-ES"/>
        </w:rPr>
        <w:br w:type="page"/>
      </w:r>
    </w:p>
    <w:p w14:paraId="0469043A" w14:textId="77777777" w:rsidR="00EC1519" w:rsidRPr="005D4BAA" w:rsidRDefault="00EC1519" w:rsidP="00A21FB4">
      <w:pPr>
        <w:pStyle w:val="Heading2"/>
        <w:spacing w:before="0" w:after="120"/>
        <w:rPr>
          <w:lang w:val="es-ES"/>
        </w:rPr>
      </w:pPr>
      <w:r w:rsidRPr="005D4BAA">
        <w:rPr>
          <w:lang w:val="es-ES"/>
        </w:rPr>
        <w:lastRenderedPageBreak/>
        <w:t xml:space="preserve">PARTE 7.7 </w:t>
      </w:r>
      <w:r w:rsidR="00D6066C" w:rsidRPr="005D4BAA">
        <w:rPr>
          <w:lang w:val="es-ES"/>
        </w:rPr>
        <w:t>encuesta</w:t>
      </w:r>
      <w:r w:rsidRPr="005D4BAA">
        <w:rPr>
          <w:lang w:val="es-ES"/>
        </w:rPr>
        <w:t xml:space="preserve"> SOBRE LA CONCESIÓN Y PUBLICACIÓN DE “CERTIFICADOS </w:t>
      </w:r>
      <w:r w:rsidR="00F036D3" w:rsidRPr="005D4BAA">
        <w:rPr>
          <w:lang w:val="es-ES"/>
        </w:rPr>
        <w:t>COMPLEMENTARIOS DE PROTECCIÓN” (CCP) p</w:t>
      </w:r>
      <w:r w:rsidRPr="005D4BAA">
        <w:rPr>
          <w:lang w:val="es-ES"/>
        </w:rPr>
        <w:t xml:space="preserve">ARA PRODUCTOS MEDICINALES Y FITOSANITARIOS O DE DERECHOS DE PROPIEDAD INDUSTRIAL EQUIVALENTES </w:t>
      </w:r>
    </w:p>
    <w:p w14:paraId="4BD3E416" w14:textId="77777777" w:rsidR="00EC1519" w:rsidRPr="005D4BAA" w:rsidRDefault="00EC1519" w:rsidP="00A21FB4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Versión actual publicada en 2002</w:t>
      </w:r>
      <w:r w:rsidR="007026DC" w:rsidRPr="005D4BAA">
        <w:rPr>
          <w:lang w:val="es-ES"/>
        </w:rPr>
        <w:t xml:space="preserve"> </w:t>
      </w:r>
    </w:p>
    <w:p w14:paraId="1AE1F09E" w14:textId="4844FF2E" w:rsidR="00EC1519" w:rsidRPr="005D4BAA" w:rsidRDefault="005D4BAA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Normas relacionadas:</w:t>
      </w:r>
      <w:r w:rsidR="00E6772F" w:rsidRPr="005D4BAA">
        <w:rPr>
          <w:lang w:val="es-ES"/>
        </w:rPr>
        <w:tab/>
      </w:r>
      <w:r w:rsidR="00EC1519" w:rsidRPr="005D4BAA">
        <w:rPr>
          <w:lang w:val="es-ES"/>
        </w:rPr>
        <w:t>No corresponde</w:t>
      </w:r>
    </w:p>
    <w:p w14:paraId="68D8A1F5" w14:textId="77777777" w:rsidR="00EC1519" w:rsidRPr="005D4BAA" w:rsidRDefault="00A343B2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EC1519" w:rsidRPr="005D4BAA">
        <w:rPr>
          <w:lang w:val="es-ES"/>
        </w:rPr>
        <w:t>:</w:t>
      </w:r>
      <w:r w:rsidR="00EC1519" w:rsidRPr="005D4BAA">
        <w:rPr>
          <w:lang w:val="es-ES"/>
        </w:rPr>
        <w:tab/>
        <w:t>No corresponde</w:t>
      </w:r>
    </w:p>
    <w:p w14:paraId="59CA158F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Grupo:</w:t>
      </w:r>
      <w:r w:rsidRPr="005D4BAA">
        <w:rPr>
          <w:lang w:val="es-ES"/>
        </w:rPr>
        <w:tab/>
        <w:t>B</w:t>
      </w:r>
    </w:p>
    <w:p w14:paraId="38A9FBD2" w14:textId="77777777" w:rsidR="00EF173F" w:rsidRPr="005D4BAA" w:rsidRDefault="00C03B7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Comentarios:</w:t>
      </w:r>
      <w:r w:rsidR="007026DC" w:rsidRPr="005D4BAA">
        <w:rPr>
          <w:lang w:val="es-ES"/>
        </w:rPr>
        <w:tab/>
      </w:r>
      <w:r w:rsidR="006908A0" w:rsidRPr="005D4BAA">
        <w:rPr>
          <w:lang w:val="es-ES"/>
        </w:rPr>
        <w:t xml:space="preserve">En la reanudación de su cuarta sesión, el CWS </w:t>
      </w:r>
      <w:r w:rsidR="00D5603B" w:rsidRPr="005D4BAA">
        <w:rPr>
          <w:lang w:val="es-ES"/>
        </w:rPr>
        <w:t>convino</w:t>
      </w:r>
      <w:r w:rsidR="006908A0" w:rsidRPr="005D4BAA">
        <w:rPr>
          <w:lang w:val="es-ES"/>
        </w:rPr>
        <w:t xml:space="preserve"> </w:t>
      </w:r>
      <w:r w:rsidR="00EF173F" w:rsidRPr="005D4BAA">
        <w:rPr>
          <w:lang w:val="es-ES"/>
        </w:rPr>
        <w:t xml:space="preserve">realizar una actualización completa </w:t>
      </w:r>
      <w:r w:rsidR="00D6066C" w:rsidRPr="005D4BAA">
        <w:rPr>
          <w:lang w:val="es-ES"/>
        </w:rPr>
        <w:t>de la encuesta y actualizarla</w:t>
      </w:r>
      <w:r w:rsidR="00EF173F" w:rsidRPr="005D4BAA">
        <w:rPr>
          <w:lang w:val="es-ES"/>
        </w:rPr>
        <w:t xml:space="preserve"> periódicamente (véase el párrafo 71 del documento CWS/4BIS/16</w:t>
      </w:r>
      <w:r w:rsidR="006908A0" w:rsidRPr="005D4BAA">
        <w:rPr>
          <w:lang w:val="es-ES"/>
        </w:rPr>
        <w:t>).</w:t>
      </w:r>
    </w:p>
    <w:p w14:paraId="6C2E7E34" w14:textId="77777777" w:rsidR="00EF173F" w:rsidRPr="005D4BAA" w:rsidRDefault="004C55D3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ab/>
      </w:r>
      <w:r w:rsidR="00EF173F" w:rsidRPr="005D4BAA">
        <w:rPr>
          <w:lang w:val="es-ES"/>
        </w:rPr>
        <w:t>El Equipo Técnico de la Parte 7 preparó el cuestionario revisado sobre la concesión y publicación de la ampliación de la duración de la protec</w:t>
      </w:r>
      <w:r w:rsidR="00D5603B" w:rsidRPr="005D4BAA">
        <w:rPr>
          <w:lang w:val="es-ES"/>
        </w:rPr>
        <w:t xml:space="preserve">ción de la propiedad industrial para su examen y aprobación por el CWS </w:t>
      </w:r>
      <w:r w:rsidR="00EF173F" w:rsidRPr="005D4BAA">
        <w:rPr>
          <w:lang w:val="es-ES"/>
        </w:rPr>
        <w:t>(</w:t>
      </w:r>
      <w:r w:rsidR="00D5603B" w:rsidRPr="005D4BAA">
        <w:rPr>
          <w:lang w:val="es-ES"/>
        </w:rPr>
        <w:t>v</w:t>
      </w:r>
      <w:r w:rsidR="00EF173F" w:rsidRPr="005D4BAA">
        <w:rPr>
          <w:lang w:val="es-ES"/>
        </w:rPr>
        <w:t>éase el documento CWS/5/13).</w:t>
      </w:r>
    </w:p>
    <w:p w14:paraId="4EAC85B4" w14:textId="77777777" w:rsidR="00EF173F" w:rsidRPr="005D4BAA" w:rsidRDefault="00347B1F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Propuesta:</w:t>
      </w:r>
      <w:r w:rsidR="007026DC" w:rsidRPr="005D4BAA">
        <w:rPr>
          <w:lang w:val="es-ES"/>
        </w:rPr>
        <w:tab/>
      </w:r>
      <w:r w:rsidR="00EF173F" w:rsidRPr="005D4BAA">
        <w:rPr>
          <w:lang w:val="es-ES"/>
        </w:rPr>
        <w:t xml:space="preserve">Si el CWS aprueba el cuestionario </w:t>
      </w:r>
      <w:r w:rsidR="00D5603B" w:rsidRPr="005D4BAA">
        <w:rPr>
          <w:lang w:val="es-ES"/>
        </w:rPr>
        <w:t>arriba indicado</w:t>
      </w:r>
      <w:r w:rsidR="00EF173F" w:rsidRPr="005D4BAA">
        <w:rPr>
          <w:lang w:val="es-ES"/>
        </w:rPr>
        <w:t>, la Oficina Internacional deber</w:t>
      </w:r>
      <w:r w:rsidR="00FF367C" w:rsidRPr="005D4BAA">
        <w:rPr>
          <w:lang w:val="es-ES"/>
        </w:rPr>
        <w:t>ía</w:t>
      </w:r>
      <w:r w:rsidR="00EF173F" w:rsidRPr="005D4BAA">
        <w:rPr>
          <w:lang w:val="es-ES"/>
        </w:rPr>
        <w:t xml:space="preserve"> </w:t>
      </w:r>
    </w:p>
    <w:p w14:paraId="4B922B1F" w14:textId="77777777" w:rsidR="00EC1519" w:rsidRPr="005D4BAA" w:rsidRDefault="00EF173F" w:rsidP="00A21FB4">
      <w:pPr>
        <w:pStyle w:val="ListParagraph"/>
        <w:numPr>
          <w:ilvl w:val="0"/>
          <w:numId w:val="13"/>
        </w:numPr>
        <w:tabs>
          <w:tab w:val="left" w:pos="0"/>
          <w:tab w:val="left" w:pos="2340"/>
        </w:tabs>
        <w:spacing w:after="120"/>
        <w:contextualSpacing w:val="0"/>
        <w:rPr>
          <w:lang w:val="es-ES"/>
        </w:rPr>
      </w:pPr>
      <w:r w:rsidRPr="005D4BAA">
        <w:rPr>
          <w:lang w:val="es-ES"/>
        </w:rPr>
        <w:t>preparar</w:t>
      </w:r>
      <w:r w:rsidR="00EC1519" w:rsidRPr="005D4BAA">
        <w:rPr>
          <w:lang w:val="es-ES"/>
        </w:rPr>
        <w:t xml:space="preserve"> y curs</w:t>
      </w:r>
      <w:r w:rsidRPr="005D4BAA">
        <w:rPr>
          <w:lang w:val="es-ES"/>
        </w:rPr>
        <w:t>ar</w:t>
      </w:r>
      <w:r w:rsidR="00EC1519" w:rsidRPr="005D4BAA">
        <w:rPr>
          <w:lang w:val="es-ES"/>
        </w:rPr>
        <w:t xml:space="preserve"> una circular en la que se invite a las oficinas de propiedad industrial a rellenar el cuestionario;</w:t>
      </w:r>
    </w:p>
    <w:p w14:paraId="418D3135" w14:textId="77777777" w:rsidR="00EC1519" w:rsidRPr="005D4BAA" w:rsidRDefault="00EC1519" w:rsidP="00A21FB4">
      <w:pPr>
        <w:pStyle w:val="ListParagraph"/>
        <w:numPr>
          <w:ilvl w:val="0"/>
          <w:numId w:val="13"/>
        </w:numPr>
        <w:tabs>
          <w:tab w:val="left" w:pos="0"/>
          <w:tab w:val="left" w:pos="2340"/>
        </w:tabs>
        <w:spacing w:after="120"/>
        <w:contextualSpacing w:val="0"/>
        <w:rPr>
          <w:lang w:val="es-ES"/>
        </w:rPr>
      </w:pPr>
      <w:r w:rsidRPr="005D4BAA">
        <w:rPr>
          <w:lang w:val="es-ES"/>
        </w:rPr>
        <w:t>prepar</w:t>
      </w:r>
      <w:r w:rsidR="00EF173F" w:rsidRPr="005D4BAA">
        <w:rPr>
          <w:lang w:val="es-ES"/>
        </w:rPr>
        <w:t>ar</w:t>
      </w:r>
      <w:r w:rsidRPr="005D4BAA">
        <w:rPr>
          <w:lang w:val="es-ES"/>
        </w:rPr>
        <w:t xml:space="preserve"> un informe sobre </w:t>
      </w:r>
      <w:r w:rsidR="00347B1F" w:rsidRPr="005D4BAA">
        <w:rPr>
          <w:lang w:val="es-ES"/>
        </w:rPr>
        <w:t>la encuesta</w:t>
      </w:r>
      <w:r w:rsidRPr="005D4BAA">
        <w:rPr>
          <w:lang w:val="es-ES"/>
        </w:rPr>
        <w:t>;  y</w:t>
      </w:r>
    </w:p>
    <w:p w14:paraId="60A59C23" w14:textId="77777777" w:rsidR="00EC1519" w:rsidRDefault="00EF173F" w:rsidP="00A21FB4">
      <w:pPr>
        <w:pStyle w:val="ListParagraph"/>
        <w:numPr>
          <w:ilvl w:val="0"/>
          <w:numId w:val="13"/>
        </w:numPr>
        <w:tabs>
          <w:tab w:val="left" w:pos="0"/>
          <w:tab w:val="left" w:pos="2340"/>
        </w:tabs>
        <w:spacing w:after="120"/>
        <w:contextualSpacing w:val="0"/>
        <w:rPr>
          <w:lang w:val="es-ES"/>
        </w:rPr>
      </w:pPr>
      <w:r w:rsidRPr="005D4BAA">
        <w:rPr>
          <w:lang w:val="es-ES"/>
        </w:rPr>
        <w:t xml:space="preserve">publicar la Parte 7.7 actualizada del </w:t>
      </w:r>
      <w:r w:rsidR="00D5603B" w:rsidRPr="005D4BAA">
        <w:rPr>
          <w:lang w:val="es-ES"/>
        </w:rPr>
        <w:t>M</w:t>
      </w:r>
      <w:r w:rsidRPr="005D4BAA">
        <w:rPr>
          <w:lang w:val="es-ES"/>
        </w:rPr>
        <w:t xml:space="preserve">anual de la OMPI para su consideración y aprobación por el CWS en su </w:t>
      </w:r>
      <w:r w:rsidR="00D5603B" w:rsidRPr="005D4BAA">
        <w:rPr>
          <w:lang w:val="es-ES"/>
        </w:rPr>
        <w:t>próxima</w:t>
      </w:r>
      <w:r w:rsidRPr="005D4BAA">
        <w:rPr>
          <w:lang w:val="es-ES"/>
        </w:rPr>
        <w:t xml:space="preserve"> sesión.</w:t>
      </w:r>
    </w:p>
    <w:p w14:paraId="464DBDCB" w14:textId="77777777" w:rsidR="002625E1" w:rsidRPr="002625E1" w:rsidRDefault="002625E1" w:rsidP="002625E1">
      <w:pPr>
        <w:tabs>
          <w:tab w:val="left" w:pos="0"/>
          <w:tab w:val="left" w:pos="2340"/>
        </w:tabs>
        <w:spacing w:after="120"/>
        <w:rPr>
          <w:lang w:val="es-ES"/>
        </w:rPr>
      </w:pPr>
    </w:p>
    <w:p w14:paraId="4C63DB68" w14:textId="77777777" w:rsidR="00EC1519" w:rsidRPr="005D4BAA" w:rsidRDefault="007026DC" w:rsidP="00A21FB4">
      <w:pPr>
        <w:pStyle w:val="Heading2"/>
        <w:spacing w:before="0" w:after="120"/>
        <w:rPr>
          <w:caps w:val="0"/>
          <w:lang w:val="es-ES"/>
        </w:rPr>
      </w:pPr>
      <w:r w:rsidRPr="005D4BAA">
        <w:rPr>
          <w:caps w:val="0"/>
          <w:lang w:val="es-ES"/>
        </w:rPr>
        <w:t>PART</w:t>
      </w:r>
      <w:r w:rsidR="004B4634" w:rsidRPr="005D4BAA">
        <w:rPr>
          <w:caps w:val="0"/>
          <w:lang w:val="es-ES"/>
        </w:rPr>
        <w:t>E</w:t>
      </w:r>
      <w:r w:rsidRPr="005D4BAA">
        <w:rPr>
          <w:caps w:val="0"/>
          <w:lang w:val="es-ES"/>
        </w:rPr>
        <w:t xml:space="preserve"> 7.8 </w:t>
      </w:r>
      <w:r w:rsidR="00D6066C" w:rsidRPr="005D4BAA">
        <w:rPr>
          <w:caps w:val="0"/>
          <w:lang w:val="es-ES"/>
        </w:rPr>
        <w:t>ENCUESTA SOBRE</w:t>
      </w:r>
      <w:r w:rsidR="00B225F0" w:rsidRPr="005D4BAA">
        <w:rPr>
          <w:caps w:val="0"/>
          <w:lang w:val="es-ES"/>
        </w:rPr>
        <w:t xml:space="preserve"> LOS PROCEDIMIENTOS Y REQUISITOS DE PRESENTACIÓN, ASÍ COMO DE LOS MÉTODOS DE EXAMEN Y PROCEDIMIENTOS DE PUBLICACIÓN, RELATIVOS A LOS DIBUJOS Y MODELOS INDUSTRIALES </w:t>
      </w:r>
      <w:r w:rsidR="00DF632C" w:rsidRPr="005D4BAA">
        <w:rPr>
          <w:caps w:val="0"/>
          <w:lang w:val="es-ES"/>
        </w:rPr>
        <w:br/>
      </w:r>
      <w:r w:rsidR="00DB7E5F" w:rsidRPr="005D4BAA">
        <w:rPr>
          <w:caps w:val="0"/>
          <w:lang w:val="es-ES"/>
        </w:rPr>
        <w:t>Ya no figura en el Manual de la OMPI (trasladada a los Archivos</w:t>
      </w:r>
      <w:r w:rsidR="00DF632C" w:rsidRPr="005D4BAA">
        <w:rPr>
          <w:caps w:val="0"/>
          <w:lang w:val="es-ES"/>
        </w:rPr>
        <w:t>)</w:t>
      </w:r>
    </w:p>
    <w:p w14:paraId="2DE505D1" w14:textId="23E9870B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Normas relacionadas:</w:t>
      </w:r>
      <w:r w:rsidR="00E6772F" w:rsidRPr="005D4BAA">
        <w:rPr>
          <w:lang w:val="es-ES"/>
        </w:rPr>
        <w:tab/>
      </w:r>
      <w:r w:rsidR="00EC1519" w:rsidRPr="005D4BAA">
        <w:rPr>
          <w:lang w:val="es-ES"/>
        </w:rPr>
        <w:t>No corresponde</w:t>
      </w:r>
    </w:p>
    <w:p w14:paraId="461CDF05" w14:textId="695FA747" w:rsidR="00EC1519" w:rsidRPr="005D4BAA" w:rsidRDefault="00A343B2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311771">
        <w:rPr>
          <w:lang w:val="es-ES"/>
        </w:rPr>
        <w:t>:</w:t>
      </w:r>
      <w:r w:rsidR="00E6772F" w:rsidRPr="005D4BAA">
        <w:rPr>
          <w:lang w:val="es-ES"/>
        </w:rPr>
        <w:tab/>
      </w:r>
      <w:r w:rsidR="00EC1519" w:rsidRPr="005D4BAA">
        <w:rPr>
          <w:lang w:val="es-ES"/>
        </w:rPr>
        <w:t>No corresponde</w:t>
      </w:r>
    </w:p>
    <w:p w14:paraId="5CA49037" w14:textId="6904B064" w:rsidR="00EC1519" w:rsidRPr="005D4BAA" w:rsidRDefault="00311771" w:rsidP="003000DA">
      <w:pPr>
        <w:tabs>
          <w:tab w:val="left" w:pos="567"/>
          <w:tab w:val="left" w:pos="2552"/>
          <w:tab w:val="left" w:pos="2835"/>
          <w:tab w:val="left" w:pos="3402"/>
          <w:tab w:val="left" w:pos="3969"/>
          <w:tab w:val="left" w:pos="4536"/>
          <w:tab w:val="left" w:pos="5103"/>
        </w:tabs>
        <w:spacing w:after="120"/>
        <w:ind w:left="2552" w:hanging="2552"/>
        <w:rPr>
          <w:lang w:val="es-ES"/>
        </w:rPr>
      </w:pPr>
      <w:r>
        <w:rPr>
          <w:lang w:val="es-ES"/>
        </w:rPr>
        <w:t>Grupo:</w:t>
      </w:r>
      <w:r w:rsidR="00E6772F" w:rsidRPr="005D4BAA">
        <w:rPr>
          <w:lang w:val="es-ES"/>
        </w:rPr>
        <w:tab/>
      </w:r>
      <w:r w:rsidR="00EC1519" w:rsidRPr="005D4BAA">
        <w:rPr>
          <w:lang w:val="es-ES"/>
        </w:rPr>
        <w:t>D</w:t>
      </w:r>
    </w:p>
    <w:p w14:paraId="303D802C" w14:textId="5C2F6681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Comentarios:</w:t>
      </w:r>
      <w:r w:rsidR="00E6772F" w:rsidRPr="005D4BAA">
        <w:rPr>
          <w:lang w:val="es-ES"/>
        </w:rPr>
        <w:tab/>
      </w:r>
      <w:r w:rsidR="001E548E">
        <w:rPr>
          <w:lang w:val="es-ES"/>
        </w:rPr>
        <w:t>La información es obsoleta</w:t>
      </w:r>
    </w:p>
    <w:p w14:paraId="426AEAEE" w14:textId="2E6B0C39" w:rsidR="00B225F0" w:rsidRPr="005D4BAA" w:rsidRDefault="00DF632C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ab/>
      </w:r>
      <w:r w:rsidR="00B225F0" w:rsidRPr="005D4BAA">
        <w:rPr>
          <w:lang w:val="es-ES"/>
        </w:rPr>
        <w:t>En diciembre de 2016</w:t>
      </w:r>
      <w:r w:rsidR="00D5603B" w:rsidRPr="005D4BAA">
        <w:rPr>
          <w:lang w:val="es-ES"/>
        </w:rPr>
        <w:t xml:space="preserve"> se ha suprimido </w:t>
      </w:r>
      <w:r w:rsidR="00B225F0" w:rsidRPr="005D4BAA">
        <w:rPr>
          <w:lang w:val="es-ES"/>
        </w:rPr>
        <w:t xml:space="preserve">la Parte 7.8 del Manual de la OMPI y </w:t>
      </w:r>
      <w:r w:rsidR="00D5603B" w:rsidRPr="005D4BAA">
        <w:rPr>
          <w:lang w:val="es-ES"/>
        </w:rPr>
        <w:t>se ha trasladado a</w:t>
      </w:r>
      <w:r w:rsidR="00B225F0" w:rsidRPr="005D4BAA">
        <w:rPr>
          <w:lang w:val="es-ES"/>
        </w:rPr>
        <w:t xml:space="preserve"> los Archivos</w:t>
      </w:r>
      <w:r w:rsidR="008A7A47" w:rsidRPr="005D4BAA">
        <w:rPr>
          <w:lang w:val="es-ES"/>
        </w:rPr>
        <w:t>.</w:t>
      </w:r>
      <w:r w:rsidR="00B225F0" w:rsidRPr="005D4BAA">
        <w:rPr>
          <w:lang w:val="es-ES"/>
        </w:rPr>
        <w:t xml:space="preserve"> </w:t>
      </w:r>
    </w:p>
    <w:p w14:paraId="1AC3893A" w14:textId="17E2AA17" w:rsidR="002625E1" w:rsidRDefault="00347B1F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Propuesta:</w:t>
      </w:r>
      <w:r w:rsidR="007026DC" w:rsidRPr="005D4BAA">
        <w:rPr>
          <w:lang w:val="es-ES"/>
        </w:rPr>
        <w:tab/>
      </w:r>
      <w:r w:rsidR="00B225F0" w:rsidRPr="005D4BAA">
        <w:rPr>
          <w:lang w:val="es-ES"/>
        </w:rPr>
        <w:t>No se proponen medidas.  La Parte 7.8 se suprimirá de la lista después del CWS/5</w:t>
      </w:r>
      <w:r w:rsidR="00C11338" w:rsidRPr="005D4BAA">
        <w:rPr>
          <w:lang w:val="es-ES"/>
        </w:rPr>
        <w:t>.</w:t>
      </w:r>
    </w:p>
    <w:p w14:paraId="6DA3FEE8" w14:textId="77777777" w:rsidR="002625E1" w:rsidRDefault="002625E1">
      <w:pPr>
        <w:rPr>
          <w:lang w:val="es-ES"/>
        </w:rPr>
      </w:pPr>
      <w:r>
        <w:rPr>
          <w:lang w:val="es-ES"/>
        </w:rPr>
        <w:br w:type="page"/>
      </w:r>
    </w:p>
    <w:p w14:paraId="34ACFA11" w14:textId="77777777" w:rsidR="00EC1519" w:rsidRPr="005D4BAA" w:rsidRDefault="00EC1519" w:rsidP="00A21FB4">
      <w:pPr>
        <w:pStyle w:val="Heading2"/>
        <w:spacing w:before="0" w:after="120"/>
        <w:rPr>
          <w:caps w:val="0"/>
          <w:lang w:val="es-ES"/>
        </w:rPr>
      </w:pPr>
      <w:r w:rsidRPr="005D4BAA">
        <w:rPr>
          <w:caps w:val="0"/>
          <w:lang w:val="es-ES"/>
        </w:rPr>
        <w:lastRenderedPageBreak/>
        <w:t xml:space="preserve">PARTE 7.9 ENCUESTA SOBRE </w:t>
      </w:r>
      <w:r w:rsidR="00FF367C" w:rsidRPr="005D4BAA">
        <w:rPr>
          <w:caps w:val="0"/>
          <w:lang w:val="es-ES"/>
        </w:rPr>
        <w:t xml:space="preserve">LAS </w:t>
      </w:r>
      <w:r w:rsidRPr="005D4BAA">
        <w:rPr>
          <w:caps w:val="0"/>
          <w:lang w:val="es-ES"/>
        </w:rPr>
        <w:t>PRÁCTICAS EN MATERIA DE CITAS DE LAS OFICINAS DE PATENTE</w:t>
      </w:r>
    </w:p>
    <w:p w14:paraId="6B023B02" w14:textId="77777777" w:rsidR="00EC1519" w:rsidRPr="005D4BAA" w:rsidRDefault="00EC1519" w:rsidP="00A21FB4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Versión actual (primera versión) publicada en diciembre de 2008</w:t>
      </w:r>
    </w:p>
    <w:p w14:paraId="4F9EBDF4" w14:textId="06048B0B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Normas relacionadas:</w:t>
      </w:r>
      <w:r w:rsidR="00C35E3F" w:rsidRPr="005D4BAA">
        <w:rPr>
          <w:lang w:val="es-ES"/>
        </w:rPr>
        <w:tab/>
      </w:r>
      <w:r w:rsidR="00EC1519" w:rsidRPr="005D4BAA">
        <w:rPr>
          <w:lang w:val="es-ES"/>
        </w:rPr>
        <w:t>Norma ST.14 de la OMPI</w:t>
      </w:r>
    </w:p>
    <w:p w14:paraId="17EA07CB" w14:textId="578DC4B8" w:rsidR="00EC1519" w:rsidRPr="005D4BAA" w:rsidRDefault="00A343B2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311771">
        <w:rPr>
          <w:lang w:val="es-ES"/>
        </w:rPr>
        <w:t>:</w:t>
      </w:r>
      <w:r w:rsidR="00C35E3F" w:rsidRPr="005D4BAA">
        <w:rPr>
          <w:lang w:val="es-ES"/>
        </w:rPr>
        <w:tab/>
      </w:r>
      <w:r w:rsidR="00EC1519" w:rsidRPr="005D4BAA">
        <w:rPr>
          <w:lang w:val="es-ES"/>
        </w:rPr>
        <w:t>No corresponde</w:t>
      </w:r>
    </w:p>
    <w:p w14:paraId="0839BB89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Grupo:</w:t>
      </w:r>
      <w:r w:rsidRPr="005D4BAA">
        <w:rPr>
          <w:lang w:val="es-ES"/>
        </w:rPr>
        <w:tab/>
        <w:t>A</w:t>
      </w:r>
    </w:p>
    <w:p w14:paraId="29DC2082" w14:textId="1D7A852D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Comentarios:</w:t>
      </w:r>
      <w:r w:rsidR="00C35E3F" w:rsidRPr="005D4BAA">
        <w:rPr>
          <w:lang w:val="es-ES"/>
        </w:rPr>
        <w:tab/>
      </w:r>
      <w:r w:rsidR="00403A66" w:rsidRPr="005D4BAA">
        <w:rPr>
          <w:lang w:val="es-ES"/>
        </w:rPr>
        <w:t>Esta encuesta contiene información pertinente y aún no es necesario actualizarla</w:t>
      </w:r>
      <w:r w:rsidR="00EC1519" w:rsidRPr="005D4BAA">
        <w:rPr>
          <w:lang w:val="es-ES"/>
        </w:rPr>
        <w:t>.</w:t>
      </w:r>
    </w:p>
    <w:p w14:paraId="7CD7D55E" w14:textId="706FF9E9" w:rsidR="00EC1519" w:rsidRPr="005D4BAA" w:rsidRDefault="00311771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>
        <w:rPr>
          <w:lang w:val="es-ES"/>
        </w:rPr>
        <w:t>Propuesta:</w:t>
      </w:r>
      <w:r w:rsidR="00C35E3F" w:rsidRPr="005D4BAA">
        <w:rPr>
          <w:lang w:val="es-ES"/>
        </w:rPr>
        <w:tab/>
      </w:r>
      <w:r w:rsidR="00A10D5A" w:rsidRPr="005D4BAA">
        <w:rPr>
          <w:lang w:val="es-ES"/>
        </w:rPr>
        <w:t xml:space="preserve">Se debería mantener la Parte </w:t>
      </w:r>
      <w:r w:rsidR="00EC1519" w:rsidRPr="005D4BAA">
        <w:rPr>
          <w:lang w:val="es-ES"/>
        </w:rPr>
        <w:t>7.9 en el Manual de la OMPI y debería actualizarse a solicitud del CWS.</w:t>
      </w:r>
    </w:p>
    <w:p w14:paraId="7F21758D" w14:textId="77777777" w:rsidR="00EC1519" w:rsidRPr="005D4BAA" w:rsidRDefault="00EC1519" w:rsidP="00A21FB4">
      <w:pPr>
        <w:tabs>
          <w:tab w:val="left" w:pos="0"/>
          <w:tab w:val="left" w:pos="2340"/>
        </w:tabs>
        <w:spacing w:after="120"/>
        <w:ind w:left="2340" w:hanging="2340"/>
        <w:rPr>
          <w:lang w:val="es-ES"/>
        </w:rPr>
      </w:pPr>
    </w:p>
    <w:p w14:paraId="41A78C8C" w14:textId="77777777" w:rsidR="00EC1519" w:rsidRPr="005D4BAA" w:rsidRDefault="00EC1519" w:rsidP="00A21FB4">
      <w:pPr>
        <w:pStyle w:val="Heading2"/>
        <w:spacing w:before="0" w:after="120"/>
        <w:rPr>
          <w:caps w:val="0"/>
          <w:lang w:val="es-ES"/>
        </w:rPr>
      </w:pPr>
      <w:r w:rsidRPr="005D4BAA">
        <w:rPr>
          <w:caps w:val="0"/>
          <w:lang w:val="es-ES"/>
        </w:rPr>
        <w:t xml:space="preserve">PARTE 7.10 </w:t>
      </w:r>
      <w:r w:rsidR="00D6066C" w:rsidRPr="005D4BAA">
        <w:rPr>
          <w:caps w:val="0"/>
          <w:lang w:val="es-ES"/>
        </w:rPr>
        <w:t>ENCUESTA SOBRE</w:t>
      </w:r>
      <w:r w:rsidRPr="005D4BAA">
        <w:rPr>
          <w:caps w:val="0"/>
          <w:lang w:val="es-ES"/>
        </w:rPr>
        <w:t xml:space="preserve"> LAS PRÁCTICAS EXISTENTES EN LAS OFICINAS DE PROPIEDAD INDUSTRIAL EN RELACIÓN CON LOS CÓDIGOS UTILIZADOS CON FINES INTERNOS O PARA USO INDIVIDUAL</w:t>
      </w:r>
    </w:p>
    <w:p w14:paraId="53C7A71B" w14:textId="77777777" w:rsidR="00EC1519" w:rsidRPr="005D4BAA" w:rsidRDefault="00EC1519" w:rsidP="00A21FB4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Versión actual (primera versión) publicada en enero de 2009</w:t>
      </w:r>
    </w:p>
    <w:p w14:paraId="2D62A541" w14:textId="77777777" w:rsidR="00EC1519" w:rsidRPr="00A21FB4" w:rsidRDefault="00EC1519" w:rsidP="00A21FB4">
      <w:pPr>
        <w:spacing w:after="120"/>
        <w:ind w:left="2552" w:hanging="2552"/>
      </w:pPr>
      <w:proofErr w:type="spellStart"/>
      <w:proofErr w:type="gramStart"/>
      <w:r w:rsidRPr="00A21FB4">
        <w:t>Normas</w:t>
      </w:r>
      <w:proofErr w:type="spellEnd"/>
      <w:proofErr w:type="gramEnd"/>
      <w:r w:rsidRPr="00A21FB4">
        <w:t xml:space="preserve"> </w:t>
      </w:r>
      <w:proofErr w:type="spellStart"/>
      <w:r w:rsidRPr="00A21FB4">
        <w:t>relacionadas</w:t>
      </w:r>
      <w:proofErr w:type="spellEnd"/>
      <w:r w:rsidRPr="00A21FB4">
        <w:t>:</w:t>
      </w:r>
      <w:r w:rsidR="000A2C6D" w:rsidRPr="00A21FB4">
        <w:tab/>
      </w:r>
      <w:proofErr w:type="spellStart"/>
      <w:r w:rsidRPr="00A21FB4">
        <w:t>Normas</w:t>
      </w:r>
      <w:proofErr w:type="spellEnd"/>
      <w:r w:rsidRPr="00A21FB4">
        <w:t xml:space="preserve"> ST.10/C, ST.16, ST.13, ST.6, ST.60 y ST.80 de la OMPI</w:t>
      </w:r>
    </w:p>
    <w:p w14:paraId="3C6A7E6A" w14:textId="58C99F1A" w:rsidR="00EC1519" w:rsidRPr="005D4BAA" w:rsidRDefault="00A343B2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5D4BAA">
        <w:rPr>
          <w:lang w:val="es-ES"/>
        </w:rPr>
        <w:t>:</w:t>
      </w:r>
      <w:r w:rsidR="000A2C6D" w:rsidRPr="005D4BAA">
        <w:rPr>
          <w:lang w:val="es-ES"/>
        </w:rPr>
        <w:tab/>
      </w:r>
      <w:r w:rsidR="00EC1519" w:rsidRPr="005D4BAA">
        <w:rPr>
          <w:lang w:val="es-ES"/>
        </w:rPr>
        <w:t>Parte 7.2.6</w:t>
      </w:r>
    </w:p>
    <w:p w14:paraId="5C806D24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Grupo:</w:t>
      </w:r>
      <w:r w:rsidRPr="005D4BAA">
        <w:rPr>
          <w:lang w:val="es-ES"/>
        </w:rPr>
        <w:tab/>
        <w:t>A</w:t>
      </w:r>
    </w:p>
    <w:p w14:paraId="45E7E69A" w14:textId="2CA29870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Com</w:t>
      </w:r>
      <w:r w:rsidR="005D4BAA">
        <w:rPr>
          <w:lang w:val="es-ES"/>
        </w:rPr>
        <w:t>entarios:</w:t>
      </w:r>
      <w:r w:rsidR="000A2C6D" w:rsidRPr="005D4BAA">
        <w:rPr>
          <w:lang w:val="es-ES"/>
        </w:rPr>
        <w:tab/>
      </w:r>
      <w:r w:rsidR="00D6066C" w:rsidRPr="005D4BAA">
        <w:rPr>
          <w:lang w:val="es-ES"/>
        </w:rPr>
        <w:t>Esta encuesta</w:t>
      </w:r>
      <w:r w:rsidR="00403A66" w:rsidRPr="005D4BAA">
        <w:rPr>
          <w:lang w:val="es-ES"/>
        </w:rPr>
        <w:t xml:space="preserve"> contiene información pertinente y aún no es necesario actualizarla</w:t>
      </w:r>
      <w:r w:rsidRPr="005D4BAA">
        <w:rPr>
          <w:lang w:val="es-ES"/>
        </w:rPr>
        <w:t xml:space="preserve">;  el ámbito de aplicación está parcialmente cubierto por </w:t>
      </w:r>
      <w:r w:rsidR="00347B1F" w:rsidRPr="005D4BAA">
        <w:rPr>
          <w:lang w:val="es-ES"/>
        </w:rPr>
        <w:t>la encuesta sobre la</w:t>
      </w:r>
      <w:r w:rsidRPr="005D4BAA">
        <w:rPr>
          <w:lang w:val="es-ES"/>
        </w:rPr>
        <w:t xml:space="preserve"> numeración de solicitudes y solicitudes de prioridad (</w:t>
      </w:r>
      <w:r w:rsidR="00F17016" w:rsidRPr="005D4BAA">
        <w:rPr>
          <w:lang w:val="es-ES"/>
        </w:rPr>
        <w:t>Parte</w:t>
      </w:r>
      <w:r w:rsidRPr="005D4BAA">
        <w:rPr>
          <w:lang w:val="es-ES"/>
        </w:rPr>
        <w:t xml:space="preserve"> 7.2.6 y </w:t>
      </w:r>
      <w:r w:rsidR="00F17016" w:rsidRPr="005D4BAA">
        <w:rPr>
          <w:lang w:val="es-ES"/>
        </w:rPr>
        <w:t>Parte</w:t>
      </w:r>
      <w:r w:rsidRPr="005D4BAA">
        <w:rPr>
          <w:lang w:val="es-ES"/>
        </w:rPr>
        <w:t xml:space="preserve"> 7.2.7), salvo la sección sobre Publicaciones/Foros</w:t>
      </w:r>
    </w:p>
    <w:p w14:paraId="6C868AB1" w14:textId="5FF5F726" w:rsidR="00EC1519" w:rsidRPr="005D4BAA" w:rsidRDefault="005D4BAA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>
        <w:rPr>
          <w:lang w:val="es-ES"/>
        </w:rPr>
        <w:t>Propuesta:</w:t>
      </w:r>
      <w:r w:rsidR="000A2C6D" w:rsidRPr="005D4BAA">
        <w:rPr>
          <w:lang w:val="es-ES"/>
        </w:rPr>
        <w:tab/>
      </w:r>
      <w:r w:rsidR="00A10D5A" w:rsidRPr="005D4BAA">
        <w:rPr>
          <w:lang w:val="es-ES"/>
        </w:rPr>
        <w:t xml:space="preserve">Se debería mantener la Parte </w:t>
      </w:r>
      <w:r w:rsidR="00EC1519" w:rsidRPr="005D4BAA">
        <w:rPr>
          <w:lang w:val="es-ES"/>
        </w:rPr>
        <w:t>7.10 en el Manual de la OMPI y actualizarse a solicitud del CWS.</w:t>
      </w:r>
    </w:p>
    <w:p w14:paraId="0083A5F6" w14:textId="77777777" w:rsidR="00EC1519" w:rsidRPr="005D4BAA" w:rsidRDefault="00EC1519" w:rsidP="00A21FB4">
      <w:pPr>
        <w:tabs>
          <w:tab w:val="left" w:pos="0"/>
          <w:tab w:val="left" w:pos="2340"/>
        </w:tabs>
        <w:spacing w:after="120"/>
        <w:ind w:left="2340" w:hanging="2340"/>
        <w:rPr>
          <w:lang w:val="es-ES"/>
        </w:rPr>
      </w:pPr>
    </w:p>
    <w:p w14:paraId="55827302" w14:textId="77777777" w:rsidR="00EC1519" w:rsidRPr="005D4BAA" w:rsidRDefault="00EC1519" w:rsidP="00A21FB4">
      <w:pPr>
        <w:pStyle w:val="Heading2"/>
        <w:spacing w:before="0" w:after="120"/>
        <w:rPr>
          <w:caps w:val="0"/>
          <w:lang w:val="es-ES"/>
        </w:rPr>
      </w:pPr>
      <w:r w:rsidRPr="005D4BAA">
        <w:rPr>
          <w:caps w:val="0"/>
          <w:lang w:val="es-ES"/>
        </w:rPr>
        <w:t xml:space="preserve">PARTE 7.11 </w:t>
      </w:r>
      <w:r w:rsidR="00D6066C" w:rsidRPr="005D4BAA">
        <w:rPr>
          <w:caps w:val="0"/>
          <w:lang w:val="es-ES"/>
        </w:rPr>
        <w:t>ENCUESTA</w:t>
      </w:r>
      <w:r w:rsidRPr="005D4BAA">
        <w:rPr>
          <w:caps w:val="0"/>
          <w:lang w:val="es-ES"/>
        </w:rPr>
        <w:t xml:space="preserve"> SOBRE LA APLICACIÓN Y LA PROMOCIÓN DE LA NORMA ST.22 DE LA OMPI</w:t>
      </w:r>
    </w:p>
    <w:p w14:paraId="0882E6C1" w14:textId="77777777" w:rsidR="00EC1519" w:rsidRPr="005D4BAA" w:rsidRDefault="00EC1519" w:rsidP="00A21FB4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Versión actual (primera versión) publicada en junio de 2012</w:t>
      </w:r>
    </w:p>
    <w:p w14:paraId="20DB1C95" w14:textId="529AD35F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Normas relacionadas:</w:t>
      </w:r>
      <w:r w:rsidR="000A2C6D" w:rsidRPr="005D4BAA">
        <w:rPr>
          <w:lang w:val="es-ES"/>
        </w:rPr>
        <w:tab/>
      </w:r>
      <w:r w:rsidR="00EC1519" w:rsidRPr="005D4BAA">
        <w:rPr>
          <w:lang w:val="es-ES"/>
        </w:rPr>
        <w:t>Norma ST.22 de la OMPI</w:t>
      </w:r>
    </w:p>
    <w:p w14:paraId="10E448E3" w14:textId="0FA01677" w:rsidR="00EC1519" w:rsidRPr="005D4BAA" w:rsidRDefault="00A343B2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311771">
        <w:rPr>
          <w:lang w:val="es-ES"/>
        </w:rPr>
        <w:t>:</w:t>
      </w:r>
      <w:r w:rsidR="000A2C6D" w:rsidRPr="005D4BAA">
        <w:rPr>
          <w:lang w:val="es-ES"/>
        </w:rPr>
        <w:tab/>
      </w:r>
      <w:r w:rsidR="00EC1519" w:rsidRPr="005D4BAA">
        <w:rPr>
          <w:lang w:val="es-ES"/>
        </w:rPr>
        <w:t>No corresponde</w:t>
      </w:r>
    </w:p>
    <w:p w14:paraId="20CCEE41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Grupo:</w:t>
      </w:r>
      <w:r w:rsidRPr="005D4BAA">
        <w:rPr>
          <w:lang w:val="es-ES"/>
        </w:rPr>
        <w:tab/>
        <w:t>A</w:t>
      </w:r>
    </w:p>
    <w:p w14:paraId="70DCF985" w14:textId="1362EF79" w:rsidR="00EC1519" w:rsidRPr="005D4BAA" w:rsidRDefault="005D4BAA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Comentarios:</w:t>
      </w:r>
      <w:r w:rsidR="000A2C6D" w:rsidRPr="005D4BAA">
        <w:rPr>
          <w:lang w:val="es-ES"/>
        </w:rPr>
        <w:tab/>
      </w:r>
      <w:r w:rsidR="00403A66" w:rsidRPr="005D4BAA">
        <w:rPr>
          <w:lang w:val="es-ES"/>
        </w:rPr>
        <w:t>Esta encuesta contiene información pertinente y aún no es necesario actualizarla</w:t>
      </w:r>
      <w:r w:rsidR="00347B1F" w:rsidRPr="005D4BAA">
        <w:rPr>
          <w:lang w:val="es-ES"/>
        </w:rPr>
        <w:t>.</w:t>
      </w:r>
    </w:p>
    <w:p w14:paraId="685D4F36" w14:textId="0FDEA937" w:rsidR="002625E1" w:rsidRDefault="005D4BAA" w:rsidP="00A21FB4">
      <w:pPr>
        <w:tabs>
          <w:tab w:val="left" w:pos="0"/>
        </w:tabs>
        <w:spacing w:after="120"/>
        <w:ind w:left="2552" w:hanging="2552"/>
        <w:rPr>
          <w:lang w:val="es-ES"/>
        </w:rPr>
      </w:pPr>
      <w:r>
        <w:rPr>
          <w:lang w:val="es-ES"/>
        </w:rPr>
        <w:t>Propuesta:</w:t>
      </w:r>
      <w:r w:rsidR="000A2C6D" w:rsidRPr="005D4BAA">
        <w:rPr>
          <w:lang w:val="es-ES"/>
        </w:rPr>
        <w:tab/>
      </w:r>
      <w:r w:rsidR="00A10D5A" w:rsidRPr="005D4BAA">
        <w:rPr>
          <w:lang w:val="es-ES"/>
        </w:rPr>
        <w:t xml:space="preserve">Se debería mantener la Parte </w:t>
      </w:r>
      <w:r w:rsidR="00EC1519" w:rsidRPr="005D4BAA">
        <w:rPr>
          <w:lang w:val="es-ES"/>
        </w:rPr>
        <w:t>7.11 en el Manual de la OMPI y actualizarse a solicitud del CWS.</w:t>
      </w:r>
    </w:p>
    <w:p w14:paraId="6C0E643E" w14:textId="77777777" w:rsidR="002625E1" w:rsidRDefault="002625E1">
      <w:pPr>
        <w:rPr>
          <w:lang w:val="es-ES"/>
        </w:rPr>
      </w:pPr>
      <w:r>
        <w:rPr>
          <w:lang w:val="es-ES"/>
        </w:rPr>
        <w:br w:type="page"/>
      </w:r>
    </w:p>
    <w:p w14:paraId="5651C8EE" w14:textId="7AB0BA2A" w:rsidR="00EC1519" w:rsidRPr="005D4BAA" w:rsidRDefault="00797223" w:rsidP="00A21FB4">
      <w:pPr>
        <w:pStyle w:val="Heading2"/>
        <w:spacing w:before="0" w:after="120"/>
        <w:rPr>
          <w:caps w:val="0"/>
          <w:lang w:val="es-ES"/>
        </w:rPr>
      </w:pPr>
      <w:r w:rsidRPr="005D4BAA">
        <w:rPr>
          <w:caps w:val="0"/>
          <w:lang w:val="es-ES"/>
        </w:rPr>
        <w:lastRenderedPageBreak/>
        <w:t>PART</w:t>
      </w:r>
      <w:r w:rsidR="00D5603B" w:rsidRPr="005D4BAA">
        <w:rPr>
          <w:caps w:val="0"/>
          <w:lang w:val="es-ES"/>
        </w:rPr>
        <w:t>E</w:t>
      </w:r>
      <w:r w:rsidRPr="005D4BAA">
        <w:rPr>
          <w:caps w:val="0"/>
          <w:lang w:val="es-ES"/>
        </w:rPr>
        <w:t xml:space="preserve"> 7.12 </w:t>
      </w:r>
      <w:r w:rsidR="00D5603B" w:rsidRPr="005D4BAA">
        <w:rPr>
          <w:caps w:val="0"/>
          <w:lang w:val="es-ES"/>
        </w:rPr>
        <w:t>ENCUESTA SOBRE EL USO</w:t>
      </w:r>
      <w:r w:rsidR="00D44206">
        <w:rPr>
          <w:caps w:val="0"/>
          <w:lang w:val="es-ES"/>
        </w:rPr>
        <w:t xml:space="preserve"> DE NORMAS TÉCNICAS DE LA OMPI</w:t>
      </w:r>
      <w:bookmarkStart w:id="0" w:name="_GoBack"/>
      <w:bookmarkEnd w:id="0"/>
    </w:p>
    <w:p w14:paraId="1A962E40" w14:textId="77777777" w:rsidR="00EC1519" w:rsidRPr="005D4BAA" w:rsidRDefault="001770C8" w:rsidP="00A21FB4">
      <w:pPr>
        <w:tabs>
          <w:tab w:val="left" w:pos="2790"/>
        </w:tabs>
        <w:spacing w:after="120"/>
        <w:rPr>
          <w:lang w:val="es-ES"/>
        </w:rPr>
      </w:pPr>
      <w:r w:rsidRPr="005D4BAA">
        <w:rPr>
          <w:lang w:val="es-ES"/>
        </w:rPr>
        <w:t>Está prevista la publicación de la encuesta en 2017, después del CWS</w:t>
      </w:r>
      <w:r w:rsidR="00A10D5A" w:rsidRPr="005D4BAA">
        <w:rPr>
          <w:lang w:val="es-ES"/>
        </w:rPr>
        <w:t>/</w:t>
      </w:r>
      <w:r w:rsidRPr="005D4BAA">
        <w:rPr>
          <w:lang w:val="es-ES"/>
        </w:rPr>
        <w:t>5</w:t>
      </w:r>
    </w:p>
    <w:p w14:paraId="0E791449" w14:textId="21FE55AB" w:rsidR="00EC1519" w:rsidRPr="005D4BAA" w:rsidRDefault="005D4BAA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Normas relacionadas:</w:t>
      </w:r>
      <w:r w:rsidR="00347B1F" w:rsidRPr="005D4BAA">
        <w:rPr>
          <w:lang w:val="es-ES"/>
        </w:rPr>
        <w:tab/>
        <w:t>todas</w:t>
      </w:r>
    </w:p>
    <w:p w14:paraId="560BEF7D" w14:textId="64C11662" w:rsidR="00EC1519" w:rsidRPr="005D4BAA" w:rsidRDefault="00A343B2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Encuestas relacionadas</w:t>
      </w:r>
      <w:r w:rsidR="005D4BAA">
        <w:rPr>
          <w:lang w:val="es-ES"/>
        </w:rPr>
        <w:t>:</w:t>
      </w:r>
      <w:r w:rsidR="000A2C6D" w:rsidRPr="005D4BAA">
        <w:rPr>
          <w:lang w:val="es-ES"/>
        </w:rPr>
        <w:tab/>
      </w:r>
      <w:r w:rsidR="00EC1519" w:rsidRPr="005D4BAA">
        <w:rPr>
          <w:lang w:val="es-ES"/>
        </w:rPr>
        <w:t>No corresponde</w:t>
      </w:r>
    </w:p>
    <w:p w14:paraId="22EF6661" w14:textId="77777777" w:rsidR="00EC1519" w:rsidRPr="005D4BAA" w:rsidRDefault="00EC1519" w:rsidP="00A21FB4">
      <w:pPr>
        <w:spacing w:after="120"/>
        <w:ind w:left="2552" w:hanging="2552"/>
        <w:rPr>
          <w:lang w:val="es-ES"/>
        </w:rPr>
      </w:pPr>
      <w:r w:rsidRPr="005D4BAA">
        <w:rPr>
          <w:lang w:val="es-ES"/>
        </w:rPr>
        <w:t>Grupo:</w:t>
      </w:r>
      <w:r w:rsidRPr="005D4BAA">
        <w:rPr>
          <w:lang w:val="es-ES"/>
        </w:rPr>
        <w:tab/>
        <w:t>B</w:t>
      </w:r>
    </w:p>
    <w:p w14:paraId="55375427" w14:textId="5B602DAB" w:rsidR="00EC1519" w:rsidRPr="005D4BAA" w:rsidRDefault="00311771" w:rsidP="00A21FB4">
      <w:pPr>
        <w:spacing w:after="120"/>
        <w:ind w:left="2552" w:hanging="2552"/>
        <w:rPr>
          <w:lang w:val="es-ES"/>
        </w:rPr>
      </w:pPr>
      <w:r>
        <w:rPr>
          <w:lang w:val="es-ES"/>
        </w:rPr>
        <w:t>Comentarios:</w:t>
      </w:r>
      <w:r w:rsidR="000A2C6D" w:rsidRPr="005D4BAA">
        <w:rPr>
          <w:lang w:val="es-ES"/>
        </w:rPr>
        <w:tab/>
      </w:r>
      <w:r w:rsidR="00EC1519" w:rsidRPr="005D4BAA">
        <w:rPr>
          <w:lang w:val="es-ES"/>
        </w:rPr>
        <w:t>Est</w:t>
      </w:r>
      <w:r w:rsidR="00347B1F" w:rsidRPr="005D4BAA">
        <w:rPr>
          <w:lang w:val="es-ES"/>
        </w:rPr>
        <w:t>a encuesta</w:t>
      </w:r>
      <w:r w:rsidR="00EC1519" w:rsidRPr="005D4BAA">
        <w:rPr>
          <w:lang w:val="es-ES"/>
        </w:rPr>
        <w:t xml:space="preserve"> contendrá información pertinente</w:t>
      </w:r>
    </w:p>
    <w:p w14:paraId="46A44FDB" w14:textId="5DC7D0F3" w:rsidR="00EC1519" w:rsidRPr="005D4BAA" w:rsidRDefault="00311771" w:rsidP="002625E1">
      <w:pPr>
        <w:tabs>
          <w:tab w:val="left" w:pos="0"/>
        </w:tabs>
        <w:ind w:left="2552" w:hanging="2552"/>
        <w:rPr>
          <w:lang w:val="es-ES"/>
        </w:rPr>
      </w:pPr>
      <w:r>
        <w:rPr>
          <w:lang w:val="es-ES"/>
        </w:rPr>
        <w:t>Propuesta:</w:t>
      </w:r>
      <w:r w:rsidR="00797223" w:rsidRPr="005D4BAA">
        <w:rPr>
          <w:lang w:val="es-ES"/>
        </w:rPr>
        <w:tab/>
      </w:r>
      <w:r w:rsidR="006908A0" w:rsidRPr="005D4BAA">
        <w:rPr>
          <w:lang w:val="es-ES"/>
        </w:rPr>
        <w:t xml:space="preserve">Una vez publicada, la Parte </w:t>
      </w:r>
      <w:r w:rsidR="00797223" w:rsidRPr="005D4BAA">
        <w:rPr>
          <w:lang w:val="es-ES"/>
        </w:rPr>
        <w:t xml:space="preserve">7.12 </w:t>
      </w:r>
      <w:r w:rsidR="006908A0" w:rsidRPr="005D4BAA">
        <w:rPr>
          <w:lang w:val="es-ES"/>
        </w:rPr>
        <w:t xml:space="preserve">debería actualizarse a </w:t>
      </w:r>
      <w:r w:rsidR="00FF367C" w:rsidRPr="005D4BAA">
        <w:rPr>
          <w:lang w:val="es-ES"/>
        </w:rPr>
        <w:t>solicitud</w:t>
      </w:r>
      <w:r w:rsidR="006908A0" w:rsidRPr="005D4BAA">
        <w:rPr>
          <w:lang w:val="es-ES"/>
        </w:rPr>
        <w:t xml:space="preserve"> de las oficinas de P.I</w:t>
      </w:r>
      <w:r w:rsidR="00797223" w:rsidRPr="005D4BAA">
        <w:rPr>
          <w:lang w:val="es-ES"/>
        </w:rPr>
        <w:t>.</w:t>
      </w:r>
    </w:p>
    <w:p w14:paraId="28986FC8" w14:textId="77777777" w:rsidR="00EC1519" w:rsidRPr="005D4BAA" w:rsidRDefault="00EC1519" w:rsidP="002625E1">
      <w:pPr>
        <w:ind w:left="5529"/>
        <w:rPr>
          <w:lang w:val="es-ES"/>
        </w:rPr>
      </w:pPr>
    </w:p>
    <w:p w14:paraId="7B0522B8" w14:textId="77777777" w:rsidR="00EC1519" w:rsidRPr="005D4BAA" w:rsidRDefault="00EC1519" w:rsidP="002625E1">
      <w:pPr>
        <w:ind w:left="5529"/>
        <w:rPr>
          <w:lang w:val="es-ES"/>
        </w:rPr>
      </w:pPr>
    </w:p>
    <w:p w14:paraId="3E2172B6" w14:textId="352937E5" w:rsidR="007026DC" w:rsidRPr="005D4BAA" w:rsidRDefault="00EC1519" w:rsidP="002625E1">
      <w:pPr>
        <w:pStyle w:val="Endofdocument-Annex"/>
        <w:ind w:left="5529"/>
        <w:rPr>
          <w:lang w:val="es-ES"/>
        </w:rPr>
      </w:pPr>
      <w:r w:rsidRPr="005D4BAA">
        <w:rPr>
          <w:lang w:val="es-ES"/>
        </w:rPr>
        <w:t>[Sigue el Anexo II]</w:t>
      </w:r>
    </w:p>
    <w:sectPr w:rsidR="007026DC" w:rsidRPr="005D4BAA" w:rsidSect="00206FA3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1F03C" w14:textId="77777777" w:rsidR="00B55BEA" w:rsidRDefault="00B55BEA">
      <w:r>
        <w:separator/>
      </w:r>
    </w:p>
  </w:endnote>
  <w:endnote w:type="continuationSeparator" w:id="0">
    <w:p w14:paraId="6FFE400E" w14:textId="77777777" w:rsidR="00B55BEA" w:rsidRDefault="00B55BEA" w:rsidP="003B38C1">
      <w:r>
        <w:separator/>
      </w:r>
    </w:p>
    <w:p w14:paraId="07EC528C" w14:textId="77777777" w:rsidR="00B55BEA" w:rsidRPr="003B38C1" w:rsidRDefault="00B55BE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7C9EFAF" w14:textId="77777777" w:rsidR="00B55BEA" w:rsidRPr="003B38C1" w:rsidRDefault="00B55BE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A7773" w14:textId="77777777" w:rsidR="00B55BEA" w:rsidRDefault="00B55BEA">
      <w:r>
        <w:separator/>
      </w:r>
    </w:p>
  </w:footnote>
  <w:footnote w:type="continuationSeparator" w:id="0">
    <w:p w14:paraId="507F943E" w14:textId="77777777" w:rsidR="00B55BEA" w:rsidRDefault="00B55BEA" w:rsidP="008B60B2">
      <w:r>
        <w:separator/>
      </w:r>
    </w:p>
    <w:p w14:paraId="4966F374" w14:textId="77777777" w:rsidR="00B55BEA" w:rsidRPr="00ED77FB" w:rsidRDefault="00B55BE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045DEB6" w14:textId="77777777" w:rsidR="00B55BEA" w:rsidRPr="00ED77FB" w:rsidRDefault="00B55BE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6931C" w14:textId="77777777" w:rsidR="00EC4E49" w:rsidRPr="00D675E4" w:rsidRDefault="00EC1519" w:rsidP="00EC1519">
    <w:pPr>
      <w:jc w:val="right"/>
    </w:pPr>
    <w:r w:rsidRPr="00D675E4">
      <w:rPr>
        <w:lang w:val="es-ES_tradnl"/>
      </w:rPr>
      <w:t>CWS/5/11</w:t>
    </w:r>
  </w:p>
  <w:p w14:paraId="51B64873" w14:textId="77777777" w:rsidR="00EC4E49" w:rsidRPr="00D675E4" w:rsidRDefault="00EC1519" w:rsidP="00EC1519">
    <w:pPr>
      <w:jc w:val="right"/>
    </w:pPr>
    <w:r w:rsidRPr="00D675E4">
      <w:rPr>
        <w:lang w:val="es-ES_tradnl"/>
      </w:rPr>
      <w:t>Anexo I, página</w:t>
    </w:r>
    <w:r w:rsidR="00EC4E49" w:rsidRPr="00D675E4">
      <w:t xml:space="preserve"> </w:t>
    </w:r>
    <w:r w:rsidR="00EC4E49" w:rsidRPr="00D675E4">
      <w:fldChar w:fldCharType="begin"/>
    </w:r>
    <w:r w:rsidR="00EC4E49" w:rsidRPr="00D675E4">
      <w:instrText xml:space="preserve"> PAGE  \* MERGEFORMAT </w:instrText>
    </w:r>
    <w:r w:rsidR="00EC4E49" w:rsidRPr="00D675E4">
      <w:fldChar w:fldCharType="separate"/>
    </w:r>
    <w:r w:rsidR="00D44206">
      <w:rPr>
        <w:noProof/>
      </w:rPr>
      <w:t>10</w:t>
    </w:r>
    <w:r w:rsidR="00EC4E49" w:rsidRPr="00D675E4">
      <w:fldChar w:fldCharType="end"/>
    </w:r>
  </w:p>
  <w:p w14:paraId="63001F55" w14:textId="77777777" w:rsidR="00BB74B8" w:rsidRDefault="00BB74B8" w:rsidP="00477D6B">
    <w:pPr>
      <w:jc w:val="right"/>
    </w:pPr>
  </w:p>
  <w:p w14:paraId="09B80091" w14:textId="77777777" w:rsidR="002625E1" w:rsidRDefault="002625E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08F8F" w14:textId="77777777" w:rsidR="00BB74B8" w:rsidRDefault="00EC2895" w:rsidP="009567DC">
    <w:pPr>
      <w:jc w:val="right"/>
    </w:pPr>
    <w:r>
      <w:t>CWS/</w:t>
    </w:r>
    <w:r w:rsidR="004C55D3">
      <w:t>5</w:t>
    </w:r>
    <w:r w:rsidR="00BB74B8">
      <w:t>/</w:t>
    </w:r>
    <w:r w:rsidR="00754C5A">
      <w:t>11</w:t>
    </w:r>
  </w:p>
  <w:p w14:paraId="4BE02FEC" w14:textId="77777777" w:rsidR="00BB74B8" w:rsidRDefault="00D675E4" w:rsidP="00BB74B8">
    <w:pPr>
      <w:jc w:val="right"/>
    </w:pPr>
    <w:r>
      <w:t>AN</w:t>
    </w:r>
    <w:r w:rsidR="00BB74B8">
      <w:t>EX</w:t>
    </w:r>
    <w:r>
      <w:t>O</w:t>
    </w:r>
    <w:r w:rsidR="007026DC">
      <w:t xml:space="preserve"> I</w:t>
    </w:r>
  </w:p>
  <w:p w14:paraId="4D1DDD54" w14:textId="77777777" w:rsidR="00BB74B8" w:rsidRDefault="00BB74B8" w:rsidP="00BB74B8">
    <w:pPr>
      <w:jc w:val="right"/>
    </w:pPr>
  </w:p>
  <w:p w14:paraId="35E08A42" w14:textId="77777777" w:rsidR="002625E1" w:rsidRDefault="002625E1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931618"/>
    <w:multiLevelType w:val="hybridMultilevel"/>
    <w:tmpl w:val="B5563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5FF1363"/>
    <w:multiLevelType w:val="hybridMultilevel"/>
    <w:tmpl w:val="057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7116F8A"/>
    <w:multiLevelType w:val="hybridMultilevel"/>
    <w:tmpl w:val="85E0520A"/>
    <w:lvl w:ilvl="0" w:tplc="04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31D44FE3"/>
    <w:multiLevelType w:val="hybridMultilevel"/>
    <w:tmpl w:val="61D22B40"/>
    <w:lvl w:ilvl="0" w:tplc="A6A209D6">
      <w:start w:val="1"/>
      <w:numFmt w:val="upperLetter"/>
      <w:lvlText w:val="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E5299F"/>
    <w:multiLevelType w:val="hybridMultilevel"/>
    <w:tmpl w:val="DEB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551408"/>
    <w:multiLevelType w:val="hybridMultilevel"/>
    <w:tmpl w:val="4E8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A0CD7"/>
    <w:multiLevelType w:val="hybridMultilevel"/>
    <w:tmpl w:val="AC4A0E12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TextBase TMs\WorkspaceSTS\Patents &amp; Innovation\Patents Main"/>
    <w:docVar w:name="TextBaseURL" w:val="empty"/>
    <w:docVar w:name="UILng" w:val="en"/>
  </w:docVars>
  <w:rsids>
    <w:rsidRoot w:val="00CC4622"/>
    <w:rsid w:val="00043CAA"/>
    <w:rsid w:val="00061E06"/>
    <w:rsid w:val="00064D6E"/>
    <w:rsid w:val="00075432"/>
    <w:rsid w:val="00076D20"/>
    <w:rsid w:val="000771A9"/>
    <w:rsid w:val="00084C77"/>
    <w:rsid w:val="000968ED"/>
    <w:rsid w:val="000A2C6D"/>
    <w:rsid w:val="000B0839"/>
    <w:rsid w:val="000B5A97"/>
    <w:rsid w:val="000B75E0"/>
    <w:rsid w:val="000F5E56"/>
    <w:rsid w:val="001362EE"/>
    <w:rsid w:val="001770C8"/>
    <w:rsid w:val="001770D2"/>
    <w:rsid w:val="00180790"/>
    <w:rsid w:val="001832A6"/>
    <w:rsid w:val="00185A37"/>
    <w:rsid w:val="001E548E"/>
    <w:rsid w:val="00206FA3"/>
    <w:rsid w:val="00224299"/>
    <w:rsid w:val="00230D89"/>
    <w:rsid w:val="0025718B"/>
    <w:rsid w:val="002625E1"/>
    <w:rsid w:val="002634C4"/>
    <w:rsid w:val="002928D3"/>
    <w:rsid w:val="002A1240"/>
    <w:rsid w:val="002C2D71"/>
    <w:rsid w:val="002F1FE6"/>
    <w:rsid w:val="002F346A"/>
    <w:rsid w:val="002F4E68"/>
    <w:rsid w:val="003000DA"/>
    <w:rsid w:val="00311771"/>
    <w:rsid w:val="00312F7F"/>
    <w:rsid w:val="003228B7"/>
    <w:rsid w:val="003306F8"/>
    <w:rsid w:val="0034131C"/>
    <w:rsid w:val="00347B1F"/>
    <w:rsid w:val="00352875"/>
    <w:rsid w:val="00352A31"/>
    <w:rsid w:val="00357F52"/>
    <w:rsid w:val="003673CF"/>
    <w:rsid w:val="0036756B"/>
    <w:rsid w:val="00371D71"/>
    <w:rsid w:val="00373289"/>
    <w:rsid w:val="003845C1"/>
    <w:rsid w:val="003A6F89"/>
    <w:rsid w:val="003B38C1"/>
    <w:rsid w:val="00403A66"/>
    <w:rsid w:val="00414C52"/>
    <w:rsid w:val="004227AC"/>
    <w:rsid w:val="00423E3E"/>
    <w:rsid w:val="004241ED"/>
    <w:rsid w:val="00427AF4"/>
    <w:rsid w:val="004375F3"/>
    <w:rsid w:val="004400E2"/>
    <w:rsid w:val="00445E8C"/>
    <w:rsid w:val="004647DA"/>
    <w:rsid w:val="00474062"/>
    <w:rsid w:val="00477D6B"/>
    <w:rsid w:val="004B4634"/>
    <w:rsid w:val="004C55D3"/>
    <w:rsid w:val="004E2FEE"/>
    <w:rsid w:val="00512B34"/>
    <w:rsid w:val="00517EAD"/>
    <w:rsid w:val="0053057A"/>
    <w:rsid w:val="005343A8"/>
    <w:rsid w:val="00552793"/>
    <w:rsid w:val="00556393"/>
    <w:rsid w:val="00560A29"/>
    <w:rsid w:val="005623AB"/>
    <w:rsid w:val="00565A29"/>
    <w:rsid w:val="005A3620"/>
    <w:rsid w:val="005D4BAA"/>
    <w:rsid w:val="005E161D"/>
    <w:rsid w:val="00605827"/>
    <w:rsid w:val="0061791C"/>
    <w:rsid w:val="00646050"/>
    <w:rsid w:val="00663558"/>
    <w:rsid w:val="006713CA"/>
    <w:rsid w:val="00676C5C"/>
    <w:rsid w:val="006908A0"/>
    <w:rsid w:val="006B5DD1"/>
    <w:rsid w:val="007026DC"/>
    <w:rsid w:val="007058FB"/>
    <w:rsid w:val="00711B66"/>
    <w:rsid w:val="00750FA7"/>
    <w:rsid w:val="00754C5A"/>
    <w:rsid w:val="00766F53"/>
    <w:rsid w:val="00797223"/>
    <w:rsid w:val="007B6A58"/>
    <w:rsid w:val="007C036A"/>
    <w:rsid w:val="007C78A8"/>
    <w:rsid w:val="007D1613"/>
    <w:rsid w:val="007D5C56"/>
    <w:rsid w:val="00801D22"/>
    <w:rsid w:val="008866F1"/>
    <w:rsid w:val="008A7A47"/>
    <w:rsid w:val="008B2CC1"/>
    <w:rsid w:val="008B60B2"/>
    <w:rsid w:val="008F429B"/>
    <w:rsid w:val="0090731E"/>
    <w:rsid w:val="00916EE2"/>
    <w:rsid w:val="00940643"/>
    <w:rsid w:val="009407A0"/>
    <w:rsid w:val="00940EEF"/>
    <w:rsid w:val="009567DC"/>
    <w:rsid w:val="00966A22"/>
    <w:rsid w:val="0096722F"/>
    <w:rsid w:val="00980843"/>
    <w:rsid w:val="009E0F77"/>
    <w:rsid w:val="009E2791"/>
    <w:rsid w:val="009E3F6F"/>
    <w:rsid w:val="009F499F"/>
    <w:rsid w:val="00A10D5A"/>
    <w:rsid w:val="00A21FB4"/>
    <w:rsid w:val="00A343B2"/>
    <w:rsid w:val="00A42DAF"/>
    <w:rsid w:val="00A45BD8"/>
    <w:rsid w:val="00A65D37"/>
    <w:rsid w:val="00A85B8E"/>
    <w:rsid w:val="00AA15AB"/>
    <w:rsid w:val="00AC205C"/>
    <w:rsid w:val="00AC68C8"/>
    <w:rsid w:val="00B021BD"/>
    <w:rsid w:val="00B05A69"/>
    <w:rsid w:val="00B123E4"/>
    <w:rsid w:val="00B225F0"/>
    <w:rsid w:val="00B426C9"/>
    <w:rsid w:val="00B44C88"/>
    <w:rsid w:val="00B55BEA"/>
    <w:rsid w:val="00B626CB"/>
    <w:rsid w:val="00B76E86"/>
    <w:rsid w:val="00B9734B"/>
    <w:rsid w:val="00BA6B45"/>
    <w:rsid w:val="00BB74B8"/>
    <w:rsid w:val="00BD6852"/>
    <w:rsid w:val="00C036F9"/>
    <w:rsid w:val="00C03B79"/>
    <w:rsid w:val="00C11338"/>
    <w:rsid w:val="00C11BFE"/>
    <w:rsid w:val="00C35E3F"/>
    <w:rsid w:val="00C44558"/>
    <w:rsid w:val="00C51219"/>
    <w:rsid w:val="00C516DF"/>
    <w:rsid w:val="00C75131"/>
    <w:rsid w:val="00C83936"/>
    <w:rsid w:val="00C94629"/>
    <w:rsid w:val="00CC4622"/>
    <w:rsid w:val="00CC496D"/>
    <w:rsid w:val="00CD28E0"/>
    <w:rsid w:val="00D01FE9"/>
    <w:rsid w:val="00D313CA"/>
    <w:rsid w:val="00D44206"/>
    <w:rsid w:val="00D45252"/>
    <w:rsid w:val="00D46F34"/>
    <w:rsid w:val="00D517F6"/>
    <w:rsid w:val="00D5603B"/>
    <w:rsid w:val="00D6066C"/>
    <w:rsid w:val="00D65F7F"/>
    <w:rsid w:val="00D675E4"/>
    <w:rsid w:val="00D71B4D"/>
    <w:rsid w:val="00D8628C"/>
    <w:rsid w:val="00D93D55"/>
    <w:rsid w:val="00DB7E5F"/>
    <w:rsid w:val="00DF011F"/>
    <w:rsid w:val="00DF632C"/>
    <w:rsid w:val="00E01727"/>
    <w:rsid w:val="00E16371"/>
    <w:rsid w:val="00E335FE"/>
    <w:rsid w:val="00E5021F"/>
    <w:rsid w:val="00E56850"/>
    <w:rsid w:val="00E6772F"/>
    <w:rsid w:val="00E90FC8"/>
    <w:rsid w:val="00EC1519"/>
    <w:rsid w:val="00EC2895"/>
    <w:rsid w:val="00EC4E49"/>
    <w:rsid w:val="00ED77FB"/>
    <w:rsid w:val="00EE3154"/>
    <w:rsid w:val="00EF173F"/>
    <w:rsid w:val="00EF514B"/>
    <w:rsid w:val="00F015CE"/>
    <w:rsid w:val="00F021A6"/>
    <w:rsid w:val="00F036D3"/>
    <w:rsid w:val="00F17016"/>
    <w:rsid w:val="00F372B9"/>
    <w:rsid w:val="00F66152"/>
    <w:rsid w:val="00F716BE"/>
    <w:rsid w:val="00F84A89"/>
    <w:rsid w:val="00FD2848"/>
    <w:rsid w:val="00FF30A0"/>
    <w:rsid w:val="00FF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AE0F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3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55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84A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4A8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A89"/>
    <w:rPr>
      <w:rFonts w:ascii="Arial" w:hAnsi="Arial" w:cs="Arial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84A89"/>
    <w:rPr>
      <w:rFonts w:ascii="Arial" w:hAnsi="Arial" w:cs="Arial"/>
      <w:b/>
      <w:bCs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3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55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84A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4A8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A89"/>
    <w:rPr>
      <w:rFonts w:ascii="Arial" w:hAnsi="Arial" w:cs="Arial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84A89"/>
    <w:rPr>
      <w:rFonts w:ascii="Arial" w:hAnsi="Arial" w:cs="Arial"/>
      <w:b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2616</Words>
  <Characters>14048</Characters>
  <Application>Microsoft Office Word</Application>
  <DocSecurity>0</DocSecurity>
  <Lines>360</Lines>
  <Paragraphs>124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CWS/5/11 Anexo I</vt:lpstr>
      <vt:lpstr>CWS/5/11 Annex I (in English)</vt:lpstr>
    </vt:vector>
  </TitlesOfParts>
  <Company>WIPO</Company>
  <LinksUpToDate>false</LinksUpToDate>
  <CharactersWithSpaces>16540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CWS/5/11 Annex I (in Spanish)</dc:title>
  <dc:subject>Report on Task No. 50 by the Part 7 Task Force</dc:subject>
  <dc:creator>WIPO</dc:creator>
  <cp:keywords>CWS</cp:keywords>
  <dc:description/>
  <cp:lastModifiedBy>ZAGO Bétina</cp:lastModifiedBy>
  <cp:revision>6</cp:revision>
  <cp:lastPrinted>2017-04-11T08:50:00Z</cp:lastPrinted>
  <dcterms:created xsi:type="dcterms:W3CDTF">2017-05-01T13:10:00Z</dcterms:created>
  <dcterms:modified xsi:type="dcterms:W3CDTF">2017-05-01T13:17:00Z</dcterms:modified>
</cp:coreProperties>
</file>