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F" w:rsidRPr="00E369BB" w:rsidRDefault="00430CB1" w:rsidP="00A6268F">
      <w:pPr>
        <w:spacing w:after="220"/>
        <w:ind w:left="10" w:hanging="10"/>
        <w:rPr>
          <w:b/>
          <w:caps/>
          <w:szCs w:val="22"/>
          <w:lang w:val="fr-FR"/>
        </w:rPr>
      </w:pPr>
      <w:r w:rsidRPr="00E369BB">
        <w:rPr>
          <w:b/>
          <w:caps/>
          <w:szCs w:val="22"/>
          <w:lang w:val="fr-FR"/>
        </w:rPr>
        <w:t>Situation et autres mesures proposées pour les enquêtes publiées dans la partie</w:t>
      </w:r>
      <w:r w:rsidR="007D6756" w:rsidRPr="00E369BB">
        <w:rPr>
          <w:b/>
          <w:caps/>
          <w:szCs w:val="22"/>
          <w:lang w:val="fr-FR"/>
        </w:rPr>
        <w:t> </w:t>
      </w:r>
      <w:r w:rsidRPr="00E369BB">
        <w:rPr>
          <w:b/>
          <w:caps/>
          <w:szCs w:val="22"/>
          <w:lang w:val="fr-FR"/>
        </w:rPr>
        <w:t>7 du Manuel de l</w:t>
      </w:r>
      <w:r w:rsidR="005B05E5" w:rsidRPr="00E369BB">
        <w:rPr>
          <w:b/>
          <w:caps/>
          <w:szCs w:val="22"/>
          <w:lang w:val="fr-FR"/>
        </w:rPr>
        <w:t>’</w:t>
      </w:r>
      <w:r w:rsidRPr="00E369BB">
        <w:rPr>
          <w:b/>
          <w:caps/>
          <w:szCs w:val="22"/>
          <w:lang w:val="fr-FR"/>
        </w:rPr>
        <w:t>OMPI</w:t>
      </w:r>
    </w:p>
    <w:p w:rsidR="00F82D0F" w:rsidRPr="00E369BB" w:rsidRDefault="00430CB1" w:rsidP="00A6268F">
      <w:pPr>
        <w:pStyle w:val="BodyText"/>
        <w:rPr>
          <w:szCs w:val="22"/>
          <w:lang w:val="fr-FR"/>
        </w:rPr>
      </w:pPr>
      <w:r w:rsidRPr="00E369BB">
        <w:rPr>
          <w:szCs w:val="22"/>
          <w:lang w:val="fr-FR"/>
        </w:rPr>
        <w:t>Le présent document contient une proposition détaillée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actualisation et la tenue à jour de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 du </w:t>
      </w:r>
      <w:r w:rsidRPr="00E369BB">
        <w:rPr>
          <w:i/>
          <w:szCs w:val="22"/>
          <w:lang w:val="fr-FR"/>
        </w:rPr>
        <w:t>Manuel de l</w:t>
      </w:r>
      <w:r w:rsidR="005B05E5" w:rsidRPr="00E369BB">
        <w:rPr>
          <w:i/>
          <w:szCs w:val="22"/>
          <w:lang w:val="fr-FR"/>
        </w:rPr>
        <w:t>’</w:t>
      </w:r>
      <w:r w:rsidRPr="00E369BB">
        <w:rPr>
          <w:i/>
          <w:szCs w:val="22"/>
          <w:lang w:val="fr-FR"/>
        </w:rPr>
        <w:t>OMPI sur l</w:t>
      </w:r>
      <w:r w:rsidR="005B05E5" w:rsidRPr="00E369BB">
        <w:rPr>
          <w:i/>
          <w:szCs w:val="22"/>
          <w:lang w:val="fr-FR"/>
        </w:rPr>
        <w:t>’</w:t>
      </w:r>
      <w:r w:rsidRPr="00E369BB">
        <w:rPr>
          <w:i/>
          <w:szCs w:val="22"/>
          <w:lang w:val="fr-FR"/>
        </w:rPr>
        <w:t xml:space="preserve">information et la documentation en matière de propriété industrielle </w:t>
      </w:r>
      <w:r w:rsidRPr="00E369BB">
        <w:rPr>
          <w:szCs w:val="22"/>
          <w:lang w:val="fr-FR"/>
        </w:rPr>
        <w:t>(ci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après dénommé “Manuel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OMPI”).</w:t>
      </w:r>
      <w:r w:rsidR="007026DC" w:rsidRPr="00E369BB">
        <w:rPr>
          <w:szCs w:val="22"/>
          <w:lang w:val="fr-FR"/>
        </w:rPr>
        <w:t xml:space="preserve"> </w:t>
      </w:r>
      <w:r w:rsidRPr="00E369BB">
        <w:rPr>
          <w:szCs w:val="22"/>
          <w:lang w:val="fr-FR"/>
        </w:rPr>
        <w:t>Les informations traitées par chaque enquête sont présentées ci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après</w:t>
      </w:r>
      <w:r w:rsidR="005B05E5" w:rsidRPr="00E369BB">
        <w:rPr>
          <w:szCs w:val="22"/>
          <w:lang w:val="fr-FR"/>
        </w:rPr>
        <w:t> :</w:t>
      </w:r>
    </w:p>
    <w:p w:rsidR="00F82D0F" w:rsidRPr="00E369BB" w:rsidRDefault="00430CB1" w:rsidP="00C40A89">
      <w:pPr>
        <w:pStyle w:val="ListParagraph"/>
        <w:numPr>
          <w:ilvl w:val="0"/>
          <w:numId w:val="9"/>
        </w:numPr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Titre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 et année de publication de la version actuelle.</w:t>
      </w:r>
    </w:p>
    <w:p w:rsidR="00F82D0F" w:rsidRPr="00E369BB" w:rsidRDefault="00430CB1" w:rsidP="00C40A89">
      <w:pPr>
        <w:pStyle w:val="ListParagraph"/>
        <w:numPr>
          <w:ilvl w:val="0"/>
          <w:numId w:val="9"/>
        </w:numPr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“Normes connexes” – liste des normes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directement concernées par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enquête.</w:t>
      </w:r>
    </w:p>
    <w:p w:rsidR="00F82D0F" w:rsidRPr="00E369BB" w:rsidRDefault="00430CB1" w:rsidP="00C40A89">
      <w:pPr>
        <w:pStyle w:val="ListParagraph"/>
        <w:numPr>
          <w:ilvl w:val="0"/>
          <w:numId w:val="9"/>
        </w:numPr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“Études connexes” – liste des autres enquêtes publiées dans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directement liées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enquête, notamment, parce qu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elles la complètent, ou traitent du même sujet ou de questions semblables, etc.</w:t>
      </w:r>
    </w:p>
    <w:p w:rsidR="00F82D0F" w:rsidRPr="00E369BB" w:rsidRDefault="00E4394B" w:rsidP="00C40A89">
      <w:pPr>
        <w:pStyle w:val="ListParagraph"/>
        <w:numPr>
          <w:ilvl w:val="0"/>
          <w:numId w:val="9"/>
        </w:numPr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“</w:t>
      </w:r>
      <w:r w:rsidR="00430CB1" w:rsidRPr="00E369BB">
        <w:rPr>
          <w:szCs w:val="22"/>
          <w:lang w:val="fr-FR"/>
        </w:rPr>
        <w:t>Groupe</w:t>
      </w:r>
      <w:r w:rsidRPr="00E369BB">
        <w:rPr>
          <w:szCs w:val="22"/>
          <w:lang w:val="fr-FR"/>
        </w:rPr>
        <w:t>”</w:t>
      </w:r>
    </w:p>
    <w:p w:rsidR="00F82D0F" w:rsidRPr="00E369BB" w:rsidRDefault="00AA366D" w:rsidP="00C40A89">
      <w:pPr>
        <w:pStyle w:val="ListParagraph"/>
        <w:numPr>
          <w:ilvl w:val="0"/>
          <w:numId w:val="11"/>
        </w:numPr>
        <w:spacing w:after="120"/>
        <w:ind w:left="1701" w:hanging="567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Enquêtes récentes dont les informations sont actualisées et qui ne nécessitent pas de mise à jour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actuelle; il conviendrait de les conserver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finalement de les mettre à jour à la demande</w:t>
      </w:r>
      <w:r w:rsidR="005B05E5" w:rsidRPr="00E369BB">
        <w:rPr>
          <w:szCs w:val="22"/>
          <w:lang w:val="fr-FR"/>
        </w:rPr>
        <w:t xml:space="preserve"> du </w:t>
      </w:r>
      <w:r w:rsidR="0058767E" w:rsidRPr="00E369BB">
        <w:rPr>
          <w:szCs w:val="22"/>
          <w:lang w:val="fr-FR"/>
        </w:rPr>
        <w:t>CWS. Le</w:t>
      </w:r>
      <w:r w:rsidRPr="00E369BB">
        <w:rPr>
          <w:szCs w:val="22"/>
          <w:lang w:val="fr-FR"/>
        </w:rPr>
        <w:t xml:space="preserve"> questionnaire correspondant peut également être modifié sur décision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;</w:t>
      </w:r>
    </w:p>
    <w:p w:rsidR="00F82D0F" w:rsidRPr="00E369BB" w:rsidRDefault="00D70C26" w:rsidP="00C40A89">
      <w:pPr>
        <w:pStyle w:val="ListParagraph"/>
        <w:numPr>
          <w:ilvl w:val="0"/>
          <w:numId w:val="11"/>
        </w:numPr>
        <w:spacing w:after="120"/>
        <w:ind w:left="1701" w:hanging="567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Enquêtes nécessitant une vérification régulière et des mises à jour ultérieures;</w:t>
      </w:r>
    </w:p>
    <w:p w:rsidR="00F82D0F" w:rsidRPr="00E369BB" w:rsidRDefault="00D70C26" w:rsidP="00C40A89">
      <w:pPr>
        <w:pStyle w:val="ListParagraph"/>
        <w:numPr>
          <w:ilvl w:val="0"/>
          <w:numId w:val="11"/>
        </w:numPr>
        <w:spacing w:after="120"/>
        <w:ind w:left="1701" w:hanging="567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Enquêtes dont les renseignements sont pertinents mais dont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objet est couvert</w:t>
      </w:r>
      <w:r w:rsidR="00EA0C78">
        <w:rPr>
          <w:szCs w:val="22"/>
          <w:lang w:val="fr-FR"/>
        </w:rPr>
        <w:t xml:space="preserve"> par des études plus récentes; d</w:t>
      </w:r>
      <w:r w:rsidRPr="00E369BB">
        <w:rPr>
          <w:szCs w:val="22"/>
          <w:lang w:val="fr-FR"/>
        </w:rPr>
        <w:t>ans la mesure du possible, ces informations pertinentes devraient être transférées dans des enquêtes connexes (récentes); et</w:t>
      </w:r>
    </w:p>
    <w:p w:rsidR="00F82D0F" w:rsidRPr="00E369BB" w:rsidRDefault="00D75FB9" w:rsidP="00C40A89">
      <w:pPr>
        <w:pStyle w:val="ListParagraph"/>
        <w:numPr>
          <w:ilvl w:val="0"/>
          <w:numId w:val="11"/>
        </w:numPr>
        <w:spacing w:after="120"/>
        <w:ind w:left="1701" w:hanging="567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Enquêtes traitant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une question spécifique qui a fait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objet de débats dans le passé mais qui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pas été mises à jour et ne sont plus pertinentes; de telles enquêtes devraient être déplacées dans la section “Archives”.</w:t>
      </w:r>
    </w:p>
    <w:p w:rsidR="00F82D0F" w:rsidRPr="00E369BB" w:rsidRDefault="00D75FB9" w:rsidP="00C40A89">
      <w:pPr>
        <w:pStyle w:val="ListParagraph"/>
        <w:numPr>
          <w:ilvl w:val="0"/>
          <w:numId w:val="9"/>
        </w:numPr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“Remarques” – renseignements supplémentaires concernant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enquête.</w:t>
      </w:r>
    </w:p>
    <w:p w:rsidR="00C40A89" w:rsidRDefault="00D75FB9" w:rsidP="00A6268F">
      <w:pPr>
        <w:pStyle w:val="ListParagraph"/>
        <w:numPr>
          <w:ilvl w:val="0"/>
          <w:numId w:val="9"/>
        </w:numPr>
        <w:spacing w:after="2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“Proposition” – mesures que</w:t>
      </w:r>
      <w:r w:rsidR="005B05E5" w:rsidRPr="00E369BB">
        <w:rPr>
          <w:szCs w:val="22"/>
          <w:lang w:val="fr-FR"/>
        </w:rPr>
        <w:t xml:space="preserve"> le CWS</w:t>
      </w:r>
      <w:r w:rsidRPr="00E369BB">
        <w:rPr>
          <w:szCs w:val="22"/>
          <w:lang w:val="fr-FR"/>
        </w:rPr>
        <w:t xml:space="preserve"> est invité à prendre vis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à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vis de chaque enquête.</w:t>
      </w:r>
    </w:p>
    <w:p w:rsidR="00C40A89" w:rsidRDefault="00C40A8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82D0F" w:rsidRPr="00E369BB" w:rsidRDefault="00D75FB9" w:rsidP="00A6268F">
      <w:pPr>
        <w:pStyle w:val="Heading2"/>
        <w:spacing w:before="0" w:after="2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lastRenderedPageBreak/>
        <w:t>PARTIE</w:t>
      </w:r>
      <w:r w:rsidR="007D6756" w:rsidRPr="00E369BB">
        <w:rPr>
          <w:caps w:val="0"/>
          <w:szCs w:val="22"/>
          <w:lang w:val="fr-FR"/>
        </w:rPr>
        <w:t> </w:t>
      </w:r>
      <w:r w:rsidRPr="00E369BB">
        <w:rPr>
          <w:caps w:val="0"/>
          <w:szCs w:val="22"/>
          <w:lang w:val="fr-FR"/>
        </w:rPr>
        <w:t>7.1</w:t>
      </w:r>
      <w:r w:rsidR="005B05E5" w:rsidRPr="00E369BB">
        <w:rPr>
          <w:caps w:val="0"/>
          <w:szCs w:val="22"/>
          <w:lang w:val="fr-FR"/>
        </w:rPr>
        <w:t> :</w:t>
      </w:r>
      <w:r w:rsidRPr="00E369BB">
        <w:rPr>
          <w:caps w:val="0"/>
          <w:szCs w:val="22"/>
          <w:lang w:val="fr-FR"/>
        </w:rPr>
        <w:t xml:space="preserve"> MODES D</w:t>
      </w:r>
      <w:r w:rsidR="005B05E5" w:rsidRPr="00E369BB">
        <w:rPr>
          <w:caps w:val="0"/>
          <w:szCs w:val="22"/>
          <w:lang w:val="fr-FR"/>
        </w:rPr>
        <w:t>’</w:t>
      </w:r>
      <w:r w:rsidRPr="00E369BB">
        <w:rPr>
          <w:caps w:val="0"/>
          <w:szCs w:val="22"/>
          <w:lang w:val="fr-FR"/>
        </w:rPr>
        <w:t>INDICATION DES DATES – DIFFÉRENTES MANIÈRES D</w:t>
      </w:r>
      <w:r w:rsidR="005B05E5" w:rsidRPr="00E369BB">
        <w:rPr>
          <w:caps w:val="0"/>
          <w:szCs w:val="22"/>
          <w:lang w:val="fr-FR"/>
        </w:rPr>
        <w:t>’</w:t>
      </w:r>
      <w:r w:rsidRPr="00E369BB">
        <w:rPr>
          <w:caps w:val="0"/>
          <w:szCs w:val="22"/>
          <w:lang w:val="fr-FR"/>
        </w:rPr>
        <w:t>INDIQUER LES DATES À L</w:t>
      </w:r>
      <w:r w:rsidR="005B05E5" w:rsidRPr="00E369BB">
        <w:rPr>
          <w:caps w:val="0"/>
          <w:szCs w:val="22"/>
          <w:lang w:val="fr-FR"/>
        </w:rPr>
        <w:t>’</w:t>
      </w:r>
      <w:r w:rsidRPr="00E369BB">
        <w:rPr>
          <w:caps w:val="0"/>
          <w:szCs w:val="22"/>
          <w:lang w:val="fr-FR"/>
        </w:rPr>
        <w:t>AIDE DU CALENDRIER GRÉGORIEN, LORSQU</w:t>
      </w:r>
      <w:r w:rsidR="005B05E5" w:rsidRPr="00E369BB">
        <w:rPr>
          <w:caps w:val="0"/>
          <w:szCs w:val="22"/>
          <w:lang w:val="fr-FR"/>
        </w:rPr>
        <w:t>’</w:t>
      </w:r>
      <w:r w:rsidRPr="00E369BB">
        <w:rPr>
          <w:caps w:val="0"/>
          <w:szCs w:val="22"/>
          <w:lang w:val="fr-FR"/>
        </w:rPr>
        <w:t>ELLES SONT IMPRIMÉES DANS LES DOCUMENTS DE PROPRIÉTÉ INDUSTRIELLE ET LES BULLETINS OFFICIELS</w:t>
      </w:r>
    </w:p>
    <w:p w:rsidR="00F82D0F" w:rsidRPr="00E369BB" w:rsidRDefault="00D75FB9" w:rsidP="00C40A89">
      <w:pPr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1997</w:t>
      </w:r>
    </w:p>
    <w:p w:rsidR="00F82D0F" w:rsidRPr="00E369BB" w:rsidRDefault="00D75FB9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ST.2</w:t>
      </w:r>
    </w:p>
    <w:p w:rsidR="00F82D0F" w:rsidRPr="00E369BB" w:rsidRDefault="00D75FB9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7.2.3</w:t>
      </w:r>
    </w:p>
    <w:p w:rsidR="00F82D0F" w:rsidRPr="00E369BB" w:rsidRDefault="00D75FB9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8573A9">
        <w:rPr>
          <w:szCs w:val="22"/>
          <w:lang w:val="fr-FR"/>
        </w:rPr>
        <w:t> :</w:t>
      </w:r>
      <w:r w:rsidR="00E4394B" w:rsidRPr="00E369BB">
        <w:rPr>
          <w:szCs w:val="22"/>
          <w:lang w:val="fr-FR"/>
        </w:rPr>
        <w:tab/>
      </w:r>
      <w:r w:rsidRPr="00E369BB">
        <w:rPr>
          <w:szCs w:val="22"/>
          <w:lang w:val="fr-FR"/>
        </w:rPr>
        <w:t>B</w:t>
      </w:r>
    </w:p>
    <w:p w:rsidR="00F82D0F" w:rsidRPr="00E369BB" w:rsidRDefault="00C56C0F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 sujet est pertinent, mais les informations sont obsolètes.</w:t>
      </w:r>
    </w:p>
    <w:p w:rsidR="00C40A89" w:rsidRDefault="00C56C0F" w:rsidP="00C40A89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7.1 devrait être mise à jour.</w:t>
      </w:r>
    </w:p>
    <w:p w:rsidR="00774D4D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F82D0F" w:rsidRPr="00C40A89" w:rsidRDefault="00C40A89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C40A89">
        <w:rPr>
          <w:caps w:val="0"/>
          <w:szCs w:val="22"/>
          <w:lang w:val="fr-FR"/>
        </w:rPr>
        <w:t>PARTIE 7.2.1 : PRESENTATION DES NUMEROS DE DEMANDES</w:t>
      </w:r>
    </w:p>
    <w:p w:rsidR="00F82D0F" w:rsidRPr="00E369BB" w:rsidRDefault="00C56C0F" w:rsidP="00C40A89">
      <w:pPr>
        <w:tabs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2005</w:t>
      </w:r>
    </w:p>
    <w:p w:rsidR="00F82D0F" w:rsidRPr="00E369BB" w:rsidRDefault="00C56C0F" w:rsidP="00C40A89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ST.10/C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aux </w:t>
      </w:r>
      <w:r w:rsidR="005B05E5" w:rsidRPr="00E369BB">
        <w:rPr>
          <w:szCs w:val="22"/>
          <w:lang w:val="fr-FR"/>
        </w:rPr>
        <w:t>paragraphes 6</w:t>
      </w:r>
      <w:r w:rsidRPr="00E369BB">
        <w:rPr>
          <w:szCs w:val="22"/>
          <w:lang w:val="fr-FR"/>
        </w:rPr>
        <w:t>b et 12a)</w:t>
      </w:r>
    </w:p>
    <w:p w:rsidR="00F82D0F" w:rsidRPr="00E369BB" w:rsidRDefault="00C56C0F" w:rsidP="00C40A89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7.2.7</w:t>
      </w:r>
    </w:p>
    <w:p w:rsidR="00F82D0F" w:rsidRPr="00E369BB" w:rsidRDefault="00C56C0F" w:rsidP="00C40A89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</w:t>
      </w:r>
    </w:p>
    <w:p w:rsidR="00F82D0F" w:rsidRPr="00E369BB" w:rsidRDefault="00C56C0F" w:rsidP="00C40A89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Ces informations ne sont plus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actuali</w:t>
      </w:r>
      <w:r w:rsidR="0058767E" w:rsidRPr="00E369BB">
        <w:rPr>
          <w:szCs w:val="22"/>
          <w:lang w:val="fr-FR"/>
        </w:rPr>
        <w:t>té. Le</w:t>
      </w:r>
      <w:r w:rsidRPr="00E369BB">
        <w:rPr>
          <w:szCs w:val="22"/>
          <w:lang w:val="fr-FR"/>
        </w:rPr>
        <w:t xml:space="preserve"> sujet a été totalement traité par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 relative à la numérotation des demandes et des demandes établissant une priorité (partie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7.2.7).</w:t>
      </w:r>
    </w:p>
    <w:p w:rsidR="00F82D0F" w:rsidRPr="00E369BB" w:rsidRDefault="00373289" w:rsidP="00C40A89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587BE2" w:rsidRPr="00E369BB">
        <w:rPr>
          <w:szCs w:val="22"/>
          <w:lang w:val="fr-FR"/>
        </w:rPr>
        <w:t>Lorsqu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il était possible d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établir le lien entre les réponses, les informations concernant les offices de</w:t>
      </w:r>
      <w:r w:rsidR="00311AA4" w:rsidRPr="00E369BB">
        <w:rPr>
          <w:szCs w:val="22"/>
          <w:lang w:val="fr-FR"/>
        </w:rPr>
        <w:t xml:space="preserve"> propriété industrielle </w:t>
      </w:r>
      <w:r w:rsidR="00587BE2" w:rsidRPr="00E369BB">
        <w:rPr>
          <w:szCs w:val="22"/>
          <w:lang w:val="fr-FR"/>
        </w:rPr>
        <w:t>inclus</w:t>
      </w:r>
      <w:r w:rsidR="00B55645" w:rsidRPr="00E369BB">
        <w:rPr>
          <w:szCs w:val="22"/>
          <w:lang w:val="fr-FR"/>
        </w:rPr>
        <w:t>es</w:t>
      </w:r>
      <w:r w:rsidR="00587BE2" w:rsidRPr="00E369BB">
        <w:rPr>
          <w:szCs w:val="22"/>
          <w:lang w:val="fr-FR"/>
        </w:rPr>
        <w:t xml:space="preserve"> dans les parties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7.2.6 et 7.2.7 ont été transférées dans la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7.2.6 révisée et la nouvelle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7.2.7. Dans les autres cas, il n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était pas certain que le système de numérotation soit toujours utilisé ou qu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il ait été remplacé par un autre.</w:t>
      </w:r>
    </w:p>
    <w:p w:rsidR="005B05E5" w:rsidRDefault="00587BE2" w:rsidP="00C40A89">
      <w:pPr>
        <w:tabs>
          <w:tab w:val="left" w:pos="0"/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7.2.1 devrait être supprimée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pour être déplacée dans la section “Archives”; et</w:t>
      </w:r>
    </w:p>
    <w:p w:rsidR="00F82D0F" w:rsidRDefault="00E369BB" w:rsidP="00A6268F">
      <w:pPr>
        <w:tabs>
          <w:tab w:val="left" w:pos="0"/>
          <w:tab w:val="left" w:pos="2340"/>
          <w:tab w:val="left" w:pos="2790"/>
        </w:tabs>
        <w:spacing w:after="220"/>
        <w:ind w:left="2268" w:hanging="2268"/>
        <w:rPr>
          <w:szCs w:val="22"/>
          <w:lang w:val="fr-FR"/>
        </w:rPr>
      </w:pPr>
      <w:r>
        <w:rPr>
          <w:szCs w:val="22"/>
          <w:lang w:val="fr-FR"/>
        </w:rPr>
        <w:tab/>
      </w:r>
      <w:r w:rsidR="00587BE2" w:rsidRPr="00E369BB">
        <w:rPr>
          <w:szCs w:val="22"/>
          <w:lang w:val="fr-FR"/>
        </w:rPr>
        <w:t>La référence à cette enquête dans la norme</w:t>
      </w:r>
      <w:r w:rsidR="00E4394B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ST.10/C devrait être remplacée par la référence à la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7.2.6 (modification d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ordre rédactionnel).</w:t>
      </w:r>
    </w:p>
    <w:p w:rsidR="00774D4D" w:rsidRPr="00E369BB" w:rsidRDefault="00774D4D" w:rsidP="00774D4D">
      <w:pPr>
        <w:tabs>
          <w:tab w:val="left" w:pos="0"/>
          <w:tab w:val="left" w:pos="2340"/>
          <w:tab w:val="left" w:pos="2790"/>
        </w:tabs>
        <w:ind w:left="2268" w:hanging="2268"/>
        <w:rPr>
          <w:szCs w:val="22"/>
          <w:lang w:val="fr-FR"/>
        </w:rPr>
      </w:pPr>
    </w:p>
    <w:p w:rsidR="00F82D0F" w:rsidRPr="00E369BB" w:rsidRDefault="00587BE2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7.2.2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inventaire des systèmes de numérotation que les offices de propriété industrielle utilisent ou envisagent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utiliser en ce qui concerne les demandes, les documents publiés et les titres enregistrés</w:t>
      </w:r>
    </w:p>
    <w:p w:rsidR="00F82D0F" w:rsidRPr="00E369BB" w:rsidRDefault="00587BE2" w:rsidP="00C40A89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2001</w:t>
      </w:r>
    </w:p>
    <w:p w:rsidR="00F82D0F" w:rsidRPr="00E369BB" w:rsidRDefault="00587BE2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ST.10/C, ST.13, ST.6</w:t>
      </w:r>
    </w:p>
    <w:p w:rsidR="00F82D0F" w:rsidRPr="00E369BB" w:rsidRDefault="00587BE2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7.2.7</w:t>
      </w:r>
    </w:p>
    <w:p w:rsidR="00F82D0F" w:rsidRPr="00E369BB" w:rsidRDefault="00587BE2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</w:t>
      </w:r>
    </w:p>
    <w:p w:rsidR="00F82D0F" w:rsidRPr="00E369BB" w:rsidRDefault="00587BE2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Ces informations ne sont plus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actuali</w:t>
      </w:r>
      <w:r w:rsidR="003E1D17">
        <w:rPr>
          <w:szCs w:val="22"/>
          <w:lang w:val="fr-FR"/>
        </w:rPr>
        <w:t xml:space="preserve">té. </w:t>
      </w:r>
      <w:r w:rsidR="0058767E" w:rsidRPr="00E369BB">
        <w:rPr>
          <w:szCs w:val="22"/>
          <w:lang w:val="fr-FR"/>
        </w:rPr>
        <w:t>Le</w:t>
      </w:r>
      <w:r w:rsidRPr="00E369BB">
        <w:rPr>
          <w:szCs w:val="22"/>
          <w:lang w:val="fr-FR"/>
        </w:rPr>
        <w:t xml:space="preserve"> sujet a été partiellement traité par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 sur la numérotation des demandes et des demandes établissant une priorité (parties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7.2.7)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exception des systèmes de numérotation concernant les documents publiés et les titres enregistrés (tableau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II).</w:t>
      </w:r>
    </w:p>
    <w:p w:rsidR="00F82D0F" w:rsidRPr="00E369BB" w:rsidRDefault="00084C77" w:rsidP="00C40A89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lastRenderedPageBreak/>
        <w:tab/>
      </w:r>
      <w:r w:rsidR="00587BE2" w:rsidRPr="00E369BB">
        <w:rPr>
          <w:szCs w:val="22"/>
          <w:lang w:val="fr-FR"/>
        </w:rPr>
        <w:t>Lorsqu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il était possible d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établir le lien entre les réponses, les informations relatives aux pratiques de numérotation des demandes des offices de</w:t>
      </w:r>
      <w:r w:rsidR="00311AA4" w:rsidRPr="00E369BB">
        <w:rPr>
          <w:szCs w:val="22"/>
          <w:lang w:val="fr-FR"/>
        </w:rPr>
        <w:t xml:space="preserve"> propriété industrielle </w:t>
      </w:r>
      <w:r w:rsidR="00587BE2" w:rsidRPr="00E369BB">
        <w:rPr>
          <w:szCs w:val="22"/>
          <w:lang w:val="fr-FR"/>
        </w:rPr>
        <w:t>inclus dans les parties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7.2.6 et 7.2.7 ont été transférées dans la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7.2.6 révisée et la nouvelle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7.2.7. Dans les autres cas, il n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était pas certain que le système de numérotation soit toujours utilisé ou qu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il ait été remplacé par un autre.</w:t>
      </w:r>
    </w:p>
    <w:p w:rsidR="00F82D0F" w:rsidRPr="00E369BB" w:rsidRDefault="00587BE2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il conviendrait de réaliser une nouvelle enquête sur les systèmes de numérotation des publications et des enregistremen</w:t>
      </w:r>
      <w:r w:rsidR="003E1D17">
        <w:rPr>
          <w:szCs w:val="22"/>
          <w:lang w:val="fr-FR"/>
        </w:rPr>
        <w:t xml:space="preserve">ts. </w:t>
      </w:r>
      <w:r w:rsidR="0058767E" w:rsidRPr="00E369BB">
        <w:rPr>
          <w:szCs w:val="22"/>
          <w:lang w:val="fr-FR"/>
        </w:rPr>
        <w:t>La</w:t>
      </w:r>
      <w:r w:rsidRPr="00E369BB">
        <w:rPr>
          <w:szCs w:val="22"/>
          <w:lang w:val="fr-FR"/>
        </w:rPr>
        <w:t xml:space="preserve">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7.2.2 devrait donc être supprimée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déplacée dans la section “Archives”.</w:t>
      </w:r>
    </w:p>
    <w:p w:rsidR="00F82D0F" w:rsidRDefault="00832A4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587BE2" w:rsidRPr="00E369BB">
        <w:rPr>
          <w:szCs w:val="22"/>
          <w:lang w:val="fr-FR"/>
        </w:rPr>
        <w:t>L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équipe d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experts chargée de la partie</w:t>
      </w:r>
      <w:r w:rsidR="007D6756" w:rsidRPr="00E369BB">
        <w:rPr>
          <w:szCs w:val="22"/>
          <w:lang w:val="fr-FR"/>
        </w:rPr>
        <w:t> </w:t>
      </w:r>
      <w:r w:rsidR="00587BE2" w:rsidRPr="00E369BB">
        <w:rPr>
          <w:szCs w:val="22"/>
          <w:lang w:val="fr-FR"/>
        </w:rPr>
        <w:t>7 devrait élaborer un questionnaire sur les numéros de publication et d</w:t>
      </w:r>
      <w:r w:rsidR="005B05E5" w:rsidRPr="00E369BB">
        <w:rPr>
          <w:szCs w:val="22"/>
          <w:lang w:val="fr-FR"/>
        </w:rPr>
        <w:t>’</w:t>
      </w:r>
      <w:r w:rsidR="00587BE2" w:rsidRPr="00E369BB">
        <w:rPr>
          <w:szCs w:val="22"/>
          <w:lang w:val="fr-FR"/>
        </w:rPr>
        <w:t>enregistrement pour examen et approbation à la prochaine (sixième) session</w:t>
      </w:r>
      <w:r w:rsidR="005B05E5" w:rsidRPr="00E369BB">
        <w:rPr>
          <w:szCs w:val="22"/>
          <w:lang w:val="fr-FR"/>
        </w:rPr>
        <w:t xml:space="preserve"> du CWS</w:t>
      </w:r>
      <w:r w:rsidR="00587BE2"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F82D0F" w:rsidRPr="00E369BB" w:rsidRDefault="00587BE2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7.2.3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systèmes de numérotation et configurations pour indiquer les dates déjà appliqué</w:t>
      </w:r>
      <w:r w:rsidR="007D6756" w:rsidRPr="00E369BB">
        <w:rPr>
          <w:szCs w:val="22"/>
          <w:lang w:val="fr-FR"/>
        </w:rPr>
        <w:t>ES</w:t>
      </w:r>
      <w:r w:rsidRPr="00E369BB">
        <w:rPr>
          <w:szCs w:val="22"/>
          <w:lang w:val="fr-FR"/>
        </w:rPr>
        <w:t xml:space="preserve"> ou que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 envisage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appliquer compte tenu du passage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an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2000</w:t>
      </w:r>
    </w:p>
    <w:p w:rsidR="00F82D0F" w:rsidRPr="00E369BB" w:rsidRDefault="00587BE2" w:rsidP="00C40A89">
      <w:pPr>
        <w:tabs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2000</w:t>
      </w:r>
    </w:p>
    <w:p w:rsidR="00F82D0F" w:rsidRPr="00E369BB" w:rsidRDefault="00587BE2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ST.2, ST.13, ST.6</w:t>
      </w:r>
    </w:p>
    <w:p w:rsidR="00F82D0F" w:rsidRPr="00E369BB" w:rsidRDefault="00310486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7,1, 7.2.6 et 7.2.7</w:t>
      </w:r>
    </w:p>
    <w:p w:rsidR="00F82D0F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</w:t>
      </w:r>
    </w:p>
    <w:p w:rsidR="00F82D0F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sont tout à fait obsolètes et le sujet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est plus pertinent aujourd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</w:t>
      </w:r>
      <w:r w:rsidR="0058767E" w:rsidRPr="00E369BB">
        <w:rPr>
          <w:szCs w:val="22"/>
          <w:lang w:val="fr-FR"/>
        </w:rPr>
        <w:t>ui. Le</w:t>
      </w:r>
      <w:r w:rsidRPr="00E369BB">
        <w:rPr>
          <w:szCs w:val="22"/>
          <w:lang w:val="fr-FR"/>
        </w:rPr>
        <w:t xml:space="preserve"> thème est partiellement traité par les enquêtes concernant les systèmes de numérotation des demandes et des demandes établissant une priorité (partie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7.2.7) et le mode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indication des dates (partie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7.1).</w:t>
      </w:r>
    </w:p>
    <w:p w:rsidR="00F82D0F" w:rsidRPr="00E369BB" w:rsidRDefault="00084C77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6D37B0" w:rsidRPr="00E369BB">
        <w:rPr>
          <w:szCs w:val="22"/>
          <w:lang w:val="fr-FR"/>
        </w:rPr>
        <w:t>Lorsqu</w:t>
      </w:r>
      <w:r w:rsidR="005B05E5" w:rsidRPr="00E369BB">
        <w:rPr>
          <w:szCs w:val="22"/>
          <w:lang w:val="fr-FR"/>
        </w:rPr>
        <w:t>’</w:t>
      </w:r>
      <w:r w:rsidR="006D37B0" w:rsidRPr="00E369BB">
        <w:rPr>
          <w:szCs w:val="22"/>
          <w:lang w:val="fr-FR"/>
        </w:rPr>
        <w:t>il était possible d</w:t>
      </w:r>
      <w:r w:rsidR="005B05E5" w:rsidRPr="00E369BB">
        <w:rPr>
          <w:szCs w:val="22"/>
          <w:lang w:val="fr-FR"/>
        </w:rPr>
        <w:t>’</w:t>
      </w:r>
      <w:r w:rsidR="006D37B0" w:rsidRPr="00E369BB">
        <w:rPr>
          <w:szCs w:val="22"/>
          <w:lang w:val="fr-FR"/>
        </w:rPr>
        <w:t>établir le lien entre les réponses, les informations concernant les offices de</w:t>
      </w:r>
      <w:r w:rsidR="00311AA4" w:rsidRPr="00E369BB">
        <w:rPr>
          <w:szCs w:val="22"/>
          <w:lang w:val="fr-FR"/>
        </w:rPr>
        <w:t xml:space="preserve"> propriété industrielle </w:t>
      </w:r>
      <w:r w:rsidR="006D37B0" w:rsidRPr="00E369BB">
        <w:rPr>
          <w:szCs w:val="22"/>
          <w:lang w:val="fr-FR"/>
        </w:rPr>
        <w:t>inclus dans les parties 7.2.6 et 7.2.7 ont été transférées dans la partie</w:t>
      </w:r>
      <w:r w:rsidR="007D6756" w:rsidRPr="00E369BB">
        <w:rPr>
          <w:szCs w:val="22"/>
          <w:lang w:val="fr-FR"/>
        </w:rPr>
        <w:t> </w:t>
      </w:r>
      <w:r w:rsidR="006D37B0" w:rsidRPr="00E369BB">
        <w:rPr>
          <w:szCs w:val="22"/>
          <w:lang w:val="fr-FR"/>
        </w:rPr>
        <w:t>7.2.6 révisée et la nouvelle partie</w:t>
      </w:r>
      <w:r w:rsidR="007D6756" w:rsidRPr="00E369BB">
        <w:rPr>
          <w:szCs w:val="22"/>
          <w:lang w:val="fr-FR"/>
        </w:rPr>
        <w:t> </w:t>
      </w:r>
      <w:r w:rsidR="006D37B0" w:rsidRPr="00E369BB">
        <w:rPr>
          <w:szCs w:val="22"/>
          <w:lang w:val="fr-FR"/>
        </w:rPr>
        <w:t>7.2.7.</w:t>
      </w:r>
      <w:r w:rsidR="00E4394B" w:rsidRPr="00E369BB">
        <w:rPr>
          <w:szCs w:val="22"/>
          <w:lang w:val="fr-FR"/>
        </w:rPr>
        <w:t xml:space="preserve"> </w:t>
      </w:r>
      <w:r w:rsidR="006D37B0" w:rsidRPr="00E369BB">
        <w:rPr>
          <w:szCs w:val="22"/>
          <w:lang w:val="fr-FR"/>
        </w:rPr>
        <w:t>Dans les autres cas, il n</w:t>
      </w:r>
      <w:r w:rsidR="005B05E5" w:rsidRPr="00E369BB">
        <w:rPr>
          <w:szCs w:val="22"/>
          <w:lang w:val="fr-FR"/>
        </w:rPr>
        <w:t>’</w:t>
      </w:r>
      <w:r w:rsidR="006D37B0" w:rsidRPr="00E369BB">
        <w:rPr>
          <w:szCs w:val="22"/>
          <w:lang w:val="fr-FR"/>
        </w:rPr>
        <w:t>était pas certain que le système de numérotation soit toujours utilisé ou qu</w:t>
      </w:r>
      <w:r w:rsidR="005B05E5" w:rsidRPr="00E369BB">
        <w:rPr>
          <w:szCs w:val="22"/>
          <w:lang w:val="fr-FR"/>
        </w:rPr>
        <w:t>’</w:t>
      </w:r>
      <w:r w:rsidR="006D37B0" w:rsidRPr="00E369BB">
        <w:rPr>
          <w:szCs w:val="22"/>
          <w:lang w:val="fr-FR"/>
        </w:rPr>
        <w:t>il ait été remplacé par un autre.</w:t>
      </w:r>
    </w:p>
    <w:p w:rsidR="00F82D0F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 concernant les modes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indication des dates dans les documents de propriété industrielle et les bulletins officiels devrait être mise à jour (voir partie 7.1 ci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dessus); et</w:t>
      </w:r>
    </w:p>
    <w:p w:rsidR="00774D4D" w:rsidRDefault="00832A4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6D37B0" w:rsidRPr="00E369BB">
        <w:rPr>
          <w:szCs w:val="22"/>
          <w:lang w:val="fr-FR"/>
        </w:rPr>
        <w:t>La partie</w:t>
      </w:r>
      <w:r w:rsidR="007D6756" w:rsidRPr="00E369BB">
        <w:rPr>
          <w:szCs w:val="22"/>
          <w:lang w:val="fr-FR"/>
        </w:rPr>
        <w:t> </w:t>
      </w:r>
      <w:r w:rsidR="006D37B0" w:rsidRPr="00E369BB">
        <w:rPr>
          <w:szCs w:val="22"/>
          <w:lang w:val="fr-FR"/>
        </w:rPr>
        <w:t>7.2.3 devrait donc être supprimée du Manuel de l</w:t>
      </w:r>
      <w:r w:rsidR="005B05E5" w:rsidRPr="00E369BB">
        <w:rPr>
          <w:szCs w:val="22"/>
          <w:lang w:val="fr-FR"/>
        </w:rPr>
        <w:t>’</w:t>
      </w:r>
      <w:r w:rsidR="006D37B0" w:rsidRPr="00E369BB">
        <w:rPr>
          <w:szCs w:val="22"/>
          <w:lang w:val="fr-FR"/>
        </w:rPr>
        <w:t>OMPI et déplacée dans la section “Archives”.</w:t>
      </w:r>
    </w:p>
    <w:p w:rsidR="00774D4D" w:rsidRDefault="00774D4D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5D6EAE" w:rsidRPr="00E369BB" w:rsidRDefault="006D37B0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lastRenderedPageBreak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7.2.4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enquête sur la présentation des numéros des demandes établissant une priorité</w:t>
      </w:r>
    </w:p>
    <w:p w:rsidR="005D6EAE" w:rsidRPr="00E369BB" w:rsidRDefault="006D37B0" w:rsidP="00C40A89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2007</w:t>
      </w:r>
    </w:p>
    <w:p w:rsidR="005D6EAE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ST.10/C (</w:t>
      </w:r>
      <w:r w:rsidR="005B05E5" w:rsidRPr="00E369BB">
        <w:rPr>
          <w:szCs w:val="22"/>
          <w:lang w:val="fr-FR"/>
        </w:rPr>
        <w:t>paragraphe 1</w:t>
      </w:r>
      <w:r w:rsidRPr="00E369BB">
        <w:rPr>
          <w:szCs w:val="22"/>
          <w:lang w:val="fr-FR"/>
        </w:rPr>
        <w:t>2a)</w:t>
      </w:r>
    </w:p>
    <w:p w:rsidR="005D6EAE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6D37B0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 xml:space="preserve">Cette enquête contient des informations pertinentes mais non mises à jour, ainsi que des exemples de certificats de priorité délivrés par les </w:t>
      </w:r>
      <w:r w:rsidR="00B55645" w:rsidRPr="00E369BB">
        <w:rPr>
          <w:szCs w:val="22"/>
          <w:lang w:val="fr-FR"/>
        </w:rPr>
        <w:t>offices de propriété industrielle</w:t>
      </w:r>
      <w:r w:rsidRPr="00E369BB">
        <w:rPr>
          <w:szCs w:val="22"/>
          <w:lang w:val="fr-FR"/>
        </w:rPr>
        <w:t>.</w:t>
      </w:r>
    </w:p>
    <w:p w:rsidR="005D6EAE" w:rsidRDefault="00F43404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7.2.4 devrait être mise à jour à la suite de la cinqu</w:t>
      </w:r>
      <w:r w:rsidR="005B05E5" w:rsidRPr="00E369BB">
        <w:rPr>
          <w:szCs w:val="22"/>
          <w:lang w:val="fr-FR"/>
        </w:rPr>
        <w:t>ième session du </w:t>
      </w:r>
      <w:r w:rsidR="0058767E" w:rsidRPr="00E369BB">
        <w:rPr>
          <w:szCs w:val="22"/>
          <w:lang w:val="fr-FR"/>
        </w:rPr>
        <w:t>CWS. Le</w:t>
      </w:r>
      <w:r w:rsidRPr="00E369BB">
        <w:rPr>
          <w:szCs w:val="22"/>
          <w:lang w:val="fr-FR"/>
        </w:rPr>
        <w:t xml:space="preserve"> Bureau international devrait inviter les </w:t>
      </w:r>
      <w:r w:rsidR="00B55645" w:rsidRPr="00E369BB">
        <w:rPr>
          <w:szCs w:val="22"/>
          <w:lang w:val="fr-FR"/>
        </w:rPr>
        <w:t>offices de propriété industrielle</w:t>
      </w:r>
      <w:r w:rsidRPr="00E369BB">
        <w:rPr>
          <w:szCs w:val="22"/>
          <w:lang w:val="fr-FR"/>
        </w:rPr>
        <w:t xml:space="preserve"> à revoir le contenu de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7.2.4 et à </w:t>
      </w:r>
      <w:r w:rsidR="00B55645" w:rsidRPr="00E369BB">
        <w:rPr>
          <w:szCs w:val="22"/>
          <w:lang w:val="fr-FR"/>
        </w:rPr>
        <w:t>mettre à jour</w:t>
      </w:r>
      <w:r w:rsidRPr="00E369BB">
        <w:rPr>
          <w:szCs w:val="22"/>
          <w:lang w:val="fr-FR"/>
        </w:rPr>
        <w:t xml:space="preserve"> leurs entrées si nécessaire.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F43404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7.2.5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enquête sur les systèmes de numérotation des demandes</w:t>
      </w:r>
    </w:p>
    <w:p w:rsidR="005D6EAE" w:rsidRPr="00E369BB" w:rsidRDefault="00F43404" w:rsidP="00C40A89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</w:t>
      </w:r>
      <w:r w:rsidR="005B05E5" w:rsidRPr="00E369BB">
        <w:rPr>
          <w:szCs w:val="22"/>
          <w:lang w:val="fr-FR"/>
        </w:rPr>
        <w:t>en 2013</w:t>
      </w:r>
    </w:p>
    <w:p w:rsidR="005D6EAE" w:rsidRPr="00E369BB" w:rsidRDefault="00F43404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ST.13</w:t>
      </w:r>
    </w:p>
    <w:p w:rsidR="005D6EAE" w:rsidRPr="00E369BB" w:rsidRDefault="00F43404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</w:t>
      </w:r>
    </w:p>
    <w:p w:rsidR="005D6EAE" w:rsidRPr="00E369BB" w:rsidRDefault="00F43404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F43404" w:rsidP="00C40A89">
      <w:pPr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jour.</w:t>
      </w:r>
    </w:p>
    <w:p w:rsidR="00832A46" w:rsidRDefault="00F43404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7.2.5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F43404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numérotation des demandes et des demandes établissant une priorité – PRATIQUES ACTUELLES</w:t>
      </w:r>
    </w:p>
    <w:p w:rsidR="005D6EAE" w:rsidRPr="00E369BB" w:rsidRDefault="00F43404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2017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ST.13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7.2.1, 7.2.2 et 7.2.5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Cette enquête contient des informations pertinentes.</w:t>
      </w:r>
    </w:p>
    <w:p w:rsidR="005D6EAE" w:rsidRPr="00E369BB" w:rsidRDefault="00084C7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F43404" w:rsidRPr="00E369BB">
        <w:rPr>
          <w:szCs w:val="22"/>
          <w:lang w:val="fr-FR"/>
        </w:rPr>
        <w:t xml:space="preserve">En </w:t>
      </w:r>
      <w:r w:rsidR="005B05E5" w:rsidRPr="00E369BB">
        <w:rPr>
          <w:szCs w:val="22"/>
          <w:lang w:val="fr-FR"/>
        </w:rPr>
        <w:t>mars 20</w:t>
      </w:r>
      <w:r w:rsidR="00F43404" w:rsidRPr="00E369BB">
        <w:rPr>
          <w:szCs w:val="22"/>
          <w:lang w:val="fr-FR"/>
        </w:rPr>
        <w:t>17, les entrées ci</w:t>
      </w:r>
      <w:r w:rsidR="007D6756" w:rsidRPr="00E369BB">
        <w:rPr>
          <w:szCs w:val="22"/>
          <w:lang w:val="fr-FR"/>
        </w:rPr>
        <w:noBreakHyphen/>
      </w:r>
      <w:r w:rsidR="00F43404" w:rsidRPr="00E369BB">
        <w:rPr>
          <w:szCs w:val="22"/>
          <w:lang w:val="fr-FR"/>
        </w:rPr>
        <w:t>après de la partie</w:t>
      </w:r>
      <w:r w:rsidR="007D6756" w:rsidRPr="00E369BB">
        <w:rPr>
          <w:szCs w:val="22"/>
          <w:lang w:val="fr-FR"/>
        </w:rPr>
        <w:t> </w:t>
      </w:r>
      <w:r w:rsidR="00F43404" w:rsidRPr="00E369BB">
        <w:rPr>
          <w:szCs w:val="22"/>
          <w:lang w:val="fr-FR"/>
        </w:rPr>
        <w:t>7.2.6 ont été mises à jour</w:t>
      </w:r>
      <w:r w:rsidR="005B05E5" w:rsidRPr="00E369BB">
        <w:rPr>
          <w:szCs w:val="22"/>
          <w:lang w:val="fr-FR"/>
        </w:rPr>
        <w:t> :</w:t>
      </w:r>
      <w:r w:rsidR="00F43404" w:rsidRPr="00E369BB">
        <w:rPr>
          <w:szCs w:val="22"/>
          <w:lang w:val="fr-FR"/>
        </w:rPr>
        <w:t xml:space="preserve"> AT, AU, BE, DE, ES, GB, HR, IE, IT, JP, KR, MD, PL, RU, SE, SK, et une nouvelle entrée a été ajoutée pour SA.</w:t>
      </w:r>
    </w:p>
    <w:p w:rsidR="00774D4D" w:rsidRDefault="00F43404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devrait être mise à jour régulièrement, en même temps que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7.2.7. La prochaine </w:t>
      </w:r>
      <w:r w:rsidR="00B55645" w:rsidRPr="00E369BB">
        <w:rPr>
          <w:szCs w:val="22"/>
          <w:lang w:val="fr-FR"/>
        </w:rPr>
        <w:t>mise à jour</w:t>
      </w:r>
      <w:r w:rsidRPr="00E369BB">
        <w:rPr>
          <w:szCs w:val="22"/>
          <w:lang w:val="fr-FR"/>
        </w:rPr>
        <w:t xml:space="preserve"> devrait être effectuée </w:t>
      </w:r>
      <w:r w:rsidR="005B05E5" w:rsidRPr="00E369BB">
        <w:rPr>
          <w:szCs w:val="22"/>
          <w:lang w:val="fr-FR"/>
        </w:rPr>
        <w:t>en 2020</w:t>
      </w:r>
      <w:r w:rsidRPr="00E369BB">
        <w:rPr>
          <w:szCs w:val="22"/>
          <w:lang w:val="fr-FR"/>
        </w:rPr>
        <w:t>.</w:t>
      </w:r>
    </w:p>
    <w:p w:rsidR="00774D4D" w:rsidRDefault="00774D4D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5D6EAE" w:rsidRPr="00E369BB" w:rsidRDefault="00774D4D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lastRenderedPageBreak/>
        <w:t>PARTIE 7.2.7 : NUMEROTATION DES DEMANDES ET DES DEMANDES ETABLISSANT UNE PRIORITE – ANCIENNES PRATIQUES</w:t>
      </w:r>
    </w:p>
    <w:p w:rsidR="005D6EAE" w:rsidRPr="00E369BB" w:rsidRDefault="00F43404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Première version (version actuelle) publiée </w:t>
      </w:r>
      <w:r w:rsidR="005B05E5" w:rsidRPr="00E369BB">
        <w:rPr>
          <w:szCs w:val="22"/>
          <w:lang w:val="fr-FR"/>
        </w:rPr>
        <w:t>en 2017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ST.13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7.2.1, 7.2.2, 7.2.5 et 7.2.6</w:t>
      </w:r>
    </w:p>
    <w:p w:rsidR="005D6EAE" w:rsidRPr="00E369BB" w:rsidRDefault="00F43404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74054D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Cette nouvelle enquête a été publiée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OMPI en </w:t>
      </w:r>
      <w:r w:rsidR="005B05E5" w:rsidRPr="00E369BB">
        <w:rPr>
          <w:szCs w:val="22"/>
          <w:lang w:val="fr-FR"/>
        </w:rPr>
        <w:t>mars 20</w:t>
      </w:r>
      <w:r w:rsidRPr="00E369BB">
        <w:rPr>
          <w:szCs w:val="22"/>
          <w:lang w:val="fr-FR"/>
        </w:rPr>
        <w:t>17.</w:t>
      </w:r>
      <w:r w:rsidR="00DF632C" w:rsidRPr="00E369BB">
        <w:rPr>
          <w:szCs w:val="22"/>
          <w:lang w:val="fr-FR"/>
        </w:rPr>
        <w:t xml:space="preserve"> </w:t>
      </w:r>
      <w:r w:rsidRPr="00E369BB">
        <w:rPr>
          <w:szCs w:val="22"/>
          <w:lang w:val="fr-FR"/>
        </w:rPr>
        <w:t>Elle contient des informations pertinentes.</w:t>
      </w:r>
    </w:p>
    <w:p w:rsidR="005D6EAE" w:rsidRDefault="0074054D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7.2.7 devrait être mise à jour régulièrement, en même temps que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7.2.6. La prochaine </w:t>
      </w:r>
      <w:r w:rsidR="00B55645" w:rsidRPr="00E369BB">
        <w:rPr>
          <w:szCs w:val="22"/>
          <w:lang w:val="fr-FR"/>
        </w:rPr>
        <w:t>mise à jour</w:t>
      </w:r>
      <w:r w:rsidRPr="00E369BB">
        <w:rPr>
          <w:szCs w:val="22"/>
          <w:lang w:val="fr-FR"/>
        </w:rPr>
        <w:t xml:space="preserve"> devrait être effectuée </w:t>
      </w:r>
      <w:r w:rsidR="005B05E5" w:rsidRPr="00E369BB">
        <w:rPr>
          <w:szCs w:val="22"/>
          <w:lang w:val="fr-FR"/>
        </w:rPr>
        <w:t>en 2020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74054D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7.3.1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exemples et types de documents de brevet répartis en fonction du code</w:t>
      </w:r>
    </w:p>
    <w:p w:rsidR="005D6EAE" w:rsidRPr="00E369BB" w:rsidRDefault="0074054D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2015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ST.16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1</w:t>
      </w:r>
      <w:r w:rsidRPr="00E369BB">
        <w:rPr>
          <w:szCs w:val="22"/>
          <w:lang w:val="fr-FR"/>
        </w:rPr>
        <w:t>2)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7.3.2, 7.3.3, parties 7.2.6 et 7.2.7 (codes relatifs au type de document)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Cette partie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est extraite de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 (voir ci</w:t>
      </w:r>
      <w:r w:rsidR="007D6756" w:rsidRPr="00E369BB">
        <w:rPr>
          <w:szCs w:val="22"/>
          <w:lang w:val="fr-FR"/>
        </w:rPr>
        <w:noBreakHyphen/>
      </w:r>
      <w:r w:rsidRPr="00E369BB">
        <w:rPr>
          <w:szCs w:val="22"/>
          <w:lang w:val="fr-FR"/>
        </w:rPr>
        <w:t>dessous) et contient une liste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exemples de différentes sortes de documents de brevet publiés par des offices de propriété industrielle, dans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ordre des codes de type de document prévus par la norme</w:t>
      </w:r>
      <w:r w:rsidR="00E4394B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ST.16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OMPI.</w:t>
      </w:r>
    </w:p>
    <w:p w:rsidR="005D6EAE" w:rsidRDefault="0074054D" w:rsidP="00A6268F">
      <w:pPr>
        <w:tabs>
          <w:tab w:val="left" w:pos="0"/>
          <w:tab w:val="left" w:pos="2340"/>
          <w:tab w:val="left" w:pos="279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7.3.1 devrait être régulièrement actualisée suivant la mise à jour de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7.3.2.</w:t>
      </w:r>
    </w:p>
    <w:p w:rsidR="00774D4D" w:rsidRPr="00E369BB" w:rsidRDefault="00774D4D" w:rsidP="00774D4D">
      <w:pPr>
        <w:tabs>
          <w:tab w:val="left" w:pos="0"/>
          <w:tab w:val="left" w:pos="2340"/>
          <w:tab w:val="left" w:pos="2790"/>
        </w:tabs>
        <w:ind w:left="2268" w:hanging="2268"/>
        <w:rPr>
          <w:szCs w:val="22"/>
          <w:lang w:val="fr-FR"/>
        </w:rPr>
      </w:pPr>
    </w:p>
    <w:p w:rsidR="005D6EAE" w:rsidRPr="00E369BB" w:rsidRDefault="0074054D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inventaire des types de documents de brevet dans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ordre des offices de propriété industrielle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origine</w:t>
      </w:r>
    </w:p>
    <w:p w:rsidR="005D6EAE" w:rsidRPr="00E369BB" w:rsidRDefault="0074054D" w:rsidP="00774D4D">
      <w:pPr>
        <w:keepNext/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2015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ST.16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1</w:t>
      </w:r>
      <w:r w:rsidRPr="00E369BB">
        <w:rPr>
          <w:szCs w:val="22"/>
          <w:lang w:val="fr-FR"/>
        </w:rPr>
        <w:t>2)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7.3.1 et 7.3.3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74054D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Cette enquête contient des informations pertinent</w:t>
      </w:r>
      <w:r w:rsidR="0058767E" w:rsidRPr="00E369BB">
        <w:rPr>
          <w:szCs w:val="22"/>
          <w:lang w:val="fr-FR"/>
        </w:rPr>
        <w:t>es. Da</w:t>
      </w:r>
      <w:r w:rsidR="00F82D0F" w:rsidRPr="00E369BB">
        <w:rPr>
          <w:szCs w:val="22"/>
          <w:lang w:val="fr-FR"/>
        </w:rPr>
        <w:t>ns la circulaire C.CWS</w:t>
      </w:r>
      <w:r w:rsidR="007D6756" w:rsidRPr="00E369BB">
        <w:rPr>
          <w:szCs w:val="22"/>
          <w:lang w:val="fr-FR"/>
        </w:rPr>
        <w:t> </w:t>
      </w:r>
      <w:r w:rsidR="00F82D0F" w:rsidRPr="00E369BB">
        <w:rPr>
          <w:szCs w:val="22"/>
          <w:lang w:val="fr-FR"/>
        </w:rPr>
        <w:t xml:space="preserve">50 datée du </w:t>
      </w:r>
      <w:r w:rsidR="005B05E5" w:rsidRPr="00E369BB">
        <w:rPr>
          <w:szCs w:val="22"/>
          <w:lang w:val="fr-FR"/>
        </w:rPr>
        <w:t>9 décembre 20</w:t>
      </w:r>
      <w:r w:rsidR="00F82D0F" w:rsidRPr="00E369BB">
        <w:rPr>
          <w:szCs w:val="22"/>
          <w:lang w:val="fr-FR"/>
        </w:rPr>
        <w:t xml:space="preserve">14, le Bureau international a informé les </w:t>
      </w:r>
      <w:r w:rsidR="00B55645" w:rsidRPr="00E369BB">
        <w:rPr>
          <w:szCs w:val="22"/>
          <w:lang w:val="fr-FR"/>
        </w:rPr>
        <w:t>offices de propriété industrielle</w:t>
      </w:r>
      <w:r w:rsidR="00F82D0F" w:rsidRPr="00E369BB">
        <w:rPr>
          <w:szCs w:val="22"/>
          <w:lang w:val="fr-FR"/>
        </w:rPr>
        <w:t xml:space="preserve"> d</w:t>
      </w:r>
      <w:r w:rsidR="005B05E5" w:rsidRPr="00E369BB">
        <w:rPr>
          <w:szCs w:val="22"/>
          <w:lang w:val="fr-FR"/>
        </w:rPr>
        <w:t>’</w:t>
      </w:r>
      <w:r w:rsidR="00F82D0F" w:rsidRPr="00E369BB">
        <w:rPr>
          <w:szCs w:val="22"/>
          <w:lang w:val="fr-FR"/>
        </w:rPr>
        <w:t xml:space="preserve">une </w:t>
      </w:r>
      <w:r w:rsidR="00B55645" w:rsidRPr="00E369BB">
        <w:rPr>
          <w:szCs w:val="22"/>
          <w:lang w:val="fr-FR"/>
        </w:rPr>
        <w:t>mise à jour</w:t>
      </w:r>
      <w:r w:rsidR="00F82D0F" w:rsidRPr="00E369BB">
        <w:rPr>
          <w:szCs w:val="22"/>
          <w:lang w:val="fr-FR"/>
        </w:rPr>
        <w:t xml:space="preserve"> partielle de la partie</w:t>
      </w:r>
      <w:r w:rsidR="007D6756" w:rsidRPr="00E369BB">
        <w:rPr>
          <w:szCs w:val="22"/>
          <w:lang w:val="fr-FR"/>
        </w:rPr>
        <w:t> </w:t>
      </w:r>
      <w:r w:rsidR="00F82D0F" w:rsidRPr="00E369BB">
        <w:rPr>
          <w:szCs w:val="22"/>
          <w:lang w:val="fr-FR"/>
        </w:rPr>
        <w:t>7.3 et du fait que la partie</w:t>
      </w:r>
      <w:r w:rsidR="007D6756" w:rsidRPr="00E369BB">
        <w:rPr>
          <w:szCs w:val="22"/>
          <w:lang w:val="fr-FR"/>
        </w:rPr>
        <w:t> </w:t>
      </w:r>
      <w:r w:rsidR="00F82D0F" w:rsidRPr="00E369BB">
        <w:rPr>
          <w:szCs w:val="22"/>
          <w:lang w:val="fr-FR"/>
        </w:rPr>
        <w:t>7.3.3 était intégrée dans la partie</w:t>
      </w:r>
      <w:r w:rsidR="007D6756" w:rsidRPr="00E369BB">
        <w:rPr>
          <w:szCs w:val="22"/>
          <w:lang w:val="fr-FR"/>
        </w:rPr>
        <w:t> </w:t>
      </w:r>
      <w:r w:rsidR="00F82D0F" w:rsidRPr="00E369BB">
        <w:rPr>
          <w:szCs w:val="22"/>
          <w:lang w:val="fr-FR"/>
        </w:rPr>
        <w:t xml:space="preserve">7.3.2. </w:t>
      </w:r>
      <w:r w:rsidR="00B55645" w:rsidRPr="00E369BB">
        <w:rPr>
          <w:szCs w:val="22"/>
          <w:lang w:val="fr-FR"/>
        </w:rPr>
        <w:t>Dans</w:t>
      </w:r>
      <w:r w:rsidR="00F82D0F" w:rsidRPr="00E369BB">
        <w:rPr>
          <w:szCs w:val="22"/>
          <w:lang w:val="fr-FR"/>
        </w:rPr>
        <w:t xml:space="preserve"> cette circulaire, les </w:t>
      </w:r>
      <w:r w:rsidR="00B55645" w:rsidRPr="00E369BB">
        <w:rPr>
          <w:szCs w:val="22"/>
          <w:lang w:val="fr-FR"/>
        </w:rPr>
        <w:t>offices de propriété industrielle</w:t>
      </w:r>
      <w:r w:rsidR="00F82D0F" w:rsidRPr="00E369BB">
        <w:rPr>
          <w:szCs w:val="22"/>
          <w:lang w:val="fr-FR"/>
        </w:rPr>
        <w:t xml:space="preserve"> étaient invités à revoir le contenu de la partie</w:t>
      </w:r>
      <w:r w:rsidR="007D6756" w:rsidRPr="00E369BB">
        <w:rPr>
          <w:szCs w:val="22"/>
          <w:lang w:val="fr-FR"/>
        </w:rPr>
        <w:t> </w:t>
      </w:r>
      <w:r w:rsidR="00F82D0F" w:rsidRPr="00E369BB">
        <w:rPr>
          <w:szCs w:val="22"/>
          <w:lang w:val="fr-FR"/>
        </w:rPr>
        <w:t xml:space="preserve">7.3.2 et à </w:t>
      </w:r>
      <w:r w:rsidR="00B55645" w:rsidRPr="00E369BB">
        <w:rPr>
          <w:szCs w:val="22"/>
          <w:lang w:val="fr-FR"/>
        </w:rPr>
        <w:t>mettre à jour</w:t>
      </w:r>
      <w:r w:rsidR="00F82D0F" w:rsidRPr="00E369BB">
        <w:rPr>
          <w:szCs w:val="22"/>
          <w:lang w:val="fr-FR"/>
        </w:rPr>
        <w:t xml:space="preserve"> leurs entrées si nécessaire (en conséquence, les entrées de l</w:t>
      </w:r>
      <w:r w:rsidR="005B05E5" w:rsidRPr="00E369BB">
        <w:rPr>
          <w:szCs w:val="22"/>
          <w:lang w:val="fr-FR"/>
        </w:rPr>
        <w:t>’</w:t>
      </w:r>
      <w:r w:rsidR="00F82D0F" w:rsidRPr="00E369BB">
        <w:rPr>
          <w:szCs w:val="22"/>
          <w:lang w:val="fr-FR"/>
        </w:rPr>
        <w:t>Australie, de l</w:t>
      </w:r>
      <w:r w:rsidR="005B05E5" w:rsidRPr="00E369BB">
        <w:rPr>
          <w:szCs w:val="22"/>
          <w:lang w:val="fr-FR"/>
        </w:rPr>
        <w:t>’</w:t>
      </w:r>
      <w:r w:rsidR="00F82D0F" w:rsidRPr="00E369BB">
        <w:rPr>
          <w:szCs w:val="22"/>
          <w:lang w:val="fr-FR"/>
        </w:rPr>
        <w:t xml:space="preserve">Espagne et de la Suède ont été </w:t>
      </w:r>
      <w:r w:rsidR="00B55645" w:rsidRPr="00E369BB">
        <w:rPr>
          <w:szCs w:val="22"/>
          <w:lang w:val="fr-FR"/>
        </w:rPr>
        <w:t>mises à jour</w:t>
      </w:r>
      <w:r w:rsidR="00F82D0F" w:rsidRPr="00E369BB">
        <w:rPr>
          <w:szCs w:val="22"/>
          <w:lang w:val="fr-FR"/>
        </w:rPr>
        <w:t xml:space="preserve"> </w:t>
      </w:r>
      <w:r w:rsidR="005B05E5" w:rsidRPr="00E369BB">
        <w:rPr>
          <w:szCs w:val="22"/>
          <w:lang w:val="fr-FR"/>
        </w:rPr>
        <w:t>en 2015</w:t>
      </w:r>
      <w:r w:rsidR="00F82D0F" w:rsidRPr="00E369BB">
        <w:rPr>
          <w:szCs w:val="22"/>
          <w:lang w:val="fr-FR"/>
        </w:rPr>
        <w:t>).</w:t>
      </w:r>
    </w:p>
    <w:p w:rsidR="00EA657F" w:rsidRDefault="00F82D0F" w:rsidP="00EA657F">
      <w:pPr>
        <w:tabs>
          <w:tab w:val="left" w:pos="0"/>
          <w:tab w:val="left" w:pos="2340"/>
          <w:tab w:val="left" w:pos="279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 devrait être mise à jour régulièrement, en même temps que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7.3.1. La prochaine </w:t>
      </w:r>
      <w:r w:rsidR="00B55645" w:rsidRPr="00E369BB">
        <w:rPr>
          <w:szCs w:val="22"/>
          <w:lang w:val="fr-FR"/>
        </w:rPr>
        <w:t>mise à jour</w:t>
      </w:r>
      <w:r w:rsidRPr="00E369BB">
        <w:rPr>
          <w:szCs w:val="22"/>
          <w:lang w:val="fr-FR"/>
        </w:rPr>
        <w:t xml:space="preserve"> devrait être effectuée </w:t>
      </w:r>
      <w:r w:rsidR="005B05E5" w:rsidRPr="00E369BB">
        <w:rPr>
          <w:szCs w:val="22"/>
          <w:lang w:val="fr-FR"/>
        </w:rPr>
        <w:t>en 2018</w:t>
      </w:r>
      <w:r w:rsidRPr="00E369BB">
        <w:rPr>
          <w:szCs w:val="22"/>
          <w:lang w:val="fr-FR"/>
        </w:rPr>
        <w:t>.</w:t>
      </w:r>
      <w:r w:rsidR="00EA657F">
        <w:rPr>
          <w:szCs w:val="22"/>
          <w:lang w:val="fr-FR"/>
        </w:rPr>
        <w:br w:type="page"/>
      </w:r>
    </w:p>
    <w:p w:rsidR="005D6EAE" w:rsidRPr="00E369BB" w:rsidRDefault="00774D4D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lastRenderedPageBreak/>
        <w:t>PARTIE 7.3.3 : TYPES DE DOCUMENTS DE BREVET – SPECIMENS DE PREMIERES PAGES</w:t>
      </w:r>
    </w:p>
    <w:p w:rsidR="005D6EAE" w:rsidRPr="00E369BB" w:rsidRDefault="006B37A3" w:rsidP="00774D4D">
      <w:pPr>
        <w:tabs>
          <w:tab w:val="left" w:pos="2340"/>
          <w:tab w:val="left" w:pos="2790"/>
        </w:tabs>
        <w:spacing w:after="120"/>
        <w:ind w:left="2268" w:hanging="2268"/>
        <w:rPr>
          <w:caps/>
          <w:szCs w:val="22"/>
          <w:lang w:val="fr-FR"/>
        </w:rPr>
      </w:pPr>
      <w:r w:rsidRPr="00774D4D">
        <w:rPr>
          <w:szCs w:val="22"/>
          <w:lang w:val="fr-FR"/>
        </w:rPr>
        <w:t>Ne</w:t>
      </w:r>
      <w:r w:rsidRPr="00774D4D">
        <w:rPr>
          <w:bCs/>
          <w:iCs/>
          <w:szCs w:val="22"/>
          <w:lang w:val="fr-FR"/>
        </w:rPr>
        <w:t xml:space="preserve"> figure plus dans le Manuel de l</w:t>
      </w:r>
      <w:r w:rsidR="005B05E5" w:rsidRPr="00774D4D">
        <w:rPr>
          <w:bCs/>
          <w:iCs/>
          <w:szCs w:val="22"/>
          <w:lang w:val="fr-FR"/>
        </w:rPr>
        <w:t>’</w:t>
      </w:r>
      <w:r w:rsidRPr="00774D4D">
        <w:rPr>
          <w:bCs/>
          <w:iCs/>
          <w:szCs w:val="22"/>
          <w:lang w:val="fr-FR"/>
        </w:rPr>
        <w:t>OMPI (</w:t>
      </w:r>
      <w:r w:rsidR="00903F12" w:rsidRPr="00774D4D">
        <w:rPr>
          <w:bCs/>
          <w:iCs/>
          <w:szCs w:val="22"/>
          <w:lang w:val="fr-FR"/>
        </w:rPr>
        <w:t xml:space="preserve">partie </w:t>
      </w:r>
      <w:r w:rsidRPr="00774D4D">
        <w:rPr>
          <w:bCs/>
          <w:iCs/>
          <w:szCs w:val="22"/>
          <w:lang w:val="fr-FR"/>
        </w:rPr>
        <w:t>intégrée dans la partie</w:t>
      </w:r>
      <w:r w:rsidR="007D6756" w:rsidRPr="00774D4D">
        <w:rPr>
          <w:bCs/>
          <w:iCs/>
          <w:szCs w:val="22"/>
          <w:lang w:val="fr-FR"/>
        </w:rPr>
        <w:t> </w:t>
      </w:r>
      <w:r w:rsidRPr="00774D4D">
        <w:rPr>
          <w:bCs/>
          <w:iCs/>
          <w:szCs w:val="22"/>
          <w:lang w:val="fr-FR"/>
        </w:rPr>
        <w:t>7.3.2)</w:t>
      </w:r>
    </w:p>
    <w:p w:rsidR="005D6EAE" w:rsidRPr="00E369BB" w:rsidRDefault="006B37A3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ST.16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1</w:t>
      </w:r>
      <w:r w:rsidRPr="00E369BB">
        <w:rPr>
          <w:szCs w:val="22"/>
          <w:lang w:val="fr-FR"/>
        </w:rPr>
        <w:t>2)</w:t>
      </w:r>
    </w:p>
    <w:p w:rsidR="005D6EAE" w:rsidRPr="00E369BB" w:rsidRDefault="006B37A3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 et 7.3.1</w:t>
      </w:r>
    </w:p>
    <w:p w:rsidR="005D6EAE" w:rsidRPr="00E369BB" w:rsidRDefault="006B37A3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6B37A3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Dans cette partie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OMPI, figure une collection de premières pages de documents de brevet décrits dans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7.3.2. Durant l</w:t>
      </w:r>
      <w:r w:rsidR="00B55645" w:rsidRPr="00E369BB">
        <w:rPr>
          <w:szCs w:val="22"/>
          <w:lang w:val="fr-FR"/>
        </w:rPr>
        <w:t>a mise à jour</w:t>
      </w:r>
      <w:r w:rsidRPr="00E369BB">
        <w:rPr>
          <w:szCs w:val="22"/>
          <w:lang w:val="fr-FR"/>
        </w:rPr>
        <w:t xml:space="preserve"> effectuée </w:t>
      </w:r>
      <w:r w:rsidR="005B05E5" w:rsidRPr="00E369BB">
        <w:rPr>
          <w:szCs w:val="22"/>
          <w:lang w:val="fr-FR"/>
        </w:rPr>
        <w:t>en 2015</w:t>
      </w:r>
      <w:r w:rsidRPr="00E369BB">
        <w:rPr>
          <w:szCs w:val="22"/>
          <w:lang w:val="fr-FR"/>
        </w:rPr>
        <w:t>,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7.3.3 a été intégrée dans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7.3.2.</w:t>
      </w:r>
    </w:p>
    <w:p w:rsidR="005D6EAE" w:rsidRPr="00E369BB" w:rsidRDefault="00DF632C" w:rsidP="00774D4D">
      <w:pPr>
        <w:tabs>
          <w:tab w:val="left" w:pos="2340"/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6B37A3" w:rsidRPr="00E369BB">
        <w:rPr>
          <w:szCs w:val="22"/>
          <w:lang w:val="fr-FR"/>
        </w:rPr>
        <w:t>La référence à cette enquête dans la norme</w:t>
      </w:r>
      <w:r w:rsidR="00E4394B" w:rsidRPr="00E369BB">
        <w:rPr>
          <w:szCs w:val="22"/>
          <w:lang w:val="fr-FR"/>
        </w:rPr>
        <w:t> </w:t>
      </w:r>
      <w:r w:rsidR="006B37A3" w:rsidRPr="00E369BB">
        <w:rPr>
          <w:szCs w:val="22"/>
          <w:lang w:val="fr-FR"/>
        </w:rPr>
        <w:t>ST.16 de l</w:t>
      </w:r>
      <w:r w:rsidR="005B05E5" w:rsidRPr="00E369BB">
        <w:rPr>
          <w:szCs w:val="22"/>
          <w:lang w:val="fr-FR"/>
        </w:rPr>
        <w:t>’</w:t>
      </w:r>
      <w:r w:rsidR="006B37A3" w:rsidRPr="00E369BB">
        <w:rPr>
          <w:szCs w:val="22"/>
          <w:lang w:val="fr-FR"/>
        </w:rPr>
        <w:t>OMPI a été supprimée (modification d</w:t>
      </w:r>
      <w:r w:rsidR="005B05E5" w:rsidRPr="00E369BB">
        <w:rPr>
          <w:szCs w:val="22"/>
          <w:lang w:val="fr-FR"/>
        </w:rPr>
        <w:t>’</w:t>
      </w:r>
      <w:r w:rsidR="006B37A3" w:rsidRPr="00E369BB">
        <w:rPr>
          <w:szCs w:val="22"/>
          <w:lang w:val="fr-FR"/>
        </w:rPr>
        <w:t xml:space="preserve">ordre rédactionnel) en </w:t>
      </w:r>
      <w:r w:rsidR="005B05E5" w:rsidRPr="00E369BB">
        <w:rPr>
          <w:szCs w:val="22"/>
          <w:lang w:val="fr-FR"/>
        </w:rPr>
        <w:t>décembre 20</w:t>
      </w:r>
      <w:r w:rsidR="006B37A3" w:rsidRPr="00E369BB">
        <w:rPr>
          <w:szCs w:val="22"/>
          <w:lang w:val="fr-FR"/>
        </w:rPr>
        <w:t>16.</w:t>
      </w:r>
    </w:p>
    <w:p w:rsidR="005D6EAE" w:rsidRDefault="006B37A3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Aucune mesu</w:t>
      </w:r>
      <w:r w:rsidR="003E1D17">
        <w:rPr>
          <w:szCs w:val="22"/>
          <w:lang w:val="fr-FR"/>
        </w:rPr>
        <w:t xml:space="preserve">re. </w:t>
      </w:r>
      <w:r w:rsidR="0058767E" w:rsidRPr="00E369BB">
        <w:rPr>
          <w:szCs w:val="22"/>
          <w:lang w:val="fr-FR"/>
        </w:rPr>
        <w:t>La</w:t>
      </w:r>
      <w:r w:rsidRPr="00E369BB">
        <w:rPr>
          <w:szCs w:val="22"/>
          <w:lang w:val="fr-FR"/>
        </w:rPr>
        <w:t xml:space="preserve">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7.3.3 sera supprimée de la liste après la cinqu</w:t>
      </w:r>
      <w:r w:rsidR="005B05E5" w:rsidRPr="00E369BB">
        <w:rPr>
          <w:szCs w:val="22"/>
          <w:lang w:val="fr-FR"/>
        </w:rPr>
        <w:t>ième session</w:t>
      </w:r>
      <w:r w:rsidRPr="00E369BB">
        <w:rPr>
          <w:szCs w:val="22"/>
          <w:lang w:val="fr-FR"/>
        </w:rPr>
        <w:t xml:space="preserve"> </w:t>
      </w:r>
      <w:r w:rsidR="007D6756" w:rsidRPr="00E369BB">
        <w:rPr>
          <w:szCs w:val="22"/>
          <w:lang w:val="fr-FR"/>
        </w:rPr>
        <w:t>du</w:t>
      </w:r>
      <w:r w:rsidR="005B05E5" w:rsidRPr="00E369BB">
        <w:rPr>
          <w:szCs w:val="22"/>
          <w:lang w:val="fr-FR"/>
        </w:rPr>
        <w:t> CWS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6B37A3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7.4.1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enquête sur les procédures de correction dans les offices de brevets</w:t>
      </w:r>
    </w:p>
    <w:p w:rsidR="005D6EAE" w:rsidRPr="00E369BB" w:rsidRDefault="006B37A3" w:rsidP="00774D4D">
      <w:pPr>
        <w:tabs>
          <w:tab w:val="left" w:pos="279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</w:t>
      </w:r>
      <w:r w:rsidR="005B05E5" w:rsidRPr="00E369BB">
        <w:rPr>
          <w:szCs w:val="22"/>
          <w:lang w:val="fr-FR"/>
        </w:rPr>
        <w:t>en 2009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ST.50</w:t>
      </w:r>
    </w:p>
    <w:p w:rsid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7.4.2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</w:t>
      </w:r>
      <w:r w:rsidR="0058767E" w:rsidRPr="00E369BB">
        <w:rPr>
          <w:szCs w:val="22"/>
          <w:lang w:val="fr-FR"/>
        </w:rPr>
        <w:t>ur. En</w:t>
      </w:r>
      <w:r w:rsidRPr="00E369BB">
        <w:rPr>
          <w:szCs w:val="22"/>
          <w:lang w:val="fr-FR"/>
        </w:rPr>
        <w:t xml:space="preserve"> cas d</w:t>
      </w:r>
      <w:r w:rsidR="00B55645" w:rsidRPr="00E369BB">
        <w:rPr>
          <w:szCs w:val="22"/>
          <w:lang w:val="fr-FR"/>
        </w:rPr>
        <w:t>e mise à jour</w:t>
      </w:r>
      <w:r w:rsidRPr="00E369BB">
        <w:rPr>
          <w:szCs w:val="22"/>
          <w:lang w:val="fr-FR"/>
        </w:rPr>
        <w:t xml:space="preserve"> de cette enquête, il conviendra de mettre à jour en conséquence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7.4.2.</w:t>
      </w:r>
    </w:p>
    <w:p w:rsidR="005D6EAE" w:rsidRDefault="00114337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7.4.1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en même temps que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7.4.2,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114337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7.4.2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exemples de procédures de correction dans les offices de brevets</w:t>
      </w:r>
    </w:p>
    <w:p w:rsidR="005D6EAE" w:rsidRPr="00E369BB" w:rsidRDefault="00114337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</w:t>
      </w:r>
      <w:r w:rsidR="005B05E5" w:rsidRPr="00E369BB">
        <w:rPr>
          <w:szCs w:val="22"/>
          <w:lang w:val="fr-FR"/>
        </w:rPr>
        <w:t>en 2009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ST.50 (nombreuses références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enquête)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7.4.1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jour.</w:t>
      </w:r>
    </w:p>
    <w:p w:rsidR="00774D4D" w:rsidRDefault="00114337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7.4.2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en même temps que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7.4.1,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Default="00774D4D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5D6EAE" w:rsidRPr="00E369BB" w:rsidRDefault="00114337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lastRenderedPageBreak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7.5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caractéristiques matérielles des documents de brevet – tableau des données relatives aux caractéristiques matérielles des documents de brevet</w:t>
      </w:r>
    </w:p>
    <w:p w:rsidR="005D6EAE" w:rsidRPr="00E369BB" w:rsidRDefault="00114337" w:rsidP="00774D4D">
      <w:pPr>
        <w:tabs>
          <w:tab w:val="left" w:pos="2340"/>
        </w:tabs>
        <w:spacing w:after="120"/>
        <w:ind w:left="2340" w:hanging="2340"/>
        <w:rPr>
          <w:szCs w:val="22"/>
          <w:lang w:val="fr-FR"/>
        </w:rPr>
      </w:pPr>
      <w:r w:rsidRPr="00E369BB">
        <w:rPr>
          <w:szCs w:val="22"/>
          <w:lang w:val="fr-FR"/>
        </w:rPr>
        <w:t>Ne figure plus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(</w:t>
      </w:r>
      <w:r w:rsidR="00B55645" w:rsidRPr="00E369BB">
        <w:rPr>
          <w:szCs w:val="22"/>
          <w:lang w:val="fr-FR"/>
        </w:rPr>
        <w:t xml:space="preserve">partie </w:t>
      </w:r>
      <w:r w:rsidRPr="00E369BB">
        <w:rPr>
          <w:szCs w:val="22"/>
          <w:lang w:val="fr-FR"/>
        </w:rPr>
        <w:t>déplacé</w:t>
      </w:r>
      <w:r w:rsidR="00B55645" w:rsidRPr="00E369BB">
        <w:rPr>
          <w:szCs w:val="22"/>
          <w:lang w:val="fr-FR"/>
        </w:rPr>
        <w:t>e</w:t>
      </w:r>
      <w:r w:rsidRPr="00E369BB">
        <w:rPr>
          <w:szCs w:val="22"/>
          <w:lang w:val="fr-FR"/>
        </w:rPr>
        <w:t xml:space="preserve"> dans la section </w:t>
      </w:r>
      <w:r w:rsidR="00E4394B" w:rsidRPr="00E369BB">
        <w:rPr>
          <w:szCs w:val="22"/>
          <w:lang w:val="fr-FR"/>
        </w:rPr>
        <w:t>“</w:t>
      </w:r>
      <w:r w:rsidRPr="00E369BB">
        <w:rPr>
          <w:szCs w:val="22"/>
          <w:lang w:val="fr-FR"/>
        </w:rPr>
        <w:t>Archives</w:t>
      </w:r>
      <w:r w:rsidR="00E4394B" w:rsidRPr="00E369BB">
        <w:rPr>
          <w:szCs w:val="22"/>
          <w:lang w:val="fr-FR"/>
        </w:rPr>
        <w:t>”</w:t>
      </w:r>
      <w:r w:rsidRPr="00E369BB">
        <w:rPr>
          <w:szCs w:val="22"/>
          <w:lang w:val="fr-FR"/>
        </w:rPr>
        <w:t>)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ST.10/D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5</w:t>
      </w:r>
      <w:r w:rsidRPr="00E369BB">
        <w:rPr>
          <w:szCs w:val="22"/>
          <w:lang w:val="fr-FR"/>
        </w:rPr>
        <w:t>)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D</w:t>
      </w:r>
    </w:p>
    <w:p w:rsidR="005D6EAE" w:rsidRPr="00E369BB" w:rsidRDefault="00114337" w:rsidP="00774D4D">
      <w:pPr>
        <w:tabs>
          <w:tab w:val="left" w:pos="2340"/>
        </w:tabs>
        <w:spacing w:after="120"/>
        <w:ind w:left="2340" w:hanging="2340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sont moins pertinentes et ne sont plus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actualité.</w:t>
      </w:r>
    </w:p>
    <w:p w:rsidR="005D6EAE" w:rsidRPr="00E369BB" w:rsidRDefault="00DF632C" w:rsidP="00774D4D">
      <w:pPr>
        <w:tabs>
          <w:tab w:val="left" w:pos="2340"/>
        </w:tabs>
        <w:spacing w:after="120"/>
        <w:ind w:left="2340" w:hanging="2340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114337" w:rsidRPr="00E369BB">
        <w:rPr>
          <w:szCs w:val="22"/>
          <w:lang w:val="fr-FR"/>
        </w:rPr>
        <w:t xml:space="preserve">En </w:t>
      </w:r>
      <w:r w:rsidR="005B05E5" w:rsidRPr="00E369BB">
        <w:rPr>
          <w:szCs w:val="22"/>
          <w:lang w:val="fr-FR"/>
        </w:rPr>
        <w:t>décembre 20</w:t>
      </w:r>
      <w:r w:rsidR="00114337" w:rsidRPr="00E369BB">
        <w:rPr>
          <w:szCs w:val="22"/>
          <w:lang w:val="fr-FR"/>
        </w:rPr>
        <w:t>16, la partie</w:t>
      </w:r>
      <w:r w:rsidR="007D6756" w:rsidRPr="00E369BB">
        <w:rPr>
          <w:szCs w:val="22"/>
          <w:lang w:val="fr-FR"/>
        </w:rPr>
        <w:t> </w:t>
      </w:r>
      <w:r w:rsidR="00114337" w:rsidRPr="00E369BB">
        <w:rPr>
          <w:szCs w:val="22"/>
          <w:lang w:val="fr-FR"/>
        </w:rPr>
        <w:t>7.5 a été supprimée du Manuel de l</w:t>
      </w:r>
      <w:r w:rsidR="005B05E5" w:rsidRPr="00E369BB">
        <w:rPr>
          <w:szCs w:val="22"/>
          <w:lang w:val="fr-FR"/>
        </w:rPr>
        <w:t>’</w:t>
      </w:r>
      <w:r w:rsidR="00114337" w:rsidRPr="00E369BB">
        <w:rPr>
          <w:szCs w:val="22"/>
          <w:lang w:val="fr-FR"/>
        </w:rPr>
        <w:t xml:space="preserve">OMPI et placée dans la section </w:t>
      </w:r>
      <w:r w:rsidR="00E4394B" w:rsidRPr="00E369BB">
        <w:rPr>
          <w:szCs w:val="22"/>
          <w:lang w:val="fr-FR"/>
        </w:rPr>
        <w:t>“</w:t>
      </w:r>
      <w:r w:rsidR="00114337" w:rsidRPr="00E369BB">
        <w:rPr>
          <w:szCs w:val="22"/>
          <w:lang w:val="fr-FR"/>
        </w:rPr>
        <w:t>Archives</w:t>
      </w:r>
      <w:r w:rsidR="00EA0C78">
        <w:rPr>
          <w:szCs w:val="22"/>
          <w:lang w:val="fr-FR"/>
        </w:rPr>
        <w:t>”;</w:t>
      </w:r>
      <w:r w:rsidR="00114337" w:rsidRPr="00E369BB">
        <w:rPr>
          <w:szCs w:val="22"/>
          <w:lang w:val="fr-FR"/>
        </w:rPr>
        <w:t xml:space="preserve"> </w:t>
      </w:r>
      <w:r w:rsidR="007D6756" w:rsidRPr="00E369BB">
        <w:rPr>
          <w:szCs w:val="22"/>
          <w:lang w:val="fr-FR"/>
        </w:rPr>
        <w:t xml:space="preserve">la </w:t>
      </w:r>
      <w:r w:rsidR="00114337" w:rsidRPr="00E369BB">
        <w:rPr>
          <w:szCs w:val="22"/>
          <w:lang w:val="fr-FR"/>
        </w:rPr>
        <w:t>référence à la partie</w:t>
      </w:r>
      <w:r w:rsidR="007D6756" w:rsidRPr="00E369BB">
        <w:rPr>
          <w:szCs w:val="22"/>
          <w:lang w:val="fr-FR"/>
        </w:rPr>
        <w:t> </w:t>
      </w:r>
      <w:r w:rsidR="00114337" w:rsidRPr="00E369BB">
        <w:rPr>
          <w:szCs w:val="22"/>
          <w:lang w:val="fr-FR"/>
        </w:rPr>
        <w:t>7.5 a aussi été supprimée de la norme</w:t>
      </w:r>
      <w:r w:rsidR="00E4394B" w:rsidRPr="00E369BB">
        <w:rPr>
          <w:szCs w:val="22"/>
          <w:lang w:val="fr-FR"/>
        </w:rPr>
        <w:t> </w:t>
      </w:r>
      <w:r w:rsidR="00114337" w:rsidRPr="00E369BB">
        <w:rPr>
          <w:szCs w:val="22"/>
          <w:lang w:val="fr-FR"/>
        </w:rPr>
        <w:t>ST.10/D (modification d</w:t>
      </w:r>
      <w:r w:rsidR="005B05E5" w:rsidRPr="00E369BB">
        <w:rPr>
          <w:szCs w:val="22"/>
          <w:lang w:val="fr-FR"/>
        </w:rPr>
        <w:t>’</w:t>
      </w:r>
      <w:r w:rsidR="00114337" w:rsidRPr="00E369BB">
        <w:rPr>
          <w:szCs w:val="22"/>
          <w:lang w:val="fr-FR"/>
        </w:rPr>
        <w:t>ordre rédactionnel).</w:t>
      </w:r>
    </w:p>
    <w:p w:rsidR="005D6EAE" w:rsidRDefault="00114337" w:rsidP="00774D4D">
      <w:pPr>
        <w:tabs>
          <w:tab w:val="left" w:pos="2340"/>
        </w:tabs>
        <w:spacing w:after="220"/>
        <w:ind w:left="2340" w:hanging="2340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autre mesure requi</w:t>
      </w:r>
      <w:r w:rsidR="003E1D17">
        <w:rPr>
          <w:szCs w:val="22"/>
          <w:lang w:val="fr-FR"/>
        </w:rPr>
        <w:t xml:space="preserve">se. </w:t>
      </w:r>
      <w:r w:rsidR="0058767E" w:rsidRPr="00E369BB">
        <w:rPr>
          <w:szCs w:val="22"/>
          <w:lang w:val="fr-FR"/>
        </w:rPr>
        <w:t>La</w:t>
      </w:r>
      <w:r w:rsidRPr="00E369BB">
        <w:rPr>
          <w:szCs w:val="22"/>
          <w:lang w:val="fr-FR"/>
        </w:rPr>
        <w:t xml:space="preserve">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7.5 sera supprimée de la liste après la cinqu</w:t>
      </w:r>
      <w:r w:rsidR="005B05E5" w:rsidRPr="00E369BB">
        <w:rPr>
          <w:szCs w:val="22"/>
          <w:lang w:val="fr-FR"/>
        </w:rPr>
        <w:t>ième session</w:t>
      </w:r>
      <w:r w:rsidRPr="00E369BB">
        <w:rPr>
          <w:szCs w:val="22"/>
          <w:lang w:val="fr-FR"/>
        </w:rPr>
        <w:t xml:space="preserve"> d</w:t>
      </w:r>
      <w:r w:rsidR="007D6756" w:rsidRPr="00E369BB">
        <w:rPr>
          <w:szCs w:val="22"/>
          <w:lang w:val="fr-FR"/>
        </w:rPr>
        <w:t>u</w:t>
      </w:r>
      <w:r w:rsidR="005B05E5" w:rsidRPr="00E369BB">
        <w:rPr>
          <w:szCs w:val="22"/>
          <w:lang w:val="fr-FR"/>
        </w:rPr>
        <w:t> CWS</w:t>
      </w:r>
      <w:r w:rsidR="007D6756"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2340"/>
        </w:tabs>
        <w:ind w:left="2340" w:hanging="2340"/>
        <w:rPr>
          <w:szCs w:val="22"/>
          <w:lang w:val="fr-FR"/>
        </w:rPr>
      </w:pPr>
    </w:p>
    <w:p w:rsidR="005D6EAE" w:rsidRPr="00E369BB" w:rsidRDefault="00114337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7.6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répertoire des informations bibliographiques contenues dans les bulletins de brevets et dans les tables actuelles qui y sont insérées ou publiées séparément en liaison avec les bulletins de brevets</w:t>
      </w:r>
    </w:p>
    <w:p w:rsidR="005D6EAE" w:rsidRPr="00E369BB" w:rsidRDefault="00114337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1990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ST.11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1</w:t>
      </w:r>
      <w:r w:rsidRPr="00E369BB">
        <w:rPr>
          <w:szCs w:val="22"/>
          <w:lang w:val="fr-FR"/>
        </w:rPr>
        <w:t>0) ST.19 (il est fait référence à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 au </w:t>
      </w:r>
      <w:r w:rsidR="005B05E5" w:rsidRPr="00E369BB">
        <w:rPr>
          <w:szCs w:val="22"/>
          <w:lang w:val="fr-FR"/>
        </w:rPr>
        <w:t>paragraphe 2</w:t>
      </w:r>
      <w:r w:rsidRPr="00E369BB">
        <w:rPr>
          <w:szCs w:val="22"/>
          <w:lang w:val="fr-FR"/>
        </w:rPr>
        <w:t>2)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114337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D62C2B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r w:rsidR="007D6756" w:rsidRPr="00E369BB">
        <w:rPr>
          <w:szCs w:val="22"/>
          <w:lang w:val="fr-FR"/>
        </w:rPr>
        <w:t>À</w:t>
      </w:r>
      <w:r w:rsidRPr="00E369BB">
        <w:rPr>
          <w:szCs w:val="22"/>
          <w:lang w:val="fr-FR"/>
        </w:rPr>
        <w:t xml:space="preserve"> la reprise de la quatr</w:t>
      </w:r>
      <w:r w:rsidR="005B05E5" w:rsidRPr="00E369BB">
        <w:rPr>
          <w:szCs w:val="22"/>
          <w:lang w:val="fr-FR"/>
        </w:rPr>
        <w:t>ième session</w:t>
      </w:r>
      <w:r w:rsidRPr="00E369BB">
        <w:rPr>
          <w:szCs w:val="22"/>
          <w:lang w:val="fr-FR"/>
        </w:rPr>
        <w:t>,</w:t>
      </w:r>
      <w:r w:rsidR="005B05E5" w:rsidRPr="00E369BB">
        <w:rPr>
          <w:szCs w:val="22"/>
          <w:lang w:val="fr-FR"/>
        </w:rPr>
        <w:t xml:space="preserve"> le CWS</w:t>
      </w:r>
      <w:r w:rsidRPr="00E369BB">
        <w:rPr>
          <w:szCs w:val="22"/>
          <w:lang w:val="fr-FR"/>
        </w:rPr>
        <w:t xml:space="preserve"> est convenu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effectuer une mise à jour complète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enquête, qui s</w:t>
      </w:r>
      <w:r w:rsidR="00B55645" w:rsidRPr="00E369BB">
        <w:rPr>
          <w:szCs w:val="22"/>
          <w:lang w:val="fr-FR"/>
        </w:rPr>
        <w:t>era suivie par des mises à jour</w:t>
      </w:r>
      <w:r w:rsidRPr="00E369BB">
        <w:rPr>
          <w:szCs w:val="22"/>
          <w:lang w:val="fr-FR"/>
        </w:rPr>
        <w:t xml:space="preserve"> régulières (voir le </w:t>
      </w:r>
      <w:r w:rsidR="005B05E5" w:rsidRPr="00E369BB">
        <w:rPr>
          <w:szCs w:val="22"/>
          <w:lang w:val="fr-FR"/>
        </w:rPr>
        <w:t>paragraphe 7</w:t>
      </w:r>
      <w:r w:rsidRPr="00E369BB">
        <w:rPr>
          <w:szCs w:val="22"/>
          <w:lang w:val="fr-FR"/>
        </w:rPr>
        <w:t>1 du document CWS/4BIS/16).</w:t>
      </w:r>
    </w:p>
    <w:p w:rsidR="005D6EAE" w:rsidRDefault="00D62C2B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7.6 devrait être mise à jour.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D62C2B" w:rsidP="00774D4D">
      <w:pPr>
        <w:pStyle w:val="Heading2"/>
        <w:spacing w:before="0" w:after="120"/>
        <w:rPr>
          <w:szCs w:val="22"/>
          <w:lang w:val="fr-FR"/>
        </w:rPr>
      </w:pPr>
      <w:r w:rsidRPr="00E369BB">
        <w:rPr>
          <w:szCs w:val="22"/>
          <w:lang w:val="fr-FR"/>
        </w:rPr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7.7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 xml:space="preserve"> étude concernant la délivrance et la publication des “certificats complémentaires de protection” pour les médicaments et les produits phytopharmaceutiques ou des titres de propriété industrielle équivalents (CCP)</w:t>
      </w:r>
    </w:p>
    <w:p w:rsidR="005D6EAE" w:rsidRPr="00E369BB" w:rsidRDefault="00D62C2B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Version actuelle publiée </w:t>
      </w:r>
      <w:r w:rsidR="005B05E5" w:rsidRPr="00E369BB">
        <w:rPr>
          <w:szCs w:val="22"/>
          <w:lang w:val="fr-FR"/>
        </w:rPr>
        <w:t>en 2002</w:t>
      </w:r>
    </w:p>
    <w:p w:rsidR="005D6EAE" w:rsidRPr="00E369BB" w:rsidRDefault="00D62C2B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62C2B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62C2B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D62C2B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r w:rsidR="007D6756" w:rsidRPr="00E369BB">
        <w:rPr>
          <w:szCs w:val="22"/>
          <w:lang w:val="fr-FR"/>
        </w:rPr>
        <w:t>À</w:t>
      </w:r>
      <w:r w:rsidRPr="00E369BB">
        <w:rPr>
          <w:szCs w:val="22"/>
          <w:lang w:val="fr-FR"/>
        </w:rPr>
        <w:t xml:space="preserve"> la reprise de la quatr</w:t>
      </w:r>
      <w:r w:rsidR="005B05E5" w:rsidRPr="00E369BB">
        <w:rPr>
          <w:szCs w:val="22"/>
          <w:lang w:val="fr-FR"/>
        </w:rPr>
        <w:t>ième session</w:t>
      </w:r>
      <w:r w:rsidRPr="00E369BB">
        <w:rPr>
          <w:szCs w:val="22"/>
          <w:lang w:val="fr-FR"/>
        </w:rPr>
        <w:t>,</w:t>
      </w:r>
      <w:r w:rsidR="005B05E5" w:rsidRPr="00E369BB">
        <w:rPr>
          <w:szCs w:val="22"/>
          <w:lang w:val="fr-FR"/>
        </w:rPr>
        <w:t xml:space="preserve"> le CWS</w:t>
      </w:r>
      <w:r w:rsidRPr="00E369BB">
        <w:rPr>
          <w:szCs w:val="22"/>
          <w:lang w:val="fr-FR"/>
        </w:rPr>
        <w:t xml:space="preserve"> est convenu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effectuer une mise à jour complète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 xml:space="preserve">enquête, qui sera suivie par des </w:t>
      </w:r>
      <w:r w:rsidR="00B55645" w:rsidRPr="00E369BB">
        <w:rPr>
          <w:szCs w:val="22"/>
          <w:lang w:val="fr-FR"/>
        </w:rPr>
        <w:t>mises à jour</w:t>
      </w:r>
      <w:r w:rsidRPr="00E369BB">
        <w:rPr>
          <w:szCs w:val="22"/>
          <w:lang w:val="fr-FR"/>
        </w:rPr>
        <w:t xml:space="preserve"> régulières (voir le </w:t>
      </w:r>
      <w:r w:rsidR="005B05E5" w:rsidRPr="00E369BB">
        <w:rPr>
          <w:szCs w:val="22"/>
          <w:lang w:val="fr-FR"/>
        </w:rPr>
        <w:t>paragraphe 7</w:t>
      </w:r>
      <w:r w:rsidRPr="00E369BB">
        <w:rPr>
          <w:szCs w:val="22"/>
          <w:lang w:val="fr-FR"/>
        </w:rPr>
        <w:t>1 du document CWS/4BIS/16).</w:t>
      </w:r>
    </w:p>
    <w:p w:rsidR="005D6EAE" w:rsidRPr="00E369BB" w:rsidRDefault="004C55D3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D62C2B" w:rsidRPr="00E369BB">
        <w:rPr>
          <w:szCs w:val="22"/>
          <w:lang w:val="fr-FR"/>
        </w:rPr>
        <w:t>L</w:t>
      </w:r>
      <w:r w:rsidR="005B05E5" w:rsidRPr="00E369BB">
        <w:rPr>
          <w:szCs w:val="22"/>
          <w:lang w:val="fr-FR"/>
        </w:rPr>
        <w:t>’</w:t>
      </w:r>
      <w:r w:rsidR="00D62C2B" w:rsidRPr="00E369BB">
        <w:rPr>
          <w:szCs w:val="22"/>
          <w:lang w:val="fr-FR"/>
        </w:rPr>
        <w:t>équipe d</w:t>
      </w:r>
      <w:r w:rsidR="005B05E5" w:rsidRPr="00E369BB">
        <w:rPr>
          <w:szCs w:val="22"/>
          <w:lang w:val="fr-FR"/>
        </w:rPr>
        <w:t>’</w:t>
      </w:r>
      <w:r w:rsidR="00D62C2B" w:rsidRPr="00E369BB">
        <w:rPr>
          <w:szCs w:val="22"/>
          <w:lang w:val="fr-FR"/>
        </w:rPr>
        <w:t>experts chargée de la partie</w:t>
      </w:r>
      <w:r w:rsidR="007D6756" w:rsidRPr="00E369BB">
        <w:rPr>
          <w:szCs w:val="22"/>
          <w:lang w:val="fr-FR"/>
        </w:rPr>
        <w:t> </w:t>
      </w:r>
      <w:r w:rsidR="00D62C2B" w:rsidRPr="00E369BB">
        <w:rPr>
          <w:szCs w:val="22"/>
          <w:lang w:val="fr-FR"/>
        </w:rPr>
        <w:t>7 a élaboré la version révisée du questionnaire sur la délivrance et la publication d</w:t>
      </w:r>
      <w:r w:rsidR="005B05E5" w:rsidRPr="00E369BB">
        <w:rPr>
          <w:szCs w:val="22"/>
          <w:lang w:val="fr-FR"/>
        </w:rPr>
        <w:t>’</w:t>
      </w:r>
      <w:r w:rsidR="00D62C2B" w:rsidRPr="00E369BB">
        <w:rPr>
          <w:szCs w:val="22"/>
          <w:lang w:val="fr-FR"/>
        </w:rPr>
        <w:t>extensions de protection des actifs de propriété industrielle pour examen et approbation par</w:t>
      </w:r>
      <w:r w:rsidR="005B05E5" w:rsidRPr="00E369BB">
        <w:rPr>
          <w:szCs w:val="22"/>
          <w:lang w:val="fr-FR"/>
        </w:rPr>
        <w:t xml:space="preserve"> le CWS</w:t>
      </w:r>
      <w:r w:rsidR="00D62C2B" w:rsidRPr="00E369BB">
        <w:rPr>
          <w:szCs w:val="22"/>
          <w:lang w:val="fr-FR"/>
        </w:rPr>
        <w:t xml:space="preserve"> (voir le document CWS/5/13).</w:t>
      </w:r>
    </w:p>
    <w:p w:rsidR="005D6EAE" w:rsidRPr="00E369BB" w:rsidRDefault="00D62C2B" w:rsidP="00774D4D">
      <w:pPr>
        <w:keepNext/>
        <w:tabs>
          <w:tab w:val="left" w:pos="0"/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lastRenderedPageBreak/>
        <w:t>Proposition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Si</w:t>
      </w:r>
      <w:r w:rsidR="005B05E5" w:rsidRPr="00E369BB">
        <w:rPr>
          <w:szCs w:val="22"/>
          <w:lang w:val="fr-FR"/>
        </w:rPr>
        <w:t xml:space="preserve"> le CWS</w:t>
      </w:r>
      <w:r w:rsidRPr="00E369BB">
        <w:rPr>
          <w:szCs w:val="22"/>
          <w:lang w:val="fr-FR"/>
        </w:rPr>
        <w:t xml:space="preserve"> approuve le questionnaire susmentionné, le Bureau international devrait</w:t>
      </w:r>
    </w:p>
    <w:p w:rsidR="005D6EAE" w:rsidRPr="00E369BB" w:rsidRDefault="00D62C2B" w:rsidP="00774D4D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établir et diffuser une circulaire invitant les </w:t>
      </w:r>
      <w:r w:rsidR="00B55645" w:rsidRPr="00E369BB">
        <w:rPr>
          <w:szCs w:val="22"/>
          <w:lang w:val="fr-FR"/>
        </w:rPr>
        <w:t>offices de propriété industrielle</w:t>
      </w:r>
      <w:r w:rsidRPr="00E369BB">
        <w:rPr>
          <w:szCs w:val="22"/>
          <w:lang w:val="fr-FR"/>
        </w:rPr>
        <w:t xml:space="preserve"> à remplir le questionnaire;</w:t>
      </w:r>
    </w:p>
    <w:p w:rsidR="005D6EAE" w:rsidRPr="00E369BB" w:rsidRDefault="00D62C2B" w:rsidP="00774D4D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1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établir un rapport sur l</w:t>
      </w:r>
      <w:r w:rsidR="005B05E5" w:rsidRPr="00E369BB">
        <w:rPr>
          <w:szCs w:val="22"/>
          <w:lang w:val="fr-FR"/>
        </w:rPr>
        <w:t>’</w:t>
      </w:r>
      <w:r w:rsidR="00EA0C78">
        <w:rPr>
          <w:szCs w:val="22"/>
          <w:lang w:val="fr-FR"/>
        </w:rPr>
        <w:t xml:space="preserve">enquête; </w:t>
      </w:r>
      <w:r w:rsidRPr="00E369BB">
        <w:rPr>
          <w:szCs w:val="22"/>
          <w:lang w:val="fr-FR"/>
        </w:rPr>
        <w:t>et</w:t>
      </w:r>
    </w:p>
    <w:p w:rsidR="005D6EAE" w:rsidRDefault="00D62C2B" w:rsidP="00A6268F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220"/>
        <w:contextualSpacing w:val="0"/>
        <w:rPr>
          <w:szCs w:val="22"/>
          <w:lang w:val="fr-FR"/>
        </w:rPr>
      </w:pPr>
      <w:r w:rsidRPr="00E369BB">
        <w:rPr>
          <w:szCs w:val="22"/>
          <w:lang w:val="fr-FR"/>
        </w:rPr>
        <w:t>Publier la version actualisée de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7.7 du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pour examen et approbation par</w:t>
      </w:r>
      <w:r w:rsidR="005B05E5" w:rsidRPr="00E369BB">
        <w:rPr>
          <w:szCs w:val="22"/>
          <w:lang w:val="fr-FR"/>
        </w:rPr>
        <w:t xml:space="preserve"> le CWS</w:t>
      </w:r>
      <w:r w:rsidRPr="00E369BB">
        <w:rPr>
          <w:szCs w:val="22"/>
          <w:lang w:val="fr-FR"/>
        </w:rPr>
        <w:t xml:space="preserve"> à sa prochaine session.</w:t>
      </w:r>
    </w:p>
    <w:p w:rsidR="00774D4D" w:rsidRPr="00774D4D" w:rsidRDefault="00774D4D" w:rsidP="00774D4D">
      <w:pPr>
        <w:tabs>
          <w:tab w:val="left" w:pos="0"/>
          <w:tab w:val="left" w:pos="2340"/>
        </w:tabs>
        <w:rPr>
          <w:szCs w:val="22"/>
          <w:lang w:val="fr-FR"/>
        </w:rPr>
      </w:pPr>
    </w:p>
    <w:p w:rsidR="005D6EAE" w:rsidRPr="00E369BB" w:rsidRDefault="00774D4D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t xml:space="preserve">PARTIE 7.8 : ÉTUDE SUR LES PROCÉDURES ET EXIGENCES EN MATIÈRE DE DÉPÔT, LES MÉTHODES D’EXAMEN ET LES PROCÉDURES DE PUBLICATION EN CE QUI CONCERNE LES DESSINS ET MODÈLES INDUSTRIELS </w:t>
      </w:r>
    </w:p>
    <w:p w:rsidR="005D6EAE" w:rsidRPr="00774D4D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Ne figure plus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(</w:t>
      </w:r>
      <w:r w:rsidR="00B55645" w:rsidRPr="00E369BB">
        <w:rPr>
          <w:szCs w:val="22"/>
          <w:lang w:val="fr-FR"/>
        </w:rPr>
        <w:t xml:space="preserve">partie </w:t>
      </w:r>
      <w:r w:rsidRPr="00E369BB">
        <w:rPr>
          <w:szCs w:val="22"/>
          <w:lang w:val="fr-FR"/>
        </w:rPr>
        <w:t>déplacé</w:t>
      </w:r>
      <w:r w:rsidR="00B55645" w:rsidRPr="00E369BB">
        <w:rPr>
          <w:szCs w:val="22"/>
          <w:lang w:val="fr-FR"/>
        </w:rPr>
        <w:t>e</w:t>
      </w:r>
      <w:r w:rsidRPr="00E369BB">
        <w:rPr>
          <w:szCs w:val="22"/>
          <w:lang w:val="fr-FR"/>
        </w:rPr>
        <w:t xml:space="preserve"> dans la section </w:t>
      </w:r>
      <w:r w:rsidR="00E4394B" w:rsidRPr="00E369BB">
        <w:rPr>
          <w:szCs w:val="22"/>
          <w:lang w:val="fr-FR"/>
        </w:rPr>
        <w:t>“</w:t>
      </w:r>
      <w:r w:rsidRPr="00E369BB">
        <w:rPr>
          <w:szCs w:val="22"/>
          <w:lang w:val="fr-FR"/>
        </w:rPr>
        <w:t>Archives</w:t>
      </w:r>
      <w:r w:rsidR="00E4394B" w:rsidRPr="00E369BB">
        <w:rPr>
          <w:szCs w:val="22"/>
          <w:lang w:val="fr-FR"/>
        </w:rPr>
        <w:t>”</w:t>
      </w:r>
      <w:r w:rsidRPr="00E369BB">
        <w:rPr>
          <w:szCs w:val="22"/>
          <w:lang w:val="fr-FR"/>
        </w:rPr>
        <w:t>)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D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sont totalement obsolètes.</w:t>
      </w:r>
    </w:p>
    <w:p w:rsidR="005D6EAE" w:rsidRPr="00E369BB" w:rsidRDefault="00DF632C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ab/>
      </w:r>
      <w:r w:rsidR="00D50D26" w:rsidRPr="00E369BB">
        <w:rPr>
          <w:szCs w:val="22"/>
          <w:lang w:val="fr-FR"/>
        </w:rPr>
        <w:t xml:space="preserve">En </w:t>
      </w:r>
      <w:r w:rsidR="005B05E5" w:rsidRPr="00E369BB">
        <w:rPr>
          <w:szCs w:val="22"/>
          <w:lang w:val="fr-FR"/>
        </w:rPr>
        <w:t>décembre 20</w:t>
      </w:r>
      <w:r w:rsidR="00D50D26" w:rsidRPr="00E369BB">
        <w:rPr>
          <w:szCs w:val="22"/>
          <w:lang w:val="fr-FR"/>
        </w:rPr>
        <w:t>16, la partie</w:t>
      </w:r>
      <w:r w:rsidR="007D6756" w:rsidRPr="00E369BB">
        <w:rPr>
          <w:szCs w:val="22"/>
          <w:lang w:val="fr-FR"/>
        </w:rPr>
        <w:t> </w:t>
      </w:r>
      <w:r w:rsidR="00D50D26" w:rsidRPr="00E369BB">
        <w:rPr>
          <w:szCs w:val="22"/>
          <w:lang w:val="fr-FR"/>
        </w:rPr>
        <w:t>7.8 a été supprimée du Manuel de l</w:t>
      </w:r>
      <w:r w:rsidR="005B05E5" w:rsidRPr="00E369BB">
        <w:rPr>
          <w:szCs w:val="22"/>
          <w:lang w:val="fr-FR"/>
        </w:rPr>
        <w:t>’</w:t>
      </w:r>
      <w:r w:rsidR="00D50D26" w:rsidRPr="00E369BB">
        <w:rPr>
          <w:szCs w:val="22"/>
          <w:lang w:val="fr-FR"/>
        </w:rPr>
        <w:t xml:space="preserve">OMPI et placée dans la section </w:t>
      </w:r>
      <w:r w:rsidR="00E4394B" w:rsidRPr="00E369BB">
        <w:rPr>
          <w:szCs w:val="22"/>
          <w:lang w:val="fr-FR"/>
        </w:rPr>
        <w:t>“</w:t>
      </w:r>
      <w:r w:rsidR="00D50D26" w:rsidRPr="00E369BB">
        <w:rPr>
          <w:szCs w:val="22"/>
          <w:lang w:val="fr-FR"/>
        </w:rPr>
        <w:t>Archives</w:t>
      </w:r>
      <w:r w:rsidR="00E4394B" w:rsidRPr="00E369BB">
        <w:rPr>
          <w:szCs w:val="22"/>
          <w:lang w:val="fr-FR"/>
        </w:rPr>
        <w:t>”</w:t>
      </w:r>
      <w:r w:rsidR="00D50D26" w:rsidRPr="00E369BB">
        <w:rPr>
          <w:szCs w:val="22"/>
          <w:lang w:val="fr-FR"/>
        </w:rPr>
        <w:t>.</w:t>
      </w:r>
    </w:p>
    <w:p w:rsidR="005D6EAE" w:rsidRDefault="00D50D2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8573A9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Pas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autre mesure requi</w:t>
      </w:r>
      <w:r w:rsidR="0058767E" w:rsidRPr="00E369BB">
        <w:rPr>
          <w:szCs w:val="22"/>
          <w:lang w:val="fr-FR"/>
        </w:rPr>
        <w:t>se. La</w:t>
      </w:r>
      <w:r w:rsidRPr="00E369BB">
        <w:rPr>
          <w:szCs w:val="22"/>
          <w:lang w:val="fr-FR"/>
        </w:rPr>
        <w:t xml:space="preserve">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7.8 sera supprimée de la liste après la cinqu</w:t>
      </w:r>
      <w:r w:rsidR="005B05E5" w:rsidRPr="00E369BB">
        <w:rPr>
          <w:szCs w:val="22"/>
          <w:lang w:val="fr-FR"/>
        </w:rPr>
        <w:t>ième session</w:t>
      </w:r>
      <w:r w:rsidRPr="00E369BB">
        <w:rPr>
          <w:szCs w:val="22"/>
          <w:lang w:val="fr-FR"/>
        </w:rPr>
        <w:t xml:space="preserve"> de</w:t>
      </w:r>
      <w:r w:rsidR="005B05E5" w:rsidRPr="00E369BB">
        <w:rPr>
          <w:szCs w:val="22"/>
          <w:lang w:val="fr-FR"/>
        </w:rPr>
        <w:t xml:space="preserve"> la CWS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832A46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t xml:space="preserve">PARTIE 7.9 : ENQUÊTE SUR LES PRATIQUES DES OFFICES DE PROPRIÉTÉ </w:t>
      </w:r>
      <w:r w:rsidR="00F8413C" w:rsidRPr="00E369BB">
        <w:rPr>
          <w:caps w:val="0"/>
          <w:szCs w:val="22"/>
          <w:lang w:val="fr-FR"/>
        </w:rPr>
        <w:t>INDUSTRIELLE EN MATIÈRE DE CITATION</w:t>
      </w:r>
    </w:p>
    <w:p w:rsidR="005D6EAE" w:rsidRPr="00E369BB" w:rsidRDefault="00D50D26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en </w:t>
      </w:r>
      <w:r w:rsidR="005B05E5" w:rsidRPr="00E369BB">
        <w:rPr>
          <w:szCs w:val="22"/>
          <w:lang w:val="fr-FR"/>
        </w:rPr>
        <w:t>décembre 20</w:t>
      </w:r>
      <w:r w:rsidRPr="00E369BB">
        <w:rPr>
          <w:szCs w:val="22"/>
          <w:lang w:val="fr-FR"/>
        </w:rPr>
        <w:t>08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ST.14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jour.</w:t>
      </w:r>
    </w:p>
    <w:p w:rsidR="005D6EAE" w:rsidRDefault="00D50D2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7.9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774D4D" w:rsidRDefault="00774D4D">
      <w:pPr>
        <w:rPr>
          <w:bCs/>
          <w:iCs/>
          <w:szCs w:val="22"/>
          <w:lang w:val="fr-FR"/>
        </w:rPr>
      </w:pPr>
      <w:r>
        <w:rPr>
          <w:caps/>
          <w:szCs w:val="22"/>
          <w:lang w:val="fr-FR"/>
        </w:rPr>
        <w:br w:type="page"/>
      </w:r>
    </w:p>
    <w:p w:rsidR="005D6EAE" w:rsidRPr="00E369BB" w:rsidRDefault="00832A46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lastRenderedPageBreak/>
        <w:t xml:space="preserve">PARTIE 7.10 : ENQUÊTE SUR LA PRATIQUE DES OFFICES DE PROPRIÉTÉ INDUSTRIELLE </w:t>
      </w:r>
      <w:r w:rsidR="00F8413C" w:rsidRPr="00E369BB">
        <w:rPr>
          <w:caps w:val="0"/>
          <w:szCs w:val="22"/>
          <w:lang w:val="fr-FR"/>
        </w:rPr>
        <w:t>CONCERNANT LES CODES UTILISÉS EN INTERNE OU PONCTUELLEMENT</w:t>
      </w:r>
    </w:p>
    <w:p w:rsidR="005D6EAE" w:rsidRPr="00E369BB" w:rsidRDefault="00D50D26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en </w:t>
      </w:r>
      <w:r w:rsidR="005B05E5" w:rsidRPr="00E369BB">
        <w:rPr>
          <w:szCs w:val="22"/>
          <w:lang w:val="fr-FR"/>
        </w:rPr>
        <w:t>janvier 20</w:t>
      </w:r>
      <w:r w:rsidRPr="00E369BB">
        <w:rPr>
          <w:szCs w:val="22"/>
          <w:lang w:val="fr-FR"/>
        </w:rPr>
        <w:t>09</w:t>
      </w:r>
    </w:p>
    <w:p w:rsidR="005D6EAE" w:rsidRPr="00A6268F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</w:rPr>
      </w:pPr>
      <w:proofErr w:type="spellStart"/>
      <w:r w:rsidRPr="00A6268F">
        <w:rPr>
          <w:szCs w:val="22"/>
        </w:rPr>
        <w:t>Normes</w:t>
      </w:r>
      <w:proofErr w:type="spellEnd"/>
      <w:r w:rsidRPr="00A6268F">
        <w:rPr>
          <w:szCs w:val="22"/>
        </w:rPr>
        <w:t xml:space="preserve"> </w:t>
      </w:r>
      <w:proofErr w:type="spellStart"/>
      <w:proofErr w:type="gramStart"/>
      <w:r w:rsidRPr="00A6268F">
        <w:rPr>
          <w:szCs w:val="22"/>
        </w:rPr>
        <w:t>connexes</w:t>
      </w:r>
      <w:proofErr w:type="spellEnd"/>
      <w:r w:rsidR="005B05E5" w:rsidRPr="00A6268F">
        <w:rPr>
          <w:szCs w:val="22"/>
        </w:rPr>
        <w:t> :</w:t>
      </w:r>
      <w:proofErr w:type="gramEnd"/>
      <w:r w:rsidRPr="00A6268F">
        <w:rPr>
          <w:szCs w:val="22"/>
        </w:rPr>
        <w:tab/>
        <w:t>ST.10/C, ST.16, ST.13, ST.6, ST.60, ST.80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jour; le sujet est partiellement traité par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enquête sur les systèmes de numérotation des demandes et des demandes établissant une priorité (parties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7.2.6 et 7.2.7), sauf la partie concernant la publication/l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édition.</w:t>
      </w:r>
    </w:p>
    <w:p w:rsidR="005D6EAE" w:rsidRDefault="00D50D2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7.10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D50D26" w:rsidP="00774D4D">
      <w:pPr>
        <w:pStyle w:val="Heading2"/>
        <w:spacing w:before="0" w:after="120"/>
        <w:rPr>
          <w:caps w:val="0"/>
          <w:szCs w:val="22"/>
          <w:lang w:val="fr-FR"/>
        </w:rPr>
      </w:pPr>
      <w:r w:rsidRPr="00E369BB">
        <w:rPr>
          <w:caps w:val="0"/>
          <w:szCs w:val="22"/>
          <w:lang w:val="fr-FR"/>
        </w:rPr>
        <w:t>PARTIE</w:t>
      </w:r>
      <w:r w:rsidR="007D6756" w:rsidRPr="00E369BB">
        <w:rPr>
          <w:caps w:val="0"/>
          <w:szCs w:val="22"/>
          <w:lang w:val="fr-FR"/>
        </w:rPr>
        <w:t> </w:t>
      </w:r>
      <w:r w:rsidRPr="00E369BB">
        <w:rPr>
          <w:caps w:val="0"/>
          <w:szCs w:val="22"/>
          <w:lang w:val="fr-FR"/>
        </w:rPr>
        <w:t>7.11</w:t>
      </w:r>
      <w:r w:rsidR="005B05E5" w:rsidRPr="00E369BB">
        <w:rPr>
          <w:caps w:val="0"/>
          <w:szCs w:val="22"/>
          <w:lang w:val="fr-FR"/>
        </w:rPr>
        <w:t> :</w:t>
      </w:r>
      <w:r w:rsidRPr="00E369BB">
        <w:rPr>
          <w:caps w:val="0"/>
          <w:szCs w:val="22"/>
          <w:lang w:val="fr-FR"/>
        </w:rPr>
        <w:t xml:space="preserve"> </w:t>
      </w:r>
      <w:r w:rsidR="00F8413C" w:rsidRPr="00E369BB">
        <w:rPr>
          <w:caps w:val="0"/>
          <w:szCs w:val="22"/>
          <w:lang w:val="fr-FR"/>
        </w:rPr>
        <w:t>ENQUÊTE SUR L</w:t>
      </w:r>
      <w:r w:rsidR="005B05E5" w:rsidRPr="00E369BB">
        <w:rPr>
          <w:caps w:val="0"/>
          <w:szCs w:val="22"/>
          <w:lang w:val="fr-FR"/>
        </w:rPr>
        <w:t>’</w:t>
      </w:r>
      <w:r w:rsidR="00F8413C" w:rsidRPr="00E369BB">
        <w:rPr>
          <w:caps w:val="0"/>
          <w:szCs w:val="22"/>
          <w:lang w:val="fr-FR"/>
        </w:rPr>
        <w:t>APPLICATION ET LA PROMOTION DE LA NORME ST.22 DE L</w:t>
      </w:r>
      <w:r w:rsidR="005B05E5" w:rsidRPr="00E369BB">
        <w:rPr>
          <w:caps w:val="0"/>
          <w:szCs w:val="22"/>
          <w:lang w:val="fr-FR"/>
        </w:rPr>
        <w:t>’</w:t>
      </w:r>
      <w:r w:rsidR="00F8413C" w:rsidRPr="00E369BB">
        <w:rPr>
          <w:caps w:val="0"/>
          <w:szCs w:val="22"/>
          <w:lang w:val="fr-FR"/>
        </w:rPr>
        <w:t>OMPI</w:t>
      </w:r>
    </w:p>
    <w:p w:rsidR="005D6EAE" w:rsidRPr="00E369BB" w:rsidRDefault="00D50D26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(Première) version actuelle publiée en </w:t>
      </w:r>
      <w:r w:rsidR="005B05E5" w:rsidRPr="00E369BB">
        <w:rPr>
          <w:szCs w:val="22"/>
          <w:lang w:val="fr-FR"/>
        </w:rPr>
        <w:t>juin 20</w:t>
      </w:r>
      <w:r w:rsidRPr="00E369BB">
        <w:rPr>
          <w:szCs w:val="22"/>
          <w:lang w:val="fr-FR"/>
        </w:rPr>
        <w:t>12.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ST.22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A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Les informations qui figurent dans cette enquête sont pertinentes et n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ont pour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heure pas besoin d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être mises à jour.</w:t>
      </w:r>
    </w:p>
    <w:p w:rsidR="005D6EAE" w:rsidRDefault="00D50D26" w:rsidP="00A6268F">
      <w:pPr>
        <w:tabs>
          <w:tab w:val="left" w:pos="0"/>
          <w:tab w:val="left" w:pos="2340"/>
        </w:tabs>
        <w:spacing w:after="2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>7.11 devrait être conservée dans le Manuel de l</w:t>
      </w:r>
      <w:r w:rsidR="005B05E5" w:rsidRPr="00E369BB">
        <w:rPr>
          <w:szCs w:val="22"/>
          <w:lang w:val="fr-FR"/>
        </w:rPr>
        <w:t>’</w:t>
      </w:r>
      <w:r w:rsidRPr="00E369BB">
        <w:rPr>
          <w:szCs w:val="22"/>
          <w:lang w:val="fr-FR"/>
        </w:rPr>
        <w:t>OMPI et mise à jour à la demande</w:t>
      </w:r>
      <w:r w:rsidR="005B05E5" w:rsidRPr="00E369BB">
        <w:rPr>
          <w:szCs w:val="22"/>
          <w:lang w:val="fr-FR"/>
        </w:rPr>
        <w:t xml:space="preserve"> du CWS</w:t>
      </w:r>
      <w:r w:rsidRPr="00E369BB">
        <w:rPr>
          <w:szCs w:val="22"/>
          <w:lang w:val="fr-FR"/>
        </w:rPr>
        <w:t>.</w:t>
      </w:r>
    </w:p>
    <w:p w:rsidR="00774D4D" w:rsidRPr="00E369BB" w:rsidRDefault="00774D4D" w:rsidP="00774D4D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</w:p>
    <w:p w:rsidR="005D6EAE" w:rsidRPr="00E369BB" w:rsidRDefault="0028791E" w:rsidP="00774D4D">
      <w:pPr>
        <w:pStyle w:val="Heading2"/>
        <w:spacing w:before="0" w:after="120"/>
        <w:rPr>
          <w:caps w:val="0"/>
          <w:szCs w:val="22"/>
          <w:lang w:val="fr-FR"/>
        </w:rPr>
      </w:pPr>
      <w:r>
        <w:rPr>
          <w:caps w:val="0"/>
          <w:szCs w:val="22"/>
          <w:lang w:val="fr-FR"/>
        </w:rPr>
        <w:t xml:space="preserve">PARTIE 7.12 </w:t>
      </w:r>
      <w:bookmarkStart w:id="0" w:name="_GoBack"/>
      <w:bookmarkEnd w:id="0"/>
      <w:r w:rsidR="00832A46" w:rsidRPr="00E369BB">
        <w:rPr>
          <w:caps w:val="0"/>
          <w:szCs w:val="22"/>
          <w:lang w:val="fr-FR"/>
        </w:rPr>
        <w:t>: ENQUÊTE SUR L’UTILISATION DES NORMES DE L’OMPI</w:t>
      </w:r>
    </w:p>
    <w:p w:rsidR="005D6EAE" w:rsidRPr="00E369BB" w:rsidRDefault="00D50D26" w:rsidP="00774D4D">
      <w:pPr>
        <w:tabs>
          <w:tab w:val="left" w:pos="2790"/>
        </w:tabs>
        <w:spacing w:after="120"/>
        <w:rPr>
          <w:szCs w:val="22"/>
          <w:lang w:val="fr-FR"/>
        </w:rPr>
      </w:pPr>
      <w:r w:rsidRPr="00E369BB">
        <w:rPr>
          <w:szCs w:val="22"/>
          <w:lang w:val="fr-FR"/>
        </w:rPr>
        <w:t xml:space="preserve">Enquête dont la publication est prévue </w:t>
      </w:r>
      <w:r w:rsidR="005B05E5" w:rsidRPr="00E369BB">
        <w:rPr>
          <w:szCs w:val="22"/>
          <w:lang w:val="fr-FR"/>
        </w:rPr>
        <w:t>en 2017</w:t>
      </w:r>
      <w:r w:rsidRPr="00E369BB">
        <w:rPr>
          <w:szCs w:val="22"/>
          <w:lang w:val="fr-FR"/>
        </w:rPr>
        <w:t xml:space="preserve"> après la cinqu</w:t>
      </w:r>
      <w:r w:rsidR="005B05E5" w:rsidRPr="00E369BB">
        <w:rPr>
          <w:szCs w:val="22"/>
          <w:lang w:val="fr-FR"/>
        </w:rPr>
        <w:t>ième session du CWS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Normes connexes</w:t>
      </w:r>
      <w:r w:rsidR="00E4394B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toutes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Enquêtes connexes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</w:r>
      <w:proofErr w:type="spellStart"/>
      <w:r w:rsidRPr="00E369BB">
        <w:rPr>
          <w:szCs w:val="22"/>
          <w:lang w:val="fr-FR"/>
        </w:rPr>
        <w:t>n.d</w:t>
      </w:r>
      <w:proofErr w:type="spellEnd"/>
      <w:r w:rsidRPr="00E369BB">
        <w:rPr>
          <w:szCs w:val="22"/>
          <w:lang w:val="fr-FR"/>
        </w:rPr>
        <w:t>.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Groupe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B</w:t>
      </w:r>
    </w:p>
    <w:p w:rsidR="005D6EAE" w:rsidRPr="00E369BB" w:rsidRDefault="00D50D26" w:rsidP="00774D4D">
      <w:pPr>
        <w:tabs>
          <w:tab w:val="left" w:pos="2340"/>
        </w:tabs>
        <w:spacing w:after="120"/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Remarques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Cette enquête fournira des informations pertinentes.</w:t>
      </w:r>
    </w:p>
    <w:p w:rsidR="005D6EAE" w:rsidRPr="00E369BB" w:rsidRDefault="00D50D26" w:rsidP="00B13334">
      <w:pPr>
        <w:tabs>
          <w:tab w:val="left" w:pos="0"/>
          <w:tab w:val="left" w:pos="2340"/>
        </w:tabs>
        <w:ind w:left="2268" w:hanging="2268"/>
        <w:rPr>
          <w:szCs w:val="22"/>
          <w:lang w:val="fr-FR"/>
        </w:rPr>
      </w:pPr>
      <w:r w:rsidRPr="00E369BB">
        <w:rPr>
          <w:szCs w:val="22"/>
          <w:lang w:val="fr-FR"/>
        </w:rPr>
        <w:t>Proposition</w:t>
      </w:r>
      <w:r w:rsidR="005B05E5" w:rsidRPr="00E369BB">
        <w:rPr>
          <w:szCs w:val="22"/>
          <w:lang w:val="fr-FR"/>
        </w:rPr>
        <w:t> :</w:t>
      </w:r>
      <w:r w:rsidRPr="00E369BB">
        <w:rPr>
          <w:szCs w:val="22"/>
          <w:lang w:val="fr-FR"/>
        </w:rPr>
        <w:tab/>
        <w:t>Une fois publiée, la partie</w:t>
      </w:r>
      <w:r w:rsidR="007D6756" w:rsidRPr="00E369BB">
        <w:rPr>
          <w:szCs w:val="22"/>
          <w:lang w:val="fr-FR"/>
        </w:rPr>
        <w:t> </w:t>
      </w:r>
      <w:r w:rsidRPr="00E369BB">
        <w:rPr>
          <w:szCs w:val="22"/>
          <w:lang w:val="fr-FR"/>
        </w:rPr>
        <w:t xml:space="preserve">7.12 devrait être mise à jour régulièrement par les </w:t>
      </w:r>
      <w:r w:rsidR="00B55645" w:rsidRPr="00E369BB">
        <w:rPr>
          <w:szCs w:val="22"/>
          <w:lang w:val="fr-FR"/>
        </w:rPr>
        <w:t>offices de propriété industrielle</w:t>
      </w:r>
      <w:r w:rsidRPr="00E369BB">
        <w:rPr>
          <w:szCs w:val="22"/>
          <w:lang w:val="fr-FR"/>
        </w:rPr>
        <w:t>.</w:t>
      </w:r>
    </w:p>
    <w:p w:rsidR="00B13334" w:rsidRDefault="00B13334" w:rsidP="00B13334">
      <w:pPr>
        <w:pStyle w:val="Endofdocument-Annex"/>
        <w:rPr>
          <w:szCs w:val="22"/>
          <w:lang w:val="fr-FR"/>
        </w:rPr>
      </w:pPr>
    </w:p>
    <w:p w:rsidR="00B13334" w:rsidRDefault="00B13334" w:rsidP="00B13334">
      <w:pPr>
        <w:pStyle w:val="Endofdocument-Annex"/>
        <w:rPr>
          <w:szCs w:val="22"/>
          <w:lang w:val="fr-FR"/>
        </w:rPr>
      </w:pPr>
    </w:p>
    <w:p w:rsidR="00F82D0F" w:rsidRPr="00E369BB" w:rsidRDefault="00D50D26" w:rsidP="00B13334">
      <w:pPr>
        <w:pStyle w:val="Endofdocument-Annex"/>
        <w:rPr>
          <w:szCs w:val="22"/>
          <w:lang w:val="fr-FR"/>
        </w:rPr>
      </w:pPr>
      <w:r w:rsidRPr="00E369BB">
        <w:rPr>
          <w:szCs w:val="22"/>
          <w:lang w:val="fr-FR"/>
        </w:rPr>
        <w:t>[L</w:t>
      </w:r>
      <w:r w:rsidR="005B05E5" w:rsidRPr="00E369BB">
        <w:rPr>
          <w:szCs w:val="22"/>
          <w:lang w:val="fr-FR"/>
        </w:rPr>
        <w:t>’annexe I</w:t>
      </w:r>
      <w:r w:rsidRPr="00E369BB">
        <w:rPr>
          <w:szCs w:val="22"/>
          <w:lang w:val="fr-FR"/>
        </w:rPr>
        <w:t>I suit]</w:t>
      </w:r>
    </w:p>
    <w:sectPr w:rsidR="00F82D0F" w:rsidRPr="00E369BB" w:rsidSect="005B05E5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15CD4" w:rsidRDefault="007026DC" w:rsidP="00477D6B">
    <w:pPr>
      <w:jc w:val="right"/>
      <w:rPr>
        <w:lang w:val="fr-FR"/>
      </w:rPr>
    </w:pPr>
    <w:r w:rsidRPr="00815CD4">
      <w:rPr>
        <w:lang w:val="fr-FR"/>
      </w:rPr>
      <w:t>CWS/</w:t>
    </w:r>
    <w:r w:rsidR="00DF011F" w:rsidRPr="00815CD4">
      <w:rPr>
        <w:lang w:val="fr-FR"/>
      </w:rPr>
      <w:t>5</w:t>
    </w:r>
    <w:r w:rsidRPr="00815CD4">
      <w:rPr>
        <w:lang w:val="fr-FR"/>
      </w:rPr>
      <w:t>/</w:t>
    </w:r>
    <w:r w:rsidR="00DF011F" w:rsidRPr="00815CD4">
      <w:rPr>
        <w:lang w:val="fr-FR"/>
      </w:rPr>
      <w:t>11</w:t>
    </w:r>
  </w:p>
  <w:p w:rsidR="00EC4E49" w:rsidRPr="00815CD4" w:rsidRDefault="00A65D37" w:rsidP="00477D6B">
    <w:pPr>
      <w:jc w:val="right"/>
      <w:rPr>
        <w:lang w:val="fr-FR"/>
      </w:rPr>
    </w:pPr>
    <w:r w:rsidRPr="00815CD4">
      <w:rPr>
        <w:lang w:val="fr-FR"/>
      </w:rPr>
      <w:t>Annex</w:t>
    </w:r>
    <w:r w:rsidR="005B05E5" w:rsidRPr="00815CD4">
      <w:rPr>
        <w:lang w:val="fr-FR"/>
      </w:rPr>
      <w:t>e</w:t>
    </w:r>
    <w:r w:rsidR="00815CD4" w:rsidRPr="00815CD4">
      <w:rPr>
        <w:lang w:val="fr-FR"/>
      </w:rPr>
      <w:t> </w:t>
    </w:r>
    <w:r w:rsidR="007026DC" w:rsidRPr="00815CD4">
      <w:rPr>
        <w:lang w:val="fr-FR"/>
      </w:rPr>
      <w:t>I</w:t>
    </w:r>
    <w:r w:rsidRPr="00815CD4">
      <w:rPr>
        <w:lang w:val="fr-FR"/>
      </w:rPr>
      <w:t xml:space="preserve">, </w:t>
    </w:r>
    <w:r w:rsidR="00EC4E49" w:rsidRPr="00815CD4">
      <w:rPr>
        <w:lang w:val="fr-FR"/>
      </w:rPr>
      <w:t>page</w:t>
    </w:r>
    <w:r w:rsidR="00815CD4" w:rsidRPr="00815CD4">
      <w:rPr>
        <w:lang w:val="fr-FR"/>
      </w:rPr>
      <w:t> </w:t>
    </w:r>
    <w:r w:rsidR="00EC4E49" w:rsidRPr="00815CD4">
      <w:rPr>
        <w:lang w:val="fr-FR"/>
      </w:rPr>
      <w:fldChar w:fldCharType="begin"/>
    </w:r>
    <w:r w:rsidR="00EC4E49" w:rsidRPr="00815CD4">
      <w:rPr>
        <w:lang w:val="fr-FR"/>
      </w:rPr>
      <w:instrText xml:space="preserve"> PAGE  \* MERGEFORMAT </w:instrText>
    </w:r>
    <w:r w:rsidR="00EC4E49" w:rsidRPr="00815CD4">
      <w:rPr>
        <w:lang w:val="fr-FR"/>
      </w:rPr>
      <w:fldChar w:fldCharType="separate"/>
    </w:r>
    <w:r w:rsidR="0028791E">
      <w:rPr>
        <w:noProof/>
        <w:lang w:val="fr-FR"/>
      </w:rPr>
      <w:t>9</w:t>
    </w:r>
    <w:r w:rsidR="00EC4E49" w:rsidRPr="00815CD4">
      <w:rPr>
        <w:lang w:val="fr-FR"/>
      </w:rPr>
      <w:fldChar w:fldCharType="end"/>
    </w:r>
  </w:p>
  <w:p w:rsidR="00BB74B8" w:rsidRDefault="00BB74B8" w:rsidP="00477D6B">
    <w:pPr>
      <w:jc w:val="right"/>
      <w:rPr>
        <w:lang w:val="fr-FR"/>
      </w:rPr>
    </w:pPr>
  </w:p>
  <w:p w:rsidR="00C40A89" w:rsidRPr="00815CD4" w:rsidRDefault="00C40A89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4C55D3">
      <w:t>5</w:t>
    </w:r>
    <w:r w:rsidR="00BB74B8">
      <w:t>/</w:t>
    </w:r>
    <w:r w:rsidR="004C55D3">
      <w:t>11</w:t>
    </w:r>
  </w:p>
  <w:p w:rsidR="00BB74B8" w:rsidRDefault="00BB74B8" w:rsidP="00BB74B8">
    <w:pPr>
      <w:jc w:val="right"/>
    </w:pPr>
    <w:r>
      <w:t>ANNEX</w:t>
    </w:r>
    <w:r w:rsidR="005B05E5">
      <w:t>E</w:t>
    </w:r>
    <w:r w:rsidR="007026DC">
      <w:t xml:space="preserve"> I</w:t>
    </w:r>
  </w:p>
  <w:p w:rsidR="00BB74B8" w:rsidRDefault="00BB74B8" w:rsidP="00BB74B8">
    <w:pPr>
      <w:jc w:val="right"/>
    </w:pPr>
  </w:p>
  <w:p w:rsidR="00F12515" w:rsidRDefault="00F12515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3DEF728"/>
    <w:lvl w:ilvl="0" w:tplc="24A2CEC4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7116F8A"/>
    <w:multiLevelType w:val="hybridMultilevel"/>
    <w:tmpl w:val="F104D332"/>
    <w:lvl w:ilvl="0" w:tplc="71AE8FBE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31D44FE3"/>
    <w:multiLevelType w:val="hybridMultilevel"/>
    <w:tmpl w:val="6A20D7AA"/>
    <w:lvl w:ilvl="0" w:tplc="72B0345E">
      <w:start w:val="1"/>
      <w:numFmt w:val="upperLetter"/>
      <w:lvlText w:val="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Patents &amp; Innovation\CWS|TextBase TMs\WorkspaceFTS\Patents &amp; Innovation\PCT|TextBase TMs\WorkspaceFTS\Patents &amp; Innovation\Patents|TextBase TMs\WorkspaceFTS\Patents &amp; Innovation\SCP|TextBase TMs\WorkspaceFTS\Outreach\Communications|TextBase TMs\WorkspaceFTS\Patents &amp; Innovation\Budapest|TextBase TMs\WorkspaceFTS\Patents &amp; Innovation\IPC|TextBase TMs\WorkspaceFTS\Outreach\Outreach|TextBase TMs\WorkspaceFTS\Outreach\Publications|TextBase TMs\WorkspaceFTS\Ad-hoc\Assemblies|TextBase TMs\WorkspaceFTS\xLegacy\Patents|TextBase TMs\WorkspaceFTS\Treaties &amp; Laws\WIPO Treaties|TextBase TMs\WorkspaceFTS\Ad-hoc\Glossaires|TextBase TMs\WorkspaceFTS\Brands, Designs &amp; DN\Madrid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Outreach\Academy|TextBase TMs\WorkspaceFTS\Outreach\ACE|TextBase TMs\WorkspaceFTS\GRTKF\GRTKF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CC4622"/>
    <w:rsid w:val="00043CAA"/>
    <w:rsid w:val="00064D6E"/>
    <w:rsid w:val="00075432"/>
    <w:rsid w:val="00076D20"/>
    <w:rsid w:val="00084C77"/>
    <w:rsid w:val="000968ED"/>
    <w:rsid w:val="000B75E0"/>
    <w:rsid w:val="000F5E56"/>
    <w:rsid w:val="00114337"/>
    <w:rsid w:val="0011738F"/>
    <w:rsid w:val="001362EE"/>
    <w:rsid w:val="001467DA"/>
    <w:rsid w:val="001832A6"/>
    <w:rsid w:val="00185A37"/>
    <w:rsid w:val="00206FA3"/>
    <w:rsid w:val="00224299"/>
    <w:rsid w:val="00230D89"/>
    <w:rsid w:val="0025718B"/>
    <w:rsid w:val="002634C4"/>
    <w:rsid w:val="0028791E"/>
    <w:rsid w:val="002928D3"/>
    <w:rsid w:val="002F1FE6"/>
    <w:rsid w:val="002F4E68"/>
    <w:rsid w:val="00310486"/>
    <w:rsid w:val="00311AA4"/>
    <w:rsid w:val="00312F7F"/>
    <w:rsid w:val="003228B7"/>
    <w:rsid w:val="003306F8"/>
    <w:rsid w:val="00357F52"/>
    <w:rsid w:val="003673CF"/>
    <w:rsid w:val="00371D71"/>
    <w:rsid w:val="00373289"/>
    <w:rsid w:val="003845C1"/>
    <w:rsid w:val="003A6F89"/>
    <w:rsid w:val="003B38C1"/>
    <w:rsid w:val="003E1D17"/>
    <w:rsid w:val="00414C52"/>
    <w:rsid w:val="004227AC"/>
    <w:rsid w:val="00423E3E"/>
    <w:rsid w:val="004241ED"/>
    <w:rsid w:val="00427AF4"/>
    <w:rsid w:val="00430CB1"/>
    <w:rsid w:val="004375F3"/>
    <w:rsid w:val="004400E2"/>
    <w:rsid w:val="004647DA"/>
    <w:rsid w:val="00474062"/>
    <w:rsid w:val="00477D6B"/>
    <w:rsid w:val="004C34EE"/>
    <w:rsid w:val="004C55D3"/>
    <w:rsid w:val="004E2FEE"/>
    <w:rsid w:val="00512B34"/>
    <w:rsid w:val="0053057A"/>
    <w:rsid w:val="00556393"/>
    <w:rsid w:val="00560A29"/>
    <w:rsid w:val="005623AB"/>
    <w:rsid w:val="00565A29"/>
    <w:rsid w:val="0058767E"/>
    <w:rsid w:val="00587BE2"/>
    <w:rsid w:val="005B05E5"/>
    <w:rsid w:val="005D6EAE"/>
    <w:rsid w:val="00605827"/>
    <w:rsid w:val="00646050"/>
    <w:rsid w:val="00663558"/>
    <w:rsid w:val="006713CA"/>
    <w:rsid w:val="00676C5C"/>
    <w:rsid w:val="006B37A3"/>
    <w:rsid w:val="006D37B0"/>
    <w:rsid w:val="007026DC"/>
    <w:rsid w:val="007058FB"/>
    <w:rsid w:val="00711B66"/>
    <w:rsid w:val="0074054D"/>
    <w:rsid w:val="00774D4D"/>
    <w:rsid w:val="00797223"/>
    <w:rsid w:val="007B6A58"/>
    <w:rsid w:val="007C036A"/>
    <w:rsid w:val="007D1613"/>
    <w:rsid w:val="007D5C56"/>
    <w:rsid w:val="007D6756"/>
    <w:rsid w:val="00815CD4"/>
    <w:rsid w:val="00832A46"/>
    <w:rsid w:val="008573A9"/>
    <w:rsid w:val="00873E4B"/>
    <w:rsid w:val="00875E94"/>
    <w:rsid w:val="0089157B"/>
    <w:rsid w:val="008B2CC1"/>
    <w:rsid w:val="008B60B2"/>
    <w:rsid w:val="008F429B"/>
    <w:rsid w:val="00903F12"/>
    <w:rsid w:val="0090731E"/>
    <w:rsid w:val="00916EE2"/>
    <w:rsid w:val="009407A0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5BD8"/>
    <w:rsid w:val="00A6268F"/>
    <w:rsid w:val="00A65D37"/>
    <w:rsid w:val="00A85B8E"/>
    <w:rsid w:val="00AA366D"/>
    <w:rsid w:val="00AC205C"/>
    <w:rsid w:val="00AC68C8"/>
    <w:rsid w:val="00B05A69"/>
    <w:rsid w:val="00B123E4"/>
    <w:rsid w:val="00B13334"/>
    <w:rsid w:val="00B323E2"/>
    <w:rsid w:val="00B426C9"/>
    <w:rsid w:val="00B55645"/>
    <w:rsid w:val="00B61B3C"/>
    <w:rsid w:val="00B626CB"/>
    <w:rsid w:val="00B9734B"/>
    <w:rsid w:val="00BB74B8"/>
    <w:rsid w:val="00BD6852"/>
    <w:rsid w:val="00C11338"/>
    <w:rsid w:val="00C11BFE"/>
    <w:rsid w:val="00C40A89"/>
    <w:rsid w:val="00C44558"/>
    <w:rsid w:val="00C56C0F"/>
    <w:rsid w:val="00C94629"/>
    <w:rsid w:val="00CC4622"/>
    <w:rsid w:val="00CD28E0"/>
    <w:rsid w:val="00D313CA"/>
    <w:rsid w:val="00D45252"/>
    <w:rsid w:val="00D46F34"/>
    <w:rsid w:val="00D50D26"/>
    <w:rsid w:val="00D62C2B"/>
    <w:rsid w:val="00D65F7F"/>
    <w:rsid w:val="00D70C26"/>
    <w:rsid w:val="00D71B4D"/>
    <w:rsid w:val="00D75FB9"/>
    <w:rsid w:val="00D93D55"/>
    <w:rsid w:val="00DF011F"/>
    <w:rsid w:val="00DF632C"/>
    <w:rsid w:val="00E01727"/>
    <w:rsid w:val="00E335FE"/>
    <w:rsid w:val="00E369BB"/>
    <w:rsid w:val="00E4394B"/>
    <w:rsid w:val="00E5021F"/>
    <w:rsid w:val="00E56850"/>
    <w:rsid w:val="00EA0C78"/>
    <w:rsid w:val="00EA657F"/>
    <w:rsid w:val="00EC2895"/>
    <w:rsid w:val="00EC4E49"/>
    <w:rsid w:val="00ED77FB"/>
    <w:rsid w:val="00EE3154"/>
    <w:rsid w:val="00EF514B"/>
    <w:rsid w:val="00F021A6"/>
    <w:rsid w:val="00F04DEE"/>
    <w:rsid w:val="00F12515"/>
    <w:rsid w:val="00F43404"/>
    <w:rsid w:val="00F66152"/>
    <w:rsid w:val="00F716BE"/>
    <w:rsid w:val="00F82D0F"/>
    <w:rsid w:val="00F8413C"/>
    <w:rsid w:val="00F84A89"/>
    <w:rsid w:val="00F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  <w:style w:type="character" w:styleId="Hyperlink">
    <w:name w:val="Hyperlink"/>
    <w:basedOn w:val="DefaultParagraphFont"/>
    <w:rsid w:val="00587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  <w:style w:type="character" w:styleId="Hyperlink">
    <w:name w:val="Hyperlink"/>
    <w:basedOn w:val="DefaultParagraphFont"/>
    <w:rsid w:val="00587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2786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Annex I (in French)</vt:lpstr>
    </vt:vector>
  </TitlesOfParts>
  <Company>WIPO</Company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 (in French)</dc:title>
  <dc:subject>Report on Task No. 50 by the Part 7 Task Force</dc:subject>
  <dc:creator>WIPO</dc:creator>
  <cp:keywords>CWS</cp:keywords>
  <cp:lastModifiedBy>ZAGO Bétina</cp:lastModifiedBy>
  <cp:revision>12</cp:revision>
  <cp:lastPrinted>2017-04-24T08:02:00Z</cp:lastPrinted>
  <dcterms:created xsi:type="dcterms:W3CDTF">2017-05-01T09:40:00Z</dcterms:created>
  <dcterms:modified xsi:type="dcterms:W3CDTF">2017-05-01T12:56:00Z</dcterms:modified>
</cp:coreProperties>
</file>