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C2" w:rsidRPr="000435F5" w:rsidRDefault="00596CC2" w:rsidP="0032795C">
      <w:pPr>
        <w:widowControl/>
        <w:tabs>
          <w:tab w:val="left" w:pos="1985"/>
          <w:tab w:val="center" w:pos="7088"/>
        </w:tabs>
        <w:spacing w:after="220" w:line="240" w:lineRule="auto"/>
        <w:rPr>
          <w:rFonts w:ascii="Arial" w:hAnsi="Arial" w:cs="Arial"/>
          <w:b/>
          <w:lang w:val="fr-FR"/>
        </w:rPr>
      </w:pPr>
      <w:r w:rsidRPr="000435F5">
        <w:rPr>
          <w:rFonts w:ascii="Arial" w:hAnsi="Arial" w:cs="Arial"/>
          <w:b/>
          <w:lang w:val="fr-FR"/>
        </w:rPr>
        <w:t>Traduction d</w:t>
      </w:r>
      <w:r w:rsidR="000435F5">
        <w:rPr>
          <w:rFonts w:ascii="Arial" w:hAnsi="Arial" w:cs="Arial"/>
          <w:b/>
          <w:lang w:val="fr-FR"/>
        </w:rPr>
        <w:t>’</w:t>
      </w:r>
      <w:r w:rsidRPr="000435F5">
        <w:rPr>
          <w:rFonts w:ascii="Arial" w:hAnsi="Arial" w:cs="Arial"/>
          <w:b/>
          <w:lang w:val="fr-FR"/>
        </w:rPr>
        <w:t>une lettre datée du 1</w:t>
      </w:r>
      <w:r w:rsidR="000435F5" w:rsidRPr="000435F5">
        <w:rPr>
          <w:rFonts w:ascii="Arial" w:hAnsi="Arial" w:cs="Arial"/>
          <w:b/>
          <w:lang w:val="fr-FR"/>
        </w:rPr>
        <w:t>5</w:t>
      </w:r>
      <w:r w:rsidR="000435F5">
        <w:rPr>
          <w:rFonts w:ascii="Arial" w:hAnsi="Arial" w:cs="Arial"/>
          <w:b/>
          <w:lang w:val="fr-FR"/>
        </w:rPr>
        <w:t> </w:t>
      </w:r>
      <w:r w:rsidR="000435F5" w:rsidRPr="000435F5">
        <w:rPr>
          <w:rFonts w:ascii="Arial" w:hAnsi="Arial" w:cs="Arial"/>
          <w:b/>
          <w:lang w:val="fr-FR"/>
        </w:rPr>
        <w:t>février</w:t>
      </w:r>
      <w:r w:rsidR="000435F5">
        <w:rPr>
          <w:rFonts w:ascii="Arial" w:hAnsi="Arial" w:cs="Arial"/>
          <w:b/>
          <w:lang w:val="fr-FR"/>
        </w:rPr>
        <w:t> </w:t>
      </w:r>
      <w:r w:rsidR="000435F5" w:rsidRPr="000435F5">
        <w:rPr>
          <w:rFonts w:ascii="Arial" w:hAnsi="Arial" w:cs="Arial"/>
          <w:b/>
          <w:lang w:val="fr-FR"/>
        </w:rPr>
        <w:t>20</w:t>
      </w:r>
      <w:r w:rsidRPr="000435F5">
        <w:rPr>
          <w:rFonts w:ascii="Arial" w:hAnsi="Arial" w:cs="Arial"/>
          <w:b/>
          <w:lang w:val="fr-FR"/>
        </w:rPr>
        <w:t>17 (référence CWS/5/17)</w:t>
      </w:r>
    </w:p>
    <w:p w:rsidR="00596CC2" w:rsidRDefault="00596CC2" w:rsidP="0032795C">
      <w:pPr>
        <w:widowControl/>
        <w:tabs>
          <w:tab w:val="right" w:pos="2552"/>
          <w:tab w:val="left" w:pos="3119"/>
        </w:tabs>
        <w:spacing w:after="220" w:line="240" w:lineRule="auto"/>
        <w:ind w:left="3119" w:hanging="3119"/>
        <w:rPr>
          <w:rFonts w:ascii="Arial" w:hAnsi="Arial" w:cs="Arial"/>
          <w:lang w:val="fr-FR"/>
        </w:rPr>
      </w:pPr>
      <w:r w:rsidRPr="000435F5">
        <w:rPr>
          <w:rFonts w:ascii="Arial" w:hAnsi="Arial" w:cs="Arial"/>
          <w:lang w:val="fr-FR"/>
        </w:rPr>
        <w:tab/>
      </w:r>
      <w:proofErr w:type="gramStart"/>
      <w:r w:rsidRPr="000435F5">
        <w:rPr>
          <w:rFonts w:ascii="Arial" w:hAnsi="Arial" w:cs="Arial"/>
          <w:b/>
          <w:lang w:val="fr-FR"/>
        </w:rPr>
        <w:t>adressée</w:t>
      </w:r>
      <w:proofErr w:type="gramEnd"/>
      <w:r w:rsidRPr="000435F5">
        <w:rPr>
          <w:rFonts w:ascii="Arial" w:hAnsi="Arial" w:cs="Arial"/>
          <w:b/>
          <w:lang w:val="fr-FR"/>
        </w:rPr>
        <w:t xml:space="preserve"> par</w:t>
      </w:r>
      <w:r w:rsidR="000435F5">
        <w:rPr>
          <w:rFonts w:ascii="Arial" w:hAnsi="Arial" w:cs="Arial"/>
          <w:b/>
          <w:lang w:val="fr-FR"/>
        </w:rPr>
        <w:t> :</w:t>
      </w:r>
      <w:r w:rsidRPr="00A0137D">
        <w:rPr>
          <w:rFonts w:ascii="Arial" w:hAnsi="Arial"/>
          <w:b/>
          <w:lang w:val="fr-FR"/>
        </w:rPr>
        <w:tab/>
      </w:r>
      <w:r w:rsidR="005A07D7">
        <w:rPr>
          <w:rFonts w:ascii="Arial" w:hAnsi="Arial" w:cs="Arial"/>
          <w:lang w:val="fr-FR"/>
        </w:rPr>
        <w:t>Sanjay </w:t>
      </w:r>
      <w:r w:rsidRPr="000435F5">
        <w:rPr>
          <w:rFonts w:ascii="Arial" w:hAnsi="Arial" w:cs="Arial"/>
          <w:lang w:val="fr-FR"/>
        </w:rPr>
        <w:t>Kalra</w:t>
      </w:r>
    </w:p>
    <w:p w:rsidR="005A07D7" w:rsidRPr="000435F5" w:rsidRDefault="005A07D7" w:rsidP="0032795C">
      <w:pPr>
        <w:widowControl/>
        <w:spacing w:after="220" w:line="240" w:lineRule="auto"/>
        <w:ind w:left="3119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Directeur des services informatiques</w:t>
      </w:r>
    </w:p>
    <w:p w:rsidR="00596CC2" w:rsidRPr="000435F5" w:rsidRDefault="00596CC2" w:rsidP="0032795C">
      <w:pPr>
        <w:widowControl/>
        <w:tabs>
          <w:tab w:val="right" w:pos="2552"/>
          <w:tab w:val="left" w:pos="3119"/>
        </w:tabs>
        <w:spacing w:after="220" w:line="240" w:lineRule="auto"/>
        <w:ind w:left="3119" w:hanging="3119"/>
        <w:rPr>
          <w:rFonts w:ascii="Arial" w:hAnsi="Arial" w:cs="Arial"/>
          <w:b/>
          <w:lang w:val="fr-FR"/>
        </w:rPr>
      </w:pPr>
      <w:r w:rsidRPr="000435F5">
        <w:rPr>
          <w:rFonts w:ascii="Arial" w:hAnsi="Arial" w:cs="Arial"/>
          <w:lang w:val="fr-FR"/>
        </w:rPr>
        <w:tab/>
      </w:r>
      <w:proofErr w:type="gramStart"/>
      <w:r w:rsidR="00C932A1" w:rsidRPr="000435F5">
        <w:rPr>
          <w:rFonts w:ascii="Arial" w:hAnsi="Arial" w:cs="Arial"/>
          <w:b/>
          <w:lang w:val="fr-FR"/>
        </w:rPr>
        <w:t>au</w:t>
      </w:r>
      <w:proofErr w:type="gramEnd"/>
      <w:r w:rsidR="000435F5">
        <w:rPr>
          <w:rFonts w:ascii="Arial" w:hAnsi="Arial" w:cs="Arial"/>
          <w:b/>
          <w:lang w:val="fr-FR"/>
        </w:rPr>
        <w:t> :</w:t>
      </w:r>
      <w:r w:rsidRPr="000435F5">
        <w:rPr>
          <w:rFonts w:ascii="Arial" w:hAnsi="Arial" w:cs="Arial"/>
          <w:b/>
          <w:lang w:val="fr-FR"/>
        </w:rPr>
        <w:tab/>
      </w:r>
      <w:r w:rsidR="00C932A1" w:rsidRPr="000435F5">
        <w:rPr>
          <w:rFonts w:ascii="Arial" w:hAnsi="Arial" w:cs="Arial"/>
          <w:lang w:val="fr-FR"/>
        </w:rPr>
        <w:t>Secrétariat</w:t>
      </w:r>
    </w:p>
    <w:p w:rsidR="00596CC2" w:rsidRPr="000435F5" w:rsidRDefault="0032795C" w:rsidP="0032795C">
      <w:pPr>
        <w:widowControl/>
        <w:tabs>
          <w:tab w:val="left" w:pos="1985"/>
          <w:tab w:val="center" w:pos="7088"/>
        </w:tabs>
        <w:spacing w:after="220" w:line="240" w:lineRule="auto"/>
        <w:rPr>
          <w:rFonts w:ascii="Arial" w:hAnsi="Arial" w:cs="Arial"/>
          <w:b/>
          <w:lang w:val="fr-FR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B1C7FD5" wp14:editId="7F60D64E">
            <wp:simplePos x="0" y="0"/>
            <wp:positionH relativeFrom="column">
              <wp:posOffset>-368300</wp:posOffset>
            </wp:positionH>
            <wp:positionV relativeFrom="paragraph">
              <wp:posOffset>474345</wp:posOffset>
            </wp:positionV>
            <wp:extent cx="6702425" cy="2708275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88"/>
                    <a:stretch/>
                  </pic:blipFill>
                  <pic:spPr bwMode="auto">
                    <a:xfrm>
                      <a:off x="0" y="0"/>
                      <a:ext cx="670242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96CC2" w:rsidRPr="000435F5">
        <w:rPr>
          <w:rFonts w:ascii="Arial" w:hAnsi="Arial" w:cs="Arial"/>
          <w:b/>
          <w:lang w:val="fr-FR"/>
        </w:rPr>
        <w:t>Objet</w:t>
      </w:r>
      <w:r w:rsidR="000435F5">
        <w:rPr>
          <w:rFonts w:ascii="Arial" w:hAnsi="Arial" w:cs="Arial"/>
          <w:b/>
          <w:lang w:val="fr-FR"/>
        </w:rPr>
        <w:t> :</w:t>
      </w:r>
      <w:r w:rsidR="00596CC2" w:rsidRPr="000435F5">
        <w:rPr>
          <w:rFonts w:ascii="Arial" w:hAnsi="Arial" w:cs="Arial"/>
          <w:lang w:val="fr-FR"/>
        </w:rPr>
        <w:t xml:space="preserve"> </w:t>
      </w:r>
      <w:r w:rsidR="00596CC2" w:rsidRPr="000435F5">
        <w:rPr>
          <w:rFonts w:ascii="Arial" w:hAnsi="Arial" w:cs="Arial"/>
          <w:b/>
          <w:lang w:val="fr-FR"/>
        </w:rPr>
        <w:t>Définition d</w:t>
      </w:r>
      <w:r w:rsidR="000435F5">
        <w:rPr>
          <w:rFonts w:ascii="Arial" w:hAnsi="Arial" w:cs="Arial"/>
          <w:b/>
          <w:lang w:val="fr-FR"/>
        </w:rPr>
        <w:t>’</w:t>
      </w:r>
      <w:r w:rsidR="00596CC2" w:rsidRPr="000435F5">
        <w:rPr>
          <w:rFonts w:ascii="Arial" w:hAnsi="Arial" w:cs="Arial"/>
          <w:b/>
          <w:lang w:val="fr-FR"/>
        </w:rPr>
        <w:t xml:space="preserve">une norme </w:t>
      </w:r>
      <w:r w:rsidR="00C932A1" w:rsidRPr="000435F5">
        <w:rPr>
          <w:rFonts w:ascii="Arial" w:hAnsi="Arial" w:cs="Arial"/>
          <w:b/>
          <w:lang w:val="fr-FR"/>
        </w:rPr>
        <w:t xml:space="preserve">applicable aux </w:t>
      </w:r>
      <w:r w:rsidR="00EB2CF5" w:rsidRPr="000435F5">
        <w:rPr>
          <w:rFonts w:ascii="Arial" w:hAnsi="Arial" w:cs="Arial"/>
          <w:b/>
          <w:lang w:val="fr-FR"/>
        </w:rPr>
        <w:t>représentation</w:t>
      </w:r>
      <w:r w:rsidR="00977E84">
        <w:rPr>
          <w:rFonts w:ascii="Arial" w:hAnsi="Arial" w:cs="Arial"/>
          <w:b/>
          <w:lang w:val="fr-FR"/>
        </w:rPr>
        <w:t xml:space="preserve">s </w:t>
      </w:r>
      <w:r w:rsidR="00596CC2" w:rsidRPr="000435F5">
        <w:rPr>
          <w:rFonts w:ascii="Arial" w:hAnsi="Arial" w:cs="Arial"/>
          <w:b/>
          <w:lang w:val="fr-FR"/>
        </w:rPr>
        <w:t>visuelle</w:t>
      </w:r>
      <w:r w:rsidR="003306BB" w:rsidRPr="000435F5">
        <w:rPr>
          <w:rFonts w:ascii="Arial" w:hAnsi="Arial" w:cs="Arial"/>
          <w:b/>
          <w:lang w:val="fr-FR"/>
        </w:rPr>
        <w:t>s</w:t>
      </w:r>
      <w:r w:rsidR="00596CC2" w:rsidRPr="000435F5">
        <w:rPr>
          <w:rFonts w:ascii="Arial" w:hAnsi="Arial" w:cs="Arial"/>
          <w:b/>
          <w:lang w:val="fr-FR"/>
        </w:rPr>
        <w:t xml:space="preserve"> sous forme électronique </w:t>
      </w:r>
      <w:r w:rsidR="00C932A1" w:rsidRPr="000435F5">
        <w:rPr>
          <w:rFonts w:ascii="Arial" w:hAnsi="Arial" w:cs="Arial"/>
          <w:b/>
          <w:lang w:val="fr-FR"/>
        </w:rPr>
        <w:t>pour les</w:t>
      </w:r>
      <w:r w:rsidR="00596CC2" w:rsidRPr="000435F5">
        <w:rPr>
          <w:rFonts w:ascii="Arial" w:hAnsi="Arial" w:cs="Arial"/>
          <w:b/>
          <w:lang w:val="fr-FR"/>
        </w:rPr>
        <w:t xml:space="preserve"> dessins et modèles</w:t>
      </w:r>
    </w:p>
    <w:p w:rsidR="0032795C" w:rsidRDefault="0032795C" w:rsidP="0032795C">
      <w:pPr>
        <w:widowControl/>
        <w:spacing w:after="0" w:line="240" w:lineRule="auto"/>
        <w:ind w:right="-20"/>
        <w:rPr>
          <w:rFonts w:ascii="Arial" w:eastAsia="Arial" w:hAnsi="Arial" w:cs="Arial"/>
          <w:lang w:val="fr-FR"/>
        </w:rPr>
      </w:pPr>
    </w:p>
    <w:p w:rsidR="0032795C" w:rsidRDefault="0032795C" w:rsidP="0032795C">
      <w:pPr>
        <w:widowControl/>
        <w:spacing w:after="0" w:line="240" w:lineRule="auto"/>
        <w:ind w:right="-20"/>
        <w:rPr>
          <w:rFonts w:ascii="Arial" w:eastAsia="Arial" w:hAnsi="Arial" w:cs="Arial"/>
          <w:lang w:val="fr-FR"/>
        </w:rPr>
      </w:pPr>
    </w:p>
    <w:p w:rsidR="000C13C5" w:rsidRPr="000435F5" w:rsidRDefault="000C13C5" w:rsidP="0032795C">
      <w:pPr>
        <w:widowControl/>
        <w:spacing w:after="220" w:line="240" w:lineRule="auto"/>
        <w:ind w:right="-20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 xml:space="preserve">Madame, </w:t>
      </w:r>
      <w:r w:rsidR="007F779D" w:rsidRPr="000435F5">
        <w:rPr>
          <w:rFonts w:ascii="Arial" w:eastAsia="Arial" w:hAnsi="Arial" w:cs="Arial"/>
          <w:lang w:val="fr-FR"/>
        </w:rPr>
        <w:t>Monsieur,</w:t>
      </w:r>
    </w:p>
    <w:p w:rsidR="000C13C5" w:rsidRPr="000435F5" w:rsidRDefault="00DA6F0C" w:rsidP="0032795C">
      <w:pPr>
        <w:widowControl/>
        <w:spacing w:after="220" w:line="240" w:lineRule="auto"/>
        <w:ind w:firstLine="9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IP</w:t>
      </w:r>
      <w:r w:rsidR="00356847">
        <w:rPr>
          <w:rFonts w:ascii="Arial" w:eastAsia="Arial" w:hAnsi="Arial" w:cs="Arial"/>
          <w:lang w:val="fr-FR"/>
        </w:rPr>
        <w:t> </w:t>
      </w:r>
      <w:proofErr w:type="spellStart"/>
      <w:r w:rsidRPr="000435F5">
        <w:rPr>
          <w:rFonts w:ascii="Arial" w:eastAsia="Arial" w:hAnsi="Arial" w:cs="Arial"/>
          <w:lang w:val="fr-FR"/>
        </w:rPr>
        <w:t>Australia</w:t>
      </w:r>
      <w:proofErr w:type="spellEnd"/>
      <w:r w:rsidRPr="000435F5">
        <w:rPr>
          <w:rFonts w:ascii="Arial" w:eastAsia="Arial" w:hAnsi="Arial" w:cs="Arial"/>
          <w:lang w:val="fr-FR"/>
        </w:rPr>
        <w:t xml:space="preserve"> souhaiterait demander </w:t>
      </w:r>
      <w:r w:rsidR="00FE35D3" w:rsidRPr="000435F5">
        <w:rPr>
          <w:rFonts w:ascii="Arial" w:eastAsia="Arial" w:hAnsi="Arial" w:cs="Arial"/>
          <w:lang w:val="fr-FR"/>
        </w:rPr>
        <w:t>que le</w:t>
      </w:r>
      <w:r w:rsidRPr="000435F5">
        <w:rPr>
          <w:rFonts w:ascii="Arial" w:eastAsia="Arial" w:hAnsi="Arial" w:cs="Arial"/>
          <w:lang w:val="fr-FR"/>
        </w:rPr>
        <w:t xml:space="preserve"> Comité des normes de l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 xml:space="preserve">OMPI (CWS) </w:t>
      </w:r>
      <w:r w:rsidR="00FE35D3" w:rsidRPr="000435F5">
        <w:rPr>
          <w:rFonts w:ascii="Arial" w:eastAsia="Arial" w:hAnsi="Arial" w:cs="Arial"/>
          <w:lang w:val="fr-FR"/>
        </w:rPr>
        <w:t>envisage la possibilité</w:t>
      </w:r>
      <w:r w:rsidRPr="000435F5">
        <w:rPr>
          <w:rFonts w:ascii="Arial" w:eastAsia="Arial" w:hAnsi="Arial" w:cs="Arial"/>
          <w:lang w:val="fr-FR"/>
        </w:rPr>
        <w:t xml:space="preserve"> de définir une norme </w:t>
      </w:r>
      <w:r w:rsidR="00C932A1" w:rsidRPr="000435F5">
        <w:rPr>
          <w:rFonts w:ascii="Arial" w:eastAsia="Arial" w:hAnsi="Arial" w:cs="Arial"/>
          <w:lang w:val="fr-FR"/>
        </w:rPr>
        <w:t>applicable aux</w:t>
      </w:r>
      <w:r w:rsidRPr="000435F5">
        <w:rPr>
          <w:rFonts w:ascii="Arial" w:eastAsia="Arial" w:hAnsi="Arial" w:cs="Arial"/>
          <w:lang w:val="fr-FR"/>
        </w:rPr>
        <w:t xml:space="preserve"> représentation</w:t>
      </w:r>
      <w:r w:rsidR="00C932A1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</w:t>
      </w:r>
      <w:r w:rsidR="003306BB" w:rsidRPr="000435F5">
        <w:rPr>
          <w:rFonts w:ascii="Arial" w:eastAsia="Arial" w:hAnsi="Arial" w:cs="Arial"/>
          <w:lang w:val="fr-FR"/>
        </w:rPr>
        <w:t>graphiques</w:t>
      </w:r>
      <w:r w:rsidRPr="000435F5">
        <w:rPr>
          <w:rFonts w:ascii="Arial" w:eastAsia="Arial" w:hAnsi="Arial" w:cs="Arial"/>
          <w:lang w:val="fr-FR"/>
        </w:rPr>
        <w:t xml:space="preserve"> sous forme électronique </w:t>
      </w:r>
      <w:r w:rsidR="00C932A1" w:rsidRPr="000435F5">
        <w:rPr>
          <w:rFonts w:ascii="Arial" w:eastAsia="Arial" w:hAnsi="Arial" w:cs="Arial"/>
          <w:lang w:val="fr-FR"/>
        </w:rPr>
        <w:t>pour les</w:t>
      </w:r>
      <w:r w:rsidRPr="000435F5">
        <w:rPr>
          <w:rFonts w:ascii="Arial" w:eastAsia="Arial" w:hAnsi="Arial" w:cs="Arial"/>
          <w:lang w:val="fr-FR"/>
        </w:rPr>
        <w:t xml:space="preserve"> dessins et modèles, en termes de format</w:t>
      </w:r>
      <w:r w:rsidR="00FE35D3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>, résolution</w:t>
      </w:r>
      <w:r w:rsidR="00FE35D3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>, taille</w:t>
      </w:r>
      <w:r w:rsidR="00FE35D3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et autres attributs applicables.</w:t>
      </w:r>
    </w:p>
    <w:p w:rsidR="0032795C" w:rsidRDefault="00977E84" w:rsidP="0032795C">
      <w:pPr>
        <w:widowControl/>
        <w:spacing w:after="220" w:line="240" w:lineRule="auto"/>
        <w:ind w:firstLine="14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>À</w:t>
      </w:r>
      <w:r w:rsidR="000F29D8" w:rsidRPr="000435F5">
        <w:rPr>
          <w:rFonts w:ascii="Arial" w:eastAsia="Arial" w:hAnsi="Arial" w:cs="Arial"/>
          <w:lang w:val="fr-FR"/>
        </w:rPr>
        <w:t xml:space="preserve"> l</w:t>
      </w:r>
      <w:r w:rsidR="000435F5">
        <w:rPr>
          <w:rFonts w:ascii="Arial" w:eastAsia="Arial" w:hAnsi="Arial" w:cs="Arial"/>
          <w:lang w:val="fr-FR"/>
        </w:rPr>
        <w:t>’</w:t>
      </w:r>
      <w:r w:rsidR="000F29D8" w:rsidRPr="000435F5">
        <w:rPr>
          <w:rFonts w:ascii="Arial" w:eastAsia="Arial" w:hAnsi="Arial" w:cs="Arial"/>
          <w:lang w:val="fr-FR"/>
        </w:rPr>
        <w:t>heure actuelle nous ne</w:t>
      </w:r>
      <w:r w:rsidR="00FE35D3" w:rsidRPr="000435F5">
        <w:rPr>
          <w:rFonts w:ascii="Arial" w:eastAsia="Arial" w:hAnsi="Arial" w:cs="Arial"/>
          <w:lang w:val="fr-FR"/>
        </w:rPr>
        <w:t xml:space="preserve"> disposons pas d</w:t>
      </w:r>
      <w:r w:rsidR="000435F5">
        <w:rPr>
          <w:rFonts w:ascii="Arial" w:eastAsia="Arial" w:hAnsi="Arial" w:cs="Arial"/>
          <w:lang w:val="fr-FR"/>
        </w:rPr>
        <w:t>’</w:t>
      </w:r>
      <w:r w:rsidR="00FE35D3" w:rsidRPr="000435F5">
        <w:rPr>
          <w:rFonts w:ascii="Arial" w:eastAsia="Arial" w:hAnsi="Arial" w:cs="Arial"/>
          <w:lang w:val="fr-FR"/>
        </w:rPr>
        <w:t xml:space="preserve">une norme agréée </w:t>
      </w:r>
      <w:r w:rsidR="003306BB" w:rsidRPr="000435F5">
        <w:rPr>
          <w:rFonts w:ascii="Arial" w:eastAsia="Arial" w:hAnsi="Arial" w:cs="Arial"/>
          <w:lang w:val="fr-FR"/>
        </w:rPr>
        <w:t>applicable aux</w:t>
      </w:r>
      <w:r w:rsidR="00FE35D3" w:rsidRPr="000435F5">
        <w:rPr>
          <w:rFonts w:ascii="Arial" w:eastAsia="Arial" w:hAnsi="Arial" w:cs="Arial"/>
          <w:lang w:val="fr-FR"/>
        </w:rPr>
        <w:t xml:space="preserve"> représentation</w:t>
      </w:r>
      <w:r w:rsidR="003306BB" w:rsidRPr="000435F5">
        <w:rPr>
          <w:rFonts w:ascii="Arial" w:eastAsia="Arial" w:hAnsi="Arial" w:cs="Arial"/>
          <w:lang w:val="fr-FR"/>
        </w:rPr>
        <w:t>s</w:t>
      </w:r>
      <w:r w:rsidR="00FE35D3" w:rsidRPr="000435F5">
        <w:rPr>
          <w:rFonts w:ascii="Arial" w:eastAsia="Arial" w:hAnsi="Arial" w:cs="Arial"/>
          <w:lang w:val="fr-FR"/>
        </w:rPr>
        <w:t xml:space="preserve"> graphique</w:t>
      </w:r>
      <w:r w:rsidR="003306BB" w:rsidRPr="000435F5">
        <w:rPr>
          <w:rFonts w:ascii="Arial" w:eastAsia="Arial" w:hAnsi="Arial" w:cs="Arial"/>
          <w:lang w:val="fr-FR"/>
        </w:rPr>
        <w:t>s</w:t>
      </w:r>
      <w:r w:rsidR="00FE35D3" w:rsidRPr="000435F5">
        <w:rPr>
          <w:rFonts w:ascii="Arial" w:eastAsia="Arial" w:hAnsi="Arial" w:cs="Arial"/>
          <w:lang w:val="fr-FR"/>
        </w:rPr>
        <w:t xml:space="preserve"> sous forme électronique </w:t>
      </w:r>
      <w:r w:rsidR="003306BB" w:rsidRPr="000435F5">
        <w:rPr>
          <w:rFonts w:ascii="Arial" w:eastAsia="Arial" w:hAnsi="Arial" w:cs="Arial"/>
          <w:lang w:val="fr-FR"/>
        </w:rPr>
        <w:t>pour les</w:t>
      </w:r>
      <w:r w:rsidR="00FE35D3" w:rsidRPr="000435F5">
        <w:rPr>
          <w:rFonts w:ascii="Arial" w:eastAsia="Arial" w:hAnsi="Arial" w:cs="Arial"/>
          <w:lang w:val="fr-FR"/>
        </w:rPr>
        <w:t xml:space="preserve"> dessins et modèles</w:t>
      </w:r>
      <w:r w:rsidR="000F29D8" w:rsidRPr="000435F5">
        <w:rPr>
          <w:rFonts w:ascii="Arial" w:eastAsia="Arial" w:hAnsi="Arial" w:cs="Arial"/>
          <w:lang w:val="fr-FR"/>
        </w:rPr>
        <w:t xml:space="preserve">, ce qui peut </w:t>
      </w:r>
      <w:r w:rsidR="00FE35D3" w:rsidRPr="000435F5">
        <w:rPr>
          <w:rFonts w:ascii="Arial" w:eastAsia="Arial" w:hAnsi="Arial" w:cs="Arial"/>
          <w:lang w:val="fr-FR"/>
        </w:rPr>
        <w:t>être source de</w:t>
      </w:r>
      <w:r w:rsidR="000F29D8" w:rsidRPr="000435F5">
        <w:rPr>
          <w:rFonts w:ascii="Arial" w:eastAsia="Arial" w:hAnsi="Arial" w:cs="Arial"/>
          <w:lang w:val="fr-FR"/>
        </w:rPr>
        <w:t xml:space="preserve"> difficultés </w:t>
      </w:r>
      <w:r w:rsidR="00FE35D3" w:rsidRPr="000435F5">
        <w:rPr>
          <w:rFonts w:ascii="Arial" w:eastAsia="Arial" w:hAnsi="Arial" w:cs="Arial"/>
          <w:lang w:val="fr-FR"/>
        </w:rPr>
        <w:t>pour les</w:t>
      </w:r>
      <w:r w:rsidR="000F29D8" w:rsidRPr="000435F5">
        <w:rPr>
          <w:rFonts w:ascii="Arial" w:eastAsia="Arial" w:hAnsi="Arial" w:cs="Arial"/>
          <w:lang w:val="fr-FR"/>
        </w:rPr>
        <w:t xml:space="preserve"> offices de </w:t>
      </w:r>
      <w:r w:rsidR="000C13C5" w:rsidRPr="000435F5">
        <w:rPr>
          <w:rFonts w:ascii="Arial" w:eastAsia="Arial" w:hAnsi="Arial" w:cs="Arial"/>
          <w:lang w:val="fr-FR"/>
        </w:rPr>
        <w:t>propriété intellectuelle en matière</w:t>
      </w:r>
      <w:r w:rsidR="000F29D8" w:rsidRPr="000435F5">
        <w:rPr>
          <w:rFonts w:ascii="Arial" w:eastAsia="Arial" w:hAnsi="Arial" w:cs="Arial"/>
          <w:lang w:val="fr-FR"/>
        </w:rPr>
        <w:t xml:space="preserve"> </w:t>
      </w:r>
      <w:r w:rsidR="000C13C5" w:rsidRPr="000435F5">
        <w:rPr>
          <w:rFonts w:ascii="Arial" w:eastAsia="Arial" w:hAnsi="Arial" w:cs="Arial"/>
          <w:lang w:val="fr-FR"/>
        </w:rPr>
        <w:t>d</w:t>
      </w:r>
      <w:r w:rsidR="000435F5">
        <w:rPr>
          <w:rFonts w:ascii="Arial" w:eastAsia="Arial" w:hAnsi="Arial" w:cs="Arial"/>
          <w:lang w:val="fr-FR"/>
        </w:rPr>
        <w:t>’</w:t>
      </w:r>
      <w:r w:rsidR="000F29D8" w:rsidRPr="000435F5">
        <w:rPr>
          <w:rFonts w:ascii="Arial" w:eastAsia="Arial" w:hAnsi="Arial" w:cs="Arial"/>
          <w:lang w:val="fr-FR"/>
        </w:rPr>
        <w:t>adoption de services numériqu</w:t>
      </w:r>
      <w:r w:rsidR="00A0137D" w:rsidRPr="000435F5">
        <w:rPr>
          <w:rFonts w:ascii="Arial" w:eastAsia="Arial" w:hAnsi="Arial" w:cs="Arial"/>
          <w:lang w:val="fr-FR"/>
        </w:rPr>
        <w:t>es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Fa</w:t>
      </w:r>
      <w:r w:rsidR="000F29D8" w:rsidRPr="000435F5">
        <w:rPr>
          <w:rFonts w:ascii="Arial" w:eastAsia="Arial" w:hAnsi="Arial" w:cs="Arial"/>
          <w:lang w:val="fr-FR"/>
        </w:rPr>
        <w:t>ute de disposer de telles normes, les offices de</w:t>
      </w:r>
      <w:r w:rsidR="00E94360" w:rsidRPr="000435F5">
        <w:rPr>
          <w:rFonts w:ascii="Arial" w:eastAsia="Arial" w:hAnsi="Arial" w:cs="Arial"/>
          <w:lang w:val="fr-FR"/>
        </w:rPr>
        <w:t xml:space="preserve"> </w:t>
      </w:r>
      <w:r w:rsidR="000C13C5" w:rsidRPr="000435F5">
        <w:rPr>
          <w:rFonts w:ascii="Arial" w:eastAsia="Arial" w:hAnsi="Arial" w:cs="Arial"/>
          <w:lang w:val="fr-FR"/>
        </w:rPr>
        <w:t xml:space="preserve">propriété intellectuelle </w:t>
      </w:r>
      <w:r w:rsidR="00E94360" w:rsidRPr="000435F5">
        <w:rPr>
          <w:rFonts w:ascii="Arial" w:eastAsia="Arial" w:hAnsi="Arial" w:cs="Arial"/>
          <w:lang w:val="fr-FR"/>
        </w:rPr>
        <w:t>peuvent appliquer différent</w:t>
      </w:r>
      <w:r w:rsidR="000F29D8" w:rsidRPr="000435F5">
        <w:rPr>
          <w:rFonts w:ascii="Arial" w:eastAsia="Arial" w:hAnsi="Arial" w:cs="Arial"/>
          <w:lang w:val="fr-FR"/>
        </w:rPr>
        <w:t xml:space="preserve">s critères pour la réception des représentations </w:t>
      </w:r>
      <w:r w:rsidR="000C13C5" w:rsidRPr="000435F5">
        <w:rPr>
          <w:rFonts w:ascii="Arial" w:eastAsia="Arial" w:hAnsi="Arial" w:cs="Arial"/>
          <w:lang w:val="fr-FR"/>
        </w:rPr>
        <w:t>visuelles</w:t>
      </w:r>
      <w:r w:rsidR="000F29D8" w:rsidRPr="000435F5">
        <w:rPr>
          <w:rFonts w:ascii="Arial" w:eastAsia="Arial" w:hAnsi="Arial" w:cs="Arial"/>
          <w:lang w:val="fr-FR"/>
        </w:rPr>
        <w:t xml:space="preserve"> </w:t>
      </w:r>
      <w:r w:rsidR="003306BB" w:rsidRPr="000435F5">
        <w:rPr>
          <w:rFonts w:ascii="Arial" w:eastAsia="Arial" w:hAnsi="Arial" w:cs="Arial"/>
          <w:lang w:val="fr-FR"/>
        </w:rPr>
        <w:t>pour les</w:t>
      </w:r>
      <w:r w:rsidR="000F29D8" w:rsidRPr="000435F5">
        <w:rPr>
          <w:rFonts w:ascii="Arial" w:eastAsia="Arial" w:hAnsi="Arial" w:cs="Arial"/>
          <w:lang w:val="fr-FR"/>
        </w:rPr>
        <w:t xml:space="preserve"> dessins et modèl</w:t>
      </w:r>
      <w:r w:rsidR="00A0137D" w:rsidRPr="000435F5">
        <w:rPr>
          <w:rFonts w:ascii="Arial" w:eastAsia="Arial" w:hAnsi="Arial" w:cs="Arial"/>
          <w:lang w:val="fr-FR"/>
        </w:rPr>
        <w:t>es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De</w:t>
      </w:r>
      <w:r w:rsidR="009103B8" w:rsidRPr="000435F5">
        <w:rPr>
          <w:rFonts w:ascii="Arial" w:eastAsia="Arial" w:hAnsi="Arial" w:cs="Arial"/>
          <w:lang w:val="fr-FR"/>
        </w:rPr>
        <w:t xml:space="preserve"> ce fait, les clients </w:t>
      </w:r>
      <w:r w:rsidR="00FE35D3" w:rsidRPr="000435F5">
        <w:rPr>
          <w:rFonts w:ascii="Arial" w:eastAsia="Arial" w:hAnsi="Arial" w:cs="Arial"/>
          <w:lang w:val="fr-FR"/>
        </w:rPr>
        <w:t>doivent parfois</w:t>
      </w:r>
      <w:r w:rsidR="009103B8" w:rsidRPr="000435F5">
        <w:rPr>
          <w:rFonts w:ascii="Arial" w:eastAsia="Arial" w:hAnsi="Arial" w:cs="Arial"/>
          <w:lang w:val="fr-FR"/>
        </w:rPr>
        <w:t xml:space="preserve"> </w:t>
      </w:r>
      <w:r w:rsidR="00FE35D3" w:rsidRPr="000435F5">
        <w:rPr>
          <w:rFonts w:ascii="Arial" w:eastAsia="Arial" w:hAnsi="Arial" w:cs="Arial"/>
          <w:lang w:val="fr-FR"/>
        </w:rPr>
        <w:t>gérer</w:t>
      </w:r>
      <w:r w:rsidR="009103B8" w:rsidRPr="000435F5">
        <w:rPr>
          <w:rFonts w:ascii="Arial" w:eastAsia="Arial" w:hAnsi="Arial" w:cs="Arial"/>
          <w:lang w:val="fr-FR"/>
        </w:rPr>
        <w:t xml:space="preserve"> différents critères pour les demandes de dessins et modèles </w:t>
      </w:r>
      <w:r w:rsidR="00FE35D3" w:rsidRPr="000435F5">
        <w:rPr>
          <w:rFonts w:ascii="Arial" w:eastAsia="Arial" w:hAnsi="Arial" w:cs="Arial"/>
          <w:lang w:val="fr-FR"/>
        </w:rPr>
        <w:t>émanant de</w:t>
      </w:r>
      <w:r w:rsidR="009103B8" w:rsidRPr="000435F5">
        <w:rPr>
          <w:rFonts w:ascii="Arial" w:eastAsia="Arial" w:hAnsi="Arial" w:cs="Arial"/>
          <w:lang w:val="fr-FR"/>
        </w:rPr>
        <w:t xml:space="preserve"> différents offices de </w:t>
      </w:r>
      <w:r w:rsidR="00596CC2" w:rsidRPr="000435F5">
        <w:rPr>
          <w:rFonts w:ascii="Arial" w:eastAsia="Arial" w:hAnsi="Arial" w:cs="Arial"/>
          <w:lang w:val="fr-FR"/>
        </w:rPr>
        <w:t>propriété intellectuelle</w:t>
      </w:r>
      <w:r w:rsidR="009103B8" w:rsidRPr="000435F5">
        <w:rPr>
          <w:rFonts w:ascii="Arial" w:eastAsia="Arial" w:hAnsi="Arial" w:cs="Arial"/>
          <w:lang w:val="fr-FR"/>
        </w:rPr>
        <w:t xml:space="preserve">;  il </w:t>
      </w:r>
      <w:r w:rsidR="003306BB" w:rsidRPr="000435F5">
        <w:rPr>
          <w:rFonts w:ascii="Arial" w:eastAsia="Arial" w:hAnsi="Arial" w:cs="Arial"/>
          <w:lang w:val="fr-FR"/>
        </w:rPr>
        <w:t>arrive</w:t>
      </w:r>
      <w:r w:rsidR="009103B8" w:rsidRPr="000435F5">
        <w:rPr>
          <w:rFonts w:ascii="Arial" w:eastAsia="Arial" w:hAnsi="Arial" w:cs="Arial"/>
          <w:lang w:val="fr-FR"/>
        </w:rPr>
        <w:t xml:space="preserve"> également que les clients </w:t>
      </w:r>
      <w:r w:rsidR="00F9042D">
        <w:rPr>
          <w:rFonts w:ascii="Arial" w:eastAsia="Arial" w:hAnsi="Arial" w:cs="Arial"/>
          <w:lang w:val="fr-FR"/>
        </w:rPr>
        <w:t>aient à</w:t>
      </w:r>
      <w:r w:rsidR="00FE35D3" w:rsidRPr="000435F5">
        <w:rPr>
          <w:rFonts w:ascii="Arial" w:eastAsia="Arial" w:hAnsi="Arial" w:cs="Arial"/>
          <w:lang w:val="fr-FR"/>
        </w:rPr>
        <w:t xml:space="preserve"> assumer le coût de la conversion</w:t>
      </w:r>
      <w:r w:rsidR="009103B8" w:rsidRPr="000435F5">
        <w:rPr>
          <w:rFonts w:ascii="Arial" w:eastAsia="Arial" w:hAnsi="Arial" w:cs="Arial"/>
          <w:lang w:val="fr-FR"/>
        </w:rPr>
        <w:t xml:space="preserve"> des représentations visuelles </w:t>
      </w:r>
      <w:r w:rsidR="003306BB" w:rsidRPr="000435F5">
        <w:rPr>
          <w:rFonts w:ascii="Arial" w:eastAsia="Arial" w:hAnsi="Arial" w:cs="Arial"/>
          <w:lang w:val="fr-FR"/>
        </w:rPr>
        <w:t>pour les</w:t>
      </w:r>
      <w:r w:rsidR="009103B8" w:rsidRPr="000435F5">
        <w:rPr>
          <w:rFonts w:ascii="Arial" w:eastAsia="Arial" w:hAnsi="Arial" w:cs="Arial"/>
          <w:lang w:val="fr-FR"/>
        </w:rPr>
        <w:t xml:space="preserve"> dessins et modèles dans des formats différents</w:t>
      </w:r>
      <w:r w:rsidR="00FE35D3" w:rsidRPr="000435F5">
        <w:rPr>
          <w:rFonts w:ascii="Arial" w:eastAsia="Arial" w:hAnsi="Arial" w:cs="Arial"/>
          <w:lang w:val="fr-FR"/>
        </w:rPr>
        <w:t>,</w:t>
      </w:r>
      <w:r w:rsidR="009103B8" w:rsidRPr="000435F5">
        <w:rPr>
          <w:rFonts w:ascii="Arial" w:eastAsia="Arial" w:hAnsi="Arial" w:cs="Arial"/>
          <w:lang w:val="fr-FR"/>
        </w:rPr>
        <w:t xml:space="preserve"> tels que requ</w:t>
      </w:r>
      <w:r w:rsidR="00A0137D" w:rsidRPr="000435F5">
        <w:rPr>
          <w:rFonts w:ascii="Arial" w:eastAsia="Arial" w:hAnsi="Arial" w:cs="Arial"/>
          <w:lang w:val="fr-FR"/>
        </w:rPr>
        <w:t>is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Le</w:t>
      </w:r>
      <w:r w:rsidR="009103B8" w:rsidRPr="000435F5">
        <w:rPr>
          <w:rFonts w:ascii="Arial" w:eastAsia="Arial" w:hAnsi="Arial" w:cs="Arial"/>
          <w:lang w:val="fr-FR"/>
        </w:rPr>
        <w:t xml:space="preserve">s offices de </w:t>
      </w:r>
      <w:r w:rsidR="00596CC2" w:rsidRPr="000435F5">
        <w:rPr>
          <w:rFonts w:ascii="Arial" w:eastAsia="Arial" w:hAnsi="Arial" w:cs="Arial"/>
          <w:lang w:val="fr-FR"/>
        </w:rPr>
        <w:t xml:space="preserve">propriété intellectuelle </w:t>
      </w:r>
      <w:r w:rsidR="009103B8" w:rsidRPr="000435F5">
        <w:rPr>
          <w:rFonts w:ascii="Arial" w:eastAsia="Arial" w:hAnsi="Arial" w:cs="Arial"/>
          <w:lang w:val="fr-FR"/>
        </w:rPr>
        <w:t>ont également des problèmes d</w:t>
      </w:r>
      <w:r w:rsidR="000435F5">
        <w:rPr>
          <w:rFonts w:ascii="Arial" w:eastAsia="Arial" w:hAnsi="Arial" w:cs="Arial"/>
          <w:lang w:val="fr-FR"/>
        </w:rPr>
        <w:t>’</w:t>
      </w:r>
      <w:r w:rsidR="009103B8" w:rsidRPr="000435F5">
        <w:rPr>
          <w:rFonts w:ascii="Arial" w:eastAsia="Arial" w:hAnsi="Arial" w:cs="Arial"/>
          <w:lang w:val="fr-FR"/>
        </w:rPr>
        <w:t>incompatibilité de format et de qualité lorsqu</w:t>
      </w:r>
      <w:r w:rsidR="000435F5">
        <w:rPr>
          <w:rFonts w:ascii="Arial" w:eastAsia="Arial" w:hAnsi="Arial" w:cs="Arial"/>
          <w:lang w:val="fr-FR"/>
        </w:rPr>
        <w:t>’</w:t>
      </w:r>
      <w:r w:rsidR="009103B8" w:rsidRPr="000435F5">
        <w:rPr>
          <w:rFonts w:ascii="Arial" w:eastAsia="Arial" w:hAnsi="Arial" w:cs="Arial"/>
          <w:lang w:val="fr-FR"/>
        </w:rPr>
        <w:t>ils échangent des données ou les convertissent aux fins de processus internes.</w:t>
      </w:r>
    </w:p>
    <w:p w:rsidR="0032795C" w:rsidRDefault="0032795C">
      <w:pPr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br w:type="page"/>
      </w:r>
    </w:p>
    <w:p w:rsidR="000C13C5" w:rsidRPr="000435F5" w:rsidRDefault="002B3A45" w:rsidP="0032795C">
      <w:pPr>
        <w:widowControl/>
        <w:spacing w:after="220" w:line="240" w:lineRule="auto"/>
        <w:ind w:firstLine="5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lastRenderedPageBreak/>
        <w:t xml:space="preserve">La tâche proposée a pour objectif de recueillir des informations sur les exigences des clients et des offices de </w:t>
      </w:r>
      <w:r w:rsidR="00596CC2" w:rsidRPr="000435F5">
        <w:rPr>
          <w:rFonts w:ascii="Arial" w:eastAsia="Arial" w:hAnsi="Arial" w:cs="Arial"/>
          <w:lang w:val="fr-FR"/>
        </w:rPr>
        <w:t xml:space="preserve">propriété intellectuelle </w:t>
      </w:r>
      <w:r w:rsidR="003306BB" w:rsidRPr="000435F5">
        <w:rPr>
          <w:rFonts w:ascii="Arial" w:eastAsia="Arial" w:hAnsi="Arial" w:cs="Arial"/>
          <w:lang w:val="fr-FR"/>
        </w:rPr>
        <w:t>concernant les</w:t>
      </w:r>
      <w:r w:rsidRPr="000435F5">
        <w:rPr>
          <w:rFonts w:ascii="Arial" w:eastAsia="Arial" w:hAnsi="Arial" w:cs="Arial"/>
          <w:lang w:val="fr-FR"/>
        </w:rPr>
        <w:t xml:space="preserve"> représentation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graphique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sous forme électronique </w:t>
      </w:r>
      <w:r w:rsidR="003306BB" w:rsidRPr="000435F5">
        <w:rPr>
          <w:rFonts w:ascii="Arial" w:eastAsia="Arial" w:hAnsi="Arial" w:cs="Arial"/>
          <w:lang w:val="fr-FR"/>
        </w:rPr>
        <w:t>pour les</w:t>
      </w:r>
      <w:r w:rsidRPr="000435F5">
        <w:rPr>
          <w:rFonts w:ascii="Arial" w:eastAsia="Arial" w:hAnsi="Arial" w:cs="Arial"/>
          <w:lang w:val="fr-FR"/>
        </w:rPr>
        <w:t xml:space="preserve"> dessins et modèles, et d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élaborer une norme de l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OMPI, qui définirait un ensemble minimal convenu de formats de fichiers acceptables et d</w:t>
      </w:r>
      <w:r w:rsidR="00F9042D">
        <w:rPr>
          <w:rFonts w:ascii="Arial" w:eastAsia="Arial" w:hAnsi="Arial" w:cs="Arial"/>
          <w:lang w:val="fr-FR"/>
        </w:rPr>
        <w:t>e propriétés</w:t>
      </w:r>
      <w:r w:rsidRPr="000435F5">
        <w:rPr>
          <w:rFonts w:ascii="Arial" w:eastAsia="Arial" w:hAnsi="Arial" w:cs="Arial"/>
          <w:lang w:val="fr-FR"/>
        </w:rPr>
        <w:t xml:space="preserve"> qui préserveraient les détails des dessins et modèl</w:t>
      </w:r>
      <w:r w:rsidR="00A0137D" w:rsidRPr="000435F5">
        <w:rPr>
          <w:rFonts w:ascii="Arial" w:eastAsia="Arial" w:hAnsi="Arial" w:cs="Arial"/>
          <w:lang w:val="fr-FR"/>
        </w:rPr>
        <w:t>es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La</w:t>
      </w:r>
      <w:r w:rsidRPr="000435F5">
        <w:rPr>
          <w:rFonts w:ascii="Arial" w:eastAsia="Arial" w:hAnsi="Arial" w:cs="Arial"/>
          <w:lang w:val="fr-FR"/>
        </w:rPr>
        <w:t xml:space="preserve"> tâche et la norme de l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OMPI qui en découlerai</w:t>
      </w:r>
      <w:r w:rsidR="00FE35D3" w:rsidRPr="000435F5">
        <w:rPr>
          <w:rFonts w:ascii="Arial" w:eastAsia="Arial" w:hAnsi="Arial" w:cs="Arial"/>
          <w:lang w:val="fr-FR"/>
        </w:rPr>
        <w:t>en</w:t>
      </w:r>
      <w:r w:rsidRPr="000435F5">
        <w:rPr>
          <w:rFonts w:ascii="Arial" w:eastAsia="Arial" w:hAnsi="Arial" w:cs="Arial"/>
          <w:lang w:val="fr-FR"/>
        </w:rPr>
        <w:t>t auraient pour avantage direct de permettre qu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 xml:space="preserve">une représentation graphique sous forme électronique de dessins ou de modèles, conforme à la norme requise, pourrait être de nouveau utilisée sans avoir à être convertie ou </w:t>
      </w:r>
      <w:r w:rsidR="00EB2CF5" w:rsidRPr="000435F5">
        <w:rPr>
          <w:rFonts w:ascii="Arial" w:eastAsia="Arial" w:hAnsi="Arial" w:cs="Arial"/>
          <w:lang w:val="fr-FR"/>
        </w:rPr>
        <w:t>reformatée</w:t>
      </w:r>
      <w:r w:rsidRPr="000435F5">
        <w:rPr>
          <w:rFonts w:ascii="Arial" w:eastAsia="Arial" w:hAnsi="Arial" w:cs="Arial"/>
          <w:lang w:val="fr-FR"/>
        </w:rPr>
        <w:t xml:space="preserve"> </w:t>
      </w:r>
      <w:r w:rsidR="00FE35D3" w:rsidRPr="000435F5">
        <w:rPr>
          <w:rFonts w:ascii="Arial" w:eastAsia="Arial" w:hAnsi="Arial" w:cs="Arial"/>
          <w:lang w:val="fr-FR"/>
        </w:rPr>
        <w:t>pour</w:t>
      </w:r>
      <w:r w:rsidR="005C3E56" w:rsidRPr="000435F5">
        <w:rPr>
          <w:rFonts w:ascii="Arial" w:eastAsia="Arial" w:hAnsi="Arial" w:cs="Arial"/>
          <w:lang w:val="fr-FR"/>
        </w:rPr>
        <w:t xml:space="preserve"> l</w:t>
      </w:r>
      <w:r w:rsidRPr="000435F5">
        <w:rPr>
          <w:rFonts w:ascii="Arial" w:eastAsia="Arial" w:hAnsi="Arial" w:cs="Arial"/>
          <w:lang w:val="fr-FR"/>
        </w:rPr>
        <w:t>es applications d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 xml:space="preserve">autres offices de </w:t>
      </w:r>
      <w:r w:rsidR="00596CC2" w:rsidRPr="000435F5">
        <w:rPr>
          <w:rFonts w:ascii="Arial" w:eastAsia="Arial" w:hAnsi="Arial" w:cs="Arial"/>
          <w:lang w:val="fr-FR"/>
        </w:rPr>
        <w:t>propriété intellectuel</w:t>
      </w:r>
      <w:r w:rsidR="00A0137D" w:rsidRPr="000435F5">
        <w:rPr>
          <w:rFonts w:ascii="Arial" w:eastAsia="Arial" w:hAnsi="Arial" w:cs="Arial"/>
          <w:lang w:val="fr-FR"/>
        </w:rPr>
        <w:t>le</w:t>
      </w:r>
      <w:r w:rsidR="0032795C">
        <w:rPr>
          <w:rFonts w:ascii="Arial" w:eastAsia="Arial" w:hAnsi="Arial" w:cs="Arial"/>
          <w:lang w:val="fr-FR"/>
        </w:rPr>
        <w:t>.</w:t>
      </w:r>
      <w:r w:rsidR="00A0137D">
        <w:rPr>
          <w:rFonts w:ascii="Arial" w:eastAsia="Arial" w:hAnsi="Arial" w:cs="Arial"/>
          <w:lang w:val="fr-FR"/>
        </w:rPr>
        <w:t xml:space="preserve"> </w:t>
      </w:r>
      <w:r w:rsidR="00A0137D" w:rsidRPr="000435F5">
        <w:rPr>
          <w:rFonts w:ascii="Arial" w:eastAsia="Arial" w:hAnsi="Arial" w:cs="Arial"/>
          <w:lang w:val="fr-FR"/>
        </w:rPr>
        <w:t>Ce</w:t>
      </w:r>
      <w:r w:rsidR="00F731C3" w:rsidRPr="000435F5">
        <w:rPr>
          <w:rFonts w:ascii="Arial" w:eastAsia="Arial" w:hAnsi="Arial" w:cs="Arial"/>
          <w:lang w:val="fr-FR"/>
        </w:rPr>
        <w:t>tte norme, si tout va bien, permettra d</w:t>
      </w:r>
      <w:r w:rsidR="000435F5">
        <w:rPr>
          <w:rFonts w:ascii="Arial" w:eastAsia="Arial" w:hAnsi="Arial" w:cs="Arial"/>
          <w:lang w:val="fr-FR"/>
        </w:rPr>
        <w:t>’</w:t>
      </w:r>
      <w:r w:rsidR="00F731C3" w:rsidRPr="000435F5">
        <w:rPr>
          <w:rFonts w:ascii="Arial" w:eastAsia="Arial" w:hAnsi="Arial" w:cs="Arial"/>
          <w:lang w:val="fr-FR"/>
        </w:rPr>
        <w:t xml:space="preserve">alléger le travail des clients et des offices de </w:t>
      </w:r>
      <w:r w:rsidR="00596CC2" w:rsidRPr="000435F5">
        <w:rPr>
          <w:rFonts w:ascii="Arial" w:eastAsia="Arial" w:hAnsi="Arial" w:cs="Arial"/>
          <w:lang w:val="fr-FR"/>
        </w:rPr>
        <w:t>propriété intellectuelle</w:t>
      </w:r>
      <w:r w:rsidR="00F731C3" w:rsidRPr="000435F5">
        <w:rPr>
          <w:rFonts w:ascii="Arial" w:eastAsia="Arial" w:hAnsi="Arial" w:cs="Arial"/>
          <w:lang w:val="fr-FR"/>
        </w:rPr>
        <w:t>, ce qui se traduira par des économi</w:t>
      </w:r>
      <w:r w:rsidR="00A0137D" w:rsidRPr="000435F5">
        <w:rPr>
          <w:rFonts w:ascii="Arial" w:eastAsia="Arial" w:hAnsi="Arial" w:cs="Arial"/>
          <w:lang w:val="fr-FR"/>
        </w:rPr>
        <w:t>es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El</w:t>
      </w:r>
      <w:r w:rsidR="004623B9" w:rsidRPr="000435F5">
        <w:rPr>
          <w:rFonts w:ascii="Arial" w:eastAsia="Arial" w:hAnsi="Arial" w:cs="Arial"/>
          <w:lang w:val="fr-FR"/>
        </w:rPr>
        <w:t xml:space="preserve">le permettrait également de </w:t>
      </w:r>
      <w:r w:rsidR="00FE35D3" w:rsidRPr="000435F5">
        <w:rPr>
          <w:rFonts w:ascii="Arial" w:eastAsia="Arial" w:hAnsi="Arial" w:cs="Arial"/>
          <w:lang w:val="fr-FR"/>
        </w:rPr>
        <w:t xml:space="preserve">représenter </w:t>
      </w:r>
      <w:r w:rsidR="005C3E56" w:rsidRPr="000435F5">
        <w:rPr>
          <w:rFonts w:ascii="Arial" w:eastAsia="Arial" w:hAnsi="Arial" w:cs="Arial"/>
          <w:lang w:val="fr-FR"/>
        </w:rPr>
        <w:t>avec précision</w:t>
      </w:r>
      <w:r w:rsidR="004623B9" w:rsidRPr="000435F5">
        <w:rPr>
          <w:rFonts w:ascii="Arial" w:eastAsia="Arial" w:hAnsi="Arial" w:cs="Arial"/>
          <w:lang w:val="fr-FR"/>
        </w:rPr>
        <w:t xml:space="preserve"> les détails des dessins et modèles, dans l</w:t>
      </w:r>
      <w:r w:rsidR="000435F5">
        <w:rPr>
          <w:rFonts w:ascii="Arial" w:eastAsia="Arial" w:hAnsi="Arial" w:cs="Arial"/>
          <w:lang w:val="fr-FR"/>
        </w:rPr>
        <w:t>’</w:t>
      </w:r>
      <w:r w:rsidR="004623B9" w:rsidRPr="000435F5">
        <w:rPr>
          <w:rFonts w:ascii="Arial" w:eastAsia="Arial" w:hAnsi="Arial" w:cs="Arial"/>
          <w:lang w:val="fr-FR"/>
        </w:rPr>
        <w:t xml:space="preserve">intérêt tant du public que des offices de </w:t>
      </w:r>
      <w:r w:rsidR="00596CC2" w:rsidRPr="000435F5">
        <w:rPr>
          <w:rFonts w:ascii="Arial" w:eastAsia="Arial" w:hAnsi="Arial" w:cs="Arial"/>
          <w:lang w:val="fr-FR"/>
        </w:rPr>
        <w:t xml:space="preserve">propriété intellectuelle </w:t>
      </w:r>
      <w:r w:rsidR="004623B9" w:rsidRPr="000435F5">
        <w:rPr>
          <w:rFonts w:ascii="Arial" w:eastAsia="Arial" w:hAnsi="Arial" w:cs="Arial"/>
          <w:lang w:val="fr-FR"/>
        </w:rPr>
        <w:t>pour ce qui est de la recherche et de la consultation de l</w:t>
      </w:r>
      <w:r w:rsidR="000435F5">
        <w:rPr>
          <w:rFonts w:ascii="Arial" w:eastAsia="Arial" w:hAnsi="Arial" w:cs="Arial"/>
          <w:lang w:val="fr-FR"/>
        </w:rPr>
        <w:t>’</w:t>
      </w:r>
      <w:r w:rsidR="004623B9" w:rsidRPr="000435F5">
        <w:rPr>
          <w:rFonts w:ascii="Arial" w:eastAsia="Arial" w:hAnsi="Arial" w:cs="Arial"/>
          <w:lang w:val="fr-FR"/>
        </w:rPr>
        <w:t>état de la technique.</w:t>
      </w:r>
    </w:p>
    <w:p w:rsidR="000C13C5" w:rsidRPr="000435F5" w:rsidRDefault="004623B9" w:rsidP="0032795C">
      <w:pPr>
        <w:widowControl/>
        <w:spacing w:after="220" w:line="240" w:lineRule="auto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 xml:space="preserve">Toute norme relative </w:t>
      </w:r>
      <w:r w:rsidR="003306BB" w:rsidRPr="000435F5">
        <w:rPr>
          <w:rFonts w:ascii="Arial" w:eastAsia="Arial" w:hAnsi="Arial" w:cs="Arial"/>
          <w:lang w:val="fr-FR"/>
        </w:rPr>
        <w:t>aux</w:t>
      </w:r>
      <w:r w:rsidRPr="000435F5">
        <w:rPr>
          <w:rFonts w:ascii="Arial" w:eastAsia="Arial" w:hAnsi="Arial" w:cs="Arial"/>
          <w:lang w:val="fr-FR"/>
        </w:rPr>
        <w:t xml:space="preserve"> représentation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graphique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sous forme électronique </w:t>
      </w:r>
      <w:r w:rsidR="003306BB" w:rsidRPr="000435F5">
        <w:rPr>
          <w:rFonts w:ascii="Arial" w:eastAsia="Arial" w:hAnsi="Arial" w:cs="Arial"/>
          <w:lang w:val="fr-FR"/>
        </w:rPr>
        <w:t>pour les</w:t>
      </w:r>
      <w:r w:rsidRPr="000435F5">
        <w:rPr>
          <w:rFonts w:ascii="Arial" w:eastAsia="Arial" w:hAnsi="Arial" w:cs="Arial"/>
          <w:lang w:val="fr-FR"/>
        </w:rPr>
        <w:t xml:space="preserve"> dessins ou modèles devrait tenir compte des éléments suivants</w:t>
      </w:r>
      <w:r w:rsidR="000435F5">
        <w:rPr>
          <w:rFonts w:ascii="Arial" w:eastAsia="Arial" w:hAnsi="Arial" w:cs="Arial"/>
          <w:lang w:val="fr-FR"/>
        </w:rPr>
        <w:t> :</w:t>
      </w:r>
    </w:p>
    <w:p w:rsidR="000C13C5" w:rsidRPr="000435F5" w:rsidRDefault="00274B53" w:rsidP="0032795C">
      <w:pPr>
        <w:widowControl/>
        <w:spacing w:after="220" w:line="240" w:lineRule="auto"/>
        <w:ind w:firstLine="11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Efficience</w:t>
      </w:r>
      <w:r w:rsidR="000435F5">
        <w:rPr>
          <w:rFonts w:ascii="Arial" w:eastAsia="Arial" w:hAnsi="Arial" w:cs="Arial"/>
          <w:lang w:val="fr-FR"/>
        </w:rPr>
        <w:t xml:space="preserve"> – </w:t>
      </w:r>
      <w:r w:rsidRPr="000435F5">
        <w:rPr>
          <w:rFonts w:ascii="Arial" w:eastAsia="Arial" w:hAnsi="Arial" w:cs="Arial"/>
          <w:lang w:val="fr-FR"/>
        </w:rPr>
        <w:t>Les demandes d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enregistrement de dessin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ou modèle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nécessitent un certain nombre de représentations graphiques </w:t>
      </w:r>
      <w:r w:rsidR="003306BB" w:rsidRPr="000435F5">
        <w:rPr>
          <w:rFonts w:ascii="Arial" w:eastAsia="Arial" w:hAnsi="Arial" w:cs="Arial"/>
          <w:lang w:val="fr-FR"/>
        </w:rPr>
        <w:t>établies</w:t>
      </w:r>
      <w:r w:rsidRPr="000435F5">
        <w:rPr>
          <w:rFonts w:ascii="Arial" w:eastAsia="Arial" w:hAnsi="Arial" w:cs="Arial"/>
          <w:lang w:val="fr-FR"/>
        </w:rPr>
        <w:t xml:space="preserve"> sous </w:t>
      </w:r>
      <w:r w:rsidR="00FE35D3" w:rsidRPr="000435F5">
        <w:rPr>
          <w:rFonts w:ascii="Arial" w:eastAsia="Arial" w:hAnsi="Arial" w:cs="Arial"/>
          <w:lang w:val="fr-FR"/>
        </w:rPr>
        <w:t xml:space="preserve">des angles </w:t>
      </w:r>
      <w:r w:rsidRPr="000435F5">
        <w:rPr>
          <w:rFonts w:ascii="Arial" w:eastAsia="Arial" w:hAnsi="Arial" w:cs="Arial"/>
          <w:lang w:val="fr-FR"/>
        </w:rPr>
        <w:t>différen</w:t>
      </w:r>
      <w:r w:rsidR="00A0137D" w:rsidRPr="000435F5">
        <w:rPr>
          <w:rFonts w:ascii="Arial" w:eastAsia="Arial" w:hAnsi="Arial" w:cs="Arial"/>
          <w:lang w:val="fr-FR"/>
        </w:rPr>
        <w:t>ts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Le</w:t>
      </w:r>
      <w:r w:rsidRPr="000435F5">
        <w:rPr>
          <w:rFonts w:ascii="Arial" w:eastAsia="Arial" w:hAnsi="Arial" w:cs="Arial"/>
          <w:lang w:val="fr-FR"/>
        </w:rPr>
        <w:t>s demandes contiennent environ 20 à 40</w:t>
      </w:r>
      <w:r w:rsidR="00977E84">
        <w:rPr>
          <w:rFonts w:ascii="Arial" w:eastAsia="Arial" w:hAnsi="Arial" w:cs="Arial"/>
          <w:lang w:val="fr-FR"/>
        </w:rPr>
        <w:t> </w:t>
      </w:r>
      <w:r w:rsidRPr="000435F5">
        <w:rPr>
          <w:rFonts w:ascii="Arial" w:eastAsia="Arial" w:hAnsi="Arial" w:cs="Arial"/>
          <w:lang w:val="fr-FR"/>
        </w:rPr>
        <w:t>images en moyen</w:t>
      </w:r>
      <w:r w:rsidR="00A0137D" w:rsidRPr="000435F5">
        <w:rPr>
          <w:rFonts w:ascii="Arial" w:eastAsia="Arial" w:hAnsi="Arial" w:cs="Arial"/>
          <w:lang w:val="fr-FR"/>
        </w:rPr>
        <w:t>ne</w:t>
      </w:r>
      <w:r w:rsidR="00A0137D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Il</w:t>
      </w:r>
      <w:r w:rsidR="0079121E" w:rsidRPr="000435F5">
        <w:rPr>
          <w:rFonts w:ascii="Arial" w:eastAsia="Arial" w:hAnsi="Arial" w:cs="Arial"/>
          <w:lang w:val="fr-FR"/>
        </w:rPr>
        <w:t xml:space="preserve"> faut que le format du fichier image et ses </w:t>
      </w:r>
      <w:r w:rsidR="00F9042D">
        <w:rPr>
          <w:rFonts w:ascii="Arial" w:eastAsia="Arial" w:hAnsi="Arial" w:cs="Arial"/>
          <w:lang w:val="fr-FR"/>
        </w:rPr>
        <w:t>propriété</w:t>
      </w:r>
      <w:r w:rsidR="001D3987" w:rsidRPr="000435F5">
        <w:rPr>
          <w:rFonts w:ascii="Arial" w:eastAsia="Arial" w:hAnsi="Arial" w:cs="Arial"/>
          <w:lang w:val="fr-FR"/>
        </w:rPr>
        <w:t>s</w:t>
      </w:r>
      <w:r w:rsidR="0079121E" w:rsidRPr="000435F5">
        <w:rPr>
          <w:rFonts w:ascii="Arial" w:eastAsia="Arial" w:hAnsi="Arial" w:cs="Arial"/>
          <w:lang w:val="fr-FR"/>
        </w:rPr>
        <w:t xml:space="preserve"> (notamment la taille et la résolution) permettent d</w:t>
      </w:r>
      <w:r w:rsidR="000435F5">
        <w:rPr>
          <w:rFonts w:ascii="Arial" w:eastAsia="Arial" w:hAnsi="Arial" w:cs="Arial"/>
          <w:lang w:val="fr-FR"/>
        </w:rPr>
        <w:t>’</w:t>
      </w:r>
      <w:r w:rsidR="0079121E" w:rsidRPr="000435F5">
        <w:rPr>
          <w:rFonts w:ascii="Arial" w:eastAsia="Arial" w:hAnsi="Arial" w:cs="Arial"/>
          <w:lang w:val="fr-FR"/>
        </w:rPr>
        <w:t>utiliser le fichier de façon fonctionnelle pour sa transmission et visualisation.</w:t>
      </w:r>
    </w:p>
    <w:p w:rsidR="000C13C5" w:rsidRPr="000435F5" w:rsidRDefault="00D474E0" w:rsidP="0032795C">
      <w:pPr>
        <w:widowControl/>
        <w:tabs>
          <w:tab w:val="left" w:pos="6100"/>
        </w:tabs>
        <w:spacing w:after="220" w:line="240" w:lineRule="auto"/>
        <w:ind w:firstLine="5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Clarté</w:t>
      </w:r>
      <w:r w:rsidR="000435F5">
        <w:rPr>
          <w:rFonts w:ascii="Arial" w:eastAsia="Arial" w:hAnsi="Arial" w:cs="Arial"/>
          <w:lang w:val="fr-FR"/>
        </w:rPr>
        <w:t xml:space="preserve"> – </w:t>
      </w:r>
      <w:r w:rsidRPr="000435F5">
        <w:rPr>
          <w:rFonts w:ascii="Arial" w:eastAsia="Arial" w:hAnsi="Arial" w:cs="Arial"/>
          <w:lang w:val="fr-FR"/>
        </w:rPr>
        <w:t xml:space="preserve">le format du fichier image et ses </w:t>
      </w:r>
      <w:r w:rsidR="00F9042D">
        <w:rPr>
          <w:rFonts w:ascii="Arial" w:eastAsia="Arial" w:hAnsi="Arial" w:cs="Arial"/>
          <w:lang w:val="fr-FR"/>
        </w:rPr>
        <w:t>propriété</w:t>
      </w:r>
      <w:r w:rsidR="001D3987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doivent permettre une </w:t>
      </w:r>
      <w:r w:rsidR="001D3987" w:rsidRPr="000435F5">
        <w:rPr>
          <w:rFonts w:ascii="Arial" w:eastAsia="Arial" w:hAnsi="Arial" w:cs="Arial"/>
          <w:lang w:val="fr-FR"/>
        </w:rPr>
        <w:t>reproduction</w:t>
      </w:r>
      <w:r w:rsidRPr="000435F5">
        <w:rPr>
          <w:rFonts w:ascii="Arial" w:eastAsia="Arial" w:hAnsi="Arial" w:cs="Arial"/>
          <w:lang w:val="fr-FR"/>
        </w:rPr>
        <w:t xml:space="preserve"> claire et distincte des détails des dessins et modèles.</w:t>
      </w:r>
    </w:p>
    <w:p w:rsidR="000C13C5" w:rsidRPr="000435F5" w:rsidRDefault="00721A50" w:rsidP="0032795C">
      <w:pPr>
        <w:widowControl/>
        <w:spacing w:after="220" w:line="240" w:lineRule="auto"/>
        <w:ind w:firstLine="5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Connaissance des technologies</w:t>
      </w:r>
      <w:r w:rsidR="000435F5">
        <w:rPr>
          <w:rFonts w:ascii="Arial" w:eastAsia="Arial" w:hAnsi="Arial" w:cs="Arial"/>
          <w:lang w:val="fr-FR"/>
        </w:rPr>
        <w:t xml:space="preserve"> – </w:t>
      </w:r>
      <w:r w:rsidRPr="000435F5">
        <w:rPr>
          <w:rFonts w:ascii="Arial" w:eastAsia="Arial" w:hAnsi="Arial" w:cs="Arial"/>
          <w:lang w:val="fr-FR"/>
        </w:rPr>
        <w:t>il convient de tenir compte des techniques existantes et nouvelles lors de l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élaboration de cette nor</w:t>
      </w:r>
      <w:r w:rsidR="00A0137D" w:rsidRPr="000435F5">
        <w:rPr>
          <w:rFonts w:ascii="Arial" w:eastAsia="Arial" w:hAnsi="Arial" w:cs="Arial"/>
          <w:lang w:val="fr-FR"/>
        </w:rPr>
        <w:t>me</w:t>
      </w:r>
      <w:r w:rsidR="0032795C">
        <w:rPr>
          <w:rFonts w:ascii="Arial" w:eastAsia="Arial" w:hAnsi="Arial" w:cs="Arial"/>
          <w:lang w:val="fr-FR"/>
        </w:rPr>
        <w:t xml:space="preserve">. </w:t>
      </w:r>
      <w:r w:rsidR="00A0137D" w:rsidRPr="000435F5">
        <w:rPr>
          <w:rFonts w:ascii="Arial" w:eastAsia="Arial" w:hAnsi="Arial" w:cs="Arial"/>
          <w:lang w:val="fr-FR"/>
        </w:rPr>
        <w:t>Ce</w:t>
      </w:r>
      <w:r w:rsidRPr="000435F5">
        <w:rPr>
          <w:rFonts w:ascii="Arial" w:eastAsia="Arial" w:hAnsi="Arial" w:cs="Arial"/>
          <w:lang w:val="fr-FR"/>
        </w:rPr>
        <w:t>rtaines technologies comme l</w:t>
      </w:r>
      <w:r w:rsidR="000435F5">
        <w:rPr>
          <w:rFonts w:ascii="Arial" w:eastAsia="Arial" w:hAnsi="Arial" w:cs="Arial"/>
          <w:lang w:val="fr-FR"/>
        </w:rPr>
        <w:t>’</w:t>
      </w:r>
      <w:r w:rsidR="00F9042D">
        <w:rPr>
          <w:rFonts w:ascii="Arial" w:eastAsia="Arial" w:hAnsi="Arial" w:cs="Arial"/>
          <w:lang w:val="fr-FR"/>
        </w:rPr>
        <w:t>impression </w:t>
      </w:r>
      <w:r w:rsidRPr="000435F5">
        <w:rPr>
          <w:rFonts w:ascii="Arial" w:eastAsia="Arial" w:hAnsi="Arial" w:cs="Arial"/>
          <w:lang w:val="fr-FR"/>
        </w:rPr>
        <w:t>3D ou les hologrammes peuvent être utiles pour l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imagerie des dessins et modèles.</w:t>
      </w:r>
    </w:p>
    <w:p w:rsidR="000C13C5" w:rsidRPr="000435F5" w:rsidRDefault="00596CC2" w:rsidP="0032795C">
      <w:pPr>
        <w:widowControl/>
        <w:spacing w:after="220" w:line="240" w:lineRule="auto"/>
        <w:ind w:firstLine="9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IP</w:t>
      </w:r>
      <w:r w:rsidR="00356847">
        <w:rPr>
          <w:rFonts w:ascii="Arial" w:eastAsia="Arial" w:hAnsi="Arial" w:cs="Arial"/>
          <w:lang w:val="fr-FR"/>
        </w:rPr>
        <w:t> </w:t>
      </w:r>
      <w:proofErr w:type="spellStart"/>
      <w:r w:rsidRPr="000435F5">
        <w:rPr>
          <w:rFonts w:ascii="Arial" w:eastAsia="Arial" w:hAnsi="Arial" w:cs="Arial"/>
          <w:lang w:val="fr-FR"/>
        </w:rPr>
        <w:t>Australia</w:t>
      </w:r>
      <w:proofErr w:type="spellEnd"/>
      <w:r w:rsidRPr="000435F5">
        <w:rPr>
          <w:rFonts w:ascii="Arial" w:eastAsia="Arial" w:hAnsi="Arial" w:cs="Arial"/>
          <w:lang w:val="fr-FR"/>
        </w:rPr>
        <w:t xml:space="preserve"> saurait gré</w:t>
      </w:r>
      <w:r w:rsidR="000435F5" w:rsidRPr="000435F5">
        <w:rPr>
          <w:rFonts w:ascii="Arial" w:eastAsia="Arial" w:hAnsi="Arial" w:cs="Arial"/>
          <w:lang w:val="fr-FR"/>
        </w:rPr>
        <w:t xml:space="preserve"> au CWS</w:t>
      </w:r>
      <w:r w:rsidRPr="000435F5">
        <w:rPr>
          <w:rFonts w:ascii="Arial" w:eastAsia="Arial" w:hAnsi="Arial" w:cs="Arial"/>
          <w:lang w:val="fr-FR"/>
        </w:rPr>
        <w:t xml:space="preserve"> de bien vouloir examiner la question en vue de recommander une norme </w:t>
      </w:r>
      <w:r w:rsidR="003306BB" w:rsidRPr="000435F5">
        <w:rPr>
          <w:rFonts w:ascii="Arial" w:eastAsia="Arial" w:hAnsi="Arial" w:cs="Arial"/>
          <w:lang w:val="fr-FR"/>
        </w:rPr>
        <w:t>applicable aux</w:t>
      </w:r>
      <w:r w:rsidRPr="000435F5">
        <w:rPr>
          <w:rFonts w:ascii="Arial" w:eastAsia="Arial" w:hAnsi="Arial" w:cs="Arial"/>
          <w:lang w:val="fr-FR"/>
        </w:rPr>
        <w:t xml:space="preserve"> représentation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graphique</w:t>
      </w:r>
      <w:r w:rsidR="003306BB" w:rsidRPr="000435F5">
        <w:rPr>
          <w:rFonts w:ascii="Arial" w:eastAsia="Arial" w:hAnsi="Arial" w:cs="Arial"/>
          <w:lang w:val="fr-FR"/>
        </w:rPr>
        <w:t>s</w:t>
      </w:r>
      <w:r w:rsidRPr="000435F5">
        <w:rPr>
          <w:rFonts w:ascii="Arial" w:eastAsia="Arial" w:hAnsi="Arial" w:cs="Arial"/>
          <w:lang w:val="fr-FR"/>
        </w:rPr>
        <w:t xml:space="preserve"> sous</w:t>
      </w:r>
      <w:r w:rsidR="003306BB" w:rsidRPr="000435F5">
        <w:rPr>
          <w:rFonts w:ascii="Arial" w:eastAsia="Arial" w:hAnsi="Arial" w:cs="Arial"/>
          <w:lang w:val="fr-FR"/>
        </w:rPr>
        <w:t xml:space="preserve"> forme électronique pour l</w:t>
      </w:r>
      <w:r w:rsidRPr="000435F5">
        <w:rPr>
          <w:rFonts w:ascii="Arial" w:eastAsia="Arial" w:hAnsi="Arial" w:cs="Arial"/>
          <w:lang w:val="fr-FR"/>
        </w:rPr>
        <w:t xml:space="preserve">es dessins et modèles, qui orientera </w:t>
      </w:r>
      <w:r w:rsidR="001D3987" w:rsidRPr="000435F5">
        <w:rPr>
          <w:rFonts w:ascii="Arial" w:eastAsia="Arial" w:hAnsi="Arial" w:cs="Arial"/>
          <w:lang w:val="fr-FR"/>
        </w:rPr>
        <w:t>avec précision</w:t>
      </w:r>
      <w:r w:rsidRPr="000435F5">
        <w:rPr>
          <w:rFonts w:ascii="Arial" w:eastAsia="Arial" w:hAnsi="Arial" w:cs="Arial"/>
          <w:lang w:val="fr-FR"/>
        </w:rPr>
        <w:t xml:space="preserve"> les offices de </w:t>
      </w:r>
      <w:r w:rsidR="001D3987" w:rsidRPr="000435F5">
        <w:rPr>
          <w:rFonts w:ascii="Arial" w:eastAsia="Arial" w:hAnsi="Arial" w:cs="Arial"/>
          <w:lang w:val="fr-FR"/>
        </w:rPr>
        <w:t xml:space="preserve">propriété intellectuelle </w:t>
      </w:r>
      <w:r w:rsidRPr="000435F5">
        <w:rPr>
          <w:rFonts w:ascii="Arial" w:eastAsia="Arial" w:hAnsi="Arial" w:cs="Arial"/>
          <w:lang w:val="fr-FR"/>
        </w:rPr>
        <w:t xml:space="preserve">et les clients et leur permettra de fournir des images compatibles et de qualité </w:t>
      </w:r>
      <w:r w:rsidR="00F9042D">
        <w:rPr>
          <w:rFonts w:ascii="Arial" w:eastAsia="Arial" w:hAnsi="Arial" w:cs="Arial"/>
          <w:lang w:val="fr-FR"/>
        </w:rPr>
        <w:t>pour les</w:t>
      </w:r>
      <w:r w:rsidRPr="000435F5">
        <w:rPr>
          <w:rFonts w:ascii="Arial" w:eastAsia="Arial" w:hAnsi="Arial" w:cs="Arial"/>
          <w:lang w:val="fr-FR"/>
        </w:rPr>
        <w:t xml:space="preserve"> dessins et modèles.</w:t>
      </w:r>
    </w:p>
    <w:p w:rsidR="000C13C5" w:rsidRPr="000435F5" w:rsidRDefault="00596CC2" w:rsidP="0032795C">
      <w:pPr>
        <w:widowControl/>
        <w:spacing w:after="220" w:line="240" w:lineRule="auto"/>
        <w:rPr>
          <w:rFonts w:ascii="Arial" w:eastAsia="Arial" w:hAnsi="Arial" w:cs="Arial"/>
          <w:lang w:val="fr-FR"/>
        </w:rPr>
      </w:pPr>
      <w:r w:rsidRPr="000435F5">
        <w:rPr>
          <w:rFonts w:ascii="Arial" w:eastAsia="Arial" w:hAnsi="Arial" w:cs="Arial"/>
          <w:lang w:val="fr-FR"/>
        </w:rPr>
        <w:t>Veuillez agréer, Madame, Monsieur, l</w:t>
      </w:r>
      <w:r w:rsidR="000435F5">
        <w:rPr>
          <w:rFonts w:ascii="Arial" w:eastAsia="Arial" w:hAnsi="Arial" w:cs="Arial"/>
          <w:lang w:val="fr-FR"/>
        </w:rPr>
        <w:t>’</w:t>
      </w:r>
      <w:r w:rsidRPr="000435F5">
        <w:rPr>
          <w:rFonts w:ascii="Arial" w:eastAsia="Arial" w:hAnsi="Arial" w:cs="Arial"/>
          <w:lang w:val="fr-FR"/>
        </w:rPr>
        <w:t>assurance de ma considération distinguée.</w:t>
      </w:r>
    </w:p>
    <w:p w:rsidR="000435F5" w:rsidRDefault="0032795C" w:rsidP="0032795C">
      <w:pPr>
        <w:pStyle w:val="Signature"/>
        <w:ind w:left="5025" w:firstLine="504"/>
        <w:jc w:val="left"/>
        <w:rPr>
          <w:rFonts w:cs="Arial"/>
          <w:szCs w:val="22"/>
        </w:rPr>
      </w:pPr>
      <w:r>
        <w:rPr>
          <w:rFonts w:eastAsia="Arial"/>
          <w:noProof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517D1C71" wp14:editId="47B8FEDB">
            <wp:simplePos x="0" y="0"/>
            <wp:positionH relativeFrom="column">
              <wp:posOffset>3432810</wp:posOffset>
            </wp:positionH>
            <wp:positionV relativeFrom="paragraph">
              <wp:posOffset>217805</wp:posOffset>
            </wp:positionV>
            <wp:extent cx="1781175" cy="874395"/>
            <wp:effectExtent l="0" t="0" r="952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t="68382" r="74061" b="10785"/>
                    <a:stretch/>
                  </pic:blipFill>
                  <pic:spPr bwMode="auto">
                    <a:xfrm>
                      <a:off x="0" y="0"/>
                      <a:ext cx="17811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C2" w:rsidRPr="000435F5">
        <w:rPr>
          <w:rFonts w:cs="Arial"/>
          <w:szCs w:val="22"/>
        </w:rPr>
        <w:t>(Signé</w:t>
      </w:r>
      <w:r w:rsidR="000435F5">
        <w:rPr>
          <w:rFonts w:cs="Arial"/>
          <w:szCs w:val="22"/>
        </w:rPr>
        <w:t> :</w:t>
      </w:r>
      <w:r w:rsidR="00596CC2" w:rsidRPr="000435F5">
        <w:rPr>
          <w:rFonts w:cs="Arial"/>
          <w:szCs w:val="22"/>
        </w:rPr>
        <w:t>)</w:t>
      </w:r>
    </w:p>
    <w:p w:rsidR="00EB2CF5" w:rsidRDefault="00EB2CF5" w:rsidP="0032795C">
      <w:pPr>
        <w:pStyle w:val="Endofdocument-Annex"/>
        <w:tabs>
          <w:tab w:val="left" w:pos="284"/>
        </w:tabs>
        <w:ind w:left="5529"/>
        <w:rPr>
          <w:rFonts w:eastAsia="Arial"/>
          <w:szCs w:val="22"/>
          <w:lang w:val="fr-FR" w:eastAsia="en-US"/>
        </w:rPr>
      </w:pPr>
    </w:p>
    <w:p w:rsidR="0032795C" w:rsidRPr="000435F5" w:rsidRDefault="0032795C" w:rsidP="0032795C">
      <w:pPr>
        <w:pStyle w:val="Endofdocument-Annex"/>
        <w:tabs>
          <w:tab w:val="left" w:pos="284"/>
        </w:tabs>
        <w:ind w:left="5529"/>
        <w:rPr>
          <w:rFonts w:eastAsia="Arial"/>
          <w:szCs w:val="22"/>
          <w:lang w:val="fr-FR" w:eastAsia="en-US"/>
        </w:rPr>
      </w:pPr>
    </w:p>
    <w:p w:rsidR="00C75944" w:rsidRPr="000435F5" w:rsidRDefault="00596CC2" w:rsidP="0032795C">
      <w:pPr>
        <w:pStyle w:val="Endofdocument-Annex"/>
        <w:tabs>
          <w:tab w:val="left" w:pos="284"/>
        </w:tabs>
        <w:ind w:left="5529"/>
        <w:rPr>
          <w:szCs w:val="22"/>
          <w:lang w:val="fr-FR"/>
        </w:rPr>
      </w:pPr>
      <w:r w:rsidRPr="000435F5">
        <w:rPr>
          <w:rFonts w:eastAsia="Arial"/>
          <w:szCs w:val="22"/>
          <w:lang w:val="fr-FR" w:eastAsia="en-US"/>
        </w:rPr>
        <w:t>[Fin de l</w:t>
      </w:r>
      <w:r w:rsidR="000435F5">
        <w:rPr>
          <w:rFonts w:eastAsia="Arial"/>
          <w:szCs w:val="22"/>
          <w:lang w:val="fr-FR" w:eastAsia="en-US"/>
        </w:rPr>
        <w:t>’</w:t>
      </w:r>
      <w:r w:rsidRPr="000435F5">
        <w:rPr>
          <w:rFonts w:eastAsia="Arial"/>
          <w:szCs w:val="22"/>
          <w:lang w:val="fr-FR" w:eastAsia="en-US"/>
        </w:rPr>
        <w:t>annexe et du document]</w:t>
      </w:r>
    </w:p>
    <w:sectPr w:rsidR="00C75944" w:rsidRPr="000435F5" w:rsidSect="00E514CA">
      <w:headerReference w:type="default" r:id="rId11"/>
      <w:headerReference w:type="first" r:id="rId12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44" w:rsidRDefault="00C75944" w:rsidP="00C75944">
      <w:pPr>
        <w:spacing w:after="0" w:line="240" w:lineRule="auto"/>
      </w:pPr>
      <w:r>
        <w:separator/>
      </w:r>
    </w:p>
  </w:endnote>
  <w:endnote w:type="continuationSeparator" w:id="0">
    <w:p w:rsidR="00C75944" w:rsidRDefault="00C75944" w:rsidP="00C75944">
      <w:pPr>
        <w:spacing w:after="0" w:line="240" w:lineRule="auto"/>
      </w:pPr>
      <w:r>
        <w:continuationSeparator/>
      </w:r>
    </w:p>
  </w:endnote>
  <w:endnote w:type="continuationNotice" w:id="1">
    <w:p w:rsidR="00A0137D" w:rsidRDefault="00A013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44" w:rsidRDefault="00C75944" w:rsidP="00C75944">
      <w:pPr>
        <w:spacing w:after="0" w:line="240" w:lineRule="auto"/>
      </w:pPr>
      <w:r>
        <w:separator/>
      </w:r>
    </w:p>
  </w:footnote>
  <w:footnote w:type="continuationSeparator" w:id="0">
    <w:p w:rsidR="00C75944" w:rsidRDefault="00C75944" w:rsidP="00C75944">
      <w:pPr>
        <w:spacing w:after="0" w:line="240" w:lineRule="auto"/>
      </w:pPr>
      <w:r>
        <w:continuationSeparator/>
      </w:r>
    </w:p>
  </w:footnote>
  <w:footnote w:type="continuationNotice" w:id="1">
    <w:p w:rsidR="00A0137D" w:rsidRDefault="00A013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44" w:rsidRPr="00C75944" w:rsidRDefault="00C75944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  <w:r w:rsidRPr="00C75944">
      <w:rPr>
        <w:rFonts w:ascii="Arial" w:eastAsia="SimSun" w:hAnsi="Arial" w:cs="Arial"/>
        <w:szCs w:val="20"/>
        <w:lang w:eastAsia="zh-CN"/>
      </w:rPr>
      <w:t>CWS/5/17</w:t>
    </w:r>
  </w:p>
  <w:p w:rsidR="00E514CA" w:rsidRDefault="00C75944" w:rsidP="000D2CAB">
    <w:pPr>
      <w:pStyle w:val="Header"/>
      <w:jc w:val="right"/>
      <w:rPr>
        <w:rFonts w:ascii="Arial" w:hAnsi="Arial" w:cs="Arial"/>
      </w:rPr>
    </w:pPr>
    <w:proofErr w:type="spellStart"/>
    <w:r w:rsidRPr="00C75944">
      <w:rPr>
        <w:rFonts w:ascii="Arial" w:eastAsia="SimSun" w:hAnsi="Arial" w:cs="Arial"/>
        <w:szCs w:val="20"/>
        <w:lang w:eastAsia="zh-CN"/>
      </w:rPr>
      <w:t>A</w:t>
    </w:r>
    <w:r w:rsidR="00E514CA">
      <w:rPr>
        <w:rFonts w:ascii="Arial" w:eastAsia="SimSun" w:hAnsi="Arial" w:cs="Arial"/>
        <w:szCs w:val="20"/>
        <w:lang w:eastAsia="zh-CN"/>
      </w:rPr>
      <w:t>nnexe</w:t>
    </w:r>
    <w:proofErr w:type="spellEnd"/>
    <w:r w:rsidR="00E514CA">
      <w:rPr>
        <w:rFonts w:ascii="Arial" w:eastAsia="SimSun" w:hAnsi="Arial" w:cs="Arial"/>
        <w:szCs w:val="20"/>
        <w:lang w:eastAsia="zh-CN"/>
      </w:rPr>
      <w:t xml:space="preserve">, </w:t>
    </w:r>
    <w:r w:rsidR="00E514CA">
      <w:rPr>
        <w:rFonts w:ascii="Arial" w:hAnsi="Arial" w:cs="Arial"/>
      </w:rPr>
      <w:t>p</w:t>
    </w:r>
    <w:r w:rsidR="00E514CA" w:rsidRPr="000D2CAB">
      <w:rPr>
        <w:rFonts w:ascii="Arial" w:hAnsi="Arial" w:cs="Arial"/>
      </w:rPr>
      <w:t>age </w:t>
    </w:r>
    <w:r w:rsidR="00E514CA" w:rsidRPr="000D2CAB">
      <w:rPr>
        <w:rFonts w:ascii="Arial" w:hAnsi="Arial" w:cs="Arial"/>
      </w:rPr>
      <w:fldChar w:fldCharType="begin"/>
    </w:r>
    <w:r w:rsidR="00E514CA" w:rsidRPr="000D2CAB">
      <w:rPr>
        <w:rFonts w:ascii="Arial" w:hAnsi="Arial" w:cs="Arial"/>
      </w:rPr>
      <w:instrText>PAGE   \* MERGEFORMAT</w:instrText>
    </w:r>
    <w:r w:rsidR="00E514CA" w:rsidRPr="000D2CAB">
      <w:rPr>
        <w:rFonts w:ascii="Arial" w:hAnsi="Arial" w:cs="Arial"/>
      </w:rPr>
      <w:fldChar w:fldCharType="separate"/>
    </w:r>
    <w:r w:rsidR="00817561">
      <w:rPr>
        <w:rFonts w:ascii="Arial" w:hAnsi="Arial" w:cs="Arial"/>
        <w:noProof/>
      </w:rPr>
      <w:t>2</w:t>
    </w:r>
    <w:r w:rsidR="00E514CA" w:rsidRPr="000D2CAB">
      <w:rPr>
        <w:rFonts w:ascii="Arial" w:hAnsi="Arial" w:cs="Arial"/>
      </w:rPr>
      <w:fldChar w:fldCharType="end"/>
    </w:r>
  </w:p>
  <w:p w:rsidR="00C75944" w:rsidRDefault="00C75944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  <w:p w:rsidR="0032795C" w:rsidRPr="00C75944" w:rsidRDefault="0032795C" w:rsidP="00C75944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CA" w:rsidRPr="00C75944" w:rsidRDefault="00E514CA" w:rsidP="00E514CA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  <w:r w:rsidRPr="00C75944">
      <w:rPr>
        <w:rFonts w:ascii="Arial" w:eastAsia="SimSun" w:hAnsi="Arial" w:cs="Arial"/>
        <w:szCs w:val="20"/>
        <w:lang w:eastAsia="zh-CN"/>
      </w:rPr>
      <w:t>CWS/5/17</w:t>
    </w:r>
  </w:p>
  <w:p w:rsidR="00E514CA" w:rsidRPr="00C75944" w:rsidRDefault="00E514CA" w:rsidP="00E514CA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  <w:r w:rsidRPr="00C75944">
      <w:rPr>
        <w:rFonts w:ascii="Arial" w:eastAsia="SimSun" w:hAnsi="Arial" w:cs="Arial"/>
        <w:szCs w:val="20"/>
        <w:lang w:eastAsia="zh-CN"/>
      </w:rPr>
      <w:t>ANNEX</w:t>
    </w:r>
    <w:r>
      <w:rPr>
        <w:rFonts w:ascii="Arial" w:eastAsia="SimSun" w:hAnsi="Arial" w:cs="Arial"/>
        <w:szCs w:val="20"/>
        <w:lang w:eastAsia="zh-CN"/>
      </w:rPr>
      <w:t>E</w:t>
    </w:r>
  </w:p>
  <w:p w:rsidR="00E514CA" w:rsidRDefault="00E514CA" w:rsidP="00E514CA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  <w:p w:rsidR="0032795C" w:rsidRPr="00C75944" w:rsidRDefault="0032795C" w:rsidP="00E514CA">
    <w:pPr>
      <w:widowControl/>
      <w:spacing w:after="0" w:line="240" w:lineRule="auto"/>
      <w:ind w:left="567"/>
      <w:jc w:val="right"/>
      <w:rPr>
        <w:rFonts w:ascii="Arial" w:eastAsia="SimSun" w:hAnsi="Arial" w:cs="Arial"/>
        <w:szCs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am Server TMs\French|TextBase TMs\WorkspaceFTS\Patents &amp; Innovation\CWS|TextBase TMs\WorkspaceFTS\Patents &amp; Innovation\PCT|TextBase TMs\WorkspaceFTS\xLegacy\Patents|TextBase TMs\WorkspaceFTS\Patents &amp; Innovation\Patents|TextBase TMs\WorkspaceFTS\Patents &amp; Innovation\SCP|TextBase TMs\WorkspaceFTS\Treaties &amp; Laws\WIPO Treaties|TextBase TMs\WorkspaceFTS\Ad-hoc\Glossaires|TextBase TMs\WorkspaceFTS\Patents &amp; Innovation\IPC|TextBase TMs\WorkspaceFTS\Patents &amp; Innovation\Budapest|TextBase TMs\WorkspaceFTS\Brands, Designs &amp; DN\Madrid|TextBase TMs\WorkspaceFTS\Outreach\Outreach|TextBase TMs\WorkspaceFTS\Outreach\Publication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Ad-hoc\Assemblies|TextBase TMs\WorkspaceFTS\Development\Development|TextBase TMs\WorkspaceFTS\Outreach\Academy|TextBase TMs\WorkspaceFTS\Outreach\ACE|TextBase TMs\WorkspaceFTS\GRTKF\GRTKF|TextBase TMs\WorkspaceFTS\Outreach\Communications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3170A8"/>
    <w:rsid w:val="000435F5"/>
    <w:rsid w:val="000C13C5"/>
    <w:rsid w:val="000F29D8"/>
    <w:rsid w:val="001D3987"/>
    <w:rsid w:val="00274B53"/>
    <w:rsid w:val="002B3A45"/>
    <w:rsid w:val="003170A8"/>
    <w:rsid w:val="0032795C"/>
    <w:rsid w:val="003306BB"/>
    <w:rsid w:val="00356847"/>
    <w:rsid w:val="003B20CB"/>
    <w:rsid w:val="00456C5F"/>
    <w:rsid w:val="004623B9"/>
    <w:rsid w:val="004B3092"/>
    <w:rsid w:val="00596CC2"/>
    <w:rsid w:val="005A07D7"/>
    <w:rsid w:val="005C3E56"/>
    <w:rsid w:val="00660399"/>
    <w:rsid w:val="00721A50"/>
    <w:rsid w:val="0079121E"/>
    <w:rsid w:val="007F779D"/>
    <w:rsid w:val="00817561"/>
    <w:rsid w:val="009103B8"/>
    <w:rsid w:val="0096172C"/>
    <w:rsid w:val="00977E84"/>
    <w:rsid w:val="00A0137D"/>
    <w:rsid w:val="00A2712A"/>
    <w:rsid w:val="00C741CB"/>
    <w:rsid w:val="00C75944"/>
    <w:rsid w:val="00C932A1"/>
    <w:rsid w:val="00D474E0"/>
    <w:rsid w:val="00DA6F0C"/>
    <w:rsid w:val="00E503D9"/>
    <w:rsid w:val="00E514CA"/>
    <w:rsid w:val="00E94360"/>
    <w:rsid w:val="00EB2CF5"/>
    <w:rsid w:val="00F731C3"/>
    <w:rsid w:val="00F9042D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rsid w:val="00596CC2"/>
    <w:pPr>
      <w:widowControl/>
      <w:spacing w:after="0" w:line="240" w:lineRule="auto"/>
      <w:ind w:left="4536"/>
      <w:jc w:val="center"/>
    </w:pPr>
    <w:rPr>
      <w:rFonts w:ascii="Arial" w:eastAsia="Times New Roman" w:hAnsi="Arial" w:cs="Times New Roman"/>
      <w:szCs w:val="24"/>
      <w:lang w:val="fr-FR"/>
    </w:rPr>
  </w:style>
  <w:style w:type="character" w:customStyle="1" w:styleId="SignatureChar">
    <w:name w:val="Signature Char"/>
    <w:basedOn w:val="DefaultParagraphFont"/>
    <w:link w:val="Signature"/>
    <w:rsid w:val="00596CC2"/>
    <w:rPr>
      <w:rFonts w:ascii="Arial" w:eastAsia="Times New Roman" w:hAnsi="Arial" w:cs="Times New Roman"/>
      <w:szCs w:val="24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A01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44"/>
  </w:style>
  <w:style w:type="paragraph" w:styleId="Footer">
    <w:name w:val="footer"/>
    <w:basedOn w:val="Normal"/>
    <w:link w:val="FooterChar"/>
    <w:uiPriority w:val="99"/>
    <w:unhideWhenUsed/>
    <w:rsid w:val="00C75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44"/>
  </w:style>
  <w:style w:type="paragraph" w:customStyle="1" w:styleId="Endofdocument-Annex">
    <w:name w:val="[End of document - Annex]"/>
    <w:basedOn w:val="Normal"/>
    <w:rsid w:val="00C75944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rsid w:val="00596CC2"/>
    <w:pPr>
      <w:widowControl/>
      <w:spacing w:after="0" w:line="240" w:lineRule="auto"/>
      <w:ind w:left="4536"/>
      <w:jc w:val="center"/>
    </w:pPr>
    <w:rPr>
      <w:rFonts w:ascii="Arial" w:eastAsia="Times New Roman" w:hAnsi="Arial" w:cs="Times New Roman"/>
      <w:szCs w:val="24"/>
      <w:lang w:val="fr-FR"/>
    </w:rPr>
  </w:style>
  <w:style w:type="character" w:customStyle="1" w:styleId="SignatureChar">
    <w:name w:val="Signature Char"/>
    <w:basedOn w:val="DefaultParagraphFont"/>
    <w:link w:val="Signature"/>
    <w:rsid w:val="00596CC2"/>
    <w:rPr>
      <w:rFonts w:ascii="Arial" w:eastAsia="Times New Roman" w:hAnsi="Arial" w:cs="Times New Roman"/>
      <w:szCs w:val="24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A01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699</Words>
  <Characters>3552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Annex (in French)</dc:title>
  <dc:subject>Creation of a Task to Establish Requirements for Design Electronic Visual Representations</dc:subject>
  <dc:creator>WIPO</dc:creator>
  <cp:keywords>CWS</cp:keywords>
  <cp:lastModifiedBy>ZAGO Bétina</cp:lastModifiedBy>
  <cp:revision>5</cp:revision>
  <cp:lastPrinted>2017-04-18T08:33:00Z</cp:lastPrinted>
  <dcterms:created xsi:type="dcterms:W3CDTF">2017-05-02T07:14:00Z</dcterms:created>
  <dcterms:modified xsi:type="dcterms:W3CDTF">2017-05-02T07:37:00Z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LastSaved">
    <vt:filetime>2017-04-07T00:00:00Z</vt:filetime>
  </property>
</Properties>
</file>