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85CEC" w14:textId="22120800" w:rsidR="008B2CC1" w:rsidRPr="00F043DE" w:rsidRDefault="00DE6309" w:rsidP="00846CF6">
      <w:pPr>
        <w:pBdr>
          <w:bottom w:val="single" w:sz="4" w:space="11" w:color="auto"/>
        </w:pBdr>
        <w:spacing w:after="120"/>
        <w:jc w:val="right"/>
        <w:rPr>
          <w:b/>
          <w:sz w:val="32"/>
          <w:szCs w:val="40"/>
        </w:rPr>
      </w:pPr>
      <w:r w:rsidRPr="0042194C">
        <w:rPr>
          <w:noProof/>
          <w:lang w:val="en-US"/>
        </w:rPr>
        <w:drawing>
          <wp:inline distT="0" distB="0" distL="0" distR="0" wp14:anchorId="28C9A093" wp14:editId="5A21E032">
            <wp:extent cx="3246120" cy="1630680"/>
            <wp:effectExtent l="0" t="0" r="0" b="7620"/>
            <wp:docPr id="4" name="Picture 4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О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0843F" w14:textId="77777777" w:rsidR="007F5553" w:rsidRDefault="007F5553" w:rsidP="00EB2F76">
      <w:pPr>
        <w:jc w:val="right"/>
        <w:rPr>
          <w:rFonts w:ascii="Arial Black" w:hAnsi="Arial Black"/>
          <w:caps/>
          <w:sz w:val="15"/>
          <w:szCs w:val="15"/>
        </w:rPr>
      </w:pPr>
    </w:p>
    <w:p w14:paraId="72919BDA" w14:textId="0BBA06B6" w:rsidR="008B2CC1" w:rsidRPr="002326AB" w:rsidRDefault="00846CF6" w:rsidP="00EB2F76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>CWs/12/</w:t>
      </w:r>
      <w:bookmarkStart w:id="8" w:name="Code"/>
      <w:bookmarkEnd w:id="8"/>
      <w:r>
        <w:rPr>
          <w:rFonts w:ascii="Arial Black" w:hAnsi="Arial Black"/>
          <w:caps/>
          <w:sz w:val="15"/>
        </w:rPr>
        <w:t>12</w:t>
      </w:r>
    </w:p>
    <w:p w14:paraId="5714FD65" w14:textId="77777777" w:rsidR="008B2CC1" w:rsidRPr="000A3D97" w:rsidRDefault="00EB2F76" w:rsidP="00EB2F76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оригинал: </w:t>
      </w:r>
      <w:bookmarkStart w:id="9" w:name="Original"/>
      <w:r>
        <w:rPr>
          <w:rFonts w:ascii="Arial Black" w:hAnsi="Arial Black"/>
          <w:caps/>
          <w:sz w:val="15"/>
        </w:rPr>
        <w:t>английский</w:t>
      </w:r>
    </w:p>
    <w:bookmarkEnd w:id="9"/>
    <w:p w14:paraId="5B49E7A1" w14:textId="324C49F8" w:rsidR="008B2CC1" w:rsidRPr="000A3D97" w:rsidRDefault="00EB2F76" w:rsidP="000A3D97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Дата: </w:t>
      </w:r>
      <w:bookmarkStart w:id="10" w:name="Date"/>
      <w:r>
        <w:rPr>
          <w:rFonts w:ascii="Arial Black" w:hAnsi="Arial Black"/>
          <w:caps/>
          <w:sz w:val="15"/>
        </w:rPr>
        <w:t>29 июля 2024 года</w:t>
      </w:r>
    </w:p>
    <w:bookmarkEnd w:id="10"/>
    <w:p w14:paraId="3D47E075" w14:textId="77777777" w:rsidR="008B2CC1" w:rsidRPr="004B4AE3" w:rsidRDefault="00E45755" w:rsidP="00720EFD">
      <w:pPr>
        <w:pStyle w:val="Heading1"/>
        <w:spacing w:before="0" w:after="480"/>
        <w:rPr>
          <w:sz w:val="36"/>
          <w:szCs w:val="28"/>
        </w:rPr>
      </w:pPr>
      <w:r>
        <w:rPr>
          <w:sz w:val="28"/>
        </w:rPr>
        <w:t>К</w:t>
      </w:r>
      <w:r>
        <w:rPr>
          <w:caps w:val="0"/>
          <w:sz w:val="28"/>
        </w:rPr>
        <w:t>омитет по стандартам</w:t>
      </w:r>
      <w:r>
        <w:rPr>
          <w:sz w:val="28"/>
        </w:rPr>
        <w:t xml:space="preserve"> ВОИС (КСВ)</w:t>
      </w:r>
    </w:p>
    <w:p w14:paraId="097AC199" w14:textId="10FC4DFD" w:rsidR="00E45755" w:rsidRPr="00846CF6" w:rsidRDefault="007B70E3" w:rsidP="00E45755">
      <w:pPr>
        <w:outlineLvl w:val="1"/>
        <w:rPr>
          <w:b/>
          <w:sz w:val="24"/>
          <w:szCs w:val="24"/>
        </w:rPr>
      </w:pPr>
      <w:r>
        <w:rPr>
          <w:b/>
          <w:sz w:val="24"/>
        </w:rPr>
        <w:t>Двенадцатая сессия</w:t>
      </w:r>
    </w:p>
    <w:p w14:paraId="4561BCEF" w14:textId="3B6D0FB4" w:rsidR="008B2CC1" w:rsidRPr="003845C1" w:rsidRDefault="00846CF6" w:rsidP="00F9165B">
      <w:pPr>
        <w:spacing w:after="720"/>
        <w:outlineLvl w:val="1"/>
        <w:rPr>
          <w:b/>
          <w:sz w:val="24"/>
          <w:szCs w:val="24"/>
        </w:rPr>
      </w:pPr>
      <w:r>
        <w:rPr>
          <w:b/>
          <w:sz w:val="24"/>
        </w:rPr>
        <w:t>Женева, 16–19 сентября 2024 года</w:t>
      </w:r>
    </w:p>
    <w:p w14:paraId="5199F90F" w14:textId="48CDF67B" w:rsidR="008B2CC1" w:rsidRPr="003845C1" w:rsidRDefault="004B4AE3" w:rsidP="00DD7B7F">
      <w:pPr>
        <w:spacing w:after="360"/>
        <w:outlineLvl w:val="0"/>
        <w:rPr>
          <w:caps/>
          <w:sz w:val="24"/>
        </w:rPr>
      </w:pPr>
      <w:bookmarkStart w:id="11" w:name="TitleOfDoc"/>
      <w:r>
        <w:rPr>
          <w:caps/>
          <w:sz w:val="24"/>
        </w:rPr>
        <w:t>Отчет Целевой группы по 3D о ходе выполнения задачи № 61</w:t>
      </w:r>
    </w:p>
    <w:p w14:paraId="1C193659" w14:textId="4D6F455F" w:rsidR="004A4629" w:rsidRPr="004A4629" w:rsidRDefault="004B4AE3" w:rsidP="004A4629">
      <w:pPr>
        <w:spacing w:after="1040"/>
        <w:rPr>
          <w:i/>
        </w:rPr>
      </w:pPr>
      <w:bookmarkStart w:id="12" w:name="Prepared"/>
      <w:bookmarkEnd w:id="11"/>
      <w:bookmarkEnd w:id="12"/>
      <w:r>
        <w:rPr>
          <w:i/>
        </w:rPr>
        <w:t>Документ подготовлен руководителем Целевой группы по 3D</w:t>
      </w:r>
    </w:p>
    <w:p w14:paraId="59EF5492" w14:textId="17CCD6E7" w:rsidR="0032537E" w:rsidRDefault="0032537E" w:rsidP="00FA28A7">
      <w:pPr>
        <w:pStyle w:val="Heading2"/>
        <w:rPr>
          <w:szCs w:val="22"/>
        </w:rPr>
      </w:pPr>
      <w:r>
        <w:t>РЕЗЮМЕ</w:t>
      </w:r>
    </w:p>
    <w:p w14:paraId="1C5E91F1" w14:textId="5C26F03E" w:rsidR="0032537E" w:rsidRPr="0032537E" w:rsidRDefault="0032537E" w:rsidP="00AB65B3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Целевая группа по 3D отвечает за выполнение задачи № 61, в рамках которой осуществляется управление изменениями стандарта ВОИС ST.91.  С момента проведения последней сессии Комитета по стандартам ВОИС (КСВ) Целевая группа завершила анализ результатов обследования по стандарту ВОИС ST.91 и теперь предлагает пересмотреть данный стандарт. </w:t>
      </w:r>
    </w:p>
    <w:p w14:paraId="5190796B" w14:textId="35C17697" w:rsidR="00FA28A7" w:rsidRDefault="00FA28A7" w:rsidP="00FA28A7">
      <w:pPr>
        <w:pStyle w:val="Heading2"/>
        <w:rPr>
          <w:szCs w:val="22"/>
        </w:rPr>
      </w:pPr>
      <w:r>
        <w:t>Справочная информация</w:t>
      </w:r>
    </w:p>
    <w:p w14:paraId="2E8ED65D" w14:textId="65D4A3E9" w:rsidR="00FA28A7" w:rsidRDefault="00FA28A7" w:rsidP="00FA28A7">
      <w:pPr>
        <w:pStyle w:val="BodyText"/>
        <w:spacing w:before="1"/>
        <w:rPr>
          <w:szCs w:val="22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На шестой сессии КСВ принял к сведению предложение Российской Федерации о содействии более широкому принятию 3D-форматов ведомствами интеллектуальной собственности (ВИС).  В предложении говорится, что использование 3D-форматов может обеспечить применение более эффективных методов поиска и сравнительного анализа.  В связи с этим была поставлена задача № 61, сформулированная следующим образом:</w:t>
      </w:r>
    </w:p>
    <w:p w14:paraId="38C2751E" w14:textId="77777777" w:rsidR="00FA28A7" w:rsidRDefault="00FA28A7" w:rsidP="00FA28A7">
      <w:pPr>
        <w:pStyle w:val="BodyText"/>
        <w:spacing w:before="1"/>
        <w:ind w:left="401"/>
        <w:rPr>
          <w:szCs w:val="22"/>
        </w:rPr>
      </w:pPr>
      <w:r>
        <w:rPr>
          <w:i/>
        </w:rPr>
        <w:t>«Подготовить предложение о разработке рекомендаций по трехмерным (3D) моделям и изображениям</w:t>
      </w:r>
      <w:r>
        <w:t>».</w:t>
      </w:r>
    </w:p>
    <w:p w14:paraId="1713D6BE" w14:textId="78705ABE" w:rsidR="00FA28A7" w:rsidRDefault="00FA28A7" w:rsidP="00FA28A7">
      <w:pPr>
        <w:spacing w:after="240"/>
        <w:rPr>
          <w:szCs w:val="22"/>
        </w:rPr>
      </w:pPr>
      <w:r>
        <w:t>На этой же сессии КСВ одобрил создание Целевой группы по 3D для выполнения указанной задачи и назначил Российскую Федерацию ее руководителем (см. пункты 141 и 142 документа CWS/6/34.)</w:t>
      </w:r>
    </w:p>
    <w:p w14:paraId="5116FD88" w14:textId="77777777" w:rsidR="00211E8F" w:rsidRDefault="004A4629" w:rsidP="0032537E">
      <w:pPr>
        <w:spacing w:after="240"/>
        <w:rPr>
          <w:szCs w:val="22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На девятой сессии КСВ стандарт ВОИС ST.91 под названием «Рекомендации по цифровым трехмерным (3D) моделям и 3D-изображениям» был принят для обеспечения </w:t>
      </w:r>
      <w:r>
        <w:lastRenderedPageBreak/>
        <w:t>адаптации к меняющимся требованиям со стороны ВИС, пользователей ИС и других заинтересованных сторон (см. пункт 31 документа CWS/9/25).  В этом стандарте содержатся рекомендации в отношении форматов файлов и работы с 3D-объектами при получении, обработке и публикации заявок на права ИС, содержащих 3D-модели, или работы с 3D-изображениями в рамках патентных документов, а также документов, связанных с регистрацией товарных знаков и промышленных образцов.  Стандарт призван помочь выбрать универсальные 3D-форматы для упрощения процедуры подачи заявок в несколько ВИС, сокращения времени обработки, содействия обмену данными между ВИС, гармонизации требований, предъявляемых к заявкам, и подготовки указаний по публикации данных ИС с цифровыми 3D-объектами.</w:t>
      </w:r>
    </w:p>
    <w:p w14:paraId="1A869C42" w14:textId="160538F7" w:rsidR="00FA28A7" w:rsidRDefault="00FA28A7" w:rsidP="0032537E">
      <w:pPr>
        <w:spacing w:after="240"/>
        <w:rPr>
          <w:szCs w:val="22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После того как стандарт ВОИС ST.91 был принят на девятой сессии Комитета, КСВ утвердил следующую измененную формулировку задачи № 61:</w:t>
      </w:r>
    </w:p>
    <w:p w14:paraId="3925561C" w14:textId="150904AE" w:rsidR="00FA28A7" w:rsidRDefault="00FA28A7" w:rsidP="00FA28A7">
      <w:pPr>
        <w:spacing w:after="240"/>
        <w:ind w:left="567"/>
        <w:rPr>
          <w:szCs w:val="22"/>
        </w:rPr>
      </w:pPr>
      <w:r>
        <w:rPr>
          <w:i/>
        </w:rPr>
        <w:t>«Обеспечить необходимый пересмотр и обновление стандарта ВОИС ST.91, включая методы поиска по 3D-моделям и 3D-изображениям»</w:t>
      </w:r>
      <w:r>
        <w:t>.</w:t>
      </w:r>
    </w:p>
    <w:p w14:paraId="68654A9C" w14:textId="27E7E26C" w:rsidR="00FA28A7" w:rsidRDefault="00FA28A7" w:rsidP="00FA28A7">
      <w:pPr>
        <w:spacing w:after="240"/>
        <w:rPr>
          <w:szCs w:val="22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На десятой сессии КСВ принял к сведению планы Целевой группы разработать методы поиска и сравнения визуальных представлений в формате 3D в контексте обновленной формулировки соответствующей задачи.  Руководитель Целевой группы отметил, что ВИС требуется больше времени для работы над методами поиска по 3D-контенту, учитывая проводимые ими в настоящий момент исследования, а также ограниченный опыт многих ВИС в данной области (см. пункт 122 документа CWS/10/22).  В результате Целевая группа отложила представление предложения по рекомендуемым методам поиска и сравнительного анализа до будущей сессии КСВ.</w:t>
      </w:r>
    </w:p>
    <w:p w14:paraId="0067E1BF" w14:textId="7F048E65" w:rsidR="00FA28A7" w:rsidRDefault="00FA28A7" w:rsidP="00FA28A7">
      <w:pPr>
        <w:spacing w:after="240"/>
        <w:rPr>
          <w:szCs w:val="22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На одиннадцатой сессии КСВ утвердил проект вопросника, который был представлен Целевой группой.  Данный вопросник направлен на сбор информации о практике применения стандарта ST.91 ВИС и на повышение информированности об этом стандарте государств-членов, которые могут пожелать принять участие в работе Целевой группы в будущем.  Полученная в результате этого обследования информация может быть затем использована в качестве основы для пересмотра стандарта ВОИС ST.91 в будущем.</w:t>
      </w:r>
    </w:p>
    <w:p w14:paraId="1FA0014C" w14:textId="00731514" w:rsidR="005063BC" w:rsidRDefault="005063BC" w:rsidP="00952784">
      <w:pPr>
        <w:pStyle w:val="Heading2"/>
      </w:pPr>
      <w:r>
        <w:t>ХОД ВЫПОЛНЕНИЯ ЗАДАЧИ № 61</w:t>
      </w:r>
    </w:p>
    <w:p w14:paraId="46EF1A5A" w14:textId="6C572853" w:rsidR="004A4629" w:rsidRDefault="004A4629" w:rsidP="004A4629">
      <w:pPr>
        <w:pStyle w:val="Heading3"/>
      </w:pPr>
      <w:r>
        <w:t>Цель</w:t>
      </w:r>
    </w:p>
    <w:p w14:paraId="7980067B" w14:textId="51F110AB" w:rsidR="0032537E" w:rsidRDefault="0032537E" w:rsidP="004A4629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 Целью работы Целевой группы по 3D является обеспечение необходимых изменений в стандарте ВОИС ST.91 в отношении 3D-моделей и изображений.  Кроме того, Целевая группа должна изучить, какие методы поиска по 3D-моделям и 3D-изображениям будут наиболее подходящими. </w:t>
      </w:r>
    </w:p>
    <w:p w14:paraId="585E8564" w14:textId="04F398C5" w:rsidR="005063BC" w:rsidRDefault="00AE737D" w:rsidP="00211E8F">
      <w:pPr>
        <w:pStyle w:val="Heading3"/>
      </w:pPr>
      <w:r>
        <w:t>Оценка проделанной работы</w:t>
      </w:r>
    </w:p>
    <w:p w14:paraId="384E4AE3" w14:textId="103864AF" w:rsidR="001626EE" w:rsidRDefault="001626EE" w:rsidP="001626EE">
      <w:pPr>
        <w:spacing w:after="24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После одиннадцатой сессии КСВ Секретариат распространил циркуляр </w:t>
      </w:r>
      <w:hyperlink r:id="rId9" w:history="1">
        <w:r>
          <w:rPr>
            <w:rStyle w:val="Hyperlink"/>
          </w:rPr>
          <w:t>C.CWS 179</w:t>
        </w:r>
      </w:hyperlink>
      <w:r>
        <w:t>, в котором предложил ВИС ответить на данный вопросник.  Целевая группа проанализировала полученные ответы и доложит о результатах обследования на данной сессии Комитета.  Дополнительная информация о результатах обследования по вопросу внедрения стандарта ВОИС ST.91 представлена в документе CWS/12/26.</w:t>
      </w:r>
    </w:p>
    <w:p w14:paraId="65F36C5C" w14:textId="77777777" w:rsidR="00086E65" w:rsidRDefault="0032537E" w:rsidP="004F1545">
      <w:pPr>
        <w:pStyle w:val="ONUMFS"/>
        <w:numPr>
          <w:ilvl w:val="0"/>
          <w:numId w:val="0"/>
        </w:num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Десятого апреля 2024 года Целевая группа провела совещание в формате онлайн, на котором обсуждались следующие темы: </w:t>
      </w:r>
    </w:p>
    <w:p w14:paraId="162396E2" w14:textId="61672695" w:rsidR="00086E65" w:rsidRDefault="00086E65" w:rsidP="00972DC6">
      <w:pPr>
        <w:pStyle w:val="ONUMFS"/>
        <w:numPr>
          <w:ilvl w:val="0"/>
          <w:numId w:val="9"/>
        </w:numPr>
        <w:spacing w:after="0"/>
        <w:ind w:left="714" w:hanging="357"/>
      </w:pPr>
      <w:r>
        <w:t>результаты обследования по вопросу внедрения стандарта ВОИС ST.91;</w:t>
      </w:r>
    </w:p>
    <w:p w14:paraId="6B6D471E" w14:textId="4D400D93" w:rsidR="00086E65" w:rsidRDefault="00086E65" w:rsidP="00972DC6">
      <w:pPr>
        <w:pStyle w:val="ONUMFS"/>
        <w:numPr>
          <w:ilvl w:val="0"/>
          <w:numId w:val="9"/>
        </w:numPr>
        <w:spacing w:after="0"/>
      </w:pPr>
      <w:r>
        <w:lastRenderedPageBreak/>
        <w:t>критерии выбора 3D-форматов, рекомендуемых в стандарте ВОИС ST. 91, включая вопрос о том, следует ли рекомендовать формат X3D;</w:t>
      </w:r>
    </w:p>
    <w:p w14:paraId="76597166" w14:textId="07A62EB4" w:rsidR="00086E65" w:rsidRDefault="00086E65" w:rsidP="00972DC6">
      <w:pPr>
        <w:pStyle w:val="ONUMFS"/>
        <w:numPr>
          <w:ilvl w:val="0"/>
          <w:numId w:val="9"/>
        </w:numPr>
        <w:spacing w:after="0"/>
      </w:pPr>
      <w:r>
        <w:t>обмен практикой проведения ведомствами поиска и сравнительного анализа, а также практикой внедрения 3D-форматов: и</w:t>
      </w:r>
      <w:r>
        <w:tab/>
      </w:r>
    </w:p>
    <w:p w14:paraId="340D5409" w14:textId="3494DA3C" w:rsidR="004F1545" w:rsidRDefault="004F1545" w:rsidP="00086E65">
      <w:pPr>
        <w:pStyle w:val="ONUMFS"/>
        <w:numPr>
          <w:ilvl w:val="0"/>
          <w:numId w:val="9"/>
        </w:numPr>
      </w:pPr>
      <w:r>
        <w:t>соответствующие нормативные документы и статистика ведомств по использованию 3D-форматов в рабочем процессе.</w:t>
      </w:r>
    </w:p>
    <w:p w14:paraId="30097AA4" w14:textId="59E37279" w:rsidR="00211E8F" w:rsidRDefault="0032537E" w:rsidP="004F1545">
      <w:pPr>
        <w:pStyle w:val="ONUMFS"/>
        <w:numPr>
          <w:ilvl w:val="0"/>
          <w:numId w:val="0"/>
        </w:num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После этих обсуждений Целевая группа решила провести консультации по использованию формата X3D, обобщить и представить результаты обследования, а также подготовить новое приложение к стандарту ВОИС ST.91.  В этом новом приложении изложены критерии выбора форматов, включая краткое описание, которые будут включены в стандарт.  Члены Целевой группы также приняли решение продолжать делиться своим опытом и передовой практикой.  Дополнительные сведения о предлагаемых изменениях в стандарте ВОИС ST.91 представлены в документе CWS/12/20.</w:t>
      </w:r>
    </w:p>
    <w:p w14:paraId="6E079519" w14:textId="2653F045" w:rsidR="004F1545" w:rsidRDefault="004A4629" w:rsidP="00211E8F">
      <w:pPr>
        <w:pStyle w:val="Heading3"/>
      </w:pPr>
      <w:r>
        <w:t>Проблемы</w:t>
      </w:r>
    </w:p>
    <w:p w14:paraId="33D3D292" w14:textId="262CFCAB" w:rsidR="004A4629" w:rsidRDefault="0032537E" w:rsidP="005063BC">
      <w:pPr>
        <w:pStyle w:val="ONUMFS"/>
        <w:numPr>
          <w:ilvl w:val="0"/>
          <w:numId w:val="0"/>
        </w:num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Руководитель Целевой группы отмечает следующие проблемы, с которыми пришлось столкнуться в ходе работы:</w:t>
      </w:r>
    </w:p>
    <w:p w14:paraId="26E8B2AC" w14:textId="0FBB2D7D" w:rsidR="008B72E1" w:rsidRDefault="008B72E1" w:rsidP="00972DC6">
      <w:pPr>
        <w:pStyle w:val="ONUMFS"/>
        <w:numPr>
          <w:ilvl w:val="0"/>
          <w:numId w:val="8"/>
        </w:numPr>
        <w:spacing w:after="0"/>
      </w:pPr>
      <w:r>
        <w:t>недостаточное участие и отсутствие практического опыта в области методов поиска и сравнительного анализа по 3D-объектам; и</w:t>
      </w:r>
    </w:p>
    <w:p w14:paraId="028A2E98" w14:textId="4AC2AEE6" w:rsidR="008B72E1" w:rsidRDefault="008B72E1" w:rsidP="00DE770D">
      <w:pPr>
        <w:pStyle w:val="ONUMFS"/>
        <w:numPr>
          <w:ilvl w:val="0"/>
          <w:numId w:val="8"/>
        </w:numPr>
      </w:pPr>
      <w:r>
        <w:t>отсутствие практики внедрения 3D-форматов в ВИС.</w:t>
      </w:r>
    </w:p>
    <w:p w14:paraId="5B4AD4A1" w14:textId="77777777" w:rsidR="005063BC" w:rsidRPr="00D95AD4" w:rsidRDefault="005063BC" w:rsidP="00952784">
      <w:pPr>
        <w:pStyle w:val="Heading2"/>
      </w:pPr>
      <w:bookmarkStart w:id="13" w:name="_Hlk171096112"/>
      <w:r>
        <w:t>ПЛАН РАБОТЫ</w:t>
      </w:r>
    </w:p>
    <w:p w14:paraId="60CC0BF6" w14:textId="38A97B63" w:rsidR="005063BC" w:rsidRPr="004C46B4" w:rsidRDefault="0032537E" w:rsidP="005063BC">
      <w:pPr>
        <w:pStyle w:val="ONUMFS"/>
        <w:numPr>
          <w:ilvl w:val="0"/>
          <w:numId w:val="0"/>
        </w:num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Целевая группа представляет КСВ для информации свой план работы на 2024–2025 годы, приводимый ниже: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3369"/>
        <w:gridCol w:w="4536"/>
        <w:gridCol w:w="1701"/>
      </w:tblGrid>
      <w:tr w:rsidR="005063BC" w:rsidRPr="0045545B" w14:paraId="450BDA6F" w14:textId="77777777" w:rsidTr="007A5263">
        <w:tc>
          <w:tcPr>
            <w:tcW w:w="3369" w:type="dxa"/>
            <w:shd w:val="clear" w:color="auto" w:fill="F2F2F2" w:themeFill="background1" w:themeFillShade="F2"/>
          </w:tcPr>
          <w:p w14:paraId="0EF3D6A7" w14:textId="77777777" w:rsidR="005063BC" w:rsidRPr="005063BC" w:rsidRDefault="005063BC" w:rsidP="007A5263">
            <w:pPr>
              <w:jc w:val="center"/>
              <w:rPr>
                <w:b/>
              </w:rPr>
            </w:pPr>
            <w:r>
              <w:rPr>
                <w:b/>
              </w:rPr>
              <w:t>Вопрос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3B7E88EE" w14:textId="77777777" w:rsidR="005063BC" w:rsidRPr="005063BC" w:rsidRDefault="005063BC" w:rsidP="007A5263">
            <w:pPr>
              <w:jc w:val="center"/>
              <w:rPr>
                <w:b/>
              </w:rPr>
            </w:pPr>
            <w:r>
              <w:rPr>
                <w:b/>
              </w:rPr>
              <w:t>Описание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0057D826" w14:textId="77777777" w:rsidR="005063BC" w:rsidRPr="005063BC" w:rsidRDefault="005063BC" w:rsidP="007A5263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</w:tr>
      <w:tr w:rsidR="005063BC" w:rsidRPr="0045545B" w14:paraId="094DDF5A" w14:textId="77777777" w:rsidTr="002A5CED">
        <w:tc>
          <w:tcPr>
            <w:tcW w:w="3369" w:type="dxa"/>
          </w:tcPr>
          <w:p w14:paraId="72C7A9BE" w14:textId="3B0EDFE7" w:rsidR="005063BC" w:rsidRPr="0045545B" w:rsidRDefault="005063BC" w:rsidP="002A5CED">
            <w:r>
              <w:t>12-я сессия КСВ</w:t>
            </w:r>
          </w:p>
        </w:tc>
        <w:tc>
          <w:tcPr>
            <w:tcW w:w="4536" w:type="dxa"/>
          </w:tcPr>
          <w:p w14:paraId="0AFE416A" w14:textId="3B65F39F" w:rsidR="005063BC" w:rsidRPr="002003D8" w:rsidRDefault="005063BC" w:rsidP="007A5263">
            <w:r>
              <w:t>Отчет целевой группы на 12-й сессии КСВ</w:t>
            </w:r>
          </w:p>
        </w:tc>
        <w:tc>
          <w:tcPr>
            <w:tcW w:w="1701" w:type="dxa"/>
          </w:tcPr>
          <w:p w14:paraId="572032E8" w14:textId="6566116D" w:rsidR="005063BC" w:rsidRPr="004C46B4" w:rsidRDefault="007B70E3" w:rsidP="002A5CED">
            <w:r>
              <w:t>сентябрь 2024 года</w:t>
            </w:r>
          </w:p>
        </w:tc>
      </w:tr>
      <w:tr w:rsidR="005063BC" w:rsidRPr="0045545B" w14:paraId="067DF566" w14:textId="77777777" w:rsidTr="002A5CED">
        <w:tc>
          <w:tcPr>
            <w:tcW w:w="3369" w:type="dxa"/>
          </w:tcPr>
          <w:p w14:paraId="0B7E36D9" w14:textId="77777777" w:rsidR="005063BC" w:rsidRPr="004C46B4" w:rsidRDefault="005063BC" w:rsidP="002A5CED">
            <w:r>
              <w:t>Исследование методов поиска с использованием 3D-форматов</w:t>
            </w:r>
          </w:p>
        </w:tc>
        <w:tc>
          <w:tcPr>
            <w:tcW w:w="4536" w:type="dxa"/>
          </w:tcPr>
          <w:p w14:paraId="040ACA53" w14:textId="5A0923B2" w:rsidR="005063BC" w:rsidRPr="004C46B4" w:rsidRDefault="0081022A" w:rsidP="002A5CED">
            <w:r>
              <w:t>Продолжение исследования методов поиска с использованием 3D-форматов и представление результатов анализа для дальнейшего обсуждения в рамках Целевой группы</w:t>
            </w:r>
          </w:p>
        </w:tc>
        <w:tc>
          <w:tcPr>
            <w:tcW w:w="1701" w:type="dxa"/>
          </w:tcPr>
          <w:p w14:paraId="2D007B11" w14:textId="3BAE9500" w:rsidR="005063BC" w:rsidRPr="004C46B4" w:rsidRDefault="005063BC" w:rsidP="002A5CED">
            <w:r>
              <w:t>2024–2025 годы</w:t>
            </w:r>
          </w:p>
        </w:tc>
      </w:tr>
      <w:tr w:rsidR="005063BC" w:rsidRPr="0045545B" w14:paraId="0C1CCCB6" w14:textId="77777777" w:rsidTr="002A5CED">
        <w:tc>
          <w:tcPr>
            <w:tcW w:w="3369" w:type="dxa"/>
          </w:tcPr>
          <w:p w14:paraId="6FB9B57F" w14:textId="7D1187F4" w:rsidR="005063BC" w:rsidRPr="0045545B" w:rsidRDefault="005063BC" w:rsidP="002A5CED">
            <w:r>
              <w:t>Подготовка к 13-й сессии КСВ</w:t>
            </w:r>
          </w:p>
        </w:tc>
        <w:tc>
          <w:tcPr>
            <w:tcW w:w="4536" w:type="dxa"/>
          </w:tcPr>
          <w:p w14:paraId="4274B230" w14:textId="77777777" w:rsidR="005063BC" w:rsidRPr="0045545B" w:rsidRDefault="005063BC" w:rsidP="002A5CED">
            <w:r>
              <w:t>Подготовка рабочих документов для следующей сессии КСВ</w:t>
            </w:r>
          </w:p>
        </w:tc>
        <w:tc>
          <w:tcPr>
            <w:tcW w:w="1701" w:type="dxa"/>
          </w:tcPr>
          <w:p w14:paraId="11E4A864" w14:textId="4124E729" w:rsidR="005063BC" w:rsidRPr="0045545B" w:rsidRDefault="005063BC" w:rsidP="002A5CED">
            <w:r>
              <w:t>2025 год</w:t>
            </w:r>
          </w:p>
        </w:tc>
      </w:tr>
      <w:tr w:rsidR="005063BC" w:rsidRPr="0045545B" w14:paraId="7BC4F7D3" w14:textId="77777777" w:rsidTr="002A5CED">
        <w:tc>
          <w:tcPr>
            <w:tcW w:w="3369" w:type="dxa"/>
          </w:tcPr>
          <w:p w14:paraId="47E6276D" w14:textId="281E12B4" w:rsidR="005063BC" w:rsidRPr="0045545B" w:rsidRDefault="005063BC" w:rsidP="002A5CED">
            <w:r>
              <w:t>13-я сессия КСВ</w:t>
            </w:r>
          </w:p>
        </w:tc>
        <w:tc>
          <w:tcPr>
            <w:tcW w:w="4536" w:type="dxa"/>
          </w:tcPr>
          <w:p w14:paraId="63835B1C" w14:textId="4DD78209" w:rsidR="005063BC" w:rsidRPr="0045545B" w:rsidRDefault="005063BC" w:rsidP="007A5263">
            <w:r>
              <w:t xml:space="preserve">Представление пересмотренного стандарта ST.91 </w:t>
            </w:r>
          </w:p>
        </w:tc>
        <w:tc>
          <w:tcPr>
            <w:tcW w:w="1701" w:type="dxa"/>
          </w:tcPr>
          <w:p w14:paraId="414B2B32" w14:textId="3253125B" w:rsidR="005063BC" w:rsidRPr="0016180A" w:rsidRDefault="005063BC" w:rsidP="002A5CED">
            <w:r>
              <w:t>2025 год</w:t>
            </w:r>
          </w:p>
        </w:tc>
      </w:tr>
      <w:bookmarkEnd w:id="13"/>
    </w:tbl>
    <w:p w14:paraId="4E64519D" w14:textId="1C782004" w:rsidR="005063BC" w:rsidRDefault="005063BC" w:rsidP="005063BC">
      <w:pPr>
        <w:pStyle w:val="ONUMFS"/>
        <w:numPr>
          <w:ilvl w:val="0"/>
          <w:numId w:val="0"/>
        </w:numPr>
        <w:jc w:val="both"/>
        <w:rPr>
          <w:rFonts w:eastAsia="Times New Roman"/>
          <w:szCs w:val="22"/>
          <w:lang w:eastAsia="en-US"/>
        </w:rPr>
      </w:pPr>
    </w:p>
    <w:p w14:paraId="799BC687" w14:textId="1981FB7F" w:rsidR="005063BC" w:rsidRPr="003A5F87" w:rsidRDefault="004F1545" w:rsidP="005063BC">
      <w:pPr>
        <w:pStyle w:val="ONUMFS"/>
        <w:numPr>
          <w:ilvl w:val="0"/>
          <w:numId w:val="0"/>
        </w:numPr>
        <w:spacing w:after="120"/>
        <w:ind w:left="5530"/>
        <w:rPr>
          <w:i/>
        </w:rPr>
      </w:pPr>
      <w:r>
        <w:t>11.</w:t>
      </w:r>
      <w:r>
        <w:rPr>
          <w:i/>
        </w:rPr>
        <w:tab/>
        <w:t xml:space="preserve">КСВ предлагается: </w:t>
      </w:r>
    </w:p>
    <w:p w14:paraId="681C28B8" w14:textId="31E72D6A" w:rsidR="005063BC" w:rsidRDefault="005063BC" w:rsidP="005063BC">
      <w:pPr>
        <w:pStyle w:val="BodyText"/>
        <w:tabs>
          <w:tab w:val="left" w:pos="6160"/>
          <w:tab w:val="left" w:pos="6710"/>
        </w:tabs>
        <w:spacing w:after="120"/>
        <w:ind w:left="5530" w:firstLine="562"/>
        <w:rPr>
          <w:i/>
        </w:rPr>
      </w:pPr>
      <w:r>
        <w:rPr>
          <w:i/>
        </w:rPr>
        <w:tab/>
        <w:t>(a)</w:t>
      </w:r>
      <w:r>
        <w:rPr>
          <w:i/>
        </w:rPr>
        <w:tab/>
        <w:t>принять к сведению содержание настоящего документа; и</w:t>
      </w:r>
    </w:p>
    <w:p w14:paraId="1B530877" w14:textId="7FD50F7C" w:rsidR="004B4AE3" w:rsidRDefault="005063BC" w:rsidP="005063BC">
      <w:pPr>
        <w:pStyle w:val="BodyText"/>
        <w:tabs>
          <w:tab w:val="left" w:pos="6160"/>
          <w:tab w:val="left" w:pos="6710"/>
        </w:tabs>
        <w:spacing w:after="120"/>
        <w:ind w:left="5530"/>
        <w:rPr>
          <w:i/>
        </w:rPr>
      </w:pPr>
      <w:r>
        <w:rPr>
          <w:i/>
        </w:rPr>
        <w:tab/>
        <w:t>b)</w:t>
      </w:r>
      <w:r>
        <w:rPr>
          <w:i/>
        </w:rPr>
        <w:tab/>
        <w:t>принять к сведению предлагаемый план работы Целевой группы по 3D, как указано в пункте 12 выше.</w:t>
      </w:r>
    </w:p>
    <w:p w14:paraId="5B788D1A" w14:textId="77777777" w:rsidR="005063BC" w:rsidRDefault="005063BC" w:rsidP="005063BC">
      <w:pPr>
        <w:pStyle w:val="BodyText"/>
        <w:tabs>
          <w:tab w:val="left" w:pos="6160"/>
          <w:tab w:val="left" w:pos="6710"/>
        </w:tabs>
        <w:spacing w:after="120"/>
        <w:ind w:left="5530"/>
        <w:rPr>
          <w:i/>
        </w:rPr>
      </w:pPr>
    </w:p>
    <w:p w14:paraId="7ABE93FB" w14:textId="2E358743" w:rsidR="002326AB" w:rsidRPr="00AE79B4" w:rsidRDefault="004B4AE3" w:rsidP="00AE79B4">
      <w:pPr>
        <w:pStyle w:val="Endofdocument"/>
        <w:ind w:left="5530"/>
        <w:rPr>
          <w:lang w:val="en-GB"/>
        </w:rPr>
      </w:pPr>
      <w:r>
        <w:rPr>
          <w:sz w:val="22"/>
        </w:rPr>
        <w:t>[Конец документа]</w:t>
      </w:r>
    </w:p>
    <w:sectPr w:rsidR="002326AB" w:rsidRPr="00AE79B4" w:rsidSect="004B4AE3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1BE4C" w14:textId="77777777" w:rsidR="00557D20" w:rsidRDefault="00557D20">
      <w:r>
        <w:separator/>
      </w:r>
    </w:p>
  </w:endnote>
  <w:endnote w:type="continuationSeparator" w:id="0">
    <w:p w14:paraId="29F2BF9C" w14:textId="77777777" w:rsidR="00557D20" w:rsidRDefault="00557D20" w:rsidP="003B38C1">
      <w:r>
        <w:separator/>
      </w:r>
    </w:p>
    <w:p w14:paraId="60AD8C20" w14:textId="77777777" w:rsidR="00557D20" w:rsidRPr="00AE79B4" w:rsidRDefault="00557D20" w:rsidP="003B38C1">
      <w:pPr>
        <w:spacing w:after="60"/>
        <w:rPr>
          <w:sz w:val="17"/>
          <w:lang w:val="en-US"/>
          <w:rPrChange w:id="4" w:author="KORCHAGINA Elena" w:date="2024-08-02T08:47:00Z">
            <w:rPr>
              <w:sz w:val="17"/>
            </w:rPr>
          </w:rPrChange>
        </w:rPr>
      </w:pPr>
      <w:r w:rsidRPr="00AE79B4">
        <w:rPr>
          <w:sz w:val="17"/>
          <w:lang w:val="en-US"/>
          <w:rPrChange w:id="5" w:author="KORCHAGINA Elena" w:date="2024-08-02T08:47:00Z">
            <w:rPr>
              <w:sz w:val="17"/>
            </w:rPr>
          </w:rPrChange>
        </w:rPr>
        <w:t>[Endnote continued from previous page]</w:t>
      </w:r>
    </w:p>
  </w:endnote>
  <w:endnote w:type="continuationNotice" w:id="1">
    <w:p w14:paraId="0F5BF919" w14:textId="77777777" w:rsidR="00557D20" w:rsidRPr="00AE79B4" w:rsidRDefault="00557D20" w:rsidP="003B38C1">
      <w:pPr>
        <w:spacing w:before="60"/>
        <w:jc w:val="right"/>
        <w:rPr>
          <w:sz w:val="17"/>
          <w:szCs w:val="17"/>
          <w:lang w:val="en-US"/>
          <w:rPrChange w:id="6" w:author="KORCHAGINA Elena" w:date="2024-08-02T08:47:00Z">
            <w:rPr>
              <w:sz w:val="17"/>
              <w:szCs w:val="17"/>
            </w:rPr>
          </w:rPrChange>
        </w:rPr>
      </w:pPr>
      <w:r w:rsidRPr="00AE79B4">
        <w:rPr>
          <w:sz w:val="17"/>
          <w:szCs w:val="17"/>
          <w:lang w:val="en-US"/>
          <w:rPrChange w:id="7" w:author="KORCHAGINA Elena" w:date="2024-08-02T08:47:00Z">
            <w:rPr>
              <w:sz w:val="17"/>
              <w:szCs w:val="17"/>
            </w:rPr>
          </w:rPrChange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BB26A" w14:textId="77777777" w:rsidR="00557D20" w:rsidRDefault="00557D20">
      <w:r>
        <w:separator/>
      </w:r>
    </w:p>
  </w:footnote>
  <w:footnote w:type="continuationSeparator" w:id="0">
    <w:p w14:paraId="3D11978F" w14:textId="77777777" w:rsidR="00557D20" w:rsidRDefault="00557D20" w:rsidP="008B60B2">
      <w:r>
        <w:separator/>
      </w:r>
    </w:p>
    <w:p w14:paraId="66F01BD1" w14:textId="77777777" w:rsidR="00557D20" w:rsidRPr="00AE79B4" w:rsidRDefault="00557D20" w:rsidP="008B60B2">
      <w:pPr>
        <w:spacing w:after="60"/>
        <w:rPr>
          <w:sz w:val="17"/>
          <w:szCs w:val="17"/>
          <w:lang w:val="en-US"/>
          <w:rPrChange w:id="0" w:author="KORCHAGINA Elena" w:date="2024-08-02T08:47:00Z">
            <w:rPr>
              <w:sz w:val="17"/>
              <w:szCs w:val="17"/>
            </w:rPr>
          </w:rPrChange>
        </w:rPr>
      </w:pPr>
      <w:r w:rsidRPr="00AE79B4">
        <w:rPr>
          <w:sz w:val="17"/>
          <w:szCs w:val="17"/>
          <w:lang w:val="en-US"/>
          <w:rPrChange w:id="1" w:author="KORCHAGINA Elena" w:date="2024-08-02T08:47:00Z">
            <w:rPr>
              <w:sz w:val="17"/>
              <w:szCs w:val="17"/>
            </w:rPr>
          </w:rPrChange>
        </w:rPr>
        <w:t>[Footnote continued from previous page]</w:t>
      </w:r>
    </w:p>
  </w:footnote>
  <w:footnote w:type="continuationNotice" w:id="1">
    <w:p w14:paraId="493087A5" w14:textId="77777777" w:rsidR="00557D20" w:rsidRPr="00AE79B4" w:rsidRDefault="00557D20" w:rsidP="008B60B2">
      <w:pPr>
        <w:spacing w:before="60"/>
        <w:jc w:val="right"/>
        <w:rPr>
          <w:sz w:val="17"/>
          <w:szCs w:val="17"/>
          <w:lang w:val="en-US"/>
          <w:rPrChange w:id="2" w:author="KORCHAGINA Elena" w:date="2024-08-02T08:47:00Z">
            <w:rPr>
              <w:sz w:val="17"/>
              <w:szCs w:val="17"/>
            </w:rPr>
          </w:rPrChange>
        </w:rPr>
      </w:pPr>
      <w:r w:rsidRPr="00AE79B4">
        <w:rPr>
          <w:sz w:val="17"/>
          <w:szCs w:val="17"/>
          <w:lang w:val="en-US"/>
          <w:rPrChange w:id="3" w:author="KORCHAGINA Elena" w:date="2024-08-02T08:47:00Z">
            <w:rPr>
              <w:sz w:val="17"/>
              <w:szCs w:val="17"/>
            </w:rPr>
          </w:rPrChange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2861C" w14:textId="5F0E2110" w:rsidR="00D07C78" w:rsidRPr="002326AB" w:rsidRDefault="004B4AE3" w:rsidP="00477D6B">
    <w:pPr>
      <w:jc w:val="right"/>
      <w:rPr>
        <w:caps/>
      </w:rPr>
    </w:pPr>
    <w:bookmarkStart w:id="14" w:name="Code2"/>
    <w:bookmarkEnd w:id="14"/>
    <w:r>
      <w:rPr>
        <w:caps/>
      </w:rPr>
      <w:t>CWS/12/12</w:t>
    </w:r>
  </w:p>
  <w:p w14:paraId="7D5FE265" w14:textId="1402DA18" w:rsidR="00D07C78" w:rsidRDefault="00D07C78" w:rsidP="00477D6B">
    <w:pPr>
      <w:jc w:val="right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AA289C">
      <w:t>3</w:t>
    </w:r>
    <w:r>
      <w:fldChar w:fldCharType="end"/>
    </w:r>
  </w:p>
  <w:p w14:paraId="627D3134" w14:textId="77777777" w:rsidR="00D07C78" w:rsidRDefault="00D07C78" w:rsidP="00477D6B">
    <w:pPr>
      <w:jc w:val="right"/>
    </w:pPr>
  </w:p>
  <w:p w14:paraId="77D5831C" w14:textId="77777777" w:rsidR="00D07C78" w:rsidRDefault="00D07C78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37CE1936"/>
    <w:multiLevelType w:val="hybridMultilevel"/>
    <w:tmpl w:val="DE166FE2"/>
    <w:lvl w:ilvl="0" w:tplc="DDA6C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C80E82"/>
    <w:multiLevelType w:val="hybridMultilevel"/>
    <w:tmpl w:val="7BA61B12"/>
    <w:lvl w:ilvl="0" w:tplc="DDA6C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477D4A"/>
    <w:multiLevelType w:val="hybridMultilevel"/>
    <w:tmpl w:val="E48A0180"/>
    <w:lvl w:ilvl="0" w:tplc="51603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56395">
    <w:abstractNumId w:val="2"/>
  </w:num>
  <w:num w:numId="2" w16cid:durableId="929503465">
    <w:abstractNumId w:val="5"/>
  </w:num>
  <w:num w:numId="3" w16cid:durableId="2102138378">
    <w:abstractNumId w:val="0"/>
  </w:num>
  <w:num w:numId="4" w16cid:durableId="175459028">
    <w:abstractNumId w:val="6"/>
  </w:num>
  <w:num w:numId="5" w16cid:durableId="617876986">
    <w:abstractNumId w:val="1"/>
  </w:num>
  <w:num w:numId="6" w16cid:durableId="915044900">
    <w:abstractNumId w:val="3"/>
  </w:num>
  <w:num w:numId="7" w16cid:durableId="1686665017">
    <w:abstractNumId w:val="8"/>
  </w:num>
  <w:num w:numId="8" w16cid:durableId="2022774753">
    <w:abstractNumId w:val="4"/>
  </w:num>
  <w:num w:numId="9" w16cid:durableId="13777365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ORCHAGINA Elena">
    <w15:presenceInfo w15:providerId="AD" w15:userId="S::elena.kortchaguina@wipo.int::88b53d29-e6f9-43cc-a395-8cae25de4d3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AE3"/>
    <w:rsid w:val="00024A4E"/>
    <w:rsid w:val="00043CAA"/>
    <w:rsid w:val="00050D1B"/>
    <w:rsid w:val="00056816"/>
    <w:rsid w:val="00065D88"/>
    <w:rsid w:val="00075432"/>
    <w:rsid w:val="00086E65"/>
    <w:rsid w:val="0008786D"/>
    <w:rsid w:val="000968ED"/>
    <w:rsid w:val="000A2E66"/>
    <w:rsid w:val="000A3D97"/>
    <w:rsid w:val="000F5E56"/>
    <w:rsid w:val="0010593F"/>
    <w:rsid w:val="001362EE"/>
    <w:rsid w:val="001626EE"/>
    <w:rsid w:val="001647D5"/>
    <w:rsid w:val="001665C6"/>
    <w:rsid w:val="001832A6"/>
    <w:rsid w:val="001A292D"/>
    <w:rsid w:val="001A4AF8"/>
    <w:rsid w:val="001A5AB6"/>
    <w:rsid w:val="001D4107"/>
    <w:rsid w:val="001E27FE"/>
    <w:rsid w:val="002003D8"/>
    <w:rsid w:val="00201851"/>
    <w:rsid w:val="00203D24"/>
    <w:rsid w:val="002041EC"/>
    <w:rsid w:val="00211E8F"/>
    <w:rsid w:val="0021217E"/>
    <w:rsid w:val="0021726A"/>
    <w:rsid w:val="00217A82"/>
    <w:rsid w:val="002326AB"/>
    <w:rsid w:val="00243430"/>
    <w:rsid w:val="002634C4"/>
    <w:rsid w:val="00285A67"/>
    <w:rsid w:val="002928D3"/>
    <w:rsid w:val="002F1355"/>
    <w:rsid w:val="002F1FE6"/>
    <w:rsid w:val="002F4E68"/>
    <w:rsid w:val="0030604B"/>
    <w:rsid w:val="00312F7F"/>
    <w:rsid w:val="0032537E"/>
    <w:rsid w:val="00325533"/>
    <w:rsid w:val="00361450"/>
    <w:rsid w:val="003673CF"/>
    <w:rsid w:val="003845C1"/>
    <w:rsid w:val="003A6F89"/>
    <w:rsid w:val="003A7F14"/>
    <w:rsid w:val="003B2517"/>
    <w:rsid w:val="003B38C1"/>
    <w:rsid w:val="003C34E9"/>
    <w:rsid w:val="00423E3E"/>
    <w:rsid w:val="00427AF4"/>
    <w:rsid w:val="00444CA6"/>
    <w:rsid w:val="004647DA"/>
    <w:rsid w:val="00474062"/>
    <w:rsid w:val="00476994"/>
    <w:rsid w:val="00477D6B"/>
    <w:rsid w:val="004A4629"/>
    <w:rsid w:val="004B4AE3"/>
    <w:rsid w:val="004E1967"/>
    <w:rsid w:val="004F1545"/>
    <w:rsid w:val="005019FF"/>
    <w:rsid w:val="005063BC"/>
    <w:rsid w:val="0053057A"/>
    <w:rsid w:val="0055181E"/>
    <w:rsid w:val="00556076"/>
    <w:rsid w:val="005577E7"/>
    <w:rsid w:val="00557D20"/>
    <w:rsid w:val="00560A29"/>
    <w:rsid w:val="00594E17"/>
    <w:rsid w:val="005A6A33"/>
    <w:rsid w:val="005C5495"/>
    <w:rsid w:val="005C6649"/>
    <w:rsid w:val="005E4E81"/>
    <w:rsid w:val="00602EA0"/>
    <w:rsid w:val="00605827"/>
    <w:rsid w:val="00631B5C"/>
    <w:rsid w:val="00646050"/>
    <w:rsid w:val="006713CA"/>
    <w:rsid w:val="00676C5C"/>
    <w:rsid w:val="00684F4B"/>
    <w:rsid w:val="006B203C"/>
    <w:rsid w:val="006C5EA0"/>
    <w:rsid w:val="00704CB0"/>
    <w:rsid w:val="00714E95"/>
    <w:rsid w:val="00720EFD"/>
    <w:rsid w:val="00722B00"/>
    <w:rsid w:val="00772568"/>
    <w:rsid w:val="007854AF"/>
    <w:rsid w:val="00793A7C"/>
    <w:rsid w:val="007A398A"/>
    <w:rsid w:val="007A5263"/>
    <w:rsid w:val="007B70E3"/>
    <w:rsid w:val="007D1613"/>
    <w:rsid w:val="007E1280"/>
    <w:rsid w:val="007E4C0E"/>
    <w:rsid w:val="007E5C24"/>
    <w:rsid w:val="007F5553"/>
    <w:rsid w:val="0081022A"/>
    <w:rsid w:val="00846CF6"/>
    <w:rsid w:val="008A134B"/>
    <w:rsid w:val="008B2CC1"/>
    <w:rsid w:val="008B60B2"/>
    <w:rsid w:val="008B72E1"/>
    <w:rsid w:val="008D2DEC"/>
    <w:rsid w:val="0090731E"/>
    <w:rsid w:val="00916EE2"/>
    <w:rsid w:val="00921D08"/>
    <w:rsid w:val="00937423"/>
    <w:rsid w:val="00952784"/>
    <w:rsid w:val="00966A22"/>
    <w:rsid w:val="0096722F"/>
    <w:rsid w:val="00972DC6"/>
    <w:rsid w:val="00980843"/>
    <w:rsid w:val="00980906"/>
    <w:rsid w:val="009954F2"/>
    <w:rsid w:val="009E2791"/>
    <w:rsid w:val="009E3F6F"/>
    <w:rsid w:val="009F499F"/>
    <w:rsid w:val="00A37342"/>
    <w:rsid w:val="00A375F7"/>
    <w:rsid w:val="00A42DAF"/>
    <w:rsid w:val="00A45BD8"/>
    <w:rsid w:val="00A80CFC"/>
    <w:rsid w:val="00A869B7"/>
    <w:rsid w:val="00A90F0A"/>
    <w:rsid w:val="00A9157E"/>
    <w:rsid w:val="00A91D3D"/>
    <w:rsid w:val="00AA289C"/>
    <w:rsid w:val="00AB65B3"/>
    <w:rsid w:val="00AC205C"/>
    <w:rsid w:val="00AE737D"/>
    <w:rsid w:val="00AE79B4"/>
    <w:rsid w:val="00AF0A6B"/>
    <w:rsid w:val="00B038CE"/>
    <w:rsid w:val="00B05A69"/>
    <w:rsid w:val="00B355B6"/>
    <w:rsid w:val="00B75281"/>
    <w:rsid w:val="00B80109"/>
    <w:rsid w:val="00B855B1"/>
    <w:rsid w:val="00B92F1F"/>
    <w:rsid w:val="00B9734B"/>
    <w:rsid w:val="00BA30E2"/>
    <w:rsid w:val="00BC4906"/>
    <w:rsid w:val="00BC6A7B"/>
    <w:rsid w:val="00C11BFE"/>
    <w:rsid w:val="00C23067"/>
    <w:rsid w:val="00C5068F"/>
    <w:rsid w:val="00C86D74"/>
    <w:rsid w:val="00CA5F48"/>
    <w:rsid w:val="00CC6089"/>
    <w:rsid w:val="00CC7BD3"/>
    <w:rsid w:val="00CD04F1"/>
    <w:rsid w:val="00CF681A"/>
    <w:rsid w:val="00D07C78"/>
    <w:rsid w:val="00D45252"/>
    <w:rsid w:val="00D71B4D"/>
    <w:rsid w:val="00D93D55"/>
    <w:rsid w:val="00DB65A4"/>
    <w:rsid w:val="00DC0229"/>
    <w:rsid w:val="00DD7B7F"/>
    <w:rsid w:val="00DE6309"/>
    <w:rsid w:val="00DE770D"/>
    <w:rsid w:val="00E15015"/>
    <w:rsid w:val="00E23BD6"/>
    <w:rsid w:val="00E335FE"/>
    <w:rsid w:val="00E45755"/>
    <w:rsid w:val="00E55A68"/>
    <w:rsid w:val="00E62F30"/>
    <w:rsid w:val="00EA7D6E"/>
    <w:rsid w:val="00EB2F76"/>
    <w:rsid w:val="00EC4E49"/>
    <w:rsid w:val="00ED38AA"/>
    <w:rsid w:val="00ED77FB"/>
    <w:rsid w:val="00EE45FA"/>
    <w:rsid w:val="00F043DE"/>
    <w:rsid w:val="00F20016"/>
    <w:rsid w:val="00F66152"/>
    <w:rsid w:val="00F9165B"/>
    <w:rsid w:val="00FA28A7"/>
    <w:rsid w:val="00FC482F"/>
    <w:rsid w:val="00FD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18866E7"/>
  <w15:docId w15:val="{CF9F0CE9-AD96-4248-9E51-5D1CD9C6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qFormat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Heading2Char">
    <w:name w:val="Heading 2 Char"/>
    <w:basedOn w:val="DefaultParagraphFont"/>
    <w:link w:val="Heading2"/>
    <w:rsid w:val="004B4AE3"/>
    <w:rPr>
      <w:rFonts w:ascii="Arial" w:eastAsia="SimSun" w:hAnsi="Arial" w:cs="Arial"/>
      <w:bCs/>
      <w:iCs/>
      <w:caps/>
      <w:sz w:val="22"/>
      <w:szCs w:val="28"/>
      <w:lang w:val="ru-RU" w:eastAsia="zh-CN"/>
    </w:rPr>
  </w:style>
  <w:style w:type="paragraph" w:customStyle="1" w:styleId="Endofdocument">
    <w:name w:val="End of document"/>
    <w:basedOn w:val="Normal"/>
    <w:rsid w:val="004B4AE3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4B4AE3"/>
    <w:rPr>
      <w:rFonts w:ascii="Arial" w:eastAsia="SimSun" w:hAnsi="Arial" w:cs="Arial"/>
      <w:sz w:val="22"/>
      <w:lang w:val="ru-RU" w:eastAsia="zh-CN"/>
    </w:rPr>
  </w:style>
  <w:style w:type="paragraph" w:styleId="BalloonText">
    <w:name w:val="Balloon Text"/>
    <w:basedOn w:val="Normal"/>
    <w:link w:val="BalloonTextChar"/>
    <w:semiHidden/>
    <w:unhideWhenUsed/>
    <w:rsid w:val="00506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063BC"/>
    <w:rPr>
      <w:rFonts w:ascii="Segoe UI" w:eastAsia="SimSun" w:hAnsi="Segoe UI" w:cs="Segoe UI"/>
      <w:sz w:val="18"/>
      <w:szCs w:val="18"/>
      <w:lang w:val="ru-RU" w:eastAsia="zh-CN"/>
    </w:rPr>
  </w:style>
  <w:style w:type="table" w:styleId="TableGrid">
    <w:name w:val="Table Grid"/>
    <w:basedOn w:val="TableNormal"/>
    <w:uiPriority w:val="59"/>
    <w:rsid w:val="005063B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684F4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84F4B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84F4B"/>
    <w:rPr>
      <w:rFonts w:ascii="Arial" w:eastAsia="SimSun" w:hAnsi="Arial" w:cs="Arial"/>
      <w:sz w:val="18"/>
      <w:lang w:val="ru-RU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684F4B"/>
    <w:rPr>
      <w:rFonts w:ascii="Arial" w:eastAsia="SimSun" w:hAnsi="Arial" w:cs="Arial"/>
      <w:b/>
      <w:bCs/>
      <w:sz w:val="18"/>
      <w:lang w:val="ru-RU" w:eastAsia="zh-CN"/>
    </w:rPr>
  </w:style>
  <w:style w:type="character" w:styleId="Hyperlink">
    <w:name w:val="Hyperlink"/>
    <w:basedOn w:val="DefaultParagraphFont"/>
    <w:unhideWhenUsed/>
    <w:rsid w:val="00050D1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BC6A7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A4629"/>
    <w:rPr>
      <w:rFonts w:ascii="Arial" w:eastAsia="SimSun" w:hAnsi="Arial" w:cs="Arial"/>
      <w:sz w:val="22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1626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7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wipo.int/export/sites/www/cws/en/circulars/files/cws_17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9E53F-2DF6-40F2-B4D6-FFA618D97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3</Pages>
  <Words>865</Words>
  <Characters>5799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CWS/9/5</vt:lpstr>
      <vt:lpstr>CWS/9/5</vt:lpstr>
    </vt:vector>
  </TitlesOfParts>
  <Company>WIPO</Company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CWS/12/12</dc:title>
  <dc:subject>Report by the 3D Task Force</dc:subject>
  <dc:creator>WIPO</dc:creator>
  <cp:keywords>CWS/12</cp:keywords>
  <cp:lastModifiedBy>KORCHAGINA Elena</cp:lastModifiedBy>
  <cp:revision>22</cp:revision>
  <cp:lastPrinted>2011-02-15T11:56:00Z</cp:lastPrinted>
  <dcterms:created xsi:type="dcterms:W3CDTF">2024-07-01T19:30:00Z</dcterms:created>
  <dcterms:modified xsi:type="dcterms:W3CDTF">2024-08-02T06:51:00Z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  <property fmtid="{D5CDD505-2E9C-101B-9397-08002B2CF9AE}" pid="7" name="MSIP_Label_20773ee6-353b-4fb9-a59d-0b94c8c67bea_Enabled">
    <vt:lpwstr>true</vt:lpwstr>
  </property>
  <property fmtid="{D5CDD505-2E9C-101B-9397-08002B2CF9AE}" pid="8" name="MSIP_Label_20773ee6-353b-4fb9-a59d-0b94c8c67bea_SetDate">
    <vt:lpwstr>2024-07-18T09:28:58Z</vt:lpwstr>
  </property>
  <property fmtid="{D5CDD505-2E9C-101B-9397-08002B2CF9AE}" pid="9" name="MSIP_Label_20773ee6-353b-4fb9-a59d-0b94c8c67bea_Method">
    <vt:lpwstr>Privileged</vt:lpwstr>
  </property>
  <property fmtid="{D5CDD505-2E9C-101B-9397-08002B2CF9AE}" pid="10" name="MSIP_Label_20773ee6-353b-4fb9-a59d-0b94c8c67bea_Name">
    <vt:lpwstr>No markings</vt:lpwstr>
  </property>
  <property fmtid="{D5CDD505-2E9C-101B-9397-08002B2CF9AE}" pid="11" name="MSIP_Label_20773ee6-353b-4fb9-a59d-0b94c8c67bea_SiteId">
    <vt:lpwstr>faa31b06-8ccc-48c9-867f-f7510dd11c02</vt:lpwstr>
  </property>
  <property fmtid="{D5CDD505-2E9C-101B-9397-08002B2CF9AE}" pid="12" name="MSIP_Label_20773ee6-353b-4fb9-a59d-0b94c8c67bea_ActionId">
    <vt:lpwstr>f0e0a232-ccb5-41ee-89b4-b3281866d30b</vt:lpwstr>
  </property>
  <property fmtid="{D5CDD505-2E9C-101B-9397-08002B2CF9AE}" pid="13" name="MSIP_Label_20773ee6-353b-4fb9-a59d-0b94c8c67bea_ContentBits">
    <vt:lpwstr>0</vt:lpwstr>
  </property>
</Properties>
</file>