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8D98" w14:textId="77777777" w:rsidR="00BA678D" w:rsidRPr="00B536BB" w:rsidRDefault="00BA678D" w:rsidP="00BA678D">
      <w:pPr>
        <w:jc w:val="right"/>
        <w:rPr>
          <w:rFonts w:ascii="Arial Black" w:hAnsi="Arial Black"/>
          <w:caps/>
          <w:sz w:val="15"/>
        </w:rPr>
      </w:pPr>
      <w:r w:rsidRPr="00B536BB">
        <w:rPr>
          <w:rFonts w:cs="Times New Roman"/>
          <w:noProof/>
        </w:rPr>
        <w:drawing>
          <wp:inline distT="0" distB="0" distL="0" distR="0" wp14:anchorId="00DD8D9C" wp14:editId="4E8E48C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C69DFC0" w14:textId="3436113F" w:rsidR="00BA678D" w:rsidRPr="00B536BB" w:rsidRDefault="00BA678D" w:rsidP="00BA678D">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2</w:t>
      </w:r>
      <w:r w:rsidRPr="00B536BB">
        <w:rPr>
          <w:rFonts w:ascii="Arial Black" w:hAnsi="Arial Black"/>
          <w:b/>
          <w:caps/>
          <w:sz w:val="15"/>
        </w:rPr>
        <w:t>/</w:t>
      </w:r>
      <w:bookmarkStart w:id="0" w:name="Code"/>
      <w:r w:rsidRPr="00B536BB">
        <w:rPr>
          <w:rFonts w:ascii="Arial Black" w:hAnsi="Arial Black"/>
          <w:b/>
          <w:caps/>
          <w:sz w:val="15"/>
        </w:rPr>
        <w:t>1</w:t>
      </w:r>
      <w:bookmarkEnd w:id="0"/>
      <w:r>
        <w:rPr>
          <w:rFonts w:ascii="Arial Black" w:hAnsi="Arial Black" w:hint="eastAsia"/>
          <w:b/>
          <w:caps/>
          <w:sz w:val="15"/>
        </w:rPr>
        <w:t>2</w:t>
      </w:r>
    </w:p>
    <w:p w14:paraId="04B9B94C" w14:textId="77777777" w:rsidR="00BA678D" w:rsidRPr="00B536BB" w:rsidRDefault="00BA678D" w:rsidP="00BA678D">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6406457D" w14:textId="27AB10C3" w:rsidR="00BA678D" w:rsidRPr="00B536BB" w:rsidRDefault="00BA678D" w:rsidP="00BA678D">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hint="eastAsia"/>
          <w:b/>
          <w:sz w:val="15"/>
          <w:szCs w:val="15"/>
          <w:lang w:val="pt-BR"/>
        </w:rPr>
        <w:t>4</w:t>
      </w:r>
      <w:r w:rsidRPr="00B536BB">
        <w:rPr>
          <w:rFonts w:ascii="SimHei" w:eastAsia="SimHei" w:hAnsi="Times New Roman" w:hint="eastAsia"/>
          <w:b/>
          <w:sz w:val="15"/>
          <w:szCs w:val="15"/>
        </w:rPr>
        <w:t>年</w:t>
      </w:r>
      <w:r>
        <w:rPr>
          <w:rFonts w:ascii="Arial Black" w:eastAsia="SimHei" w:hAnsi="Arial Black" w:hint="eastAsia"/>
          <w:b/>
          <w:sz w:val="15"/>
          <w:szCs w:val="15"/>
          <w:lang w:val="pt-BR"/>
        </w:rPr>
        <w:t>7</w:t>
      </w:r>
      <w:r w:rsidRPr="00B536BB">
        <w:rPr>
          <w:rFonts w:ascii="SimHei" w:eastAsia="SimHei" w:hAnsi="Times New Roman" w:hint="eastAsia"/>
          <w:b/>
          <w:sz w:val="15"/>
          <w:szCs w:val="15"/>
        </w:rPr>
        <w:t>月</w:t>
      </w:r>
      <w:r>
        <w:rPr>
          <w:rFonts w:ascii="Arial Black" w:eastAsia="SimHei" w:hAnsi="Arial Black" w:hint="eastAsia"/>
          <w:b/>
          <w:sz w:val="15"/>
          <w:szCs w:val="15"/>
          <w:lang w:val="pt-BR"/>
        </w:rPr>
        <w:t>29</w:t>
      </w:r>
      <w:r w:rsidRPr="00B536BB">
        <w:rPr>
          <w:rFonts w:ascii="SimHei" w:eastAsia="SimHei" w:hAnsi="Times New Roman" w:hint="eastAsia"/>
          <w:b/>
          <w:sz w:val="15"/>
          <w:szCs w:val="15"/>
        </w:rPr>
        <w:t>日</w:t>
      </w:r>
      <w:bookmarkEnd w:id="2"/>
    </w:p>
    <w:p w14:paraId="5FA4C50B" w14:textId="77777777" w:rsidR="00BA678D" w:rsidRPr="00E4042D" w:rsidRDefault="00BA678D" w:rsidP="00BA678D">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4F2821C5" w14:textId="77777777" w:rsidR="00BA678D" w:rsidRPr="00B536BB" w:rsidRDefault="00BA678D" w:rsidP="00BA678D">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hint="eastAsia"/>
          <w:sz w:val="24"/>
          <w:szCs w:val="24"/>
        </w:rPr>
        <w:t>4</w:t>
      </w:r>
      <w:r w:rsidRPr="00B536BB">
        <w:rPr>
          <w:rFonts w:ascii="KaiTi" w:eastAsia="KaiTi" w:hAnsi="KaiTi" w:hint="eastAsia"/>
          <w:b/>
          <w:sz w:val="24"/>
          <w:szCs w:val="24"/>
        </w:rPr>
        <w:t>年</w:t>
      </w:r>
      <w:r>
        <w:rPr>
          <w:rFonts w:ascii="KaiTi" w:eastAsia="KaiTi" w:hAnsi="KaiTi" w:hint="eastAsia"/>
          <w:sz w:val="24"/>
          <w:szCs w:val="24"/>
        </w:rPr>
        <w:t>9</w:t>
      </w:r>
      <w:r w:rsidRPr="00B536BB">
        <w:rPr>
          <w:rFonts w:ascii="KaiTi" w:eastAsia="KaiTi" w:hAnsi="KaiTi" w:hint="eastAsia"/>
          <w:b/>
          <w:sz w:val="24"/>
          <w:szCs w:val="24"/>
        </w:rPr>
        <w:t>月</w:t>
      </w:r>
      <w:r>
        <w:rPr>
          <w:rFonts w:ascii="KaiTi" w:eastAsia="KaiTi" w:hAnsi="KaiTi" w:hint="eastAsia"/>
          <w:sz w:val="24"/>
          <w:szCs w:val="24"/>
        </w:rPr>
        <w:t>16</w:t>
      </w:r>
      <w:r w:rsidRPr="00B536BB">
        <w:rPr>
          <w:rFonts w:ascii="KaiTi" w:eastAsia="KaiTi" w:hAnsi="KaiTi" w:hint="eastAsia"/>
          <w:b/>
          <w:sz w:val="24"/>
          <w:szCs w:val="24"/>
        </w:rPr>
        <w:t>日至</w:t>
      </w:r>
      <w:r>
        <w:rPr>
          <w:rFonts w:ascii="KaiTi" w:eastAsia="KaiTi" w:hAnsi="KaiTi" w:hint="eastAsia"/>
          <w:sz w:val="24"/>
          <w:szCs w:val="24"/>
        </w:rPr>
        <w:t>19</w:t>
      </w:r>
      <w:r w:rsidRPr="00B536BB">
        <w:rPr>
          <w:rFonts w:ascii="KaiTi" w:eastAsia="KaiTi" w:hAnsi="KaiTi" w:hint="eastAsia"/>
          <w:b/>
          <w:sz w:val="24"/>
          <w:szCs w:val="24"/>
        </w:rPr>
        <w:t>日，日内瓦</w:t>
      </w:r>
    </w:p>
    <w:p w14:paraId="51A45630" w14:textId="48B5388B" w:rsidR="00BA678D" w:rsidRPr="00B536BB" w:rsidRDefault="00BA678D" w:rsidP="00BA678D">
      <w:pPr>
        <w:spacing w:after="360"/>
        <w:rPr>
          <w:rFonts w:ascii="KaiTi" w:eastAsia="KaiTi" w:hAnsi="KaiTi" w:cs="Times New Roman"/>
          <w:sz w:val="24"/>
          <w:szCs w:val="32"/>
        </w:rPr>
      </w:pPr>
      <w:bookmarkStart w:id="3" w:name="TitleOfDoc"/>
      <w:r w:rsidRPr="00BA678D">
        <w:rPr>
          <w:rFonts w:ascii="KaiTi" w:eastAsia="KaiTi" w:hAnsi="KaiTi" w:cs="Times New Roman" w:hint="eastAsia"/>
          <w:sz w:val="24"/>
          <w:szCs w:val="32"/>
        </w:rPr>
        <w:t>立体工作队关于第61号任务的报告</w:t>
      </w:r>
    </w:p>
    <w:p w14:paraId="288B3E30" w14:textId="6A3D3207" w:rsidR="00BA678D" w:rsidRPr="005714BF" w:rsidRDefault="00BA678D" w:rsidP="00BA678D">
      <w:pPr>
        <w:spacing w:after="960"/>
        <w:rPr>
          <w:rFonts w:ascii="KaiTi" w:eastAsia="KaiTi" w:hAnsi="STKaiti" w:cs="Times New Roman"/>
          <w:szCs w:val="22"/>
        </w:rPr>
      </w:pPr>
      <w:bookmarkStart w:id="4" w:name="Prepared"/>
      <w:bookmarkEnd w:id="3"/>
      <w:r w:rsidRPr="00BA678D">
        <w:rPr>
          <w:rFonts w:ascii="KaiTi" w:eastAsia="KaiTi" w:hAnsi="STKaiti" w:cs="Times New Roman" w:hint="eastAsia"/>
          <w:szCs w:val="22"/>
        </w:rPr>
        <w:t>立体工作队牵头人</w:t>
      </w:r>
      <w:r w:rsidRPr="005714BF">
        <w:rPr>
          <w:rFonts w:ascii="KaiTi" w:eastAsia="KaiTi" w:hAnsi="STKaiti" w:cs="Times New Roman" w:hint="eastAsia"/>
          <w:szCs w:val="22"/>
        </w:rPr>
        <w:t>编拟的文件</w:t>
      </w:r>
    </w:p>
    <w:bookmarkEnd w:id="4"/>
    <w:p w14:paraId="2F20598C" w14:textId="7D71A6A7" w:rsidR="004D73EB" w:rsidRPr="00981E5E" w:rsidRDefault="004D73EB" w:rsidP="00BA678D">
      <w:pPr>
        <w:keepNext/>
        <w:overflowPunct w:val="0"/>
        <w:spacing w:beforeLines="100" w:before="240" w:afterLines="50" w:after="120" w:line="340" w:lineRule="atLeast"/>
        <w:outlineLvl w:val="1"/>
        <w:rPr>
          <w:rFonts w:ascii="SimHei" w:eastAsia="SimHei" w:hAnsi="SimHei"/>
          <w:bCs/>
          <w:iCs/>
          <w:caps/>
          <w:szCs w:val="21"/>
        </w:rPr>
      </w:pPr>
      <w:r w:rsidRPr="00981E5E">
        <w:rPr>
          <w:rFonts w:ascii="SimHei" w:eastAsia="SimHei" w:hAnsi="SimHei" w:hint="eastAsia"/>
          <w:bCs/>
          <w:iCs/>
          <w:caps/>
          <w:szCs w:val="21"/>
        </w:rPr>
        <w:t>概　要</w:t>
      </w:r>
    </w:p>
    <w:p w14:paraId="4D139536" w14:textId="2FCA9BA0" w:rsidR="000F4FC1" w:rsidRPr="00981E5E" w:rsidRDefault="000F4FC1" w:rsidP="00BD1906">
      <w:pPr>
        <w:overflowPunct w:val="0"/>
        <w:spacing w:afterLines="50" w:after="120" w:line="340" w:lineRule="atLeast"/>
        <w:jc w:val="both"/>
        <w:rPr>
          <w:rFonts w:ascii="SimSun" w:hAnsi="SimSun"/>
          <w:szCs w:val="21"/>
        </w:rPr>
      </w:pPr>
      <w:r w:rsidRPr="00981E5E">
        <w:rPr>
          <w:rFonts w:ascii="SimSun" w:hAnsi="SimSun"/>
          <w:szCs w:val="21"/>
        </w:rPr>
        <w:fldChar w:fldCharType="begin"/>
      </w:r>
      <w:r w:rsidRPr="00981E5E">
        <w:rPr>
          <w:rFonts w:ascii="SimSun" w:hAnsi="SimSun"/>
          <w:szCs w:val="21"/>
        </w:rPr>
        <w:instrText xml:space="preserve"> AUTONUM  </w:instrText>
      </w:r>
      <w:r w:rsidRPr="00981E5E">
        <w:rPr>
          <w:rFonts w:ascii="SimSun" w:hAnsi="SimSun"/>
          <w:szCs w:val="21"/>
        </w:rPr>
        <w:fldChar w:fldCharType="end"/>
      </w:r>
      <w:r w:rsidR="00981E5E" w:rsidRPr="00981E5E">
        <w:rPr>
          <w:rFonts w:ascii="SimSun" w:hAnsi="SimSun"/>
          <w:szCs w:val="21"/>
        </w:rPr>
        <w:t>.</w:t>
      </w:r>
      <w:r w:rsidR="00981E5E" w:rsidRPr="00981E5E">
        <w:rPr>
          <w:rFonts w:ascii="SimSun" w:hAnsi="SimSun"/>
          <w:szCs w:val="21"/>
        </w:rPr>
        <w:tab/>
      </w:r>
      <w:r w:rsidR="00883C06" w:rsidRPr="00981E5E">
        <w:rPr>
          <w:rFonts w:ascii="SimSun" w:hAnsi="SimSun" w:hint="eastAsia"/>
          <w:szCs w:val="21"/>
        </w:rPr>
        <w:t>立体工作队负责第61号任务，管理产权组织标准ST.91的修订工作。自产权组织标准委员会（标准委）上届会议以来，工作</w:t>
      </w:r>
      <w:r w:rsidR="00A80C55" w:rsidRPr="00981E5E">
        <w:rPr>
          <w:rFonts w:ascii="SimSun" w:hAnsi="SimSun" w:hint="eastAsia"/>
          <w:szCs w:val="21"/>
        </w:rPr>
        <w:t>队</w:t>
      </w:r>
      <w:r w:rsidR="00883C06" w:rsidRPr="00981E5E">
        <w:rPr>
          <w:rFonts w:ascii="SimSun" w:hAnsi="SimSun" w:hint="eastAsia"/>
          <w:szCs w:val="21"/>
        </w:rPr>
        <w:t>已完成了对</w:t>
      </w:r>
      <w:r w:rsidR="00A80C55" w:rsidRPr="00981E5E">
        <w:rPr>
          <w:rFonts w:ascii="SimSun" w:hAnsi="SimSun" w:hint="eastAsia"/>
          <w:szCs w:val="21"/>
        </w:rPr>
        <w:t>产权组织</w:t>
      </w:r>
      <w:r w:rsidR="00883C06" w:rsidRPr="00981E5E">
        <w:rPr>
          <w:rFonts w:ascii="SimSun" w:hAnsi="SimSun" w:hint="eastAsia"/>
          <w:szCs w:val="21"/>
        </w:rPr>
        <w:t>标准ST.9</w:t>
      </w:r>
      <w:r w:rsidR="000B35DE" w:rsidRPr="00981E5E">
        <w:rPr>
          <w:rFonts w:ascii="SimSun" w:hAnsi="SimSun"/>
          <w:szCs w:val="21"/>
        </w:rPr>
        <w:t>1</w:t>
      </w:r>
      <w:r w:rsidR="00883C06" w:rsidRPr="00981E5E">
        <w:rPr>
          <w:rFonts w:ascii="SimSun" w:hAnsi="SimSun" w:hint="eastAsia"/>
          <w:szCs w:val="21"/>
        </w:rPr>
        <w:t>调查结果的分析，并</w:t>
      </w:r>
      <w:r w:rsidR="00A80C55" w:rsidRPr="00981E5E">
        <w:rPr>
          <w:rFonts w:ascii="SimSun" w:hAnsi="SimSun" w:hint="eastAsia"/>
          <w:szCs w:val="21"/>
        </w:rPr>
        <w:t>且</w:t>
      </w:r>
      <w:r w:rsidR="00883C06" w:rsidRPr="00981E5E">
        <w:rPr>
          <w:rFonts w:ascii="SimSun" w:hAnsi="SimSun" w:hint="eastAsia"/>
          <w:szCs w:val="21"/>
        </w:rPr>
        <w:t>正在</w:t>
      </w:r>
      <w:r w:rsidR="00A80C55" w:rsidRPr="00981E5E">
        <w:rPr>
          <w:rFonts w:ascii="SimSun" w:hAnsi="SimSun" w:hint="eastAsia"/>
          <w:szCs w:val="21"/>
        </w:rPr>
        <w:t>对产权组织标准</w:t>
      </w:r>
      <w:r w:rsidR="00883C06" w:rsidRPr="00981E5E">
        <w:rPr>
          <w:rFonts w:ascii="SimSun" w:hAnsi="SimSun" w:hint="eastAsia"/>
          <w:szCs w:val="21"/>
        </w:rPr>
        <w:t>ST.91提出修订建议。</w:t>
      </w:r>
    </w:p>
    <w:p w14:paraId="0C1345D0" w14:textId="77777777" w:rsidR="004D73EB" w:rsidRPr="00981E5E" w:rsidRDefault="004D73EB" w:rsidP="00BA678D">
      <w:pPr>
        <w:keepNext/>
        <w:overflowPunct w:val="0"/>
        <w:spacing w:beforeLines="100" w:before="240" w:afterLines="50" w:after="120" w:line="340" w:lineRule="atLeast"/>
        <w:outlineLvl w:val="1"/>
        <w:rPr>
          <w:rFonts w:ascii="SimHei" w:eastAsia="SimHei" w:hAnsi="SimHei"/>
          <w:bCs/>
          <w:iCs/>
          <w:caps/>
          <w:szCs w:val="21"/>
        </w:rPr>
      </w:pPr>
      <w:r w:rsidRPr="00981E5E">
        <w:rPr>
          <w:rFonts w:ascii="SimHei" w:eastAsia="SimHei" w:hAnsi="SimHei"/>
          <w:bCs/>
          <w:iCs/>
          <w:caps/>
          <w:szCs w:val="21"/>
        </w:rPr>
        <w:t>背</w:t>
      </w:r>
      <w:r w:rsidRPr="00981E5E">
        <w:rPr>
          <w:rFonts w:ascii="SimHei" w:eastAsia="SimHei" w:hAnsi="SimHei" w:hint="eastAsia"/>
          <w:bCs/>
          <w:iCs/>
          <w:caps/>
          <w:szCs w:val="21"/>
        </w:rPr>
        <w:t xml:space="preserve">　</w:t>
      </w:r>
      <w:r w:rsidRPr="00981E5E">
        <w:rPr>
          <w:rFonts w:ascii="SimHei" w:eastAsia="SimHei" w:hAnsi="SimHei"/>
          <w:bCs/>
          <w:iCs/>
          <w:caps/>
          <w:szCs w:val="21"/>
        </w:rPr>
        <w:t>景</w:t>
      </w:r>
    </w:p>
    <w:p w14:paraId="328A7C8C" w14:textId="2B9E4F7A" w:rsidR="000F4FC1" w:rsidRPr="00981E5E" w:rsidRDefault="000F4FC1" w:rsidP="00BD1906">
      <w:pPr>
        <w:overflowPunct w:val="0"/>
        <w:spacing w:afterLines="50" w:after="120" w:line="340" w:lineRule="atLeast"/>
        <w:jc w:val="both"/>
        <w:rPr>
          <w:rFonts w:ascii="SimSun" w:hAnsi="SimSun"/>
          <w:szCs w:val="21"/>
        </w:rPr>
      </w:pPr>
      <w:r w:rsidRPr="00981E5E">
        <w:rPr>
          <w:rFonts w:ascii="SimSun" w:hAnsi="SimSun"/>
          <w:szCs w:val="21"/>
        </w:rPr>
        <w:fldChar w:fldCharType="begin"/>
      </w:r>
      <w:r w:rsidRPr="00981E5E">
        <w:rPr>
          <w:rFonts w:ascii="SimSun" w:hAnsi="SimSun"/>
          <w:szCs w:val="21"/>
        </w:rPr>
        <w:instrText xml:space="preserve"> AUTONUM  </w:instrText>
      </w:r>
      <w:r w:rsidRPr="00981E5E">
        <w:rPr>
          <w:rFonts w:ascii="SimSun" w:hAnsi="SimSun"/>
          <w:szCs w:val="21"/>
        </w:rPr>
        <w:fldChar w:fldCharType="end"/>
      </w:r>
      <w:r w:rsidR="00981E5E" w:rsidRPr="00981E5E">
        <w:rPr>
          <w:rFonts w:ascii="SimSun" w:hAnsi="SimSun"/>
          <w:szCs w:val="21"/>
        </w:rPr>
        <w:t>.</w:t>
      </w:r>
      <w:r w:rsidR="00981E5E" w:rsidRPr="00981E5E">
        <w:rPr>
          <w:rFonts w:ascii="SimSun" w:hAnsi="SimSun"/>
          <w:szCs w:val="21"/>
        </w:rPr>
        <w:tab/>
      </w:r>
      <w:r w:rsidR="00CA5FC3" w:rsidRPr="00981E5E">
        <w:rPr>
          <w:rFonts w:ascii="SimSun" w:hAnsi="SimSun" w:hint="eastAsia"/>
          <w:szCs w:val="21"/>
        </w:rPr>
        <w:t>标准委</w:t>
      </w:r>
      <w:r w:rsidRPr="00981E5E">
        <w:rPr>
          <w:rFonts w:ascii="SimSun" w:hAnsi="SimSun"/>
          <w:szCs w:val="21"/>
        </w:rPr>
        <w:t>在第六届会议上注意到</w:t>
      </w:r>
      <w:r w:rsidR="00CA5FC3" w:rsidRPr="00981E5E">
        <w:rPr>
          <w:rFonts w:ascii="SimSun" w:hAnsi="SimSun" w:hint="eastAsia"/>
          <w:szCs w:val="21"/>
        </w:rPr>
        <w:t>俄罗斯联邦的一项提案，</w:t>
      </w:r>
      <w:r w:rsidR="00521C8C" w:rsidRPr="00981E5E">
        <w:rPr>
          <w:rFonts w:ascii="SimSun" w:hAnsi="SimSun" w:hint="eastAsia"/>
          <w:szCs w:val="21"/>
        </w:rPr>
        <w:t>提出促进</w:t>
      </w:r>
      <w:r w:rsidR="00CA5FC3" w:rsidRPr="00981E5E">
        <w:rPr>
          <w:rFonts w:ascii="SimSun" w:hAnsi="SimSun" w:hint="eastAsia"/>
          <w:szCs w:val="21"/>
        </w:rPr>
        <w:t>知识产权局更广泛地接受立体模型</w:t>
      </w:r>
      <w:r w:rsidR="00521C8C" w:rsidRPr="00981E5E">
        <w:rPr>
          <w:rFonts w:ascii="SimSun" w:hAnsi="SimSun" w:hint="eastAsia"/>
          <w:szCs w:val="21"/>
        </w:rPr>
        <w:t>。提案指出，</w:t>
      </w:r>
      <w:r w:rsidR="00CA5FC3" w:rsidRPr="00981E5E">
        <w:rPr>
          <w:rFonts w:ascii="SimSun" w:hAnsi="SimSun" w:hint="eastAsia"/>
          <w:szCs w:val="21"/>
        </w:rPr>
        <w:t>使用立体格式将允许更有效的检索方式和比较分析</w:t>
      </w:r>
      <w:r w:rsidRPr="00981E5E">
        <w:rPr>
          <w:rFonts w:ascii="SimSun" w:hAnsi="SimSun"/>
          <w:szCs w:val="21"/>
        </w:rPr>
        <w:t>。</w:t>
      </w:r>
      <w:r w:rsidR="00CA5FC3" w:rsidRPr="00981E5E">
        <w:rPr>
          <w:rFonts w:ascii="SimSun" w:hAnsi="SimSun" w:hint="eastAsia"/>
          <w:szCs w:val="21"/>
        </w:rPr>
        <w:t>标准委为此</w:t>
      </w:r>
      <w:r w:rsidRPr="00981E5E">
        <w:rPr>
          <w:rFonts w:ascii="SimSun" w:hAnsi="SimSun"/>
          <w:szCs w:val="21"/>
        </w:rPr>
        <w:t>设立了第61号任务，</w:t>
      </w:r>
      <w:r w:rsidR="00EA4EC7" w:rsidRPr="00981E5E">
        <w:rPr>
          <w:rFonts w:ascii="SimSun" w:hAnsi="SimSun" w:hint="eastAsia"/>
          <w:szCs w:val="21"/>
        </w:rPr>
        <w:t>任务</w:t>
      </w:r>
      <w:r w:rsidRPr="00981E5E">
        <w:rPr>
          <w:rFonts w:ascii="SimSun" w:hAnsi="SimSun"/>
          <w:szCs w:val="21"/>
        </w:rPr>
        <w:t>说明</w:t>
      </w:r>
      <w:r w:rsidR="00EA4EC7" w:rsidRPr="00981E5E">
        <w:rPr>
          <w:rFonts w:ascii="SimSun" w:hAnsi="SimSun" w:hint="eastAsia"/>
          <w:szCs w:val="21"/>
        </w:rPr>
        <w:t>为</w:t>
      </w:r>
      <w:r w:rsidRPr="00981E5E">
        <w:rPr>
          <w:rFonts w:ascii="SimSun" w:hAnsi="SimSun"/>
          <w:szCs w:val="21"/>
        </w:rPr>
        <w:t>：</w:t>
      </w:r>
    </w:p>
    <w:p w14:paraId="05D8D34B" w14:textId="2F06ACDA" w:rsidR="000F4FC1" w:rsidRPr="00981E5E" w:rsidRDefault="00EA4EC7" w:rsidP="00BD1906">
      <w:pPr>
        <w:spacing w:afterLines="50" w:after="120" w:line="340" w:lineRule="atLeast"/>
        <w:ind w:left="567"/>
        <w:jc w:val="both"/>
        <w:rPr>
          <w:rFonts w:ascii="KaiTi" w:eastAsia="KaiTi" w:hAnsi="KaiTi"/>
          <w:szCs w:val="21"/>
        </w:rPr>
      </w:pPr>
      <w:r w:rsidRPr="00981E5E">
        <w:rPr>
          <w:rFonts w:ascii="KaiTi" w:eastAsia="KaiTi" w:hAnsi="KaiTi" w:hint="eastAsia"/>
          <w:szCs w:val="21"/>
        </w:rPr>
        <w:t>“编写一份关于立体模型和图像建议的提案”</w:t>
      </w:r>
    </w:p>
    <w:p w14:paraId="6A2E92D9" w14:textId="1A0F16A4" w:rsidR="000F4FC1" w:rsidRPr="00981E5E" w:rsidRDefault="000F4FC1" w:rsidP="00BD1906">
      <w:pPr>
        <w:spacing w:afterLines="50" w:after="120" w:line="340" w:lineRule="atLeast"/>
        <w:jc w:val="both"/>
        <w:rPr>
          <w:rFonts w:ascii="SimSun" w:hAnsi="SimSun"/>
          <w:szCs w:val="21"/>
        </w:rPr>
      </w:pPr>
      <w:r w:rsidRPr="00981E5E">
        <w:rPr>
          <w:rFonts w:ascii="SimSun" w:hAnsi="SimSun"/>
          <w:szCs w:val="21"/>
        </w:rPr>
        <w:t>在同一届会议上，</w:t>
      </w:r>
      <w:r w:rsidR="007E3E7B" w:rsidRPr="00981E5E">
        <w:rPr>
          <w:rFonts w:ascii="SimSun" w:hAnsi="SimSun" w:hint="eastAsia"/>
          <w:szCs w:val="21"/>
        </w:rPr>
        <w:t>标准委</w:t>
      </w:r>
      <w:r w:rsidRPr="00981E5E">
        <w:rPr>
          <w:rFonts w:ascii="SimSun" w:hAnsi="SimSun"/>
          <w:szCs w:val="21"/>
        </w:rPr>
        <w:t>批准</w:t>
      </w:r>
      <w:r w:rsidR="007E3E7B" w:rsidRPr="00981E5E">
        <w:rPr>
          <w:rFonts w:ascii="SimSun" w:hAnsi="SimSun" w:hint="eastAsia"/>
          <w:szCs w:val="21"/>
        </w:rPr>
        <w:t>组建立体</w:t>
      </w:r>
      <w:r w:rsidRPr="00981E5E">
        <w:rPr>
          <w:rFonts w:ascii="SimSun" w:hAnsi="SimSun"/>
          <w:szCs w:val="21"/>
        </w:rPr>
        <w:t>工作队执行</w:t>
      </w:r>
      <w:r w:rsidR="007E3E7B" w:rsidRPr="00981E5E">
        <w:rPr>
          <w:rFonts w:ascii="SimSun" w:hAnsi="SimSun" w:hint="eastAsia"/>
          <w:szCs w:val="21"/>
        </w:rPr>
        <w:t>该</w:t>
      </w:r>
      <w:r w:rsidRPr="00981E5E">
        <w:rPr>
          <w:rFonts w:ascii="SimSun" w:hAnsi="SimSun"/>
          <w:szCs w:val="21"/>
        </w:rPr>
        <w:t>项任务，并指定俄罗斯联邦为工作队</w:t>
      </w:r>
      <w:r w:rsidR="007E3E7B" w:rsidRPr="00981E5E">
        <w:rPr>
          <w:rFonts w:ascii="SimSun" w:hAnsi="SimSun" w:hint="eastAsia"/>
          <w:szCs w:val="21"/>
        </w:rPr>
        <w:t>牵头人</w:t>
      </w:r>
      <w:r w:rsidRPr="00981E5E">
        <w:rPr>
          <w:rFonts w:ascii="SimSun" w:hAnsi="SimSun"/>
          <w:szCs w:val="21"/>
        </w:rPr>
        <w:t>。</w:t>
      </w:r>
      <w:r w:rsidR="007E3E7B" w:rsidRPr="00981E5E">
        <w:rPr>
          <w:rFonts w:ascii="SimSun" w:hAnsi="SimSun" w:hint="eastAsia"/>
          <w:szCs w:val="21"/>
        </w:rPr>
        <w:t>（见文件</w:t>
      </w:r>
      <w:r w:rsidRPr="00981E5E">
        <w:rPr>
          <w:rFonts w:ascii="SimSun" w:hAnsi="SimSun"/>
          <w:szCs w:val="21"/>
        </w:rPr>
        <w:t>CWS/6/34第141至142段</w:t>
      </w:r>
      <w:r w:rsidR="007E3E7B" w:rsidRPr="00981E5E">
        <w:rPr>
          <w:rFonts w:ascii="SimSun" w:hAnsi="SimSun"/>
          <w:szCs w:val="21"/>
        </w:rPr>
        <w:t>。</w:t>
      </w:r>
      <w:r w:rsidRPr="00981E5E">
        <w:rPr>
          <w:rFonts w:ascii="SimSun" w:hAnsi="SimSun"/>
          <w:szCs w:val="21"/>
        </w:rPr>
        <w:t>）</w:t>
      </w:r>
    </w:p>
    <w:p w14:paraId="17C48E4A" w14:textId="22EB3024" w:rsidR="000F4FC1" w:rsidRPr="00981E5E" w:rsidRDefault="000F4FC1" w:rsidP="00BD1906">
      <w:pPr>
        <w:overflowPunct w:val="0"/>
        <w:spacing w:afterLines="50" w:after="120" w:line="340" w:lineRule="atLeast"/>
        <w:jc w:val="both"/>
        <w:rPr>
          <w:rFonts w:ascii="SimSun" w:hAnsi="SimSun"/>
          <w:szCs w:val="21"/>
        </w:rPr>
      </w:pPr>
      <w:r w:rsidRPr="00981E5E">
        <w:rPr>
          <w:rFonts w:ascii="SimSun" w:hAnsi="SimSun"/>
          <w:szCs w:val="21"/>
        </w:rPr>
        <w:fldChar w:fldCharType="begin"/>
      </w:r>
      <w:r w:rsidRPr="00981E5E">
        <w:rPr>
          <w:rFonts w:ascii="SimSun" w:hAnsi="SimSun"/>
          <w:szCs w:val="21"/>
        </w:rPr>
        <w:instrText xml:space="preserve"> AUTONUM  </w:instrText>
      </w:r>
      <w:r w:rsidRPr="00981E5E">
        <w:rPr>
          <w:rFonts w:ascii="SimSun" w:hAnsi="SimSun"/>
          <w:szCs w:val="21"/>
        </w:rPr>
        <w:fldChar w:fldCharType="end"/>
      </w:r>
      <w:r w:rsidR="00981E5E" w:rsidRPr="00981E5E">
        <w:rPr>
          <w:rFonts w:ascii="SimSun" w:hAnsi="SimSun"/>
          <w:szCs w:val="21"/>
        </w:rPr>
        <w:t>.</w:t>
      </w:r>
      <w:r w:rsidR="00981E5E" w:rsidRPr="00981E5E">
        <w:rPr>
          <w:rFonts w:ascii="SimSun" w:hAnsi="SimSun"/>
          <w:szCs w:val="21"/>
        </w:rPr>
        <w:tab/>
      </w:r>
      <w:r w:rsidR="007E3E7B" w:rsidRPr="00981E5E">
        <w:rPr>
          <w:rFonts w:ascii="SimSun" w:hAnsi="SimSun" w:hint="eastAsia"/>
          <w:szCs w:val="21"/>
        </w:rPr>
        <w:t>标准委</w:t>
      </w:r>
      <w:r w:rsidRPr="00981E5E">
        <w:rPr>
          <w:rFonts w:ascii="SimSun" w:hAnsi="SimSun"/>
          <w:szCs w:val="21"/>
        </w:rPr>
        <w:t>在第九届会议上通过了</w:t>
      </w:r>
      <w:r w:rsidR="007E3E7B" w:rsidRPr="00981E5E">
        <w:rPr>
          <w:rFonts w:ascii="SimSun" w:hAnsi="SimSun" w:hint="eastAsia"/>
          <w:szCs w:val="21"/>
        </w:rPr>
        <w:t>新的产权组织标准S</w:t>
      </w:r>
      <w:r w:rsidR="007E3E7B" w:rsidRPr="00981E5E">
        <w:rPr>
          <w:rFonts w:ascii="SimSun" w:hAnsi="SimSun"/>
          <w:szCs w:val="21"/>
        </w:rPr>
        <w:t>T.91</w:t>
      </w:r>
      <w:r w:rsidR="007E3E7B" w:rsidRPr="00981E5E">
        <w:rPr>
          <w:rFonts w:ascii="SimSun" w:hAnsi="SimSun" w:hint="eastAsia"/>
          <w:szCs w:val="21"/>
        </w:rPr>
        <w:t>，</w:t>
      </w:r>
      <w:r w:rsidRPr="00981E5E">
        <w:rPr>
          <w:rFonts w:ascii="SimSun" w:hAnsi="SimSun"/>
          <w:szCs w:val="21"/>
        </w:rPr>
        <w:t>名为</w:t>
      </w:r>
      <w:r w:rsidR="007E3E7B" w:rsidRPr="00981E5E">
        <w:rPr>
          <w:rFonts w:ascii="SimSun" w:hAnsi="SimSun" w:hint="eastAsia"/>
          <w:szCs w:val="21"/>
        </w:rPr>
        <w:t>“</w:t>
      </w:r>
      <w:r w:rsidRPr="00981E5E">
        <w:rPr>
          <w:rFonts w:ascii="SimSun" w:hAnsi="SimSun"/>
          <w:szCs w:val="21"/>
        </w:rPr>
        <w:t>关于数字</w:t>
      </w:r>
      <w:r w:rsidR="007E3E7B" w:rsidRPr="00981E5E">
        <w:rPr>
          <w:rFonts w:ascii="SimSun" w:hAnsi="SimSun" w:hint="eastAsia"/>
          <w:szCs w:val="21"/>
        </w:rPr>
        <w:t>立体</w:t>
      </w:r>
      <w:r w:rsidRPr="00981E5E">
        <w:rPr>
          <w:rFonts w:ascii="SimSun" w:hAnsi="SimSun"/>
          <w:szCs w:val="21"/>
        </w:rPr>
        <w:t>模型和</w:t>
      </w:r>
      <w:r w:rsidR="007E3E7B" w:rsidRPr="00981E5E">
        <w:rPr>
          <w:rFonts w:ascii="SimSun" w:hAnsi="SimSun" w:hint="eastAsia"/>
          <w:szCs w:val="21"/>
        </w:rPr>
        <w:t>立体</w:t>
      </w:r>
      <w:r w:rsidRPr="00981E5E">
        <w:rPr>
          <w:rFonts w:ascii="SimSun" w:hAnsi="SimSun"/>
          <w:szCs w:val="21"/>
        </w:rPr>
        <w:t>图像的建议</w:t>
      </w:r>
      <w:r w:rsidR="007E3E7B" w:rsidRPr="00981E5E">
        <w:rPr>
          <w:rFonts w:ascii="SimSun" w:hAnsi="SimSun" w:hint="eastAsia"/>
          <w:szCs w:val="21"/>
        </w:rPr>
        <w:t>”</w:t>
      </w:r>
      <w:r w:rsidRPr="00981E5E">
        <w:rPr>
          <w:rFonts w:ascii="SimSun" w:hAnsi="SimSun"/>
          <w:szCs w:val="21"/>
        </w:rPr>
        <w:t>，</w:t>
      </w:r>
      <w:r w:rsidR="007E3E7B" w:rsidRPr="00981E5E">
        <w:rPr>
          <w:rFonts w:ascii="SimSun" w:hAnsi="SimSun" w:hint="eastAsia"/>
          <w:szCs w:val="21"/>
        </w:rPr>
        <w:t>以</w:t>
      </w:r>
      <w:r w:rsidR="00521C8C" w:rsidRPr="00981E5E">
        <w:rPr>
          <w:rFonts w:ascii="SimSun" w:hAnsi="SimSun" w:hint="eastAsia"/>
          <w:szCs w:val="21"/>
        </w:rPr>
        <w:t>适应</w:t>
      </w:r>
      <w:r w:rsidRPr="00981E5E">
        <w:rPr>
          <w:rFonts w:ascii="SimSun" w:hAnsi="SimSun"/>
          <w:szCs w:val="21"/>
        </w:rPr>
        <w:t>知识产权局、知识产权用户和其他利益攸关</w:t>
      </w:r>
      <w:r w:rsidR="007E3E7B" w:rsidRPr="00981E5E">
        <w:rPr>
          <w:rFonts w:ascii="SimSun" w:hAnsi="SimSun" w:hint="eastAsia"/>
          <w:szCs w:val="21"/>
        </w:rPr>
        <w:t>方</w:t>
      </w:r>
      <w:r w:rsidR="00521C8C" w:rsidRPr="00981E5E">
        <w:rPr>
          <w:rFonts w:ascii="SimSun" w:hAnsi="SimSun" w:hint="eastAsia"/>
          <w:szCs w:val="21"/>
        </w:rPr>
        <w:t>不断变化的需</w:t>
      </w:r>
      <w:r w:rsidR="00403281" w:rsidRPr="00981E5E">
        <w:rPr>
          <w:rFonts w:ascii="SimSun" w:hAnsi="SimSun" w:hint="eastAsia"/>
          <w:szCs w:val="21"/>
        </w:rPr>
        <w:t>要</w:t>
      </w:r>
      <w:r w:rsidR="007E3E7B" w:rsidRPr="00981E5E">
        <w:rPr>
          <w:rFonts w:ascii="SimSun" w:hAnsi="SimSun" w:hint="eastAsia"/>
          <w:szCs w:val="21"/>
        </w:rPr>
        <w:t>（</w:t>
      </w:r>
      <w:r w:rsidRPr="00981E5E">
        <w:rPr>
          <w:rFonts w:ascii="SimSun" w:hAnsi="SimSun"/>
          <w:szCs w:val="21"/>
        </w:rPr>
        <w:t>见</w:t>
      </w:r>
      <w:r w:rsidR="007E3E7B" w:rsidRPr="00981E5E">
        <w:rPr>
          <w:rFonts w:ascii="SimSun" w:hAnsi="SimSun" w:hint="eastAsia"/>
          <w:szCs w:val="21"/>
        </w:rPr>
        <w:t>文件</w:t>
      </w:r>
      <w:r w:rsidRPr="00981E5E">
        <w:rPr>
          <w:rFonts w:ascii="SimSun" w:hAnsi="SimSun"/>
          <w:szCs w:val="21"/>
        </w:rPr>
        <w:t>CWS/9/25第31段</w:t>
      </w:r>
      <w:r w:rsidR="007E3E7B" w:rsidRPr="00981E5E">
        <w:rPr>
          <w:rFonts w:ascii="SimSun" w:hAnsi="SimSun" w:hint="eastAsia"/>
          <w:szCs w:val="21"/>
        </w:rPr>
        <w:t>）</w:t>
      </w:r>
      <w:r w:rsidRPr="00981E5E">
        <w:rPr>
          <w:rFonts w:ascii="SimSun" w:hAnsi="SimSun"/>
          <w:szCs w:val="21"/>
        </w:rPr>
        <w:t>。</w:t>
      </w:r>
      <w:r w:rsidR="007E3E7B" w:rsidRPr="00981E5E">
        <w:rPr>
          <w:rFonts w:ascii="SimSun" w:hAnsi="SimSun" w:hint="eastAsia"/>
          <w:szCs w:val="21"/>
        </w:rPr>
        <w:t>该标准对</w:t>
      </w:r>
      <w:r w:rsidR="004D73EB" w:rsidRPr="00981E5E">
        <w:rPr>
          <w:rFonts w:ascii="SimSun" w:hAnsi="SimSun" w:hint="eastAsia"/>
          <w:szCs w:val="21"/>
        </w:rPr>
        <w:t>受理</w:t>
      </w:r>
      <w:r w:rsidR="007E3E7B" w:rsidRPr="00981E5E">
        <w:rPr>
          <w:rFonts w:ascii="SimSun" w:hAnsi="SimSun" w:hint="eastAsia"/>
          <w:szCs w:val="21"/>
        </w:rPr>
        <w:t>、处理和公布包含专利、商标和工业品外观设计文献中立体模型或立体图像的知识产权申请建议了文件格式和</w:t>
      </w:r>
      <w:r w:rsidR="004D73EB" w:rsidRPr="00981E5E">
        <w:rPr>
          <w:rFonts w:ascii="SimSun" w:hAnsi="SimSun" w:hint="eastAsia"/>
          <w:szCs w:val="21"/>
        </w:rPr>
        <w:t>对</w:t>
      </w:r>
      <w:r w:rsidR="007E3E7B" w:rsidRPr="00981E5E">
        <w:rPr>
          <w:rFonts w:ascii="SimSun" w:hAnsi="SimSun" w:hint="eastAsia"/>
          <w:szCs w:val="21"/>
        </w:rPr>
        <w:t>立体对象的处理</w:t>
      </w:r>
      <w:r w:rsidRPr="00981E5E">
        <w:rPr>
          <w:rFonts w:ascii="SimSun" w:hAnsi="SimSun"/>
          <w:szCs w:val="21"/>
        </w:rPr>
        <w:t>。</w:t>
      </w:r>
      <w:r w:rsidR="007E3E7B" w:rsidRPr="00981E5E">
        <w:rPr>
          <w:rFonts w:ascii="SimSun" w:hAnsi="SimSun" w:hint="eastAsia"/>
          <w:szCs w:val="21"/>
        </w:rPr>
        <w:t>该标准旨在帮助建立通用</w:t>
      </w:r>
      <w:r w:rsidR="007E3E7B" w:rsidRPr="00981E5E">
        <w:rPr>
          <w:rFonts w:ascii="SimSun" w:hAnsi="SimSun" w:hint="eastAsia"/>
          <w:szCs w:val="21"/>
        </w:rPr>
        <w:lastRenderedPageBreak/>
        <w:t>立体格式，为在多个知识产权局提交申请提供便利，缩短处理时间，促进知识产权局之间的数据交换，使申请要求协调一致，并为公布含有数字立体对象的知识产权数据制定指南</w:t>
      </w:r>
      <w:r w:rsidRPr="00981E5E">
        <w:rPr>
          <w:rFonts w:ascii="SimSun" w:hAnsi="SimSun"/>
          <w:szCs w:val="21"/>
        </w:rPr>
        <w:t>。</w:t>
      </w:r>
    </w:p>
    <w:p w14:paraId="6A935F3B" w14:textId="68B08971" w:rsidR="000F4FC1" w:rsidRPr="00981E5E" w:rsidRDefault="000F4FC1" w:rsidP="00BD1906">
      <w:pPr>
        <w:overflowPunct w:val="0"/>
        <w:spacing w:afterLines="50" w:after="120" w:line="340" w:lineRule="atLeast"/>
        <w:jc w:val="both"/>
        <w:rPr>
          <w:rFonts w:ascii="SimSun" w:hAnsi="SimSun"/>
          <w:szCs w:val="21"/>
        </w:rPr>
      </w:pPr>
      <w:r w:rsidRPr="00981E5E">
        <w:rPr>
          <w:rFonts w:ascii="SimSun" w:hAnsi="SimSun"/>
          <w:szCs w:val="21"/>
        </w:rPr>
        <w:fldChar w:fldCharType="begin"/>
      </w:r>
      <w:r w:rsidRPr="00981E5E">
        <w:rPr>
          <w:rFonts w:ascii="SimSun" w:hAnsi="SimSun"/>
          <w:szCs w:val="21"/>
        </w:rPr>
        <w:instrText xml:space="preserve"> AUTONUM  </w:instrText>
      </w:r>
      <w:r w:rsidRPr="00981E5E">
        <w:rPr>
          <w:rFonts w:ascii="SimSun" w:hAnsi="SimSun"/>
          <w:szCs w:val="21"/>
        </w:rPr>
        <w:fldChar w:fldCharType="end"/>
      </w:r>
      <w:r w:rsidR="00981E5E" w:rsidRPr="00981E5E">
        <w:rPr>
          <w:rFonts w:ascii="SimSun" w:hAnsi="SimSun"/>
          <w:szCs w:val="21"/>
        </w:rPr>
        <w:t>.</w:t>
      </w:r>
      <w:r w:rsidR="00981E5E" w:rsidRPr="00981E5E">
        <w:rPr>
          <w:rFonts w:ascii="SimSun" w:hAnsi="SimSun"/>
          <w:szCs w:val="21"/>
        </w:rPr>
        <w:tab/>
      </w:r>
      <w:r w:rsidR="005C4694" w:rsidRPr="00981E5E">
        <w:rPr>
          <w:rFonts w:ascii="SimSun" w:hAnsi="SimSun" w:hint="eastAsia"/>
          <w:szCs w:val="21"/>
        </w:rPr>
        <w:t>产权组织</w:t>
      </w:r>
      <w:r w:rsidR="005C4694" w:rsidRPr="00981E5E">
        <w:rPr>
          <w:rFonts w:ascii="SimSun" w:hAnsi="SimSun"/>
          <w:szCs w:val="21"/>
        </w:rPr>
        <w:t>标准ST.91</w:t>
      </w:r>
      <w:r w:rsidR="00D86F32" w:rsidRPr="00981E5E">
        <w:rPr>
          <w:rFonts w:ascii="SimSun" w:hAnsi="SimSun" w:hint="eastAsia"/>
          <w:szCs w:val="21"/>
        </w:rPr>
        <w:t>在</w:t>
      </w:r>
      <w:r w:rsidR="005C4694" w:rsidRPr="00981E5E">
        <w:rPr>
          <w:rFonts w:ascii="SimSun" w:hAnsi="SimSun" w:hint="eastAsia"/>
          <w:szCs w:val="21"/>
        </w:rPr>
        <w:t>标准委</w:t>
      </w:r>
      <w:r w:rsidR="00D86F32" w:rsidRPr="00981E5E">
        <w:rPr>
          <w:rFonts w:ascii="SimSun" w:hAnsi="SimSun"/>
          <w:szCs w:val="21"/>
        </w:rPr>
        <w:t>第九届会议上</w:t>
      </w:r>
      <w:r w:rsidR="00D86F32" w:rsidRPr="00981E5E">
        <w:rPr>
          <w:rFonts w:ascii="SimSun" w:hAnsi="SimSun" w:hint="eastAsia"/>
          <w:szCs w:val="21"/>
        </w:rPr>
        <w:t>通过</w:t>
      </w:r>
      <w:r w:rsidRPr="00981E5E">
        <w:rPr>
          <w:rFonts w:ascii="SimSun" w:hAnsi="SimSun"/>
          <w:szCs w:val="21"/>
        </w:rPr>
        <w:t>后，</w:t>
      </w:r>
      <w:r w:rsidR="003819E3" w:rsidRPr="00981E5E">
        <w:rPr>
          <w:rFonts w:ascii="SimSun" w:hAnsi="SimSun" w:hint="eastAsia"/>
          <w:szCs w:val="21"/>
        </w:rPr>
        <w:t>标准委</w:t>
      </w:r>
      <w:r w:rsidRPr="00981E5E">
        <w:rPr>
          <w:rFonts w:ascii="SimSun" w:hAnsi="SimSun"/>
          <w:szCs w:val="21"/>
        </w:rPr>
        <w:t>批准了</w:t>
      </w:r>
      <w:r w:rsidR="00D86F32" w:rsidRPr="00981E5E">
        <w:rPr>
          <w:rFonts w:ascii="SimSun" w:hAnsi="SimSun" w:hint="eastAsia"/>
          <w:szCs w:val="21"/>
        </w:rPr>
        <w:t>第6</w:t>
      </w:r>
      <w:r w:rsidR="00D86F32" w:rsidRPr="00981E5E">
        <w:rPr>
          <w:rFonts w:ascii="SimSun" w:hAnsi="SimSun"/>
          <w:szCs w:val="21"/>
        </w:rPr>
        <w:t>1</w:t>
      </w:r>
      <w:r w:rsidR="00D86F32" w:rsidRPr="00981E5E">
        <w:rPr>
          <w:rFonts w:ascii="SimSun" w:hAnsi="SimSun" w:hint="eastAsia"/>
          <w:szCs w:val="21"/>
        </w:rPr>
        <w:t>号任务修改后的</w:t>
      </w:r>
      <w:r w:rsidRPr="00981E5E">
        <w:rPr>
          <w:rFonts w:ascii="SimSun" w:hAnsi="SimSun"/>
          <w:szCs w:val="21"/>
        </w:rPr>
        <w:t>说明，</w:t>
      </w:r>
      <w:r w:rsidR="00D86F32" w:rsidRPr="00981E5E">
        <w:rPr>
          <w:rFonts w:ascii="SimSun" w:hAnsi="SimSun" w:hint="eastAsia"/>
          <w:szCs w:val="21"/>
        </w:rPr>
        <w:t>内容为</w:t>
      </w:r>
      <w:r w:rsidRPr="00981E5E">
        <w:rPr>
          <w:rFonts w:ascii="SimSun" w:hAnsi="SimSun"/>
          <w:szCs w:val="21"/>
        </w:rPr>
        <w:t>：</w:t>
      </w:r>
    </w:p>
    <w:p w14:paraId="32B95D09" w14:textId="1183873E" w:rsidR="000F4FC1" w:rsidRPr="00981E5E" w:rsidRDefault="00D86F32" w:rsidP="00BD1906">
      <w:pPr>
        <w:spacing w:afterLines="50" w:after="120" w:line="340" w:lineRule="atLeast"/>
        <w:ind w:left="567"/>
        <w:jc w:val="both"/>
        <w:rPr>
          <w:rFonts w:ascii="KaiTi" w:eastAsia="KaiTi" w:hAnsi="KaiTi"/>
          <w:szCs w:val="21"/>
        </w:rPr>
      </w:pPr>
      <w:r w:rsidRPr="00981E5E">
        <w:rPr>
          <w:rFonts w:ascii="KaiTi" w:eastAsia="KaiTi" w:hAnsi="KaiTi" w:hint="eastAsia"/>
          <w:szCs w:val="21"/>
        </w:rPr>
        <w:t>“确保对产权组织标准ST.91进行必要的修订和更新，包括检索立体模型和立体图像的方法</w:t>
      </w:r>
      <w:r w:rsidR="000F4FC1" w:rsidRPr="00981E5E">
        <w:rPr>
          <w:rFonts w:ascii="KaiTi" w:eastAsia="KaiTi" w:hAnsi="KaiTi"/>
          <w:szCs w:val="21"/>
        </w:rPr>
        <w:t>。</w:t>
      </w:r>
      <w:r w:rsidRPr="00981E5E">
        <w:rPr>
          <w:rFonts w:ascii="KaiTi" w:eastAsia="KaiTi" w:hAnsi="KaiTi" w:hint="eastAsia"/>
          <w:szCs w:val="21"/>
        </w:rPr>
        <w:t>”</w:t>
      </w:r>
    </w:p>
    <w:p w14:paraId="0C32ECC0" w14:textId="1FE43054" w:rsidR="000F4FC1" w:rsidRPr="00981E5E" w:rsidRDefault="000F4FC1" w:rsidP="00BD1906">
      <w:pPr>
        <w:overflowPunct w:val="0"/>
        <w:spacing w:afterLines="50" w:after="120" w:line="340" w:lineRule="atLeast"/>
        <w:jc w:val="both"/>
        <w:rPr>
          <w:rFonts w:ascii="SimSun" w:hAnsi="SimSun"/>
          <w:szCs w:val="21"/>
        </w:rPr>
      </w:pPr>
      <w:r w:rsidRPr="00981E5E">
        <w:rPr>
          <w:rFonts w:ascii="SimSun" w:hAnsi="SimSun"/>
          <w:szCs w:val="21"/>
        </w:rPr>
        <w:fldChar w:fldCharType="begin"/>
      </w:r>
      <w:r w:rsidRPr="00981E5E">
        <w:rPr>
          <w:rFonts w:ascii="SimSun" w:hAnsi="SimSun"/>
          <w:szCs w:val="21"/>
        </w:rPr>
        <w:instrText xml:space="preserve"> AUTONUM  </w:instrText>
      </w:r>
      <w:r w:rsidRPr="00981E5E">
        <w:rPr>
          <w:rFonts w:ascii="SimSun" w:hAnsi="SimSun"/>
          <w:szCs w:val="21"/>
        </w:rPr>
        <w:fldChar w:fldCharType="end"/>
      </w:r>
      <w:r w:rsidR="00981E5E" w:rsidRPr="00981E5E">
        <w:rPr>
          <w:rFonts w:ascii="SimSun" w:hAnsi="SimSun"/>
          <w:szCs w:val="21"/>
        </w:rPr>
        <w:t>.</w:t>
      </w:r>
      <w:r w:rsidR="00981E5E" w:rsidRPr="00981E5E">
        <w:rPr>
          <w:rFonts w:ascii="SimSun" w:hAnsi="SimSun"/>
          <w:szCs w:val="21"/>
        </w:rPr>
        <w:tab/>
      </w:r>
      <w:r w:rsidR="00E13761" w:rsidRPr="00981E5E">
        <w:rPr>
          <w:rFonts w:ascii="SimSun" w:hAnsi="SimSun" w:hint="eastAsia"/>
          <w:szCs w:val="21"/>
        </w:rPr>
        <w:t>标准委</w:t>
      </w:r>
      <w:r w:rsidRPr="00981E5E">
        <w:rPr>
          <w:rFonts w:ascii="SimSun" w:hAnsi="SimSun"/>
          <w:szCs w:val="21"/>
        </w:rPr>
        <w:t>在第十届会议上</w:t>
      </w:r>
      <w:r w:rsidR="00E13761" w:rsidRPr="00981E5E">
        <w:rPr>
          <w:rFonts w:ascii="SimSun" w:hAnsi="SimSun" w:hint="eastAsia"/>
          <w:szCs w:val="21"/>
        </w:rPr>
        <w:t>注意到</w:t>
      </w:r>
      <w:r w:rsidRPr="00981E5E">
        <w:rPr>
          <w:rFonts w:ascii="SimSun" w:hAnsi="SimSun"/>
          <w:szCs w:val="21"/>
        </w:rPr>
        <w:t>，</w:t>
      </w:r>
      <w:r w:rsidR="00E13761" w:rsidRPr="00981E5E">
        <w:rPr>
          <w:rFonts w:ascii="SimSun" w:hAnsi="SimSun" w:hint="eastAsia"/>
          <w:szCs w:val="21"/>
        </w:rPr>
        <w:t>工作队</w:t>
      </w:r>
      <w:r w:rsidRPr="00981E5E">
        <w:rPr>
          <w:rFonts w:ascii="SimSun" w:hAnsi="SimSun"/>
          <w:szCs w:val="21"/>
        </w:rPr>
        <w:t>计划根据更新</w:t>
      </w:r>
      <w:r w:rsidR="00E13761" w:rsidRPr="00981E5E">
        <w:rPr>
          <w:rFonts w:ascii="SimSun" w:hAnsi="SimSun" w:hint="eastAsia"/>
          <w:szCs w:val="21"/>
        </w:rPr>
        <w:t>后</w:t>
      </w:r>
      <w:r w:rsidRPr="00981E5E">
        <w:rPr>
          <w:rFonts w:ascii="SimSun" w:hAnsi="SimSun"/>
          <w:szCs w:val="21"/>
        </w:rPr>
        <w:t>的任务说明，</w:t>
      </w:r>
      <w:r w:rsidR="00E13761" w:rsidRPr="00981E5E">
        <w:rPr>
          <w:rFonts w:ascii="SimSun" w:hAnsi="SimSun" w:hint="eastAsia"/>
          <w:szCs w:val="21"/>
        </w:rPr>
        <w:t>开发立体</w:t>
      </w:r>
      <w:r w:rsidRPr="00981E5E">
        <w:rPr>
          <w:rFonts w:ascii="SimSun" w:hAnsi="SimSun"/>
          <w:szCs w:val="21"/>
        </w:rPr>
        <w:t>视觉</w:t>
      </w:r>
      <w:r w:rsidR="00E13761" w:rsidRPr="00981E5E">
        <w:rPr>
          <w:rFonts w:ascii="SimSun" w:hAnsi="SimSun" w:hint="eastAsia"/>
          <w:szCs w:val="21"/>
        </w:rPr>
        <w:t>表现形式</w:t>
      </w:r>
      <w:r w:rsidRPr="00981E5E">
        <w:rPr>
          <w:rFonts w:ascii="SimSun" w:hAnsi="SimSun"/>
          <w:szCs w:val="21"/>
        </w:rPr>
        <w:t>的</w:t>
      </w:r>
      <w:r w:rsidR="00E13761" w:rsidRPr="00981E5E">
        <w:rPr>
          <w:rFonts w:ascii="SimSun" w:hAnsi="SimSun" w:hint="eastAsia"/>
          <w:szCs w:val="21"/>
        </w:rPr>
        <w:t>检索</w:t>
      </w:r>
      <w:r w:rsidRPr="00981E5E">
        <w:rPr>
          <w:rFonts w:ascii="SimSun" w:hAnsi="SimSun"/>
          <w:szCs w:val="21"/>
        </w:rPr>
        <w:t>和比较方法。</w:t>
      </w:r>
      <w:r w:rsidR="00E13761" w:rsidRPr="00981E5E">
        <w:rPr>
          <w:rFonts w:ascii="SimSun" w:hAnsi="SimSun" w:hint="eastAsia"/>
          <w:szCs w:val="21"/>
        </w:rPr>
        <w:t>工作队牵头人</w:t>
      </w:r>
      <w:r w:rsidRPr="00981E5E">
        <w:rPr>
          <w:rFonts w:ascii="SimSun" w:hAnsi="SimSun"/>
          <w:szCs w:val="21"/>
        </w:rPr>
        <w:t>指出，鉴于</w:t>
      </w:r>
      <w:r w:rsidR="00C91358" w:rsidRPr="00981E5E">
        <w:rPr>
          <w:rFonts w:ascii="SimSun" w:hAnsi="SimSun" w:hint="eastAsia"/>
          <w:szCs w:val="21"/>
        </w:rPr>
        <w:t>其</w:t>
      </w:r>
      <w:r w:rsidRPr="00981E5E">
        <w:rPr>
          <w:rFonts w:ascii="SimSun" w:hAnsi="SimSun"/>
          <w:szCs w:val="21"/>
        </w:rPr>
        <w:t>正在进行调查，以及许多</w:t>
      </w:r>
      <w:r w:rsidR="00E306AC" w:rsidRPr="00981E5E">
        <w:rPr>
          <w:rFonts w:ascii="SimSun" w:hAnsi="SimSun" w:hint="eastAsia"/>
          <w:szCs w:val="21"/>
        </w:rPr>
        <w:t>知识产权</w:t>
      </w:r>
      <w:r w:rsidR="00C91358" w:rsidRPr="00981E5E">
        <w:rPr>
          <w:rFonts w:ascii="SimSun" w:hAnsi="SimSun" w:hint="eastAsia"/>
          <w:szCs w:val="21"/>
        </w:rPr>
        <w:t>局</w:t>
      </w:r>
      <w:r w:rsidRPr="00981E5E">
        <w:rPr>
          <w:rFonts w:ascii="SimSun" w:hAnsi="SimSun"/>
          <w:szCs w:val="21"/>
        </w:rPr>
        <w:t>目前</w:t>
      </w:r>
      <w:r w:rsidR="00E13761" w:rsidRPr="00981E5E">
        <w:rPr>
          <w:rFonts w:ascii="SimSun" w:hAnsi="SimSun" w:hint="eastAsia"/>
          <w:szCs w:val="21"/>
        </w:rPr>
        <w:t>对</w:t>
      </w:r>
      <w:r w:rsidRPr="00981E5E">
        <w:rPr>
          <w:rFonts w:ascii="SimSun" w:hAnsi="SimSun"/>
          <w:szCs w:val="21"/>
        </w:rPr>
        <w:t>该主题的经验有限，</w:t>
      </w:r>
      <w:r w:rsidR="00C91358" w:rsidRPr="00981E5E">
        <w:rPr>
          <w:rFonts w:ascii="SimSun" w:hAnsi="SimSun" w:hint="eastAsia"/>
          <w:szCs w:val="21"/>
        </w:rPr>
        <w:t>各</w:t>
      </w:r>
      <w:r w:rsidR="00E306AC" w:rsidRPr="00981E5E">
        <w:rPr>
          <w:rFonts w:ascii="SimSun" w:hAnsi="SimSun" w:hint="eastAsia"/>
          <w:szCs w:val="21"/>
        </w:rPr>
        <w:t>知识产权</w:t>
      </w:r>
      <w:r w:rsidR="00C91358" w:rsidRPr="00981E5E">
        <w:rPr>
          <w:rFonts w:ascii="SimSun" w:hAnsi="SimSun" w:hint="eastAsia"/>
          <w:szCs w:val="21"/>
        </w:rPr>
        <w:t>局</w:t>
      </w:r>
      <w:r w:rsidRPr="00981E5E">
        <w:rPr>
          <w:rFonts w:ascii="SimSun" w:hAnsi="SimSun"/>
          <w:szCs w:val="21"/>
        </w:rPr>
        <w:t>需要更多时间来研究</w:t>
      </w:r>
      <w:r w:rsidR="00E13761" w:rsidRPr="00981E5E">
        <w:rPr>
          <w:rFonts w:ascii="SimSun" w:hAnsi="SimSun" w:hint="eastAsia"/>
          <w:szCs w:val="21"/>
        </w:rPr>
        <w:t>立体检索</w:t>
      </w:r>
      <w:r w:rsidRPr="00981E5E">
        <w:rPr>
          <w:rFonts w:ascii="SimSun" w:hAnsi="SimSun"/>
          <w:szCs w:val="21"/>
        </w:rPr>
        <w:t>方法（见文件CWS/10/22第122段）。</w:t>
      </w:r>
      <w:r w:rsidR="00C91358" w:rsidRPr="00981E5E">
        <w:rPr>
          <w:rFonts w:ascii="SimSun" w:hAnsi="SimSun" w:hint="eastAsia"/>
          <w:szCs w:val="21"/>
        </w:rPr>
        <w:t>因此，</w:t>
      </w:r>
      <w:r w:rsidRPr="00981E5E">
        <w:rPr>
          <w:rFonts w:ascii="SimSun" w:hAnsi="SimSun"/>
          <w:szCs w:val="21"/>
        </w:rPr>
        <w:t>工作</w:t>
      </w:r>
      <w:r w:rsidR="00E13761" w:rsidRPr="00981E5E">
        <w:rPr>
          <w:rFonts w:ascii="SimSun" w:hAnsi="SimSun" w:hint="eastAsia"/>
          <w:szCs w:val="21"/>
        </w:rPr>
        <w:t>队</w:t>
      </w:r>
      <w:r w:rsidR="00C91358" w:rsidRPr="00981E5E">
        <w:rPr>
          <w:rFonts w:ascii="SimSun" w:hAnsi="SimSun" w:hint="eastAsia"/>
          <w:szCs w:val="21"/>
        </w:rPr>
        <w:t>推迟到未来的标准委会议上再提出推荐检索和比较方法的提案。</w:t>
      </w:r>
    </w:p>
    <w:p w14:paraId="5CD9400F" w14:textId="09CBA92B" w:rsidR="00C91358" w:rsidRPr="00981E5E" w:rsidRDefault="00C91358" w:rsidP="00333EFF">
      <w:pPr>
        <w:overflowPunct w:val="0"/>
        <w:spacing w:afterLines="50" w:after="120" w:line="340" w:lineRule="atLeast"/>
        <w:jc w:val="both"/>
        <w:rPr>
          <w:rFonts w:ascii="SimSun" w:hAnsi="SimSun"/>
          <w:szCs w:val="21"/>
        </w:rPr>
      </w:pPr>
      <w:r w:rsidRPr="00981E5E">
        <w:rPr>
          <w:rFonts w:ascii="SimSun" w:hAnsi="SimSun"/>
          <w:szCs w:val="21"/>
        </w:rPr>
        <w:fldChar w:fldCharType="begin"/>
      </w:r>
      <w:r w:rsidRPr="00981E5E">
        <w:rPr>
          <w:rFonts w:ascii="SimSun" w:hAnsi="SimSun"/>
          <w:szCs w:val="21"/>
        </w:rPr>
        <w:instrText xml:space="preserve"> AUTONUM  </w:instrText>
      </w:r>
      <w:r w:rsidRPr="00981E5E">
        <w:rPr>
          <w:rFonts w:ascii="SimSun" w:hAnsi="SimSun"/>
          <w:szCs w:val="21"/>
        </w:rPr>
        <w:fldChar w:fldCharType="end"/>
      </w:r>
      <w:r w:rsidR="00981E5E" w:rsidRPr="00981E5E">
        <w:rPr>
          <w:rFonts w:ascii="SimSun" w:hAnsi="SimSun"/>
          <w:szCs w:val="21"/>
        </w:rPr>
        <w:t>.</w:t>
      </w:r>
      <w:r w:rsidR="00981E5E" w:rsidRPr="00981E5E">
        <w:rPr>
          <w:rFonts w:ascii="SimSun" w:hAnsi="SimSun"/>
          <w:szCs w:val="21"/>
        </w:rPr>
        <w:tab/>
      </w:r>
      <w:r w:rsidRPr="00981E5E">
        <w:rPr>
          <w:rFonts w:ascii="SimSun" w:hAnsi="SimSun" w:hint="eastAsia"/>
          <w:szCs w:val="21"/>
        </w:rPr>
        <w:t>标准委</w:t>
      </w:r>
      <w:r w:rsidR="003819E3" w:rsidRPr="00981E5E">
        <w:rPr>
          <w:rFonts w:ascii="SimSun" w:hAnsi="SimSun" w:hint="eastAsia"/>
          <w:szCs w:val="21"/>
        </w:rPr>
        <w:t>在</w:t>
      </w:r>
      <w:r w:rsidRPr="00981E5E">
        <w:rPr>
          <w:rFonts w:ascii="SimSun" w:hAnsi="SimSun" w:hint="eastAsia"/>
          <w:szCs w:val="21"/>
        </w:rPr>
        <w:t>第十一届会议</w:t>
      </w:r>
      <w:r w:rsidR="003819E3" w:rsidRPr="00981E5E">
        <w:rPr>
          <w:rFonts w:ascii="SimSun" w:hAnsi="SimSun" w:hint="eastAsia"/>
          <w:szCs w:val="21"/>
        </w:rPr>
        <w:t>上</w:t>
      </w:r>
      <w:r w:rsidRPr="00981E5E">
        <w:rPr>
          <w:rFonts w:ascii="SimSun" w:hAnsi="SimSun" w:hint="eastAsia"/>
          <w:szCs w:val="21"/>
        </w:rPr>
        <w:t>批准了工作队提交的调查问卷草案。该调查问卷旨在收集关于知识产权局实施标准ST.91做法的信息，并向未来可能希望参加工作队的成员国宣传该标准。调查结果可为今后修订产权组织标准ST.91提供参考。</w:t>
      </w:r>
    </w:p>
    <w:p w14:paraId="18B14A5C" w14:textId="4B7E0D07" w:rsidR="000F4FC1" w:rsidRPr="00981E5E" w:rsidRDefault="00C91358" w:rsidP="00BA678D">
      <w:pPr>
        <w:keepNext/>
        <w:overflowPunct w:val="0"/>
        <w:spacing w:beforeLines="100" w:before="240" w:afterLines="50" w:after="120" w:line="340" w:lineRule="atLeast"/>
        <w:outlineLvl w:val="1"/>
        <w:rPr>
          <w:rFonts w:ascii="SimHei" w:eastAsia="SimHei" w:hAnsi="SimHei"/>
          <w:bCs/>
          <w:iCs/>
          <w:caps/>
          <w:szCs w:val="21"/>
        </w:rPr>
      </w:pPr>
      <w:r w:rsidRPr="00981E5E">
        <w:rPr>
          <w:rFonts w:ascii="SimHei" w:eastAsia="SimHei" w:hAnsi="SimHei" w:hint="eastAsia"/>
          <w:bCs/>
          <w:iCs/>
          <w:caps/>
          <w:szCs w:val="21"/>
        </w:rPr>
        <w:t>第6</w:t>
      </w:r>
      <w:r w:rsidRPr="00981E5E">
        <w:rPr>
          <w:rFonts w:ascii="SimHei" w:eastAsia="SimHei" w:hAnsi="SimHei"/>
          <w:bCs/>
          <w:iCs/>
          <w:caps/>
          <w:szCs w:val="21"/>
        </w:rPr>
        <w:t>1</w:t>
      </w:r>
      <w:r w:rsidRPr="00981E5E">
        <w:rPr>
          <w:rFonts w:ascii="SimHei" w:eastAsia="SimHei" w:hAnsi="SimHei" w:hint="eastAsia"/>
          <w:bCs/>
          <w:iCs/>
          <w:caps/>
          <w:szCs w:val="21"/>
        </w:rPr>
        <w:t>号任务的进展</w:t>
      </w:r>
    </w:p>
    <w:p w14:paraId="2BB02703" w14:textId="0AF6468D" w:rsidR="00C91358" w:rsidRPr="00981E5E" w:rsidRDefault="00C91358" w:rsidP="00333EFF">
      <w:pPr>
        <w:pStyle w:val="Heading3"/>
        <w:spacing w:before="0" w:afterLines="50" w:after="120" w:line="340" w:lineRule="atLeast"/>
        <w:jc w:val="both"/>
        <w:rPr>
          <w:rFonts w:ascii="SimSun" w:hAnsi="SimSun"/>
          <w:szCs w:val="21"/>
        </w:rPr>
      </w:pPr>
      <w:r w:rsidRPr="00981E5E">
        <w:rPr>
          <w:rFonts w:ascii="SimSun" w:hAnsi="SimSun"/>
          <w:szCs w:val="21"/>
        </w:rPr>
        <w:t>目</w:t>
      </w:r>
      <w:r w:rsidR="000270CC" w:rsidRPr="00981E5E">
        <w:rPr>
          <w:rFonts w:ascii="SimHei" w:eastAsia="SimHei" w:hAnsi="SimHei" w:hint="eastAsia"/>
          <w:szCs w:val="22"/>
        </w:rPr>
        <w:t xml:space="preserve">　</w:t>
      </w:r>
      <w:r w:rsidRPr="00981E5E">
        <w:rPr>
          <w:rFonts w:ascii="SimSun" w:hAnsi="SimSun"/>
          <w:szCs w:val="21"/>
        </w:rPr>
        <w:t>标</w:t>
      </w:r>
    </w:p>
    <w:p w14:paraId="1FD56832" w14:textId="6BF63557" w:rsidR="00C91358" w:rsidRPr="00981E5E" w:rsidRDefault="00C91358" w:rsidP="00BA678D">
      <w:pPr>
        <w:overflowPunct w:val="0"/>
        <w:spacing w:afterLines="50" w:after="120" w:line="340" w:lineRule="atLeast"/>
        <w:jc w:val="both"/>
        <w:rPr>
          <w:rFonts w:ascii="SimSun" w:hAnsi="SimSun"/>
          <w:szCs w:val="21"/>
        </w:rPr>
      </w:pPr>
      <w:r w:rsidRPr="00981E5E">
        <w:rPr>
          <w:rFonts w:ascii="SimSun" w:hAnsi="SimSun"/>
          <w:szCs w:val="21"/>
        </w:rPr>
        <w:fldChar w:fldCharType="begin"/>
      </w:r>
      <w:r w:rsidRPr="00981E5E">
        <w:rPr>
          <w:rFonts w:ascii="SimSun" w:hAnsi="SimSun"/>
          <w:szCs w:val="21"/>
        </w:rPr>
        <w:instrText xml:space="preserve"> AUTONUM  </w:instrText>
      </w:r>
      <w:r w:rsidRPr="00981E5E">
        <w:rPr>
          <w:rFonts w:ascii="SimSun" w:hAnsi="SimSun"/>
          <w:szCs w:val="21"/>
        </w:rPr>
        <w:fldChar w:fldCharType="end"/>
      </w:r>
      <w:r w:rsidR="00981E5E" w:rsidRPr="00981E5E">
        <w:rPr>
          <w:rFonts w:ascii="SimSun" w:hAnsi="SimSun"/>
          <w:szCs w:val="21"/>
        </w:rPr>
        <w:t>.</w:t>
      </w:r>
      <w:r w:rsidR="00981E5E" w:rsidRPr="00981E5E">
        <w:rPr>
          <w:rFonts w:ascii="SimSun" w:hAnsi="SimSun"/>
          <w:szCs w:val="21"/>
        </w:rPr>
        <w:tab/>
      </w:r>
      <w:r w:rsidRPr="00981E5E">
        <w:rPr>
          <w:rFonts w:ascii="SimSun" w:hAnsi="SimSun" w:hint="eastAsia"/>
          <w:szCs w:val="21"/>
        </w:rPr>
        <w:t>立体工作队</w:t>
      </w:r>
      <w:r w:rsidRPr="00981E5E">
        <w:rPr>
          <w:rFonts w:ascii="SimSun" w:hAnsi="SimSun"/>
          <w:szCs w:val="21"/>
        </w:rPr>
        <w:t>的目标是确保对关于</w:t>
      </w:r>
      <w:r w:rsidRPr="00981E5E">
        <w:rPr>
          <w:rFonts w:ascii="SimSun" w:hAnsi="SimSun" w:hint="eastAsia"/>
          <w:szCs w:val="21"/>
        </w:rPr>
        <w:t>立体</w:t>
      </w:r>
      <w:r w:rsidRPr="00981E5E">
        <w:rPr>
          <w:rFonts w:ascii="SimSun" w:hAnsi="SimSun"/>
          <w:szCs w:val="21"/>
        </w:rPr>
        <w:t>模型和图像的</w:t>
      </w:r>
      <w:r w:rsidRPr="00981E5E">
        <w:rPr>
          <w:rFonts w:ascii="SimSun" w:hAnsi="SimSun" w:hint="eastAsia"/>
          <w:szCs w:val="21"/>
        </w:rPr>
        <w:t>产权组织</w:t>
      </w:r>
      <w:r w:rsidRPr="00981E5E">
        <w:rPr>
          <w:rFonts w:ascii="SimSun" w:hAnsi="SimSun"/>
          <w:szCs w:val="21"/>
        </w:rPr>
        <w:t>标准ST.91</w:t>
      </w:r>
      <w:r w:rsidR="00333EFF" w:rsidRPr="00981E5E">
        <w:rPr>
          <w:rFonts w:ascii="SimSun" w:hAnsi="SimSun" w:hint="eastAsia"/>
          <w:szCs w:val="21"/>
        </w:rPr>
        <w:t>作出</w:t>
      </w:r>
      <w:r w:rsidRPr="00981E5E">
        <w:rPr>
          <w:rFonts w:ascii="SimSun" w:hAnsi="SimSun"/>
          <w:szCs w:val="21"/>
        </w:rPr>
        <w:t>必要修订。此外，</w:t>
      </w:r>
      <w:r w:rsidRPr="00981E5E">
        <w:rPr>
          <w:rFonts w:ascii="SimSun" w:hAnsi="SimSun" w:hint="eastAsia"/>
          <w:szCs w:val="21"/>
        </w:rPr>
        <w:t>工作队</w:t>
      </w:r>
      <w:r w:rsidRPr="00981E5E">
        <w:rPr>
          <w:rFonts w:ascii="SimSun" w:hAnsi="SimSun"/>
          <w:szCs w:val="21"/>
        </w:rPr>
        <w:t>还</w:t>
      </w:r>
      <w:r w:rsidR="00333EFF" w:rsidRPr="00981E5E">
        <w:rPr>
          <w:rFonts w:ascii="SimSun" w:hAnsi="SimSun" w:hint="eastAsia"/>
          <w:szCs w:val="21"/>
        </w:rPr>
        <w:t>要</w:t>
      </w:r>
      <w:r w:rsidRPr="00981E5E">
        <w:rPr>
          <w:rFonts w:ascii="SimSun" w:hAnsi="SimSun"/>
          <w:szCs w:val="21"/>
        </w:rPr>
        <w:t>调查哪种</w:t>
      </w:r>
      <w:r w:rsidRPr="00981E5E">
        <w:rPr>
          <w:rFonts w:ascii="SimSun" w:hAnsi="SimSun" w:hint="eastAsia"/>
          <w:szCs w:val="21"/>
        </w:rPr>
        <w:t>立体</w:t>
      </w:r>
      <w:r w:rsidRPr="00981E5E">
        <w:rPr>
          <w:rFonts w:ascii="SimSun" w:hAnsi="SimSun"/>
          <w:szCs w:val="21"/>
        </w:rPr>
        <w:t>模型和</w:t>
      </w:r>
      <w:r w:rsidRPr="00981E5E">
        <w:rPr>
          <w:rFonts w:ascii="SimSun" w:hAnsi="SimSun" w:hint="eastAsia"/>
          <w:szCs w:val="21"/>
        </w:rPr>
        <w:t>立体图</w:t>
      </w:r>
      <w:r w:rsidRPr="00981E5E">
        <w:rPr>
          <w:rFonts w:ascii="SimSun" w:hAnsi="SimSun"/>
          <w:szCs w:val="21"/>
        </w:rPr>
        <w:t>像</w:t>
      </w:r>
      <w:r w:rsidR="002519A5" w:rsidRPr="00981E5E">
        <w:rPr>
          <w:rFonts w:ascii="SimSun" w:hAnsi="SimSun" w:hint="eastAsia"/>
          <w:szCs w:val="21"/>
        </w:rPr>
        <w:t>的</w:t>
      </w:r>
      <w:r w:rsidRPr="00981E5E">
        <w:rPr>
          <w:rFonts w:ascii="SimSun" w:hAnsi="SimSun"/>
          <w:szCs w:val="21"/>
        </w:rPr>
        <w:t>检索方法最为合适。</w:t>
      </w:r>
    </w:p>
    <w:p w14:paraId="590B124A" w14:textId="75288A0D" w:rsidR="00C91358" w:rsidRPr="00981E5E" w:rsidRDefault="00333EFF" w:rsidP="00333EFF">
      <w:pPr>
        <w:pStyle w:val="Heading3"/>
        <w:spacing w:before="0" w:afterLines="50" w:after="120" w:line="340" w:lineRule="atLeast"/>
        <w:jc w:val="both"/>
        <w:rPr>
          <w:rFonts w:ascii="SimSun" w:hAnsi="SimSun"/>
          <w:color w:val="000000" w:themeColor="text1"/>
          <w:szCs w:val="21"/>
        </w:rPr>
      </w:pPr>
      <w:r w:rsidRPr="00981E5E">
        <w:rPr>
          <w:rFonts w:ascii="SimSun" w:hAnsi="SimSun" w:hint="eastAsia"/>
          <w:color w:val="000000" w:themeColor="text1"/>
          <w:szCs w:val="21"/>
        </w:rPr>
        <w:t>进展</w:t>
      </w:r>
      <w:r w:rsidR="00C31475" w:rsidRPr="00981E5E">
        <w:rPr>
          <w:rFonts w:ascii="SimSun" w:hAnsi="SimSun" w:hint="eastAsia"/>
          <w:color w:val="000000" w:themeColor="text1"/>
          <w:szCs w:val="21"/>
        </w:rPr>
        <w:t>审评</w:t>
      </w:r>
    </w:p>
    <w:p w14:paraId="18C98FB4" w14:textId="6071321B" w:rsidR="00C91358" w:rsidRPr="00981E5E" w:rsidRDefault="00C91358" w:rsidP="00BA678D">
      <w:pPr>
        <w:overflowPunct w:val="0"/>
        <w:spacing w:afterLines="50" w:after="120" w:line="340" w:lineRule="atLeast"/>
        <w:jc w:val="both"/>
        <w:rPr>
          <w:rFonts w:ascii="SimSun" w:hAnsi="SimSun"/>
          <w:szCs w:val="21"/>
        </w:rPr>
      </w:pPr>
      <w:r w:rsidRPr="00981E5E">
        <w:rPr>
          <w:rFonts w:ascii="SimSun" w:hAnsi="SimSun"/>
          <w:szCs w:val="21"/>
        </w:rPr>
        <w:fldChar w:fldCharType="begin"/>
      </w:r>
      <w:r w:rsidRPr="00981E5E">
        <w:rPr>
          <w:rFonts w:ascii="SimSun" w:hAnsi="SimSun"/>
          <w:szCs w:val="21"/>
        </w:rPr>
        <w:instrText xml:space="preserve"> AUTONUM  </w:instrText>
      </w:r>
      <w:r w:rsidRPr="00981E5E">
        <w:rPr>
          <w:rFonts w:ascii="SimSun" w:hAnsi="SimSun"/>
          <w:szCs w:val="21"/>
        </w:rPr>
        <w:fldChar w:fldCharType="end"/>
      </w:r>
      <w:r w:rsidR="00981E5E" w:rsidRPr="00981E5E">
        <w:rPr>
          <w:rFonts w:ascii="SimSun" w:hAnsi="SimSun"/>
          <w:szCs w:val="21"/>
        </w:rPr>
        <w:t>.</w:t>
      </w:r>
      <w:r w:rsidR="00981E5E" w:rsidRPr="00981E5E">
        <w:rPr>
          <w:rFonts w:ascii="SimSun" w:hAnsi="SimSun"/>
          <w:szCs w:val="21"/>
        </w:rPr>
        <w:tab/>
      </w:r>
      <w:r w:rsidRPr="00981E5E">
        <w:rPr>
          <w:rFonts w:ascii="SimSun" w:hAnsi="SimSun"/>
          <w:szCs w:val="21"/>
        </w:rPr>
        <w:t>标准委第十一届会议结束后，秘书处发布了第</w:t>
      </w:r>
      <w:r w:rsidRPr="00981E5E">
        <w:rPr>
          <w:rStyle w:val="Hyperlink"/>
          <w:rFonts w:ascii="SimSun" w:hAnsi="SimSun"/>
          <w:szCs w:val="21"/>
        </w:rPr>
        <w:t>C</w:t>
      </w:r>
      <w:hyperlink r:id="rId9" w:history="1">
        <w:r w:rsidRPr="00981E5E">
          <w:rPr>
            <w:rStyle w:val="Hyperlink"/>
            <w:rFonts w:ascii="SimSun" w:hAnsi="SimSun"/>
            <w:smallCaps/>
            <w:szCs w:val="21"/>
          </w:rPr>
          <w:t>.CWS 179</w:t>
        </w:r>
        <w:r w:rsidRPr="00981E5E">
          <w:rPr>
            <w:rStyle w:val="Hyperlink"/>
            <w:rFonts w:ascii="SimSun" w:hAnsi="SimSun"/>
            <w:smallCaps/>
            <w:color w:val="000000" w:themeColor="text1"/>
            <w:szCs w:val="21"/>
            <w:u w:val="none"/>
          </w:rPr>
          <w:t>号</w:t>
        </w:r>
      </w:hyperlink>
      <w:r w:rsidRPr="00981E5E">
        <w:rPr>
          <w:rFonts w:ascii="SimSun" w:hAnsi="SimSun"/>
          <w:szCs w:val="21"/>
        </w:rPr>
        <w:t>通函，请</w:t>
      </w:r>
      <w:r w:rsidR="00E306AC" w:rsidRPr="00981E5E">
        <w:rPr>
          <w:rFonts w:ascii="SimSun" w:hAnsi="SimSun" w:hint="eastAsia"/>
          <w:szCs w:val="21"/>
        </w:rPr>
        <w:t>各知识产权局</w:t>
      </w:r>
      <w:r w:rsidRPr="00981E5E">
        <w:rPr>
          <w:rFonts w:ascii="SimSun" w:hAnsi="SimSun"/>
          <w:szCs w:val="21"/>
        </w:rPr>
        <w:t>对调查问卷</w:t>
      </w:r>
      <w:r w:rsidR="00DB32BC" w:rsidRPr="00981E5E">
        <w:rPr>
          <w:rFonts w:ascii="SimSun" w:hAnsi="SimSun" w:hint="eastAsia"/>
          <w:szCs w:val="21"/>
        </w:rPr>
        <w:t>作出</w:t>
      </w:r>
      <w:r w:rsidRPr="00981E5E">
        <w:rPr>
          <w:rFonts w:ascii="SimSun" w:hAnsi="SimSun"/>
          <w:szCs w:val="21"/>
        </w:rPr>
        <w:t>答复。</w:t>
      </w:r>
      <w:r w:rsidR="00E306AC" w:rsidRPr="00981E5E">
        <w:rPr>
          <w:rFonts w:ascii="SimSun" w:hAnsi="SimSun" w:hint="eastAsia"/>
          <w:szCs w:val="21"/>
        </w:rPr>
        <w:t>工作队分析了</w:t>
      </w:r>
      <w:r w:rsidRPr="00981E5E">
        <w:rPr>
          <w:rFonts w:ascii="SimSun" w:hAnsi="SimSun"/>
          <w:szCs w:val="21"/>
        </w:rPr>
        <w:t>调查</w:t>
      </w:r>
      <w:r w:rsidR="00E306AC" w:rsidRPr="00981E5E">
        <w:rPr>
          <w:rFonts w:ascii="SimSun" w:hAnsi="SimSun" w:hint="eastAsia"/>
          <w:szCs w:val="21"/>
        </w:rPr>
        <w:t>问卷</w:t>
      </w:r>
      <w:r w:rsidRPr="00981E5E">
        <w:rPr>
          <w:rFonts w:ascii="SimSun" w:hAnsi="SimSun"/>
          <w:szCs w:val="21"/>
        </w:rPr>
        <w:t>答复，并将向委员会本届会议报告结果。关于</w:t>
      </w:r>
      <w:r w:rsidRPr="00981E5E">
        <w:rPr>
          <w:rFonts w:ascii="SimSun" w:hAnsi="SimSun" w:hint="eastAsia"/>
          <w:szCs w:val="21"/>
        </w:rPr>
        <w:t>产权组织</w:t>
      </w:r>
      <w:r w:rsidR="00261037" w:rsidRPr="00981E5E">
        <w:rPr>
          <w:rFonts w:ascii="SimSun" w:hAnsi="SimSun" w:hint="eastAsia"/>
          <w:szCs w:val="21"/>
        </w:rPr>
        <w:t>标准</w:t>
      </w:r>
      <w:r w:rsidRPr="00981E5E">
        <w:rPr>
          <w:rFonts w:ascii="SimSun" w:hAnsi="SimSun"/>
          <w:szCs w:val="21"/>
        </w:rPr>
        <w:t>ST.91</w:t>
      </w:r>
      <w:r w:rsidR="00261037" w:rsidRPr="00981E5E">
        <w:rPr>
          <w:rFonts w:ascii="SimSun" w:hAnsi="SimSun" w:hint="eastAsia"/>
          <w:szCs w:val="21"/>
        </w:rPr>
        <w:t>实施</w:t>
      </w:r>
      <w:r w:rsidRPr="00981E5E">
        <w:rPr>
          <w:rFonts w:ascii="SimSun" w:hAnsi="SimSun"/>
          <w:szCs w:val="21"/>
        </w:rPr>
        <w:t>情况调查结果的更多信息，见文件CWS/12/26。</w:t>
      </w:r>
    </w:p>
    <w:p w14:paraId="079AB8AC" w14:textId="0ECE59EA" w:rsidR="00C91358" w:rsidRPr="00981E5E" w:rsidRDefault="00C91358" w:rsidP="00BA678D">
      <w:pPr>
        <w:overflowPunct w:val="0"/>
        <w:spacing w:afterLines="50" w:after="120" w:line="340" w:lineRule="atLeast"/>
        <w:jc w:val="both"/>
        <w:rPr>
          <w:rFonts w:ascii="SimSun" w:hAnsi="SimSun"/>
          <w:szCs w:val="21"/>
        </w:rPr>
      </w:pPr>
      <w:r w:rsidRPr="00981E5E">
        <w:rPr>
          <w:rFonts w:ascii="SimSun" w:hAnsi="SimSun"/>
          <w:szCs w:val="21"/>
        </w:rPr>
        <w:fldChar w:fldCharType="begin"/>
      </w:r>
      <w:r w:rsidRPr="00981E5E">
        <w:rPr>
          <w:rFonts w:ascii="SimSun" w:hAnsi="SimSun"/>
          <w:szCs w:val="21"/>
        </w:rPr>
        <w:instrText xml:space="preserve"> AUTONUM  </w:instrText>
      </w:r>
      <w:r w:rsidRPr="00981E5E">
        <w:rPr>
          <w:rFonts w:ascii="SimSun" w:hAnsi="SimSun"/>
          <w:szCs w:val="21"/>
        </w:rPr>
        <w:fldChar w:fldCharType="end"/>
      </w:r>
      <w:r w:rsidR="00981E5E" w:rsidRPr="00981E5E">
        <w:rPr>
          <w:rFonts w:ascii="SimSun" w:hAnsi="SimSun"/>
          <w:szCs w:val="21"/>
        </w:rPr>
        <w:t>.</w:t>
      </w:r>
      <w:r w:rsidR="00981E5E" w:rsidRPr="00981E5E">
        <w:rPr>
          <w:rFonts w:ascii="SimSun" w:hAnsi="SimSun"/>
          <w:szCs w:val="21"/>
        </w:rPr>
        <w:tab/>
      </w:r>
      <w:r w:rsidRPr="00981E5E">
        <w:rPr>
          <w:rFonts w:ascii="SimSun" w:hAnsi="SimSun"/>
          <w:szCs w:val="21"/>
        </w:rPr>
        <w:t>工作</w:t>
      </w:r>
      <w:r w:rsidR="00261037" w:rsidRPr="00981E5E">
        <w:rPr>
          <w:rFonts w:ascii="SimSun" w:hAnsi="SimSun" w:hint="eastAsia"/>
          <w:szCs w:val="21"/>
        </w:rPr>
        <w:t>队</w:t>
      </w:r>
      <w:r w:rsidRPr="00981E5E">
        <w:rPr>
          <w:rFonts w:ascii="SimSun" w:hAnsi="SimSun"/>
          <w:szCs w:val="21"/>
        </w:rPr>
        <w:t>于2024年4月10日举行了在线会议，讨论主题</w:t>
      </w:r>
      <w:r w:rsidR="00261037" w:rsidRPr="00981E5E">
        <w:rPr>
          <w:rFonts w:ascii="SimSun" w:hAnsi="SimSun" w:hint="eastAsia"/>
          <w:szCs w:val="21"/>
        </w:rPr>
        <w:t>如下</w:t>
      </w:r>
      <w:r w:rsidRPr="00981E5E">
        <w:rPr>
          <w:rFonts w:ascii="SimSun" w:hAnsi="SimSun"/>
          <w:szCs w:val="21"/>
        </w:rPr>
        <w:t>：</w:t>
      </w:r>
    </w:p>
    <w:p w14:paraId="55AB4E83" w14:textId="20661384" w:rsidR="00C91358" w:rsidRPr="00981E5E" w:rsidRDefault="00261037" w:rsidP="00BA678D">
      <w:pPr>
        <w:pStyle w:val="ONUMFS"/>
        <w:numPr>
          <w:ilvl w:val="0"/>
          <w:numId w:val="11"/>
        </w:numPr>
        <w:spacing w:afterLines="50" w:after="120" w:line="340" w:lineRule="atLeast"/>
        <w:ind w:left="567" w:firstLine="0"/>
        <w:contextualSpacing/>
        <w:jc w:val="both"/>
        <w:rPr>
          <w:rFonts w:ascii="SimSun" w:hAnsi="SimSun"/>
          <w:szCs w:val="21"/>
        </w:rPr>
      </w:pPr>
      <w:r w:rsidRPr="00981E5E">
        <w:rPr>
          <w:rFonts w:ascii="SimSun" w:hAnsi="SimSun" w:hint="eastAsia"/>
          <w:szCs w:val="21"/>
        </w:rPr>
        <w:t>产权组织</w:t>
      </w:r>
      <w:r w:rsidR="00C91358" w:rsidRPr="00981E5E">
        <w:rPr>
          <w:rFonts w:ascii="SimSun" w:hAnsi="SimSun"/>
          <w:szCs w:val="21"/>
        </w:rPr>
        <w:t>标准ST.91实施情况调查结果；</w:t>
      </w:r>
    </w:p>
    <w:p w14:paraId="27EFE1FD" w14:textId="6992906B" w:rsidR="00C91358" w:rsidRPr="00981E5E" w:rsidRDefault="00261037" w:rsidP="00BA678D">
      <w:pPr>
        <w:pStyle w:val="ONUMFS"/>
        <w:numPr>
          <w:ilvl w:val="0"/>
          <w:numId w:val="11"/>
        </w:numPr>
        <w:spacing w:afterLines="50" w:after="120" w:line="340" w:lineRule="atLeast"/>
        <w:ind w:left="567" w:firstLine="0"/>
        <w:contextualSpacing/>
        <w:jc w:val="both"/>
        <w:rPr>
          <w:rFonts w:ascii="SimSun" w:hAnsi="SimSun"/>
          <w:szCs w:val="21"/>
        </w:rPr>
      </w:pPr>
      <w:r w:rsidRPr="00981E5E">
        <w:rPr>
          <w:rFonts w:ascii="SimSun" w:hAnsi="SimSun" w:hint="eastAsia"/>
          <w:szCs w:val="21"/>
        </w:rPr>
        <w:t>产权组织</w:t>
      </w:r>
      <w:r w:rsidR="00C91358" w:rsidRPr="00981E5E">
        <w:rPr>
          <w:rFonts w:ascii="SimSun" w:hAnsi="SimSun"/>
          <w:szCs w:val="21"/>
        </w:rPr>
        <w:t>标准ST.91</w:t>
      </w:r>
      <w:r w:rsidR="00BB6CEB" w:rsidRPr="00981E5E">
        <w:rPr>
          <w:rFonts w:ascii="SimSun" w:hAnsi="SimSun" w:hint="eastAsia"/>
          <w:szCs w:val="21"/>
        </w:rPr>
        <w:t>中推荐立体</w:t>
      </w:r>
      <w:r w:rsidR="00C91358" w:rsidRPr="00981E5E">
        <w:rPr>
          <w:rFonts w:ascii="SimSun" w:hAnsi="SimSun"/>
          <w:szCs w:val="21"/>
        </w:rPr>
        <w:t>格式的</w:t>
      </w:r>
      <w:r w:rsidR="00101515" w:rsidRPr="00981E5E">
        <w:rPr>
          <w:rFonts w:ascii="SimSun" w:hAnsi="SimSun" w:hint="eastAsia"/>
          <w:szCs w:val="21"/>
        </w:rPr>
        <w:t>选择</w:t>
      </w:r>
      <w:r w:rsidR="00C91358" w:rsidRPr="00981E5E">
        <w:rPr>
          <w:rFonts w:ascii="SimSun" w:hAnsi="SimSun" w:hint="eastAsia"/>
          <w:szCs w:val="21"/>
        </w:rPr>
        <w:t>标</w:t>
      </w:r>
      <w:r w:rsidR="00C91358" w:rsidRPr="00981E5E">
        <w:rPr>
          <w:rFonts w:ascii="SimSun" w:hAnsi="SimSun"/>
          <w:szCs w:val="21"/>
        </w:rPr>
        <w:t>准，包括是否应</w:t>
      </w:r>
      <w:r w:rsidR="00BB6CEB" w:rsidRPr="00981E5E">
        <w:rPr>
          <w:rFonts w:ascii="SimSun" w:hAnsi="SimSun" w:hint="eastAsia"/>
          <w:szCs w:val="21"/>
        </w:rPr>
        <w:t>推荐</w:t>
      </w:r>
      <w:r w:rsidR="00C91358" w:rsidRPr="00981E5E">
        <w:rPr>
          <w:rFonts w:ascii="SimSun" w:hAnsi="SimSun"/>
          <w:szCs w:val="21"/>
        </w:rPr>
        <w:t>X3D；</w:t>
      </w:r>
    </w:p>
    <w:p w14:paraId="38BD7E0D" w14:textId="66A9D4B7" w:rsidR="00C91358" w:rsidRPr="00981E5E" w:rsidRDefault="00BB6CEB" w:rsidP="00BA678D">
      <w:pPr>
        <w:pStyle w:val="ONUMFS"/>
        <w:numPr>
          <w:ilvl w:val="0"/>
          <w:numId w:val="11"/>
        </w:numPr>
        <w:spacing w:afterLines="50" w:after="120" w:line="340" w:lineRule="atLeast"/>
        <w:ind w:left="567" w:firstLine="0"/>
        <w:contextualSpacing/>
        <w:jc w:val="both"/>
        <w:rPr>
          <w:rFonts w:ascii="SimSun" w:hAnsi="SimSun"/>
          <w:szCs w:val="21"/>
        </w:rPr>
      </w:pPr>
      <w:r w:rsidRPr="00981E5E">
        <w:rPr>
          <w:rFonts w:ascii="SimSun" w:hAnsi="SimSun" w:hint="eastAsia"/>
          <w:szCs w:val="21"/>
        </w:rPr>
        <w:t>分享主管局的检索和比较做法</w:t>
      </w:r>
      <w:r w:rsidR="003C7414" w:rsidRPr="00981E5E">
        <w:rPr>
          <w:rFonts w:ascii="SimSun" w:hAnsi="SimSun" w:hint="eastAsia"/>
          <w:szCs w:val="21"/>
        </w:rPr>
        <w:t>，以及</w:t>
      </w:r>
      <w:r w:rsidRPr="00981E5E">
        <w:rPr>
          <w:rFonts w:ascii="SimSun" w:hAnsi="SimSun" w:hint="eastAsia"/>
          <w:szCs w:val="21"/>
        </w:rPr>
        <w:t>各知识产权局实施立体格式的做法；以及</w:t>
      </w:r>
    </w:p>
    <w:p w14:paraId="58999C14" w14:textId="3E5F8E23" w:rsidR="00C91358" w:rsidRPr="00981E5E" w:rsidRDefault="004D00F2" w:rsidP="00BA678D">
      <w:pPr>
        <w:pStyle w:val="ONUMFS"/>
        <w:numPr>
          <w:ilvl w:val="0"/>
          <w:numId w:val="11"/>
        </w:numPr>
        <w:spacing w:afterLines="50" w:after="120" w:line="340" w:lineRule="atLeast"/>
        <w:ind w:left="567" w:firstLine="0"/>
        <w:jc w:val="both"/>
        <w:rPr>
          <w:rFonts w:ascii="SimSun" w:hAnsi="SimSun"/>
          <w:szCs w:val="21"/>
        </w:rPr>
      </w:pPr>
      <w:r w:rsidRPr="00981E5E">
        <w:rPr>
          <w:rFonts w:ascii="SimSun" w:hAnsi="SimSun" w:hint="eastAsia"/>
          <w:szCs w:val="21"/>
        </w:rPr>
        <w:t>主管局</w:t>
      </w:r>
      <w:r w:rsidR="00C91358" w:rsidRPr="00981E5E">
        <w:rPr>
          <w:rFonts w:ascii="SimSun" w:hAnsi="SimSun"/>
          <w:szCs w:val="21"/>
        </w:rPr>
        <w:t>在</w:t>
      </w:r>
      <w:r w:rsidRPr="00981E5E">
        <w:rPr>
          <w:rFonts w:ascii="SimSun" w:hAnsi="SimSun" w:hint="eastAsia"/>
          <w:szCs w:val="21"/>
        </w:rPr>
        <w:t>其各自</w:t>
      </w:r>
      <w:r w:rsidR="00C91358" w:rsidRPr="00981E5E">
        <w:rPr>
          <w:rFonts w:ascii="SimSun" w:hAnsi="SimSun"/>
          <w:szCs w:val="21"/>
        </w:rPr>
        <w:t>工作流程中使用</w:t>
      </w:r>
      <w:r w:rsidRPr="00981E5E">
        <w:rPr>
          <w:rFonts w:ascii="SimSun" w:hAnsi="SimSun" w:hint="eastAsia"/>
          <w:szCs w:val="21"/>
        </w:rPr>
        <w:t>立体</w:t>
      </w:r>
      <w:r w:rsidR="00C91358" w:rsidRPr="00981E5E">
        <w:rPr>
          <w:rFonts w:ascii="SimSun" w:hAnsi="SimSun"/>
          <w:szCs w:val="21"/>
        </w:rPr>
        <w:t>格式的相关规定和统计数据。</w:t>
      </w:r>
    </w:p>
    <w:p w14:paraId="18057F90" w14:textId="728C6D3B" w:rsidR="00C91358" w:rsidRPr="00981E5E" w:rsidRDefault="00C91358" w:rsidP="00BA678D">
      <w:pPr>
        <w:overflowPunct w:val="0"/>
        <w:spacing w:afterLines="50" w:after="120" w:line="340" w:lineRule="atLeast"/>
        <w:jc w:val="both"/>
        <w:rPr>
          <w:rFonts w:ascii="SimSun" w:hAnsi="SimSun"/>
          <w:szCs w:val="21"/>
        </w:rPr>
      </w:pPr>
      <w:r w:rsidRPr="00981E5E">
        <w:rPr>
          <w:rFonts w:ascii="SimSun" w:hAnsi="SimSun"/>
          <w:szCs w:val="21"/>
        </w:rPr>
        <w:fldChar w:fldCharType="begin"/>
      </w:r>
      <w:r w:rsidRPr="00981E5E">
        <w:rPr>
          <w:rFonts w:ascii="SimSun" w:hAnsi="SimSun"/>
          <w:szCs w:val="21"/>
        </w:rPr>
        <w:instrText xml:space="preserve"> AUTONUM  </w:instrText>
      </w:r>
      <w:r w:rsidRPr="00981E5E">
        <w:rPr>
          <w:rFonts w:ascii="SimSun" w:hAnsi="SimSun"/>
          <w:szCs w:val="21"/>
        </w:rPr>
        <w:fldChar w:fldCharType="end"/>
      </w:r>
      <w:r w:rsidR="00981E5E" w:rsidRPr="00981E5E">
        <w:rPr>
          <w:rFonts w:ascii="SimSun" w:hAnsi="SimSun"/>
          <w:szCs w:val="21"/>
        </w:rPr>
        <w:t>.</w:t>
      </w:r>
      <w:r w:rsidR="00981E5E" w:rsidRPr="00981E5E">
        <w:rPr>
          <w:rFonts w:ascii="SimSun" w:hAnsi="SimSun"/>
          <w:szCs w:val="21"/>
        </w:rPr>
        <w:tab/>
      </w:r>
      <w:r w:rsidRPr="00981E5E">
        <w:rPr>
          <w:rFonts w:ascii="SimSun" w:hAnsi="SimSun"/>
          <w:szCs w:val="21"/>
        </w:rPr>
        <w:t>讨论结束后，工作</w:t>
      </w:r>
      <w:r w:rsidR="00073231" w:rsidRPr="00981E5E">
        <w:rPr>
          <w:rFonts w:ascii="SimSun" w:hAnsi="SimSun" w:hint="eastAsia"/>
          <w:szCs w:val="21"/>
        </w:rPr>
        <w:t>队</w:t>
      </w:r>
      <w:r w:rsidRPr="00981E5E">
        <w:rPr>
          <w:rFonts w:ascii="SimSun" w:hAnsi="SimSun"/>
          <w:szCs w:val="21"/>
        </w:rPr>
        <w:t>同意</w:t>
      </w:r>
      <w:r w:rsidR="00073231" w:rsidRPr="00981E5E">
        <w:rPr>
          <w:rFonts w:ascii="SimSun" w:hAnsi="SimSun" w:hint="eastAsia"/>
          <w:szCs w:val="21"/>
        </w:rPr>
        <w:t>就使用</w:t>
      </w:r>
      <w:r w:rsidRPr="00981E5E">
        <w:rPr>
          <w:rFonts w:ascii="SimSun" w:hAnsi="SimSun"/>
          <w:szCs w:val="21"/>
        </w:rPr>
        <w:t>X3D格式</w:t>
      </w:r>
      <w:r w:rsidR="00073231" w:rsidRPr="00981E5E">
        <w:rPr>
          <w:rFonts w:ascii="SimSun" w:hAnsi="SimSun" w:hint="eastAsia"/>
          <w:szCs w:val="21"/>
        </w:rPr>
        <w:t>展开</w:t>
      </w:r>
      <w:r w:rsidRPr="00981E5E">
        <w:rPr>
          <w:rFonts w:ascii="SimSun" w:hAnsi="SimSun"/>
          <w:szCs w:val="21"/>
        </w:rPr>
        <w:t>磋商，总结并提交调查结果，并为</w:t>
      </w:r>
      <w:r w:rsidR="00261037" w:rsidRPr="00981E5E">
        <w:rPr>
          <w:rFonts w:ascii="SimSun" w:hAnsi="SimSun" w:hint="eastAsia"/>
          <w:szCs w:val="21"/>
        </w:rPr>
        <w:t>产权组织</w:t>
      </w:r>
      <w:r w:rsidR="00073231" w:rsidRPr="00981E5E">
        <w:rPr>
          <w:rFonts w:ascii="SimSun" w:hAnsi="SimSun" w:hint="eastAsia"/>
          <w:szCs w:val="21"/>
        </w:rPr>
        <w:t>标准</w:t>
      </w:r>
      <w:r w:rsidRPr="00981E5E">
        <w:rPr>
          <w:rFonts w:ascii="SimSun" w:hAnsi="SimSun"/>
          <w:szCs w:val="21"/>
        </w:rPr>
        <w:t>ST.91编写一份新的附件。这</w:t>
      </w:r>
      <w:r w:rsidR="00073231" w:rsidRPr="00981E5E">
        <w:rPr>
          <w:rFonts w:ascii="SimSun" w:hAnsi="SimSun" w:hint="eastAsia"/>
          <w:szCs w:val="21"/>
        </w:rPr>
        <w:t>份</w:t>
      </w:r>
      <w:r w:rsidRPr="00981E5E">
        <w:rPr>
          <w:rFonts w:ascii="SimSun" w:hAnsi="SimSun"/>
          <w:szCs w:val="21"/>
        </w:rPr>
        <w:t>新附件概述了选择格式的标准，包括将在标准中</w:t>
      </w:r>
      <w:r w:rsidR="00073231" w:rsidRPr="00981E5E">
        <w:rPr>
          <w:rFonts w:ascii="SimSun" w:hAnsi="SimSun" w:hint="eastAsia"/>
          <w:szCs w:val="21"/>
        </w:rPr>
        <w:t>纳入的</w:t>
      </w:r>
      <w:r w:rsidRPr="00981E5E">
        <w:rPr>
          <w:rFonts w:ascii="SimSun" w:hAnsi="SimSun"/>
          <w:szCs w:val="21"/>
        </w:rPr>
        <w:t>简要说明。工作</w:t>
      </w:r>
      <w:r w:rsidR="00073231" w:rsidRPr="00981E5E">
        <w:rPr>
          <w:rFonts w:ascii="SimSun" w:hAnsi="SimSun" w:hint="eastAsia"/>
          <w:szCs w:val="21"/>
        </w:rPr>
        <w:t>队</w:t>
      </w:r>
      <w:r w:rsidRPr="00981E5E">
        <w:rPr>
          <w:rFonts w:ascii="SimSun" w:hAnsi="SimSun"/>
          <w:szCs w:val="21"/>
        </w:rPr>
        <w:t>成员还同意继续交流经验和最佳做法。关于</w:t>
      </w:r>
      <w:r w:rsidR="00261037" w:rsidRPr="00981E5E">
        <w:rPr>
          <w:rFonts w:ascii="SimSun" w:hAnsi="SimSun" w:hint="eastAsia"/>
          <w:szCs w:val="21"/>
        </w:rPr>
        <w:t>产权组织</w:t>
      </w:r>
      <w:r w:rsidR="004D00F2" w:rsidRPr="00981E5E">
        <w:rPr>
          <w:rFonts w:ascii="SimSun" w:hAnsi="SimSun" w:hint="eastAsia"/>
          <w:szCs w:val="21"/>
        </w:rPr>
        <w:t>标准</w:t>
      </w:r>
      <w:r w:rsidRPr="00981E5E">
        <w:rPr>
          <w:rFonts w:ascii="SimSun" w:hAnsi="SimSun"/>
          <w:szCs w:val="21"/>
        </w:rPr>
        <w:t>ST.91拟议修订的进一步详情，见文件CWS/12/20。</w:t>
      </w:r>
    </w:p>
    <w:p w14:paraId="25FB780D" w14:textId="4120423E" w:rsidR="00C91358" w:rsidRPr="00981E5E" w:rsidRDefault="00C91358" w:rsidP="00333EFF">
      <w:pPr>
        <w:pStyle w:val="Heading3"/>
        <w:spacing w:before="0" w:afterLines="50" w:after="120" w:line="340" w:lineRule="atLeast"/>
        <w:jc w:val="both"/>
        <w:rPr>
          <w:rFonts w:ascii="SimSun" w:hAnsi="SimSun"/>
          <w:szCs w:val="21"/>
        </w:rPr>
      </w:pPr>
      <w:r w:rsidRPr="00981E5E">
        <w:rPr>
          <w:rFonts w:ascii="SimSun" w:hAnsi="SimSun"/>
          <w:szCs w:val="21"/>
        </w:rPr>
        <w:t>挑</w:t>
      </w:r>
      <w:r w:rsidR="000270CC" w:rsidRPr="00981E5E">
        <w:rPr>
          <w:rFonts w:ascii="SimHei" w:eastAsia="SimHei" w:hAnsi="SimHei" w:hint="eastAsia"/>
          <w:szCs w:val="22"/>
        </w:rPr>
        <w:t xml:space="preserve">　</w:t>
      </w:r>
      <w:r w:rsidRPr="00981E5E">
        <w:rPr>
          <w:rFonts w:ascii="SimSun" w:hAnsi="SimSun"/>
          <w:szCs w:val="21"/>
        </w:rPr>
        <w:t>战</w:t>
      </w:r>
    </w:p>
    <w:p w14:paraId="3B39622A" w14:textId="1F79B1CF" w:rsidR="00C91358" w:rsidRPr="00981E5E" w:rsidRDefault="00C91358" w:rsidP="00BA678D">
      <w:pPr>
        <w:overflowPunct w:val="0"/>
        <w:spacing w:afterLines="50" w:after="120" w:line="340" w:lineRule="atLeast"/>
        <w:jc w:val="both"/>
        <w:rPr>
          <w:rFonts w:ascii="SimSun" w:hAnsi="SimSun"/>
          <w:szCs w:val="21"/>
        </w:rPr>
      </w:pPr>
      <w:r w:rsidRPr="00981E5E">
        <w:rPr>
          <w:rFonts w:ascii="SimSun" w:hAnsi="SimSun"/>
          <w:szCs w:val="21"/>
        </w:rPr>
        <w:fldChar w:fldCharType="begin"/>
      </w:r>
      <w:r w:rsidRPr="00981E5E">
        <w:rPr>
          <w:rFonts w:ascii="SimSun" w:hAnsi="SimSun"/>
          <w:szCs w:val="21"/>
        </w:rPr>
        <w:instrText xml:space="preserve"> AUTONUM  </w:instrText>
      </w:r>
      <w:r w:rsidRPr="00981E5E">
        <w:rPr>
          <w:rFonts w:ascii="SimSun" w:hAnsi="SimSun"/>
          <w:szCs w:val="21"/>
        </w:rPr>
        <w:fldChar w:fldCharType="end"/>
      </w:r>
      <w:r w:rsidR="00981E5E" w:rsidRPr="00981E5E">
        <w:rPr>
          <w:rFonts w:ascii="SimSun" w:hAnsi="SimSun"/>
          <w:szCs w:val="21"/>
        </w:rPr>
        <w:t>.</w:t>
      </w:r>
      <w:r w:rsidR="00981E5E" w:rsidRPr="00981E5E">
        <w:rPr>
          <w:rFonts w:ascii="SimSun" w:hAnsi="SimSun"/>
          <w:szCs w:val="21"/>
        </w:rPr>
        <w:tab/>
      </w:r>
      <w:r w:rsidRPr="00981E5E">
        <w:rPr>
          <w:rFonts w:ascii="SimSun" w:hAnsi="SimSun"/>
          <w:szCs w:val="21"/>
        </w:rPr>
        <w:t>工作队</w:t>
      </w:r>
      <w:r w:rsidR="00FF15E5" w:rsidRPr="00981E5E">
        <w:rPr>
          <w:rFonts w:ascii="SimSun" w:hAnsi="SimSun" w:hint="eastAsia"/>
          <w:szCs w:val="21"/>
        </w:rPr>
        <w:t>牵头人</w:t>
      </w:r>
      <w:r w:rsidRPr="00981E5E">
        <w:rPr>
          <w:rFonts w:ascii="SimSun" w:hAnsi="SimSun"/>
          <w:szCs w:val="21"/>
        </w:rPr>
        <w:t>指出，在开展工作时遇到了以下挑战：</w:t>
      </w:r>
    </w:p>
    <w:p w14:paraId="2377BE20" w14:textId="35A1D2A0" w:rsidR="00C91358" w:rsidRPr="00981E5E" w:rsidRDefault="00C91358" w:rsidP="00BA678D">
      <w:pPr>
        <w:pStyle w:val="ONUMFS"/>
        <w:numPr>
          <w:ilvl w:val="0"/>
          <w:numId w:val="11"/>
        </w:numPr>
        <w:spacing w:afterLines="50" w:after="120" w:line="340" w:lineRule="atLeast"/>
        <w:ind w:left="567" w:firstLine="0"/>
        <w:contextualSpacing/>
        <w:jc w:val="both"/>
        <w:rPr>
          <w:rFonts w:ascii="SimSun" w:hAnsi="SimSun"/>
          <w:szCs w:val="21"/>
        </w:rPr>
      </w:pPr>
      <w:r w:rsidRPr="00981E5E">
        <w:rPr>
          <w:rFonts w:ascii="SimSun" w:hAnsi="SimSun"/>
          <w:szCs w:val="21"/>
        </w:rPr>
        <w:t>缺乏</w:t>
      </w:r>
      <w:r w:rsidR="00073231" w:rsidRPr="00981E5E">
        <w:rPr>
          <w:rFonts w:ascii="SimSun" w:hAnsi="SimSun" w:hint="eastAsia"/>
          <w:szCs w:val="21"/>
        </w:rPr>
        <w:t>立体</w:t>
      </w:r>
      <w:r w:rsidR="003E21E8" w:rsidRPr="00981E5E">
        <w:rPr>
          <w:rFonts w:ascii="SimSun" w:hAnsi="SimSun" w:hint="eastAsia"/>
          <w:szCs w:val="21"/>
        </w:rPr>
        <w:t>对象检索</w:t>
      </w:r>
      <w:r w:rsidRPr="00981E5E">
        <w:rPr>
          <w:rFonts w:ascii="SimSun" w:hAnsi="SimSun"/>
          <w:szCs w:val="21"/>
        </w:rPr>
        <w:t>和比较方法的参与和实践；以及</w:t>
      </w:r>
    </w:p>
    <w:p w14:paraId="43C5956F" w14:textId="620B3699" w:rsidR="00C91358" w:rsidRPr="00981E5E" w:rsidRDefault="00073231" w:rsidP="00BA678D">
      <w:pPr>
        <w:pStyle w:val="ONUMFS"/>
        <w:numPr>
          <w:ilvl w:val="0"/>
          <w:numId w:val="11"/>
        </w:numPr>
        <w:spacing w:afterLines="50" w:after="120" w:line="340" w:lineRule="atLeast"/>
        <w:ind w:left="567" w:firstLine="0"/>
        <w:contextualSpacing/>
        <w:jc w:val="both"/>
        <w:rPr>
          <w:rFonts w:ascii="SimSun" w:hAnsi="SimSun"/>
          <w:szCs w:val="21"/>
        </w:rPr>
      </w:pPr>
      <w:r w:rsidRPr="00981E5E">
        <w:rPr>
          <w:rFonts w:ascii="SimSun" w:hAnsi="SimSun" w:hint="eastAsia"/>
          <w:szCs w:val="21"/>
        </w:rPr>
        <w:t>知识产权局</w:t>
      </w:r>
      <w:r w:rsidR="00C91358" w:rsidRPr="00981E5E">
        <w:rPr>
          <w:rFonts w:ascii="SimSun" w:hAnsi="SimSun"/>
          <w:szCs w:val="21"/>
        </w:rPr>
        <w:t>内部缺乏</w:t>
      </w:r>
      <w:r w:rsidR="007A61A3" w:rsidRPr="00981E5E">
        <w:rPr>
          <w:rFonts w:ascii="SimSun" w:hAnsi="SimSun" w:hint="eastAsia"/>
          <w:szCs w:val="21"/>
        </w:rPr>
        <w:t>实施</w:t>
      </w:r>
      <w:r w:rsidRPr="00981E5E">
        <w:rPr>
          <w:rFonts w:ascii="SimSun" w:hAnsi="SimSun" w:hint="eastAsia"/>
          <w:szCs w:val="21"/>
        </w:rPr>
        <w:t>立体</w:t>
      </w:r>
      <w:r w:rsidR="007A61A3" w:rsidRPr="00981E5E">
        <w:rPr>
          <w:rFonts w:ascii="SimSun" w:hAnsi="SimSun" w:hint="eastAsia"/>
          <w:szCs w:val="21"/>
        </w:rPr>
        <w:t>格式的做法</w:t>
      </w:r>
      <w:r w:rsidR="00C91358" w:rsidRPr="00981E5E">
        <w:rPr>
          <w:rFonts w:ascii="SimSun" w:hAnsi="SimSun"/>
          <w:szCs w:val="21"/>
        </w:rPr>
        <w:t>。</w:t>
      </w:r>
    </w:p>
    <w:p w14:paraId="0E02ABED" w14:textId="77777777" w:rsidR="00C91358" w:rsidRPr="00981E5E" w:rsidRDefault="00C91358" w:rsidP="00BA678D">
      <w:pPr>
        <w:keepNext/>
        <w:overflowPunct w:val="0"/>
        <w:spacing w:beforeLines="100" w:before="240" w:afterLines="50" w:after="120" w:line="340" w:lineRule="atLeast"/>
        <w:outlineLvl w:val="1"/>
        <w:rPr>
          <w:rFonts w:ascii="SimHei" w:eastAsia="SimHei" w:hAnsi="SimHei"/>
          <w:bCs/>
          <w:iCs/>
          <w:caps/>
          <w:szCs w:val="21"/>
        </w:rPr>
      </w:pPr>
      <w:bookmarkStart w:id="5" w:name="_Hlk171096112"/>
      <w:r w:rsidRPr="00981E5E">
        <w:rPr>
          <w:rFonts w:ascii="SimHei" w:eastAsia="SimHei" w:hAnsi="SimHei"/>
          <w:bCs/>
          <w:iCs/>
          <w:caps/>
          <w:szCs w:val="21"/>
        </w:rPr>
        <w:lastRenderedPageBreak/>
        <w:t>工作计划</w:t>
      </w:r>
    </w:p>
    <w:p w14:paraId="178A6C75" w14:textId="17A24C37" w:rsidR="00C91358" w:rsidRPr="00981E5E" w:rsidRDefault="00C91358" w:rsidP="00BA678D">
      <w:pPr>
        <w:overflowPunct w:val="0"/>
        <w:spacing w:afterLines="50" w:after="120" w:line="340" w:lineRule="atLeast"/>
        <w:jc w:val="both"/>
        <w:rPr>
          <w:rFonts w:ascii="SimSun" w:hAnsi="SimSun"/>
          <w:szCs w:val="21"/>
        </w:rPr>
      </w:pPr>
      <w:r w:rsidRPr="00981E5E">
        <w:rPr>
          <w:rFonts w:ascii="SimSun" w:hAnsi="SimSun"/>
          <w:szCs w:val="21"/>
        </w:rPr>
        <w:fldChar w:fldCharType="begin"/>
      </w:r>
      <w:r w:rsidRPr="00981E5E">
        <w:rPr>
          <w:rFonts w:ascii="SimSun" w:hAnsi="SimSun"/>
          <w:szCs w:val="21"/>
        </w:rPr>
        <w:instrText xml:space="preserve"> AUTONUM  </w:instrText>
      </w:r>
      <w:r w:rsidRPr="00981E5E">
        <w:rPr>
          <w:rFonts w:ascii="SimSun" w:hAnsi="SimSun"/>
          <w:szCs w:val="21"/>
        </w:rPr>
        <w:fldChar w:fldCharType="end"/>
      </w:r>
      <w:r w:rsidR="00981E5E" w:rsidRPr="00981E5E">
        <w:rPr>
          <w:rFonts w:ascii="SimSun" w:hAnsi="SimSun"/>
          <w:szCs w:val="21"/>
        </w:rPr>
        <w:t>.</w:t>
      </w:r>
      <w:r w:rsidR="00981E5E" w:rsidRPr="00981E5E">
        <w:rPr>
          <w:rFonts w:ascii="SimSun" w:hAnsi="SimSun"/>
          <w:szCs w:val="21"/>
        </w:rPr>
        <w:tab/>
      </w:r>
      <w:r w:rsidR="00186BBB" w:rsidRPr="00981E5E">
        <w:rPr>
          <w:rFonts w:ascii="SimSun" w:hAnsi="SimSun" w:hint="eastAsia"/>
          <w:szCs w:val="21"/>
        </w:rPr>
        <w:t>工作队</w:t>
      </w:r>
      <w:r w:rsidR="00C0349D" w:rsidRPr="00981E5E">
        <w:rPr>
          <w:rFonts w:ascii="SimSun" w:hAnsi="SimSun"/>
          <w:szCs w:val="21"/>
        </w:rPr>
        <w:t>通知</w:t>
      </w:r>
      <w:r w:rsidR="00C0349D" w:rsidRPr="00981E5E">
        <w:rPr>
          <w:rFonts w:ascii="SimSun" w:hAnsi="SimSun" w:hint="eastAsia"/>
          <w:szCs w:val="21"/>
        </w:rPr>
        <w:t>标准委，</w:t>
      </w:r>
      <w:r w:rsidRPr="00981E5E">
        <w:rPr>
          <w:rFonts w:ascii="SimSun" w:hAnsi="SimSun"/>
          <w:szCs w:val="21"/>
        </w:rPr>
        <w:t>其2024-2025年的工作计划如下：</w:t>
      </w:r>
    </w:p>
    <w:tbl>
      <w:tblPr>
        <w:tblStyle w:val="TableGrid"/>
        <w:tblW w:w="9606" w:type="dxa"/>
        <w:tblLook w:val="04A0" w:firstRow="1" w:lastRow="0" w:firstColumn="1" w:lastColumn="0" w:noHBand="0" w:noVBand="1"/>
      </w:tblPr>
      <w:tblGrid>
        <w:gridCol w:w="3369"/>
        <w:gridCol w:w="4536"/>
        <w:gridCol w:w="1701"/>
      </w:tblGrid>
      <w:tr w:rsidR="00C91358" w:rsidRPr="00981E5E" w14:paraId="746FC974" w14:textId="77777777" w:rsidTr="00555A70">
        <w:tc>
          <w:tcPr>
            <w:tcW w:w="3369" w:type="dxa"/>
            <w:shd w:val="clear" w:color="auto" w:fill="F2F2F2" w:themeFill="background1" w:themeFillShade="F2"/>
          </w:tcPr>
          <w:p w14:paraId="346F7150" w14:textId="77777777" w:rsidR="00C91358" w:rsidRPr="00981E5E" w:rsidRDefault="00C91358" w:rsidP="00BA678D">
            <w:pPr>
              <w:spacing w:line="340" w:lineRule="atLeast"/>
              <w:jc w:val="center"/>
              <w:rPr>
                <w:rFonts w:ascii="SimSun" w:eastAsia="SimSun" w:hAnsi="SimSun"/>
                <w:b/>
                <w:szCs w:val="21"/>
              </w:rPr>
            </w:pPr>
            <w:r w:rsidRPr="00981E5E">
              <w:rPr>
                <w:rFonts w:ascii="SimSun" w:eastAsia="SimSun" w:hAnsi="SimSun" w:cs="Microsoft YaHei" w:hint="eastAsia"/>
                <w:b/>
                <w:szCs w:val="21"/>
              </w:rPr>
              <w:t>项目</w:t>
            </w:r>
          </w:p>
        </w:tc>
        <w:tc>
          <w:tcPr>
            <w:tcW w:w="4536" w:type="dxa"/>
            <w:shd w:val="clear" w:color="auto" w:fill="F2F2F2" w:themeFill="background1" w:themeFillShade="F2"/>
          </w:tcPr>
          <w:p w14:paraId="325AD55E" w14:textId="77777777" w:rsidR="00C91358" w:rsidRPr="00981E5E" w:rsidRDefault="00C91358" w:rsidP="00BA678D">
            <w:pPr>
              <w:spacing w:line="340" w:lineRule="atLeast"/>
              <w:jc w:val="center"/>
              <w:rPr>
                <w:rFonts w:ascii="SimSun" w:eastAsia="SimSun" w:hAnsi="SimSun"/>
                <w:b/>
                <w:szCs w:val="21"/>
              </w:rPr>
            </w:pPr>
            <w:r w:rsidRPr="00981E5E">
              <w:rPr>
                <w:rFonts w:ascii="SimSun" w:eastAsia="SimSun" w:hAnsi="SimSun" w:cs="Microsoft YaHei" w:hint="eastAsia"/>
                <w:b/>
                <w:szCs w:val="21"/>
              </w:rPr>
              <w:t>说明</w:t>
            </w:r>
          </w:p>
        </w:tc>
        <w:tc>
          <w:tcPr>
            <w:tcW w:w="1701" w:type="dxa"/>
            <w:shd w:val="clear" w:color="auto" w:fill="F2F2F2" w:themeFill="background1" w:themeFillShade="F2"/>
          </w:tcPr>
          <w:p w14:paraId="61B83FAD" w14:textId="77777777" w:rsidR="00C91358" w:rsidRPr="00981E5E" w:rsidRDefault="00C91358" w:rsidP="00BA678D">
            <w:pPr>
              <w:spacing w:line="340" w:lineRule="atLeast"/>
              <w:jc w:val="center"/>
              <w:rPr>
                <w:rFonts w:ascii="SimSun" w:eastAsia="SimSun" w:hAnsi="SimSun"/>
                <w:b/>
                <w:szCs w:val="21"/>
              </w:rPr>
            </w:pPr>
            <w:r w:rsidRPr="00981E5E">
              <w:rPr>
                <w:rFonts w:ascii="SimSun" w:eastAsia="SimSun" w:hAnsi="SimSun" w:cs="Microsoft YaHei" w:hint="eastAsia"/>
                <w:b/>
                <w:szCs w:val="21"/>
              </w:rPr>
              <w:t>时间框架</w:t>
            </w:r>
          </w:p>
        </w:tc>
      </w:tr>
      <w:tr w:rsidR="00C91358" w:rsidRPr="00981E5E" w14:paraId="252B3BB6" w14:textId="77777777" w:rsidTr="00555A70">
        <w:tc>
          <w:tcPr>
            <w:tcW w:w="3369" w:type="dxa"/>
          </w:tcPr>
          <w:p w14:paraId="7F905FC6" w14:textId="77777777" w:rsidR="00C91358" w:rsidRPr="00981E5E" w:rsidRDefault="00C91358" w:rsidP="00BA678D">
            <w:pPr>
              <w:pStyle w:val="ONUMFS"/>
              <w:numPr>
                <w:ilvl w:val="0"/>
                <w:numId w:val="0"/>
              </w:numPr>
              <w:spacing w:after="0" w:line="340" w:lineRule="atLeast"/>
              <w:rPr>
                <w:rFonts w:ascii="SimSun" w:eastAsia="SimSun" w:hAnsi="SimSun"/>
                <w:szCs w:val="21"/>
              </w:rPr>
            </w:pPr>
            <w:r w:rsidRPr="00981E5E">
              <w:rPr>
                <w:rFonts w:ascii="SimSun" w:eastAsia="SimSun" w:hAnsi="SimSun"/>
                <w:szCs w:val="21"/>
              </w:rPr>
              <w:t>CWS/12</w:t>
            </w:r>
          </w:p>
        </w:tc>
        <w:tc>
          <w:tcPr>
            <w:tcW w:w="4536" w:type="dxa"/>
          </w:tcPr>
          <w:p w14:paraId="60B719B3" w14:textId="112E905F" w:rsidR="00C91358" w:rsidRPr="00981E5E" w:rsidRDefault="00C91358" w:rsidP="00BA678D">
            <w:pPr>
              <w:pStyle w:val="ONUMFS"/>
              <w:numPr>
                <w:ilvl w:val="0"/>
                <w:numId w:val="0"/>
              </w:numPr>
              <w:spacing w:after="0" w:line="340" w:lineRule="atLeast"/>
              <w:rPr>
                <w:rFonts w:ascii="SimSun" w:eastAsia="SimSun" w:hAnsi="SimSun"/>
                <w:szCs w:val="21"/>
              </w:rPr>
            </w:pPr>
            <w:r w:rsidRPr="00981E5E">
              <w:rPr>
                <w:rFonts w:ascii="SimSun" w:eastAsia="SimSun" w:hAnsi="SimSun" w:hint="eastAsia"/>
                <w:szCs w:val="21"/>
              </w:rPr>
              <w:t>工</w:t>
            </w:r>
            <w:r w:rsidRPr="00C91358">
              <w:rPr>
                <w:rFonts w:ascii="SimSun" w:eastAsia="SimSun" w:hAnsi="SimSun" w:hint="eastAsia"/>
                <w:sz w:val="21"/>
                <w:szCs w:val="21"/>
              </w:rPr>
              <w:t>作</w:t>
            </w:r>
            <w:r w:rsidR="00D163C3" w:rsidRPr="00981E5E">
              <w:rPr>
                <w:rFonts w:ascii="SimSun" w:eastAsia="SimSun" w:hAnsi="SimSun" w:hint="eastAsia"/>
                <w:szCs w:val="21"/>
              </w:rPr>
              <w:t>队</w:t>
            </w:r>
            <w:r w:rsidRPr="00981E5E">
              <w:rPr>
                <w:rFonts w:ascii="SimSun" w:eastAsia="SimSun" w:hAnsi="SimSun" w:hint="eastAsia"/>
                <w:szCs w:val="21"/>
              </w:rPr>
              <w:t>在</w:t>
            </w:r>
            <w:r w:rsidRPr="00981E5E">
              <w:rPr>
                <w:rFonts w:ascii="SimSun" w:eastAsia="SimSun" w:hAnsi="SimSun"/>
                <w:szCs w:val="21"/>
              </w:rPr>
              <w:t>CWS/12</w:t>
            </w:r>
            <w:r w:rsidRPr="00981E5E">
              <w:rPr>
                <w:rFonts w:ascii="SimSun" w:eastAsia="SimSun" w:hAnsi="SimSun" w:hint="eastAsia"/>
                <w:szCs w:val="21"/>
              </w:rPr>
              <w:t>上的报告</w:t>
            </w:r>
          </w:p>
        </w:tc>
        <w:tc>
          <w:tcPr>
            <w:tcW w:w="1701" w:type="dxa"/>
          </w:tcPr>
          <w:p w14:paraId="6B61E215" w14:textId="770087A4" w:rsidR="00C91358" w:rsidRPr="00981E5E" w:rsidRDefault="00C91358" w:rsidP="00BA678D">
            <w:pPr>
              <w:pStyle w:val="ONUMFS"/>
              <w:numPr>
                <w:ilvl w:val="0"/>
                <w:numId w:val="0"/>
              </w:numPr>
              <w:spacing w:after="0" w:line="340" w:lineRule="atLeast"/>
              <w:rPr>
                <w:rFonts w:ascii="SimSun" w:eastAsia="SimSun" w:hAnsi="SimSun"/>
                <w:szCs w:val="21"/>
              </w:rPr>
            </w:pPr>
            <w:r w:rsidRPr="00981E5E">
              <w:rPr>
                <w:rFonts w:ascii="SimSun" w:eastAsia="SimSun" w:hAnsi="SimSun"/>
                <w:szCs w:val="21"/>
              </w:rPr>
              <w:t>2</w:t>
            </w:r>
            <w:r w:rsidRPr="00C91358">
              <w:rPr>
                <w:rFonts w:ascii="SimSun" w:eastAsia="SimSun" w:hAnsi="SimSun"/>
                <w:sz w:val="21"/>
                <w:szCs w:val="21"/>
              </w:rPr>
              <w:t>0</w:t>
            </w:r>
            <w:r w:rsidRPr="00981E5E">
              <w:rPr>
                <w:rFonts w:ascii="SimSun" w:eastAsia="SimSun" w:hAnsi="SimSun"/>
                <w:szCs w:val="21"/>
              </w:rPr>
              <w:t>24</w:t>
            </w:r>
            <w:r w:rsidRPr="00981E5E">
              <w:rPr>
                <w:rFonts w:ascii="SimSun" w:eastAsia="SimSun" w:hAnsi="SimSun" w:hint="eastAsia"/>
                <w:szCs w:val="21"/>
              </w:rPr>
              <w:t>年</w:t>
            </w:r>
            <w:r w:rsidRPr="00981E5E">
              <w:rPr>
                <w:rFonts w:ascii="SimSun" w:eastAsia="SimSun" w:hAnsi="SimSun"/>
                <w:szCs w:val="21"/>
              </w:rPr>
              <w:t>9</w:t>
            </w:r>
            <w:r w:rsidRPr="00981E5E">
              <w:rPr>
                <w:rFonts w:ascii="SimSun" w:eastAsia="SimSun" w:hAnsi="SimSun" w:hint="eastAsia"/>
                <w:szCs w:val="21"/>
              </w:rPr>
              <w:t>月</w:t>
            </w:r>
          </w:p>
        </w:tc>
      </w:tr>
      <w:tr w:rsidR="00C91358" w:rsidRPr="00981E5E" w14:paraId="4FE3D94C" w14:textId="77777777" w:rsidTr="00555A70">
        <w:tc>
          <w:tcPr>
            <w:tcW w:w="3369" w:type="dxa"/>
          </w:tcPr>
          <w:p w14:paraId="069E872B" w14:textId="5D38BEB9" w:rsidR="00C91358" w:rsidRPr="00981E5E" w:rsidRDefault="00186BBB" w:rsidP="00BA678D">
            <w:pPr>
              <w:pStyle w:val="ONUMFS"/>
              <w:numPr>
                <w:ilvl w:val="0"/>
                <w:numId w:val="0"/>
              </w:numPr>
              <w:spacing w:after="0" w:line="340" w:lineRule="atLeast"/>
              <w:rPr>
                <w:rFonts w:ascii="SimSun" w:eastAsia="SimSun" w:hAnsi="SimSun"/>
                <w:szCs w:val="21"/>
              </w:rPr>
            </w:pPr>
            <w:r>
              <w:rPr>
                <w:rFonts w:ascii="SimSun" w:eastAsia="SimSun" w:hAnsi="SimSun" w:hint="eastAsia"/>
                <w:sz w:val="21"/>
                <w:szCs w:val="21"/>
              </w:rPr>
              <w:t>立</w:t>
            </w:r>
            <w:r w:rsidRPr="00981E5E">
              <w:rPr>
                <w:rFonts w:ascii="SimSun" w:eastAsia="SimSun" w:hAnsi="SimSun" w:hint="eastAsia"/>
                <w:szCs w:val="21"/>
              </w:rPr>
              <w:t>体检索</w:t>
            </w:r>
            <w:r w:rsidR="00C91358" w:rsidRPr="00981E5E">
              <w:rPr>
                <w:rFonts w:ascii="SimSun" w:eastAsia="SimSun" w:hAnsi="SimSun" w:hint="eastAsia"/>
                <w:szCs w:val="21"/>
              </w:rPr>
              <w:t>方法研究</w:t>
            </w:r>
          </w:p>
        </w:tc>
        <w:tc>
          <w:tcPr>
            <w:tcW w:w="4536" w:type="dxa"/>
          </w:tcPr>
          <w:p w14:paraId="0AB42C21" w14:textId="24C3AB40" w:rsidR="00C91358" w:rsidRPr="00981E5E" w:rsidRDefault="00C91358" w:rsidP="00BA678D">
            <w:pPr>
              <w:pStyle w:val="ONUMFS"/>
              <w:numPr>
                <w:ilvl w:val="0"/>
                <w:numId w:val="0"/>
              </w:numPr>
              <w:spacing w:after="0" w:line="340" w:lineRule="atLeast"/>
              <w:rPr>
                <w:rFonts w:ascii="SimSun" w:eastAsia="SimSun" w:hAnsi="SimSun"/>
                <w:szCs w:val="21"/>
              </w:rPr>
            </w:pPr>
            <w:r w:rsidRPr="00981E5E">
              <w:rPr>
                <w:rFonts w:ascii="SimSun" w:eastAsia="SimSun" w:hAnsi="SimSun" w:hint="eastAsia"/>
                <w:szCs w:val="21"/>
              </w:rPr>
              <w:t>继</w:t>
            </w:r>
            <w:r w:rsidRPr="00C91358">
              <w:rPr>
                <w:rFonts w:ascii="SimSun" w:eastAsia="SimSun" w:hAnsi="SimSun" w:hint="eastAsia"/>
                <w:sz w:val="21"/>
                <w:szCs w:val="21"/>
              </w:rPr>
              <w:t>续</w:t>
            </w:r>
            <w:r w:rsidRPr="00981E5E">
              <w:rPr>
                <w:rFonts w:ascii="SimSun" w:eastAsia="SimSun" w:hAnsi="SimSun" w:hint="eastAsia"/>
                <w:szCs w:val="21"/>
              </w:rPr>
              <w:t>研究</w:t>
            </w:r>
            <w:r w:rsidR="00186BBB" w:rsidRPr="00981E5E">
              <w:rPr>
                <w:rFonts w:ascii="SimSun" w:eastAsia="SimSun" w:hAnsi="SimSun" w:hint="eastAsia"/>
                <w:szCs w:val="21"/>
              </w:rPr>
              <w:t>立体检索</w:t>
            </w:r>
            <w:r w:rsidRPr="00981E5E">
              <w:rPr>
                <w:rFonts w:ascii="SimSun" w:eastAsia="SimSun" w:hAnsi="SimSun" w:hint="eastAsia"/>
                <w:szCs w:val="21"/>
              </w:rPr>
              <w:t>方法，并提交成果供工作</w:t>
            </w:r>
            <w:r w:rsidR="00186BBB" w:rsidRPr="00981E5E">
              <w:rPr>
                <w:rFonts w:ascii="SimSun" w:eastAsia="SimSun" w:hAnsi="SimSun" w:hint="eastAsia"/>
                <w:szCs w:val="21"/>
              </w:rPr>
              <w:t>队</w:t>
            </w:r>
            <w:r w:rsidRPr="00981E5E">
              <w:rPr>
                <w:rFonts w:ascii="SimSun" w:eastAsia="SimSun" w:hAnsi="SimSun" w:hint="eastAsia"/>
                <w:szCs w:val="21"/>
              </w:rPr>
              <w:t>进一步讨论</w:t>
            </w:r>
          </w:p>
        </w:tc>
        <w:tc>
          <w:tcPr>
            <w:tcW w:w="1701" w:type="dxa"/>
          </w:tcPr>
          <w:p w14:paraId="3D0DA79C" w14:textId="332EEE1B" w:rsidR="00C91358" w:rsidRPr="00981E5E" w:rsidRDefault="00C91358" w:rsidP="00BA678D">
            <w:pPr>
              <w:pStyle w:val="ONUMFS"/>
              <w:numPr>
                <w:ilvl w:val="0"/>
                <w:numId w:val="0"/>
              </w:numPr>
              <w:spacing w:after="0" w:line="340" w:lineRule="atLeast"/>
              <w:rPr>
                <w:rFonts w:ascii="SimSun" w:eastAsia="SimSun" w:hAnsi="SimSun"/>
                <w:szCs w:val="21"/>
              </w:rPr>
            </w:pPr>
            <w:r w:rsidRPr="00981E5E">
              <w:rPr>
                <w:rFonts w:ascii="SimSun" w:eastAsia="SimSun" w:hAnsi="SimSun"/>
                <w:szCs w:val="21"/>
              </w:rPr>
              <w:t>2</w:t>
            </w:r>
            <w:r w:rsidRPr="00C91358">
              <w:rPr>
                <w:rFonts w:ascii="SimSun" w:eastAsia="SimSun" w:hAnsi="SimSun"/>
                <w:sz w:val="21"/>
                <w:szCs w:val="21"/>
              </w:rPr>
              <w:t>0</w:t>
            </w:r>
            <w:r w:rsidRPr="00981E5E">
              <w:rPr>
                <w:rFonts w:ascii="SimSun" w:eastAsia="SimSun" w:hAnsi="SimSun"/>
                <w:szCs w:val="21"/>
              </w:rPr>
              <w:t>24-2025</w:t>
            </w:r>
            <w:r w:rsidR="00186BBB" w:rsidRPr="00981E5E">
              <w:rPr>
                <w:rFonts w:ascii="SimSun" w:eastAsia="SimSun" w:hAnsi="SimSun" w:hint="eastAsia"/>
                <w:szCs w:val="21"/>
              </w:rPr>
              <w:t>年</w:t>
            </w:r>
          </w:p>
        </w:tc>
      </w:tr>
      <w:tr w:rsidR="00C91358" w:rsidRPr="00981E5E" w14:paraId="0C314281" w14:textId="77777777" w:rsidTr="00C91358">
        <w:trPr>
          <w:trHeight w:val="75"/>
        </w:trPr>
        <w:tc>
          <w:tcPr>
            <w:tcW w:w="3369" w:type="dxa"/>
          </w:tcPr>
          <w:p w14:paraId="73141957" w14:textId="3BFF9965" w:rsidR="00C91358" w:rsidRPr="00981E5E" w:rsidRDefault="00186BBB" w:rsidP="00BA678D">
            <w:pPr>
              <w:pStyle w:val="ONUMFS"/>
              <w:numPr>
                <w:ilvl w:val="0"/>
                <w:numId w:val="0"/>
              </w:numPr>
              <w:spacing w:after="0" w:line="340" w:lineRule="atLeast"/>
              <w:rPr>
                <w:rFonts w:ascii="SimSun" w:eastAsia="SimSun" w:hAnsi="SimSun"/>
                <w:szCs w:val="21"/>
              </w:rPr>
            </w:pPr>
            <w:r>
              <w:rPr>
                <w:rFonts w:ascii="SimSun" w:eastAsia="SimSun" w:hAnsi="SimSun" w:hint="eastAsia"/>
                <w:sz w:val="21"/>
                <w:szCs w:val="21"/>
              </w:rPr>
              <w:t>编</w:t>
            </w:r>
            <w:r w:rsidRPr="00981E5E">
              <w:rPr>
                <w:rFonts w:ascii="SimSun" w:eastAsia="SimSun" w:hAnsi="SimSun" w:hint="eastAsia"/>
                <w:szCs w:val="21"/>
              </w:rPr>
              <w:t>写</w:t>
            </w:r>
            <w:r w:rsidR="00C91358" w:rsidRPr="00981E5E">
              <w:rPr>
                <w:rFonts w:ascii="SimSun" w:eastAsia="SimSun" w:hAnsi="SimSun"/>
                <w:szCs w:val="21"/>
              </w:rPr>
              <w:t>CWS/13</w:t>
            </w:r>
          </w:p>
        </w:tc>
        <w:tc>
          <w:tcPr>
            <w:tcW w:w="4536" w:type="dxa"/>
          </w:tcPr>
          <w:p w14:paraId="651D0B8D" w14:textId="12C4930E" w:rsidR="00C91358" w:rsidRPr="00981E5E" w:rsidRDefault="00C91358" w:rsidP="00BA678D">
            <w:pPr>
              <w:pStyle w:val="ONUMFS"/>
              <w:numPr>
                <w:ilvl w:val="0"/>
                <w:numId w:val="0"/>
              </w:numPr>
              <w:spacing w:after="0" w:line="340" w:lineRule="atLeast"/>
              <w:rPr>
                <w:rFonts w:ascii="SimSun" w:eastAsia="SimSun" w:hAnsi="SimSun"/>
                <w:szCs w:val="21"/>
              </w:rPr>
            </w:pPr>
            <w:r w:rsidRPr="00981E5E">
              <w:rPr>
                <w:rFonts w:ascii="SimSun" w:eastAsia="SimSun" w:hAnsi="SimSun" w:hint="eastAsia"/>
                <w:szCs w:val="21"/>
              </w:rPr>
              <w:t>为</w:t>
            </w:r>
            <w:r w:rsidRPr="00C91358">
              <w:rPr>
                <w:rFonts w:ascii="SimSun" w:eastAsia="SimSun" w:hAnsi="SimSun" w:hint="eastAsia"/>
                <w:sz w:val="21"/>
                <w:szCs w:val="21"/>
              </w:rPr>
              <w:t>下</w:t>
            </w:r>
            <w:r w:rsidRPr="00981E5E">
              <w:rPr>
                <w:rFonts w:ascii="SimSun" w:eastAsia="SimSun" w:hAnsi="SimSun" w:hint="eastAsia"/>
                <w:szCs w:val="21"/>
              </w:rPr>
              <w:t>一届</w:t>
            </w:r>
            <w:r w:rsidR="00186BBB" w:rsidRPr="00981E5E">
              <w:rPr>
                <w:rFonts w:ascii="SimSun" w:eastAsia="SimSun" w:hAnsi="SimSun" w:hint="eastAsia"/>
                <w:szCs w:val="21"/>
              </w:rPr>
              <w:t>标准委</w:t>
            </w:r>
            <w:r w:rsidRPr="00981E5E">
              <w:rPr>
                <w:rFonts w:ascii="SimSun" w:eastAsia="SimSun" w:hAnsi="SimSun" w:hint="eastAsia"/>
                <w:szCs w:val="21"/>
              </w:rPr>
              <w:t>会议起草工作文件</w:t>
            </w:r>
          </w:p>
        </w:tc>
        <w:tc>
          <w:tcPr>
            <w:tcW w:w="1701" w:type="dxa"/>
          </w:tcPr>
          <w:p w14:paraId="2650FE1C" w14:textId="35257C2A" w:rsidR="00C91358" w:rsidRPr="00981E5E" w:rsidRDefault="00C91358" w:rsidP="00BA678D">
            <w:pPr>
              <w:pStyle w:val="ONUMFS"/>
              <w:numPr>
                <w:ilvl w:val="0"/>
                <w:numId w:val="0"/>
              </w:numPr>
              <w:spacing w:after="0" w:line="340" w:lineRule="atLeast"/>
              <w:rPr>
                <w:rFonts w:ascii="SimSun" w:eastAsia="SimSun" w:hAnsi="SimSun"/>
                <w:szCs w:val="21"/>
              </w:rPr>
            </w:pPr>
            <w:r w:rsidRPr="00981E5E">
              <w:rPr>
                <w:rFonts w:ascii="SimSun" w:eastAsia="SimSun" w:hAnsi="SimSun"/>
                <w:szCs w:val="21"/>
              </w:rPr>
              <w:t>2</w:t>
            </w:r>
            <w:r w:rsidRPr="00C91358">
              <w:rPr>
                <w:rFonts w:ascii="SimSun" w:eastAsia="SimSun" w:hAnsi="SimSun"/>
                <w:sz w:val="21"/>
                <w:szCs w:val="21"/>
              </w:rPr>
              <w:t>0</w:t>
            </w:r>
            <w:r w:rsidRPr="00981E5E">
              <w:rPr>
                <w:rFonts w:ascii="SimSun" w:eastAsia="SimSun" w:hAnsi="SimSun"/>
                <w:szCs w:val="21"/>
              </w:rPr>
              <w:t>25</w:t>
            </w:r>
            <w:r w:rsidR="00186BBB" w:rsidRPr="00981E5E">
              <w:rPr>
                <w:rFonts w:ascii="SimSun" w:eastAsia="SimSun" w:hAnsi="SimSun" w:hint="eastAsia"/>
                <w:szCs w:val="21"/>
              </w:rPr>
              <w:t>年</w:t>
            </w:r>
          </w:p>
        </w:tc>
      </w:tr>
      <w:tr w:rsidR="00C91358" w:rsidRPr="00981E5E" w14:paraId="1A6952C4" w14:textId="77777777" w:rsidTr="00A46F23">
        <w:trPr>
          <w:trHeight w:val="266"/>
        </w:trPr>
        <w:tc>
          <w:tcPr>
            <w:tcW w:w="3369" w:type="dxa"/>
          </w:tcPr>
          <w:p w14:paraId="58D10988" w14:textId="77777777" w:rsidR="00C91358" w:rsidRPr="00981E5E" w:rsidRDefault="00C91358" w:rsidP="00BA678D">
            <w:pPr>
              <w:pStyle w:val="ONUMFS"/>
              <w:numPr>
                <w:ilvl w:val="0"/>
                <w:numId w:val="0"/>
              </w:numPr>
              <w:spacing w:after="0" w:line="340" w:lineRule="atLeast"/>
              <w:rPr>
                <w:rFonts w:ascii="SimSun" w:eastAsia="SimSun" w:hAnsi="SimSun"/>
                <w:szCs w:val="21"/>
              </w:rPr>
            </w:pPr>
            <w:r w:rsidRPr="00C91358">
              <w:rPr>
                <w:rFonts w:ascii="SimSun" w:eastAsia="SimSun" w:hAnsi="SimSun"/>
                <w:sz w:val="21"/>
                <w:szCs w:val="21"/>
              </w:rPr>
              <w:t>C</w:t>
            </w:r>
            <w:r w:rsidRPr="00981E5E">
              <w:rPr>
                <w:rFonts w:ascii="SimSun" w:eastAsia="SimSun" w:hAnsi="SimSun"/>
                <w:szCs w:val="21"/>
              </w:rPr>
              <w:t>WS/13</w:t>
            </w:r>
          </w:p>
        </w:tc>
        <w:tc>
          <w:tcPr>
            <w:tcW w:w="4536" w:type="dxa"/>
          </w:tcPr>
          <w:p w14:paraId="666788DC" w14:textId="360FED84" w:rsidR="00C91358" w:rsidRPr="00981E5E" w:rsidRDefault="00C91358" w:rsidP="00BA678D">
            <w:pPr>
              <w:pStyle w:val="ONUMFS"/>
              <w:numPr>
                <w:ilvl w:val="0"/>
                <w:numId w:val="0"/>
              </w:numPr>
              <w:spacing w:after="0" w:line="340" w:lineRule="atLeast"/>
              <w:rPr>
                <w:rFonts w:ascii="SimSun" w:eastAsia="SimSun" w:hAnsi="SimSun"/>
                <w:szCs w:val="21"/>
              </w:rPr>
            </w:pPr>
            <w:r w:rsidRPr="00981E5E">
              <w:rPr>
                <w:rFonts w:ascii="SimSun" w:eastAsia="SimSun" w:hAnsi="SimSun" w:hint="eastAsia"/>
                <w:szCs w:val="21"/>
              </w:rPr>
              <w:t>提</w:t>
            </w:r>
            <w:r w:rsidRPr="00C91358">
              <w:rPr>
                <w:rFonts w:ascii="SimSun" w:eastAsia="SimSun" w:hAnsi="SimSun" w:hint="eastAsia"/>
                <w:sz w:val="21"/>
                <w:szCs w:val="21"/>
              </w:rPr>
              <w:t>出</w:t>
            </w:r>
            <w:r w:rsidRPr="00981E5E">
              <w:rPr>
                <w:rFonts w:ascii="SimSun" w:eastAsia="SimSun" w:hAnsi="SimSun" w:hint="eastAsia"/>
                <w:szCs w:val="21"/>
              </w:rPr>
              <w:t>经修订的标准</w:t>
            </w:r>
            <w:r w:rsidRPr="00981E5E">
              <w:rPr>
                <w:rFonts w:ascii="SimSun" w:eastAsia="SimSun" w:hAnsi="SimSun"/>
                <w:szCs w:val="21"/>
              </w:rPr>
              <w:t>ST.91</w:t>
            </w:r>
          </w:p>
        </w:tc>
        <w:tc>
          <w:tcPr>
            <w:tcW w:w="1701" w:type="dxa"/>
          </w:tcPr>
          <w:p w14:paraId="2CFA53B0" w14:textId="5FC609EA" w:rsidR="00C91358" w:rsidRPr="00981E5E" w:rsidRDefault="00C91358" w:rsidP="00BA678D">
            <w:pPr>
              <w:pStyle w:val="ONUMFS"/>
              <w:numPr>
                <w:ilvl w:val="0"/>
                <w:numId w:val="0"/>
              </w:numPr>
              <w:spacing w:after="0" w:line="340" w:lineRule="atLeast"/>
              <w:rPr>
                <w:rFonts w:ascii="SimSun" w:eastAsia="SimSun" w:hAnsi="SimSun"/>
                <w:szCs w:val="21"/>
              </w:rPr>
            </w:pPr>
            <w:r w:rsidRPr="00981E5E">
              <w:rPr>
                <w:rFonts w:ascii="SimSun" w:eastAsia="SimSun" w:hAnsi="SimSun"/>
                <w:szCs w:val="21"/>
              </w:rPr>
              <w:t>2</w:t>
            </w:r>
            <w:r w:rsidRPr="00C91358">
              <w:rPr>
                <w:rFonts w:ascii="SimSun" w:eastAsia="SimSun" w:hAnsi="SimSun"/>
                <w:sz w:val="21"/>
                <w:szCs w:val="21"/>
              </w:rPr>
              <w:t>0</w:t>
            </w:r>
            <w:r w:rsidRPr="00981E5E">
              <w:rPr>
                <w:rFonts w:ascii="SimSun" w:eastAsia="SimSun" w:hAnsi="SimSun"/>
                <w:szCs w:val="21"/>
              </w:rPr>
              <w:t>25</w:t>
            </w:r>
            <w:r w:rsidR="00186BBB" w:rsidRPr="00981E5E">
              <w:rPr>
                <w:rFonts w:ascii="SimSun" w:eastAsia="SimSun" w:hAnsi="SimSun" w:hint="eastAsia"/>
                <w:szCs w:val="21"/>
              </w:rPr>
              <w:t>年</w:t>
            </w:r>
          </w:p>
        </w:tc>
      </w:tr>
    </w:tbl>
    <w:bookmarkEnd w:id="5"/>
    <w:p w14:paraId="04928765" w14:textId="25D80756" w:rsidR="000F4FC1" w:rsidRPr="00981E5E" w:rsidRDefault="000F4FC1" w:rsidP="00AC289D">
      <w:pPr>
        <w:pStyle w:val="ONUME"/>
        <w:overflowPunct w:val="0"/>
        <w:spacing w:afterLines="50" w:after="120" w:line="340" w:lineRule="atLeast"/>
        <w:ind w:left="5534"/>
        <w:jc w:val="both"/>
        <w:rPr>
          <w:rFonts w:ascii="KaiTi" w:eastAsia="KaiTi" w:hAnsi="KaiTi"/>
          <w:iCs/>
          <w:szCs w:val="21"/>
        </w:rPr>
      </w:pPr>
      <w:r w:rsidRPr="00981E5E">
        <w:rPr>
          <w:rFonts w:ascii="KaiTi" w:eastAsia="KaiTi" w:hAnsi="KaiTi"/>
          <w:iCs/>
          <w:szCs w:val="21"/>
        </w:rPr>
        <w:fldChar w:fldCharType="begin"/>
      </w:r>
      <w:r w:rsidRPr="00981E5E">
        <w:rPr>
          <w:rFonts w:ascii="KaiTi" w:eastAsia="KaiTi" w:hAnsi="KaiTi"/>
          <w:iCs/>
          <w:szCs w:val="21"/>
        </w:rPr>
        <w:instrText xml:space="preserve"> AUTONUM  </w:instrText>
      </w:r>
      <w:r w:rsidRPr="00981E5E">
        <w:rPr>
          <w:rFonts w:ascii="KaiTi" w:eastAsia="KaiTi" w:hAnsi="KaiTi"/>
          <w:iCs/>
          <w:szCs w:val="21"/>
        </w:rPr>
        <w:fldChar w:fldCharType="end"/>
      </w:r>
      <w:r w:rsidR="00981E5E" w:rsidRPr="00981E5E">
        <w:rPr>
          <w:rFonts w:ascii="KaiTi" w:eastAsia="KaiTi" w:hAnsi="KaiTi"/>
          <w:iCs/>
          <w:szCs w:val="21"/>
        </w:rPr>
        <w:t>.</w:t>
      </w:r>
      <w:r w:rsidR="00981E5E" w:rsidRPr="00981E5E">
        <w:rPr>
          <w:rFonts w:ascii="KaiTi" w:eastAsia="KaiTi" w:hAnsi="KaiTi"/>
          <w:iCs/>
          <w:szCs w:val="21"/>
        </w:rPr>
        <w:tab/>
      </w:r>
      <w:r w:rsidRPr="00981E5E">
        <w:rPr>
          <w:rFonts w:ascii="KaiTi" w:eastAsia="KaiTi" w:hAnsi="KaiTi"/>
          <w:iCs/>
          <w:szCs w:val="21"/>
        </w:rPr>
        <w:t>请</w:t>
      </w:r>
      <w:r w:rsidR="004C31E5" w:rsidRPr="00981E5E">
        <w:rPr>
          <w:rFonts w:ascii="KaiTi" w:eastAsia="KaiTi" w:hAnsi="KaiTi" w:hint="eastAsia"/>
          <w:iCs/>
          <w:szCs w:val="21"/>
        </w:rPr>
        <w:t>标准委员会：</w:t>
      </w:r>
    </w:p>
    <w:p w14:paraId="0460E657" w14:textId="66E48B68" w:rsidR="000F4FC1" w:rsidRPr="00981E5E" w:rsidRDefault="000F4FC1" w:rsidP="00BD1906">
      <w:pPr>
        <w:pStyle w:val="ONUME"/>
        <w:numPr>
          <w:ilvl w:val="0"/>
          <w:numId w:val="9"/>
        </w:numPr>
        <w:overflowPunct w:val="0"/>
        <w:spacing w:afterLines="50" w:after="120" w:line="340" w:lineRule="atLeast"/>
        <w:ind w:left="5534" w:firstLine="703"/>
        <w:jc w:val="both"/>
        <w:rPr>
          <w:rFonts w:ascii="KaiTi" w:eastAsia="KaiTi" w:hAnsi="KaiTi"/>
          <w:iCs/>
          <w:szCs w:val="21"/>
        </w:rPr>
      </w:pPr>
      <w:r w:rsidRPr="00981E5E">
        <w:rPr>
          <w:rFonts w:ascii="KaiTi" w:eastAsia="KaiTi" w:hAnsi="KaiTi"/>
          <w:iCs/>
          <w:szCs w:val="21"/>
        </w:rPr>
        <w:t>注意本文件的内容；</w:t>
      </w:r>
      <w:r w:rsidR="00166BB2" w:rsidRPr="00981E5E">
        <w:rPr>
          <w:rFonts w:ascii="KaiTi" w:eastAsia="KaiTi" w:hAnsi="KaiTi" w:hint="eastAsia"/>
          <w:iCs/>
          <w:szCs w:val="21"/>
        </w:rPr>
        <w:t>以及</w:t>
      </w:r>
    </w:p>
    <w:p w14:paraId="3A3E7C44" w14:textId="1AC1A650" w:rsidR="000F4FC1" w:rsidRPr="00981E5E" w:rsidRDefault="00965D4D" w:rsidP="00166BB2">
      <w:pPr>
        <w:pStyle w:val="ONUME"/>
        <w:numPr>
          <w:ilvl w:val="0"/>
          <w:numId w:val="9"/>
        </w:numPr>
        <w:overflowPunct w:val="0"/>
        <w:spacing w:afterLines="50" w:after="120" w:line="340" w:lineRule="atLeast"/>
        <w:ind w:left="5534" w:firstLine="703"/>
        <w:jc w:val="both"/>
        <w:rPr>
          <w:rFonts w:ascii="KaiTi" w:eastAsia="KaiTi" w:hAnsi="KaiTi"/>
          <w:iCs/>
          <w:szCs w:val="21"/>
        </w:rPr>
      </w:pPr>
      <w:r w:rsidRPr="00981E5E">
        <w:rPr>
          <w:rFonts w:ascii="KaiTi" w:eastAsia="KaiTi" w:hAnsi="KaiTi" w:hint="eastAsia"/>
          <w:iCs/>
          <w:szCs w:val="21"/>
        </w:rPr>
        <w:t>注意</w:t>
      </w:r>
      <w:r w:rsidR="000F4FC1" w:rsidRPr="00981E5E">
        <w:rPr>
          <w:rFonts w:ascii="KaiTi" w:eastAsia="KaiTi" w:hAnsi="KaiTi"/>
          <w:iCs/>
          <w:szCs w:val="21"/>
        </w:rPr>
        <w:t>上文</w:t>
      </w:r>
      <w:r w:rsidRPr="00981E5E">
        <w:rPr>
          <w:rFonts w:ascii="KaiTi" w:eastAsia="KaiTi" w:hAnsi="KaiTi" w:hint="eastAsia"/>
          <w:iCs/>
          <w:szCs w:val="21"/>
        </w:rPr>
        <w:t>第1</w:t>
      </w:r>
      <w:r w:rsidRPr="00981E5E">
        <w:rPr>
          <w:rFonts w:ascii="KaiTi" w:eastAsia="KaiTi" w:hAnsi="KaiTi"/>
          <w:iCs/>
          <w:szCs w:val="21"/>
        </w:rPr>
        <w:t>2</w:t>
      </w:r>
      <w:r w:rsidR="000F4FC1" w:rsidRPr="00981E5E">
        <w:rPr>
          <w:rFonts w:ascii="KaiTi" w:eastAsia="KaiTi" w:hAnsi="KaiTi"/>
          <w:iCs/>
          <w:szCs w:val="21"/>
        </w:rPr>
        <w:t>段所述</w:t>
      </w:r>
      <w:r w:rsidRPr="00981E5E">
        <w:rPr>
          <w:rFonts w:ascii="KaiTi" w:eastAsia="KaiTi" w:hAnsi="KaiTi" w:hint="eastAsia"/>
          <w:iCs/>
          <w:szCs w:val="21"/>
        </w:rPr>
        <w:t>立体工作队的拟议工作计划</w:t>
      </w:r>
      <w:r w:rsidR="000F4FC1" w:rsidRPr="00981E5E">
        <w:rPr>
          <w:rFonts w:ascii="KaiTi" w:eastAsia="KaiTi" w:hAnsi="KaiTi"/>
          <w:iCs/>
          <w:szCs w:val="21"/>
        </w:rPr>
        <w:t>。</w:t>
      </w:r>
    </w:p>
    <w:p w14:paraId="6F51439E" w14:textId="394CF9D8" w:rsidR="002928D3" w:rsidRPr="00981E5E" w:rsidRDefault="000F4FC1" w:rsidP="00AC289D">
      <w:pPr>
        <w:pStyle w:val="Endofdocument-Annex"/>
        <w:overflowPunct w:val="0"/>
        <w:spacing w:before="720" w:afterLines="50" w:after="120" w:line="340" w:lineRule="atLeast"/>
        <w:jc w:val="both"/>
        <w:rPr>
          <w:rFonts w:ascii="KaiTi" w:eastAsia="KaiTi" w:hAnsi="KaiTi"/>
          <w:szCs w:val="21"/>
        </w:rPr>
      </w:pPr>
      <w:r w:rsidRPr="00981E5E">
        <w:rPr>
          <w:rFonts w:ascii="KaiTi" w:eastAsia="KaiTi" w:hAnsi="KaiTi"/>
          <w:szCs w:val="21"/>
        </w:rPr>
        <w:t>[</w:t>
      </w:r>
      <w:r w:rsidR="00166BB2" w:rsidRPr="00981E5E">
        <w:rPr>
          <w:rFonts w:ascii="KaiTi" w:eastAsia="KaiTi" w:hAnsi="KaiTi" w:hint="eastAsia"/>
          <w:szCs w:val="21"/>
        </w:rPr>
        <w:t>文件完</w:t>
      </w:r>
      <w:r w:rsidRPr="00981E5E">
        <w:rPr>
          <w:rFonts w:ascii="KaiTi" w:eastAsia="KaiTi" w:hAnsi="KaiTi"/>
          <w:szCs w:val="21"/>
        </w:rPr>
        <w:t>]</w:t>
      </w:r>
    </w:p>
    <w:sectPr w:rsidR="002928D3" w:rsidRPr="00981E5E" w:rsidSect="00F6568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B751" w14:textId="77777777" w:rsidR="00533FC8" w:rsidRDefault="00533FC8">
      <w:r>
        <w:separator/>
      </w:r>
    </w:p>
  </w:endnote>
  <w:endnote w:type="continuationSeparator" w:id="0">
    <w:p w14:paraId="2EF6E108" w14:textId="77777777" w:rsidR="00533FC8" w:rsidRDefault="00533FC8" w:rsidP="003B38C1">
      <w:r>
        <w:separator/>
      </w:r>
    </w:p>
    <w:p w14:paraId="5023B597" w14:textId="77777777" w:rsidR="00533FC8" w:rsidRPr="003B38C1" w:rsidRDefault="00533FC8" w:rsidP="003B38C1">
      <w:pPr>
        <w:spacing w:after="60"/>
        <w:rPr>
          <w:sz w:val="17"/>
        </w:rPr>
      </w:pPr>
      <w:r>
        <w:rPr>
          <w:sz w:val="17"/>
        </w:rPr>
        <w:t>[Endnote continued from previous page]</w:t>
      </w:r>
    </w:p>
  </w:endnote>
  <w:endnote w:type="continuationNotice" w:id="1">
    <w:p w14:paraId="0E63B241" w14:textId="77777777" w:rsidR="00533FC8" w:rsidRPr="003B38C1" w:rsidRDefault="00533F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9D91" w14:textId="77777777" w:rsidR="00533FC8" w:rsidRDefault="00533FC8">
      <w:r>
        <w:separator/>
      </w:r>
    </w:p>
  </w:footnote>
  <w:footnote w:type="continuationSeparator" w:id="0">
    <w:p w14:paraId="5AD2ED2C" w14:textId="77777777" w:rsidR="00533FC8" w:rsidRDefault="00533FC8" w:rsidP="008B60B2">
      <w:r>
        <w:separator/>
      </w:r>
    </w:p>
    <w:p w14:paraId="68E1977C" w14:textId="77777777" w:rsidR="00533FC8" w:rsidRPr="00ED77FB" w:rsidRDefault="00533FC8" w:rsidP="008B60B2">
      <w:pPr>
        <w:spacing w:after="60"/>
        <w:rPr>
          <w:sz w:val="17"/>
          <w:szCs w:val="17"/>
        </w:rPr>
      </w:pPr>
      <w:r w:rsidRPr="00ED77FB">
        <w:rPr>
          <w:sz w:val="17"/>
          <w:szCs w:val="17"/>
        </w:rPr>
        <w:t>[Footnote continued from previous page]</w:t>
      </w:r>
    </w:p>
  </w:footnote>
  <w:footnote w:type="continuationNotice" w:id="1">
    <w:p w14:paraId="31513B11" w14:textId="77777777" w:rsidR="00533FC8" w:rsidRPr="00ED77FB" w:rsidRDefault="00533FC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8583" w14:textId="21FE817C" w:rsidR="00EC4E49" w:rsidRPr="00981E5E" w:rsidRDefault="00F65686" w:rsidP="00477D6B">
    <w:pPr>
      <w:jc w:val="right"/>
      <w:rPr>
        <w:rFonts w:ascii="SimSun" w:hAnsi="SimSun"/>
        <w:szCs w:val="21"/>
      </w:rPr>
    </w:pPr>
    <w:bookmarkStart w:id="6" w:name="Code2"/>
    <w:bookmarkEnd w:id="6"/>
    <w:r w:rsidRPr="00981E5E">
      <w:rPr>
        <w:rFonts w:ascii="SimSun" w:hAnsi="SimSun"/>
        <w:szCs w:val="21"/>
      </w:rPr>
      <w:t>CWS/</w:t>
    </w:r>
    <w:r w:rsidR="00A77BE0" w:rsidRPr="00981E5E">
      <w:rPr>
        <w:rFonts w:ascii="SimSun" w:hAnsi="SimSun"/>
        <w:szCs w:val="21"/>
      </w:rPr>
      <w:t>1</w:t>
    </w:r>
    <w:r w:rsidR="00A80C55" w:rsidRPr="00981E5E">
      <w:rPr>
        <w:rFonts w:ascii="SimSun" w:hAnsi="SimSun"/>
        <w:szCs w:val="21"/>
      </w:rPr>
      <w:t>2</w:t>
    </w:r>
    <w:r w:rsidRPr="00981E5E">
      <w:rPr>
        <w:rFonts w:ascii="SimSun" w:hAnsi="SimSun"/>
        <w:szCs w:val="21"/>
      </w:rPr>
      <w:t>/</w:t>
    </w:r>
    <w:r w:rsidR="00A80C55" w:rsidRPr="00981E5E">
      <w:rPr>
        <w:rFonts w:ascii="SimSun" w:hAnsi="SimSun"/>
        <w:szCs w:val="21"/>
      </w:rPr>
      <w:t>12</w:t>
    </w:r>
  </w:p>
  <w:p w14:paraId="17BFC648" w14:textId="69CE88D0" w:rsidR="00B50B99" w:rsidRPr="00981E5E" w:rsidRDefault="000B6695" w:rsidP="00BA678D">
    <w:pPr>
      <w:spacing w:afterLines="100" w:after="240"/>
      <w:jc w:val="right"/>
    </w:pPr>
    <w:r w:rsidRPr="00981E5E">
      <w:rPr>
        <w:rFonts w:ascii="SimSun" w:hAnsi="SimSun" w:hint="eastAsia"/>
        <w:szCs w:val="21"/>
      </w:rPr>
      <w:t>第</w:t>
    </w:r>
    <w:r w:rsidR="00EC4E49" w:rsidRPr="00981E5E">
      <w:rPr>
        <w:rFonts w:ascii="SimSun" w:hAnsi="SimSun"/>
        <w:szCs w:val="21"/>
      </w:rPr>
      <w:fldChar w:fldCharType="begin"/>
    </w:r>
    <w:r w:rsidR="00EC4E49" w:rsidRPr="00981E5E">
      <w:rPr>
        <w:rFonts w:ascii="SimSun" w:hAnsi="SimSun"/>
        <w:szCs w:val="21"/>
      </w:rPr>
      <w:instrText xml:space="preserve"> PAGE  \* MERGEFORMAT </w:instrText>
    </w:r>
    <w:r w:rsidR="00EC4E49" w:rsidRPr="00981E5E">
      <w:rPr>
        <w:rFonts w:ascii="SimSun" w:hAnsi="SimSun"/>
        <w:szCs w:val="21"/>
      </w:rPr>
      <w:fldChar w:fldCharType="separate"/>
    </w:r>
    <w:r w:rsidR="00F65686" w:rsidRPr="00981E5E">
      <w:rPr>
        <w:rFonts w:ascii="SimSun" w:hAnsi="SimSun"/>
        <w:noProof/>
        <w:szCs w:val="21"/>
      </w:rPr>
      <w:t>1</w:t>
    </w:r>
    <w:r w:rsidR="00EC4E49" w:rsidRPr="00981E5E">
      <w:rPr>
        <w:rFonts w:ascii="SimSun" w:hAnsi="SimSun"/>
        <w:szCs w:val="21"/>
      </w:rPr>
      <w:fldChar w:fldCharType="end"/>
    </w:r>
    <w:r w:rsidRPr="00981E5E">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B07FE"/>
    <w:multiLevelType w:val="hybridMultilevel"/>
    <w:tmpl w:val="92EE5A92"/>
    <w:lvl w:ilvl="0" w:tplc="5B28816A">
      <w:start w:val="1"/>
      <w:numFmt w:val="lowerLetter"/>
      <w:lvlText w:val="(%1)"/>
      <w:lvlJc w:val="left"/>
      <w:pPr>
        <w:ind w:left="6930" w:hanging="360"/>
      </w:pPr>
      <w:rPr>
        <w:rFonts w:hint="default"/>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5" w15:restartNumberingAfterBreak="0">
    <w:nsid w:val="37CE1936"/>
    <w:multiLevelType w:val="hybridMultilevel"/>
    <w:tmpl w:val="DE166FE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C4977"/>
    <w:multiLevelType w:val="hybridMultilevel"/>
    <w:tmpl w:val="F146CEA2"/>
    <w:lvl w:ilvl="0" w:tplc="D2E8B2E8">
      <w:start w:val="1"/>
      <w:numFmt w:val="lowerLetter"/>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EE0BE9"/>
    <w:multiLevelType w:val="hybridMultilevel"/>
    <w:tmpl w:val="57942542"/>
    <w:lvl w:ilvl="0" w:tplc="5B28816A">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59C80E82"/>
    <w:multiLevelType w:val="hybridMultilevel"/>
    <w:tmpl w:val="7BA61B1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253077">
    <w:abstractNumId w:val="2"/>
  </w:num>
  <w:num w:numId="2" w16cid:durableId="1479960415">
    <w:abstractNumId w:val="7"/>
  </w:num>
  <w:num w:numId="3" w16cid:durableId="847914147">
    <w:abstractNumId w:val="0"/>
  </w:num>
  <w:num w:numId="4" w16cid:durableId="800272834">
    <w:abstractNumId w:val="8"/>
  </w:num>
  <w:num w:numId="5" w16cid:durableId="341401539">
    <w:abstractNumId w:val="1"/>
  </w:num>
  <w:num w:numId="6" w16cid:durableId="793444401">
    <w:abstractNumId w:val="3"/>
  </w:num>
  <w:num w:numId="7" w16cid:durableId="904414080">
    <w:abstractNumId w:val="9"/>
  </w:num>
  <w:num w:numId="8" w16cid:durableId="945502862">
    <w:abstractNumId w:val="4"/>
  </w:num>
  <w:num w:numId="9" w16cid:durableId="829834957">
    <w:abstractNumId w:val="6"/>
  </w:num>
  <w:num w:numId="10" w16cid:durableId="999383613">
    <w:abstractNumId w:val="5"/>
  </w:num>
  <w:num w:numId="11" w16cid:durableId="383797718">
    <w:abstractNumId w:val="10"/>
  </w:num>
  <w:num w:numId="12" w16cid:durableId="442502322">
    <w:abstractNumId w:val="3"/>
  </w:num>
  <w:num w:numId="13" w16cid:durableId="1792822479">
    <w:abstractNumId w:val="3"/>
  </w:num>
  <w:num w:numId="14" w16cid:durableId="856850174">
    <w:abstractNumId w:val="3"/>
  </w:num>
  <w:num w:numId="15" w16cid:durableId="81027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8"/>
    <w:rsid w:val="0001647B"/>
    <w:rsid w:val="000270CC"/>
    <w:rsid w:val="00043CAA"/>
    <w:rsid w:val="000446B3"/>
    <w:rsid w:val="00073231"/>
    <w:rsid w:val="00075432"/>
    <w:rsid w:val="000817DB"/>
    <w:rsid w:val="000968ED"/>
    <w:rsid w:val="000B35DE"/>
    <w:rsid w:val="000B6695"/>
    <w:rsid w:val="000F4FC1"/>
    <w:rsid w:val="000F5E56"/>
    <w:rsid w:val="00101515"/>
    <w:rsid w:val="001024FE"/>
    <w:rsid w:val="001362EE"/>
    <w:rsid w:val="00142868"/>
    <w:rsid w:val="0014309C"/>
    <w:rsid w:val="00166BB2"/>
    <w:rsid w:val="0016757C"/>
    <w:rsid w:val="001776FF"/>
    <w:rsid w:val="001832A6"/>
    <w:rsid w:val="00186BBB"/>
    <w:rsid w:val="001B2F10"/>
    <w:rsid w:val="001C5909"/>
    <w:rsid w:val="001C6808"/>
    <w:rsid w:val="002121FA"/>
    <w:rsid w:val="00224F70"/>
    <w:rsid w:val="00237381"/>
    <w:rsid w:val="002519A5"/>
    <w:rsid w:val="00261037"/>
    <w:rsid w:val="002634C4"/>
    <w:rsid w:val="00277041"/>
    <w:rsid w:val="002928D3"/>
    <w:rsid w:val="002F1FE6"/>
    <w:rsid w:val="002F4E68"/>
    <w:rsid w:val="00312F7F"/>
    <w:rsid w:val="003228B7"/>
    <w:rsid w:val="00333EFF"/>
    <w:rsid w:val="003508A3"/>
    <w:rsid w:val="003673CF"/>
    <w:rsid w:val="003819E3"/>
    <w:rsid w:val="003845C1"/>
    <w:rsid w:val="003A6F89"/>
    <w:rsid w:val="003B38C1"/>
    <w:rsid w:val="003C7414"/>
    <w:rsid w:val="003D099D"/>
    <w:rsid w:val="003D352A"/>
    <w:rsid w:val="003E21E8"/>
    <w:rsid w:val="00403281"/>
    <w:rsid w:val="00423E3E"/>
    <w:rsid w:val="00427AF4"/>
    <w:rsid w:val="004400E2"/>
    <w:rsid w:val="00461632"/>
    <w:rsid w:val="004647DA"/>
    <w:rsid w:val="00465386"/>
    <w:rsid w:val="00474062"/>
    <w:rsid w:val="00477D6B"/>
    <w:rsid w:val="004854DE"/>
    <w:rsid w:val="004C31E5"/>
    <w:rsid w:val="004C7FDC"/>
    <w:rsid w:val="004D00F2"/>
    <w:rsid w:val="004D39C4"/>
    <w:rsid w:val="004D73EB"/>
    <w:rsid w:val="00507310"/>
    <w:rsid w:val="00520E2E"/>
    <w:rsid w:val="00521C8C"/>
    <w:rsid w:val="00524384"/>
    <w:rsid w:val="0053057A"/>
    <w:rsid w:val="00533FC8"/>
    <w:rsid w:val="00560A29"/>
    <w:rsid w:val="00577F92"/>
    <w:rsid w:val="00590E67"/>
    <w:rsid w:val="0059345A"/>
    <w:rsid w:val="00594D27"/>
    <w:rsid w:val="005C4694"/>
    <w:rsid w:val="00601760"/>
    <w:rsid w:val="00601CD7"/>
    <w:rsid w:val="00605827"/>
    <w:rsid w:val="00637FD4"/>
    <w:rsid w:val="00646050"/>
    <w:rsid w:val="00647C64"/>
    <w:rsid w:val="006713CA"/>
    <w:rsid w:val="00676C5C"/>
    <w:rsid w:val="00695558"/>
    <w:rsid w:val="006B1705"/>
    <w:rsid w:val="006D5E0F"/>
    <w:rsid w:val="007058FB"/>
    <w:rsid w:val="00730C27"/>
    <w:rsid w:val="007A5210"/>
    <w:rsid w:val="007A61A3"/>
    <w:rsid w:val="007B6A58"/>
    <w:rsid w:val="007D1613"/>
    <w:rsid w:val="007E3E7B"/>
    <w:rsid w:val="007F56A3"/>
    <w:rsid w:val="0080226F"/>
    <w:rsid w:val="00872B34"/>
    <w:rsid w:val="00873EE5"/>
    <w:rsid w:val="00883C06"/>
    <w:rsid w:val="008B2CC1"/>
    <w:rsid w:val="008B4B5E"/>
    <w:rsid w:val="008B60B2"/>
    <w:rsid w:val="00903801"/>
    <w:rsid w:val="0090731E"/>
    <w:rsid w:val="00916EE2"/>
    <w:rsid w:val="00935456"/>
    <w:rsid w:val="00965D4D"/>
    <w:rsid w:val="00966A22"/>
    <w:rsid w:val="0096722F"/>
    <w:rsid w:val="00980843"/>
    <w:rsid w:val="00981E5E"/>
    <w:rsid w:val="009E2791"/>
    <w:rsid w:val="009E3F6F"/>
    <w:rsid w:val="009E7E9C"/>
    <w:rsid w:val="009F1EDE"/>
    <w:rsid w:val="009F3BF9"/>
    <w:rsid w:val="009F499F"/>
    <w:rsid w:val="00A100B5"/>
    <w:rsid w:val="00A42DAF"/>
    <w:rsid w:val="00A45BD8"/>
    <w:rsid w:val="00A46F23"/>
    <w:rsid w:val="00A778BF"/>
    <w:rsid w:val="00A77BE0"/>
    <w:rsid w:val="00A80748"/>
    <w:rsid w:val="00A80C55"/>
    <w:rsid w:val="00A85B8E"/>
    <w:rsid w:val="00AC0FD1"/>
    <w:rsid w:val="00AC205C"/>
    <w:rsid w:val="00AC289D"/>
    <w:rsid w:val="00AD5EC6"/>
    <w:rsid w:val="00AF5C73"/>
    <w:rsid w:val="00B05A69"/>
    <w:rsid w:val="00B1390D"/>
    <w:rsid w:val="00B14A79"/>
    <w:rsid w:val="00B40598"/>
    <w:rsid w:val="00B5050F"/>
    <w:rsid w:val="00B50B99"/>
    <w:rsid w:val="00B62CD9"/>
    <w:rsid w:val="00B9734B"/>
    <w:rsid w:val="00BA678D"/>
    <w:rsid w:val="00BA7F19"/>
    <w:rsid w:val="00BB6CEB"/>
    <w:rsid w:val="00BD1906"/>
    <w:rsid w:val="00C0349D"/>
    <w:rsid w:val="00C11BFE"/>
    <w:rsid w:val="00C139EE"/>
    <w:rsid w:val="00C21CE8"/>
    <w:rsid w:val="00C31475"/>
    <w:rsid w:val="00C724C4"/>
    <w:rsid w:val="00C91358"/>
    <w:rsid w:val="00C94629"/>
    <w:rsid w:val="00CA5FC3"/>
    <w:rsid w:val="00CC76A5"/>
    <w:rsid w:val="00CE65D4"/>
    <w:rsid w:val="00D0590F"/>
    <w:rsid w:val="00D163C3"/>
    <w:rsid w:val="00D17635"/>
    <w:rsid w:val="00D45252"/>
    <w:rsid w:val="00D71B4D"/>
    <w:rsid w:val="00D86F32"/>
    <w:rsid w:val="00D93D55"/>
    <w:rsid w:val="00DB32BC"/>
    <w:rsid w:val="00DC675B"/>
    <w:rsid w:val="00DD2DBD"/>
    <w:rsid w:val="00E0016A"/>
    <w:rsid w:val="00E13761"/>
    <w:rsid w:val="00E161A2"/>
    <w:rsid w:val="00E306AC"/>
    <w:rsid w:val="00E335FE"/>
    <w:rsid w:val="00E5021F"/>
    <w:rsid w:val="00E671A6"/>
    <w:rsid w:val="00E71516"/>
    <w:rsid w:val="00EA320D"/>
    <w:rsid w:val="00EA4EC7"/>
    <w:rsid w:val="00EA5296"/>
    <w:rsid w:val="00EC4E49"/>
    <w:rsid w:val="00ED77FB"/>
    <w:rsid w:val="00F021A6"/>
    <w:rsid w:val="00F03577"/>
    <w:rsid w:val="00F11D94"/>
    <w:rsid w:val="00F126F4"/>
    <w:rsid w:val="00F41E01"/>
    <w:rsid w:val="00F65686"/>
    <w:rsid w:val="00F66152"/>
    <w:rsid w:val="00FB64E0"/>
    <w:rsid w:val="00FD68DA"/>
    <w:rsid w:val="00FF15E5"/>
    <w:rsid w:val="00FF3D9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E3334"/>
  <w15:docId w15:val="{C4831275-AAFF-43DF-8DB9-262EE25A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Char">
    <w:name w:val="Body Text Char"/>
    <w:basedOn w:val="DefaultParagraphFont"/>
    <w:link w:val="BodyText"/>
    <w:rsid w:val="00A77BE0"/>
    <w:rPr>
      <w:rFonts w:ascii="Arial" w:eastAsia="SimSun" w:hAnsi="Arial" w:cs="Arial"/>
      <w:sz w:val="22"/>
      <w:lang w:val="en-US" w:eastAsia="zh-CN"/>
    </w:rPr>
  </w:style>
  <w:style w:type="paragraph" w:styleId="ListParagraph">
    <w:name w:val="List Paragraph"/>
    <w:basedOn w:val="Normal"/>
    <w:uiPriority w:val="34"/>
    <w:qFormat/>
    <w:rsid w:val="00524384"/>
    <w:pPr>
      <w:ind w:left="720"/>
      <w:contextualSpacing/>
    </w:pPr>
  </w:style>
  <w:style w:type="paragraph" w:styleId="Revision">
    <w:name w:val="Revision"/>
    <w:hidden/>
    <w:uiPriority w:val="99"/>
    <w:semiHidden/>
    <w:rsid w:val="0016757C"/>
    <w:rPr>
      <w:rFonts w:ascii="Arial" w:hAnsi="Arial" w:cs="Arial"/>
      <w:sz w:val="22"/>
      <w:lang w:val="en-US" w:eastAsia="zh-CN"/>
    </w:rPr>
  </w:style>
  <w:style w:type="character" w:customStyle="1" w:styleId="ONUMEChar">
    <w:name w:val="ONUM E Char"/>
    <w:basedOn w:val="DefaultParagraphFont"/>
    <w:link w:val="ONUME"/>
    <w:rsid w:val="00AC289D"/>
    <w:rPr>
      <w:rFonts w:ascii="Arial" w:hAnsi="Arial" w:cs="Arial"/>
      <w:sz w:val="22"/>
      <w:lang w:val="en-US" w:eastAsia="zh-CN"/>
    </w:rPr>
  </w:style>
  <w:style w:type="character" w:customStyle="1" w:styleId="Heading2Char">
    <w:name w:val="Heading 2 Char"/>
    <w:basedOn w:val="DefaultParagraphFont"/>
    <w:link w:val="Heading2"/>
    <w:rsid w:val="00C91358"/>
    <w:rPr>
      <w:rFonts w:ascii="Arial" w:hAnsi="Arial" w:cs="Arial"/>
      <w:bCs/>
      <w:iCs/>
      <w:caps/>
      <w:sz w:val="22"/>
      <w:szCs w:val="28"/>
      <w:lang w:val="en-US" w:eastAsia="zh-CN"/>
    </w:rPr>
  </w:style>
  <w:style w:type="table" w:styleId="TableGrid">
    <w:name w:val="Table Grid"/>
    <w:basedOn w:val="TableNormal"/>
    <w:uiPriority w:val="59"/>
    <w:rsid w:val="00C91358"/>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91358"/>
    <w:rPr>
      <w:color w:val="0000FF" w:themeColor="hyperlink"/>
      <w:u w:val="single"/>
    </w:rPr>
  </w:style>
  <w:style w:type="character" w:styleId="UnresolvedMention">
    <w:name w:val="Unresolved Mention"/>
    <w:basedOn w:val="DefaultParagraphFont"/>
    <w:uiPriority w:val="99"/>
    <w:semiHidden/>
    <w:unhideWhenUsed/>
    <w:rsid w:val="00F4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cws/en/circulars/files/cws_17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n\Downloads\E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E_template.dotm</Template>
  <TotalTime>198</TotalTime>
  <Pages>3</Pages>
  <Words>1596</Words>
  <Characters>503</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CWS/12/12</vt:lpstr>
    </vt:vector>
  </TitlesOfParts>
  <Company>WIPO</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CWS/12/12</dc:title>
  <dc:subject>立体工作队关于第61号任务的报告</dc:subject>
  <dc:creator>WIPO</dc:creator>
  <cp:keywords/>
  <cp:lastModifiedBy>BLANCHET Gaspard</cp:lastModifiedBy>
  <cp:revision>82</cp:revision>
  <cp:lastPrinted>2011-02-15T11:56:00Z</cp:lastPrinted>
  <dcterms:created xsi:type="dcterms:W3CDTF">2023-11-08T10:57:00Z</dcterms:created>
  <dcterms:modified xsi:type="dcterms:W3CDTF">2024-08-05T14:02:00Z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2023-11-07T15:18:22Z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952c8c10-e97f-4fa6-9eda-433e084e2727</vt:lpwstr>
  </property>
  <property fmtid="{D5CDD505-2E9C-101B-9397-08002B2CF9AE}" pid="14" name="MSIP_Label_20773ee6-353b-4fb9-a59d-0b94c8c67bea_ContentBits">
    <vt:lpwstr>0</vt:lpwstr>
  </property>
</Properties>
</file>