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46" w:rsidRPr="00030C72" w:rsidRDefault="00470D92" w:rsidP="00A9124F">
      <w:pPr>
        <w:spacing w:after="0" w:line="250" w:lineRule="auto"/>
        <w:rPr>
          <w:rFonts w:ascii="SimSun" w:eastAsia="SimSun" w:hAnsi="SimSun"/>
          <w:b/>
          <w:sz w:val="21"/>
          <w:szCs w:val="21"/>
          <w:lang w:val="en-US" w:eastAsia="zh-CN"/>
        </w:rPr>
      </w:pPr>
      <w:r w:rsidRPr="00030C72">
        <w:rPr>
          <w:rFonts w:ascii="SimSun" w:eastAsia="SimSun" w:hAnsi="SimSun" w:cs="SimSun" w:hint="eastAsia"/>
          <w:b/>
          <w:sz w:val="21"/>
          <w:szCs w:val="21"/>
          <w:lang w:val="en-US" w:eastAsia="zh-CN"/>
        </w:rPr>
        <w:t>将</w:t>
      </w:r>
      <w:r w:rsidRPr="00030C72">
        <w:rPr>
          <w:rFonts w:ascii="SimSun" w:eastAsia="SimSun" w:hAnsi="SimSun"/>
          <w:b/>
          <w:sz w:val="21"/>
          <w:szCs w:val="21"/>
          <w:lang w:val="en-US" w:eastAsia="zh-CN"/>
        </w:rPr>
        <w:t>WIPO</w:t>
      </w:r>
      <w:r w:rsidRPr="00030C72">
        <w:rPr>
          <w:rFonts w:ascii="SimSun" w:eastAsia="SimSun" w:hAnsi="SimSun" w:cs="SimSun" w:hint="eastAsia"/>
          <w:b/>
          <w:sz w:val="21"/>
          <w:szCs w:val="21"/>
          <w:lang w:val="en-US" w:eastAsia="zh-CN"/>
        </w:rPr>
        <w:t>标准</w:t>
      </w:r>
      <w:r w:rsidRPr="00030C72">
        <w:rPr>
          <w:rFonts w:ascii="SimSun" w:eastAsia="SimSun" w:hAnsi="SimSun"/>
          <w:b/>
          <w:sz w:val="21"/>
          <w:szCs w:val="21"/>
          <w:lang w:val="en-US" w:eastAsia="zh-CN"/>
        </w:rPr>
        <w:t>ST.96</w:t>
      </w:r>
      <w:r w:rsidRPr="00030C72">
        <w:rPr>
          <w:rFonts w:ascii="SimSun" w:eastAsia="SimSun" w:hAnsi="SimSun" w:cs="SimSun" w:hint="eastAsia"/>
          <w:b/>
          <w:sz w:val="21"/>
          <w:szCs w:val="21"/>
          <w:lang w:val="en-US" w:eastAsia="zh-CN"/>
        </w:rPr>
        <w:t>延伸至包括用于孤儿作品的可扩展标记语言（</w:t>
      </w:r>
      <w:r w:rsidRPr="00030C72">
        <w:rPr>
          <w:rFonts w:ascii="SimSun" w:eastAsia="SimSun" w:hAnsi="SimSun"/>
          <w:b/>
          <w:sz w:val="21"/>
          <w:szCs w:val="21"/>
          <w:lang w:val="en-US" w:eastAsia="zh-CN"/>
        </w:rPr>
        <w:t>XML</w:t>
      </w:r>
      <w:r w:rsidRPr="00030C72">
        <w:rPr>
          <w:rFonts w:ascii="SimSun" w:eastAsia="SimSun" w:hAnsi="SimSun" w:cs="SimSun" w:hint="eastAsia"/>
          <w:b/>
          <w:sz w:val="21"/>
          <w:szCs w:val="21"/>
          <w:lang w:val="en-US" w:eastAsia="zh-CN"/>
        </w:rPr>
        <w:t>）架构的提案</w:t>
      </w:r>
    </w:p>
    <w:p w:rsidR="00A400F3" w:rsidRDefault="00B80F50" w:rsidP="00A400F3">
      <w:pPr>
        <w:spacing w:beforeLines="100" w:before="240" w:afterLines="100" w:after="240" w:line="340" w:lineRule="atLeast"/>
        <w:ind w:left="11" w:hanging="11"/>
        <w:rPr>
          <w:rFonts w:eastAsia="SimHei"/>
          <w:i/>
          <w:sz w:val="21"/>
          <w:szCs w:val="21"/>
          <w:lang w:eastAsia="zh-CN"/>
        </w:rPr>
      </w:pPr>
      <w:r w:rsidRPr="00B80F50">
        <w:rPr>
          <w:rFonts w:ascii="KaiTi" w:eastAsia="KaiTi" w:hAnsi="STKaiti" w:cs="Times New Roman" w:hint="eastAsia"/>
          <w:kern w:val="2"/>
          <w:sz w:val="21"/>
          <w:szCs w:val="24"/>
          <w:lang w:eastAsia="zh-CN"/>
        </w:rPr>
        <w:t>联合王国知识产权局</w:t>
      </w:r>
      <w:r w:rsidRPr="00793FA4">
        <w:rPr>
          <w:rFonts w:ascii="KaiTi" w:eastAsia="KaiTi" w:hAnsi="STKaiti" w:cs="Times New Roman" w:hint="eastAsia"/>
          <w:kern w:val="2"/>
          <w:sz w:val="21"/>
          <w:szCs w:val="24"/>
          <w:lang w:eastAsia="zh-CN"/>
        </w:rPr>
        <w:t>编拟的文件</w:t>
      </w:r>
    </w:p>
    <w:p w:rsidR="00030C72" w:rsidRPr="00A400F3" w:rsidRDefault="00EA34DA" w:rsidP="00A400F3">
      <w:pPr>
        <w:spacing w:beforeLines="100" w:before="240" w:afterLines="100" w:after="240" w:line="340" w:lineRule="atLeast"/>
        <w:ind w:left="0" w:firstLine="567"/>
        <w:rPr>
          <w:rFonts w:eastAsia="SimHei"/>
          <w:i/>
          <w:sz w:val="21"/>
          <w:szCs w:val="21"/>
          <w:lang w:eastAsia="zh-CN"/>
        </w:rPr>
      </w:pPr>
      <w:r w:rsidRPr="00030C72">
        <w:rPr>
          <w:rFonts w:ascii="SimSun" w:eastAsia="SimSun" w:hAnsi="SimSun" w:hint="eastAsia"/>
          <w:sz w:val="21"/>
          <w:szCs w:val="21"/>
          <w:lang w:eastAsia="zh-CN"/>
        </w:rPr>
        <w:t>联合王国知识产权局2014年5月向WIPO标准委员会建议（</w:t>
      </w:r>
      <w:r w:rsidRPr="00030C72">
        <w:rPr>
          <w:rFonts w:ascii="SimSun" w:eastAsia="SimSun" w:hAnsi="SimSun"/>
          <w:sz w:val="21"/>
          <w:szCs w:val="21"/>
          <w:lang w:eastAsia="zh-CN"/>
        </w:rPr>
        <w:t>CWS/4/3</w:t>
      </w:r>
      <w:r w:rsidRPr="00030C72">
        <w:rPr>
          <w:rFonts w:ascii="SimSun" w:eastAsia="SimSun" w:hAnsi="SimSun" w:hint="eastAsia"/>
          <w:sz w:val="21"/>
          <w:szCs w:val="21"/>
          <w:lang w:eastAsia="zh-CN"/>
        </w:rPr>
        <w:t>），应扩大称为WIPO标准</w:t>
      </w:r>
      <w:r w:rsidRPr="00030C72">
        <w:rPr>
          <w:rFonts w:ascii="SimSun" w:eastAsia="SimSun" w:hAnsi="SimSun"/>
          <w:sz w:val="21"/>
          <w:szCs w:val="21"/>
          <w:lang w:eastAsia="zh-CN"/>
        </w:rPr>
        <w:t>ST.96</w:t>
      </w:r>
      <w:r w:rsidRPr="00030C72">
        <w:rPr>
          <w:rFonts w:ascii="SimSun" w:eastAsia="SimSun" w:hAnsi="SimSun" w:hint="eastAsia"/>
          <w:sz w:val="21"/>
          <w:szCs w:val="21"/>
          <w:lang w:eastAsia="zh-CN"/>
        </w:rPr>
        <w:t>的数据交换标准，除专利、商标和外观设计等其他知识产权外，也加入孤儿作品。</w:t>
      </w:r>
    </w:p>
    <w:p w:rsidR="00030C72" w:rsidRPr="00030C72" w:rsidRDefault="00FB3D4A" w:rsidP="00A400F3">
      <w:pPr>
        <w:spacing w:beforeLines="100" w:before="240" w:afterLines="100" w:after="240" w:line="340" w:lineRule="atLeast"/>
        <w:ind w:left="0" w:firstLine="567"/>
        <w:rPr>
          <w:rFonts w:ascii="SimSun" w:eastAsia="SimSun" w:hAnsi="SimSun"/>
          <w:sz w:val="21"/>
          <w:szCs w:val="21"/>
          <w:lang w:eastAsia="zh-CN"/>
        </w:rPr>
      </w:pPr>
      <w:r w:rsidRPr="00030C72">
        <w:rPr>
          <w:rFonts w:ascii="SimSun" w:eastAsia="SimSun" w:hAnsi="SimSun" w:hint="eastAsia"/>
          <w:sz w:val="21"/>
          <w:szCs w:val="21"/>
          <w:lang w:eastAsia="zh-CN"/>
        </w:rPr>
        <w:t>促使</w:t>
      </w:r>
      <w:r w:rsidR="00EA34DA" w:rsidRPr="00030C72">
        <w:rPr>
          <w:rFonts w:ascii="SimSun" w:eastAsia="SimSun" w:hAnsi="SimSun" w:hint="eastAsia"/>
          <w:sz w:val="21"/>
          <w:szCs w:val="21"/>
          <w:lang w:eastAsia="zh-CN"/>
        </w:rPr>
        <w:t>扩大</w:t>
      </w:r>
      <w:r w:rsidR="00EA34DA" w:rsidRPr="00030C72">
        <w:rPr>
          <w:rFonts w:ascii="SimSun" w:eastAsia="SimSun" w:hAnsi="SimSun"/>
          <w:sz w:val="21"/>
          <w:szCs w:val="21"/>
          <w:lang w:eastAsia="zh-CN"/>
        </w:rPr>
        <w:t>ST.96</w:t>
      </w:r>
      <w:r w:rsidR="00EA34DA" w:rsidRPr="00030C72">
        <w:rPr>
          <w:rFonts w:ascii="SimSun" w:eastAsia="SimSun" w:hAnsi="SimSun" w:hint="eastAsia"/>
          <w:sz w:val="21"/>
          <w:szCs w:val="21"/>
          <w:lang w:eastAsia="zh-CN"/>
        </w:rPr>
        <w:t>的</w:t>
      </w:r>
      <w:r w:rsidRPr="00030C72">
        <w:rPr>
          <w:rFonts w:ascii="SimSun" w:eastAsia="SimSun" w:hAnsi="SimSun" w:hint="eastAsia"/>
          <w:sz w:val="21"/>
          <w:szCs w:val="21"/>
          <w:lang w:eastAsia="zh-CN"/>
        </w:rPr>
        <w:t>原因</w:t>
      </w:r>
      <w:r w:rsidR="00EA34DA" w:rsidRPr="00030C72">
        <w:rPr>
          <w:rFonts w:ascii="SimSun" w:eastAsia="SimSun" w:hAnsi="SimSun" w:hint="eastAsia"/>
          <w:sz w:val="21"/>
          <w:szCs w:val="21"/>
          <w:lang w:eastAsia="zh-CN"/>
        </w:rPr>
        <w:t>是联合王国知识产权局的孤儿作品许可计划（</w:t>
      </w:r>
      <w:r w:rsidRPr="00030C72">
        <w:rPr>
          <w:rFonts w:ascii="SimSun" w:eastAsia="SimSun" w:hAnsi="SimSun" w:hint="eastAsia"/>
          <w:sz w:val="21"/>
          <w:szCs w:val="21"/>
          <w:lang w:eastAsia="zh-CN"/>
        </w:rPr>
        <w:t>针对</w:t>
      </w:r>
      <w:r w:rsidR="00EA34DA" w:rsidRPr="00030C72">
        <w:rPr>
          <w:rFonts w:ascii="SimSun" w:eastAsia="SimSun" w:hAnsi="SimSun" w:hint="eastAsia"/>
          <w:sz w:val="21"/>
          <w:szCs w:val="21"/>
          <w:lang w:eastAsia="zh-CN"/>
        </w:rPr>
        <w:t>无法</w:t>
      </w:r>
      <w:r w:rsidRPr="00030C72">
        <w:rPr>
          <w:rFonts w:ascii="SimSun" w:eastAsia="SimSun" w:hAnsi="SimSun" w:hint="eastAsia"/>
          <w:sz w:val="21"/>
          <w:szCs w:val="21"/>
          <w:lang w:eastAsia="zh-CN"/>
        </w:rPr>
        <w:t>确定</w:t>
      </w:r>
      <w:r w:rsidR="00EA34DA" w:rsidRPr="00030C72">
        <w:rPr>
          <w:rFonts w:ascii="SimSun" w:eastAsia="SimSun" w:hAnsi="SimSun" w:hint="eastAsia"/>
          <w:sz w:val="21"/>
          <w:szCs w:val="21"/>
          <w:lang w:eastAsia="zh-CN"/>
        </w:rPr>
        <w:t>权利人</w:t>
      </w:r>
      <w:r w:rsidRPr="00030C72">
        <w:rPr>
          <w:rFonts w:ascii="SimSun" w:eastAsia="SimSun" w:hAnsi="SimSun" w:hint="eastAsia"/>
          <w:sz w:val="21"/>
          <w:szCs w:val="21"/>
          <w:lang w:eastAsia="zh-CN"/>
        </w:rPr>
        <w:t>所在地的情况</w:t>
      </w:r>
      <w:r w:rsidR="00EA34DA" w:rsidRPr="00030C72">
        <w:rPr>
          <w:rFonts w:ascii="SimSun" w:eastAsia="SimSun" w:hAnsi="SimSun" w:hint="eastAsia"/>
          <w:sz w:val="21"/>
          <w:szCs w:val="21"/>
          <w:lang w:eastAsia="zh-CN"/>
        </w:rPr>
        <w:t>）</w:t>
      </w:r>
      <w:r w:rsidRPr="00030C72">
        <w:rPr>
          <w:rFonts w:ascii="SimSun" w:eastAsia="SimSun" w:hAnsi="SimSun" w:hint="eastAsia"/>
          <w:sz w:val="21"/>
          <w:szCs w:val="21"/>
          <w:lang w:eastAsia="zh-CN"/>
        </w:rPr>
        <w:t>允许复制孤儿作品供仅在联合王国使用。为此，联合王国知识产权局已开发在线申请程序和经联合王国知识产权局验证的及其同意许可的已确认孤儿作品数据库。</w:t>
      </w:r>
    </w:p>
    <w:p w:rsidR="00FB3D4A" w:rsidRPr="00030C72" w:rsidRDefault="00FB3D4A" w:rsidP="00A400F3">
      <w:pPr>
        <w:spacing w:beforeLines="100" w:before="240" w:afterLines="100" w:after="240" w:line="340" w:lineRule="atLeast"/>
        <w:ind w:left="0" w:firstLine="567"/>
        <w:rPr>
          <w:rFonts w:ascii="SimSun" w:eastAsia="SimSun" w:hAnsi="SimSun"/>
          <w:sz w:val="21"/>
          <w:szCs w:val="21"/>
          <w:lang w:eastAsia="zh-CN"/>
        </w:rPr>
      </w:pPr>
      <w:r w:rsidRPr="00030C72">
        <w:rPr>
          <w:rFonts w:ascii="SimSun" w:eastAsia="SimSun" w:hAnsi="SimSun" w:hint="eastAsia"/>
          <w:sz w:val="21"/>
          <w:szCs w:val="21"/>
          <w:lang w:eastAsia="zh-CN"/>
        </w:rPr>
        <w:t>欧盟知识产权局（EUIPO）</w:t>
      </w:r>
      <w:r w:rsidR="00E51107" w:rsidRPr="00030C72">
        <w:rPr>
          <w:rFonts w:ascii="SimSun" w:eastAsia="SimSun" w:hAnsi="SimSun" w:hint="eastAsia"/>
          <w:sz w:val="21"/>
          <w:szCs w:val="21"/>
          <w:lang w:eastAsia="zh-CN"/>
        </w:rPr>
        <w:t>管理欧盟的孤儿作品体系，该体系也保有欧盟境内已确认孤儿作品的记录，正凭借孤儿作品方面的欧盟指令投入使用。尽管联合王国的计划与欧盟的不同，但两个体系相似，所持有的关于孤儿作品、权利人、尽职检索等方面的核心信息基本相同。</w:t>
      </w:r>
    </w:p>
    <w:p w:rsidR="00E51107" w:rsidRPr="00030C72" w:rsidRDefault="00E51107" w:rsidP="00A400F3">
      <w:pPr>
        <w:spacing w:beforeLines="100" w:before="240" w:afterLines="100" w:after="240" w:line="340" w:lineRule="atLeast"/>
        <w:ind w:left="0" w:firstLine="567"/>
        <w:rPr>
          <w:rFonts w:ascii="SimSun" w:eastAsia="SimSun" w:hAnsi="SimSun"/>
          <w:sz w:val="21"/>
          <w:szCs w:val="21"/>
          <w:lang w:eastAsia="zh-CN"/>
        </w:rPr>
      </w:pPr>
      <w:r w:rsidRPr="00030C72">
        <w:rPr>
          <w:rFonts w:ascii="SimSun" w:eastAsia="SimSun" w:hAnsi="SimSun" w:hint="eastAsia"/>
          <w:sz w:val="21"/>
          <w:szCs w:val="21"/>
          <w:lang w:eastAsia="zh-CN"/>
        </w:rPr>
        <w:t>联合王国知识产权局因此认为，</w:t>
      </w:r>
      <w:r w:rsidR="00172A1F" w:rsidRPr="00030C72">
        <w:rPr>
          <w:rFonts w:ascii="SimSun" w:eastAsia="SimSun" w:hAnsi="SimSun" w:hint="eastAsia"/>
          <w:sz w:val="21"/>
          <w:szCs w:val="21"/>
          <w:lang w:eastAsia="zh-CN"/>
        </w:rPr>
        <w:t>该局</w:t>
      </w:r>
      <w:r w:rsidRPr="00030C72">
        <w:rPr>
          <w:rFonts w:ascii="SimSun" w:eastAsia="SimSun" w:hAnsi="SimSun" w:hint="eastAsia"/>
          <w:sz w:val="21"/>
          <w:szCs w:val="21"/>
          <w:lang w:eastAsia="zh-CN"/>
        </w:rPr>
        <w:t>用作专利、商标和已注册外观设计相关</w:t>
      </w:r>
      <w:r w:rsidR="00172A1F" w:rsidRPr="00030C72">
        <w:rPr>
          <w:rFonts w:ascii="SimSun" w:eastAsia="SimSun" w:hAnsi="SimSun" w:hint="eastAsia"/>
          <w:sz w:val="21"/>
          <w:szCs w:val="21"/>
          <w:lang w:eastAsia="zh-CN"/>
        </w:rPr>
        <w:t>的</w:t>
      </w:r>
      <w:r w:rsidRPr="00030C72">
        <w:rPr>
          <w:rFonts w:ascii="SimSun" w:eastAsia="SimSun" w:hAnsi="SimSun" w:hint="eastAsia"/>
          <w:sz w:val="21"/>
          <w:szCs w:val="21"/>
          <w:lang w:eastAsia="zh-CN"/>
        </w:rPr>
        <w:t>命名标准和</w:t>
      </w:r>
      <w:r w:rsidR="00172A1F" w:rsidRPr="00030C72">
        <w:rPr>
          <w:rFonts w:ascii="SimSun" w:eastAsia="SimSun" w:hAnsi="SimSun" w:hint="eastAsia"/>
          <w:sz w:val="21"/>
          <w:szCs w:val="21"/>
          <w:lang w:eastAsia="zh-CN"/>
        </w:rPr>
        <w:t>内部/外部数据交换标准的使用XML的WIPO标准</w:t>
      </w:r>
      <w:r w:rsidR="00172A1F" w:rsidRPr="00030C72">
        <w:rPr>
          <w:rFonts w:ascii="SimSun" w:eastAsia="SimSun" w:hAnsi="SimSun"/>
          <w:sz w:val="21"/>
          <w:szCs w:val="21"/>
          <w:lang w:eastAsia="zh-CN"/>
        </w:rPr>
        <w:t>ST.96</w:t>
      </w:r>
      <w:r w:rsidR="00172A1F" w:rsidRPr="00030C72">
        <w:rPr>
          <w:rFonts w:ascii="SimSun" w:eastAsia="SimSun" w:hAnsi="SimSun" w:hint="eastAsia"/>
          <w:sz w:val="21"/>
          <w:szCs w:val="21"/>
          <w:lang w:eastAsia="zh-CN"/>
        </w:rPr>
        <w:t>，应能用于孤儿作品相关的数据。</w:t>
      </w:r>
    </w:p>
    <w:p w:rsidR="00172A1F" w:rsidRPr="00030C72" w:rsidRDefault="00172A1F" w:rsidP="00A400F3">
      <w:pPr>
        <w:spacing w:beforeLines="100" w:before="240" w:afterLines="100" w:after="240" w:line="340" w:lineRule="atLeast"/>
        <w:ind w:left="0" w:firstLine="567"/>
        <w:rPr>
          <w:rFonts w:ascii="SimSun" w:eastAsia="SimSun" w:hAnsi="SimSun"/>
          <w:sz w:val="21"/>
          <w:szCs w:val="21"/>
          <w:lang w:eastAsia="zh-CN"/>
        </w:rPr>
      </w:pPr>
      <w:r w:rsidRPr="00030C72">
        <w:rPr>
          <w:rFonts w:ascii="SimSun" w:eastAsia="SimSun" w:hAnsi="SimSun" w:hint="eastAsia"/>
          <w:sz w:val="21"/>
          <w:szCs w:val="21"/>
          <w:lang w:eastAsia="zh-CN"/>
        </w:rPr>
        <w:t>应注意的是，联合王国知识产权局不是</w:t>
      </w:r>
      <w:r w:rsidR="00091F9E" w:rsidRPr="00030C72">
        <w:rPr>
          <w:rFonts w:ascii="SimSun" w:eastAsia="SimSun" w:hAnsi="SimSun" w:hint="eastAsia"/>
          <w:sz w:val="21"/>
          <w:szCs w:val="21"/>
          <w:lang w:eastAsia="zh-CN"/>
        </w:rPr>
        <w:t>在</w:t>
      </w:r>
      <w:r w:rsidRPr="00030C72">
        <w:rPr>
          <w:rFonts w:ascii="SimSun" w:eastAsia="SimSun" w:hAnsi="SimSun" w:hint="eastAsia"/>
          <w:sz w:val="21"/>
          <w:szCs w:val="21"/>
          <w:lang w:eastAsia="zh-CN"/>
        </w:rPr>
        <w:t>建议应设立任何强制性的版权登记，因为这与《伯尔尼公约》相违背，该局也不是</w:t>
      </w:r>
      <w:r w:rsidR="00091F9E" w:rsidRPr="00030C72">
        <w:rPr>
          <w:rFonts w:ascii="SimSun" w:eastAsia="SimSun" w:hAnsi="SimSun" w:hint="eastAsia"/>
          <w:sz w:val="21"/>
          <w:szCs w:val="21"/>
          <w:lang w:eastAsia="zh-CN"/>
        </w:rPr>
        <w:t>在</w:t>
      </w:r>
      <w:r w:rsidRPr="00030C72">
        <w:rPr>
          <w:rFonts w:ascii="SimSun" w:eastAsia="SimSun" w:hAnsi="SimSun" w:hint="eastAsia"/>
          <w:sz w:val="21"/>
          <w:szCs w:val="21"/>
          <w:lang w:eastAsia="zh-CN"/>
        </w:rPr>
        <w:t>要求其他国家</w:t>
      </w:r>
      <w:r w:rsidR="00091F9E" w:rsidRPr="00030C72">
        <w:rPr>
          <w:rFonts w:ascii="SimSun" w:eastAsia="SimSun" w:hAnsi="SimSun" w:hint="eastAsia"/>
          <w:sz w:val="21"/>
          <w:szCs w:val="21"/>
          <w:lang w:eastAsia="zh-CN"/>
        </w:rPr>
        <w:t>制定孤儿作品计划，本提案是为促进开发相互兼容的技术标准。</w:t>
      </w:r>
    </w:p>
    <w:p w:rsidR="00091F9E" w:rsidRPr="00030C72" w:rsidRDefault="00091F9E" w:rsidP="00A400F3">
      <w:pPr>
        <w:spacing w:beforeLines="100" w:before="240" w:afterLines="100" w:after="240" w:line="340" w:lineRule="atLeast"/>
        <w:ind w:left="0" w:firstLine="567"/>
        <w:rPr>
          <w:rFonts w:ascii="SimSun" w:eastAsia="SimSun" w:hAnsi="SimSun"/>
          <w:sz w:val="21"/>
          <w:szCs w:val="21"/>
          <w:lang w:eastAsia="zh-CN"/>
        </w:rPr>
      </w:pPr>
      <w:r w:rsidRPr="00030C72">
        <w:rPr>
          <w:rFonts w:ascii="SimSun" w:eastAsia="SimSun" w:hAnsi="SimSun" w:hint="eastAsia"/>
          <w:sz w:val="21"/>
          <w:szCs w:val="21"/>
          <w:lang w:eastAsia="zh-CN"/>
        </w:rPr>
        <w:t>因此，联合王国知识产权局希望扩大</w:t>
      </w:r>
      <w:r w:rsidRPr="00030C72">
        <w:rPr>
          <w:rFonts w:ascii="SimSun" w:eastAsia="SimSun" w:hAnsi="SimSun"/>
          <w:sz w:val="21"/>
          <w:szCs w:val="21"/>
          <w:lang w:eastAsia="zh-CN"/>
        </w:rPr>
        <w:t>ST.96</w:t>
      </w:r>
      <w:r w:rsidRPr="00030C72">
        <w:rPr>
          <w:rFonts w:ascii="SimSun" w:eastAsia="SimSun" w:hAnsi="SimSun" w:hint="eastAsia"/>
          <w:sz w:val="21"/>
          <w:szCs w:val="21"/>
          <w:lang w:eastAsia="zh-CN"/>
        </w:rPr>
        <w:t>以涵盖孤儿作品。该局已基于</w:t>
      </w:r>
      <w:r w:rsidRPr="00030C72">
        <w:rPr>
          <w:rFonts w:ascii="SimSun" w:eastAsia="SimSun" w:hAnsi="SimSun"/>
          <w:sz w:val="21"/>
          <w:szCs w:val="21"/>
          <w:lang w:eastAsia="zh-CN"/>
        </w:rPr>
        <w:t>ST.96</w:t>
      </w:r>
      <w:r w:rsidRPr="00030C72">
        <w:rPr>
          <w:rFonts w:ascii="SimSun" w:eastAsia="SimSun" w:hAnsi="SimSun" w:hint="eastAsia"/>
          <w:sz w:val="21"/>
          <w:szCs w:val="21"/>
          <w:lang w:eastAsia="zh-CN"/>
        </w:rPr>
        <w:t>编制了一份XML架构草案，供标准委员会专家组（即</w:t>
      </w:r>
      <w:r w:rsidRPr="00030C72">
        <w:rPr>
          <w:rFonts w:ascii="SimSun" w:eastAsia="SimSun" w:hAnsi="SimSun"/>
          <w:sz w:val="21"/>
          <w:szCs w:val="21"/>
          <w:lang w:eastAsia="zh-CN"/>
        </w:rPr>
        <w:t>XML4IP</w:t>
      </w:r>
      <w:r w:rsidRPr="00030C72">
        <w:rPr>
          <w:rFonts w:ascii="SimSun" w:eastAsia="SimSun" w:hAnsi="SimSun" w:hint="eastAsia"/>
          <w:sz w:val="21"/>
          <w:szCs w:val="21"/>
          <w:lang w:eastAsia="zh-CN"/>
        </w:rPr>
        <w:t>工作队）讨论，如果标准委员会批准本提案的话（见本提案附件）。</w:t>
      </w:r>
    </w:p>
    <w:p w:rsidR="00954A13" w:rsidRPr="00470D92" w:rsidRDefault="00954A13" w:rsidP="00831760">
      <w:pPr>
        <w:pStyle w:val="Endofdocument-Annex"/>
        <w:ind w:left="0"/>
        <w:rPr>
          <w:caps/>
          <w:sz w:val="21"/>
          <w:szCs w:val="21"/>
        </w:rPr>
      </w:pPr>
    </w:p>
    <w:p w:rsidR="00470D92" w:rsidRPr="00BB7F69" w:rsidRDefault="00470D92" w:rsidP="00470D92">
      <w:pPr>
        <w:spacing w:after="170" w:line="250" w:lineRule="auto"/>
        <w:ind w:left="5529" w:hanging="11"/>
        <w:rPr>
          <w:noProof/>
          <w:sz w:val="20"/>
          <w:lang w:eastAsia="zh-CN"/>
        </w:rPr>
      </w:pPr>
      <w:r w:rsidRPr="00D73BDF">
        <w:rPr>
          <w:rFonts w:ascii="KaiTi" w:eastAsia="KaiTi" w:hAnsi="KaiTi"/>
          <w:sz w:val="21"/>
          <w:lang w:eastAsia="zh-CN"/>
        </w:rPr>
        <w:t>[</w:t>
      </w:r>
      <w:r>
        <w:rPr>
          <w:rFonts w:ascii="KaiTi" w:eastAsia="KaiTi" w:hAnsi="KaiTi" w:hint="eastAsia"/>
          <w:sz w:val="21"/>
          <w:lang w:eastAsia="zh-CN"/>
        </w:rPr>
        <w:t>后</w:t>
      </w:r>
      <w:r w:rsidRPr="00D73BDF">
        <w:rPr>
          <w:rFonts w:ascii="KaiTi" w:eastAsia="KaiTi" w:hAnsi="KaiTi" w:hint="eastAsia"/>
          <w:sz w:val="21"/>
          <w:lang w:eastAsia="zh-CN"/>
        </w:rPr>
        <w:t>接</w:t>
      </w:r>
      <w:r>
        <w:rPr>
          <w:rFonts w:ascii="KaiTi" w:eastAsia="KaiTi" w:hAnsi="KaiTi" w:hint="eastAsia"/>
          <w:sz w:val="21"/>
          <w:lang w:eastAsia="zh-CN"/>
        </w:rPr>
        <w:t>提案</w:t>
      </w:r>
      <w:r w:rsidRPr="00D73BDF">
        <w:rPr>
          <w:rFonts w:ascii="KaiTi" w:eastAsia="KaiTi" w:hAnsi="KaiTi" w:hint="eastAsia"/>
          <w:sz w:val="21"/>
          <w:lang w:eastAsia="zh-CN"/>
        </w:rPr>
        <w:t>附件</w:t>
      </w:r>
      <w:r w:rsidRPr="00D73BDF">
        <w:rPr>
          <w:rFonts w:ascii="KaiTi" w:eastAsia="KaiTi" w:hAnsi="KaiTi"/>
          <w:sz w:val="21"/>
          <w:lang w:eastAsia="zh-CN"/>
        </w:rPr>
        <w:t>]</w:t>
      </w:r>
    </w:p>
    <w:p w:rsidR="00ED79A6" w:rsidRPr="00BB7F69" w:rsidRDefault="009D7E45" w:rsidP="00831760">
      <w:pPr>
        <w:pStyle w:val="Endofdocument-Annex"/>
        <w:ind w:left="0"/>
        <w:rPr>
          <w:szCs w:val="22"/>
        </w:rPr>
      </w:pPr>
      <w:r w:rsidRPr="00BB7F69">
        <w:rPr>
          <w:caps/>
          <w:szCs w:val="22"/>
        </w:rPr>
        <w:br w:type="page"/>
      </w:r>
    </w:p>
    <w:p w:rsidR="005D72A1" w:rsidRPr="00470D92" w:rsidRDefault="00021597" w:rsidP="003F47C4">
      <w:pPr>
        <w:spacing w:after="170" w:line="250" w:lineRule="auto"/>
        <w:ind w:left="11" w:hanging="11"/>
        <w:rPr>
          <w:b/>
          <w:noProof/>
          <w:sz w:val="21"/>
          <w:szCs w:val="21"/>
          <w:lang w:eastAsia="en-US"/>
        </w:rPr>
      </w:pPr>
      <w:r w:rsidRPr="00470D92">
        <w:rPr>
          <w:rFonts w:ascii="SimHei" w:eastAsia="SimHei" w:hAnsi="SimHei" w:hint="eastAsia"/>
          <w:b/>
          <w:noProof/>
          <w:sz w:val="21"/>
          <w:szCs w:val="21"/>
          <w:lang w:eastAsia="zh-CN"/>
        </w:rPr>
        <w:lastRenderedPageBreak/>
        <w:t>提案附件</w:t>
      </w:r>
    </w:p>
    <w:p w:rsidR="009D7E45" w:rsidRPr="00B87C6E" w:rsidRDefault="00021597" w:rsidP="003F47C4">
      <w:pPr>
        <w:spacing w:after="170" w:line="250" w:lineRule="auto"/>
        <w:ind w:left="11" w:hanging="11"/>
        <w:rPr>
          <w:rFonts w:ascii="SimSun" w:eastAsia="SimSun" w:hAnsi="SimSun"/>
          <w:noProof/>
          <w:sz w:val="21"/>
          <w:szCs w:val="21"/>
          <w:lang w:eastAsia="zh-CN"/>
        </w:rPr>
      </w:pPr>
      <w:r w:rsidRPr="00B87C6E">
        <w:rPr>
          <w:rFonts w:ascii="SimSun" w:eastAsia="SimSun" w:hAnsi="SimSun" w:hint="eastAsia"/>
          <w:b/>
          <w:noProof/>
          <w:sz w:val="21"/>
          <w:szCs w:val="21"/>
          <w:lang w:eastAsia="zh-CN"/>
        </w:rPr>
        <w:t>附录</w:t>
      </w:r>
      <w:r w:rsidR="009D292B" w:rsidRPr="00B87C6E">
        <w:rPr>
          <w:rFonts w:ascii="SimSun" w:eastAsia="SimSun" w:hAnsi="SimSun"/>
          <w:b/>
          <w:noProof/>
          <w:sz w:val="21"/>
          <w:szCs w:val="21"/>
          <w:lang w:eastAsia="en-US"/>
        </w:rPr>
        <w:t>A</w:t>
      </w:r>
      <w:r w:rsidR="00B87C6E">
        <w:rPr>
          <w:rFonts w:eastAsia="SimHei" w:hint="eastAsia"/>
          <w:b/>
          <w:noProof/>
          <w:sz w:val="19"/>
          <w:szCs w:val="19"/>
          <w:lang w:eastAsia="zh-CN"/>
        </w:rPr>
        <w:t>–</w:t>
      </w:r>
      <w:r w:rsidRPr="00B87C6E">
        <w:rPr>
          <w:rFonts w:ascii="SimSun" w:eastAsia="SimSun" w:hAnsi="SimSun" w:hint="eastAsia"/>
          <w:noProof/>
          <w:sz w:val="21"/>
          <w:szCs w:val="21"/>
          <w:lang w:eastAsia="zh-CN"/>
        </w:rPr>
        <w:t>用于孤儿作品的</w:t>
      </w:r>
      <w:r w:rsidR="009D292B" w:rsidRPr="00B87C6E">
        <w:rPr>
          <w:rFonts w:ascii="SimSun" w:eastAsia="SimSun" w:hAnsi="SimSun"/>
          <w:noProof/>
          <w:sz w:val="21"/>
          <w:szCs w:val="21"/>
          <w:lang w:eastAsia="en-US"/>
        </w:rPr>
        <w:t>XML</w:t>
      </w:r>
      <w:r w:rsidRPr="00B87C6E">
        <w:rPr>
          <w:rFonts w:ascii="SimSun" w:eastAsia="SimSun" w:hAnsi="SimSun" w:hint="eastAsia"/>
          <w:noProof/>
          <w:sz w:val="21"/>
          <w:szCs w:val="21"/>
          <w:lang w:eastAsia="zh-CN"/>
        </w:rPr>
        <w:t>架构草案（</w:t>
      </w:r>
      <w:hyperlink r:id="rId9" w:history="1">
        <w:r w:rsidR="00BB5818" w:rsidRPr="00B87C6E">
          <w:rPr>
            <w:rStyle w:val="Hyperlink"/>
            <w:rFonts w:ascii="SimSun" w:eastAsia="SimSun" w:hAnsi="SimSun"/>
            <w:noProof/>
            <w:sz w:val="21"/>
            <w:szCs w:val="21"/>
            <w:lang w:eastAsia="en-US"/>
          </w:rPr>
          <w:t>OrphanWorkSchema_D</w:t>
        </w:r>
        <w:r w:rsidR="005D72A1" w:rsidRPr="00B87C6E">
          <w:rPr>
            <w:rStyle w:val="Hyperlink"/>
            <w:rFonts w:ascii="SimSun" w:eastAsia="SimSun" w:hAnsi="SimSun"/>
            <w:noProof/>
            <w:sz w:val="21"/>
            <w:szCs w:val="21"/>
            <w:lang w:eastAsia="en-US"/>
          </w:rPr>
          <w:t>raft.zip</w:t>
        </w:r>
      </w:hyperlink>
      <w:bookmarkStart w:id="0" w:name="_GoBack"/>
      <w:bookmarkEnd w:id="0"/>
      <w:r w:rsidRPr="00B87C6E">
        <w:rPr>
          <w:rFonts w:ascii="SimSun" w:eastAsia="SimSun" w:hAnsi="SimSun" w:hint="eastAsia"/>
          <w:noProof/>
          <w:sz w:val="21"/>
          <w:szCs w:val="21"/>
          <w:lang w:eastAsia="zh-CN"/>
        </w:rPr>
        <w:t>）</w:t>
      </w:r>
    </w:p>
    <w:p w:rsidR="00021597" w:rsidRPr="00470D92" w:rsidRDefault="00470D92" w:rsidP="003F47C4">
      <w:pPr>
        <w:spacing w:after="170" w:line="250" w:lineRule="auto"/>
        <w:ind w:left="11" w:hanging="11"/>
        <w:rPr>
          <w:noProof/>
          <w:sz w:val="19"/>
          <w:szCs w:val="19"/>
          <w:lang w:eastAsia="zh-CN"/>
        </w:rPr>
      </w:pPr>
      <w:r w:rsidRPr="00B87C6E">
        <w:rPr>
          <w:rFonts w:ascii="SimSun" w:eastAsia="SimSun" w:hAnsi="SimSun"/>
          <w:noProof/>
          <w:sz w:val="21"/>
          <w:szCs w:val="21"/>
          <w:lang w:val="en-US" w:eastAsia="en-US"/>
        </w:rPr>
        <mc:AlternateContent>
          <mc:Choice Requires="wps">
            <w:drawing>
              <wp:anchor distT="0" distB="0" distL="114300" distR="114300" simplePos="0" relativeHeight="251660288" behindDoc="0" locked="0" layoutInCell="1" allowOverlap="1" wp14:anchorId="2C66380A" wp14:editId="688097EB">
                <wp:simplePos x="0" y="0"/>
                <wp:positionH relativeFrom="column">
                  <wp:posOffset>157093</wp:posOffset>
                </wp:positionH>
                <wp:positionV relativeFrom="paragraph">
                  <wp:posOffset>165293</wp:posOffset>
                </wp:positionV>
                <wp:extent cx="3880237" cy="778432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237" cy="7784327"/>
                        </a:xfrm>
                        <a:prstGeom prst="rect">
                          <a:avLst/>
                        </a:prstGeom>
                        <a:noFill/>
                        <a:ln w="9525">
                          <a:noFill/>
                          <a:miter lim="800000"/>
                          <a:headEnd/>
                          <a:tailEnd/>
                        </a:ln>
                      </wps:spPr>
                      <wps:txbx>
                        <w:txbxContent>
                          <w:p w:rsidR="00021597" w:rsidRDefault="00470D92">
                            <w:r>
                              <w:rPr>
                                <w:noProof/>
                                <w:lang w:val="en-US" w:eastAsia="en-US"/>
                              </w:rPr>
                              <w:drawing>
                                <wp:inline distT="0" distB="0" distL="0" distR="0" wp14:anchorId="2B6E3C02" wp14:editId="3F00D485">
                                  <wp:extent cx="2934335" cy="7656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4335" cy="7656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5pt;margin-top:13pt;width:305.55pt;height:6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" filled="f" stroked="f">
                <v:textbox>
                  <w:txbxContent>
                    <w:p w:rsidR="00021597" w:rsidRDefault="00470D92">
                      <w:r>
                        <w:rPr>
                          <w:noProof/>
                          <w:lang w:val="en-US" w:eastAsia="zh-CN"/>
                        </w:rPr>
                        <w:drawing>
                          <wp:inline distT="0" distB="0" distL="0" distR="0" wp14:anchorId="0C226E59" wp14:editId="1FEFF40C">
                            <wp:extent cx="2934335" cy="7656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4335" cy="7656830"/>
                                    </a:xfrm>
                                    <a:prstGeom prst="rect">
                                      <a:avLst/>
                                    </a:prstGeom>
                                    <a:noFill/>
                                    <a:ln>
                                      <a:noFill/>
                                    </a:ln>
                                  </pic:spPr>
                                </pic:pic>
                              </a:graphicData>
                            </a:graphic>
                          </wp:inline>
                        </w:drawing>
                      </w:r>
                    </w:p>
                  </w:txbxContent>
                </v:textbox>
              </v:shape>
            </w:pict>
          </mc:Fallback>
        </mc:AlternateContent>
      </w:r>
      <w:r w:rsidR="00021597" w:rsidRPr="00B87C6E">
        <w:rPr>
          <w:rFonts w:ascii="SimSun" w:eastAsia="SimSun" w:hAnsi="SimSun" w:hint="eastAsia"/>
          <w:b/>
          <w:noProof/>
          <w:sz w:val="21"/>
          <w:szCs w:val="21"/>
          <w:lang w:eastAsia="zh-CN"/>
        </w:rPr>
        <w:t>附录</w:t>
      </w:r>
      <w:r w:rsidR="00021597" w:rsidRPr="00B87C6E">
        <w:rPr>
          <w:rFonts w:ascii="SimSun" w:eastAsia="SimSun" w:hAnsi="SimSun"/>
          <w:b/>
          <w:noProof/>
          <w:sz w:val="21"/>
          <w:szCs w:val="21"/>
          <w:lang w:eastAsia="zh-CN"/>
        </w:rPr>
        <w:t>B</w:t>
      </w:r>
      <w:r w:rsidR="00B87C6E" w:rsidRPr="00B87C6E">
        <w:rPr>
          <w:rFonts w:ascii="SimSun" w:eastAsia="SimSun" w:hAnsi="SimSun" w:hint="eastAsia"/>
          <w:b/>
          <w:noProof/>
          <w:sz w:val="21"/>
          <w:szCs w:val="21"/>
          <w:lang w:eastAsia="zh-CN"/>
        </w:rPr>
        <w:t>–</w:t>
      </w:r>
      <w:r w:rsidR="00021597" w:rsidRPr="00B87C6E">
        <w:rPr>
          <w:rFonts w:ascii="SimSun" w:eastAsia="SimSun" w:hAnsi="SimSun" w:hint="eastAsia"/>
          <w:noProof/>
          <w:sz w:val="21"/>
          <w:szCs w:val="21"/>
          <w:lang w:eastAsia="zh-CN"/>
        </w:rPr>
        <w:t>用于孤儿作品的</w:t>
      </w:r>
      <w:r w:rsidR="00021597" w:rsidRPr="00B87C6E">
        <w:rPr>
          <w:rFonts w:ascii="SimSun" w:eastAsia="SimSun" w:hAnsi="SimSun"/>
          <w:noProof/>
          <w:sz w:val="21"/>
          <w:szCs w:val="21"/>
          <w:lang w:eastAsia="zh-CN"/>
        </w:rPr>
        <w:t>XML</w:t>
      </w:r>
      <w:r w:rsidR="00021597" w:rsidRPr="00B87C6E">
        <w:rPr>
          <w:rFonts w:ascii="SimSun" w:eastAsia="SimSun" w:hAnsi="SimSun" w:hint="eastAsia"/>
          <w:noProof/>
          <w:sz w:val="21"/>
          <w:szCs w:val="21"/>
          <w:lang w:eastAsia="zh-CN"/>
        </w:rPr>
        <w:t>架构草图</w:t>
      </w: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021597" w:rsidRDefault="00021597" w:rsidP="00BB7F69">
      <w:pPr>
        <w:spacing w:after="170" w:line="250" w:lineRule="auto"/>
        <w:ind w:left="11" w:hanging="11"/>
        <w:rPr>
          <w:rFonts w:eastAsia="SimHei"/>
          <w:noProof/>
          <w:sz w:val="20"/>
          <w:lang w:eastAsia="zh-CN"/>
        </w:rPr>
      </w:pPr>
    </w:p>
    <w:p w:rsidR="00470D92" w:rsidRDefault="00470D92" w:rsidP="00BB7F69">
      <w:pPr>
        <w:spacing w:after="170" w:line="250" w:lineRule="auto"/>
        <w:ind w:left="11" w:hanging="11"/>
        <w:rPr>
          <w:rFonts w:eastAsia="SimHei"/>
          <w:noProof/>
          <w:sz w:val="20"/>
          <w:lang w:eastAsia="zh-CN"/>
        </w:rPr>
      </w:pPr>
    </w:p>
    <w:p w:rsidR="00470D92" w:rsidRDefault="00470D92" w:rsidP="00BB7F69">
      <w:pPr>
        <w:spacing w:after="170" w:line="250" w:lineRule="auto"/>
        <w:ind w:left="5529" w:hanging="11"/>
        <w:rPr>
          <w:rFonts w:ascii="KaiTi" w:eastAsia="KaiTi" w:hAnsi="KaiTi"/>
          <w:sz w:val="21"/>
          <w:lang w:eastAsia="zh-CN"/>
        </w:rPr>
      </w:pPr>
    </w:p>
    <w:p w:rsidR="00ED79A6" w:rsidRPr="00BB7F69" w:rsidRDefault="00021597" w:rsidP="00EF199C">
      <w:pPr>
        <w:spacing w:after="170" w:line="250" w:lineRule="auto"/>
        <w:ind w:left="5545" w:hanging="11"/>
        <w:rPr>
          <w:noProof/>
          <w:sz w:val="20"/>
          <w:lang w:eastAsia="zh-CN"/>
        </w:rPr>
      </w:pPr>
      <w:r w:rsidRPr="00D73BDF">
        <w:rPr>
          <w:rFonts w:ascii="KaiTi" w:eastAsia="KaiTi" w:hAnsi="KaiTi"/>
          <w:sz w:val="21"/>
          <w:lang w:eastAsia="zh-CN"/>
        </w:rPr>
        <w:t>[</w:t>
      </w:r>
      <w:r>
        <w:rPr>
          <w:rFonts w:ascii="KaiTi" w:eastAsia="KaiTi" w:hAnsi="KaiTi" w:hint="eastAsia"/>
          <w:sz w:val="21"/>
          <w:lang w:eastAsia="zh-CN"/>
        </w:rPr>
        <w:t>后</w:t>
      </w:r>
      <w:r w:rsidRPr="00D73BDF">
        <w:rPr>
          <w:rFonts w:ascii="KaiTi" w:eastAsia="KaiTi" w:hAnsi="KaiTi" w:hint="eastAsia"/>
          <w:sz w:val="21"/>
          <w:lang w:eastAsia="zh-CN"/>
        </w:rPr>
        <w:t>接附件</w:t>
      </w:r>
      <w:r>
        <w:rPr>
          <w:rFonts w:ascii="KaiTi" w:eastAsia="KaiTi" w:hAnsi="KaiTi" w:hint="eastAsia"/>
          <w:sz w:val="21"/>
          <w:lang w:eastAsia="zh-CN"/>
        </w:rPr>
        <w:t>二</w:t>
      </w:r>
      <w:r w:rsidRPr="00D73BDF">
        <w:rPr>
          <w:rFonts w:ascii="KaiTi" w:eastAsia="KaiTi" w:hAnsi="KaiTi"/>
          <w:sz w:val="21"/>
          <w:lang w:eastAsia="zh-CN"/>
        </w:rPr>
        <w:t>]</w:t>
      </w:r>
    </w:p>
    <w:sectPr w:rsidR="00ED79A6" w:rsidRPr="00BB7F69" w:rsidSect="00A03DF8">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A3" w:rsidRDefault="000B19A3" w:rsidP="005B1CDE">
      <w:pPr>
        <w:spacing w:after="0" w:line="240" w:lineRule="auto"/>
      </w:pPr>
      <w:r>
        <w:separator/>
      </w:r>
    </w:p>
  </w:endnote>
  <w:endnote w:type="continuationSeparator" w:id="0">
    <w:p w:rsidR="000B19A3" w:rsidRDefault="000B19A3" w:rsidP="005B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A3" w:rsidRDefault="000B19A3" w:rsidP="005B1CDE">
      <w:pPr>
        <w:spacing w:after="0" w:line="240" w:lineRule="auto"/>
      </w:pPr>
      <w:r>
        <w:separator/>
      </w:r>
    </w:p>
  </w:footnote>
  <w:footnote w:type="continuationSeparator" w:id="0">
    <w:p w:rsidR="000B19A3" w:rsidRDefault="000B19A3" w:rsidP="005B1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21597" w:rsidRDefault="00DF2046" w:rsidP="009D7E45">
    <w:pPr>
      <w:spacing w:after="0"/>
      <w:jc w:val="right"/>
      <w:rPr>
        <w:rFonts w:ascii="SimSun" w:eastAsia="SimSun" w:hAnsi="SimSun"/>
        <w:sz w:val="21"/>
        <w:szCs w:val="21"/>
      </w:rPr>
    </w:pPr>
    <w:r w:rsidRPr="00021597">
      <w:rPr>
        <w:rFonts w:ascii="SimSun" w:eastAsia="SimSun" w:hAnsi="SimSun"/>
        <w:sz w:val="21"/>
        <w:szCs w:val="21"/>
      </w:rPr>
      <w:t>CWS/</w:t>
    </w:r>
    <w:r w:rsidR="005F1F46" w:rsidRPr="00021597">
      <w:rPr>
        <w:rFonts w:ascii="SimSun" w:eastAsia="SimSun" w:hAnsi="SimSun"/>
        <w:sz w:val="21"/>
        <w:szCs w:val="21"/>
      </w:rPr>
      <w:t>5</w:t>
    </w:r>
    <w:r w:rsidRPr="00021597">
      <w:rPr>
        <w:rFonts w:ascii="SimSun" w:eastAsia="SimSun" w:hAnsi="SimSun"/>
        <w:sz w:val="21"/>
        <w:szCs w:val="21"/>
      </w:rPr>
      <w:t>/4</w:t>
    </w:r>
  </w:p>
  <w:p w:rsidR="00EC4E49" w:rsidRPr="00021597" w:rsidRDefault="00021597" w:rsidP="009D7E45">
    <w:pPr>
      <w:spacing w:after="0"/>
      <w:jc w:val="right"/>
      <w:rPr>
        <w:rFonts w:ascii="SimSun" w:eastAsia="SimSun" w:hAnsi="SimSun"/>
        <w:sz w:val="21"/>
        <w:szCs w:val="21"/>
      </w:rPr>
    </w:pPr>
    <w:r w:rsidRPr="00021597">
      <w:rPr>
        <w:rFonts w:ascii="SimSun" w:eastAsia="SimSun" w:hAnsi="SimSun" w:hint="eastAsia"/>
        <w:sz w:val="21"/>
        <w:szCs w:val="21"/>
        <w:lang w:eastAsia="zh-CN"/>
      </w:rPr>
      <w:t>附件一第</w:t>
    </w:r>
    <w:r w:rsidR="00DF2046" w:rsidRPr="00021597">
      <w:rPr>
        <w:rFonts w:ascii="SimSun" w:eastAsia="SimSun" w:hAnsi="SimSun"/>
        <w:sz w:val="21"/>
        <w:szCs w:val="21"/>
      </w:rPr>
      <w:fldChar w:fldCharType="begin"/>
    </w:r>
    <w:r w:rsidR="00DF2046" w:rsidRPr="00021597">
      <w:rPr>
        <w:rFonts w:ascii="SimSun" w:eastAsia="SimSun" w:hAnsi="SimSun"/>
        <w:sz w:val="21"/>
        <w:szCs w:val="21"/>
      </w:rPr>
      <w:instrText xml:space="preserve"> PAGE  \* MERGEFORMAT </w:instrText>
    </w:r>
    <w:r w:rsidR="00DF2046" w:rsidRPr="00021597">
      <w:rPr>
        <w:rFonts w:ascii="SimSun" w:eastAsia="SimSun" w:hAnsi="SimSun"/>
        <w:sz w:val="21"/>
        <w:szCs w:val="21"/>
      </w:rPr>
      <w:fldChar w:fldCharType="separate"/>
    </w:r>
    <w:r w:rsidR="00873C5B">
      <w:rPr>
        <w:rFonts w:ascii="SimSun" w:eastAsia="SimSun" w:hAnsi="SimSun"/>
        <w:noProof/>
        <w:sz w:val="21"/>
        <w:szCs w:val="21"/>
      </w:rPr>
      <w:t>2</w:t>
    </w:r>
    <w:r w:rsidR="00DF2046" w:rsidRPr="00021597">
      <w:rPr>
        <w:rFonts w:ascii="SimSun" w:eastAsia="SimSun" w:hAnsi="SimSun"/>
        <w:sz w:val="21"/>
        <w:szCs w:val="21"/>
      </w:rPr>
      <w:fldChar w:fldCharType="end"/>
    </w:r>
    <w:r w:rsidRPr="00021597">
      <w:rPr>
        <w:rFonts w:ascii="SimSun" w:eastAsia="SimSun" w:hAnsi="SimSun" w:hint="eastAsia"/>
        <w:sz w:val="21"/>
        <w:szCs w:val="21"/>
        <w:lang w:eastAsia="zh-CN"/>
      </w:rPr>
      <w:t>页</w:t>
    </w:r>
  </w:p>
  <w:p w:rsidR="00EC4E49" w:rsidRDefault="00873C5B" w:rsidP="009D7E45">
    <w:pPr>
      <w:spacing w:after="0"/>
      <w:jc w:val="right"/>
    </w:pPr>
  </w:p>
  <w:p w:rsidR="00412BBE" w:rsidRDefault="00873C5B" w:rsidP="009D7E45">
    <w:pPr>
      <w:spacing w:after="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45" w:rsidRPr="00021597" w:rsidRDefault="009D7E45" w:rsidP="009D7E45">
    <w:pPr>
      <w:spacing w:after="0"/>
      <w:jc w:val="right"/>
      <w:rPr>
        <w:rFonts w:ascii="SimSun" w:eastAsia="SimSun" w:hAnsi="SimSun"/>
        <w:sz w:val="21"/>
        <w:szCs w:val="21"/>
      </w:rPr>
    </w:pPr>
    <w:r w:rsidRPr="00021597">
      <w:rPr>
        <w:rFonts w:ascii="SimSun" w:eastAsia="SimSun" w:hAnsi="SimSun"/>
        <w:sz w:val="21"/>
        <w:szCs w:val="21"/>
      </w:rPr>
      <w:t>CWS/</w:t>
    </w:r>
    <w:r w:rsidR="005F1F46" w:rsidRPr="00021597">
      <w:rPr>
        <w:rFonts w:ascii="SimSun" w:eastAsia="SimSun" w:hAnsi="SimSun"/>
        <w:sz w:val="21"/>
        <w:szCs w:val="21"/>
      </w:rPr>
      <w:t>5</w:t>
    </w:r>
    <w:r w:rsidRPr="00021597">
      <w:rPr>
        <w:rFonts w:ascii="SimSun" w:eastAsia="SimSun" w:hAnsi="SimSun"/>
        <w:sz w:val="21"/>
        <w:szCs w:val="21"/>
      </w:rPr>
      <w:t>/4</w:t>
    </w:r>
  </w:p>
  <w:p w:rsidR="009D7E45" w:rsidRPr="00021597" w:rsidRDefault="00021597" w:rsidP="009D7E45">
    <w:pPr>
      <w:spacing w:after="0"/>
      <w:jc w:val="right"/>
      <w:rPr>
        <w:rFonts w:ascii="SimSun" w:eastAsia="SimSun" w:hAnsi="SimSun"/>
        <w:sz w:val="21"/>
        <w:szCs w:val="21"/>
      </w:rPr>
    </w:pPr>
    <w:r w:rsidRPr="00021597">
      <w:rPr>
        <w:rFonts w:ascii="SimSun" w:eastAsia="SimSun" w:hAnsi="SimSun" w:hint="eastAsia"/>
        <w:sz w:val="21"/>
        <w:szCs w:val="21"/>
        <w:lang w:eastAsia="zh-CN"/>
      </w:rPr>
      <w:t>附件一</w:t>
    </w:r>
  </w:p>
  <w:p w:rsidR="009D7E45" w:rsidRPr="00021597" w:rsidRDefault="009D7E45" w:rsidP="009D7E45">
    <w:pPr>
      <w:spacing w:after="0"/>
      <w:jc w:val="right"/>
      <w:rPr>
        <w:rFonts w:ascii="SimSun" w:eastAsia="SimSun" w:hAnsi="SimSun"/>
        <w:sz w:val="21"/>
        <w:szCs w:val="21"/>
      </w:rPr>
    </w:pPr>
  </w:p>
  <w:p w:rsidR="009D7E45" w:rsidRPr="00021597" w:rsidRDefault="009D7E45" w:rsidP="009D7E45">
    <w:pPr>
      <w:spacing w:after="0"/>
      <w:jc w:val="right"/>
      <w:rPr>
        <w:rFonts w:ascii="SimSun" w:eastAsia="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51AC6"/>
    <w:multiLevelType w:val="hybridMultilevel"/>
    <w:tmpl w:val="A566C45C"/>
    <w:lvl w:ilvl="0" w:tplc="949A499E">
      <w:start w:val="1"/>
      <w:numFmt w:val="decimal"/>
      <w:lvlText w:val="%1."/>
      <w:lvlJc w:val="left"/>
      <w:pPr>
        <w:ind w:left="566"/>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1" w:tplc="7FE4E39C">
      <w:start w:val="1"/>
      <w:numFmt w:val="lowerLetter"/>
      <w:lvlText w:val="(%2)"/>
      <w:lvlJc w:val="left"/>
      <w:pPr>
        <w:ind w:left="1133"/>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2" w:tplc="9A32E4BC">
      <w:start w:val="1"/>
      <w:numFmt w:val="lowerRoman"/>
      <w:lvlText w:val="%3"/>
      <w:lvlJc w:val="left"/>
      <w:pPr>
        <w:ind w:left="164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3" w:tplc="7CD217FE">
      <w:start w:val="1"/>
      <w:numFmt w:val="decimal"/>
      <w:lvlText w:val="%4"/>
      <w:lvlJc w:val="left"/>
      <w:pPr>
        <w:ind w:left="236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4" w:tplc="B55AC18C">
      <w:start w:val="1"/>
      <w:numFmt w:val="lowerLetter"/>
      <w:lvlText w:val="%5"/>
      <w:lvlJc w:val="left"/>
      <w:pPr>
        <w:ind w:left="308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5" w:tplc="A3C8CB8A">
      <w:start w:val="1"/>
      <w:numFmt w:val="lowerRoman"/>
      <w:lvlText w:val="%6"/>
      <w:lvlJc w:val="left"/>
      <w:pPr>
        <w:ind w:left="380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6" w:tplc="21041A86">
      <w:start w:val="1"/>
      <w:numFmt w:val="decimal"/>
      <w:lvlText w:val="%7"/>
      <w:lvlJc w:val="left"/>
      <w:pPr>
        <w:ind w:left="452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7" w:tplc="E002606A">
      <w:start w:val="1"/>
      <w:numFmt w:val="lowerLetter"/>
      <w:lvlText w:val="%8"/>
      <w:lvlJc w:val="left"/>
      <w:pPr>
        <w:ind w:left="524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lvl w:ilvl="8" w:tplc="50D0D1E0">
      <w:start w:val="1"/>
      <w:numFmt w:val="lowerRoman"/>
      <w:lvlText w:val="%9"/>
      <w:lvlJc w:val="left"/>
      <w:pPr>
        <w:ind w:left="5967"/>
      </w:pPr>
      <w:rPr>
        <w:rFonts w:ascii="Arial" w:eastAsia="Arial" w:hAnsi="Arial" w:cs="Arial"/>
        <w:b w:val="0"/>
        <w:i w:val="0"/>
        <w:strike w:val="0"/>
        <w:dstrike w:val="0"/>
        <w:color w:val="211F1F"/>
        <w:sz w:val="22"/>
        <w:szCs w:val="22"/>
        <w:u w:val="none" w:color="000000"/>
        <w:bdr w:val="none" w:sz="0" w:space="0" w:color="auto"/>
        <w:shd w:val="clear" w:color="auto" w:fill="auto"/>
        <w:vertAlign w:val="baseline"/>
      </w:rPr>
    </w:lvl>
  </w:abstractNum>
  <w:abstractNum w:abstractNumId="1">
    <w:nsid w:val="40FB310E"/>
    <w:multiLevelType w:val="hybridMultilevel"/>
    <w:tmpl w:val="6650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5F3D51"/>
    <w:multiLevelType w:val="hybridMultilevel"/>
    <w:tmpl w:val="F572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e Daltrey">
    <w15:presenceInfo w15:providerId="AD" w15:userId="S-1-5-21-448539723-1284227242-839522115-19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40"/>
  <w:characterSpacingControl w:val="doNotCompress"/>
  <w:hdrShapeDefaults>
    <o:shapedefaults v:ext="edit" spidmax="2662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8E"/>
    <w:rsid w:val="00003D92"/>
    <w:rsid w:val="000107E6"/>
    <w:rsid w:val="00021597"/>
    <w:rsid w:val="000235F0"/>
    <w:rsid w:val="000300F0"/>
    <w:rsid w:val="00030C72"/>
    <w:rsid w:val="000374FC"/>
    <w:rsid w:val="000468C8"/>
    <w:rsid w:val="00046DAF"/>
    <w:rsid w:val="000534BD"/>
    <w:rsid w:val="00067131"/>
    <w:rsid w:val="00070FF4"/>
    <w:rsid w:val="00075A80"/>
    <w:rsid w:val="00082B41"/>
    <w:rsid w:val="00090DBF"/>
    <w:rsid w:val="00091F9E"/>
    <w:rsid w:val="00095302"/>
    <w:rsid w:val="000A39E5"/>
    <w:rsid w:val="000B19A3"/>
    <w:rsid w:val="000C7178"/>
    <w:rsid w:val="000D6440"/>
    <w:rsid w:val="000F2AA1"/>
    <w:rsid w:val="0010184A"/>
    <w:rsid w:val="001129C5"/>
    <w:rsid w:val="001158F3"/>
    <w:rsid w:val="00117C52"/>
    <w:rsid w:val="00124B6E"/>
    <w:rsid w:val="0016053D"/>
    <w:rsid w:val="00172A1F"/>
    <w:rsid w:val="0017465C"/>
    <w:rsid w:val="00185477"/>
    <w:rsid w:val="001869EA"/>
    <w:rsid w:val="00195025"/>
    <w:rsid w:val="001A43C6"/>
    <w:rsid w:val="001A7698"/>
    <w:rsid w:val="001C3B56"/>
    <w:rsid w:val="001C5DA5"/>
    <w:rsid w:val="001D2FF6"/>
    <w:rsid w:val="001D4DD8"/>
    <w:rsid w:val="001E19E5"/>
    <w:rsid w:val="001E7469"/>
    <w:rsid w:val="00242A28"/>
    <w:rsid w:val="00245D81"/>
    <w:rsid w:val="00255220"/>
    <w:rsid w:val="002628E5"/>
    <w:rsid w:val="00263958"/>
    <w:rsid w:val="00272104"/>
    <w:rsid w:val="00280F1E"/>
    <w:rsid w:val="00290C62"/>
    <w:rsid w:val="002A2847"/>
    <w:rsid w:val="002A41C1"/>
    <w:rsid w:val="002B3CF3"/>
    <w:rsid w:val="002B5B35"/>
    <w:rsid w:val="002C2A5C"/>
    <w:rsid w:val="002C7F33"/>
    <w:rsid w:val="00300E9F"/>
    <w:rsid w:val="003029B9"/>
    <w:rsid w:val="00303938"/>
    <w:rsid w:val="003103F3"/>
    <w:rsid w:val="003144B3"/>
    <w:rsid w:val="0031639B"/>
    <w:rsid w:val="00327D8F"/>
    <w:rsid w:val="0033300B"/>
    <w:rsid w:val="0033785C"/>
    <w:rsid w:val="003515B6"/>
    <w:rsid w:val="003619CF"/>
    <w:rsid w:val="003703F7"/>
    <w:rsid w:val="00383D5E"/>
    <w:rsid w:val="003927E7"/>
    <w:rsid w:val="00395459"/>
    <w:rsid w:val="00397545"/>
    <w:rsid w:val="003A10D2"/>
    <w:rsid w:val="003B69D5"/>
    <w:rsid w:val="003C093B"/>
    <w:rsid w:val="003D6495"/>
    <w:rsid w:val="003E2ED9"/>
    <w:rsid w:val="003E69F9"/>
    <w:rsid w:val="003F34F7"/>
    <w:rsid w:val="003F47C4"/>
    <w:rsid w:val="00402D6E"/>
    <w:rsid w:val="00405962"/>
    <w:rsid w:val="00406083"/>
    <w:rsid w:val="0041241B"/>
    <w:rsid w:val="00416155"/>
    <w:rsid w:val="004266E0"/>
    <w:rsid w:val="004345EA"/>
    <w:rsid w:val="00443B0B"/>
    <w:rsid w:val="00464BD0"/>
    <w:rsid w:val="00470D92"/>
    <w:rsid w:val="004822B1"/>
    <w:rsid w:val="00483E39"/>
    <w:rsid w:val="0049566C"/>
    <w:rsid w:val="004A1BDB"/>
    <w:rsid w:val="004A3137"/>
    <w:rsid w:val="004C31E6"/>
    <w:rsid w:val="004C62A0"/>
    <w:rsid w:val="004C7E9F"/>
    <w:rsid w:val="004D2AC1"/>
    <w:rsid w:val="004F124E"/>
    <w:rsid w:val="00506BDD"/>
    <w:rsid w:val="005070ED"/>
    <w:rsid w:val="005231B8"/>
    <w:rsid w:val="0053218B"/>
    <w:rsid w:val="00551DA6"/>
    <w:rsid w:val="005535D2"/>
    <w:rsid w:val="005554CF"/>
    <w:rsid w:val="00562DA4"/>
    <w:rsid w:val="00565B5E"/>
    <w:rsid w:val="0056797F"/>
    <w:rsid w:val="00576C4C"/>
    <w:rsid w:val="005850C5"/>
    <w:rsid w:val="005A64A0"/>
    <w:rsid w:val="005B1CDE"/>
    <w:rsid w:val="005B59C7"/>
    <w:rsid w:val="005B5BDF"/>
    <w:rsid w:val="005C056B"/>
    <w:rsid w:val="005C5494"/>
    <w:rsid w:val="005C6080"/>
    <w:rsid w:val="005C6697"/>
    <w:rsid w:val="005C7DDD"/>
    <w:rsid w:val="005D72A1"/>
    <w:rsid w:val="005E49EF"/>
    <w:rsid w:val="005F1F46"/>
    <w:rsid w:val="00605C69"/>
    <w:rsid w:val="0061400D"/>
    <w:rsid w:val="00614751"/>
    <w:rsid w:val="00614E9D"/>
    <w:rsid w:val="006220A5"/>
    <w:rsid w:val="00657F25"/>
    <w:rsid w:val="006640DC"/>
    <w:rsid w:val="0068366F"/>
    <w:rsid w:val="006939CE"/>
    <w:rsid w:val="0069643E"/>
    <w:rsid w:val="006A3A7A"/>
    <w:rsid w:val="006A5018"/>
    <w:rsid w:val="006A7F5B"/>
    <w:rsid w:val="006B7D96"/>
    <w:rsid w:val="006C2B16"/>
    <w:rsid w:val="006C42E1"/>
    <w:rsid w:val="006E66A9"/>
    <w:rsid w:val="00703E0C"/>
    <w:rsid w:val="0070681D"/>
    <w:rsid w:val="00734080"/>
    <w:rsid w:val="00736679"/>
    <w:rsid w:val="0073786F"/>
    <w:rsid w:val="00753D60"/>
    <w:rsid w:val="007758A6"/>
    <w:rsid w:val="007760BC"/>
    <w:rsid w:val="007C03E6"/>
    <w:rsid w:val="00804CDF"/>
    <w:rsid w:val="0080605E"/>
    <w:rsid w:val="00814780"/>
    <w:rsid w:val="00816120"/>
    <w:rsid w:val="00823940"/>
    <w:rsid w:val="0082547D"/>
    <w:rsid w:val="00830695"/>
    <w:rsid w:val="00831760"/>
    <w:rsid w:val="00836CAC"/>
    <w:rsid w:val="00845E82"/>
    <w:rsid w:val="00860AAA"/>
    <w:rsid w:val="00865E8B"/>
    <w:rsid w:val="00873C5B"/>
    <w:rsid w:val="0088029D"/>
    <w:rsid w:val="00896651"/>
    <w:rsid w:val="008A07FA"/>
    <w:rsid w:val="008C02CB"/>
    <w:rsid w:val="008D08AB"/>
    <w:rsid w:val="008D3115"/>
    <w:rsid w:val="008D3E33"/>
    <w:rsid w:val="008D4BE8"/>
    <w:rsid w:val="008F616E"/>
    <w:rsid w:val="00907499"/>
    <w:rsid w:val="00910A59"/>
    <w:rsid w:val="00915F65"/>
    <w:rsid w:val="0091697E"/>
    <w:rsid w:val="009238B5"/>
    <w:rsid w:val="00925C4D"/>
    <w:rsid w:val="00926EED"/>
    <w:rsid w:val="00954A13"/>
    <w:rsid w:val="00975D93"/>
    <w:rsid w:val="0099212D"/>
    <w:rsid w:val="009930D4"/>
    <w:rsid w:val="009A25BF"/>
    <w:rsid w:val="009B6C6C"/>
    <w:rsid w:val="009C25C2"/>
    <w:rsid w:val="009C5946"/>
    <w:rsid w:val="009D1B99"/>
    <w:rsid w:val="009D292B"/>
    <w:rsid w:val="009D49E0"/>
    <w:rsid w:val="009D58A6"/>
    <w:rsid w:val="009D6AF5"/>
    <w:rsid w:val="009D7E45"/>
    <w:rsid w:val="00A2756F"/>
    <w:rsid w:val="00A33077"/>
    <w:rsid w:val="00A400F3"/>
    <w:rsid w:val="00A64D1E"/>
    <w:rsid w:val="00A67099"/>
    <w:rsid w:val="00A75A66"/>
    <w:rsid w:val="00A91024"/>
    <w:rsid w:val="00A9124F"/>
    <w:rsid w:val="00A92156"/>
    <w:rsid w:val="00AD0AAC"/>
    <w:rsid w:val="00AE2512"/>
    <w:rsid w:val="00AE5C36"/>
    <w:rsid w:val="00AF61AE"/>
    <w:rsid w:val="00B0666B"/>
    <w:rsid w:val="00B12C36"/>
    <w:rsid w:val="00B17D98"/>
    <w:rsid w:val="00B25A11"/>
    <w:rsid w:val="00B339C6"/>
    <w:rsid w:val="00B37A6D"/>
    <w:rsid w:val="00B5640E"/>
    <w:rsid w:val="00B651B1"/>
    <w:rsid w:val="00B71ABD"/>
    <w:rsid w:val="00B74BEF"/>
    <w:rsid w:val="00B76FE1"/>
    <w:rsid w:val="00B80F50"/>
    <w:rsid w:val="00B87C6E"/>
    <w:rsid w:val="00BA04A6"/>
    <w:rsid w:val="00BA526D"/>
    <w:rsid w:val="00BB0899"/>
    <w:rsid w:val="00BB089C"/>
    <w:rsid w:val="00BB1CBD"/>
    <w:rsid w:val="00BB3CA5"/>
    <w:rsid w:val="00BB5818"/>
    <w:rsid w:val="00BB78CC"/>
    <w:rsid w:val="00BB7F69"/>
    <w:rsid w:val="00BC0F82"/>
    <w:rsid w:val="00BE3FE7"/>
    <w:rsid w:val="00C10AD6"/>
    <w:rsid w:val="00C159A7"/>
    <w:rsid w:val="00C16EF4"/>
    <w:rsid w:val="00C55D56"/>
    <w:rsid w:val="00C7208E"/>
    <w:rsid w:val="00C84E3F"/>
    <w:rsid w:val="00C91617"/>
    <w:rsid w:val="00C9771F"/>
    <w:rsid w:val="00CA123F"/>
    <w:rsid w:val="00CB6E85"/>
    <w:rsid w:val="00CC5467"/>
    <w:rsid w:val="00CD110C"/>
    <w:rsid w:val="00CF15BA"/>
    <w:rsid w:val="00D020D3"/>
    <w:rsid w:val="00D0602D"/>
    <w:rsid w:val="00D15552"/>
    <w:rsid w:val="00D27EBC"/>
    <w:rsid w:val="00D4405C"/>
    <w:rsid w:val="00D506ED"/>
    <w:rsid w:val="00D52E5B"/>
    <w:rsid w:val="00D5470F"/>
    <w:rsid w:val="00D575B5"/>
    <w:rsid w:val="00D65EC7"/>
    <w:rsid w:val="00D71D49"/>
    <w:rsid w:val="00D8222B"/>
    <w:rsid w:val="00D824D5"/>
    <w:rsid w:val="00D945F3"/>
    <w:rsid w:val="00D9564D"/>
    <w:rsid w:val="00DA30A1"/>
    <w:rsid w:val="00DD404F"/>
    <w:rsid w:val="00DE466D"/>
    <w:rsid w:val="00DF2046"/>
    <w:rsid w:val="00DF6468"/>
    <w:rsid w:val="00E002F1"/>
    <w:rsid w:val="00E23C05"/>
    <w:rsid w:val="00E42364"/>
    <w:rsid w:val="00E44FCC"/>
    <w:rsid w:val="00E51107"/>
    <w:rsid w:val="00E80AA6"/>
    <w:rsid w:val="00E84229"/>
    <w:rsid w:val="00E84BF5"/>
    <w:rsid w:val="00EA34DA"/>
    <w:rsid w:val="00EB0855"/>
    <w:rsid w:val="00EB0E62"/>
    <w:rsid w:val="00EC2AD6"/>
    <w:rsid w:val="00EC7DA0"/>
    <w:rsid w:val="00ED79A6"/>
    <w:rsid w:val="00EE0CF3"/>
    <w:rsid w:val="00EE53BE"/>
    <w:rsid w:val="00EF1018"/>
    <w:rsid w:val="00EF199C"/>
    <w:rsid w:val="00F26003"/>
    <w:rsid w:val="00F2710E"/>
    <w:rsid w:val="00F27B2B"/>
    <w:rsid w:val="00F3183B"/>
    <w:rsid w:val="00F412AA"/>
    <w:rsid w:val="00F41A0E"/>
    <w:rsid w:val="00F51615"/>
    <w:rsid w:val="00F56F53"/>
    <w:rsid w:val="00F616C7"/>
    <w:rsid w:val="00F67FC6"/>
    <w:rsid w:val="00F70435"/>
    <w:rsid w:val="00F752FB"/>
    <w:rsid w:val="00F93191"/>
    <w:rsid w:val="00F93E0F"/>
    <w:rsid w:val="00FA4591"/>
    <w:rsid w:val="00FA4B8A"/>
    <w:rsid w:val="00FA775A"/>
    <w:rsid w:val="00FB0EDE"/>
    <w:rsid w:val="00FB3D4A"/>
    <w:rsid w:val="00FB5231"/>
    <w:rsid w:val="00FB5C4B"/>
    <w:rsid w:val="00FB7A43"/>
    <w:rsid w:val="00FD3E80"/>
    <w:rsid w:val="00FD7168"/>
    <w:rsid w:val="00FF25C5"/>
    <w:rsid w:val="00FF6245"/>
    <w:rsid w:val="00FF64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83"/>
    <w:pPr>
      <w:spacing w:after="232" w:line="249" w:lineRule="auto"/>
      <w:ind w:left="10" w:hanging="10"/>
    </w:pPr>
    <w:rPr>
      <w:rFonts w:eastAsia="Arial" w:cs="Arial"/>
      <w:color w:val="000000"/>
      <w:sz w:val="22"/>
      <w:szCs w:val="22"/>
      <w:lang w:eastAsia="en-GB"/>
    </w:rPr>
  </w:style>
  <w:style w:type="paragraph" w:styleId="Heading2">
    <w:name w:val="heading 2"/>
    <w:basedOn w:val="Normal"/>
    <w:next w:val="Normal"/>
    <w:link w:val="Heading2Char"/>
    <w:uiPriority w:val="9"/>
    <w:unhideWhenUsed/>
    <w:qFormat/>
    <w:rsid w:val="002639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27D8F"/>
    <w:pPr>
      <w:spacing w:after="0" w:line="240" w:lineRule="auto"/>
      <w:ind w:left="0" w:firstLine="0"/>
    </w:pPr>
    <w:rPr>
      <w:rFonts w:eastAsiaTheme="minorHAnsi"/>
      <w:color w:val="auto"/>
      <w:sz w:val="24"/>
      <w:szCs w:val="24"/>
      <w:lang w:eastAsia="en-US"/>
    </w:rPr>
  </w:style>
  <w:style w:type="character" w:customStyle="1" w:styleId="Heading2Char">
    <w:name w:val="Heading 2 Char"/>
    <w:basedOn w:val="DefaultParagraphFont"/>
    <w:link w:val="Heading2"/>
    <w:uiPriority w:val="9"/>
    <w:rsid w:val="00263958"/>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basedOn w:val="Normal"/>
    <w:uiPriority w:val="34"/>
    <w:qFormat/>
    <w:rsid w:val="003E69F9"/>
    <w:pPr>
      <w:spacing w:after="0" w:line="240" w:lineRule="auto"/>
      <w:ind w:left="720" w:firstLine="0"/>
      <w:contextualSpacing/>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33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C6"/>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8C02CB"/>
    <w:rPr>
      <w:sz w:val="16"/>
      <w:szCs w:val="16"/>
    </w:rPr>
  </w:style>
  <w:style w:type="paragraph" w:styleId="CommentText">
    <w:name w:val="annotation text"/>
    <w:basedOn w:val="Normal"/>
    <w:link w:val="CommentTextChar"/>
    <w:uiPriority w:val="99"/>
    <w:semiHidden/>
    <w:unhideWhenUsed/>
    <w:rsid w:val="008C02CB"/>
    <w:pPr>
      <w:spacing w:line="240" w:lineRule="auto"/>
    </w:pPr>
    <w:rPr>
      <w:sz w:val="20"/>
      <w:szCs w:val="20"/>
    </w:rPr>
  </w:style>
  <w:style w:type="character" w:customStyle="1" w:styleId="CommentTextChar">
    <w:name w:val="Comment Text Char"/>
    <w:basedOn w:val="DefaultParagraphFont"/>
    <w:link w:val="CommentText"/>
    <w:uiPriority w:val="99"/>
    <w:semiHidden/>
    <w:rsid w:val="008C02CB"/>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C02CB"/>
    <w:rPr>
      <w:b/>
      <w:bCs/>
    </w:rPr>
  </w:style>
  <w:style w:type="character" w:customStyle="1" w:styleId="CommentSubjectChar">
    <w:name w:val="Comment Subject Char"/>
    <w:basedOn w:val="CommentTextChar"/>
    <w:link w:val="CommentSubject"/>
    <w:uiPriority w:val="99"/>
    <w:semiHidden/>
    <w:rsid w:val="008C02CB"/>
    <w:rPr>
      <w:rFonts w:eastAsia="Arial" w:cs="Arial"/>
      <w:b/>
      <w:bCs/>
      <w:color w:val="000000"/>
      <w:sz w:val="20"/>
      <w:szCs w:val="20"/>
      <w:lang w:eastAsia="en-GB"/>
    </w:rPr>
  </w:style>
  <w:style w:type="paragraph" w:styleId="Header">
    <w:name w:val="header"/>
    <w:basedOn w:val="Normal"/>
    <w:link w:val="HeaderChar"/>
    <w:uiPriority w:val="99"/>
    <w:unhideWhenUsed/>
    <w:rsid w:val="005B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DE"/>
    <w:rPr>
      <w:rFonts w:eastAsia="Arial" w:cs="Arial"/>
      <w:color w:val="000000"/>
      <w:sz w:val="22"/>
      <w:szCs w:val="22"/>
      <w:lang w:eastAsia="en-GB"/>
    </w:rPr>
  </w:style>
  <w:style w:type="paragraph" w:styleId="Footer">
    <w:name w:val="footer"/>
    <w:basedOn w:val="Normal"/>
    <w:link w:val="FooterChar"/>
    <w:uiPriority w:val="99"/>
    <w:unhideWhenUsed/>
    <w:rsid w:val="005B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DE"/>
    <w:rPr>
      <w:rFonts w:eastAsia="Arial" w:cs="Arial"/>
      <w:color w:val="000000"/>
      <w:sz w:val="22"/>
      <w:szCs w:val="22"/>
      <w:lang w:eastAsia="en-GB"/>
    </w:rPr>
  </w:style>
  <w:style w:type="paragraph" w:customStyle="1" w:styleId="Endofdocument-Annex">
    <w:name w:val="[End of document - Annex]"/>
    <w:basedOn w:val="Normal"/>
    <w:rsid w:val="00ED79A6"/>
    <w:pPr>
      <w:spacing w:after="0" w:line="240" w:lineRule="auto"/>
      <w:ind w:left="5534" w:firstLine="0"/>
    </w:pPr>
    <w:rPr>
      <w:rFonts w:eastAsia="SimSun"/>
      <w:color w:val="auto"/>
      <w:szCs w:val="20"/>
      <w:lang w:val="en-US" w:eastAsia="zh-CN"/>
    </w:rPr>
  </w:style>
  <w:style w:type="character" w:styleId="Hyperlink">
    <w:name w:val="Hyperlink"/>
    <w:basedOn w:val="DefaultParagraphFont"/>
    <w:uiPriority w:val="99"/>
    <w:unhideWhenUsed/>
    <w:rsid w:val="00E44F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83"/>
    <w:pPr>
      <w:spacing w:after="232" w:line="249" w:lineRule="auto"/>
      <w:ind w:left="10" w:hanging="10"/>
    </w:pPr>
    <w:rPr>
      <w:rFonts w:eastAsia="Arial" w:cs="Arial"/>
      <w:color w:val="000000"/>
      <w:sz w:val="22"/>
      <w:szCs w:val="22"/>
      <w:lang w:eastAsia="en-GB"/>
    </w:rPr>
  </w:style>
  <w:style w:type="paragraph" w:styleId="Heading2">
    <w:name w:val="heading 2"/>
    <w:basedOn w:val="Normal"/>
    <w:next w:val="Normal"/>
    <w:link w:val="Heading2Char"/>
    <w:uiPriority w:val="9"/>
    <w:unhideWhenUsed/>
    <w:qFormat/>
    <w:rsid w:val="002639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27D8F"/>
    <w:pPr>
      <w:spacing w:after="0" w:line="240" w:lineRule="auto"/>
      <w:ind w:left="0" w:firstLine="0"/>
    </w:pPr>
    <w:rPr>
      <w:rFonts w:eastAsiaTheme="minorHAnsi"/>
      <w:color w:val="auto"/>
      <w:sz w:val="24"/>
      <w:szCs w:val="24"/>
      <w:lang w:eastAsia="en-US"/>
    </w:rPr>
  </w:style>
  <w:style w:type="character" w:customStyle="1" w:styleId="Heading2Char">
    <w:name w:val="Heading 2 Char"/>
    <w:basedOn w:val="DefaultParagraphFont"/>
    <w:link w:val="Heading2"/>
    <w:uiPriority w:val="9"/>
    <w:rsid w:val="00263958"/>
    <w:rPr>
      <w:rFonts w:asciiTheme="majorHAnsi" w:eastAsiaTheme="majorEastAsia" w:hAnsiTheme="majorHAnsi" w:cstheme="majorBidi"/>
      <w:color w:val="365F91" w:themeColor="accent1" w:themeShade="BF"/>
      <w:sz w:val="26"/>
      <w:szCs w:val="26"/>
      <w:lang w:eastAsia="en-GB"/>
    </w:rPr>
  </w:style>
  <w:style w:type="paragraph" w:styleId="ListParagraph">
    <w:name w:val="List Paragraph"/>
    <w:basedOn w:val="Normal"/>
    <w:uiPriority w:val="34"/>
    <w:qFormat/>
    <w:rsid w:val="003E69F9"/>
    <w:pPr>
      <w:spacing w:after="0" w:line="240" w:lineRule="auto"/>
      <w:ind w:left="720" w:firstLine="0"/>
      <w:contextualSpacing/>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33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C6"/>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8C02CB"/>
    <w:rPr>
      <w:sz w:val="16"/>
      <w:szCs w:val="16"/>
    </w:rPr>
  </w:style>
  <w:style w:type="paragraph" w:styleId="CommentText">
    <w:name w:val="annotation text"/>
    <w:basedOn w:val="Normal"/>
    <w:link w:val="CommentTextChar"/>
    <w:uiPriority w:val="99"/>
    <w:semiHidden/>
    <w:unhideWhenUsed/>
    <w:rsid w:val="008C02CB"/>
    <w:pPr>
      <w:spacing w:line="240" w:lineRule="auto"/>
    </w:pPr>
    <w:rPr>
      <w:sz w:val="20"/>
      <w:szCs w:val="20"/>
    </w:rPr>
  </w:style>
  <w:style w:type="character" w:customStyle="1" w:styleId="CommentTextChar">
    <w:name w:val="Comment Text Char"/>
    <w:basedOn w:val="DefaultParagraphFont"/>
    <w:link w:val="CommentText"/>
    <w:uiPriority w:val="99"/>
    <w:semiHidden/>
    <w:rsid w:val="008C02CB"/>
    <w:rPr>
      <w:rFonts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C02CB"/>
    <w:rPr>
      <w:b/>
      <w:bCs/>
    </w:rPr>
  </w:style>
  <w:style w:type="character" w:customStyle="1" w:styleId="CommentSubjectChar">
    <w:name w:val="Comment Subject Char"/>
    <w:basedOn w:val="CommentTextChar"/>
    <w:link w:val="CommentSubject"/>
    <w:uiPriority w:val="99"/>
    <w:semiHidden/>
    <w:rsid w:val="008C02CB"/>
    <w:rPr>
      <w:rFonts w:eastAsia="Arial" w:cs="Arial"/>
      <w:b/>
      <w:bCs/>
      <w:color w:val="000000"/>
      <w:sz w:val="20"/>
      <w:szCs w:val="20"/>
      <w:lang w:eastAsia="en-GB"/>
    </w:rPr>
  </w:style>
  <w:style w:type="paragraph" w:styleId="Header">
    <w:name w:val="header"/>
    <w:basedOn w:val="Normal"/>
    <w:link w:val="HeaderChar"/>
    <w:uiPriority w:val="99"/>
    <w:unhideWhenUsed/>
    <w:rsid w:val="005B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DE"/>
    <w:rPr>
      <w:rFonts w:eastAsia="Arial" w:cs="Arial"/>
      <w:color w:val="000000"/>
      <w:sz w:val="22"/>
      <w:szCs w:val="22"/>
      <w:lang w:eastAsia="en-GB"/>
    </w:rPr>
  </w:style>
  <w:style w:type="paragraph" w:styleId="Footer">
    <w:name w:val="footer"/>
    <w:basedOn w:val="Normal"/>
    <w:link w:val="FooterChar"/>
    <w:uiPriority w:val="99"/>
    <w:unhideWhenUsed/>
    <w:rsid w:val="005B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DE"/>
    <w:rPr>
      <w:rFonts w:eastAsia="Arial" w:cs="Arial"/>
      <w:color w:val="000000"/>
      <w:sz w:val="22"/>
      <w:szCs w:val="22"/>
      <w:lang w:eastAsia="en-GB"/>
    </w:rPr>
  </w:style>
  <w:style w:type="paragraph" w:customStyle="1" w:styleId="Endofdocument-Annex">
    <w:name w:val="[End of document - Annex]"/>
    <w:basedOn w:val="Normal"/>
    <w:rsid w:val="00ED79A6"/>
    <w:pPr>
      <w:spacing w:after="0" w:line="240" w:lineRule="auto"/>
      <w:ind w:left="5534" w:firstLine="0"/>
    </w:pPr>
    <w:rPr>
      <w:rFonts w:eastAsia="SimSun"/>
      <w:color w:val="auto"/>
      <w:szCs w:val="20"/>
      <w:lang w:val="en-US" w:eastAsia="zh-CN"/>
    </w:rPr>
  </w:style>
  <w:style w:type="character" w:styleId="Hyperlink">
    <w:name w:val="Hyperlink"/>
    <w:basedOn w:val="DefaultParagraphFont"/>
    <w:uiPriority w:val="99"/>
    <w:unhideWhenUsed/>
    <w:rsid w:val="00E44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6383">
      <w:bodyDiv w:val="1"/>
      <w:marLeft w:val="0"/>
      <w:marRight w:val="0"/>
      <w:marTop w:val="0"/>
      <w:marBottom w:val="0"/>
      <w:divBdr>
        <w:top w:val="none" w:sz="0" w:space="0" w:color="auto"/>
        <w:left w:val="none" w:sz="0" w:space="0" w:color="auto"/>
        <w:bottom w:val="none" w:sz="0" w:space="0" w:color="auto"/>
        <w:right w:val="none" w:sz="0" w:space="0" w:color="auto"/>
      </w:divBdr>
    </w:div>
    <w:div w:id="62438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wipo.int/edocs/mdocs/cws/zh/cws_5/cws_5_4-appendix1.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DB38-609A-490C-86F4-270A0D3D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149</Words>
  <Characters>719</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CWS/5/4 Annex I (in English)</vt:lpstr>
    </vt:vector>
  </TitlesOfParts>
  <Company>IPO</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CWS/5/4 Annex I (in Chinese)</dc:title>
  <dc:subject>Proposal for the Extension of WIPO Standard ST.96 to Incorporate Extensible Markup Language (XML) Schema for Orphan Works</dc:subject>
  <dc:creator>WIPO</dc:creator>
  <cp:keywords>CWS</cp:keywords>
  <cp:lastModifiedBy>ZAGO Bétina</cp:lastModifiedBy>
  <cp:revision>5</cp:revision>
  <cp:lastPrinted>2017-04-24T12:49:00Z</cp:lastPrinted>
  <dcterms:created xsi:type="dcterms:W3CDTF">2017-04-26T09:16:00Z</dcterms:created>
  <dcterms:modified xsi:type="dcterms:W3CDTF">2017-04-26T13:56:00Z</dcterms:modified>
</cp:coreProperties>
</file>