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0F8B" w14:textId="77777777"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193809EB" wp14:editId="15E13C5D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7CD573E7" wp14:editId="23CC66FF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D5DA8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1ADFCEB" w14:textId="77777777" w:rsidR="008B2CC1" w:rsidRPr="00DB0349" w:rsidRDefault="007C1928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GRATK/</w:t>
      </w:r>
      <w:r w:rsidR="00D37B53">
        <w:rPr>
          <w:rFonts w:ascii="Arial Black" w:hAnsi="Arial Black"/>
          <w:caps/>
          <w:sz w:val="15"/>
        </w:rPr>
        <w:t>DC</w:t>
      </w:r>
      <w:r>
        <w:rPr>
          <w:rFonts w:ascii="Arial Black" w:hAnsi="Arial Black"/>
          <w:caps/>
          <w:sz w:val="15"/>
        </w:rPr>
        <w:t>/</w:t>
      </w:r>
      <w:bookmarkStart w:id="0" w:name="Code"/>
      <w:r w:rsidR="00317DE0">
        <w:rPr>
          <w:rFonts w:ascii="Arial Black" w:hAnsi="Arial Black"/>
          <w:caps/>
          <w:sz w:val="15"/>
        </w:rPr>
        <w:t>10</w:t>
      </w:r>
    </w:p>
    <w:bookmarkEnd w:id="0"/>
    <w:p w14:paraId="3ACCB0C4" w14:textId="52DB5663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7815FC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317DE0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59A63089" w14:textId="1EEF0C19"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7815FC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317DE0">
        <w:rPr>
          <w:rFonts w:ascii="Arial Black" w:hAnsi="Arial Black"/>
          <w:caps/>
          <w:sz w:val="15"/>
          <w:szCs w:val="15"/>
        </w:rPr>
        <w:t>2</w:t>
      </w:r>
      <w:r w:rsidR="007815FC">
        <w:rPr>
          <w:rFonts w:ascii="Arial Black" w:hAnsi="Arial Black"/>
          <w:caps/>
          <w:sz w:val="15"/>
          <w:szCs w:val="15"/>
        </w:rPr>
        <w:t>8 mai 20</w:t>
      </w:r>
      <w:r w:rsidR="00317DE0">
        <w:rPr>
          <w:rFonts w:ascii="Arial Black" w:hAnsi="Arial Black"/>
          <w:caps/>
          <w:sz w:val="15"/>
          <w:szCs w:val="15"/>
        </w:rPr>
        <w:t>24</w:t>
      </w:r>
    </w:p>
    <w:bookmarkEnd w:id="2"/>
    <w:p w14:paraId="57A0CFBC" w14:textId="481C151E" w:rsidR="00D37B53" w:rsidRPr="00D37B53" w:rsidRDefault="00D37B53" w:rsidP="00D37B53">
      <w:pPr>
        <w:spacing w:after="600"/>
        <w:rPr>
          <w:b/>
          <w:sz w:val="28"/>
          <w:szCs w:val="28"/>
          <w:lang w:val="fr-FR"/>
        </w:rPr>
      </w:pPr>
      <w:r w:rsidRPr="00D37B53">
        <w:rPr>
          <w:b/>
          <w:sz w:val="28"/>
          <w:szCs w:val="28"/>
          <w:lang w:val="fr-FR"/>
        </w:rPr>
        <w:t>Conférence diplomatique pour la conclusion d</w:t>
      </w:r>
      <w:r w:rsidR="007815FC">
        <w:rPr>
          <w:b/>
          <w:sz w:val="28"/>
          <w:szCs w:val="28"/>
          <w:lang w:val="fr-FR"/>
        </w:rPr>
        <w:t>’</w:t>
      </w:r>
      <w:r w:rsidRPr="00D37B53">
        <w:rPr>
          <w:b/>
          <w:sz w:val="28"/>
          <w:szCs w:val="28"/>
          <w:lang w:val="fr-FR"/>
        </w:rPr>
        <w:t>un instrument juridique international sur la propriété intellectuelle relative aux ressources génétiques et aux savoirs traditionnels associés aux ressources génétiques</w:t>
      </w:r>
    </w:p>
    <w:p w14:paraId="4F4E4294" w14:textId="5D032E4B" w:rsidR="008B2CC1" w:rsidRPr="003845C1" w:rsidRDefault="007C1928" w:rsidP="00DB0349">
      <w:pPr>
        <w:spacing w:after="720"/>
        <w:rPr>
          <w:b/>
          <w:sz w:val="24"/>
          <w:szCs w:val="24"/>
        </w:rPr>
      </w:pPr>
      <w:r w:rsidRPr="007C1928">
        <w:rPr>
          <w:b/>
          <w:sz w:val="24"/>
          <w:szCs w:val="24"/>
        </w:rPr>
        <w:t xml:space="preserve">Genève, </w:t>
      </w:r>
      <w:r w:rsidR="00D37B53" w:rsidRPr="00424E54">
        <w:rPr>
          <w:b/>
          <w:sz w:val="24"/>
          <w:szCs w:val="24"/>
        </w:rPr>
        <w:t>13 – 24</w:t>
      </w:r>
      <w:r w:rsidR="00694188">
        <w:rPr>
          <w:b/>
          <w:sz w:val="24"/>
          <w:szCs w:val="24"/>
        </w:rPr>
        <w:t> </w:t>
      </w:r>
      <w:r w:rsidR="007815FC" w:rsidRPr="00424E54">
        <w:rPr>
          <w:b/>
          <w:sz w:val="24"/>
          <w:szCs w:val="24"/>
        </w:rPr>
        <w:t>mai</w:t>
      </w:r>
      <w:r w:rsidR="007815FC">
        <w:rPr>
          <w:b/>
          <w:sz w:val="24"/>
          <w:szCs w:val="24"/>
        </w:rPr>
        <w:t> 20</w:t>
      </w:r>
      <w:r w:rsidR="00D37B53">
        <w:rPr>
          <w:b/>
          <w:sz w:val="24"/>
          <w:szCs w:val="24"/>
        </w:rPr>
        <w:t>24</w:t>
      </w:r>
    </w:p>
    <w:p w14:paraId="085CF518" w14:textId="06788BD4" w:rsidR="008B2CC1" w:rsidRPr="00317DE0" w:rsidRDefault="00317DE0" w:rsidP="00780AEF">
      <w:pPr>
        <w:spacing w:after="360"/>
        <w:rPr>
          <w:caps/>
        </w:rPr>
      </w:pPr>
      <w:bookmarkStart w:id="3" w:name="TitleOfDoc"/>
      <w:r w:rsidRPr="00317DE0">
        <w:rPr>
          <w:caps/>
        </w:rPr>
        <w:t>Signature du Traité de l</w:t>
      </w:r>
      <w:r w:rsidR="007815FC">
        <w:rPr>
          <w:caps/>
        </w:rPr>
        <w:t>’</w:t>
      </w:r>
      <w:r w:rsidRPr="00317DE0">
        <w:rPr>
          <w:caps/>
        </w:rPr>
        <w:t>OMPI sur la propriété intellectuelle, les ressources génétiques et les savoirs traditionnels associés</w:t>
      </w:r>
    </w:p>
    <w:p w14:paraId="71335E93" w14:textId="7504DA61" w:rsidR="00525B63" w:rsidRPr="00317DE0" w:rsidRDefault="00317DE0" w:rsidP="00317DE0">
      <w:pPr>
        <w:spacing w:after="960"/>
        <w:rPr>
          <w:i/>
        </w:rPr>
      </w:pPr>
      <w:bookmarkStart w:id="4" w:name="Prepared"/>
      <w:bookmarkEnd w:id="3"/>
      <w:r>
        <w:rPr>
          <w:i/>
        </w:rPr>
        <w:t>Mémorandum établi par le Secrétariat</w:t>
      </w:r>
    </w:p>
    <w:bookmarkEnd w:id="4"/>
    <w:p w14:paraId="77B63404" w14:textId="2F0C080D" w:rsidR="00317DE0" w:rsidRDefault="00317DE0" w:rsidP="00780AEF">
      <w:pPr>
        <w:spacing w:after="220"/>
        <w:rPr>
          <w:szCs w:val="22"/>
        </w:rPr>
      </w:pPr>
      <w:r>
        <w:t>Les délégations ci</w:t>
      </w:r>
      <w:r w:rsidR="00546718">
        <w:noBreakHyphen/>
      </w:r>
      <w:r>
        <w:t>après ont signé, le 24</w:t>
      </w:r>
      <w:r w:rsidR="00694188">
        <w:t> </w:t>
      </w:r>
      <w:r w:rsidR="007815FC">
        <w:t>mai 20</w:t>
      </w:r>
      <w:r>
        <w:t>24, le Traité de l</w:t>
      </w:r>
      <w:r w:rsidR="007815FC">
        <w:t>’</w:t>
      </w:r>
      <w:r>
        <w:t>OMPI sur la propriété intellectuelle, les ressources génétiques et les savoirs traditionnels associés (ci</w:t>
      </w:r>
      <w:r w:rsidR="00546718">
        <w:noBreakHyphen/>
      </w:r>
      <w:r>
        <w:t xml:space="preserve">après dénommé </w:t>
      </w:r>
      <w:r w:rsidR="00694188">
        <w:t>“</w:t>
      </w:r>
      <w:r>
        <w:t>traité</w:t>
      </w:r>
      <w:r w:rsidR="00694188">
        <w:t>”</w:t>
      </w:r>
      <w:r>
        <w:t>)</w:t>
      </w:r>
      <w:r w:rsidR="007815FC">
        <w:t> :</w:t>
      </w:r>
      <w:r>
        <w:t xml:space="preserve"> Afrique du Sud, Algérie, Bosnie</w:t>
      </w:r>
      <w:r w:rsidR="00546718">
        <w:noBreakHyphen/>
      </w:r>
      <w:r>
        <w:t>Herzégovine, Brésil, Burkina Faso, Chili, Colombie, Congo, Côte d</w:t>
      </w:r>
      <w:r w:rsidR="007815FC">
        <w:t>’</w:t>
      </w:r>
      <w:r>
        <w:t>Ivoire, Eswatini, Ghana, Îles Marshall, Lesotho, Madagascar, Malawi, Maroc, Namibie, Nicaragua, Niger, Nigéria, Niue, Paraguay, République centrafricaine, République populaire démocratique de Corée, République</w:t>
      </w:r>
      <w:r w:rsidR="00546718">
        <w:noBreakHyphen/>
      </w:r>
      <w:r>
        <w:t>Unie de Tanzanie,</w:t>
      </w:r>
      <w:r w:rsidR="00694188">
        <w:t xml:space="preserve"> </w:t>
      </w:r>
      <w:r>
        <w:t>Saint</w:t>
      </w:r>
      <w:r w:rsidR="00546718">
        <w:noBreakHyphen/>
      </w:r>
      <w:r>
        <w:t>Vincent</w:t>
      </w:r>
      <w:r w:rsidR="00546718">
        <w:noBreakHyphen/>
      </w:r>
      <w:r>
        <w:t>et</w:t>
      </w:r>
      <w:r w:rsidR="00546718">
        <w:noBreakHyphen/>
      </w:r>
      <w:r>
        <w:t>les Grenadines, Sao Tomé</w:t>
      </w:r>
      <w:r w:rsidR="00546718">
        <w:noBreakHyphen/>
      </w:r>
      <w:r>
        <w:t>et</w:t>
      </w:r>
      <w:r w:rsidR="00546718">
        <w:noBreakHyphen/>
      </w:r>
      <w:r>
        <w:t>Principe, Sénégal, Uruguay, Vanuatu (30).</w:t>
      </w:r>
    </w:p>
    <w:p w14:paraId="23F6750A" w14:textId="65ADEB9A" w:rsidR="00317DE0" w:rsidRDefault="00317DE0" w:rsidP="00780AEF">
      <w:pPr>
        <w:spacing w:after="220"/>
        <w:rPr>
          <w:rFonts w:ascii="Times New Roman" w:eastAsia="Times New Roman" w:hAnsi="Times New Roman" w:cs="Times New Roman"/>
          <w:sz w:val="24"/>
        </w:rPr>
      </w:pPr>
      <w:r>
        <w:t>La délégation de la Gambie a signé le traité le 28</w:t>
      </w:r>
      <w:r w:rsidR="00694188">
        <w:t> </w:t>
      </w:r>
      <w:r w:rsidR="007815FC">
        <w:t>mai 20</w:t>
      </w:r>
      <w:r>
        <w:t>24, portant à 31 le nombre total d</w:t>
      </w:r>
      <w:r w:rsidR="007815FC">
        <w:t>’</w:t>
      </w:r>
      <w:r>
        <w:t>États ayant à ce jour signé le traité.</w:t>
      </w:r>
    </w:p>
    <w:p w14:paraId="5AC02AD5" w14:textId="0C719F18" w:rsidR="000F5E56" w:rsidRDefault="00317DE0" w:rsidP="00317DE0">
      <w:pPr>
        <w:pStyle w:val="Endofdocument-Annex"/>
        <w:spacing w:before="720"/>
      </w:pPr>
      <w:r>
        <w:t>[Fin du document]</w:t>
      </w:r>
    </w:p>
    <w:sectPr w:rsidR="000F5E56" w:rsidSect="00317DE0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4528B" w14:textId="77777777" w:rsidR="00317DE0" w:rsidRDefault="00317DE0">
      <w:r>
        <w:separator/>
      </w:r>
    </w:p>
  </w:endnote>
  <w:endnote w:type="continuationSeparator" w:id="0">
    <w:p w14:paraId="346E5946" w14:textId="77777777" w:rsidR="00317DE0" w:rsidRPr="009D30E6" w:rsidRDefault="00317DE0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863A5E7" w14:textId="77777777" w:rsidR="00317DE0" w:rsidRPr="009D30E6" w:rsidRDefault="00317DE0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455F9758" w14:textId="77777777" w:rsidR="00317DE0" w:rsidRPr="009D30E6" w:rsidRDefault="00317DE0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42792" w14:textId="77777777" w:rsidR="00317DE0" w:rsidRDefault="00317DE0">
      <w:r>
        <w:separator/>
      </w:r>
    </w:p>
  </w:footnote>
  <w:footnote w:type="continuationSeparator" w:id="0">
    <w:p w14:paraId="5F031F2E" w14:textId="77777777" w:rsidR="00317DE0" w:rsidRDefault="00317DE0" w:rsidP="007461F1">
      <w:r>
        <w:separator/>
      </w:r>
    </w:p>
    <w:p w14:paraId="15D00E4A" w14:textId="77777777" w:rsidR="00317DE0" w:rsidRPr="009D30E6" w:rsidRDefault="00317DE0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2B402EFF" w14:textId="77777777" w:rsidR="00317DE0" w:rsidRPr="009D30E6" w:rsidRDefault="00317DE0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33AB" w14:textId="77777777" w:rsidR="00F16975" w:rsidRDefault="00317DE0" w:rsidP="00477D6B">
    <w:pPr>
      <w:jc w:val="right"/>
    </w:pPr>
    <w:bookmarkStart w:id="5" w:name="Code2"/>
    <w:bookmarkEnd w:id="5"/>
    <w:r>
      <w:t>GRATK/DC/10</w:t>
    </w:r>
  </w:p>
  <w:p w14:paraId="6616E5FC" w14:textId="5D515B30" w:rsidR="00F16975" w:rsidRDefault="00F16975" w:rsidP="00477D6B">
    <w:pPr>
      <w:jc w:val="right"/>
    </w:pPr>
    <w:r>
      <w:t>page</w:t>
    </w:r>
    <w:r w:rsidR="00694188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  <w:p w14:paraId="1781DD99" w14:textId="77777777" w:rsidR="00F16975" w:rsidRDefault="00F16975" w:rsidP="00477D6B">
    <w:pPr>
      <w:jc w:val="right"/>
    </w:pPr>
  </w:p>
  <w:p w14:paraId="6C1F0362" w14:textId="77777777" w:rsidR="004F4E31" w:rsidRDefault="004F4E3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7399781">
    <w:abstractNumId w:val="2"/>
  </w:num>
  <w:num w:numId="2" w16cid:durableId="1014039840">
    <w:abstractNumId w:val="4"/>
  </w:num>
  <w:num w:numId="3" w16cid:durableId="1132333862">
    <w:abstractNumId w:val="0"/>
  </w:num>
  <w:num w:numId="4" w16cid:durableId="1421565133">
    <w:abstractNumId w:val="5"/>
  </w:num>
  <w:num w:numId="5" w16cid:durableId="206455872">
    <w:abstractNumId w:val="1"/>
  </w:num>
  <w:num w:numId="6" w16cid:durableId="926306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E0"/>
    <w:rsid w:val="00011B7D"/>
    <w:rsid w:val="00075432"/>
    <w:rsid w:val="000F5E56"/>
    <w:rsid w:val="001362EE"/>
    <w:rsid w:val="001832A6"/>
    <w:rsid w:val="00195C6E"/>
    <w:rsid w:val="001B266A"/>
    <w:rsid w:val="001D3D56"/>
    <w:rsid w:val="00240654"/>
    <w:rsid w:val="002634C4"/>
    <w:rsid w:val="002D4918"/>
    <w:rsid w:val="002E4D1A"/>
    <w:rsid w:val="002F16BC"/>
    <w:rsid w:val="002F4E68"/>
    <w:rsid w:val="00315FCA"/>
    <w:rsid w:val="00317DE0"/>
    <w:rsid w:val="00370764"/>
    <w:rsid w:val="003845C1"/>
    <w:rsid w:val="003A1BCD"/>
    <w:rsid w:val="004008A2"/>
    <w:rsid w:val="004025DF"/>
    <w:rsid w:val="00423E3E"/>
    <w:rsid w:val="00427AF4"/>
    <w:rsid w:val="004647DA"/>
    <w:rsid w:val="00477D6B"/>
    <w:rsid w:val="0049760F"/>
    <w:rsid w:val="004D6471"/>
    <w:rsid w:val="004F4E31"/>
    <w:rsid w:val="00525B63"/>
    <w:rsid w:val="00546718"/>
    <w:rsid w:val="00547476"/>
    <w:rsid w:val="00561DB8"/>
    <w:rsid w:val="00567A4C"/>
    <w:rsid w:val="005E6516"/>
    <w:rsid w:val="00605827"/>
    <w:rsid w:val="00676936"/>
    <w:rsid w:val="00694188"/>
    <w:rsid w:val="006B0DB5"/>
    <w:rsid w:val="006E4243"/>
    <w:rsid w:val="007461F1"/>
    <w:rsid w:val="00780AEF"/>
    <w:rsid w:val="007815FC"/>
    <w:rsid w:val="007C1928"/>
    <w:rsid w:val="007D6961"/>
    <w:rsid w:val="007F07CB"/>
    <w:rsid w:val="008052EE"/>
    <w:rsid w:val="00810CEF"/>
    <w:rsid w:val="0081208D"/>
    <w:rsid w:val="00842A13"/>
    <w:rsid w:val="00870BB7"/>
    <w:rsid w:val="008B2CC1"/>
    <w:rsid w:val="008E7930"/>
    <w:rsid w:val="0090731E"/>
    <w:rsid w:val="00966A22"/>
    <w:rsid w:val="00974CD6"/>
    <w:rsid w:val="009D30E6"/>
    <w:rsid w:val="009E3F6F"/>
    <w:rsid w:val="009F499F"/>
    <w:rsid w:val="00A02BD3"/>
    <w:rsid w:val="00A314DA"/>
    <w:rsid w:val="00AA1F20"/>
    <w:rsid w:val="00AC0AE4"/>
    <w:rsid w:val="00AD61DB"/>
    <w:rsid w:val="00B87BCF"/>
    <w:rsid w:val="00BA62D4"/>
    <w:rsid w:val="00C40E15"/>
    <w:rsid w:val="00C664C8"/>
    <w:rsid w:val="00C76A79"/>
    <w:rsid w:val="00CA15F5"/>
    <w:rsid w:val="00CF0460"/>
    <w:rsid w:val="00D37B53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66152"/>
    <w:rsid w:val="00F82421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5818E2"/>
  <w15:docId w15:val="{3D1EAC91-4E23-475F-8D5F-35E7C760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5467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GRATK_DC (F)</Template>
  <TotalTime>0</TotalTime>
  <Pages>1</Pages>
  <Words>165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</vt:lpstr>
    </vt:vector>
  </TitlesOfParts>
  <Company>WIPO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GRATK/DC/10</dc:title>
  <dc:creator>LE GUEN Haude</dc:creator>
  <cp:keywords>FOR OFFICIAL USE ONLY</cp:keywords>
  <cp:lastModifiedBy>HAPPY-DUMAS Juliet</cp:lastModifiedBy>
  <cp:revision>2</cp:revision>
  <cp:lastPrinted>2011-05-19T12:37:00Z</cp:lastPrinted>
  <dcterms:created xsi:type="dcterms:W3CDTF">2024-05-31T14:36:00Z</dcterms:created>
  <dcterms:modified xsi:type="dcterms:W3CDTF">2024-05-31T14:36:00Z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2023-12-07T11:20:34Z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ca71fe12-e9c5-4dfc-83ef-463ca238758b</vt:lpwstr>
  </property>
  <property fmtid="{D5CDD505-2E9C-101B-9397-08002B2CF9AE}" pid="14" name="MSIP_Label_20773ee6-353b-4fb9-a59d-0b94c8c67bea_ContentBits">
    <vt:lpwstr>0</vt:lpwstr>
  </property>
</Properties>
</file>