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275EB" w:rsidRPr="002275EB" w:rsidTr="00EA0A2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275EB" w:rsidRPr="002275EB" w:rsidRDefault="002275EB" w:rsidP="002275EB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275EB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2BC057CD" wp14:editId="0CF5214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Description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escription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75EB" w:rsidRPr="002275EB" w:rsidRDefault="002275EB" w:rsidP="002275EB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75EB" w:rsidRPr="002275EB" w:rsidRDefault="002275EB" w:rsidP="002275EB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2275EB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2275EB" w:rsidRPr="002275EB" w:rsidTr="00EA0A2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275EB" w:rsidRPr="002275EB" w:rsidRDefault="002275EB" w:rsidP="002275EB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>LI/DC</w:t>
            </w:r>
            <w:r w:rsidRPr="002275EB">
              <w:rPr>
                <w:rFonts w:ascii="Arial Black" w:hAnsi="Arial Black" w:cs="Arial"/>
                <w:caps/>
                <w:sz w:val="15"/>
                <w:szCs w:val="15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>1</w:t>
            </w:r>
            <w:r w:rsidRPr="002275EB"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 xml:space="preserve"> prov.</w:t>
            </w:r>
            <w:bookmarkStart w:id="0" w:name="Code"/>
            <w:bookmarkEnd w:id="0"/>
            <w:r w:rsidR="00FC24C2"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>2</w:t>
            </w:r>
          </w:p>
        </w:tc>
      </w:tr>
      <w:tr w:rsidR="002275EB" w:rsidRPr="002275EB" w:rsidTr="00EA0A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275EB" w:rsidRPr="002275EB" w:rsidRDefault="002275EB" w:rsidP="002275EB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2275EB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2275EB" w:rsidRPr="002275EB" w:rsidTr="00EA0A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275EB" w:rsidRPr="002275EB" w:rsidRDefault="002275EB" w:rsidP="00FC24C2">
            <w:pPr>
              <w:spacing w:after="0" w:line="240" w:lineRule="auto"/>
              <w:jc w:val="right"/>
              <w:rPr>
                <w:rFonts w:ascii="Arial Black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日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期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201</w:t>
            </w:r>
            <w:r w:rsidR="00FC24C2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5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年</w:t>
            </w:r>
            <w:r w:rsidR="00FC24C2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5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月</w:t>
            </w:r>
            <w:r w:rsidR="00FC24C2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8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日</w:t>
            </w:r>
            <w:r w:rsidRPr="002275EB">
              <w:rPr>
                <w:rFonts w:ascii="Arial Black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SimHei" w:eastAsia="Times New Roman" w:hAnsi="Arial"/>
          <w:sz w:val="28"/>
          <w:szCs w:val="20"/>
          <w:lang w:eastAsia="zh-CN"/>
        </w:rPr>
      </w:pPr>
      <w:r w:rsidRPr="002275EB">
        <w:rPr>
          <w:rFonts w:ascii="SimHei" w:eastAsia="SimHei" w:hAnsi="Arial" w:hint="eastAsia"/>
          <w:sz w:val="28"/>
          <w:szCs w:val="28"/>
          <w:lang w:eastAsia="zh-CN"/>
        </w:rPr>
        <w:t>通过原产地名称保护及国际注册里斯本协定新文本外交会议</w:t>
      </w: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KaiTi" w:eastAsia="KaiTi" w:hAnsi="Arial"/>
          <w:b/>
          <w:sz w:val="24"/>
          <w:szCs w:val="20"/>
          <w:lang w:eastAsia="zh-CN"/>
        </w:rPr>
      </w:pPr>
      <w:r w:rsidRPr="002275EB">
        <w:rPr>
          <w:rFonts w:ascii="KaiTi" w:eastAsia="KaiTi" w:hAnsi="Times New Roman"/>
          <w:sz w:val="24"/>
          <w:szCs w:val="24"/>
          <w:lang w:eastAsia="zh-CN"/>
        </w:rPr>
        <w:t>201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年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月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11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日至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21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</w:t>
      </w:r>
      <w:r w:rsidRPr="002275EB">
        <w:rPr>
          <w:rFonts w:ascii="KaiTi" w:eastAsia="KaiTi" w:hAnsi="Arial" w:hint="eastAsia"/>
          <w:sz w:val="24"/>
          <w:szCs w:val="24"/>
          <w:lang w:eastAsia="zh-CN"/>
        </w:rPr>
        <w:t>，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日内瓦</w:t>
      </w: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FC24C2" w:rsidP="002275EB">
      <w:pPr>
        <w:spacing w:after="0" w:line="240" w:lineRule="auto"/>
        <w:rPr>
          <w:rFonts w:ascii="KaiTi" w:eastAsia="KaiTi" w:hAnsi="Arial" w:cs="Arial"/>
          <w:sz w:val="24"/>
          <w:szCs w:val="24"/>
          <w:lang w:val="fr-CH" w:eastAsia="zh-CN"/>
        </w:rPr>
      </w:pPr>
      <w:r>
        <w:rPr>
          <w:rFonts w:ascii="KaiTi" w:eastAsia="KaiTi" w:hAnsi="Arial" w:cs="Arial" w:hint="eastAsia"/>
          <w:sz w:val="24"/>
          <w:szCs w:val="24"/>
          <w:lang w:eastAsia="zh-CN"/>
        </w:rPr>
        <w:t>经修订的</w:t>
      </w:r>
      <w:r w:rsidR="002275EB">
        <w:rPr>
          <w:rFonts w:ascii="KaiTi" w:eastAsia="KaiTi" w:hAnsi="Arial" w:cs="Arial" w:hint="eastAsia"/>
          <w:sz w:val="24"/>
          <w:szCs w:val="24"/>
          <w:lang w:eastAsia="zh-CN"/>
        </w:rPr>
        <w:t>议程</w:t>
      </w:r>
      <w:r w:rsidR="002275EB" w:rsidRPr="002275EB">
        <w:rPr>
          <w:rFonts w:ascii="KaiTi" w:eastAsia="KaiTi" w:hAnsi="Arial" w:cs="Arial" w:hint="eastAsia"/>
          <w:sz w:val="24"/>
          <w:szCs w:val="24"/>
          <w:lang w:eastAsia="zh-CN"/>
        </w:rPr>
        <w:t>草案</w:t>
      </w: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caps/>
          <w:szCs w:val="20"/>
          <w:lang w:val="fr-CH" w:eastAsia="zh-CN"/>
        </w:rPr>
      </w:pPr>
    </w:p>
    <w:p w:rsidR="002275EB" w:rsidRPr="002275EB" w:rsidRDefault="00FC24C2" w:rsidP="002275EB">
      <w:pPr>
        <w:spacing w:after="0" w:line="240" w:lineRule="auto"/>
        <w:rPr>
          <w:rFonts w:ascii="KaiTi" w:eastAsia="KaiTi" w:hAnsi="Arial" w:cs="Arial"/>
          <w:i/>
          <w:sz w:val="21"/>
          <w:szCs w:val="20"/>
          <w:lang w:eastAsia="zh-CN"/>
        </w:rPr>
      </w:pPr>
      <w:r>
        <w:rPr>
          <w:rFonts w:ascii="KaiTi" w:eastAsia="KaiTi" w:hAnsi="Arial" w:cs="Arial" w:hint="eastAsia"/>
          <w:i/>
          <w:sz w:val="21"/>
          <w:szCs w:val="20"/>
          <w:lang w:eastAsia="zh-CN"/>
        </w:rPr>
        <w:t>秘书处编拟</w:t>
      </w: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由世界知识产权组织总干事宣布会议开幕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2.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审议并通过《议事规则》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3.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选举会议主席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4.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审议并通过议程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5.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选举会议副主席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6.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选举资格证书委员会成员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7.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选举起草委员会成员</w:t>
      </w:r>
    </w:p>
    <w:p w:rsidR="002F23C2" w:rsidRDefault="002F23C2" w:rsidP="00F12011">
      <w:pPr>
        <w:spacing w:after="0" w:line="480" w:lineRule="auto"/>
        <w:jc w:val="both"/>
        <w:rPr>
          <w:rFonts w:ascii="SimSun" w:hAnsi="Arial" w:cs="Arial" w:hint="eastAsia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8.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选举资格证书委员会、各主要委员会和起草委员会的主席团成员</w:t>
      </w:r>
    </w:p>
    <w:p w:rsidR="00FC24C2" w:rsidRPr="00F42C59" w:rsidRDefault="00FC24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>
        <w:rPr>
          <w:rFonts w:ascii="SimSun" w:hAnsi="Arial" w:cs="Arial" w:hint="eastAsia"/>
          <w:sz w:val="21"/>
          <w:lang w:eastAsia="zh-CN"/>
        </w:rPr>
        <w:t>9.</w:t>
      </w:r>
      <w:r>
        <w:rPr>
          <w:rFonts w:ascii="SimSun" w:hAnsi="Arial" w:cs="Arial" w:hint="eastAsia"/>
          <w:sz w:val="21"/>
          <w:lang w:eastAsia="zh-CN"/>
        </w:rPr>
        <w:tab/>
        <w:t>接纳观察员</w:t>
      </w:r>
    </w:p>
    <w:p w:rsidR="002F23C2" w:rsidRDefault="00FC24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>
        <w:rPr>
          <w:rFonts w:ascii="SimSun" w:hAnsi="Arial" w:cs="Arial" w:hint="eastAsia"/>
          <w:sz w:val="21"/>
          <w:lang w:eastAsia="zh-CN"/>
        </w:rPr>
        <w:t>10</w:t>
      </w:r>
      <w:r w:rsidR="002F23C2" w:rsidRPr="00F42C59">
        <w:rPr>
          <w:rFonts w:ascii="SimSun" w:hAnsi="Arial" w:cs="Arial"/>
          <w:sz w:val="21"/>
          <w:lang w:eastAsia="zh-CN"/>
        </w:rPr>
        <w:t>.</w:t>
      </w:r>
      <w:r w:rsidR="002F23C2" w:rsidRPr="00F42C59">
        <w:rPr>
          <w:rFonts w:ascii="SimSun" w:hAnsi="Arial" w:cs="Arial"/>
          <w:sz w:val="21"/>
          <w:lang w:eastAsia="zh-CN"/>
        </w:rPr>
        <w:tab/>
      </w:r>
      <w:r w:rsidR="002F23C2" w:rsidRPr="00F42C59">
        <w:rPr>
          <w:rFonts w:ascii="SimSun" w:hAnsi="Arial" w:cs="Arial" w:hint="eastAsia"/>
          <w:sz w:val="21"/>
          <w:lang w:eastAsia="zh-CN"/>
        </w:rPr>
        <w:t>由代表团和观察员代表作开幕发言</w:t>
      </w:r>
    </w:p>
    <w:p w:rsidR="00BD5434" w:rsidRPr="00F42C59" w:rsidRDefault="00BD5434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>
        <w:rPr>
          <w:rFonts w:ascii="SimSun" w:hAnsi="Arial" w:cs="Arial" w:hint="eastAsia"/>
          <w:sz w:val="21"/>
          <w:lang w:eastAsia="zh-CN"/>
        </w:rPr>
        <w:t>1</w:t>
      </w:r>
      <w:r w:rsidR="00FC24C2">
        <w:rPr>
          <w:rFonts w:ascii="SimSun" w:hAnsi="Arial" w:cs="Arial" w:hint="eastAsia"/>
          <w:sz w:val="21"/>
          <w:lang w:eastAsia="zh-CN"/>
        </w:rPr>
        <w:t>1</w:t>
      </w:r>
      <w:r w:rsidRPr="00F42C59">
        <w:rPr>
          <w:rFonts w:ascii="SimSun" w:hAnsi="Arial" w:cs="Arial"/>
          <w:sz w:val="21"/>
          <w:lang w:eastAsia="zh-CN"/>
        </w:rPr>
        <w:t>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审议资格证书委员会第一次报告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</w:t>
      </w:r>
      <w:r w:rsidR="00FC24C2">
        <w:rPr>
          <w:rFonts w:ascii="SimSun" w:hAnsi="Arial" w:cs="Arial" w:hint="eastAsia"/>
          <w:sz w:val="21"/>
          <w:lang w:eastAsia="zh-CN"/>
        </w:rPr>
        <w:t>2</w:t>
      </w:r>
      <w:r w:rsidRPr="00F42C59">
        <w:rPr>
          <w:rFonts w:ascii="SimSun" w:hAnsi="Arial" w:cs="Arial"/>
          <w:sz w:val="21"/>
          <w:lang w:eastAsia="zh-CN"/>
        </w:rPr>
        <w:t>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审议各主要委员会提出的案文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lastRenderedPageBreak/>
        <w:t>1</w:t>
      </w:r>
      <w:r w:rsidR="00FC24C2">
        <w:rPr>
          <w:rFonts w:ascii="SimSun" w:hAnsi="Arial" w:cs="Arial" w:hint="eastAsia"/>
          <w:sz w:val="21"/>
          <w:lang w:eastAsia="zh-CN"/>
        </w:rPr>
        <w:t>3</w:t>
      </w:r>
      <w:r w:rsidRPr="00F42C59">
        <w:rPr>
          <w:rFonts w:ascii="SimSun" w:hAnsi="Arial" w:cs="Arial"/>
          <w:sz w:val="21"/>
          <w:lang w:eastAsia="zh-CN"/>
        </w:rPr>
        <w:t>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审议资格证书委员会第二次报告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</w:t>
      </w:r>
      <w:r w:rsidR="00FC24C2">
        <w:rPr>
          <w:rFonts w:ascii="SimSun" w:hAnsi="Arial" w:cs="Arial" w:hint="eastAsia"/>
          <w:sz w:val="21"/>
          <w:lang w:eastAsia="zh-CN"/>
        </w:rPr>
        <w:t>4</w:t>
      </w:r>
      <w:r w:rsidRPr="00F42C59">
        <w:rPr>
          <w:rFonts w:ascii="SimSun" w:hAnsi="Arial" w:cs="Arial"/>
          <w:sz w:val="21"/>
          <w:lang w:eastAsia="zh-CN"/>
        </w:rPr>
        <w:t>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通过条约</w:t>
      </w:r>
      <w:r>
        <w:rPr>
          <w:rFonts w:ascii="SimSun" w:hAnsi="Arial" w:cs="Arial" w:hint="eastAsia"/>
          <w:sz w:val="21"/>
          <w:lang w:eastAsia="zh-CN"/>
        </w:rPr>
        <w:t>和实施细则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</w:t>
      </w:r>
      <w:r w:rsidR="00FC24C2">
        <w:rPr>
          <w:rFonts w:ascii="SimSun" w:hAnsi="Arial" w:cs="Arial" w:hint="eastAsia"/>
          <w:sz w:val="21"/>
          <w:lang w:eastAsia="zh-CN"/>
        </w:rPr>
        <w:t>5</w:t>
      </w:r>
      <w:r w:rsidRPr="00F42C59">
        <w:rPr>
          <w:rFonts w:ascii="SimSun" w:hAnsi="Arial" w:cs="Arial"/>
          <w:sz w:val="21"/>
          <w:lang w:eastAsia="zh-CN"/>
        </w:rPr>
        <w:t>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通过任何建议、决议、议定声明或最后文件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</w:t>
      </w:r>
      <w:r w:rsidR="00FC24C2">
        <w:rPr>
          <w:rFonts w:ascii="SimSun" w:hAnsi="Arial" w:cs="Arial" w:hint="eastAsia"/>
          <w:sz w:val="21"/>
          <w:lang w:eastAsia="zh-CN"/>
        </w:rPr>
        <w:t>6</w:t>
      </w:r>
      <w:r w:rsidRPr="00F42C59">
        <w:rPr>
          <w:rFonts w:ascii="SimSun" w:hAnsi="Arial" w:cs="Arial"/>
          <w:sz w:val="21"/>
          <w:lang w:eastAsia="zh-CN"/>
        </w:rPr>
        <w:t>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由代表团和观察员代表作闭幕发言</w:t>
      </w:r>
    </w:p>
    <w:p w:rsidR="002F23C2" w:rsidRPr="00F42C59" w:rsidRDefault="00F12011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>
        <w:rPr>
          <w:rFonts w:ascii="SimSun" w:hAnsi="Arial" w:cs="Arial" w:hint="eastAsia"/>
          <w:sz w:val="21"/>
          <w:lang w:eastAsia="zh-CN"/>
        </w:rPr>
        <w:t>1</w:t>
      </w:r>
      <w:r w:rsidR="00FC24C2">
        <w:rPr>
          <w:rFonts w:ascii="SimSun" w:hAnsi="Arial" w:cs="Arial" w:hint="eastAsia"/>
          <w:sz w:val="21"/>
          <w:lang w:eastAsia="zh-CN"/>
        </w:rPr>
        <w:t>7</w:t>
      </w:r>
      <w:bookmarkStart w:id="2" w:name="_GoBack"/>
      <w:bookmarkEnd w:id="2"/>
      <w:r>
        <w:rPr>
          <w:rFonts w:ascii="SimSun" w:hAnsi="Arial" w:cs="Arial" w:hint="eastAsia"/>
          <w:sz w:val="21"/>
          <w:lang w:eastAsia="zh-CN"/>
        </w:rPr>
        <w:t>.</w:t>
      </w:r>
      <w:r>
        <w:rPr>
          <w:rFonts w:ascii="SimSun" w:hAnsi="Arial" w:cs="Arial" w:hint="eastAsia"/>
          <w:sz w:val="21"/>
          <w:lang w:eastAsia="zh-CN"/>
        </w:rPr>
        <w:tab/>
      </w:r>
      <w:r w:rsidR="002F23C2" w:rsidRPr="00F42C59">
        <w:rPr>
          <w:rFonts w:ascii="SimSun" w:hAnsi="Arial" w:cs="Arial" w:hint="eastAsia"/>
          <w:sz w:val="21"/>
          <w:lang w:eastAsia="zh-CN"/>
        </w:rPr>
        <w:t>由主席宣布会议闭幕</w:t>
      </w:r>
      <w:r w:rsidR="002F23C2" w:rsidRPr="00F42C59">
        <w:rPr>
          <w:rFonts w:ascii="SimSun" w:hAnsi="Arial" w:cs="Arial"/>
          <w:sz w:val="21"/>
          <w:vertAlign w:val="superscript"/>
          <w:lang w:eastAsia="zh-CN"/>
        </w:rPr>
        <w:footnoteReference w:customMarkFollows="1" w:id="1"/>
        <w:sym w:font="Symbol" w:char="F02A"/>
      </w:r>
    </w:p>
    <w:p w:rsidR="002F23C2" w:rsidRDefault="002F23C2" w:rsidP="00F12011">
      <w:pPr>
        <w:pStyle w:val="a4"/>
        <w:tabs>
          <w:tab w:val="left" w:pos="630"/>
        </w:tabs>
        <w:spacing w:afterLines="50" w:after="120" w:line="340" w:lineRule="atLeast"/>
        <w:ind w:left="5534"/>
        <w:contextualSpacing w:val="0"/>
        <w:jc w:val="both"/>
        <w:rPr>
          <w:rFonts w:ascii="KaiTi" w:eastAsia="KaiTi" w:hAnsi="KaiTi"/>
          <w:sz w:val="21"/>
          <w:lang w:eastAsia="zh-CN"/>
        </w:rPr>
      </w:pPr>
    </w:p>
    <w:p w:rsidR="002F23C2" w:rsidRPr="000D3F47" w:rsidRDefault="002F23C2" w:rsidP="00F12011">
      <w:pPr>
        <w:pStyle w:val="a4"/>
        <w:tabs>
          <w:tab w:val="left" w:pos="630"/>
        </w:tabs>
        <w:spacing w:afterLines="50" w:after="120" w:line="340" w:lineRule="atLeast"/>
        <w:ind w:left="5534"/>
        <w:contextualSpacing w:val="0"/>
        <w:jc w:val="both"/>
        <w:rPr>
          <w:rFonts w:ascii="KaiTi" w:eastAsia="KaiTi" w:hAnsi="KaiTi"/>
          <w:sz w:val="21"/>
          <w:lang w:eastAsia="zh-CN"/>
        </w:rPr>
      </w:pPr>
      <w:r w:rsidRPr="000D3F47">
        <w:rPr>
          <w:rFonts w:ascii="KaiTi" w:eastAsia="KaiTi" w:hAnsi="KaiTi" w:hint="eastAsia"/>
          <w:sz w:val="21"/>
          <w:lang w:eastAsia="zh-CN"/>
        </w:rPr>
        <w:t>[文件完]</w:t>
      </w:r>
    </w:p>
    <w:sectPr w:rsidR="002F23C2" w:rsidRPr="000D3F47" w:rsidSect="002275EB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2" w:rsidRDefault="00960AD2" w:rsidP="00960AD2">
      <w:pPr>
        <w:spacing w:after="0" w:line="240" w:lineRule="auto"/>
      </w:pPr>
      <w:r>
        <w:separator/>
      </w:r>
    </w:p>
  </w:endnote>
  <w:end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2" w:rsidRDefault="00960AD2" w:rsidP="00960AD2">
      <w:pPr>
        <w:spacing w:after="0" w:line="240" w:lineRule="auto"/>
      </w:pPr>
      <w:r>
        <w:separator/>
      </w:r>
    </w:p>
  </w:footnote>
  <w:foot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footnote>
  <w:footnote w:id="1">
    <w:p w:rsidR="002F23C2" w:rsidRPr="00965853" w:rsidRDefault="002F23C2" w:rsidP="00F12011">
      <w:pPr>
        <w:pStyle w:val="a7"/>
        <w:spacing w:after="0" w:line="240" w:lineRule="auto"/>
        <w:rPr>
          <w:rFonts w:ascii="SimSun"/>
          <w:sz w:val="16"/>
          <w:szCs w:val="16"/>
          <w:lang w:eastAsia="zh-CN"/>
        </w:rPr>
      </w:pPr>
      <w:r w:rsidRPr="00965853">
        <w:rPr>
          <w:rStyle w:val="a8"/>
          <w:rFonts w:ascii="SimSun"/>
        </w:rPr>
        <w:sym w:font="Symbol" w:char="F02A"/>
      </w:r>
      <w:r w:rsidRPr="00965853">
        <w:rPr>
          <w:rFonts w:ascii="SimSun"/>
          <w:sz w:val="16"/>
          <w:szCs w:val="16"/>
          <w:lang w:eastAsia="zh-CN"/>
        </w:rPr>
        <w:tab/>
      </w:r>
      <w:r w:rsidRPr="00965853">
        <w:rPr>
          <w:rFonts w:ascii="SimSun" w:hint="eastAsia"/>
          <w:lang w:eastAsia="zh-CN"/>
        </w:rPr>
        <w:t>在会议闭幕之后，最后文件</w:t>
      </w:r>
      <w:r w:rsidRPr="00965853">
        <w:rPr>
          <w:rFonts w:ascii="SimSun" w:hAnsi="Times New Roman"/>
          <w:lang w:eastAsia="zh-CN"/>
        </w:rPr>
        <w:t>(</w:t>
      </w:r>
      <w:r w:rsidRPr="00965853">
        <w:rPr>
          <w:rFonts w:ascii="SimSun" w:hint="eastAsia"/>
          <w:lang w:eastAsia="zh-CN"/>
        </w:rPr>
        <w:t>如有的话</w:t>
      </w:r>
      <w:r w:rsidRPr="00965853">
        <w:rPr>
          <w:rFonts w:ascii="SimSun" w:hAnsi="Times New Roman"/>
          <w:lang w:eastAsia="zh-CN"/>
        </w:rPr>
        <w:t>)</w:t>
      </w:r>
      <w:r w:rsidRPr="00965853">
        <w:rPr>
          <w:rFonts w:ascii="SimSun" w:hint="eastAsia"/>
          <w:lang w:eastAsia="zh-CN"/>
        </w:rPr>
        <w:t>和文书即开放供签字。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C2" w:rsidRPr="002275EB" w:rsidRDefault="002275EB" w:rsidP="002275EB">
    <w:pPr>
      <w:pStyle w:val="a5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2275EB">
      <w:rPr>
        <w:rFonts w:ascii="SimSun" w:hAnsi="SimSun" w:hint="eastAsia"/>
        <w:sz w:val="21"/>
        <w:lang w:eastAsia="zh-CN"/>
      </w:rPr>
      <w:t>LI/DC/1 Prov.</w:t>
    </w:r>
    <w:r w:rsidR="00FC24C2">
      <w:rPr>
        <w:rFonts w:ascii="SimSun" w:hAnsi="SimSun" w:hint="eastAsia"/>
        <w:sz w:val="21"/>
        <w:lang w:eastAsia="zh-CN"/>
      </w:rPr>
      <w:t>2</w:t>
    </w:r>
  </w:p>
  <w:p w:rsidR="002275EB" w:rsidRDefault="002275EB" w:rsidP="002275EB">
    <w:pPr>
      <w:pStyle w:val="a5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2275EB">
      <w:rPr>
        <w:rFonts w:ascii="SimSun" w:hAnsi="SimSun" w:hint="eastAsia"/>
        <w:sz w:val="21"/>
        <w:lang w:eastAsia="zh-CN"/>
      </w:rPr>
      <w:t>第</w:t>
    </w:r>
    <w:r w:rsidRPr="002275EB">
      <w:rPr>
        <w:rFonts w:ascii="SimSun" w:hAnsi="SimSun"/>
        <w:sz w:val="21"/>
        <w:lang w:eastAsia="zh-CN"/>
      </w:rPr>
      <w:fldChar w:fldCharType="begin"/>
    </w:r>
    <w:r w:rsidRPr="002275EB">
      <w:rPr>
        <w:rFonts w:ascii="SimSun" w:hAnsi="SimSun"/>
        <w:sz w:val="21"/>
        <w:lang w:eastAsia="zh-CN"/>
      </w:rPr>
      <w:instrText>PAGE   \* MERGEFORMAT</w:instrText>
    </w:r>
    <w:r w:rsidRPr="002275EB">
      <w:rPr>
        <w:rFonts w:ascii="SimSun" w:hAnsi="SimSun"/>
        <w:sz w:val="21"/>
        <w:lang w:eastAsia="zh-CN"/>
      </w:rPr>
      <w:fldChar w:fldCharType="separate"/>
    </w:r>
    <w:r w:rsidR="00FC24C2" w:rsidRPr="00FC24C2">
      <w:rPr>
        <w:rFonts w:ascii="SimSun" w:hAnsi="SimSun"/>
        <w:noProof/>
        <w:sz w:val="21"/>
        <w:lang w:val="zh-CN" w:eastAsia="zh-CN"/>
      </w:rPr>
      <w:t>2</w:t>
    </w:r>
    <w:r w:rsidRPr="002275EB">
      <w:rPr>
        <w:rFonts w:ascii="SimSun" w:hAnsi="SimSun"/>
        <w:sz w:val="21"/>
        <w:lang w:eastAsia="zh-CN"/>
      </w:rPr>
      <w:fldChar w:fldCharType="end"/>
    </w:r>
    <w:r w:rsidRPr="002275EB">
      <w:rPr>
        <w:rFonts w:ascii="SimSun" w:hAnsi="SimSun" w:hint="eastAsia"/>
        <w:sz w:val="21"/>
        <w:lang w:eastAsia="zh-CN"/>
      </w:rPr>
      <w:t>页</w:t>
    </w:r>
  </w:p>
  <w:p w:rsidR="002275EB" w:rsidRDefault="002275EB" w:rsidP="002275EB">
    <w:pPr>
      <w:pStyle w:val="a5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  <w:p w:rsidR="002275EB" w:rsidRPr="002275EB" w:rsidRDefault="002275EB" w:rsidP="002275EB">
    <w:pPr>
      <w:pStyle w:val="a5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B0151"/>
    <w:multiLevelType w:val="hybridMultilevel"/>
    <w:tmpl w:val="8DFA1AB8"/>
    <w:lvl w:ilvl="0" w:tplc="4CB67344">
      <w:start w:val="1"/>
      <w:numFmt w:val="decimal"/>
      <w:pStyle w:val="a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F"/>
    <w:rsid w:val="000B73C9"/>
    <w:rsid w:val="00186344"/>
    <w:rsid w:val="001E4D3E"/>
    <w:rsid w:val="002275EB"/>
    <w:rsid w:val="002F23C2"/>
    <w:rsid w:val="00312A45"/>
    <w:rsid w:val="00393AB7"/>
    <w:rsid w:val="00557384"/>
    <w:rsid w:val="00627E13"/>
    <w:rsid w:val="00634065"/>
    <w:rsid w:val="008470FA"/>
    <w:rsid w:val="008D6C2D"/>
    <w:rsid w:val="00960AD2"/>
    <w:rsid w:val="009B5333"/>
    <w:rsid w:val="00A863B8"/>
    <w:rsid w:val="00AF72BF"/>
    <w:rsid w:val="00AF7FD9"/>
    <w:rsid w:val="00BC0FA5"/>
    <w:rsid w:val="00BD5434"/>
    <w:rsid w:val="00C13F78"/>
    <w:rsid w:val="00C37E4C"/>
    <w:rsid w:val="00C60533"/>
    <w:rsid w:val="00C92FCF"/>
    <w:rsid w:val="00E62D05"/>
    <w:rsid w:val="00E83F61"/>
    <w:rsid w:val="00F12011"/>
    <w:rsid w:val="00F540D2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60AD2"/>
    <w:rPr>
      <w:sz w:val="18"/>
      <w:szCs w:val="18"/>
      <w:lang w:eastAsia="en-US"/>
    </w:rPr>
  </w:style>
  <w:style w:type="paragraph" w:styleId="a6">
    <w:name w:val="footer"/>
    <w:basedOn w:val="a0"/>
    <w:link w:val="Char0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60AD2"/>
    <w:rPr>
      <w:sz w:val="18"/>
      <w:szCs w:val="18"/>
      <w:lang w:eastAsia="en-US"/>
    </w:rPr>
  </w:style>
  <w:style w:type="paragraph" w:styleId="a7">
    <w:name w:val="footnote text"/>
    <w:basedOn w:val="a0"/>
    <w:link w:val="Char1"/>
    <w:uiPriority w:val="99"/>
    <w:semiHidden/>
    <w:unhideWhenUsed/>
    <w:rsid w:val="002F23C2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2F23C2"/>
    <w:rPr>
      <w:sz w:val="18"/>
      <w:szCs w:val="18"/>
      <w:lang w:eastAsia="en-US"/>
    </w:rPr>
  </w:style>
  <w:style w:type="character" w:styleId="a8">
    <w:name w:val="footnote reference"/>
    <w:basedOn w:val="a1"/>
    <w:semiHidden/>
    <w:rsid w:val="002F23C2"/>
    <w:rPr>
      <w:vertAlign w:val="superscript"/>
    </w:rPr>
  </w:style>
  <w:style w:type="paragraph" w:styleId="a">
    <w:name w:val="List Bullet"/>
    <w:basedOn w:val="a0"/>
    <w:autoRedefine/>
    <w:rsid w:val="00F12011"/>
    <w:pPr>
      <w:numPr>
        <w:numId w:val="3"/>
      </w:numPr>
      <w:spacing w:afterLines="50" w:after="120" w:line="340" w:lineRule="atLeast"/>
      <w:ind w:left="0" w:firstLine="0"/>
      <w:jc w:val="both"/>
    </w:pPr>
    <w:rPr>
      <w:rFonts w:ascii="SimSun" w:hAnsi="SimSun" w:cs="Arial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60AD2"/>
    <w:rPr>
      <w:sz w:val="18"/>
      <w:szCs w:val="18"/>
      <w:lang w:eastAsia="en-US"/>
    </w:rPr>
  </w:style>
  <w:style w:type="paragraph" w:styleId="a6">
    <w:name w:val="footer"/>
    <w:basedOn w:val="a0"/>
    <w:link w:val="Char0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60AD2"/>
    <w:rPr>
      <w:sz w:val="18"/>
      <w:szCs w:val="18"/>
      <w:lang w:eastAsia="en-US"/>
    </w:rPr>
  </w:style>
  <w:style w:type="paragraph" w:styleId="a7">
    <w:name w:val="footnote text"/>
    <w:basedOn w:val="a0"/>
    <w:link w:val="Char1"/>
    <w:uiPriority w:val="99"/>
    <w:semiHidden/>
    <w:unhideWhenUsed/>
    <w:rsid w:val="002F23C2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2F23C2"/>
    <w:rPr>
      <w:sz w:val="18"/>
      <w:szCs w:val="18"/>
      <w:lang w:eastAsia="en-US"/>
    </w:rPr>
  </w:style>
  <w:style w:type="character" w:styleId="a8">
    <w:name w:val="footnote reference"/>
    <w:basedOn w:val="a1"/>
    <w:semiHidden/>
    <w:rsid w:val="002F23C2"/>
    <w:rPr>
      <w:vertAlign w:val="superscript"/>
    </w:rPr>
  </w:style>
  <w:style w:type="paragraph" w:styleId="a">
    <w:name w:val="List Bullet"/>
    <w:basedOn w:val="a0"/>
    <w:autoRedefine/>
    <w:rsid w:val="00F12011"/>
    <w:pPr>
      <w:numPr>
        <w:numId w:val="3"/>
      </w:numPr>
      <w:spacing w:afterLines="50" w:after="120" w:line="340" w:lineRule="atLeast"/>
      <w:ind w:left="0" w:firstLine="0"/>
      <w:jc w:val="both"/>
    </w:pPr>
    <w:rPr>
      <w:rFonts w:ascii="SimSun" w:hAnsi="SimSun" w:cs="Arial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F136-FCEA-4DB6-B0A4-9CFA51B3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238</Characters>
  <Application>Microsoft Office Word</Application>
  <DocSecurity>0</DocSecurity>
  <Lines>29</Lines>
  <Paragraphs>32</Paragraphs>
  <ScaleCrop>false</ScaleCrop>
  <Company>World Intellectual Property Organization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LI/DC/1 Prov. 2</dc:title>
  <dc:subject>议程草案</dc:subject>
  <dc:creator/>
  <cp:lastModifiedBy>MA Weihai</cp:lastModifiedBy>
  <cp:revision>3</cp:revision>
  <cp:lastPrinted>2014-08-29T14:46:00Z</cp:lastPrinted>
  <dcterms:created xsi:type="dcterms:W3CDTF">2015-05-07T12:44:00Z</dcterms:created>
  <dcterms:modified xsi:type="dcterms:W3CDTF">2015-05-07T12:51:00Z</dcterms:modified>
</cp:coreProperties>
</file>