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RPr="005B2BDB" w:rsidTr="005B2BDB">
        <w:tc>
          <w:tcPr>
            <w:tcW w:w="484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B2BDB" w:rsidRDefault="001667B6" w:rsidP="005B2BDB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  <w:shd w:val="clear" w:color="auto" w:fill="auto"/>
          </w:tcPr>
          <w:p w:rsidR="001667B6" w:rsidRPr="005B2BDB" w:rsidRDefault="00A5174E" w:rsidP="00F434C8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3975" cy="1262380"/>
                  <wp:effectExtent l="0" t="0" r="9525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262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  <w:shd w:val="clear" w:color="auto" w:fill="auto"/>
          </w:tcPr>
          <w:p w:rsidR="001667B6" w:rsidRPr="005B2BDB" w:rsidRDefault="001667B6" w:rsidP="001667B6">
            <w:pPr>
              <w:rPr>
                <w:b/>
                <w:bCs/>
                <w:sz w:val="40"/>
                <w:szCs w:val="40"/>
              </w:rPr>
            </w:pPr>
            <w:r w:rsidRPr="005B2BDB"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RPr="005B2BDB" w:rsidTr="005B2BDB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6101C" w:rsidRPr="00B6101C" w:rsidRDefault="001E12A4" w:rsidP="00817C91">
            <w:pPr>
              <w:pStyle w:val="DocumentCodeAR"/>
              <w:bidi/>
              <w:rPr>
                <w:rtl/>
              </w:rPr>
            </w:pPr>
            <w:r>
              <w:t>A</w:t>
            </w:r>
            <w:r w:rsidR="00100F97">
              <w:t>/</w:t>
            </w:r>
            <w:r>
              <w:t>51</w:t>
            </w:r>
            <w:r w:rsidR="00B6101C" w:rsidRPr="00B6101C">
              <w:t>/</w:t>
            </w:r>
            <w:r w:rsidR="00973C44">
              <w:t>1</w:t>
            </w:r>
          </w:p>
        </w:tc>
      </w:tr>
      <w:tr w:rsidR="001667B6" w:rsidRPr="005B2BDB" w:rsidTr="005B2BDB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5B2BDB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973C44">
              <w:rPr>
                <w:rFonts w:hint="cs"/>
                <w:rtl/>
              </w:rPr>
              <w:t>بالإنكليزية</w:t>
            </w:r>
          </w:p>
        </w:tc>
      </w:tr>
      <w:tr w:rsidR="001667B6" w:rsidRPr="005B2BDB" w:rsidTr="005B2BDB">
        <w:tc>
          <w:tcPr>
            <w:tcW w:w="9571" w:type="dxa"/>
            <w:gridSpan w:val="3"/>
            <w:shd w:val="clear" w:color="auto" w:fill="auto"/>
          </w:tcPr>
          <w:p w:rsidR="001667B6" w:rsidRPr="00B6101C" w:rsidRDefault="00B6101C" w:rsidP="00817C9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817C91">
              <w:rPr>
                <w:rFonts w:hint="cs"/>
                <w:rtl/>
              </w:rPr>
              <w:t>2</w:t>
            </w:r>
            <w:r w:rsidRPr="00B6101C">
              <w:rPr>
                <w:rFonts w:hint="cs"/>
                <w:rtl/>
              </w:rPr>
              <w:t xml:space="preserve"> </w:t>
            </w:r>
            <w:r w:rsidR="00817C91">
              <w:rPr>
                <w:rFonts w:hint="cs"/>
                <w:rtl/>
              </w:rPr>
              <w:t xml:space="preserve">أكتوبر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pStyle w:val="MeetingTitleAR"/>
        <w:bidi/>
        <w:rPr>
          <w:rtl/>
        </w:rPr>
      </w:pPr>
      <w:r>
        <w:rPr>
          <w:rFonts w:hint="cs"/>
          <w:rtl/>
        </w:rPr>
        <w:t xml:space="preserve">جمعيات </w:t>
      </w:r>
      <w:r w:rsidRPr="000438A8">
        <w:rPr>
          <w:rFonts w:hint="cs"/>
          <w:rtl/>
        </w:rPr>
        <w:t>الدول</w:t>
      </w:r>
      <w:r>
        <w:rPr>
          <w:rFonts w:hint="cs"/>
          <w:rtl/>
        </w:rPr>
        <w:t xml:space="preserve"> الأعضاء في الويبو</w:t>
      </w: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Pr="00D61541" w:rsidRDefault="001E12A4" w:rsidP="001E12A4">
      <w:pPr>
        <w:pStyle w:val="MeetingSessionAR"/>
        <w:bidi/>
        <w:rPr>
          <w:rtl/>
        </w:rPr>
      </w:pPr>
      <w:r w:rsidRPr="00D61541">
        <w:rPr>
          <w:rFonts w:hint="cs"/>
          <w:rtl/>
        </w:rPr>
        <w:t xml:space="preserve">سلسلة الاجتماعات </w:t>
      </w:r>
      <w:r>
        <w:rPr>
          <w:rFonts w:hint="cs"/>
          <w:rtl/>
        </w:rPr>
        <w:t>الحادية والخمسون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973C44" w:rsidP="00E74FCA">
      <w:pPr>
        <w:pStyle w:val="DocumentTitleAR"/>
        <w:bidi/>
        <w:rPr>
          <w:rtl/>
        </w:rPr>
      </w:pPr>
      <w:r>
        <w:rPr>
          <w:rFonts w:hint="cs"/>
          <w:rtl/>
        </w:rPr>
        <w:t>جدول الأعمال</w:t>
      </w:r>
      <w:r w:rsidR="00ED13BC">
        <w:rPr>
          <w:rFonts w:hint="cs"/>
          <w:rtl/>
        </w:rPr>
        <w:t xml:space="preserve"> الموحد والمفصّل</w:t>
      </w:r>
    </w:p>
    <w:p w:rsidR="00D61541" w:rsidRDefault="00817C91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اعتمدته الجمعيات</w:t>
      </w:r>
    </w:p>
    <w:p w:rsidR="00ED13BC" w:rsidRPr="00A06D2A" w:rsidRDefault="00ED13BC" w:rsidP="00ED13BC">
      <w:pPr>
        <w:pStyle w:val="NormalParaAR"/>
        <w:keepNext/>
        <w:rPr>
          <w:b/>
          <w:bCs/>
          <w:sz w:val="40"/>
          <w:szCs w:val="40"/>
          <w:rtl/>
        </w:rPr>
      </w:pPr>
      <w:r>
        <w:rPr>
          <w:rtl/>
        </w:rPr>
        <w:br w:type="page"/>
      </w:r>
      <w:r w:rsidRPr="00A06D2A">
        <w:rPr>
          <w:b/>
          <w:bCs/>
          <w:sz w:val="40"/>
          <w:szCs w:val="40"/>
          <w:rtl/>
        </w:rPr>
        <w:lastRenderedPageBreak/>
        <w:t>مقدمة</w:t>
      </w:r>
    </w:p>
    <w:p w:rsidR="00ED13BC" w:rsidRPr="00CB4E61" w:rsidRDefault="00ED13BC" w:rsidP="00ED13BC">
      <w:pPr>
        <w:pStyle w:val="NumberedParaAR"/>
        <w:rPr>
          <w:rtl/>
        </w:rPr>
      </w:pPr>
      <w:r w:rsidRPr="00CB4E61">
        <w:rPr>
          <w:rtl/>
        </w:rPr>
        <w:t>تتضمن هذه الوثيقة بنود مشروعات جداول أعمال الجمعيات وسائر الهيئات العشرين (الوارد ذكرها في الوثيقة</w:t>
      </w:r>
      <w:r>
        <w:rPr>
          <w:rFonts w:hint="cs"/>
          <w:rtl/>
        </w:rPr>
        <w:t> </w:t>
      </w:r>
      <w:r w:rsidRPr="00CB4E61">
        <w:t>A/</w:t>
      </w:r>
      <w:r>
        <w:t>51</w:t>
      </w:r>
      <w:r w:rsidRPr="00CB4E61">
        <w:t>/INF/1</w:t>
      </w:r>
      <w:r w:rsidR="000552FC">
        <w:t> Rev.</w:t>
      </w:r>
      <w:r w:rsidRPr="00CB4E61">
        <w:rPr>
          <w:rtl/>
        </w:rPr>
        <w:t>) بطريقة موحدة، أي أن كل مسألة تعني أكثر من جمعية أو هيئة واحدة تشكل بندا واحدا من بنود جدول الأعمال.</w:t>
      </w:r>
    </w:p>
    <w:p w:rsidR="00ED13BC" w:rsidRPr="00CB4E61" w:rsidRDefault="00ED13BC" w:rsidP="00ED13BC">
      <w:pPr>
        <w:pStyle w:val="NumberedParaAR"/>
        <w:rPr>
          <w:rtl/>
        </w:rPr>
      </w:pPr>
      <w:r w:rsidRPr="00CB4E61">
        <w:rPr>
          <w:rtl/>
        </w:rPr>
        <w:t>وكلّ بند من بنود جدول الأعمال مفصّل. وترد تحت كل بند البيانات الآتية:</w:t>
      </w:r>
    </w:p>
    <w:p w:rsidR="00ED13BC" w:rsidRPr="00CB4E61" w:rsidRDefault="00ED13BC" w:rsidP="000552FC">
      <w:pPr>
        <w:pStyle w:val="NormalARParaAuto"/>
        <w:numPr>
          <w:ilvl w:val="0"/>
          <w:numId w:val="0"/>
        </w:numPr>
        <w:spacing w:after="120"/>
        <w:ind w:left="1701" w:hanging="567"/>
        <w:rPr>
          <w:rtl/>
          <w:lang w:bidi="ar-SA"/>
        </w:rPr>
      </w:pPr>
      <w:r w:rsidRPr="00CB4E61">
        <w:rPr>
          <w:rtl/>
          <w:lang w:bidi="ar-SA"/>
        </w:rPr>
        <w:t>"1"</w:t>
      </w:r>
      <w:r w:rsidRPr="00CB4E61">
        <w:rPr>
          <w:rtl/>
          <w:lang w:bidi="ar-SA"/>
        </w:rPr>
        <w:tab/>
        <w:t>الجمعيات وسائر الهيئات المعنية،</w:t>
      </w:r>
    </w:p>
    <w:p w:rsidR="00ED13BC" w:rsidRPr="00CB4E61" w:rsidRDefault="00ED13BC" w:rsidP="000552FC">
      <w:pPr>
        <w:pStyle w:val="NormalARParaAuto"/>
        <w:numPr>
          <w:ilvl w:val="0"/>
          <w:numId w:val="0"/>
        </w:numPr>
        <w:spacing w:after="120"/>
        <w:ind w:left="1701" w:hanging="567"/>
        <w:rPr>
          <w:rtl/>
          <w:lang w:bidi="ar-SA"/>
        </w:rPr>
      </w:pPr>
      <w:r w:rsidRPr="00CB4E61">
        <w:rPr>
          <w:rtl/>
          <w:lang w:bidi="ar-SA"/>
        </w:rPr>
        <w:t>"2"</w:t>
      </w:r>
      <w:r w:rsidRPr="00CB4E61">
        <w:rPr>
          <w:rtl/>
          <w:lang w:bidi="ar-SA"/>
        </w:rPr>
        <w:tab/>
        <w:t>والرئيس (وفقا للمادة</w:t>
      </w:r>
      <w:r>
        <w:rPr>
          <w:lang w:bidi="ar-SA"/>
        </w:rPr>
        <w:t> </w:t>
      </w:r>
      <w:r w:rsidRPr="00CB4E61">
        <w:rPr>
          <w:rtl/>
          <w:lang w:bidi="ar-SA"/>
        </w:rPr>
        <w:t>42 من النظام الداخلي العام للويبو)،</w:t>
      </w:r>
    </w:p>
    <w:p w:rsidR="00ED13BC" w:rsidRPr="00CB4E61" w:rsidRDefault="00ED13BC" w:rsidP="00ED13BC">
      <w:pPr>
        <w:pStyle w:val="NormalARParaAuto"/>
        <w:numPr>
          <w:ilvl w:val="0"/>
          <w:numId w:val="0"/>
        </w:numPr>
        <w:ind w:left="1701" w:hanging="567"/>
        <w:rPr>
          <w:rtl/>
          <w:lang w:bidi="ar-SA"/>
        </w:rPr>
      </w:pPr>
      <w:r w:rsidRPr="00CB4E61">
        <w:rPr>
          <w:rtl/>
          <w:lang w:bidi="ar-SA"/>
        </w:rPr>
        <w:t>"3"</w:t>
      </w:r>
      <w:r w:rsidRPr="00CB4E61">
        <w:rPr>
          <w:rtl/>
          <w:lang w:bidi="ar-SA"/>
        </w:rPr>
        <w:tab/>
        <w:t>والوثيقة أو الوثائق التحضيرية، إن وجدت.</w:t>
      </w:r>
    </w:p>
    <w:p w:rsidR="00ED13BC" w:rsidRPr="00CB4E61" w:rsidRDefault="00ED13BC" w:rsidP="00ED13BC">
      <w:pPr>
        <w:pStyle w:val="NumberedParaAR"/>
        <w:rPr>
          <w:rtl/>
        </w:rPr>
      </w:pPr>
      <w:r w:rsidRPr="00CB4E61">
        <w:rPr>
          <w:rtl/>
        </w:rPr>
        <w:t>ومن المقترح تناول بنود جدول الأعمال المذكورة أدناه في اليوم التالي:</w:t>
      </w:r>
    </w:p>
    <w:p w:rsidR="00D92735" w:rsidRDefault="00ED13BC" w:rsidP="00D92735">
      <w:pPr>
        <w:pStyle w:val="NormalARParaAuto"/>
        <w:numPr>
          <w:ilvl w:val="0"/>
          <w:numId w:val="0"/>
        </w:numPr>
        <w:spacing w:after="0"/>
        <w:ind w:left="4536" w:hanging="3402"/>
        <w:rPr>
          <w:rtl/>
          <w:lang w:bidi="ar-SA"/>
        </w:rPr>
      </w:pPr>
      <w:r w:rsidRPr="00CB4E61">
        <w:rPr>
          <w:rtl/>
          <w:lang w:bidi="ar-SA"/>
        </w:rPr>
        <w:t>الاثنين</w:t>
      </w:r>
    </w:p>
    <w:p w:rsidR="00ED13BC" w:rsidRDefault="00D92735" w:rsidP="00D92735">
      <w:pPr>
        <w:pStyle w:val="NormalARParaAuto"/>
        <w:numPr>
          <w:ilvl w:val="0"/>
          <w:numId w:val="0"/>
        </w:numPr>
        <w:spacing w:after="0"/>
        <w:ind w:left="4536" w:hanging="3402"/>
        <w:rPr>
          <w:rtl/>
          <w:lang w:bidi="ar-SA"/>
        </w:rPr>
      </w:pPr>
      <w:r w:rsidRPr="00D92735">
        <w:rPr>
          <w:lang w:bidi="ar-SA"/>
        </w:rPr>
        <w:t>23</w:t>
      </w:r>
      <w:r>
        <w:rPr>
          <w:rFonts w:hint="cs"/>
          <w:rtl/>
          <w:lang w:bidi="ar-SA"/>
        </w:rPr>
        <w:t xml:space="preserve"> </w:t>
      </w:r>
      <w:r w:rsidR="00ED13BC">
        <w:rPr>
          <w:rFonts w:hint="cs"/>
          <w:rtl/>
          <w:lang w:bidi="ar-SA"/>
        </w:rPr>
        <w:t>سبتمبر</w:t>
      </w:r>
    </w:p>
    <w:p w:rsidR="00ED13BC" w:rsidRPr="00CB4E61" w:rsidRDefault="00ED13BC" w:rsidP="000552FC">
      <w:pPr>
        <w:pStyle w:val="NormalARParaAuto"/>
        <w:numPr>
          <w:ilvl w:val="0"/>
          <w:numId w:val="0"/>
        </w:numPr>
        <w:spacing w:after="120"/>
        <w:ind w:left="3544" w:hanging="2410"/>
        <w:rPr>
          <w:rtl/>
          <w:lang w:bidi="ar-SA"/>
        </w:rPr>
      </w:pPr>
      <w:r>
        <w:rPr>
          <w:rFonts w:hint="cs"/>
          <w:rtl/>
          <w:lang w:bidi="ar-SA"/>
        </w:rPr>
        <w:t>والثلاثاء 24 سبتمبر</w:t>
      </w:r>
      <w:r>
        <w:rPr>
          <w:rtl/>
          <w:lang w:bidi="ar-SA"/>
        </w:rPr>
        <w:tab/>
      </w:r>
      <w:r w:rsidRPr="00CB4E61">
        <w:rPr>
          <w:rtl/>
          <w:lang w:bidi="ar-SA"/>
        </w:rPr>
        <w:t>البنود من</w:t>
      </w:r>
      <w:r>
        <w:rPr>
          <w:rFonts w:hint="cs"/>
          <w:rtl/>
          <w:lang w:bidi="ar-SA"/>
        </w:rPr>
        <w:t> </w:t>
      </w:r>
      <w:r w:rsidRPr="00CB4E61">
        <w:rPr>
          <w:rtl/>
          <w:lang w:bidi="ar-SA"/>
        </w:rPr>
        <w:t>1 إلى</w:t>
      </w:r>
      <w:r>
        <w:rPr>
          <w:rFonts w:hint="cs"/>
          <w:rtl/>
          <w:lang w:bidi="ar-SA"/>
        </w:rPr>
        <w:t> </w:t>
      </w:r>
      <w:r w:rsidRPr="00CB4E61">
        <w:rPr>
          <w:rtl/>
          <w:lang w:bidi="ar-SA"/>
        </w:rPr>
        <w:t>5</w:t>
      </w:r>
    </w:p>
    <w:p w:rsidR="00D92735" w:rsidRDefault="00ED13BC" w:rsidP="00D92735">
      <w:pPr>
        <w:pStyle w:val="NormalARParaAuto"/>
        <w:numPr>
          <w:ilvl w:val="0"/>
          <w:numId w:val="0"/>
        </w:numPr>
        <w:spacing w:after="0"/>
        <w:ind w:left="4536" w:hanging="3402"/>
        <w:rPr>
          <w:rtl/>
          <w:lang w:bidi="ar-SA"/>
        </w:rPr>
      </w:pPr>
      <w:r>
        <w:rPr>
          <w:rtl/>
          <w:lang w:bidi="ar-SA"/>
        </w:rPr>
        <w:t>الأربعاء</w:t>
      </w:r>
    </w:p>
    <w:p w:rsidR="00ED13BC" w:rsidRPr="00CB4E61" w:rsidRDefault="00ED13BC" w:rsidP="006E280E">
      <w:pPr>
        <w:pStyle w:val="NormalARParaAuto"/>
        <w:numPr>
          <w:ilvl w:val="0"/>
          <w:numId w:val="0"/>
        </w:numPr>
        <w:ind w:left="3544" w:hanging="2410"/>
        <w:rPr>
          <w:rtl/>
          <w:lang w:bidi="ar-SA"/>
        </w:rPr>
      </w:pPr>
      <w:r>
        <w:rPr>
          <w:rFonts w:hint="cs"/>
          <w:rtl/>
          <w:lang w:bidi="ar-SA"/>
        </w:rPr>
        <w:t>25 سبتمبر</w:t>
      </w:r>
      <w:r>
        <w:rPr>
          <w:rtl/>
          <w:lang w:bidi="ar-SA"/>
        </w:rPr>
        <w:tab/>
      </w:r>
      <w:r w:rsidRPr="00CB4E61">
        <w:rPr>
          <w:rtl/>
          <w:lang w:bidi="ar-SA"/>
        </w:rPr>
        <w:t>البنود من</w:t>
      </w:r>
      <w:r>
        <w:rPr>
          <w:rFonts w:hint="cs"/>
          <w:rtl/>
          <w:lang w:bidi="ar-SA"/>
        </w:rPr>
        <w:t> </w:t>
      </w:r>
      <w:r w:rsidRPr="00CB4E61">
        <w:rPr>
          <w:rtl/>
          <w:lang w:bidi="ar-SA"/>
        </w:rPr>
        <w:t>6 إلى</w:t>
      </w:r>
      <w:r>
        <w:rPr>
          <w:rFonts w:hint="cs"/>
          <w:rtl/>
          <w:lang w:bidi="ar-SA"/>
        </w:rPr>
        <w:t> 13</w:t>
      </w:r>
    </w:p>
    <w:p w:rsidR="00D92735" w:rsidRDefault="00ED13BC" w:rsidP="00D92735">
      <w:pPr>
        <w:pStyle w:val="NormalARParaAuto"/>
        <w:numPr>
          <w:ilvl w:val="0"/>
          <w:numId w:val="0"/>
        </w:numPr>
        <w:spacing w:after="0"/>
        <w:ind w:left="4536" w:hanging="3402"/>
        <w:rPr>
          <w:rtl/>
          <w:lang w:bidi="ar-SA"/>
        </w:rPr>
      </w:pPr>
      <w:r>
        <w:rPr>
          <w:rtl/>
          <w:lang w:bidi="ar-SA"/>
        </w:rPr>
        <w:t>الخميس</w:t>
      </w:r>
      <w:r>
        <w:rPr>
          <w:rFonts w:hint="cs"/>
          <w:rtl/>
          <w:lang w:bidi="ar-SA"/>
        </w:rPr>
        <w:t> </w:t>
      </w:r>
    </w:p>
    <w:p w:rsidR="00ED13BC" w:rsidRPr="00CB4E61" w:rsidRDefault="00ED13BC" w:rsidP="000552FC">
      <w:pPr>
        <w:pStyle w:val="NormalARParaAuto"/>
        <w:numPr>
          <w:ilvl w:val="0"/>
          <w:numId w:val="0"/>
        </w:numPr>
        <w:spacing w:after="120"/>
        <w:ind w:left="3544" w:hanging="2410"/>
        <w:rPr>
          <w:rtl/>
          <w:lang w:bidi="ar-SA"/>
        </w:rPr>
      </w:pPr>
      <w:r>
        <w:rPr>
          <w:rFonts w:hint="cs"/>
          <w:rtl/>
          <w:lang w:bidi="ar-SA"/>
        </w:rPr>
        <w:t>26 سبتمبر</w:t>
      </w:r>
      <w:r>
        <w:rPr>
          <w:rtl/>
          <w:lang w:bidi="ar-SA"/>
        </w:rPr>
        <w:tab/>
      </w:r>
      <w:r w:rsidRPr="00CB4E61">
        <w:rPr>
          <w:rtl/>
          <w:lang w:bidi="ar-SA"/>
        </w:rPr>
        <w:t>البنود من</w:t>
      </w:r>
      <w:r>
        <w:rPr>
          <w:rFonts w:hint="cs"/>
          <w:rtl/>
          <w:lang w:bidi="ar-SA"/>
        </w:rPr>
        <w:t> </w:t>
      </w:r>
      <w:r w:rsidRPr="00CB4E61">
        <w:rPr>
          <w:rtl/>
          <w:lang w:bidi="ar-SA"/>
        </w:rPr>
        <w:t>1</w:t>
      </w:r>
      <w:r>
        <w:rPr>
          <w:rFonts w:hint="cs"/>
          <w:rtl/>
          <w:lang w:bidi="ar-SA"/>
        </w:rPr>
        <w:t>4</w:t>
      </w:r>
      <w:r w:rsidRPr="00CB4E61">
        <w:rPr>
          <w:rtl/>
          <w:lang w:bidi="ar-SA"/>
        </w:rPr>
        <w:t xml:space="preserve"> إلى</w:t>
      </w:r>
      <w:r>
        <w:rPr>
          <w:rFonts w:hint="cs"/>
          <w:rtl/>
          <w:lang w:bidi="ar-SA"/>
        </w:rPr>
        <w:t> </w:t>
      </w:r>
      <w:r w:rsidR="000552FC">
        <w:rPr>
          <w:rFonts w:hint="cs"/>
          <w:rtl/>
          <w:lang w:bidi="ar-SA"/>
        </w:rPr>
        <w:t>30</w:t>
      </w:r>
    </w:p>
    <w:p w:rsidR="00D92735" w:rsidRDefault="00ED13BC" w:rsidP="00D92735">
      <w:pPr>
        <w:pStyle w:val="NormalARParaAuto"/>
        <w:numPr>
          <w:ilvl w:val="0"/>
          <w:numId w:val="0"/>
        </w:numPr>
        <w:spacing w:after="0"/>
        <w:ind w:left="4536" w:hanging="3402"/>
        <w:rPr>
          <w:rtl/>
          <w:lang w:bidi="ar-SA"/>
        </w:rPr>
      </w:pPr>
      <w:r w:rsidRPr="00CB4E61">
        <w:rPr>
          <w:rtl/>
          <w:lang w:bidi="ar-SA"/>
        </w:rPr>
        <w:t>الجمعة</w:t>
      </w:r>
      <w:r>
        <w:rPr>
          <w:rFonts w:hint="cs"/>
          <w:rtl/>
          <w:lang w:bidi="ar-SA"/>
        </w:rPr>
        <w:t> </w:t>
      </w:r>
    </w:p>
    <w:p w:rsidR="00ED13BC" w:rsidRPr="00CB4E61" w:rsidRDefault="00ED13BC" w:rsidP="000552FC">
      <w:pPr>
        <w:pStyle w:val="NormalARParaAuto"/>
        <w:numPr>
          <w:ilvl w:val="0"/>
          <w:numId w:val="0"/>
        </w:numPr>
        <w:spacing w:after="120"/>
        <w:ind w:left="3544" w:hanging="2410"/>
        <w:rPr>
          <w:rtl/>
          <w:lang w:bidi="ar-SA"/>
        </w:rPr>
      </w:pPr>
      <w:r>
        <w:rPr>
          <w:rFonts w:hint="cs"/>
          <w:rtl/>
          <w:lang w:bidi="ar-SA"/>
        </w:rPr>
        <w:t>27 سبتمبر</w:t>
      </w:r>
      <w:r>
        <w:rPr>
          <w:rtl/>
          <w:lang w:bidi="ar-SA"/>
        </w:rPr>
        <w:tab/>
        <w:t>البنود من</w:t>
      </w:r>
      <w:r>
        <w:rPr>
          <w:rFonts w:hint="cs"/>
          <w:rtl/>
          <w:lang w:bidi="ar-SA"/>
        </w:rPr>
        <w:t> </w:t>
      </w:r>
      <w:r w:rsidR="000552FC">
        <w:rPr>
          <w:rFonts w:hint="cs"/>
          <w:rtl/>
          <w:lang w:bidi="ar-SA"/>
        </w:rPr>
        <w:t>31</w:t>
      </w:r>
      <w:r w:rsidRPr="00CB4E61">
        <w:rPr>
          <w:rtl/>
          <w:lang w:bidi="ar-SA"/>
        </w:rPr>
        <w:t xml:space="preserve"> إلى</w:t>
      </w:r>
      <w:r>
        <w:rPr>
          <w:rFonts w:hint="cs"/>
          <w:rtl/>
          <w:lang w:bidi="ar-SA"/>
        </w:rPr>
        <w:t> </w:t>
      </w:r>
      <w:r w:rsidR="000552FC">
        <w:rPr>
          <w:rFonts w:hint="cs"/>
          <w:rtl/>
          <w:lang w:bidi="ar-SA"/>
        </w:rPr>
        <w:t>38</w:t>
      </w:r>
    </w:p>
    <w:p w:rsidR="00D92735" w:rsidRDefault="00ED13BC" w:rsidP="006E280E">
      <w:pPr>
        <w:pStyle w:val="NormalARParaAuto"/>
        <w:numPr>
          <w:ilvl w:val="0"/>
          <w:numId w:val="0"/>
        </w:numPr>
        <w:spacing w:after="0"/>
        <w:ind w:left="4536" w:hanging="3402"/>
        <w:rPr>
          <w:rtl/>
          <w:lang w:bidi="ar-SA"/>
        </w:rPr>
      </w:pPr>
      <w:r w:rsidRPr="00CB4E61">
        <w:rPr>
          <w:rtl/>
          <w:lang w:bidi="ar-SA"/>
        </w:rPr>
        <w:t>الاثنين</w:t>
      </w:r>
      <w:r>
        <w:rPr>
          <w:rFonts w:hint="cs"/>
          <w:rtl/>
          <w:lang w:bidi="ar-SA"/>
        </w:rPr>
        <w:t> </w:t>
      </w:r>
    </w:p>
    <w:p w:rsidR="00ED13BC" w:rsidRDefault="00ED13BC" w:rsidP="000552FC">
      <w:pPr>
        <w:pStyle w:val="NormalARParaAuto"/>
        <w:numPr>
          <w:ilvl w:val="0"/>
          <w:numId w:val="0"/>
        </w:numPr>
        <w:spacing w:after="120"/>
        <w:ind w:left="3544" w:hanging="2410"/>
        <w:rPr>
          <w:rtl/>
          <w:lang w:bidi="ar-SA"/>
        </w:rPr>
      </w:pPr>
      <w:r>
        <w:rPr>
          <w:rFonts w:hint="cs"/>
          <w:rtl/>
          <w:lang w:bidi="ar-SA"/>
        </w:rPr>
        <w:t>30 سبتمبر</w:t>
      </w:r>
      <w:r>
        <w:rPr>
          <w:rtl/>
          <w:lang w:bidi="ar-SA"/>
        </w:rPr>
        <w:tab/>
        <w:t>البنود من</w:t>
      </w:r>
      <w:r>
        <w:rPr>
          <w:rFonts w:hint="cs"/>
          <w:rtl/>
          <w:lang w:bidi="ar-SA"/>
        </w:rPr>
        <w:t> </w:t>
      </w:r>
      <w:r w:rsidR="000552FC">
        <w:rPr>
          <w:rFonts w:hint="cs"/>
          <w:rtl/>
          <w:lang w:bidi="ar-SA"/>
        </w:rPr>
        <w:t>39</w:t>
      </w:r>
      <w:r w:rsidRPr="00CB4E61">
        <w:rPr>
          <w:rtl/>
          <w:lang w:bidi="ar-SA"/>
        </w:rPr>
        <w:t xml:space="preserve"> إلى</w:t>
      </w:r>
      <w:r>
        <w:rPr>
          <w:rFonts w:hint="cs"/>
          <w:rtl/>
          <w:lang w:bidi="ar-SA"/>
        </w:rPr>
        <w:t> </w:t>
      </w:r>
      <w:r w:rsidR="000552FC">
        <w:rPr>
          <w:rFonts w:hint="cs"/>
          <w:rtl/>
          <w:lang w:bidi="ar-SA"/>
        </w:rPr>
        <w:t>46</w:t>
      </w:r>
    </w:p>
    <w:p w:rsidR="00ED13BC" w:rsidRPr="00CB4E61" w:rsidRDefault="00ED13BC" w:rsidP="000552FC">
      <w:pPr>
        <w:pStyle w:val="NormalARParaAuto"/>
        <w:numPr>
          <w:ilvl w:val="0"/>
          <w:numId w:val="0"/>
        </w:numPr>
        <w:spacing w:after="120"/>
        <w:ind w:left="3544" w:hanging="2410"/>
        <w:rPr>
          <w:rtl/>
          <w:lang w:bidi="ar-SA"/>
        </w:rPr>
      </w:pPr>
      <w:r w:rsidRPr="00CB4E61">
        <w:rPr>
          <w:rtl/>
          <w:lang w:bidi="ar-SA"/>
        </w:rPr>
        <w:t>الثلاثاء</w:t>
      </w:r>
      <w:r>
        <w:rPr>
          <w:rFonts w:hint="cs"/>
          <w:rtl/>
          <w:lang w:bidi="ar-SA"/>
        </w:rPr>
        <w:t> 1 أكتوبر</w:t>
      </w:r>
      <w:r>
        <w:rPr>
          <w:rtl/>
          <w:lang w:bidi="ar-SA"/>
        </w:rPr>
        <w:tab/>
      </w:r>
      <w:r w:rsidRPr="00CB4E61">
        <w:rPr>
          <w:rtl/>
          <w:lang w:bidi="ar-SA"/>
        </w:rPr>
        <w:t>مخصَّص في حال عدم استكمال أي بند من جدول الأعمال في</w:t>
      </w:r>
      <w:r>
        <w:rPr>
          <w:rFonts w:hint="cs"/>
          <w:rtl/>
          <w:lang w:bidi="ar-SA"/>
        </w:rPr>
        <w:t xml:space="preserve"> 30 سبتمبر </w:t>
      </w:r>
      <w:r w:rsidRPr="00CB4E61">
        <w:rPr>
          <w:rtl/>
          <w:lang w:bidi="ar-SA"/>
        </w:rPr>
        <w:t xml:space="preserve">ولتمكين الأمانة من إعداد مشروعات التقارير </w:t>
      </w:r>
    </w:p>
    <w:p w:rsidR="00D92735" w:rsidRDefault="00ED13BC" w:rsidP="00D92735">
      <w:pPr>
        <w:pStyle w:val="NormalARParaAuto"/>
        <w:numPr>
          <w:ilvl w:val="0"/>
          <w:numId w:val="0"/>
        </w:numPr>
        <w:spacing w:after="0"/>
        <w:ind w:left="4536" w:hanging="3402"/>
        <w:rPr>
          <w:rtl/>
          <w:lang w:bidi="ar-SA"/>
        </w:rPr>
      </w:pPr>
      <w:r>
        <w:rPr>
          <w:rFonts w:hint="cs"/>
          <w:rtl/>
          <w:lang w:bidi="ar-SA"/>
        </w:rPr>
        <w:t>الأربعاء </w:t>
      </w:r>
    </w:p>
    <w:p w:rsidR="00ED13BC" w:rsidRPr="00CB4E61" w:rsidRDefault="00ED13BC" w:rsidP="000552FC">
      <w:pPr>
        <w:pStyle w:val="NormalARParaAuto"/>
        <w:numPr>
          <w:ilvl w:val="0"/>
          <w:numId w:val="0"/>
        </w:numPr>
        <w:ind w:left="3544" w:hanging="2410"/>
        <w:rPr>
          <w:rtl/>
          <w:lang w:bidi="ar-SA"/>
        </w:rPr>
      </w:pPr>
      <w:r>
        <w:rPr>
          <w:rFonts w:hint="cs"/>
          <w:rtl/>
          <w:lang w:bidi="ar-SA"/>
        </w:rPr>
        <w:t>2 أكتوبر</w:t>
      </w:r>
      <w:r>
        <w:rPr>
          <w:rtl/>
          <w:lang w:bidi="ar-SA"/>
        </w:rPr>
        <w:tab/>
      </w:r>
      <w:r>
        <w:rPr>
          <w:rFonts w:hint="cs"/>
          <w:rtl/>
          <w:lang w:bidi="ar-SA"/>
        </w:rPr>
        <w:t>البندان</w:t>
      </w:r>
      <w:r>
        <w:rPr>
          <w:rtl/>
          <w:lang w:bidi="ar-SA"/>
        </w:rPr>
        <w:t xml:space="preserve"> </w:t>
      </w:r>
      <w:r w:rsidR="000552FC">
        <w:rPr>
          <w:rFonts w:hint="cs"/>
          <w:rtl/>
          <w:lang w:bidi="ar-SA"/>
        </w:rPr>
        <w:t>47</w:t>
      </w:r>
      <w:r w:rsidR="00A06D2A">
        <w:rPr>
          <w:rFonts w:hint="cs"/>
          <w:rtl/>
          <w:lang w:bidi="ar-SA"/>
        </w:rPr>
        <w:t xml:space="preserve"> و</w:t>
      </w:r>
      <w:r w:rsidR="000552FC">
        <w:rPr>
          <w:rFonts w:hint="cs"/>
          <w:rtl/>
          <w:lang w:bidi="ar-SA"/>
        </w:rPr>
        <w:t>48</w:t>
      </w:r>
    </w:p>
    <w:p w:rsidR="00ED13BC" w:rsidRPr="00CB4E61" w:rsidRDefault="00ED13BC" w:rsidP="000F62BE">
      <w:pPr>
        <w:pStyle w:val="NormalParaAR"/>
        <w:rPr>
          <w:rtl/>
        </w:rPr>
      </w:pPr>
      <w:r w:rsidRPr="00CB4E61">
        <w:rPr>
          <w:rtl/>
        </w:rPr>
        <w:t>وتجدر الإشارة إلى أن الجدول الزمني الوارد أعلاه مؤقت. وستعقد جلسة الصباح من الساعة</w:t>
      </w:r>
      <w:r>
        <w:rPr>
          <w:rFonts w:hint="cs"/>
          <w:rtl/>
        </w:rPr>
        <w:t> </w:t>
      </w:r>
      <w:r w:rsidRPr="00CB4E61">
        <w:rPr>
          <w:rtl/>
        </w:rPr>
        <w:t>10:00 إلى</w:t>
      </w:r>
      <w:r>
        <w:rPr>
          <w:rFonts w:hint="cs"/>
          <w:rtl/>
        </w:rPr>
        <w:t> </w:t>
      </w:r>
      <w:r w:rsidRPr="00CB4E61">
        <w:rPr>
          <w:rtl/>
        </w:rPr>
        <w:t>13:00 وجلسة بعد الظهر من الساعة</w:t>
      </w:r>
      <w:r>
        <w:rPr>
          <w:rFonts w:hint="cs"/>
          <w:rtl/>
        </w:rPr>
        <w:t> </w:t>
      </w:r>
      <w:r w:rsidRPr="00CB4E61">
        <w:rPr>
          <w:rtl/>
        </w:rPr>
        <w:t>15:00 إلى</w:t>
      </w:r>
      <w:r>
        <w:rPr>
          <w:rFonts w:hint="cs"/>
          <w:rtl/>
        </w:rPr>
        <w:t> </w:t>
      </w:r>
      <w:r w:rsidRPr="00CB4E61">
        <w:rPr>
          <w:rtl/>
        </w:rPr>
        <w:t>18:00. وستنظَّم حسب الحاجة جلسة مسائية (من الساعة</w:t>
      </w:r>
      <w:r>
        <w:rPr>
          <w:rFonts w:hint="cs"/>
          <w:rtl/>
        </w:rPr>
        <w:t> </w:t>
      </w:r>
      <w:r w:rsidRPr="00CB4E61">
        <w:rPr>
          <w:rtl/>
        </w:rPr>
        <w:t>19:30 إلى</w:t>
      </w:r>
      <w:r>
        <w:rPr>
          <w:rFonts w:hint="cs"/>
          <w:rtl/>
        </w:rPr>
        <w:t> </w:t>
      </w:r>
      <w:r w:rsidRPr="00CB4E61">
        <w:rPr>
          <w:rtl/>
        </w:rPr>
        <w:t>21:30) من أجل اختتام مناقشة البنود المقرّر تناولها في ذلك اليوم.</w:t>
      </w:r>
    </w:p>
    <w:p w:rsidR="00ED13BC" w:rsidRDefault="00ED13BC" w:rsidP="000F62BE">
      <w:pPr>
        <w:pStyle w:val="NormalARParaAuto"/>
        <w:numPr>
          <w:ilvl w:val="0"/>
          <w:numId w:val="0"/>
        </w:numPr>
        <w:jc w:val="left"/>
        <w:rPr>
          <w:rtl/>
          <w:lang w:bidi="ar-SA"/>
        </w:rPr>
      </w:pPr>
      <w:r w:rsidRPr="00CB4E61">
        <w:rPr>
          <w:rtl/>
          <w:lang w:bidi="ar-SA"/>
        </w:rPr>
        <w:t>ويرجى الالتفات إلى أن</w:t>
      </w:r>
      <w:r>
        <w:rPr>
          <w:rFonts w:hint="cs"/>
          <w:rtl/>
          <w:lang w:bidi="ar-SA"/>
        </w:rPr>
        <w:t>ه</w:t>
      </w:r>
      <w:r w:rsidRPr="00CB4E61">
        <w:rPr>
          <w:rtl/>
          <w:lang w:bidi="ar-SA"/>
        </w:rPr>
        <w:t xml:space="preserve"> من الممكن طرح أي بند من بنود جدول الأعمال للنقاش في أي يوم ما بين</w:t>
      </w:r>
      <w:r>
        <w:rPr>
          <w:rFonts w:hint="cs"/>
          <w:rtl/>
          <w:lang w:bidi="ar-SA"/>
        </w:rPr>
        <w:t> </w:t>
      </w:r>
      <w:r w:rsidR="000F62BE">
        <w:rPr>
          <w:rFonts w:hint="cs"/>
          <w:rtl/>
          <w:lang w:bidi="ar-SA"/>
        </w:rPr>
        <w:t xml:space="preserve">23 سبتمبر </w:t>
      </w:r>
      <w:r>
        <w:rPr>
          <w:rFonts w:hint="cs"/>
          <w:rtl/>
          <w:lang w:bidi="ar-SA"/>
        </w:rPr>
        <w:t>و</w:t>
      </w:r>
      <w:r w:rsidR="000F62BE">
        <w:rPr>
          <w:rFonts w:hint="cs"/>
          <w:rtl/>
          <w:lang w:bidi="ar-SA"/>
        </w:rPr>
        <w:t>2</w:t>
      </w:r>
      <w:r>
        <w:rPr>
          <w:rFonts w:hint="eastAsia"/>
          <w:rtl/>
          <w:lang w:bidi="ar-SA"/>
        </w:rPr>
        <w:t> </w:t>
      </w:r>
      <w:r>
        <w:rPr>
          <w:rFonts w:hint="cs"/>
          <w:rtl/>
          <w:lang w:bidi="ar-SA"/>
        </w:rPr>
        <w:t>أكتوبر</w:t>
      </w:r>
      <w:r>
        <w:rPr>
          <w:rFonts w:hint="eastAsia"/>
          <w:rtl/>
          <w:lang w:bidi="ar-SA"/>
        </w:rPr>
        <w:t> 201</w:t>
      </w:r>
      <w:r w:rsidR="000F62BE">
        <w:rPr>
          <w:rFonts w:hint="cs"/>
          <w:rtl/>
          <w:lang w:bidi="ar-SA"/>
        </w:rPr>
        <w:t>3</w:t>
      </w:r>
      <w:r w:rsidRPr="00CB4E61">
        <w:rPr>
          <w:rtl/>
          <w:lang w:bidi="ar-SA"/>
        </w:rPr>
        <w:t>، بقرار من الرئيس ووفقا للنظام الداخلي العام للويبو.</w:t>
      </w:r>
    </w:p>
    <w:p w:rsidR="001A25D5" w:rsidRPr="001A25D5" w:rsidRDefault="001A25D5" w:rsidP="00A30FC6">
      <w:pPr>
        <w:pStyle w:val="Heading1AR"/>
        <w:spacing w:before="0"/>
        <w:rPr>
          <w:rtl/>
        </w:rPr>
      </w:pPr>
      <w:r>
        <w:rPr>
          <w:rFonts w:hint="cs"/>
          <w:rtl/>
        </w:rPr>
        <w:lastRenderedPageBreak/>
        <w:t>قائمة بنود جدول الأعمال</w:t>
      </w:r>
    </w:p>
    <w:p w:rsidR="00973C44" w:rsidRDefault="00973C44" w:rsidP="00707392">
      <w:pPr>
        <w:pStyle w:val="NumberedParaAR"/>
        <w:numPr>
          <w:ilvl w:val="0"/>
          <w:numId w:val="22"/>
        </w:numPr>
        <w:rPr>
          <w:rtl/>
        </w:rPr>
      </w:pPr>
      <w:r>
        <w:rPr>
          <w:rtl/>
        </w:rPr>
        <w:t>افتتاح الدورات</w:t>
      </w:r>
    </w:p>
    <w:p w:rsidR="00973C44" w:rsidRDefault="00973C44" w:rsidP="00707392">
      <w:pPr>
        <w:pStyle w:val="NumberedParaAR"/>
        <w:rPr>
          <w:rtl/>
        </w:rPr>
      </w:pPr>
      <w:r>
        <w:rPr>
          <w:rtl/>
        </w:rPr>
        <w:t>انتخاب أعضاء المكاتب</w:t>
      </w:r>
    </w:p>
    <w:p w:rsidR="00973C44" w:rsidRDefault="00973C44" w:rsidP="00707392">
      <w:pPr>
        <w:pStyle w:val="NumberedParaAR"/>
        <w:rPr>
          <w:rtl/>
        </w:rPr>
      </w:pPr>
      <w:r>
        <w:rPr>
          <w:rtl/>
        </w:rPr>
        <w:t>اعتماد جدول الأعمال</w:t>
      </w:r>
    </w:p>
    <w:p w:rsidR="00973C44" w:rsidRDefault="00973C44" w:rsidP="00707392">
      <w:pPr>
        <w:pStyle w:val="NumberedParaAR"/>
        <w:rPr>
          <w:rtl/>
        </w:rPr>
      </w:pPr>
      <w:r>
        <w:rPr>
          <w:rtl/>
        </w:rPr>
        <w:t>تقرير المدير العام</w:t>
      </w:r>
    </w:p>
    <w:p w:rsidR="00D61541" w:rsidRDefault="00973C44" w:rsidP="00973C44">
      <w:pPr>
        <w:pStyle w:val="NumberedParaAR"/>
      </w:pPr>
      <w:r>
        <w:rPr>
          <w:rtl/>
        </w:rPr>
        <w:t>بيانات عامة</w:t>
      </w:r>
    </w:p>
    <w:p w:rsidR="000D3FFB" w:rsidRPr="00D63E03" w:rsidRDefault="00D63E03" w:rsidP="00D63E03">
      <w:pPr>
        <w:pStyle w:val="Heading2AR"/>
        <w:rPr>
          <w:rtl/>
          <w:lang w:val="fr-CH" w:bidi="ar-LB"/>
        </w:rPr>
      </w:pPr>
      <w:r w:rsidRPr="00D63E03">
        <w:rPr>
          <w:rtl/>
          <w:lang w:val="fr-CH" w:bidi="ar-LB"/>
        </w:rPr>
        <w:t>الهيئات الرئاسية والمسائل المؤسسية</w:t>
      </w:r>
    </w:p>
    <w:p w:rsidR="00D63E03" w:rsidRDefault="00D63E03" w:rsidP="00707392">
      <w:pPr>
        <w:pStyle w:val="NumberedParaAR"/>
        <w:rPr>
          <w:lang w:val="fr-CH" w:bidi="ar-LB"/>
        </w:rPr>
      </w:pPr>
      <w:r>
        <w:rPr>
          <w:rFonts w:hint="cs"/>
          <w:rtl/>
          <w:lang w:val="fr-CH" w:bidi="ar-LB"/>
        </w:rPr>
        <w:t>قبول المراقبين</w:t>
      </w:r>
    </w:p>
    <w:p w:rsidR="00A30FC6" w:rsidRDefault="00A30FC6" w:rsidP="00707392">
      <w:pPr>
        <w:pStyle w:val="NumberedParaAR"/>
        <w:rPr>
          <w:lang w:val="fr-CH" w:bidi="ar-LB"/>
        </w:rPr>
      </w:pPr>
      <w:r>
        <w:rPr>
          <w:rFonts w:hint="cs"/>
          <w:rtl/>
          <w:lang w:val="fr-CH" w:bidi="ar-LB"/>
        </w:rPr>
        <w:t>الموافقة على الاتفاقات</w:t>
      </w:r>
    </w:p>
    <w:p w:rsidR="00D63E03" w:rsidRDefault="00D63E03" w:rsidP="00707392">
      <w:pPr>
        <w:pStyle w:val="NumberedParaAR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تعيين المدير العام</w:t>
      </w:r>
      <w:r w:rsidR="00092E7D">
        <w:rPr>
          <w:rFonts w:hint="cs"/>
          <w:rtl/>
          <w:lang w:val="fr-CH" w:bidi="ar-LB"/>
        </w:rPr>
        <w:t xml:space="preserve"> في عام 2014</w:t>
      </w:r>
    </w:p>
    <w:p w:rsidR="00D63E03" w:rsidRDefault="00B54695" w:rsidP="00707392">
      <w:pPr>
        <w:pStyle w:val="NumberedParaAR"/>
        <w:tabs>
          <w:tab w:val="clear" w:pos="567"/>
        </w:tabs>
        <w:ind w:left="566" w:hanging="566"/>
        <w:rPr>
          <w:lang w:val="fr-CH" w:bidi="ar-LB"/>
        </w:rPr>
      </w:pPr>
      <w:r>
        <w:rPr>
          <w:rFonts w:hint="cs"/>
          <w:rtl/>
          <w:lang w:val="fr-CH" w:bidi="ar-LB"/>
        </w:rPr>
        <w:t>تكوين</w:t>
      </w:r>
      <w:r w:rsidRPr="00B54695">
        <w:rPr>
          <w:rtl/>
          <w:lang w:val="fr-CH" w:bidi="ar-LB"/>
        </w:rPr>
        <w:t xml:space="preserve"> لجنة الويبو للتنسيق؛ وانتخاب أعضاء اللجنتين التنفيذيتين لاتحادي باريس وبرن وتعيين الأعضاء المؤقتين في لجنة الويبو للتنسيق</w:t>
      </w:r>
    </w:p>
    <w:p w:rsidR="00C31E56" w:rsidRDefault="00C31E56" w:rsidP="00B54695">
      <w:pPr>
        <w:pStyle w:val="NumberedParaAR"/>
        <w:tabs>
          <w:tab w:val="clear" w:pos="567"/>
        </w:tabs>
        <w:ind w:left="573" w:hanging="567"/>
        <w:rPr>
          <w:rtl/>
          <w:lang w:val="fr-CH" w:bidi="ar-LB"/>
        </w:rPr>
      </w:pPr>
      <w:r w:rsidRPr="00C31E56">
        <w:rPr>
          <w:rtl/>
          <w:lang w:val="fr-CH" w:bidi="ar-LB"/>
        </w:rPr>
        <w:t>تكوين لجنة البرنامج والميزانية</w:t>
      </w:r>
    </w:p>
    <w:p w:rsidR="00D63E03" w:rsidRPr="00E24C06" w:rsidRDefault="00E24C06" w:rsidP="00C31E56">
      <w:pPr>
        <w:pStyle w:val="Heading2AR"/>
        <w:rPr>
          <w:rtl/>
          <w:lang w:val="fr-CH" w:bidi="ar-LB"/>
        </w:rPr>
      </w:pPr>
      <w:r w:rsidRPr="00E24C06">
        <w:rPr>
          <w:rtl/>
          <w:lang w:val="fr-CH" w:bidi="ar-LB"/>
        </w:rPr>
        <w:t>أداء البرنامج والاستعراض المالي</w:t>
      </w:r>
    </w:p>
    <w:p w:rsidR="00D63E03" w:rsidRDefault="00E24C06" w:rsidP="00707392">
      <w:pPr>
        <w:pStyle w:val="NumberedParaAR"/>
        <w:rPr>
          <w:lang w:val="fr-CH" w:bidi="ar-LB"/>
        </w:rPr>
      </w:pPr>
      <w:r w:rsidRPr="00E24C06">
        <w:rPr>
          <w:rtl/>
          <w:lang w:val="fr-CH" w:bidi="ar-LB"/>
        </w:rPr>
        <w:t>تقرير أداء البرنامج</w:t>
      </w:r>
    </w:p>
    <w:p w:rsidR="00E24C06" w:rsidRDefault="00E24C06" w:rsidP="00FE1C89">
      <w:pPr>
        <w:pStyle w:val="NumberedParaAR"/>
        <w:spacing w:after="120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الاستعراض المالي:</w:t>
      </w:r>
    </w:p>
    <w:p w:rsidR="00E24C06" w:rsidRDefault="00EB6F10" w:rsidP="00FE1C89">
      <w:pPr>
        <w:pStyle w:val="NormalParaAR"/>
        <w:spacing w:after="120"/>
        <w:ind w:left="567"/>
        <w:rPr>
          <w:rtl/>
          <w:lang w:val="fr-CH" w:bidi="ar-LB"/>
        </w:rPr>
      </w:pPr>
      <w:r w:rsidRPr="00EB6F10">
        <w:rPr>
          <w:rtl/>
          <w:lang w:val="fr-CH" w:bidi="ar-LB"/>
        </w:rPr>
        <w:t>البيانات المالية 201</w:t>
      </w:r>
      <w:r>
        <w:rPr>
          <w:rFonts w:hint="cs"/>
          <w:rtl/>
          <w:lang w:val="fr-CH" w:bidi="ar-LB"/>
        </w:rPr>
        <w:t>2</w:t>
      </w:r>
      <w:r w:rsidRPr="00EB6F10">
        <w:rPr>
          <w:rtl/>
          <w:lang w:val="fr-CH" w:bidi="ar-LB"/>
        </w:rPr>
        <w:t xml:space="preserve"> وحالة دفع الاشتراكات</w:t>
      </w:r>
    </w:p>
    <w:p w:rsidR="00EB6F10" w:rsidRDefault="00EB6F10" w:rsidP="00EB6F10">
      <w:pPr>
        <w:pStyle w:val="NormalParaAR"/>
        <w:ind w:left="567"/>
        <w:rPr>
          <w:rtl/>
          <w:lang w:val="fr-CH" w:bidi="ar-LB"/>
        </w:rPr>
      </w:pPr>
      <w:r w:rsidRPr="00EB6F10">
        <w:rPr>
          <w:rtl/>
          <w:lang w:val="fr-CH" w:bidi="ar-LB"/>
        </w:rPr>
        <w:t>حالة استخدام الأموال الاحتياطية</w:t>
      </w:r>
    </w:p>
    <w:p w:rsidR="000552FC" w:rsidRDefault="000552FC" w:rsidP="000552FC">
      <w:pPr>
        <w:pStyle w:val="NumberedParaAR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تقرير عن تنفيذ تدابير فعالية التكاليف</w:t>
      </w:r>
    </w:p>
    <w:p w:rsidR="00E24C06" w:rsidRPr="002E545F" w:rsidRDefault="002E545F" w:rsidP="002E545F">
      <w:pPr>
        <w:pStyle w:val="Heading2AR"/>
        <w:rPr>
          <w:rtl/>
          <w:lang w:val="fr-CH" w:bidi="ar-LB"/>
        </w:rPr>
      </w:pPr>
      <w:r w:rsidRPr="002E545F">
        <w:rPr>
          <w:rtl/>
          <w:lang w:val="fr-CH" w:bidi="ar-LB"/>
        </w:rPr>
        <w:t>التخطيط ووضع الميزانية</w:t>
      </w:r>
    </w:p>
    <w:p w:rsidR="00E24C06" w:rsidRDefault="009B00A8" w:rsidP="00707392">
      <w:pPr>
        <w:pStyle w:val="NumberedParaAR"/>
        <w:ind w:left="567" w:hanging="567"/>
        <w:rPr>
          <w:lang w:val="fr-CH" w:bidi="ar-LB"/>
        </w:rPr>
      </w:pPr>
      <w:r w:rsidRPr="009B00A8">
        <w:rPr>
          <w:rtl/>
          <w:lang w:val="fr-CH" w:bidi="ar-LB"/>
        </w:rPr>
        <w:t>اقتراح البرنامج والميزانية للفترة 201</w:t>
      </w:r>
      <w:r>
        <w:rPr>
          <w:rFonts w:hint="cs"/>
          <w:rtl/>
          <w:lang w:val="fr-CH" w:bidi="ar-LB"/>
        </w:rPr>
        <w:t>4</w:t>
      </w:r>
      <w:r w:rsidR="0052090A">
        <w:rPr>
          <w:rFonts w:hint="cs"/>
          <w:rtl/>
          <w:lang w:val="fr-CH" w:bidi="ar-LB"/>
        </w:rPr>
        <w:t>/</w:t>
      </w:r>
      <w:r w:rsidRPr="009B00A8">
        <w:rPr>
          <w:rtl/>
          <w:lang w:val="fr-CH" w:bidi="ar-LB"/>
        </w:rPr>
        <w:t>201</w:t>
      </w:r>
      <w:r>
        <w:rPr>
          <w:rFonts w:hint="cs"/>
          <w:rtl/>
          <w:lang w:val="fr-CH" w:bidi="ar-LB"/>
        </w:rPr>
        <w:t>5</w:t>
      </w:r>
    </w:p>
    <w:p w:rsidR="000920DD" w:rsidRDefault="000920DD" w:rsidP="00707392">
      <w:pPr>
        <w:pStyle w:val="NumberedParaAR"/>
        <w:tabs>
          <w:tab w:val="clear" w:pos="567"/>
        </w:tabs>
        <w:ind w:left="567" w:hanging="567"/>
        <w:rPr>
          <w:lang w:val="fr-CH" w:bidi="ar-LB"/>
        </w:rPr>
      </w:pPr>
      <w:r>
        <w:rPr>
          <w:rFonts w:hint="cs"/>
          <w:rtl/>
          <w:lang w:val="fr-CH" w:bidi="ar-LB"/>
        </w:rPr>
        <w:t>الخطة الرأسمالية الرئيسية</w:t>
      </w:r>
    </w:p>
    <w:p w:rsidR="000920DD" w:rsidRDefault="000920DD" w:rsidP="00707392">
      <w:pPr>
        <w:pStyle w:val="NumberedParaAR"/>
        <w:tabs>
          <w:tab w:val="clear" w:pos="567"/>
        </w:tabs>
        <w:ind w:left="567" w:hanging="567"/>
        <w:rPr>
          <w:lang w:val="fr-CH" w:bidi="ar-LB"/>
        </w:rPr>
      </w:pPr>
      <w:r w:rsidRPr="000920DD">
        <w:rPr>
          <w:rtl/>
          <w:lang w:val="fr-CH" w:bidi="ar-LB"/>
        </w:rPr>
        <w:t>إجراء إعداد الميزانية المطبق على المشروعات المقترحة من اللجنة المعنية بالتنمية والملكية الفكرية لتنفيذ توصيات جدول أعمال التنمية</w:t>
      </w:r>
    </w:p>
    <w:p w:rsidR="000920DD" w:rsidRDefault="000920DD" w:rsidP="00707392">
      <w:pPr>
        <w:pStyle w:val="NumberedParaAR"/>
        <w:ind w:left="567" w:hanging="567"/>
        <w:rPr>
          <w:lang w:val="fr-CH" w:bidi="ar-LB"/>
        </w:rPr>
      </w:pPr>
      <w:r w:rsidRPr="000920DD">
        <w:rPr>
          <w:rtl/>
          <w:lang w:val="fr-CH" w:bidi="ar-LB"/>
        </w:rPr>
        <w:lastRenderedPageBreak/>
        <w:t>تمويل مستحقات الموظفين على الأجل الطويل في الويبو</w:t>
      </w:r>
    </w:p>
    <w:p w:rsidR="000920DD" w:rsidRDefault="000920DD" w:rsidP="00FE1C89">
      <w:pPr>
        <w:pStyle w:val="NumberedParaAR"/>
        <w:rPr>
          <w:rtl/>
          <w:lang w:val="fr-CH" w:bidi="ar-LB"/>
        </w:rPr>
      </w:pPr>
      <w:r>
        <w:rPr>
          <w:rFonts w:hint="cs"/>
          <w:rtl/>
          <w:lang w:val="fr-CH" w:bidi="ar-LB"/>
        </w:rPr>
        <w:t>اقتراح تعريف "</w:t>
      </w:r>
      <w:r w:rsidR="00FE1C89">
        <w:rPr>
          <w:rFonts w:hint="cs"/>
          <w:rtl/>
          <w:lang w:val="fr-CH" w:bidi="ar-LB"/>
        </w:rPr>
        <w:t>نفقات التنمية</w:t>
      </w:r>
      <w:r>
        <w:rPr>
          <w:rFonts w:hint="cs"/>
          <w:rtl/>
          <w:lang w:val="fr-CH" w:bidi="ar-LB"/>
        </w:rPr>
        <w:t>" في سياق البرنامج والميزانية</w:t>
      </w:r>
    </w:p>
    <w:p w:rsidR="00D63E03" w:rsidRPr="00B62988" w:rsidRDefault="00B62988" w:rsidP="00707392">
      <w:pPr>
        <w:pStyle w:val="Heading2AR"/>
        <w:rPr>
          <w:rtl/>
          <w:lang w:val="fr-CH" w:bidi="ar-LB"/>
        </w:rPr>
      </w:pPr>
      <w:r w:rsidRPr="00B62988">
        <w:rPr>
          <w:rtl/>
          <w:lang w:val="fr-CH" w:bidi="ar-LB"/>
        </w:rPr>
        <w:t>تقارير مرحلية عن المشروعات الكبرى</w:t>
      </w:r>
      <w:r>
        <w:rPr>
          <w:rFonts w:hint="cs"/>
          <w:rtl/>
          <w:lang w:val="fr-CH" w:bidi="ar-LB"/>
        </w:rPr>
        <w:t xml:space="preserve"> </w:t>
      </w:r>
      <w:r w:rsidR="00CB01A4">
        <w:rPr>
          <w:rFonts w:hint="cs"/>
          <w:rtl/>
          <w:lang w:val="fr-CH" w:bidi="ar-LB"/>
        </w:rPr>
        <w:t>ومسائل</w:t>
      </w:r>
      <w:r>
        <w:rPr>
          <w:rFonts w:hint="cs"/>
          <w:rtl/>
          <w:lang w:val="fr-CH" w:bidi="ar-LB"/>
        </w:rPr>
        <w:t xml:space="preserve"> إدارية</w:t>
      </w:r>
    </w:p>
    <w:p w:rsidR="002F77FC" w:rsidRDefault="00AB581A" w:rsidP="00707392">
      <w:pPr>
        <w:pStyle w:val="NumberedParaAR"/>
        <w:rPr>
          <w:rtl/>
        </w:rPr>
      </w:pPr>
      <w:r w:rsidRPr="00AB581A">
        <w:rPr>
          <w:rtl/>
        </w:rPr>
        <w:t>تقرير مرحلي عن تنفيذ نظام</w:t>
      </w:r>
      <w:r>
        <w:rPr>
          <w:rFonts w:hint="cs"/>
          <w:rtl/>
        </w:rPr>
        <w:t xml:space="preserve"> شامل ومتكامل</w:t>
      </w:r>
      <w:r w:rsidRPr="00AB581A">
        <w:rPr>
          <w:rtl/>
        </w:rPr>
        <w:t xml:space="preserve"> </w:t>
      </w:r>
      <w:r>
        <w:rPr>
          <w:rFonts w:hint="cs"/>
          <w:rtl/>
        </w:rPr>
        <w:t>ل</w:t>
      </w:r>
      <w:r w:rsidRPr="00AB581A">
        <w:rPr>
          <w:rtl/>
        </w:rPr>
        <w:t>لتخطيط للموارد المؤسسية</w:t>
      </w:r>
    </w:p>
    <w:p w:rsidR="00FE1C89" w:rsidRDefault="00703A56" w:rsidP="00707392">
      <w:pPr>
        <w:pStyle w:val="NumberedParaAR"/>
      </w:pPr>
      <w:r>
        <w:rPr>
          <w:rFonts w:hint="cs"/>
          <w:rtl/>
        </w:rPr>
        <w:t xml:space="preserve">تقرير مرحلي عن </w:t>
      </w:r>
      <w:r w:rsidR="00FE1C89">
        <w:rPr>
          <w:rFonts w:hint="cs"/>
          <w:rtl/>
        </w:rPr>
        <w:t>مشروع قاعة المؤتمرات الجديدة ومشروع البناء الجديد</w:t>
      </w:r>
    </w:p>
    <w:p w:rsidR="00B63B65" w:rsidRPr="00FE1C89" w:rsidRDefault="00FE1C89" w:rsidP="00707392">
      <w:pPr>
        <w:pStyle w:val="NumberedParaAR"/>
        <w:rPr>
          <w:rtl/>
        </w:rPr>
      </w:pPr>
      <w:r>
        <w:rPr>
          <w:rFonts w:hint="cs"/>
          <w:rtl/>
        </w:rPr>
        <w:t xml:space="preserve">تقرير مرحلي عن </w:t>
      </w:r>
      <w:r w:rsidR="00B63B65" w:rsidRPr="00FE1C89">
        <w:rPr>
          <w:rtl/>
          <w:lang w:val="fr-CH" w:bidi="ar-LB"/>
        </w:rPr>
        <w:t>مشروع تحديث معايير السلامة والأمن في مباني الويبو الحالية</w:t>
      </w:r>
    </w:p>
    <w:p w:rsidR="00703A56" w:rsidRDefault="00B1129B" w:rsidP="00707392">
      <w:pPr>
        <w:pStyle w:val="NumberedParaAR"/>
        <w:rPr>
          <w:rtl/>
        </w:rPr>
      </w:pPr>
      <w:r>
        <w:rPr>
          <w:rFonts w:hint="cs"/>
          <w:rtl/>
        </w:rPr>
        <w:t xml:space="preserve">تقرير مرحلي عن </w:t>
      </w:r>
      <w:r w:rsidRPr="00B1129B">
        <w:rPr>
          <w:rtl/>
        </w:rPr>
        <w:t xml:space="preserve">مشروع </w:t>
      </w:r>
      <w:r w:rsidR="00587A42">
        <w:rPr>
          <w:rFonts w:hint="cs"/>
          <w:rtl/>
        </w:rPr>
        <w:t>استثمار</w:t>
      </w:r>
      <w:r w:rsidRPr="00B1129B">
        <w:rPr>
          <w:rtl/>
        </w:rPr>
        <w:t xml:space="preserve"> رأس المال </w:t>
      </w:r>
      <w:r w:rsidR="00587A42">
        <w:rPr>
          <w:rFonts w:hint="cs"/>
          <w:rtl/>
        </w:rPr>
        <w:t>في</w:t>
      </w:r>
      <w:r w:rsidRPr="00B1129B">
        <w:rPr>
          <w:rtl/>
        </w:rPr>
        <w:t xml:space="preserve"> تكنولوجيا المعلومات والاتصالات</w:t>
      </w:r>
    </w:p>
    <w:p w:rsidR="00703A56" w:rsidRDefault="000F5B0C" w:rsidP="00707392">
      <w:pPr>
        <w:pStyle w:val="NumberedParaAR"/>
      </w:pPr>
      <w:r>
        <w:rPr>
          <w:rFonts w:hint="cs"/>
          <w:rtl/>
        </w:rPr>
        <w:t>تقرير مرحلي عن سياسة اللغات في الويبو</w:t>
      </w:r>
    </w:p>
    <w:p w:rsidR="00FE1C89" w:rsidRPr="007F38D1" w:rsidRDefault="00FE1C89" w:rsidP="0098141D">
      <w:pPr>
        <w:pStyle w:val="NumberedParaAR"/>
        <w:rPr>
          <w:rtl/>
        </w:rPr>
      </w:pPr>
      <w:r>
        <w:rPr>
          <w:rFonts w:hint="cs"/>
          <w:rtl/>
        </w:rPr>
        <w:t xml:space="preserve">التقرير النهائي عن تنفيذ برنامج </w:t>
      </w:r>
      <w:r w:rsidR="0098141D">
        <w:rPr>
          <w:rFonts w:hint="cs"/>
          <w:rtl/>
        </w:rPr>
        <w:t>الويبو ل</w:t>
      </w:r>
      <w:r>
        <w:rPr>
          <w:rFonts w:hint="cs"/>
          <w:rtl/>
        </w:rPr>
        <w:t>لتقويم الاست</w:t>
      </w:r>
      <w:r w:rsidR="0098141D">
        <w:rPr>
          <w:rFonts w:hint="cs"/>
          <w:rtl/>
        </w:rPr>
        <w:t>راتيجي</w:t>
      </w:r>
    </w:p>
    <w:p w:rsidR="001667B6" w:rsidRDefault="007B6C47" w:rsidP="007B6C47">
      <w:pPr>
        <w:pStyle w:val="Heading2AR"/>
        <w:rPr>
          <w:rtl/>
        </w:rPr>
      </w:pPr>
      <w:r w:rsidRPr="007B6C47">
        <w:rPr>
          <w:rtl/>
        </w:rPr>
        <w:t>التدقيق والرقابة الإدارية</w:t>
      </w:r>
    </w:p>
    <w:p w:rsidR="007B6C47" w:rsidRDefault="00753447" w:rsidP="00707392">
      <w:pPr>
        <w:pStyle w:val="NumberedParaAR"/>
        <w:rPr>
          <w:rtl/>
        </w:rPr>
      </w:pPr>
      <w:r>
        <w:rPr>
          <w:rFonts w:hint="cs"/>
          <w:rtl/>
        </w:rPr>
        <w:t xml:space="preserve">تقرير </w:t>
      </w:r>
      <w:r w:rsidRPr="00753447">
        <w:rPr>
          <w:rtl/>
        </w:rPr>
        <w:t>لجنة الويبو الاستشارية المستقلة للرقابة</w:t>
      </w:r>
    </w:p>
    <w:p w:rsidR="007B6C47" w:rsidRDefault="003A561F" w:rsidP="00707392">
      <w:pPr>
        <w:pStyle w:val="NumberedParaAR"/>
        <w:rPr>
          <w:rtl/>
        </w:rPr>
      </w:pPr>
      <w:r>
        <w:rPr>
          <w:rFonts w:hint="cs"/>
          <w:rtl/>
        </w:rPr>
        <w:t xml:space="preserve">تقرير هيئة التحكيم لتعيين الأعضاء الجدد في </w:t>
      </w:r>
      <w:r w:rsidRPr="00753447">
        <w:rPr>
          <w:rtl/>
        </w:rPr>
        <w:t>لجنة الويبو الاستشارية المستقلة للرقابة</w:t>
      </w:r>
    </w:p>
    <w:p w:rsidR="007B6C47" w:rsidRDefault="003465F9" w:rsidP="00707392">
      <w:pPr>
        <w:pStyle w:val="NumberedParaAR"/>
        <w:rPr>
          <w:rtl/>
        </w:rPr>
      </w:pPr>
      <w:r w:rsidRPr="003465F9">
        <w:rPr>
          <w:rtl/>
        </w:rPr>
        <w:t>التقرير السنوي الموجز لمدير شعبة التدقيق الداخلي والرقابة الإدارية</w:t>
      </w:r>
    </w:p>
    <w:p w:rsidR="007B6C47" w:rsidRDefault="0099248D" w:rsidP="00707392">
      <w:pPr>
        <w:pStyle w:val="NumberedParaAR"/>
      </w:pPr>
      <w:r>
        <w:rPr>
          <w:rtl/>
        </w:rPr>
        <w:t>تق</w:t>
      </w:r>
      <w:r w:rsidR="003465F9" w:rsidRPr="003465F9">
        <w:rPr>
          <w:rtl/>
        </w:rPr>
        <w:t>رير مراجع الحسابات الخارجي</w:t>
      </w:r>
    </w:p>
    <w:p w:rsidR="00FE1C89" w:rsidRDefault="00FE1C89" w:rsidP="00707392">
      <w:pPr>
        <w:pStyle w:val="NumberedParaAR"/>
      </w:pPr>
      <w:r>
        <w:rPr>
          <w:rFonts w:hint="cs"/>
          <w:rtl/>
        </w:rPr>
        <w:t xml:space="preserve">تقرير عن تنفيذ توصيات وحدة التفتيش المشتركة بشأن </w:t>
      </w:r>
      <w:r w:rsidR="004C3B2F">
        <w:rPr>
          <w:rFonts w:hint="cs"/>
          <w:rtl/>
        </w:rPr>
        <w:t>ا</w:t>
      </w:r>
      <w:r>
        <w:rPr>
          <w:rFonts w:hint="cs"/>
          <w:rtl/>
        </w:rPr>
        <w:t>ستعراض هيئات الويبو التشريعية</w:t>
      </w:r>
    </w:p>
    <w:p w:rsidR="00FE1C89" w:rsidRDefault="00FE1C89" w:rsidP="003465F9">
      <w:pPr>
        <w:pStyle w:val="NumberedParaAR"/>
        <w:rPr>
          <w:rtl/>
        </w:rPr>
      </w:pPr>
      <w:r>
        <w:rPr>
          <w:rFonts w:hint="cs"/>
          <w:rtl/>
        </w:rPr>
        <w:t>الحوكمة في الويبو</w:t>
      </w:r>
    </w:p>
    <w:p w:rsidR="003465F9" w:rsidRDefault="003465F9" w:rsidP="00707392">
      <w:pPr>
        <w:pStyle w:val="Heading2AR"/>
        <w:spacing w:before="0"/>
        <w:rPr>
          <w:rtl/>
        </w:rPr>
      </w:pPr>
      <w:r w:rsidRPr="003465F9">
        <w:rPr>
          <w:rtl/>
        </w:rPr>
        <w:t>لجان الويبو وإطار وضع القواعد والمعايير الدولية</w:t>
      </w:r>
    </w:p>
    <w:p w:rsidR="003465F9" w:rsidRPr="003465F9" w:rsidRDefault="003465F9" w:rsidP="00707392">
      <w:pPr>
        <w:pStyle w:val="NumberedParaAR"/>
        <w:ind w:left="567" w:hanging="567"/>
        <w:rPr>
          <w:rtl/>
        </w:rPr>
      </w:pPr>
      <w:r w:rsidRPr="003465F9">
        <w:rPr>
          <w:rtl/>
        </w:rPr>
        <w:t>تقرير عن حصيلة</w:t>
      </w:r>
      <w:r w:rsidR="007F5432">
        <w:rPr>
          <w:rFonts w:hint="cs"/>
          <w:rtl/>
        </w:rPr>
        <w:t xml:space="preserve"> </w:t>
      </w:r>
      <w:r w:rsidR="007F5432" w:rsidRPr="007F5432">
        <w:rPr>
          <w:rtl/>
        </w:rPr>
        <w:t xml:space="preserve">مؤتمر </w:t>
      </w:r>
      <w:r w:rsidR="00FE1C89">
        <w:rPr>
          <w:rFonts w:hint="cs"/>
          <w:rtl/>
        </w:rPr>
        <w:t xml:space="preserve">مراكش </w:t>
      </w:r>
      <w:r w:rsidR="007F5432" w:rsidRPr="007F5432">
        <w:rPr>
          <w:rtl/>
        </w:rPr>
        <w:t>الدبلوماسي المعني بإبرام معاهدة لتيسير نفاذ الأشخاص معاقي البصر والأشخاص العاجزين عن قراءة المطبوعات إلى المصنفات المنشورة</w:t>
      </w:r>
    </w:p>
    <w:p w:rsidR="003465F9" w:rsidRDefault="00310DA3" w:rsidP="00707392">
      <w:pPr>
        <w:pStyle w:val="NumberedParaAR"/>
        <w:ind w:left="567" w:hanging="567"/>
        <w:rPr>
          <w:rtl/>
        </w:rPr>
      </w:pPr>
      <w:r>
        <w:rPr>
          <w:rtl/>
        </w:rPr>
        <w:t>تقرير اللجنة المعنية بالتنمية والملكية الفكرية</w:t>
      </w:r>
      <w:r w:rsidR="00A30FC6">
        <w:rPr>
          <w:rFonts w:hint="cs"/>
          <w:rtl/>
        </w:rPr>
        <w:t xml:space="preserve"> و</w:t>
      </w:r>
      <w:r>
        <w:rPr>
          <w:rtl/>
        </w:rPr>
        <w:t>استعراض تنفيذ توصيات جدول أعمال التنمية</w:t>
      </w:r>
    </w:p>
    <w:p w:rsidR="007B6C47" w:rsidRDefault="00310DA3" w:rsidP="00707392">
      <w:pPr>
        <w:pStyle w:val="NumberedParaAR"/>
        <w:rPr>
          <w:rtl/>
        </w:rPr>
      </w:pPr>
      <w:r>
        <w:rPr>
          <w:rFonts w:hint="cs"/>
          <w:rtl/>
        </w:rPr>
        <w:t xml:space="preserve">النظر في الدعوة إلى عقد مؤتمر دبلوماسي لاعتماد </w:t>
      </w:r>
      <w:r w:rsidR="003E6502">
        <w:rPr>
          <w:rFonts w:hint="cs"/>
          <w:rtl/>
        </w:rPr>
        <w:t>معاهدة بشأن قانون</w:t>
      </w:r>
      <w:r w:rsidR="002948AB">
        <w:rPr>
          <w:rFonts w:hint="cs"/>
          <w:rtl/>
        </w:rPr>
        <w:t xml:space="preserve"> التصاميم</w:t>
      </w:r>
    </w:p>
    <w:p w:rsidR="00310DA3" w:rsidRDefault="002948AB" w:rsidP="00707392">
      <w:pPr>
        <w:pStyle w:val="NumberedParaAR"/>
        <w:ind w:left="567" w:hanging="567"/>
        <w:rPr>
          <w:rtl/>
        </w:rPr>
      </w:pPr>
      <w:r w:rsidRPr="002948AB">
        <w:rPr>
          <w:rtl/>
        </w:rPr>
        <w:t>بعض المسائل المتعلقة</w:t>
      </w:r>
      <w:r>
        <w:rPr>
          <w:rFonts w:hint="cs"/>
          <w:rtl/>
        </w:rPr>
        <w:t xml:space="preserve"> </w:t>
      </w:r>
      <w:r w:rsidRPr="002948AB">
        <w:rPr>
          <w:rtl/>
        </w:rPr>
        <w:t>باللجنة</w:t>
      </w:r>
      <w:r>
        <w:rPr>
          <w:rFonts w:hint="cs"/>
          <w:rtl/>
        </w:rPr>
        <w:t xml:space="preserve"> </w:t>
      </w:r>
      <w:r w:rsidRPr="002948AB">
        <w:rPr>
          <w:rtl/>
        </w:rPr>
        <w:t>الدائمة المعنية بحق المؤلف والحقوق المجاورة</w:t>
      </w:r>
    </w:p>
    <w:p w:rsidR="00310DA3" w:rsidRDefault="0023678C" w:rsidP="0023678C">
      <w:pPr>
        <w:pStyle w:val="NumberedParaAR"/>
        <w:rPr>
          <w:rtl/>
        </w:rPr>
      </w:pPr>
      <w:r w:rsidRPr="002948AB">
        <w:rPr>
          <w:rtl/>
        </w:rPr>
        <w:t>بعض المسائل المتعلقة</w:t>
      </w:r>
      <w:r>
        <w:rPr>
          <w:rFonts w:hint="cs"/>
          <w:rtl/>
        </w:rPr>
        <w:t xml:space="preserve"> </w:t>
      </w:r>
      <w:r w:rsidRPr="002948AB">
        <w:rPr>
          <w:rtl/>
        </w:rPr>
        <w:t>باللجنة</w:t>
      </w:r>
      <w:r>
        <w:rPr>
          <w:rFonts w:hint="cs"/>
          <w:rtl/>
        </w:rPr>
        <w:t xml:space="preserve"> </w:t>
      </w:r>
      <w:r w:rsidRPr="0023678C">
        <w:rPr>
          <w:rtl/>
        </w:rPr>
        <w:t>الحكومية الدولية المعنية بالملكية الفكرية والموارد الوراثية والمعارف التقليدية والفولكلور</w:t>
      </w:r>
    </w:p>
    <w:p w:rsidR="00634187" w:rsidRDefault="00634187" w:rsidP="0038466A">
      <w:pPr>
        <w:pStyle w:val="NumberedParaAR"/>
        <w:keepNext/>
        <w:spacing w:after="120"/>
        <w:rPr>
          <w:rtl/>
        </w:rPr>
      </w:pPr>
      <w:r>
        <w:rPr>
          <w:rtl/>
        </w:rPr>
        <w:lastRenderedPageBreak/>
        <w:t>تقارير عن لجان الويبو الأخرى:</w:t>
      </w:r>
    </w:p>
    <w:p w:rsidR="00634187" w:rsidRDefault="00634187" w:rsidP="00FE1C89">
      <w:pPr>
        <w:pStyle w:val="NormalParaAR"/>
        <w:spacing w:after="120"/>
        <w:ind w:left="567"/>
        <w:rPr>
          <w:rtl/>
        </w:rPr>
      </w:pPr>
      <w:r>
        <w:rPr>
          <w:rtl/>
        </w:rPr>
        <w:t>"1"</w:t>
      </w:r>
      <w:r>
        <w:rPr>
          <w:rtl/>
        </w:rPr>
        <w:tab/>
        <w:t>اللجنة الدائمة المعنية بقانون البراءات؛</w:t>
      </w:r>
    </w:p>
    <w:p w:rsidR="00634187" w:rsidRDefault="00634187" w:rsidP="00FE1C89">
      <w:pPr>
        <w:pStyle w:val="NormalParaAR"/>
        <w:spacing w:after="120"/>
        <w:ind w:left="567"/>
        <w:rPr>
          <w:rtl/>
        </w:rPr>
      </w:pPr>
      <w:r>
        <w:rPr>
          <w:rtl/>
        </w:rPr>
        <w:t>"2"</w:t>
      </w:r>
      <w:r>
        <w:rPr>
          <w:rtl/>
        </w:rPr>
        <w:tab/>
      </w:r>
      <w:r w:rsidR="0000198B">
        <w:rPr>
          <w:rFonts w:hint="cs"/>
          <w:rtl/>
        </w:rPr>
        <w:t>و</w:t>
      </w:r>
      <w:r>
        <w:rPr>
          <w:rtl/>
        </w:rPr>
        <w:t xml:space="preserve">اللجنة الدائمة المعنية بقانون العلامات التجارية </w:t>
      </w:r>
      <w:r w:rsidR="002E3E27">
        <w:rPr>
          <w:rFonts w:hint="cs"/>
          <w:rtl/>
        </w:rPr>
        <w:t>والتصاميم</w:t>
      </w:r>
      <w:r>
        <w:rPr>
          <w:rtl/>
        </w:rPr>
        <w:t xml:space="preserve"> </w:t>
      </w:r>
      <w:r w:rsidR="00A30FC6">
        <w:rPr>
          <w:rFonts w:hint="cs"/>
          <w:rtl/>
        </w:rPr>
        <w:t xml:space="preserve">الصناعية </w:t>
      </w:r>
      <w:r>
        <w:rPr>
          <w:rtl/>
        </w:rPr>
        <w:t>والبيانات الجغرافية؛</w:t>
      </w:r>
    </w:p>
    <w:p w:rsidR="00634187" w:rsidRDefault="00634187" w:rsidP="00FE1C89">
      <w:pPr>
        <w:pStyle w:val="NormalParaAR"/>
        <w:spacing w:after="120"/>
        <w:ind w:left="567"/>
        <w:rPr>
          <w:rtl/>
        </w:rPr>
      </w:pPr>
      <w:r>
        <w:rPr>
          <w:rtl/>
        </w:rPr>
        <w:t>"3"</w:t>
      </w:r>
      <w:r>
        <w:rPr>
          <w:rtl/>
        </w:rPr>
        <w:tab/>
      </w:r>
      <w:r w:rsidR="0000198B">
        <w:rPr>
          <w:rFonts w:hint="cs"/>
          <w:rtl/>
        </w:rPr>
        <w:t>و</w:t>
      </w:r>
      <w:r>
        <w:rPr>
          <w:rtl/>
        </w:rPr>
        <w:t>اللجنة المعنية بمعايير الويبو؛</w:t>
      </w:r>
    </w:p>
    <w:p w:rsidR="00310DA3" w:rsidRDefault="00634187" w:rsidP="002E3E27">
      <w:pPr>
        <w:pStyle w:val="NormalParaAR"/>
        <w:ind w:left="567"/>
        <w:rPr>
          <w:rtl/>
        </w:rPr>
      </w:pPr>
      <w:r>
        <w:rPr>
          <w:rtl/>
        </w:rPr>
        <w:t>"4"</w:t>
      </w:r>
      <w:r>
        <w:rPr>
          <w:rtl/>
        </w:rPr>
        <w:tab/>
      </w:r>
      <w:r w:rsidR="0000198B">
        <w:rPr>
          <w:rFonts w:hint="cs"/>
          <w:rtl/>
        </w:rPr>
        <w:t>و</w:t>
      </w:r>
      <w:r>
        <w:rPr>
          <w:rtl/>
        </w:rPr>
        <w:t>اللجنة الاستشارية للإنفاذ</w:t>
      </w:r>
    </w:p>
    <w:p w:rsidR="00310DA3" w:rsidRDefault="0000198B" w:rsidP="002E3E27">
      <w:pPr>
        <w:pStyle w:val="Heading2AR"/>
        <w:rPr>
          <w:rtl/>
        </w:rPr>
      </w:pPr>
      <w:r>
        <w:rPr>
          <w:rFonts w:hint="cs"/>
          <w:rtl/>
        </w:rPr>
        <w:t>أنظمة</w:t>
      </w:r>
      <w:r w:rsidR="002E3E27" w:rsidRPr="002E3E27">
        <w:rPr>
          <w:rtl/>
        </w:rPr>
        <w:t xml:space="preserve"> الملكية الفكرية العالمية</w:t>
      </w:r>
    </w:p>
    <w:p w:rsidR="002E3E27" w:rsidRDefault="002E3E27" w:rsidP="002E3E27">
      <w:pPr>
        <w:pStyle w:val="NumberedParaAR"/>
        <w:rPr>
          <w:rtl/>
        </w:rPr>
      </w:pPr>
      <w:r>
        <w:rPr>
          <w:rtl/>
        </w:rPr>
        <w:t>نظام معاهدة التعاون بشأن البراءات</w:t>
      </w:r>
    </w:p>
    <w:p w:rsidR="002E3E27" w:rsidRDefault="002E3E27" w:rsidP="002E3E27">
      <w:pPr>
        <w:pStyle w:val="NumberedParaAR"/>
        <w:rPr>
          <w:rtl/>
        </w:rPr>
      </w:pPr>
      <w:r>
        <w:rPr>
          <w:rtl/>
        </w:rPr>
        <w:t>نظام مدريد</w:t>
      </w:r>
    </w:p>
    <w:p w:rsidR="002E3E27" w:rsidRDefault="002E3E27" w:rsidP="002E3E27">
      <w:pPr>
        <w:pStyle w:val="NumberedParaAR"/>
        <w:rPr>
          <w:rtl/>
        </w:rPr>
      </w:pPr>
      <w:r>
        <w:rPr>
          <w:rtl/>
        </w:rPr>
        <w:t>نظام لاهاي</w:t>
      </w:r>
    </w:p>
    <w:p w:rsidR="002E3E27" w:rsidRDefault="002E3E27" w:rsidP="002E3E27">
      <w:pPr>
        <w:pStyle w:val="NumberedParaAR"/>
        <w:rPr>
          <w:rtl/>
        </w:rPr>
      </w:pPr>
      <w:r>
        <w:rPr>
          <w:rtl/>
        </w:rPr>
        <w:t>نظام لشبونة</w:t>
      </w:r>
    </w:p>
    <w:p w:rsidR="007B6C47" w:rsidRDefault="002E3E27" w:rsidP="002E3E27">
      <w:pPr>
        <w:pStyle w:val="NumberedParaAR"/>
        <w:rPr>
          <w:rtl/>
        </w:rPr>
      </w:pPr>
      <w:r>
        <w:rPr>
          <w:rtl/>
        </w:rPr>
        <w:t>مركز الويبو للتحكيم والوساطة، بما في ذلك أسماء الحقول على الإنترنت</w:t>
      </w:r>
    </w:p>
    <w:p w:rsidR="000F11D5" w:rsidRDefault="000F11D5" w:rsidP="000F11D5">
      <w:pPr>
        <w:pStyle w:val="Heading2AR"/>
        <w:rPr>
          <w:rtl/>
        </w:rPr>
      </w:pPr>
      <w:r>
        <w:rPr>
          <w:rtl/>
        </w:rPr>
        <w:t>جمعيات</w:t>
      </w:r>
      <w:r w:rsidR="00A30FC6">
        <w:rPr>
          <w:rFonts w:hint="cs"/>
          <w:rtl/>
        </w:rPr>
        <w:t xml:space="preserve"> ومعاهدات</w:t>
      </w:r>
      <w:r>
        <w:rPr>
          <w:rtl/>
        </w:rPr>
        <w:t xml:space="preserve"> أخرى</w:t>
      </w:r>
    </w:p>
    <w:p w:rsidR="000F11D5" w:rsidRDefault="005C6D9C" w:rsidP="000F11D5">
      <w:pPr>
        <w:pStyle w:val="NumberedParaAR"/>
      </w:pPr>
      <w:r>
        <w:rPr>
          <w:rFonts w:hint="cs"/>
          <w:rtl/>
        </w:rPr>
        <w:t>التعاون بناء على البيانات المتفق عليها في المؤتمر الدبلوماسي المعني بمعاهدة قانون البراءات</w:t>
      </w:r>
    </w:p>
    <w:p w:rsidR="00A30FC6" w:rsidRDefault="005C6D9C" w:rsidP="00707392">
      <w:pPr>
        <w:pStyle w:val="NumberedParaAR"/>
      </w:pPr>
      <w:r>
        <w:rPr>
          <w:rFonts w:hint="cs"/>
          <w:rtl/>
        </w:rPr>
        <w:t>جمعية معاهدة قانون البراءات</w:t>
      </w:r>
    </w:p>
    <w:p w:rsidR="00A30FC6" w:rsidRDefault="00A30FC6" w:rsidP="00707392">
      <w:pPr>
        <w:pStyle w:val="NumberedParaAR"/>
      </w:pPr>
      <w:r>
        <w:rPr>
          <w:rtl/>
        </w:rPr>
        <w:t>جمعية معاهدة سنغافورة</w:t>
      </w:r>
    </w:p>
    <w:p w:rsidR="000F11D5" w:rsidRDefault="000F11D5" w:rsidP="00707392">
      <w:pPr>
        <w:pStyle w:val="Heading2AR"/>
        <w:spacing w:before="0"/>
        <w:rPr>
          <w:rtl/>
        </w:rPr>
      </w:pPr>
      <w:r>
        <w:rPr>
          <w:rtl/>
        </w:rPr>
        <w:t>شؤون الموظفين</w:t>
      </w:r>
    </w:p>
    <w:p w:rsidR="000F11D5" w:rsidRDefault="000F11D5" w:rsidP="00707392">
      <w:pPr>
        <w:pStyle w:val="NumberedParaAR"/>
      </w:pPr>
      <w:r>
        <w:rPr>
          <w:rtl/>
        </w:rPr>
        <w:t>التقرير السنوي بشأن الموارد البشرية</w:t>
      </w:r>
    </w:p>
    <w:p w:rsidR="000F11D5" w:rsidRDefault="000F11D5" w:rsidP="00707392">
      <w:pPr>
        <w:pStyle w:val="NumberedParaAR"/>
        <w:rPr>
          <w:rtl/>
        </w:rPr>
      </w:pPr>
      <w:r>
        <w:rPr>
          <w:rFonts w:hint="cs"/>
          <w:rtl/>
        </w:rPr>
        <w:t>مراجعة نظام الموظفين ولائحته</w:t>
      </w:r>
    </w:p>
    <w:p w:rsidR="000F11D5" w:rsidRDefault="000F11D5" w:rsidP="00707392">
      <w:pPr>
        <w:pStyle w:val="Heading2AR"/>
        <w:spacing w:before="0"/>
        <w:rPr>
          <w:rtl/>
        </w:rPr>
      </w:pPr>
      <w:r>
        <w:rPr>
          <w:rtl/>
        </w:rPr>
        <w:t>اختتام الدورات</w:t>
      </w:r>
    </w:p>
    <w:p w:rsidR="000F11D5" w:rsidRDefault="000F11D5" w:rsidP="00707392">
      <w:pPr>
        <w:pStyle w:val="NumberedParaAR"/>
        <w:rPr>
          <w:rtl/>
        </w:rPr>
      </w:pPr>
      <w:r>
        <w:rPr>
          <w:rtl/>
        </w:rPr>
        <w:t>اعتماد التقرير العام وتقارير كل هيئة رئاسية</w:t>
      </w:r>
    </w:p>
    <w:p w:rsidR="007B6C47" w:rsidRDefault="000F11D5" w:rsidP="00707392">
      <w:pPr>
        <w:pStyle w:val="NumberedParaAR"/>
        <w:rPr>
          <w:rtl/>
        </w:rPr>
      </w:pPr>
      <w:r>
        <w:rPr>
          <w:rtl/>
        </w:rPr>
        <w:t>اختتام الدورات</w:t>
      </w:r>
    </w:p>
    <w:p w:rsidR="005C6D9C" w:rsidRPr="00526DCF" w:rsidRDefault="005C6D9C" w:rsidP="005C6D9C">
      <w:pPr>
        <w:pStyle w:val="NormalAR"/>
        <w:keepNext/>
        <w:rPr>
          <w:b/>
          <w:bCs/>
          <w:sz w:val="40"/>
          <w:szCs w:val="40"/>
          <w:rtl/>
          <w:lang w:bidi="ar-SA"/>
        </w:rPr>
      </w:pPr>
      <w:r>
        <w:rPr>
          <w:rtl/>
        </w:rPr>
        <w:br w:type="page"/>
      </w:r>
      <w:r w:rsidRPr="00526DCF">
        <w:rPr>
          <w:b/>
          <w:bCs/>
          <w:sz w:val="40"/>
          <w:szCs w:val="40"/>
          <w:rtl/>
          <w:lang w:bidi="ar-SA"/>
        </w:rPr>
        <w:lastRenderedPageBreak/>
        <w:t>جدول الأعمال</w:t>
      </w:r>
      <w:r>
        <w:rPr>
          <w:b/>
          <w:bCs/>
          <w:sz w:val="40"/>
          <w:szCs w:val="40"/>
          <w:lang w:bidi="ar-SA"/>
        </w:rPr>
        <w:t xml:space="preserve"> </w:t>
      </w:r>
      <w:r w:rsidRPr="00526DCF">
        <w:rPr>
          <w:b/>
          <w:bCs/>
          <w:sz w:val="40"/>
          <w:szCs w:val="40"/>
          <w:rtl/>
          <w:lang w:bidi="ar-SA"/>
        </w:rPr>
        <w:t>الموح</w:t>
      </w:r>
      <w:r w:rsidRPr="00526DCF">
        <w:rPr>
          <w:rFonts w:hint="cs"/>
          <w:b/>
          <w:bCs/>
          <w:sz w:val="40"/>
          <w:szCs w:val="40"/>
          <w:rtl/>
          <w:lang w:bidi="ar-SA"/>
        </w:rPr>
        <w:t>ّ</w:t>
      </w:r>
      <w:r w:rsidRPr="00526DCF">
        <w:rPr>
          <w:b/>
          <w:bCs/>
          <w:sz w:val="40"/>
          <w:szCs w:val="40"/>
          <w:rtl/>
          <w:lang w:bidi="ar-SA"/>
        </w:rPr>
        <w:t>د والمفص</w:t>
      </w:r>
      <w:r w:rsidRPr="00526DCF">
        <w:rPr>
          <w:rFonts w:hint="cs"/>
          <w:b/>
          <w:bCs/>
          <w:sz w:val="40"/>
          <w:szCs w:val="40"/>
          <w:rtl/>
          <w:lang w:bidi="ar-SA"/>
        </w:rPr>
        <w:t>ّ</w:t>
      </w:r>
      <w:r w:rsidRPr="00526DCF">
        <w:rPr>
          <w:b/>
          <w:bCs/>
          <w:sz w:val="40"/>
          <w:szCs w:val="40"/>
          <w:rtl/>
          <w:lang w:bidi="ar-SA"/>
        </w:rPr>
        <w:t>ل</w:t>
      </w:r>
    </w:p>
    <w:p w:rsidR="005C6D9C" w:rsidRPr="00B04D7B" w:rsidRDefault="005C6D9C" w:rsidP="00A669B7">
      <w:pPr>
        <w:pStyle w:val="NormalAR"/>
        <w:keepNext/>
        <w:ind w:left="2835" w:right="1134" w:hanging="2835"/>
        <w:rPr>
          <w:rtl/>
          <w:lang w:bidi="ar-SA"/>
        </w:rPr>
      </w:pPr>
      <w:r w:rsidRPr="00B04D7B">
        <w:rPr>
          <w:u w:val="single"/>
          <w:rtl/>
          <w:lang w:bidi="ar-SA"/>
        </w:rPr>
        <w:t>البند 1 من جدول الأعمال</w:t>
      </w:r>
      <w:r w:rsidRPr="00AF2988">
        <w:rPr>
          <w:sz w:val="40"/>
          <w:szCs w:val="40"/>
          <w:rtl/>
          <w:lang w:bidi="ar-SA"/>
        </w:rPr>
        <w:tab/>
      </w:r>
      <w:r w:rsidRPr="00553A93">
        <w:rPr>
          <w:sz w:val="40"/>
          <w:szCs w:val="40"/>
          <w:rtl/>
          <w:lang w:bidi="ar-SA"/>
        </w:rPr>
        <w:t>افتتاح الدورات</w:t>
      </w:r>
    </w:p>
    <w:p w:rsidR="005C6D9C" w:rsidRPr="00B04D7B" w:rsidRDefault="005C6D9C" w:rsidP="005C6D9C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>الجمعيات وسائر الهيئات المعنية:</w:t>
      </w:r>
      <w:r w:rsidRPr="00B04D7B">
        <w:rPr>
          <w:rFonts w:hint="cs"/>
          <w:rtl/>
          <w:lang w:bidi="ar-SA"/>
        </w:rPr>
        <w:tab/>
      </w:r>
      <w:r w:rsidRPr="00B04D7B">
        <w:rPr>
          <w:rtl/>
          <w:lang w:bidi="ar-SA"/>
        </w:rPr>
        <w:t>كلها</w:t>
      </w:r>
    </w:p>
    <w:p w:rsidR="005C6D9C" w:rsidRPr="00581FC1" w:rsidRDefault="005C6D9C" w:rsidP="005C6D9C">
      <w:pPr>
        <w:pStyle w:val="NormalAR"/>
        <w:ind w:left="567" w:hanging="2"/>
        <w:rPr>
          <w:rtl/>
          <w:lang w:bidi="ar-SA"/>
        </w:rPr>
      </w:pPr>
      <w:r w:rsidRPr="00581FC1">
        <w:rPr>
          <w:rtl/>
          <w:lang w:bidi="ar-SA"/>
        </w:rPr>
        <w:t>الرئيس:</w:t>
      </w:r>
      <w:r w:rsidRPr="00581FC1">
        <w:rPr>
          <w:rFonts w:hint="cs"/>
          <w:rtl/>
          <w:lang w:bidi="ar-SA"/>
        </w:rPr>
        <w:tab/>
      </w:r>
      <w:r w:rsidRPr="00581FC1">
        <w:rPr>
          <w:rtl/>
          <w:lang w:bidi="ar-SA"/>
        </w:rPr>
        <w:t xml:space="preserve">رئيس </w:t>
      </w:r>
      <w:r w:rsidRPr="00581FC1">
        <w:rPr>
          <w:rFonts w:hint="cs"/>
          <w:rtl/>
          <w:lang w:bidi="ar-SA"/>
        </w:rPr>
        <w:t>ا</w:t>
      </w:r>
      <w:r w:rsidRPr="00581FC1">
        <w:rPr>
          <w:rtl/>
          <w:lang w:bidi="ar-SA"/>
        </w:rPr>
        <w:t>لجمعية العامة</w:t>
      </w:r>
    </w:p>
    <w:p w:rsidR="005C6D9C" w:rsidRDefault="005C6D9C" w:rsidP="002E53E7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الوثيقة</w:t>
      </w:r>
      <w:r w:rsidRPr="00EE5A57">
        <w:rPr>
          <w:rtl/>
          <w:lang w:bidi="ar-SA"/>
        </w:rPr>
        <w:t>:</w:t>
      </w:r>
      <w:r w:rsidRPr="00EE5A57">
        <w:rPr>
          <w:rFonts w:hint="cs"/>
          <w:rtl/>
          <w:lang w:bidi="ar-SA"/>
        </w:rPr>
        <w:tab/>
      </w:r>
      <w:r w:rsidRPr="00EE5A57">
        <w:rPr>
          <w:lang w:bidi="ar-SA"/>
        </w:rPr>
        <w:t>A/</w:t>
      </w:r>
      <w:r>
        <w:rPr>
          <w:lang w:bidi="ar-SA"/>
        </w:rPr>
        <w:t>5</w:t>
      </w:r>
      <w:r w:rsidR="002E53E7">
        <w:rPr>
          <w:lang w:bidi="ar-SA"/>
        </w:rPr>
        <w:t>1</w:t>
      </w:r>
      <w:r w:rsidRPr="00EE5A57">
        <w:rPr>
          <w:lang w:bidi="ar-SA"/>
        </w:rPr>
        <w:t>/INF/1</w:t>
      </w:r>
      <w:r w:rsidR="004C3B2F">
        <w:rPr>
          <w:lang w:bidi="ar-SA"/>
        </w:rPr>
        <w:t> Rev.</w:t>
      </w:r>
      <w:r w:rsidRPr="00EE5A57">
        <w:rPr>
          <w:rFonts w:hint="cs"/>
          <w:rtl/>
        </w:rPr>
        <w:t xml:space="preserve"> </w:t>
      </w:r>
      <w:r w:rsidRPr="00EE5A57">
        <w:rPr>
          <w:rFonts w:hint="cs"/>
          <w:i/>
          <w:iCs/>
          <w:rtl/>
        </w:rPr>
        <w:t>(معلومات عامة)</w:t>
      </w:r>
    </w:p>
    <w:p w:rsidR="005C6D9C" w:rsidRPr="006479D9" w:rsidRDefault="005C6D9C" w:rsidP="005574B5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073521">
        <w:rPr>
          <w:u w:val="single"/>
          <w:rtl/>
          <w:lang w:bidi="ar-SA"/>
        </w:rPr>
        <w:t xml:space="preserve">البند </w:t>
      </w:r>
      <w:r w:rsidRPr="00073521">
        <w:rPr>
          <w:rFonts w:hint="cs"/>
          <w:u w:val="single"/>
          <w:rtl/>
          <w:lang w:bidi="ar-SA"/>
        </w:rPr>
        <w:t>2</w:t>
      </w:r>
      <w:r w:rsidRPr="00073521">
        <w:rPr>
          <w:u w:val="single"/>
          <w:rtl/>
          <w:lang w:bidi="ar-SA"/>
        </w:rPr>
        <w:t xml:space="preserve"> </w:t>
      </w:r>
      <w:r w:rsidRPr="006479D9">
        <w:rPr>
          <w:u w:val="single"/>
          <w:rtl/>
          <w:lang w:bidi="ar-SA"/>
        </w:rPr>
        <w:t>من جدول الأعمال</w:t>
      </w:r>
      <w:r w:rsidRPr="006479D9">
        <w:rPr>
          <w:rtl/>
          <w:lang w:bidi="ar-SA"/>
        </w:rPr>
        <w:tab/>
      </w:r>
      <w:r w:rsidRPr="00A669B7">
        <w:rPr>
          <w:rFonts w:hint="cs"/>
          <w:sz w:val="40"/>
          <w:szCs w:val="40"/>
          <w:rtl/>
          <w:lang w:bidi="ar-SA"/>
        </w:rPr>
        <w:t>انتخاب أعضاء المكاتب</w:t>
      </w:r>
    </w:p>
    <w:p w:rsidR="005C6D9C" w:rsidRPr="006479D9" w:rsidRDefault="005C6D9C" w:rsidP="00A669B7">
      <w:pPr>
        <w:pStyle w:val="NormalAR"/>
        <w:ind w:left="567"/>
        <w:rPr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EF4C2D" w:rsidRPr="00B04D7B">
        <w:rPr>
          <w:rtl/>
          <w:lang w:bidi="ar-SA"/>
        </w:rPr>
        <w:t>كلها</w:t>
      </w:r>
    </w:p>
    <w:p w:rsidR="005C6D9C" w:rsidRPr="006479D9" w:rsidRDefault="005C6D9C" w:rsidP="005C6D9C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5C6D9C" w:rsidRPr="006479D9" w:rsidRDefault="005C6D9C" w:rsidP="002E53E7">
      <w:pPr>
        <w:pStyle w:val="NormalAR"/>
        <w:ind w:left="1701" w:hanging="1134"/>
        <w:rPr>
          <w:rtl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A/5</w:t>
      </w:r>
      <w:r w:rsidR="002E53E7">
        <w:rPr>
          <w:lang w:bidi="ar-SA"/>
        </w:rPr>
        <w:t>1</w:t>
      </w:r>
      <w:r w:rsidRPr="006479D9">
        <w:rPr>
          <w:lang w:bidi="ar-SA"/>
        </w:rPr>
        <w:t>/INF/4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(انتخاب أعضاء المكاتب)</w:t>
      </w:r>
    </w:p>
    <w:p w:rsidR="005C6D9C" w:rsidRPr="006479D9" w:rsidRDefault="005C6D9C" w:rsidP="005574B5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3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اعتماد جدول الأعمال</w:t>
      </w:r>
    </w:p>
    <w:p w:rsidR="005C6D9C" w:rsidRPr="006479D9" w:rsidRDefault="005C6D9C" w:rsidP="005C6D9C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5C6D9C" w:rsidRPr="006479D9" w:rsidRDefault="005C6D9C" w:rsidP="005C6D9C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5C6D9C" w:rsidRPr="006479D9" w:rsidRDefault="005C6D9C" w:rsidP="005C6D9C">
      <w:pPr>
        <w:pStyle w:val="NormalAR"/>
        <w:ind w:left="1701" w:hanging="1134"/>
        <w:rPr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  <w:t>هذه الوثيقة</w:t>
      </w:r>
    </w:p>
    <w:p w:rsidR="005C6D9C" w:rsidRPr="006479D9" w:rsidRDefault="005C6D9C" w:rsidP="005574B5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4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تقرير المدير العام</w:t>
      </w:r>
    </w:p>
    <w:p w:rsidR="005C6D9C" w:rsidRPr="006479D9" w:rsidRDefault="005C6D9C" w:rsidP="005C6D9C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5C6D9C" w:rsidRPr="006479D9" w:rsidRDefault="005C6D9C" w:rsidP="005C6D9C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5C6D9C" w:rsidRPr="006479D9" w:rsidRDefault="005C6D9C" w:rsidP="005C6D9C">
      <w:pPr>
        <w:pStyle w:val="NormalAR"/>
        <w:ind w:left="1701" w:hanging="1134"/>
        <w:rPr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لا شيء</w:t>
      </w:r>
    </w:p>
    <w:p w:rsidR="005C6D9C" w:rsidRPr="006479D9" w:rsidRDefault="005C6D9C" w:rsidP="005574B5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5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بيانات عامة</w:t>
      </w:r>
    </w:p>
    <w:p w:rsidR="005C6D9C" w:rsidRPr="006479D9" w:rsidRDefault="005C6D9C" w:rsidP="005C6D9C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5C6D9C" w:rsidRPr="006479D9" w:rsidRDefault="005C6D9C" w:rsidP="005C6D9C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5C6D9C" w:rsidRPr="006479D9" w:rsidRDefault="005C6D9C" w:rsidP="005C6D9C">
      <w:pPr>
        <w:pStyle w:val="NormalAR"/>
        <w:ind w:left="1701" w:hanging="1134"/>
        <w:rPr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لا شيء</w:t>
      </w:r>
    </w:p>
    <w:p w:rsidR="005C6D9C" w:rsidRPr="006479D9" w:rsidRDefault="005C6D9C" w:rsidP="005C6D9C">
      <w:pPr>
        <w:pStyle w:val="NormalAR"/>
        <w:keepNext/>
        <w:spacing w:before="240"/>
        <w:ind w:left="567" w:hanging="567"/>
        <w:rPr>
          <w:sz w:val="40"/>
          <w:szCs w:val="40"/>
          <w:rtl/>
          <w:lang w:bidi="ar-SA"/>
        </w:rPr>
      </w:pPr>
      <w:r w:rsidRPr="006479D9">
        <w:rPr>
          <w:rFonts w:hint="cs"/>
          <w:sz w:val="40"/>
          <w:szCs w:val="40"/>
          <w:rtl/>
          <w:lang w:bidi="ar-SA"/>
        </w:rPr>
        <w:lastRenderedPageBreak/>
        <w:t>الهيئات الرئاسية والمسائل المؤسسية</w:t>
      </w:r>
    </w:p>
    <w:p w:rsidR="005C6D9C" w:rsidRPr="006479D9" w:rsidRDefault="005C6D9C" w:rsidP="005C6D9C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6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6479D9">
        <w:rPr>
          <w:rFonts w:hint="cs"/>
          <w:sz w:val="40"/>
          <w:szCs w:val="40"/>
          <w:rtl/>
          <w:lang w:bidi="ar-SA"/>
        </w:rPr>
        <w:t>قبول المراقبين</w:t>
      </w:r>
    </w:p>
    <w:p w:rsidR="005C6D9C" w:rsidRPr="006479D9" w:rsidRDefault="005C6D9C" w:rsidP="005C6D9C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5C6D9C" w:rsidRPr="006479D9" w:rsidRDefault="005C6D9C" w:rsidP="005C6D9C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5C6D9C" w:rsidRPr="006479D9" w:rsidRDefault="005C6D9C" w:rsidP="00903A43">
      <w:pPr>
        <w:pStyle w:val="NormalAR"/>
        <w:ind w:left="1701" w:hanging="1134"/>
        <w:rPr>
          <w:rtl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A/5</w:t>
      </w:r>
      <w:r w:rsidR="00903A43">
        <w:rPr>
          <w:lang w:bidi="ar-SA"/>
        </w:rPr>
        <w:t>1</w:t>
      </w:r>
      <w:r w:rsidRPr="006479D9">
        <w:rPr>
          <w:lang w:bidi="ar-SA"/>
        </w:rPr>
        <w:t>/2</w:t>
      </w:r>
      <w:r w:rsidR="005574B5">
        <w:rPr>
          <w:lang w:bidi="ar-SA"/>
        </w:rPr>
        <w:t> Rev.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(قبول المراقبين)</w:t>
      </w:r>
    </w:p>
    <w:p w:rsidR="005C6D9C" w:rsidRPr="006479D9" w:rsidRDefault="005C6D9C" w:rsidP="005574B5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 w:rsidRPr="006479D9">
        <w:rPr>
          <w:rFonts w:hint="cs"/>
          <w:u w:val="single"/>
          <w:rtl/>
          <w:lang w:bidi="ar-SA"/>
        </w:rPr>
        <w:t>7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="00FC39DA" w:rsidRPr="00A669B7">
        <w:rPr>
          <w:rFonts w:hint="cs"/>
          <w:sz w:val="40"/>
          <w:szCs w:val="40"/>
          <w:rtl/>
          <w:lang w:bidi="ar-SA"/>
        </w:rPr>
        <w:t>الموافقة على الاتفاقات</w:t>
      </w:r>
    </w:p>
    <w:p w:rsidR="005C6D9C" w:rsidRPr="006479D9" w:rsidRDefault="005C6D9C" w:rsidP="00FC39D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FC39DA">
        <w:rPr>
          <w:rFonts w:hint="cs"/>
          <w:rtl/>
          <w:lang w:bidi="ar-SA"/>
        </w:rPr>
        <w:t>لجنة الويبو للتنسيق</w:t>
      </w:r>
    </w:p>
    <w:p w:rsidR="005C6D9C" w:rsidRPr="006479D9" w:rsidRDefault="005C6D9C" w:rsidP="00FC39DA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="00FC39DA">
        <w:rPr>
          <w:rFonts w:hint="cs"/>
          <w:rtl/>
          <w:lang w:bidi="ar-SA"/>
        </w:rPr>
        <w:t>لجنة الويبو للتنسيق</w:t>
      </w:r>
    </w:p>
    <w:p w:rsidR="005C6D9C" w:rsidRDefault="005C6D9C" w:rsidP="00F4404B">
      <w:pPr>
        <w:pStyle w:val="NormalAR"/>
        <w:ind w:left="1701" w:hanging="1134"/>
        <w:rPr>
          <w:i/>
          <w:iCs/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="00FC39DA">
        <w:rPr>
          <w:lang w:bidi="ar-SA"/>
        </w:rPr>
        <w:t>WO/CC/67/1</w:t>
      </w:r>
      <w:r w:rsidRPr="006479D9">
        <w:rPr>
          <w:rFonts w:hint="cs"/>
          <w:rtl/>
        </w:rPr>
        <w:t xml:space="preserve"> </w:t>
      </w:r>
      <w:r w:rsidRPr="00F4404B">
        <w:rPr>
          <w:rFonts w:hint="cs"/>
          <w:i/>
          <w:iCs/>
          <w:rtl/>
        </w:rPr>
        <w:t>(</w:t>
      </w:r>
      <w:r w:rsidR="00F4404B" w:rsidRPr="00F4404B">
        <w:rPr>
          <w:rFonts w:hint="cs"/>
          <w:i/>
          <w:iCs/>
          <w:rtl/>
          <w:lang w:bidi="ar-SA"/>
        </w:rPr>
        <w:t>الموافقة على الاتفاقات</w:t>
      </w:r>
      <w:r w:rsidRPr="006479D9">
        <w:rPr>
          <w:rFonts w:hint="cs"/>
          <w:i/>
          <w:iCs/>
          <w:rtl/>
          <w:lang w:bidi="ar-SA"/>
        </w:rPr>
        <w:t>)</w:t>
      </w:r>
    </w:p>
    <w:p w:rsidR="00AB7FB9" w:rsidRPr="00AB7FB9" w:rsidRDefault="00AB7FB9" w:rsidP="005574B5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8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>تعيين المدير العام في عام 2014</w:t>
      </w:r>
    </w:p>
    <w:p w:rsidR="00AB7FB9" w:rsidRPr="006479D9" w:rsidRDefault="00AB7FB9" w:rsidP="00AB7FB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>كلها</w:t>
      </w:r>
    </w:p>
    <w:p w:rsidR="00AB7FB9" w:rsidRPr="006479D9" w:rsidRDefault="00AB7FB9" w:rsidP="00AB7FB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AB7FB9" w:rsidRDefault="00AB7FB9" w:rsidP="00AB7FB9">
      <w:pPr>
        <w:pStyle w:val="NormalAR"/>
        <w:ind w:left="1701" w:hanging="1134"/>
        <w:rPr>
          <w:i/>
          <w:iCs/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A/5</w:t>
      </w:r>
      <w:r>
        <w:rPr>
          <w:lang w:bidi="ar-SA"/>
        </w:rPr>
        <w:t>1</w:t>
      </w:r>
      <w:r w:rsidRPr="006479D9">
        <w:rPr>
          <w:lang w:bidi="ar-SA"/>
        </w:rPr>
        <w:t>/</w:t>
      </w:r>
      <w:r>
        <w:rPr>
          <w:lang w:bidi="ar-SA"/>
        </w:rPr>
        <w:t>3</w:t>
      </w:r>
      <w:r w:rsidRPr="006479D9">
        <w:rPr>
          <w:rFonts w:hint="cs"/>
          <w:rtl/>
        </w:rPr>
        <w:t xml:space="preserve"> </w:t>
      </w:r>
      <w:r w:rsidRPr="006479D9">
        <w:rPr>
          <w:rFonts w:hint="cs"/>
          <w:i/>
          <w:iCs/>
          <w:rtl/>
        </w:rPr>
        <w:t>(</w:t>
      </w:r>
      <w:r>
        <w:rPr>
          <w:rFonts w:hint="cs"/>
          <w:i/>
          <w:iCs/>
          <w:rtl/>
          <w:lang w:bidi="ar-SA"/>
        </w:rPr>
        <w:t>تعيين المدير العام في عام 2014)</w:t>
      </w:r>
    </w:p>
    <w:p w:rsidR="00AB7FB9" w:rsidRPr="00AB7FB9" w:rsidRDefault="00AB7FB9" w:rsidP="005574B5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9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 w:rsidRPr="00163AB6">
        <w:rPr>
          <w:rFonts w:hint="cs"/>
          <w:sz w:val="40"/>
          <w:szCs w:val="40"/>
          <w:rtl/>
          <w:lang w:val="fr-CH" w:bidi="ar-LB"/>
        </w:rPr>
        <w:t>تكوين</w:t>
      </w:r>
      <w:r w:rsidRPr="00163AB6">
        <w:rPr>
          <w:sz w:val="40"/>
          <w:szCs w:val="40"/>
          <w:rtl/>
          <w:lang w:val="fr-CH" w:bidi="ar-LB"/>
        </w:rPr>
        <w:t xml:space="preserve"> لجنة الويبو للتنسيق؛ وانتخاب أعضاء اللجنتين التنفيذيتين لاتحادي باريس وبرن وتعيين الأعضاء المؤقتين في لجنة الويبو للتنسيق</w:t>
      </w:r>
    </w:p>
    <w:p w:rsidR="00AB7FB9" w:rsidRPr="006479D9" w:rsidRDefault="00AB7FB9" w:rsidP="00AB7FB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مؤتمر الويبو واللجنة التنفيذية لاتحاد باريس واللجنة التنفيذية لاتحاد برن (3)</w:t>
      </w:r>
    </w:p>
    <w:p w:rsidR="00AB7FB9" w:rsidRPr="006479D9" w:rsidRDefault="00AB7FB9" w:rsidP="00AB7FB9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>
        <w:rPr>
          <w:rFonts w:hint="cs"/>
          <w:rtl/>
          <w:lang w:bidi="ar-SA"/>
        </w:rPr>
        <w:t>مؤتمر الويبو</w:t>
      </w:r>
    </w:p>
    <w:p w:rsidR="00AB7FB9" w:rsidRDefault="00AB7FB9" w:rsidP="00AB7FB9">
      <w:pPr>
        <w:pStyle w:val="NormalAR"/>
        <w:ind w:left="1701" w:hanging="1134"/>
        <w:rPr>
          <w:i/>
          <w:iCs/>
          <w:rtl/>
          <w:lang w:val="fr-CH" w:bidi="ar-LB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 w:rsidRPr="006479D9">
        <w:rPr>
          <w:lang w:bidi="ar-SA"/>
        </w:rPr>
        <w:t>A/5</w:t>
      </w:r>
      <w:r>
        <w:rPr>
          <w:lang w:bidi="ar-SA"/>
        </w:rPr>
        <w:t>1</w:t>
      </w:r>
      <w:r w:rsidRPr="006479D9">
        <w:rPr>
          <w:lang w:bidi="ar-SA"/>
        </w:rPr>
        <w:t>/</w:t>
      </w:r>
      <w:r>
        <w:rPr>
          <w:lang w:bidi="ar-SA"/>
        </w:rPr>
        <w:t>4</w:t>
      </w:r>
      <w:r w:rsidRPr="006479D9">
        <w:rPr>
          <w:rFonts w:hint="cs"/>
          <w:rtl/>
        </w:rPr>
        <w:t xml:space="preserve"> </w:t>
      </w:r>
      <w:r w:rsidRPr="00AB7FB9">
        <w:rPr>
          <w:rFonts w:hint="cs"/>
          <w:i/>
          <w:iCs/>
          <w:rtl/>
        </w:rPr>
        <w:t>(</w:t>
      </w:r>
      <w:r w:rsidRPr="00AB7FB9">
        <w:rPr>
          <w:rFonts w:hint="cs"/>
          <w:i/>
          <w:iCs/>
          <w:rtl/>
          <w:lang w:val="fr-CH" w:bidi="ar-LB"/>
        </w:rPr>
        <w:t>تكوين</w:t>
      </w:r>
      <w:r w:rsidRPr="00AB7FB9">
        <w:rPr>
          <w:i/>
          <w:iCs/>
          <w:rtl/>
          <w:lang w:val="fr-CH" w:bidi="ar-LB"/>
        </w:rPr>
        <w:t xml:space="preserve"> لجنة الويبو للتنسيق؛ وانتخاب أعضاء اللجنتين التنفيذيتين لاتحادي باريس وبرن وتعيين الأعضاء المؤقتين في لجنة الويبو للتنسيق</w:t>
      </w:r>
      <w:r w:rsidRPr="00AB7FB9">
        <w:rPr>
          <w:rFonts w:hint="cs"/>
          <w:i/>
          <w:iCs/>
          <w:rtl/>
          <w:lang w:val="fr-CH" w:bidi="ar-LB"/>
        </w:rPr>
        <w:t>)</w:t>
      </w:r>
    </w:p>
    <w:p w:rsidR="005574B5" w:rsidRDefault="005574B5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AB7FB9" w:rsidRPr="00AB7FB9" w:rsidRDefault="00AB7FB9" w:rsidP="005574B5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6479D9">
        <w:rPr>
          <w:u w:val="single"/>
          <w:rtl/>
          <w:lang w:bidi="ar-SA"/>
        </w:rPr>
        <w:lastRenderedPageBreak/>
        <w:t xml:space="preserve">البند </w:t>
      </w:r>
      <w:r>
        <w:rPr>
          <w:rFonts w:hint="cs"/>
          <w:u w:val="single"/>
          <w:rtl/>
          <w:lang w:bidi="ar-SA"/>
        </w:rPr>
        <w:t>10</w:t>
      </w:r>
      <w:r w:rsidRPr="006479D9">
        <w:rPr>
          <w:u w:val="single"/>
          <w:rtl/>
          <w:lang w:bidi="ar-SA"/>
        </w:rPr>
        <w:t xml:space="preserve"> من جدول الأعمال</w:t>
      </w:r>
      <w:r w:rsidRPr="006479D9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>تكوين لجنة البرنامج والميزانية</w:t>
      </w:r>
    </w:p>
    <w:p w:rsidR="00AB7FB9" w:rsidRPr="006479D9" w:rsidRDefault="00AB7FB9" w:rsidP="005574B5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الجمعيات وسائر الهيئات المعنية:</w:t>
      </w:r>
      <w:r w:rsidRPr="006479D9">
        <w:rPr>
          <w:rFonts w:hint="cs"/>
          <w:rtl/>
          <w:lang w:bidi="ar-SA"/>
        </w:rPr>
        <w:tab/>
      </w:r>
      <w:r w:rsidR="00A669B7">
        <w:rPr>
          <w:rFonts w:hint="cs"/>
          <w:rtl/>
          <w:lang w:bidi="ar-SA"/>
        </w:rPr>
        <w:t>الجمعية العامة</w:t>
      </w:r>
    </w:p>
    <w:p w:rsidR="00AB7FB9" w:rsidRPr="006479D9" w:rsidRDefault="00AB7FB9" w:rsidP="005574B5">
      <w:pPr>
        <w:pStyle w:val="NormalAR"/>
        <w:ind w:left="567" w:hanging="2"/>
        <w:rPr>
          <w:rtl/>
          <w:lang w:bidi="ar-SA"/>
        </w:rPr>
      </w:pPr>
      <w:r w:rsidRPr="006479D9">
        <w:rPr>
          <w:rtl/>
          <w:lang w:bidi="ar-SA"/>
        </w:rPr>
        <w:t>الرئيس:</w:t>
      </w:r>
      <w:r w:rsidRPr="006479D9">
        <w:rPr>
          <w:rFonts w:hint="cs"/>
          <w:rtl/>
          <w:lang w:bidi="ar-SA"/>
        </w:rPr>
        <w:tab/>
      </w:r>
      <w:r w:rsidRPr="006479D9">
        <w:rPr>
          <w:rtl/>
          <w:lang w:bidi="ar-SA"/>
        </w:rPr>
        <w:t xml:space="preserve">رئيس </w:t>
      </w:r>
      <w:r w:rsidRPr="006479D9">
        <w:rPr>
          <w:rFonts w:hint="cs"/>
          <w:rtl/>
          <w:lang w:bidi="ar-SA"/>
        </w:rPr>
        <w:t>ا</w:t>
      </w:r>
      <w:r w:rsidRPr="006479D9">
        <w:rPr>
          <w:rtl/>
          <w:lang w:bidi="ar-SA"/>
        </w:rPr>
        <w:t>لجمعية العامة</w:t>
      </w:r>
    </w:p>
    <w:p w:rsidR="00AB7FB9" w:rsidRDefault="00AB7FB9" w:rsidP="005143B4">
      <w:pPr>
        <w:pStyle w:val="NormalAR"/>
        <w:ind w:left="1701" w:hanging="1134"/>
        <w:rPr>
          <w:i/>
          <w:iCs/>
          <w:rtl/>
          <w:lang w:bidi="ar-SA"/>
        </w:rPr>
      </w:pPr>
      <w:r w:rsidRPr="006479D9">
        <w:rPr>
          <w:rtl/>
          <w:lang w:bidi="ar-SA"/>
        </w:rPr>
        <w:t>الوثيقة:</w:t>
      </w:r>
      <w:r w:rsidRPr="006479D9">
        <w:rPr>
          <w:rFonts w:hint="cs"/>
          <w:rtl/>
          <w:lang w:bidi="ar-SA"/>
        </w:rPr>
        <w:tab/>
      </w:r>
      <w:r>
        <w:rPr>
          <w:lang w:bidi="ar-SA"/>
        </w:rPr>
        <w:t>WO/GA/43/1</w:t>
      </w:r>
      <w:r w:rsidR="00163AB6">
        <w:rPr>
          <w:rFonts w:hint="cs"/>
          <w:rtl/>
          <w:lang w:bidi="ar-SA"/>
        </w:rPr>
        <w:t xml:space="preserve"> </w:t>
      </w:r>
      <w:r w:rsidRPr="00163AB6">
        <w:rPr>
          <w:rFonts w:hint="cs"/>
          <w:i/>
          <w:iCs/>
          <w:rtl/>
        </w:rPr>
        <w:t>(</w:t>
      </w:r>
      <w:r w:rsidRPr="00163AB6">
        <w:rPr>
          <w:rFonts w:hint="cs"/>
          <w:i/>
          <w:iCs/>
          <w:rtl/>
          <w:lang w:bidi="ar-SA"/>
        </w:rPr>
        <w:t>تكوين لجنة البرنامج والميزانية)</w:t>
      </w:r>
    </w:p>
    <w:p w:rsidR="005C6D9C" w:rsidRPr="00EC404C" w:rsidRDefault="005C6D9C" w:rsidP="0052090A">
      <w:pPr>
        <w:pStyle w:val="NormalAR"/>
        <w:keepNext/>
        <w:spacing w:before="240"/>
        <w:ind w:left="567" w:hanging="567"/>
        <w:rPr>
          <w:sz w:val="40"/>
          <w:szCs w:val="40"/>
          <w:u w:val="single"/>
          <w:rtl/>
          <w:lang w:bidi="ar-SA"/>
        </w:rPr>
      </w:pPr>
      <w:r w:rsidRPr="00EC404C">
        <w:rPr>
          <w:rFonts w:hint="cs"/>
          <w:sz w:val="40"/>
          <w:szCs w:val="40"/>
          <w:rtl/>
          <w:lang w:bidi="ar-SA"/>
        </w:rPr>
        <w:t>أداء البرنامج والاستعراض المالي</w:t>
      </w:r>
    </w:p>
    <w:p w:rsidR="005C6D9C" w:rsidRPr="00EC404C" w:rsidRDefault="005C6D9C" w:rsidP="005574B5">
      <w:pPr>
        <w:pStyle w:val="NormalAR"/>
        <w:keepNext/>
        <w:spacing w:before="480"/>
        <w:ind w:left="2835" w:right="1134" w:hanging="2835"/>
        <w:rPr>
          <w:sz w:val="40"/>
          <w:szCs w:val="40"/>
          <w:lang w:bidi="ar-SA"/>
        </w:rPr>
      </w:pPr>
      <w:r w:rsidRPr="00EC404C">
        <w:rPr>
          <w:u w:val="single"/>
          <w:rtl/>
          <w:lang w:bidi="ar-SA"/>
        </w:rPr>
        <w:t xml:space="preserve">البند </w:t>
      </w:r>
      <w:r w:rsidR="00707A12">
        <w:rPr>
          <w:rFonts w:hint="cs"/>
          <w:u w:val="single"/>
          <w:rtl/>
          <w:lang w:bidi="ar-SA"/>
        </w:rPr>
        <w:t>11</w:t>
      </w:r>
      <w:r w:rsidRPr="00EC404C">
        <w:rPr>
          <w:u w:val="single"/>
          <w:rtl/>
          <w:lang w:bidi="ar-SA"/>
        </w:rPr>
        <w:t xml:space="preserve"> من جدول الأعمال</w:t>
      </w:r>
      <w:r w:rsidR="00707A12">
        <w:rPr>
          <w:sz w:val="40"/>
          <w:szCs w:val="40"/>
          <w:rtl/>
          <w:lang w:bidi="ar-SA"/>
        </w:rPr>
        <w:tab/>
        <w:t>تقرير أداء البرنامج</w:t>
      </w:r>
    </w:p>
    <w:p w:rsidR="005C6D9C" w:rsidRPr="00EC404C" w:rsidRDefault="005C6D9C" w:rsidP="005C6D9C">
      <w:pPr>
        <w:pStyle w:val="NormalAR"/>
        <w:ind w:left="567" w:hanging="2"/>
        <w:rPr>
          <w:rtl/>
          <w:lang w:bidi="ar-SA"/>
        </w:rPr>
      </w:pPr>
      <w:r w:rsidRPr="00EC404C">
        <w:rPr>
          <w:rtl/>
          <w:lang w:bidi="ar-SA"/>
        </w:rPr>
        <w:t>الجمعيات وسائر الهيئات المعنية:</w:t>
      </w:r>
      <w:r w:rsidRPr="00EC404C">
        <w:rPr>
          <w:rFonts w:hint="cs"/>
          <w:rtl/>
          <w:lang w:bidi="ar-SA"/>
        </w:rPr>
        <w:tab/>
      </w:r>
      <w:r w:rsidRPr="00EC404C">
        <w:rPr>
          <w:rtl/>
          <w:lang w:bidi="ar-SA"/>
        </w:rPr>
        <w:t>كلها</w:t>
      </w:r>
    </w:p>
    <w:p w:rsidR="005C6D9C" w:rsidRPr="00EC404C" w:rsidRDefault="005C6D9C" w:rsidP="005C6D9C">
      <w:pPr>
        <w:pStyle w:val="NormalAR"/>
        <w:ind w:left="567" w:hanging="2"/>
        <w:rPr>
          <w:rtl/>
          <w:lang w:bidi="ar-SA"/>
        </w:rPr>
      </w:pPr>
      <w:r w:rsidRPr="00EC404C">
        <w:rPr>
          <w:rtl/>
          <w:lang w:bidi="ar-SA"/>
        </w:rPr>
        <w:t>الرئيس:</w:t>
      </w:r>
      <w:r w:rsidRPr="00EC404C">
        <w:rPr>
          <w:rFonts w:hint="cs"/>
          <w:rtl/>
          <w:lang w:bidi="ar-SA"/>
        </w:rPr>
        <w:tab/>
      </w:r>
      <w:r w:rsidRPr="00EC404C">
        <w:rPr>
          <w:rtl/>
          <w:lang w:bidi="ar-SA"/>
        </w:rPr>
        <w:t xml:space="preserve">رئيس </w:t>
      </w:r>
      <w:r w:rsidRPr="00EC404C">
        <w:rPr>
          <w:rFonts w:hint="cs"/>
          <w:rtl/>
          <w:lang w:bidi="ar-SA"/>
        </w:rPr>
        <w:t>ا</w:t>
      </w:r>
      <w:r w:rsidRPr="00EC404C">
        <w:rPr>
          <w:rtl/>
          <w:lang w:bidi="ar-SA"/>
        </w:rPr>
        <w:t>لجمعية العامة</w:t>
      </w:r>
    </w:p>
    <w:p w:rsidR="005C6D9C" w:rsidRPr="00255C79" w:rsidRDefault="00707A12" w:rsidP="00255C79">
      <w:pPr>
        <w:pStyle w:val="NormalAR"/>
        <w:ind w:left="1701" w:hanging="1134"/>
        <w:rPr>
          <w:i/>
          <w:iCs/>
          <w:rtl/>
          <w:lang w:val="fr-CH" w:bidi="ar-SA"/>
        </w:rPr>
      </w:pPr>
      <w:r>
        <w:rPr>
          <w:rFonts w:hint="cs"/>
          <w:rtl/>
          <w:lang w:bidi="ar-SA"/>
        </w:rPr>
        <w:t>الوث</w:t>
      </w:r>
      <w:r w:rsidR="00255C79">
        <w:rPr>
          <w:rFonts w:hint="cs"/>
          <w:rtl/>
          <w:lang w:bidi="ar-SA"/>
        </w:rPr>
        <w:t>ائ</w:t>
      </w:r>
      <w:r>
        <w:rPr>
          <w:rFonts w:hint="cs"/>
          <w:rtl/>
          <w:lang w:bidi="ar-SA"/>
        </w:rPr>
        <w:t>ق</w:t>
      </w:r>
      <w:r w:rsidR="005C6D9C" w:rsidRPr="00EC404C">
        <w:rPr>
          <w:rtl/>
          <w:lang w:bidi="ar-SA"/>
        </w:rPr>
        <w:t>:</w:t>
      </w:r>
      <w:r w:rsidR="005C6D9C" w:rsidRPr="00EC404C">
        <w:rPr>
          <w:rFonts w:hint="cs"/>
          <w:rtl/>
          <w:lang w:bidi="ar-SA"/>
        </w:rPr>
        <w:tab/>
      </w:r>
      <w:r w:rsidR="005C6D9C" w:rsidRPr="00EC404C">
        <w:rPr>
          <w:lang w:bidi="ar-SA"/>
        </w:rPr>
        <w:t>A/5</w:t>
      </w:r>
      <w:r>
        <w:rPr>
          <w:lang w:bidi="ar-SA"/>
        </w:rPr>
        <w:t>1</w:t>
      </w:r>
      <w:r w:rsidR="005C6D9C" w:rsidRPr="00EC404C">
        <w:rPr>
          <w:lang w:bidi="ar-SA"/>
        </w:rPr>
        <w:t>/</w:t>
      </w:r>
      <w:r>
        <w:rPr>
          <w:lang w:bidi="ar-SA"/>
        </w:rPr>
        <w:t>5</w:t>
      </w:r>
      <w:r w:rsidR="005C6D9C" w:rsidRPr="00EC404C">
        <w:rPr>
          <w:rFonts w:hint="cs"/>
          <w:rtl/>
          <w:lang w:bidi="ar-SA"/>
        </w:rPr>
        <w:t xml:space="preserve"> </w:t>
      </w:r>
      <w:r w:rsidR="005C6D9C" w:rsidRPr="00EC404C">
        <w:rPr>
          <w:rFonts w:hint="cs"/>
          <w:i/>
          <w:iCs/>
          <w:rtl/>
        </w:rPr>
        <w:t>(</w:t>
      </w:r>
      <w:r w:rsidR="005C6D9C" w:rsidRPr="00EC404C">
        <w:rPr>
          <w:i/>
          <w:iCs/>
          <w:rtl/>
        </w:rPr>
        <w:t>تقرير أداء البرنامج</w:t>
      </w:r>
      <w:r>
        <w:rPr>
          <w:rFonts w:hint="cs"/>
          <w:i/>
          <w:iCs/>
          <w:rtl/>
        </w:rPr>
        <w:t xml:space="preserve"> </w:t>
      </w:r>
      <w:r w:rsidR="00255C79">
        <w:rPr>
          <w:rFonts w:hint="cs"/>
          <w:i/>
          <w:iCs/>
          <w:rtl/>
        </w:rPr>
        <w:t xml:space="preserve">لعام </w:t>
      </w:r>
      <w:r>
        <w:rPr>
          <w:rFonts w:hint="cs"/>
          <w:i/>
          <w:iCs/>
          <w:rtl/>
        </w:rPr>
        <w:t>2012)</w:t>
      </w:r>
      <w:r w:rsidR="00255C79">
        <w:rPr>
          <w:i/>
          <w:iCs/>
          <w:rtl/>
        </w:rPr>
        <w:br/>
      </w:r>
      <w:r w:rsidR="00255C79" w:rsidRPr="00255C79">
        <w:rPr>
          <w:rFonts w:hint="cs"/>
          <w:rtl/>
        </w:rPr>
        <w:t>و</w:t>
      </w:r>
      <w:r w:rsidR="00255C79" w:rsidRPr="00255C79">
        <w:t>A//51/5 Add.</w:t>
      </w:r>
      <w:r w:rsidR="00255C79" w:rsidRPr="00255C79">
        <w:rPr>
          <w:rFonts w:hint="cs"/>
          <w:rtl/>
          <w:lang w:val="fr-CH" w:bidi="ar-SA"/>
        </w:rPr>
        <w:t xml:space="preserve"> </w:t>
      </w:r>
      <w:r w:rsidR="00255C79">
        <w:rPr>
          <w:rFonts w:hint="cs"/>
          <w:i/>
          <w:iCs/>
          <w:rtl/>
          <w:lang w:val="fr-CH" w:bidi="ar-SA"/>
        </w:rPr>
        <w:t>(تقرير أداء البرنامج لعام 2012)</w:t>
      </w:r>
      <w:r w:rsidR="00255C79">
        <w:rPr>
          <w:i/>
          <w:iCs/>
          <w:rtl/>
          <w:lang w:val="fr-CH" w:bidi="ar-SA"/>
        </w:rPr>
        <w:br/>
      </w:r>
      <w:r w:rsidR="00255C79">
        <w:rPr>
          <w:rFonts w:hint="cs"/>
          <w:rtl/>
          <w:lang w:val="fr-CH" w:bidi="ar-SA"/>
        </w:rPr>
        <w:t>و</w:t>
      </w:r>
      <w:r w:rsidR="00255C79">
        <w:rPr>
          <w:lang w:bidi="ar-SA"/>
        </w:rPr>
        <w:t>A/51/13</w:t>
      </w:r>
      <w:r w:rsidR="00255C79">
        <w:rPr>
          <w:rFonts w:hint="cs"/>
          <w:rtl/>
          <w:lang w:val="fr-CH" w:bidi="ar-SA"/>
        </w:rPr>
        <w:t xml:space="preserve"> </w:t>
      </w:r>
      <w:r w:rsidR="00255C79">
        <w:rPr>
          <w:rFonts w:hint="cs"/>
          <w:i/>
          <w:iCs/>
          <w:rtl/>
          <w:lang w:val="fr-CH" w:bidi="ar-SA"/>
        </w:rPr>
        <w:t xml:space="preserve">(ملخص </w:t>
      </w:r>
      <w:r w:rsidR="00255C79" w:rsidRPr="00255C79">
        <w:rPr>
          <w:i/>
          <w:iCs/>
          <w:rtl/>
          <w:lang w:val="fr-CH" w:bidi="ar-SA"/>
        </w:rPr>
        <w:t>القرارات والتوصيات الصادرة عن لجنة البرنامج والميزانية في دورتها العشري (من 8 إلى 12 يوليو</w:t>
      </w:r>
      <w:r w:rsidR="00255C79">
        <w:rPr>
          <w:rFonts w:hint="cs"/>
          <w:i/>
          <w:iCs/>
          <w:rtl/>
          <w:lang w:val="fr-CH" w:bidi="ar-SA"/>
        </w:rPr>
        <w:t xml:space="preserve"> 2013))</w:t>
      </w:r>
      <w:r w:rsidR="005C6D9C" w:rsidRPr="00EC404C">
        <w:rPr>
          <w:rtl/>
          <w:lang w:bidi="ar-SA"/>
        </w:rPr>
        <w:br/>
      </w:r>
      <w:r w:rsidR="005C6D9C" w:rsidRPr="0076497F">
        <w:rPr>
          <w:rFonts w:hint="cs"/>
          <w:rtl/>
        </w:rPr>
        <w:t>و</w:t>
      </w:r>
      <w:r w:rsidR="005C6D9C" w:rsidRPr="0076497F">
        <w:rPr>
          <w:lang w:bidi="ar-SA"/>
        </w:rPr>
        <w:t>A/5</w:t>
      </w:r>
      <w:r>
        <w:rPr>
          <w:lang w:bidi="ar-SA"/>
        </w:rPr>
        <w:t>1</w:t>
      </w:r>
      <w:r w:rsidR="005C6D9C" w:rsidRPr="0076497F">
        <w:rPr>
          <w:lang w:bidi="ar-SA"/>
        </w:rPr>
        <w:t>/14</w:t>
      </w:r>
      <w:r w:rsidR="005C6D9C" w:rsidRPr="0076497F">
        <w:rPr>
          <w:rFonts w:hint="cs"/>
          <w:rtl/>
          <w:lang w:bidi="ar-SA"/>
        </w:rPr>
        <w:t xml:space="preserve"> </w:t>
      </w:r>
      <w:r w:rsidR="005C6D9C" w:rsidRPr="0076497F">
        <w:rPr>
          <w:rFonts w:hint="cs"/>
          <w:i/>
          <w:iCs/>
          <w:rtl/>
          <w:lang w:bidi="ar-SA"/>
        </w:rPr>
        <w:t>(</w:t>
      </w:r>
      <w:r w:rsidR="005C6D9C" w:rsidRPr="0076497F">
        <w:rPr>
          <w:i/>
          <w:iCs/>
          <w:rtl/>
          <w:lang w:bidi="ar-SA"/>
        </w:rPr>
        <w:t>ملخص</w:t>
      </w:r>
      <w:r>
        <w:rPr>
          <w:rFonts w:hint="cs"/>
          <w:i/>
          <w:iCs/>
          <w:rtl/>
          <w:lang w:bidi="ar-SA"/>
        </w:rPr>
        <w:t xml:space="preserve"> القرارات و</w:t>
      </w:r>
      <w:r w:rsidR="005C6D9C" w:rsidRPr="0076497F">
        <w:rPr>
          <w:i/>
          <w:iCs/>
          <w:rtl/>
          <w:lang w:bidi="ar-SA"/>
        </w:rPr>
        <w:t xml:space="preserve">التوصيات الصادرة عن لجنة البرنامج والميزانية </w:t>
      </w:r>
      <w:r w:rsidR="005C6D9C">
        <w:rPr>
          <w:i/>
          <w:iCs/>
          <w:rtl/>
          <w:lang w:bidi="ar-SA"/>
        </w:rPr>
        <w:t>في دورتها</w:t>
      </w:r>
      <w:r w:rsidR="005C6D9C" w:rsidRPr="0076497F">
        <w:rPr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  <w:lang w:bidi="ar-SA"/>
        </w:rPr>
        <w:t>الحادية</w:t>
      </w:r>
      <w:r>
        <w:rPr>
          <w:rFonts w:hint="eastAsia"/>
          <w:i/>
          <w:iCs/>
          <w:rtl/>
          <w:lang w:bidi="ar-SA"/>
        </w:rPr>
        <w:t> </w:t>
      </w:r>
      <w:r>
        <w:rPr>
          <w:rFonts w:hint="cs"/>
          <w:i/>
          <w:iCs/>
          <w:rtl/>
          <w:lang w:bidi="ar-SA"/>
        </w:rPr>
        <w:t>والعشرين</w:t>
      </w:r>
      <w:r w:rsidR="005C6D9C" w:rsidRPr="0076497F">
        <w:rPr>
          <w:i/>
          <w:iCs/>
          <w:rtl/>
          <w:lang w:bidi="ar-SA"/>
        </w:rPr>
        <w:t xml:space="preserve"> </w:t>
      </w:r>
      <w:r w:rsidR="005C6D9C" w:rsidRPr="0076497F">
        <w:rPr>
          <w:i/>
          <w:iCs/>
          <w:lang w:bidi="ar-SA"/>
        </w:rPr>
        <w:t>)</w:t>
      </w:r>
      <w:r w:rsidR="005C6D9C" w:rsidRPr="0076497F">
        <w:rPr>
          <w:i/>
          <w:iCs/>
          <w:rtl/>
          <w:lang w:bidi="ar-SA"/>
        </w:rPr>
        <w:t>من</w:t>
      </w:r>
      <w:r w:rsidR="005C6D9C" w:rsidRPr="0076497F">
        <w:rPr>
          <w:i/>
          <w:iCs/>
          <w:lang w:bidi="ar-SA"/>
        </w:rPr>
        <w:t> </w:t>
      </w:r>
      <w:r>
        <w:rPr>
          <w:rFonts w:hint="cs"/>
          <w:i/>
          <w:iCs/>
          <w:rtl/>
          <w:lang w:bidi="ar-SA"/>
        </w:rPr>
        <w:t xml:space="preserve">9 </w:t>
      </w:r>
      <w:r w:rsidR="005C6D9C" w:rsidRPr="0076497F">
        <w:rPr>
          <w:i/>
          <w:iCs/>
          <w:rtl/>
          <w:lang w:bidi="ar-SA"/>
        </w:rPr>
        <w:t>إلى</w:t>
      </w:r>
      <w:r>
        <w:rPr>
          <w:rFonts w:hint="cs"/>
          <w:i/>
          <w:iCs/>
          <w:rtl/>
          <w:lang w:bidi="ar-SA"/>
        </w:rPr>
        <w:t xml:space="preserve"> 13</w:t>
      </w:r>
      <w:r w:rsidR="005C6D9C" w:rsidRPr="0076497F">
        <w:rPr>
          <w:i/>
          <w:iCs/>
          <w:rtl/>
          <w:lang w:bidi="ar-SA"/>
        </w:rPr>
        <w:t xml:space="preserve"> سبتمبر</w:t>
      </w:r>
      <w:r w:rsidR="00A669B7">
        <w:rPr>
          <w:rFonts w:hint="cs"/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  <w:lang w:bidi="ar-SA"/>
        </w:rPr>
        <w:t>2013</w:t>
      </w:r>
      <w:r w:rsidR="005C6D9C" w:rsidRPr="0076497F">
        <w:rPr>
          <w:rFonts w:hint="cs"/>
          <w:i/>
          <w:iCs/>
          <w:rtl/>
          <w:lang w:bidi="ar-SA"/>
        </w:rPr>
        <w:t>)</w:t>
      </w:r>
      <w:r w:rsidR="005C6D9C">
        <w:rPr>
          <w:i/>
          <w:iCs/>
          <w:lang w:bidi="ar-SA"/>
        </w:rPr>
        <w:t>(</w:t>
      </w:r>
    </w:p>
    <w:p w:rsidR="005C6D9C" w:rsidRPr="004E2A5D" w:rsidRDefault="005C6D9C" w:rsidP="005574B5">
      <w:pPr>
        <w:pStyle w:val="NormalAR"/>
        <w:keepNext/>
        <w:spacing w:before="480"/>
        <w:ind w:left="2835" w:right="1134" w:hanging="2835"/>
        <w:rPr>
          <w:sz w:val="40"/>
          <w:szCs w:val="40"/>
          <w:lang w:bidi="ar-SA"/>
        </w:rPr>
      </w:pPr>
      <w:r w:rsidRPr="004E2A5D">
        <w:rPr>
          <w:u w:val="single"/>
          <w:rtl/>
          <w:lang w:bidi="ar-SA"/>
        </w:rPr>
        <w:t xml:space="preserve">البند </w:t>
      </w:r>
      <w:r w:rsidR="00707A12">
        <w:rPr>
          <w:rFonts w:hint="cs"/>
          <w:u w:val="single"/>
          <w:rtl/>
          <w:lang w:bidi="ar-SA"/>
        </w:rPr>
        <w:t>12</w:t>
      </w:r>
      <w:r w:rsidRPr="004E2A5D">
        <w:rPr>
          <w:u w:val="single"/>
          <w:rtl/>
          <w:lang w:bidi="ar-SA"/>
        </w:rPr>
        <w:t xml:space="preserve"> من جدول الأعمال</w:t>
      </w:r>
      <w:r w:rsidRPr="004E2A5D">
        <w:rPr>
          <w:sz w:val="40"/>
          <w:szCs w:val="40"/>
          <w:rtl/>
          <w:lang w:bidi="ar-SA"/>
        </w:rPr>
        <w:tab/>
      </w:r>
      <w:r w:rsidR="00707A12">
        <w:rPr>
          <w:rFonts w:hint="cs"/>
          <w:sz w:val="40"/>
          <w:szCs w:val="40"/>
          <w:rtl/>
          <w:lang w:bidi="ar-SA"/>
        </w:rPr>
        <w:t>الاستعراض المالي</w:t>
      </w:r>
    </w:p>
    <w:p w:rsidR="005C6D9C" w:rsidRPr="004E2A5D" w:rsidRDefault="005C6D9C" w:rsidP="00817C91">
      <w:pPr>
        <w:pStyle w:val="NormalAR"/>
        <w:keepNext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الجمعيات وسائر الهيئات المعنية:</w:t>
      </w:r>
      <w:r w:rsidRPr="004E2A5D">
        <w:rPr>
          <w:rFonts w:hint="cs"/>
          <w:rtl/>
          <w:lang w:bidi="ar-SA"/>
        </w:rPr>
        <w:tab/>
      </w:r>
      <w:r w:rsidR="00817C91">
        <w:rPr>
          <w:rFonts w:hint="cs"/>
          <w:rtl/>
          <w:lang w:bidi="ar-SA"/>
        </w:rPr>
        <w:t>كلها</w:t>
      </w:r>
    </w:p>
    <w:p w:rsidR="005C6D9C" w:rsidRPr="004E2A5D" w:rsidRDefault="005C6D9C" w:rsidP="005C6D9C">
      <w:pPr>
        <w:pStyle w:val="NormalAR"/>
        <w:keepNext/>
        <w:ind w:left="567" w:hanging="2"/>
        <w:rPr>
          <w:rtl/>
          <w:lang w:bidi="ar-SA"/>
        </w:rPr>
      </w:pPr>
      <w:r w:rsidRPr="004E2A5D">
        <w:rPr>
          <w:rtl/>
          <w:lang w:bidi="ar-SA"/>
        </w:rPr>
        <w:t>الرئيس:</w:t>
      </w:r>
      <w:r w:rsidRPr="004E2A5D">
        <w:rPr>
          <w:rFonts w:hint="cs"/>
          <w:rtl/>
          <w:lang w:bidi="ar-SA"/>
        </w:rPr>
        <w:tab/>
      </w:r>
      <w:r w:rsidRPr="004E2A5D">
        <w:rPr>
          <w:rtl/>
          <w:lang w:bidi="ar-SA"/>
        </w:rPr>
        <w:t xml:space="preserve">رئيس </w:t>
      </w:r>
      <w:r w:rsidRPr="004E2A5D">
        <w:rPr>
          <w:rFonts w:hint="cs"/>
          <w:rtl/>
          <w:lang w:bidi="ar-SA"/>
        </w:rPr>
        <w:t>ا</w:t>
      </w:r>
      <w:r w:rsidRPr="004E2A5D">
        <w:rPr>
          <w:rtl/>
          <w:lang w:bidi="ar-SA"/>
        </w:rPr>
        <w:t>لجمعية العامة</w:t>
      </w:r>
    </w:p>
    <w:p w:rsidR="005C6D9C" w:rsidRPr="004E2A5D" w:rsidRDefault="005C6D9C" w:rsidP="00255C79">
      <w:pPr>
        <w:pStyle w:val="NormalAR"/>
        <w:ind w:left="1701" w:hanging="1134"/>
        <w:rPr>
          <w:i/>
          <w:iCs/>
          <w:rtl/>
          <w:lang w:bidi="ar-SA"/>
        </w:rPr>
      </w:pPr>
      <w:r w:rsidRPr="004E2A5D">
        <w:rPr>
          <w:rFonts w:hint="cs"/>
          <w:rtl/>
          <w:lang w:bidi="ar-SA"/>
        </w:rPr>
        <w:t>الوثائق</w:t>
      </w:r>
      <w:r w:rsidRPr="004E2A5D">
        <w:rPr>
          <w:rtl/>
          <w:lang w:bidi="ar-SA"/>
        </w:rPr>
        <w:t>:</w:t>
      </w:r>
      <w:r w:rsidRPr="004E2A5D">
        <w:rPr>
          <w:rFonts w:hint="cs"/>
          <w:rtl/>
          <w:lang w:bidi="ar-SA"/>
        </w:rPr>
        <w:tab/>
      </w:r>
      <w:r w:rsidRPr="004E2A5D">
        <w:rPr>
          <w:lang w:bidi="ar-SA"/>
        </w:rPr>
        <w:t>WO/GA/4</w:t>
      </w:r>
      <w:r w:rsidR="00707A12">
        <w:rPr>
          <w:lang w:bidi="ar-SA"/>
        </w:rPr>
        <w:t>3</w:t>
      </w:r>
      <w:r w:rsidRPr="004E2A5D">
        <w:rPr>
          <w:lang w:bidi="ar-SA"/>
        </w:rPr>
        <w:t>/</w:t>
      </w:r>
      <w:r w:rsidR="00707A12">
        <w:rPr>
          <w:lang w:bidi="ar-SA"/>
        </w:rPr>
        <w:t>2</w:t>
      </w:r>
      <w:r w:rsidRPr="004E2A5D">
        <w:rPr>
          <w:rFonts w:hint="cs"/>
          <w:rtl/>
          <w:lang w:bidi="ar-SA"/>
        </w:rPr>
        <w:t xml:space="preserve"> </w:t>
      </w:r>
      <w:r w:rsidRPr="004E2A5D">
        <w:rPr>
          <w:rFonts w:hint="cs"/>
          <w:i/>
          <w:iCs/>
          <w:rtl/>
        </w:rPr>
        <w:t>(</w:t>
      </w:r>
      <w:r w:rsidR="00194699">
        <w:rPr>
          <w:rFonts w:hint="cs"/>
          <w:i/>
          <w:iCs/>
          <w:rtl/>
        </w:rPr>
        <w:t>التقرير المالي السنوي و</w:t>
      </w:r>
      <w:r w:rsidRPr="004E2A5D">
        <w:rPr>
          <w:rFonts w:hint="cs"/>
          <w:i/>
          <w:iCs/>
          <w:rtl/>
        </w:rPr>
        <w:t>البيانات المالية</w:t>
      </w:r>
      <w:r w:rsidRPr="004E2A5D">
        <w:rPr>
          <w:rFonts w:hint="cs"/>
          <w:i/>
          <w:iCs/>
          <w:rtl/>
          <w:lang w:bidi="ar-SA"/>
        </w:rPr>
        <w:t xml:space="preserve"> السنوية</w:t>
      </w:r>
      <w:r w:rsidR="00194699">
        <w:rPr>
          <w:rFonts w:hint="cs"/>
          <w:i/>
          <w:iCs/>
          <w:rtl/>
          <w:lang w:bidi="ar-SA"/>
        </w:rPr>
        <w:t xml:space="preserve"> </w:t>
      </w:r>
      <w:r w:rsidR="00194699">
        <w:rPr>
          <w:rFonts w:hint="cs"/>
          <w:i/>
          <w:iCs/>
          <w:rtl/>
        </w:rPr>
        <w:t>2012</w:t>
      </w:r>
      <w:r w:rsidRPr="004E2A5D">
        <w:rPr>
          <w:rFonts w:hint="cs"/>
          <w:i/>
          <w:iCs/>
          <w:rtl/>
        </w:rPr>
        <w:t>)</w:t>
      </w:r>
      <w:r w:rsidRPr="004E2A5D">
        <w:rPr>
          <w:i/>
          <w:iCs/>
          <w:rtl/>
          <w:lang w:bidi="ar-SA"/>
        </w:rPr>
        <w:br/>
      </w:r>
      <w:r w:rsidRPr="004E2A5D">
        <w:rPr>
          <w:rFonts w:hint="cs"/>
          <w:rtl/>
        </w:rPr>
        <w:t>و</w:t>
      </w:r>
      <w:r w:rsidRPr="004E2A5D">
        <w:t>WO/GA/4</w:t>
      </w:r>
      <w:r w:rsidR="00707A12">
        <w:t>3</w:t>
      </w:r>
      <w:r w:rsidRPr="004E2A5D">
        <w:t>/</w:t>
      </w:r>
      <w:r w:rsidR="00707A12">
        <w:t>3</w:t>
      </w:r>
      <w:r w:rsidRPr="004E2A5D">
        <w:rPr>
          <w:rFonts w:hint="cs"/>
          <w:i/>
          <w:iCs/>
          <w:rtl/>
        </w:rPr>
        <w:t xml:space="preserve"> (حالة دفع الاشتراكات </w:t>
      </w:r>
      <w:r w:rsidR="0056571D">
        <w:rPr>
          <w:rFonts w:hint="cs"/>
          <w:i/>
          <w:iCs/>
          <w:rtl/>
        </w:rPr>
        <w:t>في</w:t>
      </w:r>
      <w:r w:rsidRPr="004E2A5D">
        <w:rPr>
          <w:rFonts w:hint="eastAsia"/>
          <w:i/>
          <w:iCs/>
          <w:rtl/>
        </w:rPr>
        <w:t> </w:t>
      </w:r>
      <w:r w:rsidRPr="004E2A5D">
        <w:rPr>
          <w:rFonts w:hint="cs"/>
          <w:i/>
          <w:iCs/>
          <w:rtl/>
        </w:rPr>
        <w:t>30 يونيو</w:t>
      </w:r>
      <w:r w:rsidR="00194699">
        <w:rPr>
          <w:rFonts w:hint="cs"/>
          <w:i/>
          <w:iCs/>
          <w:rtl/>
        </w:rPr>
        <w:t xml:space="preserve"> 2013</w:t>
      </w:r>
      <w:r w:rsidRPr="004E2A5D">
        <w:rPr>
          <w:rFonts w:hint="cs"/>
          <w:i/>
          <w:iCs/>
          <w:rtl/>
        </w:rPr>
        <w:t>)</w:t>
      </w:r>
      <w:r w:rsidRPr="004E2A5D">
        <w:rPr>
          <w:i/>
          <w:iCs/>
          <w:rtl/>
        </w:rPr>
        <w:br/>
      </w:r>
      <w:r w:rsidRPr="004E2A5D">
        <w:rPr>
          <w:rFonts w:hint="cs"/>
          <w:rtl/>
        </w:rPr>
        <w:t>و</w:t>
      </w:r>
      <w:r w:rsidRPr="004E2A5D">
        <w:t>A/</w:t>
      </w:r>
      <w:r w:rsidR="00255C79">
        <w:t>51</w:t>
      </w:r>
      <w:r w:rsidRPr="004E2A5D">
        <w:t>/</w:t>
      </w:r>
      <w:r w:rsidR="00255C79">
        <w:t>19</w:t>
      </w:r>
      <w:r w:rsidRPr="004E2A5D">
        <w:rPr>
          <w:rFonts w:hint="cs"/>
          <w:i/>
          <w:iCs/>
          <w:rtl/>
        </w:rPr>
        <w:t xml:space="preserve"> (حالة دفع الاشتراكات في </w:t>
      </w:r>
      <w:r w:rsidR="00255C79">
        <w:rPr>
          <w:rFonts w:hint="cs"/>
          <w:i/>
          <w:iCs/>
          <w:rtl/>
          <w:lang w:val="fr-CH" w:bidi="ar-SA"/>
        </w:rPr>
        <w:t xml:space="preserve">10 </w:t>
      </w:r>
      <w:r w:rsidRPr="004E2A5D">
        <w:rPr>
          <w:rFonts w:hint="cs"/>
          <w:i/>
          <w:iCs/>
          <w:rtl/>
        </w:rPr>
        <w:t xml:space="preserve">سبتمبر </w:t>
      </w:r>
      <w:r w:rsidR="0056571D">
        <w:rPr>
          <w:rFonts w:hint="cs"/>
          <w:i/>
          <w:iCs/>
          <w:rtl/>
        </w:rPr>
        <w:t>2013</w:t>
      </w:r>
      <w:r w:rsidRPr="004E2A5D">
        <w:rPr>
          <w:rFonts w:hint="cs"/>
          <w:i/>
          <w:iCs/>
          <w:rtl/>
        </w:rPr>
        <w:t>)</w:t>
      </w:r>
      <w:r w:rsidR="00707A12">
        <w:rPr>
          <w:i/>
          <w:iCs/>
        </w:rPr>
        <w:br/>
      </w:r>
      <w:r w:rsidR="001A5820">
        <w:rPr>
          <w:rFonts w:hint="cs"/>
          <w:rtl/>
        </w:rPr>
        <w:t>و</w:t>
      </w:r>
      <w:r w:rsidR="00707A12" w:rsidRPr="004942DC">
        <w:t>A/51/</w:t>
      </w:r>
      <w:r w:rsidR="001A5820">
        <w:t>6</w:t>
      </w:r>
      <w:r w:rsidR="00707A12">
        <w:rPr>
          <w:rFonts w:hint="cs"/>
          <w:rtl/>
        </w:rPr>
        <w:t xml:space="preserve"> </w:t>
      </w:r>
      <w:r w:rsidR="00194699">
        <w:rPr>
          <w:rFonts w:hint="cs"/>
          <w:i/>
          <w:iCs/>
          <w:rtl/>
        </w:rPr>
        <w:t>(حالة استخدام الأموال الاحتياطية</w:t>
      </w:r>
      <w:r w:rsidR="00707A12" w:rsidRPr="004E2A5D">
        <w:rPr>
          <w:rFonts w:hint="cs"/>
          <w:i/>
          <w:iCs/>
          <w:rtl/>
        </w:rPr>
        <w:t>)</w:t>
      </w:r>
      <w:r w:rsidRPr="004E2A5D">
        <w:rPr>
          <w:i/>
          <w:iCs/>
          <w:rtl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 w:rsidR="00707A12">
        <w:rPr>
          <w:lang w:bidi="ar-SA"/>
        </w:rPr>
        <w:t>1</w:t>
      </w:r>
      <w:r w:rsidRPr="0076497F">
        <w:rPr>
          <w:lang w:bidi="ar-SA"/>
        </w:rPr>
        <w:t>/14</w:t>
      </w:r>
      <w:r w:rsidRPr="0076497F">
        <w:rPr>
          <w:rFonts w:hint="cs"/>
          <w:rtl/>
          <w:lang w:bidi="ar-SA"/>
        </w:rPr>
        <w:t xml:space="preserve"> </w:t>
      </w:r>
      <w:r w:rsidR="00194699" w:rsidRPr="0076497F">
        <w:rPr>
          <w:rFonts w:hint="cs"/>
          <w:i/>
          <w:iCs/>
          <w:rtl/>
          <w:lang w:bidi="ar-SA"/>
        </w:rPr>
        <w:t>(</w:t>
      </w:r>
      <w:r w:rsidR="00194699" w:rsidRPr="0076497F">
        <w:rPr>
          <w:i/>
          <w:iCs/>
          <w:rtl/>
          <w:lang w:bidi="ar-SA"/>
        </w:rPr>
        <w:t>ملخص</w:t>
      </w:r>
      <w:r w:rsidR="00194699">
        <w:rPr>
          <w:rFonts w:hint="cs"/>
          <w:i/>
          <w:iCs/>
          <w:rtl/>
          <w:lang w:bidi="ar-SA"/>
        </w:rPr>
        <w:t xml:space="preserve"> القرارات و</w:t>
      </w:r>
      <w:r w:rsidR="00194699" w:rsidRPr="0076497F">
        <w:rPr>
          <w:i/>
          <w:iCs/>
          <w:rtl/>
          <w:lang w:bidi="ar-SA"/>
        </w:rPr>
        <w:t xml:space="preserve">التوصيات الصادرة عن لجنة البرنامج والميزانية </w:t>
      </w:r>
      <w:r w:rsidR="00194699">
        <w:rPr>
          <w:i/>
          <w:iCs/>
          <w:rtl/>
          <w:lang w:bidi="ar-SA"/>
        </w:rPr>
        <w:t>في دورتها</w:t>
      </w:r>
      <w:r w:rsidR="00194699" w:rsidRPr="0076497F">
        <w:rPr>
          <w:i/>
          <w:iCs/>
          <w:rtl/>
          <w:lang w:bidi="ar-SA"/>
        </w:rPr>
        <w:t xml:space="preserve"> </w:t>
      </w:r>
      <w:r w:rsidR="00194699">
        <w:rPr>
          <w:rFonts w:hint="cs"/>
          <w:i/>
          <w:iCs/>
          <w:rtl/>
          <w:lang w:bidi="ar-SA"/>
        </w:rPr>
        <w:t>الحادية</w:t>
      </w:r>
      <w:r w:rsidR="00194699">
        <w:rPr>
          <w:rFonts w:hint="eastAsia"/>
          <w:i/>
          <w:iCs/>
          <w:rtl/>
          <w:lang w:bidi="ar-SA"/>
        </w:rPr>
        <w:t> </w:t>
      </w:r>
      <w:r w:rsidR="00194699">
        <w:rPr>
          <w:rFonts w:hint="cs"/>
          <w:i/>
          <w:iCs/>
          <w:rtl/>
          <w:lang w:bidi="ar-SA"/>
        </w:rPr>
        <w:t>والعشرين</w:t>
      </w:r>
      <w:r w:rsidR="00194699" w:rsidRPr="0076497F">
        <w:rPr>
          <w:i/>
          <w:iCs/>
          <w:rtl/>
          <w:lang w:bidi="ar-SA"/>
        </w:rPr>
        <w:t xml:space="preserve"> </w:t>
      </w:r>
      <w:r w:rsidR="00194699" w:rsidRPr="0076497F">
        <w:rPr>
          <w:i/>
          <w:iCs/>
          <w:lang w:bidi="ar-SA"/>
        </w:rPr>
        <w:t>)</w:t>
      </w:r>
      <w:r w:rsidR="00194699" w:rsidRPr="0076497F">
        <w:rPr>
          <w:i/>
          <w:iCs/>
          <w:rtl/>
          <w:lang w:bidi="ar-SA"/>
        </w:rPr>
        <w:t>من</w:t>
      </w:r>
      <w:r w:rsidR="00194699" w:rsidRPr="0076497F">
        <w:rPr>
          <w:i/>
          <w:iCs/>
          <w:lang w:bidi="ar-SA"/>
        </w:rPr>
        <w:t> </w:t>
      </w:r>
      <w:r w:rsidR="00194699">
        <w:rPr>
          <w:rFonts w:hint="cs"/>
          <w:i/>
          <w:iCs/>
          <w:rtl/>
          <w:lang w:bidi="ar-SA"/>
        </w:rPr>
        <w:t xml:space="preserve">9 </w:t>
      </w:r>
      <w:r w:rsidR="00194699" w:rsidRPr="0076497F">
        <w:rPr>
          <w:i/>
          <w:iCs/>
          <w:rtl/>
          <w:lang w:bidi="ar-SA"/>
        </w:rPr>
        <w:t>إلى</w:t>
      </w:r>
      <w:r w:rsidR="00194699">
        <w:rPr>
          <w:rFonts w:hint="cs"/>
          <w:i/>
          <w:iCs/>
          <w:rtl/>
          <w:lang w:bidi="ar-SA"/>
        </w:rPr>
        <w:t xml:space="preserve"> 13</w:t>
      </w:r>
      <w:r w:rsidR="00194699" w:rsidRPr="0076497F">
        <w:rPr>
          <w:i/>
          <w:iCs/>
          <w:rtl/>
          <w:lang w:bidi="ar-SA"/>
        </w:rPr>
        <w:t xml:space="preserve"> سبتمبر</w:t>
      </w:r>
      <w:r w:rsidR="0056571D">
        <w:rPr>
          <w:rFonts w:hint="cs"/>
          <w:i/>
          <w:iCs/>
          <w:rtl/>
          <w:lang w:bidi="ar-SA"/>
        </w:rPr>
        <w:t xml:space="preserve"> </w:t>
      </w:r>
      <w:r w:rsidR="00194699">
        <w:rPr>
          <w:rFonts w:hint="cs"/>
          <w:i/>
          <w:iCs/>
          <w:rtl/>
          <w:lang w:bidi="ar-SA"/>
        </w:rPr>
        <w:t>2013</w:t>
      </w:r>
      <w:r w:rsidR="00194699" w:rsidRPr="0076497F">
        <w:rPr>
          <w:rFonts w:hint="cs"/>
          <w:i/>
          <w:iCs/>
          <w:rtl/>
          <w:lang w:bidi="ar-SA"/>
        </w:rPr>
        <w:t>)</w:t>
      </w:r>
      <w:r w:rsidR="00194699">
        <w:rPr>
          <w:i/>
          <w:iCs/>
          <w:lang w:bidi="ar-SA"/>
        </w:rPr>
        <w:t>(</w:t>
      </w:r>
    </w:p>
    <w:p w:rsidR="00255C79" w:rsidRDefault="00255C79">
      <w:pPr>
        <w:rPr>
          <w:rFonts w:ascii="Arabic Typesetting" w:hAnsi="Arabic Typesetting" w:cs="Arabic Typesetting"/>
          <w:sz w:val="40"/>
          <w:szCs w:val="40"/>
          <w:rtl/>
          <w:lang w:val="fr-CH" w:bidi="ar-LB"/>
        </w:rPr>
      </w:pPr>
      <w:r>
        <w:rPr>
          <w:rtl/>
          <w:lang w:val="fr-CH" w:bidi="ar-LB"/>
        </w:rPr>
        <w:br w:type="page"/>
      </w:r>
    </w:p>
    <w:p w:rsidR="0078459E" w:rsidRPr="00FF653B" w:rsidRDefault="0078459E" w:rsidP="0078459E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FF653B">
        <w:rPr>
          <w:u w:val="single"/>
          <w:rtl/>
          <w:lang w:bidi="ar-SA"/>
        </w:rPr>
        <w:lastRenderedPageBreak/>
        <w:t xml:space="preserve">البند </w:t>
      </w:r>
      <w:r w:rsidRPr="00FF653B">
        <w:rPr>
          <w:rFonts w:hint="cs"/>
          <w:u w:val="single"/>
          <w:rtl/>
          <w:lang w:bidi="ar-SA"/>
        </w:rPr>
        <w:t>13</w:t>
      </w:r>
      <w:r w:rsidRPr="00FF653B">
        <w:rPr>
          <w:u w:val="single"/>
          <w:rtl/>
          <w:lang w:bidi="ar-SA"/>
        </w:rPr>
        <w:t xml:space="preserve"> من جدول الأعمال</w:t>
      </w:r>
      <w:r w:rsidRPr="00FF653B">
        <w:rPr>
          <w:sz w:val="40"/>
          <w:szCs w:val="40"/>
          <w:rtl/>
          <w:lang w:bidi="ar-SA"/>
        </w:rPr>
        <w:tab/>
      </w:r>
      <w:r w:rsidRPr="0078459E">
        <w:rPr>
          <w:sz w:val="40"/>
          <w:szCs w:val="40"/>
          <w:rtl/>
          <w:lang w:val="fr-CH" w:bidi="ar-LB"/>
        </w:rPr>
        <w:t>تقرير عن تنفيذ تدابير فعالية التكاليف</w:t>
      </w:r>
    </w:p>
    <w:p w:rsidR="0078459E" w:rsidRPr="00FF653B" w:rsidRDefault="0078459E" w:rsidP="0078459E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الجمعيات وسائر الهيئات المعنية:</w:t>
      </w:r>
      <w:r w:rsidRPr="00FF653B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كلها</w:t>
      </w:r>
    </w:p>
    <w:p w:rsidR="0078459E" w:rsidRPr="00FF653B" w:rsidRDefault="0078459E" w:rsidP="0078459E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الرئيس:</w:t>
      </w:r>
      <w:r w:rsidRPr="00FF653B">
        <w:rPr>
          <w:rFonts w:hint="cs"/>
          <w:rtl/>
          <w:lang w:bidi="ar-SA"/>
        </w:rPr>
        <w:tab/>
      </w:r>
      <w:r w:rsidRPr="00FF653B">
        <w:rPr>
          <w:rtl/>
          <w:lang w:bidi="ar-SA"/>
        </w:rPr>
        <w:t xml:space="preserve">رئيس </w:t>
      </w:r>
      <w:r w:rsidRPr="00FF653B">
        <w:rPr>
          <w:rFonts w:hint="cs"/>
          <w:rtl/>
          <w:lang w:bidi="ar-SA"/>
        </w:rPr>
        <w:t>ا</w:t>
      </w:r>
      <w:r w:rsidRPr="00FF653B">
        <w:rPr>
          <w:rtl/>
          <w:lang w:bidi="ar-SA"/>
        </w:rPr>
        <w:t>لجمعية العامة</w:t>
      </w:r>
      <w:r w:rsidRPr="00FF653B">
        <w:rPr>
          <w:rFonts w:hint="cs"/>
          <w:rtl/>
          <w:lang w:bidi="ar-SA"/>
        </w:rPr>
        <w:t xml:space="preserve"> </w:t>
      </w:r>
    </w:p>
    <w:p w:rsidR="0078459E" w:rsidRPr="00FF653B" w:rsidRDefault="0078459E" w:rsidP="0078459E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الوثيقتان</w:t>
      </w:r>
      <w:r w:rsidRPr="00FF653B">
        <w:rPr>
          <w:rtl/>
          <w:lang w:bidi="ar-SA"/>
        </w:rPr>
        <w:t>:</w:t>
      </w:r>
      <w:r w:rsidRPr="00FF653B">
        <w:rPr>
          <w:rFonts w:hint="cs"/>
          <w:rtl/>
          <w:lang w:bidi="ar-SA"/>
        </w:rPr>
        <w:tab/>
      </w:r>
      <w:r>
        <w:t>A/51/17</w:t>
      </w:r>
      <w:r w:rsidRPr="00FF653B">
        <w:rPr>
          <w:rtl/>
          <w:lang w:bidi="ar-SA"/>
        </w:rPr>
        <w:t xml:space="preserve"> </w:t>
      </w:r>
      <w:r w:rsidRPr="0052090A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val="fr-CH" w:bidi="ar-LB"/>
        </w:rPr>
        <w:t>تقرير عن تنفيذ تدابير فعالية التكاليف</w:t>
      </w:r>
      <w:r w:rsidRPr="0052090A">
        <w:rPr>
          <w:rFonts w:hint="cs"/>
          <w:i/>
          <w:iCs/>
          <w:rtl/>
          <w:lang w:bidi="ar-SA"/>
        </w:rPr>
        <w:t>)</w:t>
      </w:r>
      <w:r w:rsidRPr="00FF653B">
        <w:rPr>
          <w:i/>
          <w:iCs/>
          <w:rtl/>
          <w:lang w:bidi="ar-SA"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>
        <w:rPr>
          <w:lang w:bidi="ar-SA"/>
        </w:rPr>
        <w:t>1</w:t>
      </w:r>
      <w:r w:rsidRPr="0076497F">
        <w:rPr>
          <w:lang w:bidi="ar-SA"/>
        </w:rPr>
        <w:t>/14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 w:rsidRPr="0076497F">
        <w:rPr>
          <w:i/>
          <w:iCs/>
          <w:rtl/>
          <w:lang w:bidi="ar-SA"/>
        </w:rPr>
        <w:t>ملخص</w:t>
      </w:r>
      <w:r>
        <w:rPr>
          <w:rFonts w:hint="cs"/>
          <w:i/>
          <w:iCs/>
          <w:rtl/>
          <w:lang w:bidi="ar-SA"/>
        </w:rPr>
        <w:t xml:space="preserve"> القرارات و</w:t>
      </w:r>
      <w:r w:rsidRPr="0076497F">
        <w:rPr>
          <w:i/>
          <w:iCs/>
          <w:rtl/>
          <w:lang w:bidi="ar-SA"/>
        </w:rPr>
        <w:t xml:space="preserve">التوصيات الصادرة عن لجنة البرنامج والميزانية </w:t>
      </w:r>
      <w:r>
        <w:rPr>
          <w:i/>
          <w:iCs/>
          <w:rtl/>
          <w:lang w:bidi="ar-SA"/>
        </w:rPr>
        <w:t>في دورتها</w:t>
      </w:r>
      <w:r w:rsidRPr="0076497F">
        <w:rPr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  <w:lang w:bidi="ar-SA"/>
        </w:rPr>
        <w:t>الحادية</w:t>
      </w:r>
      <w:r>
        <w:rPr>
          <w:rFonts w:hint="eastAsia"/>
          <w:i/>
          <w:iCs/>
          <w:rtl/>
          <w:lang w:bidi="ar-SA"/>
        </w:rPr>
        <w:t> </w:t>
      </w:r>
      <w:r>
        <w:rPr>
          <w:rFonts w:hint="cs"/>
          <w:i/>
          <w:iCs/>
          <w:rtl/>
          <w:lang w:bidi="ar-SA"/>
        </w:rPr>
        <w:t>والعشرين</w:t>
      </w:r>
      <w:r w:rsidRPr="0076497F">
        <w:rPr>
          <w:i/>
          <w:iCs/>
          <w:rtl/>
          <w:lang w:bidi="ar-SA"/>
        </w:rPr>
        <w:t xml:space="preserve"> </w:t>
      </w:r>
      <w:r w:rsidRPr="0076497F">
        <w:rPr>
          <w:i/>
          <w:iCs/>
          <w:lang w:bidi="ar-SA"/>
        </w:rPr>
        <w:t>)</w:t>
      </w:r>
      <w:r w:rsidRPr="0076497F">
        <w:rPr>
          <w:i/>
          <w:iCs/>
          <w:rtl/>
          <w:lang w:bidi="ar-SA"/>
        </w:rPr>
        <w:t>من</w:t>
      </w:r>
      <w:r w:rsidRPr="0076497F">
        <w:rPr>
          <w:i/>
          <w:iCs/>
          <w:lang w:bidi="ar-SA"/>
        </w:rPr>
        <w:t> </w:t>
      </w:r>
      <w:r>
        <w:rPr>
          <w:rFonts w:hint="cs"/>
          <w:i/>
          <w:iCs/>
          <w:rtl/>
          <w:lang w:bidi="ar-SA"/>
        </w:rPr>
        <w:t xml:space="preserve">9 </w:t>
      </w:r>
      <w:r w:rsidRPr="0076497F">
        <w:rPr>
          <w:i/>
          <w:iCs/>
          <w:rtl/>
          <w:lang w:bidi="ar-SA"/>
        </w:rPr>
        <w:t>إلى</w:t>
      </w:r>
      <w:r>
        <w:rPr>
          <w:rFonts w:hint="cs"/>
          <w:i/>
          <w:iCs/>
          <w:rtl/>
          <w:lang w:bidi="ar-SA"/>
        </w:rPr>
        <w:t xml:space="preserve"> 13</w:t>
      </w:r>
      <w:r w:rsidRPr="0076497F">
        <w:rPr>
          <w:i/>
          <w:iCs/>
          <w:rtl/>
          <w:lang w:bidi="ar-SA"/>
        </w:rPr>
        <w:t xml:space="preserve"> سبتمبر</w:t>
      </w:r>
      <w:r>
        <w:rPr>
          <w:rFonts w:hint="cs"/>
          <w:i/>
          <w:iCs/>
          <w:rtl/>
          <w:lang w:bidi="ar-SA"/>
        </w:rPr>
        <w:t xml:space="preserve"> 2013</w:t>
      </w:r>
      <w:r w:rsidRPr="0076497F">
        <w:rPr>
          <w:rFonts w:hint="cs"/>
          <w:i/>
          <w:iCs/>
          <w:rtl/>
          <w:lang w:bidi="ar-SA"/>
        </w:rPr>
        <w:t>)</w:t>
      </w:r>
      <w:r>
        <w:rPr>
          <w:i/>
          <w:iCs/>
          <w:lang w:bidi="ar-SA"/>
        </w:rPr>
        <w:t>(</w:t>
      </w:r>
    </w:p>
    <w:p w:rsidR="001844E9" w:rsidRPr="002E545F" w:rsidRDefault="001844E9" w:rsidP="005574B5">
      <w:pPr>
        <w:pStyle w:val="Heading2AR"/>
        <w:spacing w:before="480" w:line="360" w:lineRule="exact"/>
        <w:ind w:left="2835" w:right="1134" w:hanging="2835"/>
        <w:rPr>
          <w:rtl/>
          <w:lang w:val="fr-CH" w:bidi="ar-LB"/>
        </w:rPr>
      </w:pPr>
      <w:r w:rsidRPr="002E545F">
        <w:rPr>
          <w:rtl/>
          <w:lang w:val="fr-CH" w:bidi="ar-LB"/>
        </w:rPr>
        <w:t>التخطيط ووضع الميزانية</w:t>
      </w:r>
    </w:p>
    <w:p w:rsidR="005C6D9C" w:rsidRPr="00FF653B" w:rsidRDefault="005C6D9C" w:rsidP="0061531B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FF653B">
        <w:rPr>
          <w:u w:val="single"/>
          <w:rtl/>
          <w:lang w:bidi="ar-SA"/>
        </w:rPr>
        <w:t xml:space="preserve">البند </w:t>
      </w:r>
      <w:r w:rsidR="0061531B">
        <w:rPr>
          <w:rFonts w:hint="cs"/>
          <w:u w:val="single"/>
          <w:rtl/>
          <w:lang w:bidi="ar-SA"/>
        </w:rPr>
        <w:t>14</w:t>
      </w:r>
      <w:r w:rsidRPr="00FF653B">
        <w:rPr>
          <w:u w:val="single"/>
          <w:rtl/>
          <w:lang w:bidi="ar-SA"/>
        </w:rPr>
        <w:t xml:space="preserve"> من جدول الأعمال</w:t>
      </w:r>
      <w:r w:rsidRPr="00FF653B">
        <w:rPr>
          <w:sz w:val="40"/>
          <w:szCs w:val="40"/>
          <w:rtl/>
          <w:lang w:bidi="ar-SA"/>
        </w:rPr>
        <w:tab/>
      </w:r>
      <w:r w:rsidR="001844E9" w:rsidRPr="00163AB6">
        <w:rPr>
          <w:sz w:val="40"/>
          <w:szCs w:val="40"/>
          <w:rtl/>
          <w:lang w:val="fr-CH" w:bidi="ar-LB"/>
        </w:rPr>
        <w:t xml:space="preserve">اقتراح البرنامج والميزانية </w:t>
      </w:r>
      <w:r w:rsidR="0052090A" w:rsidRPr="00163AB6">
        <w:rPr>
          <w:rFonts w:hint="cs"/>
          <w:sz w:val="40"/>
          <w:szCs w:val="40"/>
          <w:rtl/>
          <w:lang w:val="fr-CH" w:bidi="ar-LB"/>
        </w:rPr>
        <w:t>للثنائية</w:t>
      </w:r>
      <w:r w:rsidR="001844E9" w:rsidRPr="00163AB6">
        <w:rPr>
          <w:sz w:val="40"/>
          <w:szCs w:val="40"/>
          <w:rtl/>
          <w:lang w:val="fr-CH" w:bidi="ar-LB"/>
        </w:rPr>
        <w:t xml:space="preserve"> 201</w:t>
      </w:r>
      <w:r w:rsidR="001844E9" w:rsidRPr="00163AB6">
        <w:rPr>
          <w:rFonts w:hint="cs"/>
          <w:sz w:val="40"/>
          <w:szCs w:val="40"/>
          <w:rtl/>
          <w:lang w:val="fr-CH" w:bidi="ar-LB"/>
        </w:rPr>
        <w:t>4/</w:t>
      </w:r>
      <w:r w:rsidR="001844E9" w:rsidRPr="00163AB6">
        <w:rPr>
          <w:sz w:val="40"/>
          <w:szCs w:val="40"/>
          <w:rtl/>
          <w:lang w:val="fr-CH" w:bidi="ar-LB"/>
        </w:rPr>
        <w:t>201</w:t>
      </w:r>
      <w:r w:rsidR="001844E9" w:rsidRPr="00163AB6">
        <w:rPr>
          <w:rFonts w:hint="cs"/>
          <w:sz w:val="40"/>
          <w:szCs w:val="40"/>
          <w:rtl/>
          <w:lang w:val="fr-CH" w:bidi="ar-LB"/>
        </w:rPr>
        <w:t>5</w:t>
      </w:r>
    </w:p>
    <w:p w:rsidR="005C6D9C" w:rsidRPr="00FF653B" w:rsidRDefault="005C6D9C" w:rsidP="0052090A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الجمعيات وسائر الهيئات المعنية:</w:t>
      </w:r>
      <w:r w:rsidRPr="00FF653B">
        <w:rPr>
          <w:rFonts w:hint="cs"/>
          <w:rtl/>
          <w:lang w:bidi="ar-SA"/>
        </w:rPr>
        <w:tab/>
      </w:r>
      <w:r w:rsidR="0052090A">
        <w:rPr>
          <w:rFonts w:hint="cs"/>
          <w:rtl/>
          <w:lang w:bidi="ar-SA"/>
        </w:rPr>
        <w:t>كلها</w:t>
      </w:r>
    </w:p>
    <w:p w:rsidR="005C6D9C" w:rsidRPr="00FF653B" w:rsidRDefault="005C6D9C" w:rsidP="005C6D9C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الرئيس:</w:t>
      </w:r>
      <w:r w:rsidRPr="00FF653B">
        <w:rPr>
          <w:rFonts w:hint="cs"/>
          <w:rtl/>
          <w:lang w:bidi="ar-SA"/>
        </w:rPr>
        <w:tab/>
      </w:r>
      <w:r w:rsidRPr="00FF653B">
        <w:rPr>
          <w:rtl/>
          <w:lang w:bidi="ar-SA"/>
        </w:rPr>
        <w:t xml:space="preserve">رئيس </w:t>
      </w:r>
      <w:r w:rsidRPr="00FF653B">
        <w:rPr>
          <w:rFonts w:hint="cs"/>
          <w:rtl/>
          <w:lang w:bidi="ar-SA"/>
        </w:rPr>
        <w:t>ا</w:t>
      </w:r>
      <w:r w:rsidRPr="00FF653B">
        <w:rPr>
          <w:rtl/>
          <w:lang w:bidi="ar-SA"/>
        </w:rPr>
        <w:t>لجمعية العامة</w:t>
      </w:r>
      <w:r w:rsidRPr="00FF653B">
        <w:rPr>
          <w:rFonts w:hint="cs"/>
          <w:rtl/>
          <w:lang w:bidi="ar-SA"/>
        </w:rPr>
        <w:t xml:space="preserve"> </w:t>
      </w:r>
    </w:p>
    <w:p w:rsidR="005C6D9C" w:rsidRPr="00FF653B" w:rsidRDefault="0030554A" w:rsidP="00817C91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الوثائق</w:t>
      </w:r>
      <w:r w:rsidR="005C6D9C" w:rsidRPr="00FF653B">
        <w:rPr>
          <w:rtl/>
          <w:lang w:bidi="ar-SA"/>
        </w:rPr>
        <w:t>:</w:t>
      </w:r>
      <w:r w:rsidR="005C6D9C" w:rsidRPr="00FF653B">
        <w:rPr>
          <w:rFonts w:hint="cs"/>
          <w:rtl/>
          <w:lang w:bidi="ar-SA"/>
        </w:rPr>
        <w:tab/>
      </w:r>
      <w:r w:rsidR="0052090A">
        <w:t>A/51/7</w:t>
      </w:r>
      <w:r w:rsidR="00817C91">
        <w:t> Rev.</w:t>
      </w:r>
      <w:r w:rsidR="005C6D9C" w:rsidRPr="00FF653B">
        <w:rPr>
          <w:rtl/>
          <w:lang w:bidi="ar-SA"/>
        </w:rPr>
        <w:t xml:space="preserve"> </w:t>
      </w:r>
      <w:r w:rsidR="005C6D9C" w:rsidRPr="0052090A">
        <w:rPr>
          <w:rFonts w:hint="cs"/>
          <w:i/>
          <w:iCs/>
          <w:rtl/>
          <w:lang w:bidi="ar-SA"/>
        </w:rPr>
        <w:t>(</w:t>
      </w:r>
      <w:r w:rsidR="0052090A" w:rsidRPr="0052090A">
        <w:rPr>
          <w:i/>
          <w:iCs/>
          <w:rtl/>
          <w:lang w:val="fr-CH" w:bidi="ar-LB"/>
        </w:rPr>
        <w:t xml:space="preserve">اقتراح البرنامج والميزانية </w:t>
      </w:r>
      <w:r w:rsidR="0052090A" w:rsidRPr="0052090A">
        <w:rPr>
          <w:rFonts w:hint="cs"/>
          <w:i/>
          <w:iCs/>
          <w:rtl/>
          <w:lang w:val="fr-CH" w:bidi="ar-LB"/>
        </w:rPr>
        <w:t>للثنائية</w:t>
      </w:r>
      <w:r w:rsidR="0052090A" w:rsidRPr="0052090A">
        <w:rPr>
          <w:i/>
          <w:iCs/>
          <w:rtl/>
          <w:lang w:val="fr-CH" w:bidi="ar-LB"/>
        </w:rPr>
        <w:t xml:space="preserve"> 201</w:t>
      </w:r>
      <w:r w:rsidR="0052090A" w:rsidRPr="0052090A">
        <w:rPr>
          <w:rFonts w:hint="cs"/>
          <w:i/>
          <w:iCs/>
          <w:rtl/>
          <w:lang w:val="fr-CH" w:bidi="ar-LB"/>
        </w:rPr>
        <w:t>4/</w:t>
      </w:r>
      <w:r w:rsidR="0052090A" w:rsidRPr="0052090A">
        <w:rPr>
          <w:i/>
          <w:iCs/>
          <w:rtl/>
          <w:lang w:val="fr-CH" w:bidi="ar-LB"/>
        </w:rPr>
        <w:t>201</w:t>
      </w:r>
      <w:r w:rsidR="0052090A" w:rsidRPr="0052090A">
        <w:rPr>
          <w:rFonts w:hint="cs"/>
          <w:i/>
          <w:iCs/>
          <w:rtl/>
          <w:lang w:val="fr-CH" w:bidi="ar-LB"/>
        </w:rPr>
        <w:t>5</w:t>
      </w:r>
      <w:r w:rsidR="005C6D9C" w:rsidRPr="0052090A">
        <w:rPr>
          <w:rFonts w:hint="cs"/>
          <w:i/>
          <w:iCs/>
          <w:rtl/>
          <w:lang w:bidi="ar-SA"/>
        </w:rPr>
        <w:t>)</w:t>
      </w:r>
      <w:r w:rsidR="005C6D9C" w:rsidRPr="00FF653B">
        <w:rPr>
          <w:i/>
          <w:iCs/>
          <w:rtl/>
          <w:lang w:bidi="ar-SA"/>
        </w:rPr>
        <w:br/>
      </w:r>
      <w:r w:rsidR="00817C91" w:rsidRPr="0076497F">
        <w:rPr>
          <w:rFonts w:hint="cs"/>
          <w:rtl/>
        </w:rPr>
        <w:t>و</w:t>
      </w:r>
      <w:r w:rsidR="00817C91" w:rsidRPr="0076497F">
        <w:rPr>
          <w:lang w:bidi="ar-SA"/>
        </w:rPr>
        <w:t>A/5</w:t>
      </w:r>
      <w:r w:rsidR="00817C91">
        <w:rPr>
          <w:lang w:bidi="ar-SA"/>
        </w:rPr>
        <w:t>1</w:t>
      </w:r>
      <w:r w:rsidR="00817C91" w:rsidRPr="0076497F">
        <w:rPr>
          <w:lang w:bidi="ar-SA"/>
        </w:rPr>
        <w:t>/</w:t>
      </w:r>
      <w:r w:rsidR="00817C91">
        <w:rPr>
          <w:lang w:bidi="ar-SA"/>
        </w:rPr>
        <w:t>INF/6</w:t>
      </w:r>
      <w:r w:rsidR="00817C91" w:rsidRPr="0076497F">
        <w:rPr>
          <w:rFonts w:hint="cs"/>
          <w:rtl/>
          <w:lang w:bidi="ar-SA"/>
        </w:rPr>
        <w:t xml:space="preserve"> </w:t>
      </w:r>
      <w:r w:rsidR="00817C91" w:rsidRPr="0076497F">
        <w:rPr>
          <w:rFonts w:hint="cs"/>
          <w:i/>
          <w:iCs/>
          <w:rtl/>
          <w:lang w:bidi="ar-SA"/>
        </w:rPr>
        <w:t>(</w:t>
      </w:r>
      <w:r w:rsidR="00817C91">
        <w:rPr>
          <w:rFonts w:hint="cs"/>
          <w:i/>
          <w:iCs/>
          <w:rtl/>
          <w:lang w:bidi="ar-SA"/>
        </w:rPr>
        <w:t>ورقة المعلومات عن المكاتب الخارجية</w:t>
      </w:r>
      <w:r w:rsidR="00817C91">
        <w:rPr>
          <w:i/>
          <w:iCs/>
          <w:lang w:bidi="ar-SA"/>
        </w:rPr>
        <w:t>(</w:t>
      </w:r>
      <w:r w:rsidR="00817C91">
        <w:rPr>
          <w:rFonts w:hint="cs"/>
          <w:i/>
          <w:iCs/>
          <w:rtl/>
          <w:lang w:bidi="ar-SA"/>
        </w:rPr>
        <w:br/>
      </w:r>
      <w:r w:rsidR="0061531B" w:rsidRPr="0076497F">
        <w:rPr>
          <w:rFonts w:hint="cs"/>
          <w:rtl/>
        </w:rPr>
        <w:t>و</w:t>
      </w:r>
      <w:r w:rsidR="0061531B" w:rsidRPr="0076497F">
        <w:rPr>
          <w:lang w:bidi="ar-SA"/>
        </w:rPr>
        <w:t>A/5</w:t>
      </w:r>
      <w:r w:rsidR="0061531B">
        <w:rPr>
          <w:lang w:bidi="ar-SA"/>
        </w:rPr>
        <w:t>1</w:t>
      </w:r>
      <w:r w:rsidR="0061531B" w:rsidRPr="0076497F">
        <w:rPr>
          <w:lang w:bidi="ar-SA"/>
        </w:rPr>
        <w:t>/</w:t>
      </w:r>
      <w:r w:rsidR="0061531B">
        <w:rPr>
          <w:lang w:bidi="ar-SA"/>
        </w:rPr>
        <w:t>INF/6 Add.</w:t>
      </w:r>
      <w:r w:rsidR="0061531B" w:rsidRPr="0076497F">
        <w:rPr>
          <w:rFonts w:hint="cs"/>
          <w:rtl/>
          <w:lang w:bidi="ar-SA"/>
        </w:rPr>
        <w:t xml:space="preserve"> </w:t>
      </w:r>
      <w:r w:rsidR="0061531B" w:rsidRPr="0076497F">
        <w:rPr>
          <w:rFonts w:hint="cs"/>
          <w:i/>
          <w:iCs/>
          <w:rtl/>
          <w:lang w:bidi="ar-SA"/>
        </w:rPr>
        <w:t>(</w:t>
      </w:r>
      <w:r w:rsidR="0061531B">
        <w:rPr>
          <w:rFonts w:hint="cs"/>
          <w:i/>
          <w:iCs/>
          <w:rtl/>
          <w:lang w:bidi="ar-SA"/>
        </w:rPr>
        <w:t>إضافة إلى ورقة المعلومات عن المكاتب الخارجية</w:t>
      </w:r>
      <w:r w:rsidR="0061531B">
        <w:rPr>
          <w:i/>
          <w:iCs/>
          <w:lang w:bidi="ar-SA"/>
        </w:rPr>
        <w:t>(</w:t>
      </w:r>
      <w:r w:rsidR="0061531B">
        <w:rPr>
          <w:rFonts w:hint="cs"/>
          <w:i/>
          <w:iCs/>
          <w:rtl/>
          <w:lang w:bidi="ar-SA"/>
        </w:rPr>
        <w:br/>
      </w:r>
      <w:r w:rsidR="00817C91" w:rsidRPr="0076497F">
        <w:rPr>
          <w:rFonts w:hint="cs"/>
          <w:rtl/>
        </w:rPr>
        <w:t>و</w:t>
      </w:r>
      <w:r w:rsidR="00817C91" w:rsidRPr="0076497F">
        <w:rPr>
          <w:lang w:bidi="ar-SA"/>
        </w:rPr>
        <w:t>A/5</w:t>
      </w:r>
      <w:r w:rsidR="00817C91">
        <w:rPr>
          <w:lang w:bidi="ar-SA"/>
        </w:rPr>
        <w:t>1</w:t>
      </w:r>
      <w:r w:rsidR="00817C91" w:rsidRPr="0076497F">
        <w:rPr>
          <w:lang w:bidi="ar-SA"/>
        </w:rPr>
        <w:t>/</w:t>
      </w:r>
      <w:r w:rsidR="00817C91">
        <w:rPr>
          <w:lang w:bidi="ar-SA"/>
        </w:rPr>
        <w:t>INF/6 Add.2</w:t>
      </w:r>
      <w:r w:rsidR="00817C91" w:rsidRPr="0076497F">
        <w:rPr>
          <w:rFonts w:hint="cs"/>
          <w:rtl/>
          <w:lang w:bidi="ar-SA"/>
        </w:rPr>
        <w:t xml:space="preserve"> </w:t>
      </w:r>
      <w:r w:rsidR="00817C91" w:rsidRPr="0076497F">
        <w:rPr>
          <w:rFonts w:hint="cs"/>
          <w:i/>
          <w:iCs/>
          <w:rtl/>
          <w:lang w:bidi="ar-SA"/>
        </w:rPr>
        <w:t>(</w:t>
      </w:r>
      <w:r w:rsidR="00817C91">
        <w:rPr>
          <w:rFonts w:hint="cs"/>
          <w:i/>
          <w:iCs/>
          <w:rtl/>
          <w:lang w:bidi="ar-SA"/>
        </w:rPr>
        <w:t>إضافة إلى ورقة المعلومات عن المكاتب الخارجية</w:t>
      </w:r>
      <w:r w:rsidR="00817C91">
        <w:rPr>
          <w:i/>
          <w:iCs/>
          <w:lang w:bidi="ar-SA"/>
        </w:rPr>
        <w:t>(</w:t>
      </w:r>
      <w:r w:rsidR="00817C91">
        <w:rPr>
          <w:rFonts w:hint="cs"/>
          <w:i/>
          <w:iCs/>
          <w:rtl/>
          <w:lang w:bidi="ar-SA"/>
        </w:rPr>
        <w:br/>
      </w:r>
      <w:r w:rsidR="00817C91" w:rsidRPr="0076497F">
        <w:rPr>
          <w:rFonts w:hint="cs"/>
          <w:rtl/>
        </w:rPr>
        <w:t>و</w:t>
      </w:r>
      <w:r w:rsidR="00817C91" w:rsidRPr="0076497F">
        <w:rPr>
          <w:lang w:bidi="ar-SA"/>
        </w:rPr>
        <w:t>A/5</w:t>
      </w:r>
      <w:r w:rsidR="00817C91">
        <w:rPr>
          <w:lang w:bidi="ar-SA"/>
        </w:rPr>
        <w:t>1</w:t>
      </w:r>
      <w:r w:rsidR="00817C91" w:rsidRPr="0076497F">
        <w:rPr>
          <w:lang w:bidi="ar-SA"/>
        </w:rPr>
        <w:t>/</w:t>
      </w:r>
      <w:r w:rsidR="00817C91">
        <w:rPr>
          <w:lang w:bidi="ar-SA"/>
        </w:rPr>
        <w:t>INF/6 Add.3</w:t>
      </w:r>
      <w:r w:rsidR="00817C91" w:rsidRPr="0076497F">
        <w:rPr>
          <w:rFonts w:hint="cs"/>
          <w:rtl/>
          <w:lang w:bidi="ar-SA"/>
        </w:rPr>
        <w:t xml:space="preserve"> </w:t>
      </w:r>
      <w:r w:rsidR="00817C91" w:rsidRPr="0076497F">
        <w:rPr>
          <w:rFonts w:hint="cs"/>
          <w:i/>
          <w:iCs/>
          <w:rtl/>
          <w:lang w:bidi="ar-SA"/>
        </w:rPr>
        <w:t>(</w:t>
      </w:r>
      <w:r w:rsidR="00817C91">
        <w:rPr>
          <w:rFonts w:hint="cs"/>
          <w:i/>
          <w:iCs/>
          <w:rtl/>
          <w:lang w:bidi="ar-SA"/>
        </w:rPr>
        <w:t>إضافة إلى ورقة المعلومات عن المكاتب الخارجية</w:t>
      </w:r>
      <w:r w:rsidR="00817C91">
        <w:rPr>
          <w:i/>
          <w:iCs/>
          <w:lang w:bidi="ar-SA"/>
        </w:rPr>
        <w:t>(</w:t>
      </w:r>
      <w:r w:rsidR="00817C91">
        <w:rPr>
          <w:rFonts w:hint="cs"/>
          <w:i/>
          <w:iCs/>
          <w:rtl/>
          <w:lang w:bidi="ar-SA"/>
        </w:rPr>
        <w:br/>
      </w:r>
      <w:r w:rsidR="0061531B" w:rsidRPr="0076497F">
        <w:rPr>
          <w:rFonts w:hint="cs"/>
          <w:rtl/>
        </w:rPr>
        <w:t>و</w:t>
      </w:r>
      <w:r w:rsidR="0061531B" w:rsidRPr="0076497F">
        <w:rPr>
          <w:lang w:bidi="ar-SA"/>
        </w:rPr>
        <w:t>A/5</w:t>
      </w:r>
      <w:r w:rsidR="0061531B">
        <w:rPr>
          <w:lang w:bidi="ar-SA"/>
        </w:rPr>
        <w:t>1</w:t>
      </w:r>
      <w:r w:rsidR="0061531B" w:rsidRPr="0076497F">
        <w:rPr>
          <w:lang w:bidi="ar-SA"/>
        </w:rPr>
        <w:t>/1</w:t>
      </w:r>
      <w:r w:rsidR="0061531B">
        <w:rPr>
          <w:lang w:bidi="ar-SA"/>
        </w:rPr>
        <w:t>3</w:t>
      </w:r>
      <w:r w:rsidR="0061531B" w:rsidRPr="0076497F">
        <w:rPr>
          <w:rFonts w:hint="cs"/>
          <w:rtl/>
          <w:lang w:bidi="ar-SA"/>
        </w:rPr>
        <w:t xml:space="preserve"> </w:t>
      </w:r>
      <w:r w:rsidR="0061531B" w:rsidRPr="0076497F">
        <w:rPr>
          <w:rFonts w:hint="cs"/>
          <w:i/>
          <w:iCs/>
          <w:rtl/>
          <w:lang w:bidi="ar-SA"/>
        </w:rPr>
        <w:t>(</w:t>
      </w:r>
      <w:r w:rsidR="0061531B" w:rsidRPr="0076497F">
        <w:rPr>
          <w:i/>
          <w:iCs/>
          <w:rtl/>
          <w:lang w:bidi="ar-SA"/>
        </w:rPr>
        <w:t>ملخص</w:t>
      </w:r>
      <w:r w:rsidR="0061531B">
        <w:rPr>
          <w:rFonts w:hint="cs"/>
          <w:i/>
          <w:iCs/>
          <w:rtl/>
          <w:lang w:bidi="ar-SA"/>
        </w:rPr>
        <w:t xml:space="preserve"> القرارات و</w:t>
      </w:r>
      <w:r w:rsidR="0061531B" w:rsidRPr="0076497F">
        <w:rPr>
          <w:i/>
          <w:iCs/>
          <w:rtl/>
          <w:lang w:bidi="ar-SA"/>
        </w:rPr>
        <w:t xml:space="preserve">التوصيات الصادرة عن لجنة البرنامج والميزانية </w:t>
      </w:r>
      <w:r w:rsidR="0061531B">
        <w:rPr>
          <w:i/>
          <w:iCs/>
          <w:rtl/>
          <w:lang w:bidi="ar-SA"/>
        </w:rPr>
        <w:t>في دورتها</w:t>
      </w:r>
      <w:r w:rsidR="0061531B" w:rsidRPr="0076497F">
        <w:rPr>
          <w:i/>
          <w:iCs/>
          <w:rtl/>
          <w:lang w:bidi="ar-SA"/>
        </w:rPr>
        <w:t xml:space="preserve"> </w:t>
      </w:r>
      <w:r w:rsidR="0061531B">
        <w:rPr>
          <w:rFonts w:hint="cs"/>
          <w:i/>
          <w:iCs/>
          <w:rtl/>
          <w:lang w:bidi="ar-SA"/>
        </w:rPr>
        <w:t>الحادية</w:t>
      </w:r>
      <w:r w:rsidR="0061531B">
        <w:rPr>
          <w:rFonts w:hint="eastAsia"/>
          <w:i/>
          <w:iCs/>
          <w:rtl/>
          <w:lang w:bidi="ar-SA"/>
        </w:rPr>
        <w:t> </w:t>
      </w:r>
      <w:r w:rsidR="0061531B">
        <w:rPr>
          <w:rFonts w:hint="cs"/>
          <w:i/>
          <w:iCs/>
          <w:rtl/>
          <w:lang w:bidi="ar-SA"/>
        </w:rPr>
        <w:t>والعشرين</w:t>
      </w:r>
      <w:r w:rsidR="0061531B" w:rsidRPr="0076497F">
        <w:rPr>
          <w:i/>
          <w:iCs/>
          <w:rtl/>
          <w:lang w:bidi="ar-SA"/>
        </w:rPr>
        <w:t xml:space="preserve"> </w:t>
      </w:r>
      <w:r w:rsidR="0061531B" w:rsidRPr="0076497F">
        <w:rPr>
          <w:i/>
          <w:iCs/>
          <w:lang w:bidi="ar-SA"/>
        </w:rPr>
        <w:t>)</w:t>
      </w:r>
      <w:r w:rsidR="0061531B" w:rsidRPr="0076497F">
        <w:rPr>
          <w:i/>
          <w:iCs/>
          <w:rtl/>
          <w:lang w:bidi="ar-SA"/>
        </w:rPr>
        <w:t>من</w:t>
      </w:r>
      <w:r w:rsidR="0061531B" w:rsidRPr="0076497F">
        <w:rPr>
          <w:i/>
          <w:iCs/>
          <w:lang w:bidi="ar-SA"/>
        </w:rPr>
        <w:t> </w:t>
      </w:r>
      <w:r w:rsidR="0061531B">
        <w:rPr>
          <w:rFonts w:hint="cs"/>
          <w:i/>
          <w:iCs/>
          <w:rtl/>
          <w:lang w:bidi="ar-SA"/>
        </w:rPr>
        <w:t xml:space="preserve">8 </w:t>
      </w:r>
      <w:r w:rsidR="0061531B" w:rsidRPr="0076497F">
        <w:rPr>
          <w:i/>
          <w:iCs/>
          <w:rtl/>
          <w:lang w:bidi="ar-SA"/>
        </w:rPr>
        <w:t>إلى</w:t>
      </w:r>
      <w:r w:rsidR="0061531B">
        <w:rPr>
          <w:rFonts w:hint="cs"/>
          <w:i/>
          <w:iCs/>
          <w:rtl/>
          <w:lang w:bidi="ar-SA"/>
        </w:rPr>
        <w:t xml:space="preserve"> 12</w:t>
      </w:r>
      <w:r w:rsidR="0061531B" w:rsidRPr="0076497F">
        <w:rPr>
          <w:i/>
          <w:iCs/>
          <w:rtl/>
          <w:lang w:bidi="ar-SA"/>
        </w:rPr>
        <w:t xml:space="preserve"> </w:t>
      </w:r>
      <w:r w:rsidR="0061531B">
        <w:rPr>
          <w:rFonts w:hint="cs"/>
          <w:i/>
          <w:iCs/>
          <w:rtl/>
          <w:lang w:bidi="ar-SA"/>
        </w:rPr>
        <w:t>يوليو 2013</w:t>
      </w:r>
      <w:r w:rsidR="0061531B" w:rsidRPr="0076497F">
        <w:rPr>
          <w:rFonts w:hint="cs"/>
          <w:i/>
          <w:iCs/>
          <w:rtl/>
          <w:lang w:bidi="ar-SA"/>
        </w:rPr>
        <w:t>)</w:t>
      </w:r>
      <w:r w:rsidR="0061531B">
        <w:rPr>
          <w:i/>
          <w:iCs/>
          <w:lang w:bidi="ar-SA"/>
        </w:rPr>
        <w:t>(</w:t>
      </w:r>
      <w:r w:rsidR="0061531B">
        <w:rPr>
          <w:rtl/>
        </w:rPr>
        <w:br/>
      </w:r>
      <w:r w:rsidR="00100553" w:rsidRPr="0076497F">
        <w:rPr>
          <w:rFonts w:hint="cs"/>
          <w:rtl/>
        </w:rPr>
        <w:t>و</w:t>
      </w:r>
      <w:r w:rsidR="00100553" w:rsidRPr="0076497F">
        <w:rPr>
          <w:lang w:bidi="ar-SA"/>
        </w:rPr>
        <w:t>A/5</w:t>
      </w:r>
      <w:r w:rsidR="00100553">
        <w:rPr>
          <w:lang w:bidi="ar-SA"/>
        </w:rPr>
        <w:t>1</w:t>
      </w:r>
      <w:r w:rsidR="00100553" w:rsidRPr="0076497F">
        <w:rPr>
          <w:lang w:bidi="ar-SA"/>
        </w:rPr>
        <w:t>/14</w:t>
      </w:r>
      <w:r w:rsidR="00100553" w:rsidRPr="0076497F">
        <w:rPr>
          <w:rFonts w:hint="cs"/>
          <w:rtl/>
          <w:lang w:bidi="ar-SA"/>
        </w:rPr>
        <w:t xml:space="preserve"> </w:t>
      </w:r>
      <w:r w:rsidR="00100553" w:rsidRPr="0076497F">
        <w:rPr>
          <w:rFonts w:hint="cs"/>
          <w:i/>
          <w:iCs/>
          <w:rtl/>
          <w:lang w:bidi="ar-SA"/>
        </w:rPr>
        <w:t>(</w:t>
      </w:r>
      <w:r w:rsidR="00100553" w:rsidRPr="0076497F">
        <w:rPr>
          <w:i/>
          <w:iCs/>
          <w:rtl/>
          <w:lang w:bidi="ar-SA"/>
        </w:rPr>
        <w:t>ملخص</w:t>
      </w:r>
      <w:r w:rsidR="00100553">
        <w:rPr>
          <w:rFonts w:hint="cs"/>
          <w:i/>
          <w:iCs/>
          <w:rtl/>
          <w:lang w:bidi="ar-SA"/>
        </w:rPr>
        <w:t xml:space="preserve"> القرارات و</w:t>
      </w:r>
      <w:r w:rsidR="00100553" w:rsidRPr="0076497F">
        <w:rPr>
          <w:i/>
          <w:iCs/>
          <w:rtl/>
          <w:lang w:bidi="ar-SA"/>
        </w:rPr>
        <w:t xml:space="preserve">التوصيات الصادرة عن لجنة البرنامج والميزانية </w:t>
      </w:r>
      <w:r w:rsidR="00100553">
        <w:rPr>
          <w:i/>
          <w:iCs/>
          <w:rtl/>
          <w:lang w:bidi="ar-SA"/>
        </w:rPr>
        <w:t>في دورتها</w:t>
      </w:r>
      <w:r w:rsidR="00100553" w:rsidRPr="0076497F">
        <w:rPr>
          <w:i/>
          <w:iCs/>
          <w:rtl/>
          <w:lang w:bidi="ar-SA"/>
        </w:rPr>
        <w:t xml:space="preserve"> </w:t>
      </w:r>
      <w:r w:rsidR="00100553">
        <w:rPr>
          <w:rFonts w:hint="cs"/>
          <w:i/>
          <w:iCs/>
          <w:rtl/>
          <w:lang w:bidi="ar-SA"/>
        </w:rPr>
        <w:t>الحادية</w:t>
      </w:r>
      <w:r w:rsidR="00100553">
        <w:rPr>
          <w:rFonts w:hint="eastAsia"/>
          <w:i/>
          <w:iCs/>
          <w:rtl/>
          <w:lang w:bidi="ar-SA"/>
        </w:rPr>
        <w:t> </w:t>
      </w:r>
      <w:r w:rsidR="00100553">
        <w:rPr>
          <w:rFonts w:hint="cs"/>
          <w:i/>
          <w:iCs/>
          <w:rtl/>
          <w:lang w:bidi="ar-SA"/>
        </w:rPr>
        <w:t>والعشرين</w:t>
      </w:r>
      <w:r w:rsidR="00100553" w:rsidRPr="0076497F">
        <w:rPr>
          <w:i/>
          <w:iCs/>
          <w:rtl/>
          <w:lang w:bidi="ar-SA"/>
        </w:rPr>
        <w:t xml:space="preserve"> </w:t>
      </w:r>
      <w:r w:rsidR="00100553" w:rsidRPr="0076497F">
        <w:rPr>
          <w:i/>
          <w:iCs/>
          <w:lang w:bidi="ar-SA"/>
        </w:rPr>
        <w:t>)</w:t>
      </w:r>
      <w:r w:rsidR="00100553" w:rsidRPr="0076497F">
        <w:rPr>
          <w:i/>
          <w:iCs/>
          <w:rtl/>
          <w:lang w:bidi="ar-SA"/>
        </w:rPr>
        <w:t>من</w:t>
      </w:r>
      <w:r w:rsidR="00100553" w:rsidRPr="0076497F">
        <w:rPr>
          <w:i/>
          <w:iCs/>
          <w:lang w:bidi="ar-SA"/>
        </w:rPr>
        <w:t> </w:t>
      </w:r>
      <w:r w:rsidR="00100553">
        <w:rPr>
          <w:rFonts w:hint="cs"/>
          <w:i/>
          <w:iCs/>
          <w:rtl/>
          <w:lang w:bidi="ar-SA"/>
        </w:rPr>
        <w:t xml:space="preserve">9 </w:t>
      </w:r>
      <w:r w:rsidR="00100553" w:rsidRPr="0076497F">
        <w:rPr>
          <w:i/>
          <w:iCs/>
          <w:rtl/>
          <w:lang w:bidi="ar-SA"/>
        </w:rPr>
        <w:t>إلى</w:t>
      </w:r>
      <w:r w:rsidR="00100553">
        <w:rPr>
          <w:rFonts w:hint="cs"/>
          <w:i/>
          <w:iCs/>
          <w:rtl/>
          <w:lang w:bidi="ar-SA"/>
        </w:rPr>
        <w:t xml:space="preserve"> 13</w:t>
      </w:r>
      <w:r w:rsidR="00100553" w:rsidRPr="0076497F">
        <w:rPr>
          <w:i/>
          <w:iCs/>
          <w:rtl/>
          <w:lang w:bidi="ar-SA"/>
        </w:rPr>
        <w:t xml:space="preserve"> سبتمبر</w:t>
      </w:r>
      <w:r w:rsidR="0056571D">
        <w:rPr>
          <w:rFonts w:hint="cs"/>
          <w:i/>
          <w:iCs/>
          <w:rtl/>
          <w:lang w:bidi="ar-SA"/>
        </w:rPr>
        <w:t xml:space="preserve"> </w:t>
      </w:r>
      <w:r w:rsidR="00100553">
        <w:rPr>
          <w:rFonts w:hint="cs"/>
          <w:i/>
          <w:iCs/>
          <w:rtl/>
          <w:lang w:bidi="ar-SA"/>
        </w:rPr>
        <w:t>2013</w:t>
      </w:r>
      <w:r w:rsidR="00100553" w:rsidRPr="0076497F">
        <w:rPr>
          <w:rFonts w:hint="cs"/>
          <w:i/>
          <w:iCs/>
          <w:rtl/>
          <w:lang w:bidi="ar-SA"/>
        </w:rPr>
        <w:t>)</w:t>
      </w:r>
      <w:r w:rsidR="00100553">
        <w:rPr>
          <w:i/>
          <w:iCs/>
          <w:lang w:bidi="ar-SA"/>
        </w:rPr>
        <w:t>(</w:t>
      </w:r>
    </w:p>
    <w:p w:rsidR="0030554A" w:rsidRPr="00FF653B" w:rsidRDefault="0030554A" w:rsidP="0030554A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FF653B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15</w:t>
      </w:r>
      <w:r w:rsidRPr="00FF653B">
        <w:rPr>
          <w:u w:val="single"/>
          <w:rtl/>
          <w:lang w:bidi="ar-SA"/>
        </w:rPr>
        <w:t xml:space="preserve"> من جدول الأعمال</w:t>
      </w:r>
      <w:r w:rsidRPr="00FF653B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val="fr-CH" w:bidi="ar-LB"/>
        </w:rPr>
        <w:t>الخطة الرأسمالية الرئيسية</w:t>
      </w:r>
    </w:p>
    <w:p w:rsidR="0030554A" w:rsidRPr="00FF653B" w:rsidRDefault="0030554A" w:rsidP="0030554A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الجمعيات وسائر الهيئات المعنية:</w:t>
      </w:r>
      <w:r w:rsidRPr="00FF653B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كلها</w:t>
      </w:r>
    </w:p>
    <w:p w:rsidR="0030554A" w:rsidRPr="00FF653B" w:rsidRDefault="0030554A" w:rsidP="0030554A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الرئيس:</w:t>
      </w:r>
      <w:r w:rsidRPr="00FF653B">
        <w:rPr>
          <w:rFonts w:hint="cs"/>
          <w:rtl/>
          <w:lang w:bidi="ar-SA"/>
        </w:rPr>
        <w:tab/>
      </w:r>
      <w:r w:rsidRPr="00FF653B">
        <w:rPr>
          <w:rtl/>
          <w:lang w:bidi="ar-SA"/>
        </w:rPr>
        <w:t xml:space="preserve">رئيس </w:t>
      </w:r>
      <w:r w:rsidRPr="00FF653B">
        <w:rPr>
          <w:rFonts w:hint="cs"/>
          <w:rtl/>
          <w:lang w:bidi="ar-SA"/>
        </w:rPr>
        <w:t>ا</w:t>
      </w:r>
      <w:r w:rsidRPr="00FF653B">
        <w:rPr>
          <w:rtl/>
          <w:lang w:bidi="ar-SA"/>
        </w:rPr>
        <w:t>لجمعية العامة</w:t>
      </w:r>
      <w:r w:rsidRPr="00FF653B">
        <w:rPr>
          <w:rFonts w:hint="cs"/>
          <w:rtl/>
          <w:lang w:bidi="ar-SA"/>
        </w:rPr>
        <w:t xml:space="preserve"> </w:t>
      </w:r>
    </w:p>
    <w:p w:rsidR="0030554A" w:rsidRPr="0030554A" w:rsidRDefault="0030554A" w:rsidP="0030554A">
      <w:pPr>
        <w:pStyle w:val="NormalAR"/>
        <w:ind w:left="1701" w:hanging="1134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الوثيقتان</w:t>
      </w:r>
      <w:r w:rsidRPr="00FF653B">
        <w:rPr>
          <w:rtl/>
          <w:lang w:bidi="ar-SA"/>
        </w:rPr>
        <w:t>:</w:t>
      </w:r>
      <w:r w:rsidRPr="00FF653B">
        <w:rPr>
          <w:rFonts w:hint="cs"/>
          <w:rtl/>
          <w:lang w:bidi="ar-SA"/>
        </w:rPr>
        <w:tab/>
      </w:r>
      <w:r>
        <w:t>A/51/16</w:t>
      </w:r>
      <w:r w:rsidRPr="00FF653B">
        <w:rPr>
          <w:rtl/>
          <w:lang w:bidi="ar-SA"/>
        </w:rPr>
        <w:t xml:space="preserve"> </w:t>
      </w:r>
      <w:r w:rsidRPr="0052090A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val="fr-CH" w:bidi="ar-LB"/>
        </w:rPr>
        <w:t>الخطة الرأسمالية الرئيسية</w:t>
      </w:r>
      <w:r w:rsidRPr="0052090A">
        <w:rPr>
          <w:rFonts w:hint="cs"/>
          <w:i/>
          <w:iCs/>
          <w:rtl/>
          <w:lang w:bidi="ar-SA"/>
        </w:rPr>
        <w:t>)</w:t>
      </w:r>
      <w:r w:rsidRPr="00FF653B">
        <w:rPr>
          <w:i/>
          <w:iCs/>
          <w:rtl/>
          <w:lang w:bidi="ar-SA"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>
        <w:rPr>
          <w:lang w:bidi="ar-SA"/>
        </w:rPr>
        <w:t>1</w:t>
      </w:r>
      <w:r w:rsidRPr="0076497F">
        <w:rPr>
          <w:lang w:bidi="ar-SA"/>
        </w:rPr>
        <w:t>/14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 w:rsidRPr="0076497F">
        <w:rPr>
          <w:i/>
          <w:iCs/>
          <w:rtl/>
          <w:lang w:bidi="ar-SA"/>
        </w:rPr>
        <w:t>ملخص</w:t>
      </w:r>
      <w:r>
        <w:rPr>
          <w:rFonts w:hint="cs"/>
          <w:i/>
          <w:iCs/>
          <w:rtl/>
          <w:lang w:bidi="ar-SA"/>
        </w:rPr>
        <w:t xml:space="preserve"> القرارات و</w:t>
      </w:r>
      <w:r w:rsidRPr="0076497F">
        <w:rPr>
          <w:i/>
          <w:iCs/>
          <w:rtl/>
          <w:lang w:bidi="ar-SA"/>
        </w:rPr>
        <w:t xml:space="preserve">التوصيات الصادرة عن لجنة البرنامج والميزانية </w:t>
      </w:r>
      <w:r>
        <w:rPr>
          <w:i/>
          <w:iCs/>
          <w:rtl/>
          <w:lang w:bidi="ar-SA"/>
        </w:rPr>
        <w:t>في دورتها</w:t>
      </w:r>
      <w:r w:rsidRPr="0076497F">
        <w:rPr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  <w:lang w:bidi="ar-SA"/>
        </w:rPr>
        <w:t>الحادية</w:t>
      </w:r>
      <w:r>
        <w:rPr>
          <w:rFonts w:hint="eastAsia"/>
          <w:i/>
          <w:iCs/>
          <w:rtl/>
          <w:lang w:bidi="ar-SA"/>
        </w:rPr>
        <w:t> </w:t>
      </w:r>
      <w:r>
        <w:rPr>
          <w:rFonts w:hint="cs"/>
          <w:i/>
          <w:iCs/>
          <w:rtl/>
          <w:lang w:bidi="ar-SA"/>
        </w:rPr>
        <w:t>والعشرين</w:t>
      </w:r>
      <w:r w:rsidRPr="0076497F">
        <w:rPr>
          <w:i/>
          <w:iCs/>
          <w:rtl/>
          <w:lang w:bidi="ar-SA"/>
        </w:rPr>
        <w:t xml:space="preserve"> </w:t>
      </w:r>
      <w:r w:rsidRPr="0076497F">
        <w:rPr>
          <w:i/>
          <w:iCs/>
          <w:lang w:bidi="ar-SA"/>
        </w:rPr>
        <w:t>)</w:t>
      </w:r>
      <w:r w:rsidRPr="0076497F">
        <w:rPr>
          <w:i/>
          <w:iCs/>
          <w:rtl/>
          <w:lang w:bidi="ar-SA"/>
        </w:rPr>
        <w:t>من</w:t>
      </w:r>
      <w:r w:rsidRPr="0076497F">
        <w:rPr>
          <w:i/>
          <w:iCs/>
          <w:lang w:bidi="ar-SA"/>
        </w:rPr>
        <w:t> </w:t>
      </w:r>
      <w:r>
        <w:rPr>
          <w:rFonts w:hint="cs"/>
          <w:i/>
          <w:iCs/>
          <w:rtl/>
          <w:lang w:bidi="ar-SA"/>
        </w:rPr>
        <w:t xml:space="preserve">9 </w:t>
      </w:r>
      <w:r w:rsidRPr="0076497F">
        <w:rPr>
          <w:i/>
          <w:iCs/>
          <w:rtl/>
          <w:lang w:bidi="ar-SA"/>
        </w:rPr>
        <w:t>إلى</w:t>
      </w:r>
      <w:r>
        <w:rPr>
          <w:rFonts w:hint="cs"/>
          <w:i/>
          <w:iCs/>
          <w:rtl/>
          <w:lang w:bidi="ar-SA"/>
        </w:rPr>
        <w:t xml:space="preserve"> 13</w:t>
      </w:r>
      <w:r w:rsidRPr="0076497F">
        <w:rPr>
          <w:i/>
          <w:iCs/>
          <w:rtl/>
          <w:lang w:bidi="ar-SA"/>
        </w:rPr>
        <w:t xml:space="preserve"> سبتمبر</w:t>
      </w:r>
      <w:r>
        <w:rPr>
          <w:rFonts w:hint="cs"/>
          <w:i/>
          <w:iCs/>
          <w:rtl/>
          <w:lang w:bidi="ar-SA"/>
        </w:rPr>
        <w:t xml:space="preserve"> 2013</w:t>
      </w:r>
      <w:r w:rsidRPr="0076497F">
        <w:rPr>
          <w:rFonts w:hint="cs"/>
          <w:i/>
          <w:iCs/>
          <w:rtl/>
          <w:lang w:bidi="ar-SA"/>
        </w:rPr>
        <w:t>)</w:t>
      </w:r>
      <w:r>
        <w:rPr>
          <w:i/>
          <w:iCs/>
          <w:lang w:bidi="ar-SA"/>
        </w:rPr>
        <w:t>(</w:t>
      </w:r>
    </w:p>
    <w:p w:rsidR="0019750E" w:rsidRDefault="0019750E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30554A" w:rsidRPr="00FF653B" w:rsidRDefault="0030554A" w:rsidP="0030554A">
      <w:pPr>
        <w:pStyle w:val="NormalAR"/>
        <w:keepNext/>
        <w:spacing w:before="480"/>
        <w:ind w:left="2835" w:right="851" w:hanging="2835"/>
        <w:rPr>
          <w:sz w:val="40"/>
          <w:szCs w:val="40"/>
          <w:rtl/>
          <w:lang w:bidi="ar-SA"/>
        </w:rPr>
      </w:pPr>
      <w:r w:rsidRPr="00FF653B">
        <w:rPr>
          <w:u w:val="single"/>
          <w:rtl/>
          <w:lang w:bidi="ar-SA"/>
        </w:rPr>
        <w:lastRenderedPageBreak/>
        <w:t xml:space="preserve">البند </w:t>
      </w:r>
      <w:r>
        <w:rPr>
          <w:rFonts w:hint="cs"/>
          <w:u w:val="single"/>
          <w:rtl/>
          <w:lang w:bidi="ar-SA"/>
        </w:rPr>
        <w:t>16</w:t>
      </w:r>
      <w:r w:rsidRPr="00FF653B">
        <w:rPr>
          <w:u w:val="single"/>
          <w:rtl/>
          <w:lang w:bidi="ar-SA"/>
        </w:rPr>
        <w:t xml:space="preserve"> من جدول الأعمال</w:t>
      </w:r>
      <w:r w:rsidRPr="00FF653B">
        <w:rPr>
          <w:sz w:val="40"/>
          <w:szCs w:val="40"/>
          <w:rtl/>
          <w:lang w:bidi="ar-SA"/>
        </w:rPr>
        <w:tab/>
      </w:r>
      <w:r w:rsidRPr="0030554A">
        <w:rPr>
          <w:sz w:val="40"/>
          <w:szCs w:val="40"/>
          <w:rtl/>
          <w:lang w:val="fr-CH" w:bidi="ar-LB"/>
        </w:rPr>
        <w:t>إجراء إعداد الميزانية المطبق على المشروعات المقترحة من اللجنة المعنية بالتنمية والملكية الفكرية لتنفيذ توصيات جدول أعمال التنمية</w:t>
      </w:r>
    </w:p>
    <w:p w:rsidR="0030554A" w:rsidRPr="00FF653B" w:rsidRDefault="0030554A" w:rsidP="0030554A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الجمعيات وسائر الهيئات المعنية:</w:t>
      </w:r>
      <w:r w:rsidRPr="00FF653B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كلها</w:t>
      </w:r>
    </w:p>
    <w:p w:rsidR="0030554A" w:rsidRPr="00FF653B" w:rsidRDefault="0030554A" w:rsidP="0030554A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الرئيس:</w:t>
      </w:r>
      <w:r w:rsidRPr="00FF653B">
        <w:rPr>
          <w:rFonts w:hint="cs"/>
          <w:rtl/>
          <w:lang w:bidi="ar-SA"/>
        </w:rPr>
        <w:tab/>
      </w:r>
      <w:r w:rsidRPr="00FF653B">
        <w:rPr>
          <w:rtl/>
          <w:lang w:bidi="ar-SA"/>
        </w:rPr>
        <w:t xml:space="preserve">رئيس </w:t>
      </w:r>
      <w:r w:rsidRPr="00FF653B">
        <w:rPr>
          <w:rFonts w:hint="cs"/>
          <w:rtl/>
          <w:lang w:bidi="ar-SA"/>
        </w:rPr>
        <w:t>ا</w:t>
      </w:r>
      <w:r w:rsidRPr="00FF653B">
        <w:rPr>
          <w:rtl/>
          <w:lang w:bidi="ar-SA"/>
        </w:rPr>
        <w:t>لجمعية العامة</w:t>
      </w:r>
      <w:r w:rsidRPr="00FF653B">
        <w:rPr>
          <w:rFonts w:hint="cs"/>
          <w:rtl/>
          <w:lang w:bidi="ar-SA"/>
        </w:rPr>
        <w:t xml:space="preserve"> </w:t>
      </w:r>
    </w:p>
    <w:p w:rsidR="0030554A" w:rsidRPr="00FF653B" w:rsidRDefault="0030554A" w:rsidP="0019750E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الوثيقتان</w:t>
      </w:r>
      <w:r w:rsidRPr="00FF653B">
        <w:rPr>
          <w:rtl/>
          <w:lang w:bidi="ar-SA"/>
        </w:rPr>
        <w:t>:</w:t>
      </w:r>
      <w:r w:rsidRPr="00FF653B">
        <w:rPr>
          <w:rFonts w:hint="cs"/>
          <w:rtl/>
          <w:lang w:bidi="ar-SA"/>
        </w:rPr>
        <w:tab/>
      </w:r>
      <w:r>
        <w:t>A/51/</w:t>
      </w:r>
      <w:r w:rsidR="0019750E">
        <w:t>15</w:t>
      </w:r>
      <w:r w:rsidRPr="00FF653B">
        <w:rPr>
          <w:rtl/>
          <w:lang w:bidi="ar-SA"/>
        </w:rPr>
        <w:t xml:space="preserve"> </w:t>
      </w:r>
      <w:r w:rsidRPr="0052090A">
        <w:rPr>
          <w:rFonts w:hint="cs"/>
          <w:i/>
          <w:iCs/>
          <w:rtl/>
          <w:lang w:bidi="ar-SA"/>
        </w:rPr>
        <w:t>(</w:t>
      </w:r>
      <w:r w:rsidR="0019750E" w:rsidRPr="0019750E">
        <w:rPr>
          <w:i/>
          <w:iCs/>
          <w:rtl/>
          <w:lang w:val="fr-CH" w:bidi="ar-LB"/>
        </w:rPr>
        <w:t>استعراض إجراء إعداد الميزانية المطبق على المشروعات المقترحة من اللجنة المعنية بالتنمية والملكية الفكرية لتنفيذ توصيات جدول أعمال التنمية</w:t>
      </w:r>
      <w:r w:rsidRPr="0052090A">
        <w:rPr>
          <w:rFonts w:hint="cs"/>
          <w:i/>
          <w:iCs/>
          <w:rtl/>
          <w:lang w:bidi="ar-SA"/>
        </w:rPr>
        <w:t>)</w:t>
      </w:r>
      <w:r w:rsidRPr="00FF653B">
        <w:rPr>
          <w:i/>
          <w:iCs/>
          <w:rtl/>
          <w:lang w:bidi="ar-SA"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>
        <w:rPr>
          <w:lang w:bidi="ar-SA"/>
        </w:rPr>
        <w:t>1</w:t>
      </w:r>
      <w:r w:rsidRPr="0076497F">
        <w:rPr>
          <w:lang w:bidi="ar-SA"/>
        </w:rPr>
        <w:t>/1</w:t>
      </w:r>
      <w:r w:rsidR="0019750E">
        <w:rPr>
          <w:lang w:bidi="ar-SA"/>
        </w:rPr>
        <w:t>3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 w:rsidRPr="0076497F">
        <w:rPr>
          <w:i/>
          <w:iCs/>
          <w:rtl/>
          <w:lang w:bidi="ar-SA"/>
        </w:rPr>
        <w:t>ملخص</w:t>
      </w:r>
      <w:r>
        <w:rPr>
          <w:rFonts w:hint="cs"/>
          <w:i/>
          <w:iCs/>
          <w:rtl/>
          <w:lang w:bidi="ar-SA"/>
        </w:rPr>
        <w:t xml:space="preserve"> القرارات و</w:t>
      </w:r>
      <w:r w:rsidRPr="0076497F">
        <w:rPr>
          <w:i/>
          <w:iCs/>
          <w:rtl/>
          <w:lang w:bidi="ar-SA"/>
        </w:rPr>
        <w:t xml:space="preserve">التوصيات الصادرة عن لجنة البرنامج والميزانية </w:t>
      </w:r>
      <w:r>
        <w:rPr>
          <w:i/>
          <w:iCs/>
          <w:rtl/>
          <w:lang w:bidi="ar-SA"/>
        </w:rPr>
        <w:t>في دورتها</w:t>
      </w:r>
      <w:r w:rsidRPr="0076497F">
        <w:rPr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  <w:lang w:bidi="ar-SA"/>
        </w:rPr>
        <w:t>الحادية</w:t>
      </w:r>
      <w:r>
        <w:rPr>
          <w:rFonts w:hint="eastAsia"/>
          <w:i/>
          <w:iCs/>
          <w:rtl/>
          <w:lang w:bidi="ar-SA"/>
        </w:rPr>
        <w:t> </w:t>
      </w:r>
      <w:r>
        <w:rPr>
          <w:rFonts w:hint="cs"/>
          <w:i/>
          <w:iCs/>
          <w:rtl/>
          <w:lang w:bidi="ar-SA"/>
        </w:rPr>
        <w:t>والعشرين</w:t>
      </w:r>
      <w:r w:rsidRPr="0076497F">
        <w:rPr>
          <w:i/>
          <w:iCs/>
          <w:rtl/>
          <w:lang w:bidi="ar-SA"/>
        </w:rPr>
        <w:t xml:space="preserve"> </w:t>
      </w:r>
      <w:r w:rsidR="0019750E" w:rsidRPr="0076497F">
        <w:rPr>
          <w:i/>
          <w:iCs/>
          <w:lang w:bidi="ar-SA"/>
        </w:rPr>
        <w:t>)</w:t>
      </w:r>
      <w:r w:rsidR="0019750E" w:rsidRPr="0076497F">
        <w:rPr>
          <w:i/>
          <w:iCs/>
          <w:rtl/>
          <w:lang w:bidi="ar-SA"/>
        </w:rPr>
        <w:t>من</w:t>
      </w:r>
      <w:r w:rsidR="0019750E" w:rsidRPr="0076497F">
        <w:rPr>
          <w:i/>
          <w:iCs/>
          <w:lang w:bidi="ar-SA"/>
        </w:rPr>
        <w:t> </w:t>
      </w:r>
      <w:r w:rsidR="0019750E">
        <w:rPr>
          <w:rFonts w:hint="cs"/>
          <w:i/>
          <w:iCs/>
          <w:rtl/>
          <w:lang w:bidi="ar-SA"/>
        </w:rPr>
        <w:t xml:space="preserve">8 </w:t>
      </w:r>
      <w:r w:rsidR="0019750E" w:rsidRPr="0076497F">
        <w:rPr>
          <w:i/>
          <w:iCs/>
          <w:rtl/>
          <w:lang w:bidi="ar-SA"/>
        </w:rPr>
        <w:t>إلى</w:t>
      </w:r>
      <w:r w:rsidR="0019750E">
        <w:rPr>
          <w:rFonts w:hint="cs"/>
          <w:i/>
          <w:iCs/>
          <w:rtl/>
          <w:lang w:bidi="ar-SA"/>
        </w:rPr>
        <w:t xml:space="preserve"> 12</w:t>
      </w:r>
      <w:r w:rsidR="0019750E" w:rsidRPr="0076497F">
        <w:rPr>
          <w:i/>
          <w:iCs/>
          <w:rtl/>
          <w:lang w:bidi="ar-SA"/>
        </w:rPr>
        <w:t xml:space="preserve"> </w:t>
      </w:r>
      <w:r w:rsidR="0019750E">
        <w:rPr>
          <w:rFonts w:hint="cs"/>
          <w:i/>
          <w:iCs/>
          <w:rtl/>
          <w:lang w:bidi="ar-SA"/>
        </w:rPr>
        <w:t>يوليو 2013</w:t>
      </w:r>
      <w:r w:rsidR="0019750E" w:rsidRPr="0076497F">
        <w:rPr>
          <w:rFonts w:hint="cs"/>
          <w:i/>
          <w:iCs/>
          <w:rtl/>
          <w:lang w:bidi="ar-SA"/>
        </w:rPr>
        <w:t>)</w:t>
      </w:r>
      <w:r w:rsidR="0019750E">
        <w:rPr>
          <w:i/>
          <w:iCs/>
          <w:lang w:bidi="ar-SA"/>
        </w:rPr>
        <w:t xml:space="preserve"> </w:t>
      </w:r>
      <w:r>
        <w:rPr>
          <w:i/>
          <w:iCs/>
          <w:lang w:bidi="ar-SA"/>
        </w:rPr>
        <w:t>(</w:t>
      </w:r>
    </w:p>
    <w:p w:rsidR="005776FA" w:rsidRPr="00FF653B" w:rsidRDefault="005776FA" w:rsidP="005776FA">
      <w:pPr>
        <w:pStyle w:val="NormalAR"/>
        <w:keepNext/>
        <w:spacing w:before="480"/>
        <w:ind w:left="2835" w:right="851" w:hanging="2835"/>
        <w:rPr>
          <w:sz w:val="40"/>
          <w:szCs w:val="40"/>
          <w:rtl/>
          <w:lang w:bidi="ar-SA"/>
        </w:rPr>
      </w:pPr>
      <w:r w:rsidRPr="00FF653B">
        <w:rPr>
          <w:u w:val="single"/>
          <w:rtl/>
          <w:lang w:bidi="ar-SA"/>
        </w:rPr>
        <w:t xml:space="preserve">البند </w:t>
      </w:r>
      <w:r>
        <w:rPr>
          <w:u w:val="single"/>
          <w:lang w:bidi="ar-SA"/>
        </w:rPr>
        <w:t>17</w:t>
      </w:r>
      <w:r w:rsidRPr="00FF653B">
        <w:rPr>
          <w:u w:val="single"/>
          <w:rtl/>
          <w:lang w:bidi="ar-SA"/>
        </w:rPr>
        <w:t xml:space="preserve"> من جدول الأعمال</w:t>
      </w:r>
      <w:r w:rsidRPr="00FF653B">
        <w:rPr>
          <w:sz w:val="40"/>
          <w:szCs w:val="40"/>
          <w:rtl/>
          <w:lang w:bidi="ar-SA"/>
        </w:rPr>
        <w:tab/>
      </w:r>
      <w:r w:rsidRPr="005776FA">
        <w:rPr>
          <w:sz w:val="40"/>
          <w:szCs w:val="40"/>
          <w:rtl/>
          <w:lang w:val="fr-CH" w:bidi="ar-LB"/>
        </w:rPr>
        <w:t>تمويل مستحقات الموظفين على الأجل الطويل في الويبو</w:t>
      </w:r>
    </w:p>
    <w:p w:rsidR="005776FA" w:rsidRPr="00FF653B" w:rsidRDefault="005776FA" w:rsidP="005776FA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الجمعيات وسائر الهيئات المعنية:</w:t>
      </w:r>
      <w:r w:rsidRPr="00FF653B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كلها</w:t>
      </w:r>
    </w:p>
    <w:p w:rsidR="005776FA" w:rsidRPr="00FF653B" w:rsidRDefault="005776FA" w:rsidP="005776FA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الرئيس:</w:t>
      </w:r>
      <w:r w:rsidRPr="00FF653B">
        <w:rPr>
          <w:rFonts w:hint="cs"/>
          <w:rtl/>
          <w:lang w:bidi="ar-SA"/>
        </w:rPr>
        <w:tab/>
      </w:r>
      <w:r w:rsidRPr="00FF653B">
        <w:rPr>
          <w:rtl/>
          <w:lang w:bidi="ar-SA"/>
        </w:rPr>
        <w:t xml:space="preserve">رئيس </w:t>
      </w:r>
      <w:r w:rsidRPr="00FF653B">
        <w:rPr>
          <w:rFonts w:hint="cs"/>
          <w:rtl/>
          <w:lang w:bidi="ar-SA"/>
        </w:rPr>
        <w:t>ا</w:t>
      </w:r>
      <w:r w:rsidRPr="00FF653B">
        <w:rPr>
          <w:rtl/>
          <w:lang w:bidi="ar-SA"/>
        </w:rPr>
        <w:t>لجمعية العامة</w:t>
      </w:r>
      <w:r w:rsidRPr="00FF653B">
        <w:rPr>
          <w:rFonts w:hint="cs"/>
          <w:rtl/>
          <w:lang w:bidi="ar-SA"/>
        </w:rPr>
        <w:t xml:space="preserve"> </w:t>
      </w:r>
    </w:p>
    <w:p w:rsidR="005776FA" w:rsidRPr="00FF653B" w:rsidRDefault="005776FA" w:rsidP="005776FA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Fonts w:hint="cs"/>
          <w:rtl/>
          <w:lang w:bidi="ar-SA"/>
        </w:rPr>
        <w:t>الوثيقتان</w:t>
      </w:r>
      <w:r w:rsidRPr="00FF653B">
        <w:rPr>
          <w:rtl/>
          <w:lang w:bidi="ar-SA"/>
        </w:rPr>
        <w:t>:</w:t>
      </w:r>
      <w:r w:rsidRPr="00FF653B">
        <w:rPr>
          <w:rFonts w:hint="cs"/>
          <w:rtl/>
          <w:lang w:bidi="ar-SA"/>
        </w:rPr>
        <w:tab/>
      </w:r>
      <w:r>
        <w:t>A/51/18</w:t>
      </w:r>
      <w:r w:rsidRPr="00FF653B">
        <w:rPr>
          <w:rtl/>
          <w:lang w:bidi="ar-SA"/>
        </w:rPr>
        <w:t xml:space="preserve"> </w:t>
      </w:r>
      <w:r w:rsidRPr="0052090A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val="fr-CH" w:bidi="ar-SA"/>
        </w:rPr>
        <w:t>ت</w:t>
      </w:r>
      <w:r w:rsidRPr="005776FA">
        <w:rPr>
          <w:i/>
          <w:iCs/>
          <w:rtl/>
          <w:lang w:val="fr-CH" w:bidi="ar-LB"/>
        </w:rPr>
        <w:t>مويل مستحقات الموظفين على الأجل الطويل في الويبو</w:t>
      </w:r>
      <w:r w:rsidRPr="0052090A">
        <w:rPr>
          <w:rFonts w:hint="cs"/>
          <w:i/>
          <w:iCs/>
          <w:rtl/>
          <w:lang w:bidi="ar-SA"/>
        </w:rPr>
        <w:t>)</w:t>
      </w:r>
      <w:r w:rsidRPr="00FF653B">
        <w:rPr>
          <w:i/>
          <w:iCs/>
          <w:rtl/>
          <w:lang w:bidi="ar-SA"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>
        <w:rPr>
          <w:lang w:bidi="ar-SA"/>
        </w:rPr>
        <w:t>1</w:t>
      </w:r>
      <w:r w:rsidRPr="0076497F">
        <w:rPr>
          <w:lang w:bidi="ar-SA"/>
        </w:rPr>
        <w:t>/1</w:t>
      </w:r>
      <w:r>
        <w:rPr>
          <w:lang w:bidi="ar-SA"/>
        </w:rPr>
        <w:t>3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 w:rsidRPr="0076497F">
        <w:rPr>
          <w:i/>
          <w:iCs/>
          <w:rtl/>
          <w:lang w:bidi="ar-SA"/>
        </w:rPr>
        <w:t>ملخص</w:t>
      </w:r>
      <w:r>
        <w:rPr>
          <w:rFonts w:hint="cs"/>
          <w:i/>
          <w:iCs/>
          <w:rtl/>
          <w:lang w:bidi="ar-SA"/>
        </w:rPr>
        <w:t xml:space="preserve"> القرارات و</w:t>
      </w:r>
      <w:r w:rsidRPr="0076497F">
        <w:rPr>
          <w:i/>
          <w:iCs/>
          <w:rtl/>
          <w:lang w:bidi="ar-SA"/>
        </w:rPr>
        <w:t xml:space="preserve">التوصيات الصادرة عن لجنة البرنامج والميزانية </w:t>
      </w:r>
      <w:r>
        <w:rPr>
          <w:i/>
          <w:iCs/>
          <w:rtl/>
          <w:lang w:bidi="ar-SA"/>
        </w:rPr>
        <w:t>في دورتها</w:t>
      </w:r>
      <w:r w:rsidRPr="0076497F">
        <w:rPr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  <w:lang w:bidi="ar-SA"/>
        </w:rPr>
        <w:t>الحادية</w:t>
      </w:r>
      <w:r>
        <w:rPr>
          <w:rFonts w:hint="eastAsia"/>
          <w:i/>
          <w:iCs/>
          <w:rtl/>
          <w:lang w:bidi="ar-SA"/>
        </w:rPr>
        <w:t> </w:t>
      </w:r>
      <w:r>
        <w:rPr>
          <w:rFonts w:hint="cs"/>
          <w:i/>
          <w:iCs/>
          <w:rtl/>
          <w:lang w:bidi="ar-SA"/>
        </w:rPr>
        <w:t>والعشرين</w:t>
      </w:r>
      <w:r w:rsidRPr="0076497F">
        <w:rPr>
          <w:i/>
          <w:iCs/>
          <w:rtl/>
          <w:lang w:bidi="ar-SA"/>
        </w:rPr>
        <w:t xml:space="preserve"> </w:t>
      </w:r>
      <w:r w:rsidRPr="0076497F">
        <w:rPr>
          <w:i/>
          <w:iCs/>
          <w:lang w:bidi="ar-SA"/>
        </w:rPr>
        <w:t>)</w:t>
      </w:r>
      <w:r w:rsidRPr="0076497F">
        <w:rPr>
          <w:i/>
          <w:iCs/>
          <w:rtl/>
          <w:lang w:bidi="ar-SA"/>
        </w:rPr>
        <w:t>من</w:t>
      </w:r>
      <w:r w:rsidRPr="0076497F">
        <w:rPr>
          <w:i/>
          <w:iCs/>
          <w:lang w:bidi="ar-SA"/>
        </w:rPr>
        <w:t> </w:t>
      </w:r>
      <w:r>
        <w:rPr>
          <w:rFonts w:hint="cs"/>
          <w:i/>
          <w:iCs/>
          <w:rtl/>
          <w:lang w:bidi="ar-SA"/>
        </w:rPr>
        <w:t xml:space="preserve">8 </w:t>
      </w:r>
      <w:r w:rsidRPr="0076497F">
        <w:rPr>
          <w:i/>
          <w:iCs/>
          <w:rtl/>
          <w:lang w:bidi="ar-SA"/>
        </w:rPr>
        <w:t>إلى</w:t>
      </w:r>
      <w:r>
        <w:rPr>
          <w:rFonts w:hint="cs"/>
          <w:i/>
          <w:iCs/>
          <w:rtl/>
          <w:lang w:bidi="ar-SA"/>
        </w:rPr>
        <w:t xml:space="preserve"> 12</w:t>
      </w:r>
      <w:r w:rsidRPr="0076497F">
        <w:rPr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  <w:lang w:bidi="ar-SA"/>
        </w:rPr>
        <w:t>يوليو 2013</w:t>
      </w:r>
      <w:r w:rsidRPr="0076497F">
        <w:rPr>
          <w:rFonts w:hint="cs"/>
          <w:i/>
          <w:iCs/>
          <w:rtl/>
          <w:lang w:bidi="ar-SA"/>
        </w:rPr>
        <w:t>)</w:t>
      </w:r>
      <w:r>
        <w:rPr>
          <w:i/>
          <w:iCs/>
          <w:lang w:bidi="ar-SA"/>
        </w:rPr>
        <w:t xml:space="preserve"> (</w:t>
      </w:r>
    </w:p>
    <w:p w:rsidR="005776FA" w:rsidRPr="00FF653B" w:rsidRDefault="005776FA" w:rsidP="005776FA">
      <w:pPr>
        <w:pStyle w:val="NormalAR"/>
        <w:keepNext/>
        <w:spacing w:before="480"/>
        <w:ind w:left="2835" w:right="851" w:hanging="2835"/>
        <w:rPr>
          <w:sz w:val="40"/>
          <w:szCs w:val="40"/>
          <w:rtl/>
          <w:lang w:bidi="ar-SA"/>
        </w:rPr>
      </w:pPr>
      <w:r w:rsidRPr="00FF653B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18</w:t>
      </w:r>
      <w:r w:rsidRPr="00FF653B">
        <w:rPr>
          <w:u w:val="single"/>
          <w:rtl/>
          <w:lang w:bidi="ar-SA"/>
        </w:rPr>
        <w:t xml:space="preserve"> من جدول الأعمال</w:t>
      </w:r>
      <w:r w:rsidRPr="00FF653B">
        <w:rPr>
          <w:sz w:val="40"/>
          <w:szCs w:val="40"/>
          <w:rtl/>
          <w:lang w:bidi="ar-SA"/>
        </w:rPr>
        <w:tab/>
      </w:r>
      <w:r w:rsidRPr="005776FA">
        <w:rPr>
          <w:sz w:val="40"/>
          <w:szCs w:val="40"/>
          <w:rtl/>
          <w:lang w:val="fr-CH" w:bidi="ar-LB"/>
        </w:rPr>
        <w:t>اقتراح تعريف "نفقات التنمية" في سياق البرنامج والميزانية</w:t>
      </w:r>
    </w:p>
    <w:p w:rsidR="005776FA" w:rsidRPr="00FF653B" w:rsidRDefault="005776FA" w:rsidP="005776FA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الجمعيات وسائر الهيئات المعنية:</w:t>
      </w:r>
      <w:r w:rsidRPr="00FF653B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كلها</w:t>
      </w:r>
    </w:p>
    <w:p w:rsidR="005776FA" w:rsidRPr="00FF653B" w:rsidRDefault="005776FA" w:rsidP="005776FA">
      <w:pPr>
        <w:pStyle w:val="NormalAR"/>
        <w:ind w:left="567" w:hanging="2"/>
        <w:rPr>
          <w:rtl/>
          <w:lang w:bidi="ar-SA"/>
        </w:rPr>
      </w:pPr>
      <w:r w:rsidRPr="00FF653B">
        <w:rPr>
          <w:rtl/>
          <w:lang w:bidi="ar-SA"/>
        </w:rPr>
        <w:t>الرئيس:</w:t>
      </w:r>
      <w:r w:rsidRPr="00FF653B">
        <w:rPr>
          <w:rFonts w:hint="cs"/>
          <w:rtl/>
          <w:lang w:bidi="ar-SA"/>
        </w:rPr>
        <w:tab/>
      </w:r>
      <w:r w:rsidRPr="00FF653B">
        <w:rPr>
          <w:rtl/>
          <w:lang w:bidi="ar-SA"/>
        </w:rPr>
        <w:t xml:space="preserve">رئيس </w:t>
      </w:r>
      <w:r w:rsidRPr="00FF653B">
        <w:rPr>
          <w:rFonts w:hint="cs"/>
          <w:rtl/>
          <w:lang w:bidi="ar-SA"/>
        </w:rPr>
        <w:t>ا</w:t>
      </w:r>
      <w:r w:rsidRPr="00FF653B">
        <w:rPr>
          <w:rtl/>
          <w:lang w:bidi="ar-SA"/>
        </w:rPr>
        <w:t>لجمعية العامة</w:t>
      </w:r>
      <w:r w:rsidRPr="00FF653B">
        <w:rPr>
          <w:rFonts w:hint="cs"/>
          <w:rtl/>
          <w:lang w:bidi="ar-SA"/>
        </w:rPr>
        <w:t xml:space="preserve"> </w:t>
      </w:r>
    </w:p>
    <w:p w:rsidR="005776FA" w:rsidRPr="0030554A" w:rsidRDefault="005776FA" w:rsidP="005776FA">
      <w:pPr>
        <w:pStyle w:val="NormalAR"/>
        <w:ind w:left="1701" w:hanging="1134"/>
        <w:rPr>
          <w:i/>
          <w:iCs/>
          <w:rtl/>
          <w:lang w:val="fr-CH" w:bidi="ar-LB"/>
        </w:rPr>
      </w:pPr>
      <w:r>
        <w:rPr>
          <w:rFonts w:hint="cs"/>
          <w:rtl/>
          <w:lang w:bidi="ar-SA"/>
        </w:rPr>
        <w:t>الوثيقتان</w:t>
      </w:r>
      <w:r w:rsidRPr="00FF653B">
        <w:rPr>
          <w:rtl/>
          <w:lang w:bidi="ar-SA"/>
        </w:rPr>
        <w:t>:</w:t>
      </w:r>
      <w:r w:rsidRPr="00FF653B">
        <w:rPr>
          <w:rFonts w:hint="cs"/>
          <w:rtl/>
          <w:lang w:bidi="ar-SA"/>
        </w:rPr>
        <w:tab/>
      </w:r>
      <w:r>
        <w:t>WO/GA/43/21</w:t>
      </w:r>
      <w:r w:rsidRPr="00FF653B">
        <w:rPr>
          <w:rtl/>
          <w:lang w:bidi="ar-SA"/>
        </w:rPr>
        <w:t xml:space="preserve"> </w:t>
      </w:r>
      <w:r w:rsidRPr="0052090A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val="fr-CH" w:bidi="ar-LB"/>
        </w:rPr>
        <w:t>تقرير تعريف "نفقات التنمية" في سياق البرنامج والميزانية</w:t>
      </w:r>
      <w:r w:rsidRPr="0052090A">
        <w:rPr>
          <w:rFonts w:hint="cs"/>
          <w:i/>
          <w:iCs/>
          <w:rtl/>
          <w:lang w:bidi="ar-SA"/>
        </w:rPr>
        <w:t>)</w:t>
      </w:r>
      <w:r w:rsidRPr="00FF653B">
        <w:rPr>
          <w:i/>
          <w:iCs/>
          <w:rtl/>
          <w:lang w:bidi="ar-SA"/>
        </w:rPr>
        <w:br/>
      </w:r>
      <w:r w:rsidRPr="0076497F">
        <w:rPr>
          <w:rFonts w:hint="cs"/>
          <w:rtl/>
        </w:rPr>
        <w:t>و</w:t>
      </w:r>
      <w:r w:rsidRPr="0076497F">
        <w:rPr>
          <w:lang w:bidi="ar-SA"/>
        </w:rPr>
        <w:t>A/5</w:t>
      </w:r>
      <w:r>
        <w:rPr>
          <w:lang w:bidi="ar-SA"/>
        </w:rPr>
        <w:t>1</w:t>
      </w:r>
      <w:r w:rsidRPr="0076497F">
        <w:rPr>
          <w:lang w:bidi="ar-SA"/>
        </w:rPr>
        <w:t>/14</w:t>
      </w:r>
      <w:r w:rsidRPr="0076497F">
        <w:rPr>
          <w:rFonts w:hint="cs"/>
          <w:rtl/>
          <w:lang w:bidi="ar-SA"/>
        </w:rPr>
        <w:t xml:space="preserve"> </w:t>
      </w:r>
      <w:r w:rsidRPr="0076497F">
        <w:rPr>
          <w:rFonts w:hint="cs"/>
          <w:i/>
          <w:iCs/>
          <w:rtl/>
          <w:lang w:bidi="ar-SA"/>
        </w:rPr>
        <w:t>(</w:t>
      </w:r>
      <w:r w:rsidRPr="0076497F">
        <w:rPr>
          <w:i/>
          <w:iCs/>
          <w:rtl/>
          <w:lang w:bidi="ar-SA"/>
        </w:rPr>
        <w:t>ملخص</w:t>
      </w:r>
      <w:r>
        <w:rPr>
          <w:rFonts w:hint="cs"/>
          <w:i/>
          <w:iCs/>
          <w:rtl/>
          <w:lang w:bidi="ar-SA"/>
        </w:rPr>
        <w:t xml:space="preserve"> القرارات و</w:t>
      </w:r>
      <w:r w:rsidRPr="0076497F">
        <w:rPr>
          <w:i/>
          <w:iCs/>
          <w:rtl/>
          <w:lang w:bidi="ar-SA"/>
        </w:rPr>
        <w:t xml:space="preserve">التوصيات الصادرة عن لجنة البرنامج والميزانية </w:t>
      </w:r>
      <w:r>
        <w:rPr>
          <w:i/>
          <w:iCs/>
          <w:rtl/>
          <w:lang w:bidi="ar-SA"/>
        </w:rPr>
        <w:t>في دورتها</w:t>
      </w:r>
      <w:r w:rsidRPr="0076497F">
        <w:rPr>
          <w:i/>
          <w:iCs/>
          <w:rtl/>
          <w:lang w:bidi="ar-SA"/>
        </w:rPr>
        <w:t xml:space="preserve"> </w:t>
      </w:r>
      <w:r>
        <w:rPr>
          <w:rFonts w:hint="cs"/>
          <w:i/>
          <w:iCs/>
          <w:rtl/>
          <w:lang w:bidi="ar-SA"/>
        </w:rPr>
        <w:t>الحادية</w:t>
      </w:r>
      <w:r>
        <w:rPr>
          <w:rFonts w:hint="eastAsia"/>
          <w:i/>
          <w:iCs/>
          <w:rtl/>
          <w:lang w:bidi="ar-SA"/>
        </w:rPr>
        <w:t> </w:t>
      </w:r>
      <w:r>
        <w:rPr>
          <w:rFonts w:hint="cs"/>
          <w:i/>
          <w:iCs/>
          <w:rtl/>
          <w:lang w:bidi="ar-SA"/>
        </w:rPr>
        <w:t>والعشرين</w:t>
      </w:r>
      <w:r w:rsidRPr="0076497F">
        <w:rPr>
          <w:i/>
          <w:iCs/>
          <w:rtl/>
          <w:lang w:bidi="ar-SA"/>
        </w:rPr>
        <w:t xml:space="preserve"> </w:t>
      </w:r>
      <w:r w:rsidRPr="0076497F">
        <w:rPr>
          <w:i/>
          <w:iCs/>
          <w:lang w:bidi="ar-SA"/>
        </w:rPr>
        <w:t>)</w:t>
      </w:r>
      <w:r w:rsidRPr="0076497F">
        <w:rPr>
          <w:i/>
          <w:iCs/>
          <w:rtl/>
          <w:lang w:bidi="ar-SA"/>
        </w:rPr>
        <w:t>من</w:t>
      </w:r>
      <w:r w:rsidRPr="0076497F">
        <w:rPr>
          <w:i/>
          <w:iCs/>
          <w:lang w:bidi="ar-SA"/>
        </w:rPr>
        <w:t> </w:t>
      </w:r>
      <w:r>
        <w:rPr>
          <w:rFonts w:hint="cs"/>
          <w:i/>
          <w:iCs/>
          <w:rtl/>
          <w:lang w:bidi="ar-SA"/>
        </w:rPr>
        <w:t xml:space="preserve">9 </w:t>
      </w:r>
      <w:r w:rsidRPr="0076497F">
        <w:rPr>
          <w:i/>
          <w:iCs/>
          <w:rtl/>
          <w:lang w:bidi="ar-SA"/>
        </w:rPr>
        <w:t>إلى</w:t>
      </w:r>
      <w:r>
        <w:rPr>
          <w:rFonts w:hint="cs"/>
          <w:i/>
          <w:iCs/>
          <w:rtl/>
          <w:lang w:bidi="ar-SA"/>
        </w:rPr>
        <w:t xml:space="preserve"> 13</w:t>
      </w:r>
      <w:r w:rsidRPr="0076497F">
        <w:rPr>
          <w:i/>
          <w:iCs/>
          <w:rtl/>
          <w:lang w:bidi="ar-SA"/>
        </w:rPr>
        <w:t xml:space="preserve"> سبتمبر</w:t>
      </w:r>
      <w:r>
        <w:rPr>
          <w:rFonts w:hint="cs"/>
          <w:i/>
          <w:iCs/>
          <w:rtl/>
          <w:lang w:bidi="ar-SA"/>
        </w:rPr>
        <w:t xml:space="preserve"> 2013</w:t>
      </w:r>
      <w:r w:rsidRPr="0076497F">
        <w:rPr>
          <w:rFonts w:hint="cs"/>
          <w:i/>
          <w:iCs/>
          <w:rtl/>
          <w:lang w:bidi="ar-SA"/>
        </w:rPr>
        <w:t>)</w:t>
      </w:r>
      <w:r>
        <w:rPr>
          <w:i/>
          <w:iCs/>
          <w:lang w:bidi="ar-SA"/>
        </w:rPr>
        <w:t>(</w:t>
      </w:r>
    </w:p>
    <w:p w:rsidR="00D3080D" w:rsidRDefault="00D3080D">
      <w:pPr>
        <w:rPr>
          <w:rFonts w:ascii="Arabic Typesetting" w:hAnsi="Arabic Typesetting" w:cs="Arabic Typesetting"/>
          <w:sz w:val="40"/>
          <w:szCs w:val="40"/>
          <w:rtl/>
        </w:rPr>
      </w:pPr>
      <w:r>
        <w:rPr>
          <w:rtl/>
        </w:rPr>
        <w:br w:type="page"/>
      </w:r>
    </w:p>
    <w:p w:rsidR="00100553" w:rsidRPr="00100553" w:rsidRDefault="00100553" w:rsidP="005574B5">
      <w:pPr>
        <w:pStyle w:val="Heading2AR"/>
        <w:spacing w:before="480" w:line="360" w:lineRule="exact"/>
        <w:ind w:left="2835" w:right="1134" w:hanging="2835"/>
        <w:rPr>
          <w:rtl/>
        </w:rPr>
      </w:pPr>
      <w:r w:rsidRPr="00100553">
        <w:rPr>
          <w:rFonts w:hint="cs"/>
          <w:rtl/>
        </w:rPr>
        <w:lastRenderedPageBreak/>
        <w:t>تقارير مرحلية عن المشروعات الكبرى</w:t>
      </w:r>
    </w:p>
    <w:p w:rsidR="005C6D9C" w:rsidRPr="00ED3159" w:rsidRDefault="005C6D9C" w:rsidP="00D3080D">
      <w:pPr>
        <w:pStyle w:val="NormalAR"/>
        <w:keepNext/>
        <w:spacing w:before="240"/>
        <w:ind w:left="2835" w:hanging="2835"/>
        <w:rPr>
          <w:sz w:val="40"/>
          <w:szCs w:val="40"/>
          <w:rtl/>
          <w:lang w:bidi="ar-SA"/>
        </w:rPr>
      </w:pPr>
      <w:r w:rsidRPr="009818DC">
        <w:rPr>
          <w:u w:val="single"/>
          <w:rtl/>
          <w:lang w:bidi="ar-SA"/>
        </w:rPr>
        <w:t xml:space="preserve">البند </w:t>
      </w:r>
      <w:r w:rsidR="00D3080D">
        <w:rPr>
          <w:rFonts w:hint="cs"/>
          <w:u w:val="single"/>
          <w:rtl/>
          <w:lang w:bidi="ar-SA"/>
        </w:rPr>
        <w:t>19</w:t>
      </w:r>
      <w:r w:rsidRPr="009818DC">
        <w:rPr>
          <w:u w:val="single"/>
          <w:rtl/>
          <w:lang w:bidi="ar-SA"/>
        </w:rPr>
        <w:t xml:space="preserve"> من جدول الأعمال</w:t>
      </w:r>
      <w:r w:rsidRPr="009818DC">
        <w:rPr>
          <w:sz w:val="40"/>
          <w:szCs w:val="40"/>
          <w:rtl/>
          <w:lang w:bidi="ar-SA"/>
        </w:rPr>
        <w:tab/>
      </w:r>
      <w:r w:rsidR="00100553" w:rsidRPr="00100553">
        <w:rPr>
          <w:sz w:val="40"/>
          <w:szCs w:val="40"/>
          <w:rtl/>
          <w:lang w:bidi="ar-SA"/>
        </w:rPr>
        <w:t>تقرير مرحلي عن تنفيذ نظام</w:t>
      </w:r>
      <w:r w:rsidR="00100553" w:rsidRPr="00100553">
        <w:rPr>
          <w:rFonts w:hint="cs"/>
          <w:sz w:val="40"/>
          <w:szCs w:val="40"/>
          <w:rtl/>
          <w:lang w:bidi="ar-SA"/>
        </w:rPr>
        <w:t xml:space="preserve"> شامل ومتكامل</w:t>
      </w:r>
      <w:r w:rsidR="00100553" w:rsidRPr="00100553">
        <w:rPr>
          <w:sz w:val="40"/>
          <w:szCs w:val="40"/>
          <w:rtl/>
          <w:lang w:bidi="ar-SA"/>
        </w:rPr>
        <w:t xml:space="preserve"> </w:t>
      </w:r>
      <w:r w:rsidR="00100553" w:rsidRPr="00100553">
        <w:rPr>
          <w:rFonts w:hint="cs"/>
          <w:sz w:val="40"/>
          <w:szCs w:val="40"/>
          <w:rtl/>
          <w:lang w:bidi="ar-SA"/>
        </w:rPr>
        <w:t>ل</w:t>
      </w:r>
      <w:r w:rsidR="00100553" w:rsidRPr="00100553">
        <w:rPr>
          <w:sz w:val="40"/>
          <w:szCs w:val="40"/>
          <w:rtl/>
          <w:lang w:bidi="ar-SA"/>
        </w:rPr>
        <w:t>لتخطيط للموارد المؤسسية</w:t>
      </w:r>
    </w:p>
    <w:p w:rsidR="005C6D9C" w:rsidRPr="00ED3159" w:rsidRDefault="005C6D9C" w:rsidP="00100553">
      <w:pPr>
        <w:pStyle w:val="NormalAR"/>
        <w:ind w:left="567" w:hanging="2"/>
        <w:rPr>
          <w:rtl/>
          <w:lang w:bidi="ar-SA"/>
        </w:rPr>
      </w:pPr>
      <w:r w:rsidRPr="00ED3159">
        <w:rPr>
          <w:rtl/>
          <w:lang w:bidi="ar-SA"/>
        </w:rPr>
        <w:t>الجمعيات وسائر الهيئات المعنية:</w:t>
      </w:r>
      <w:r w:rsidRPr="00ED3159">
        <w:rPr>
          <w:rFonts w:hint="cs"/>
          <w:rtl/>
          <w:lang w:bidi="ar-SA"/>
        </w:rPr>
        <w:tab/>
      </w:r>
      <w:r w:rsidR="00100553">
        <w:rPr>
          <w:rFonts w:hint="cs"/>
          <w:rtl/>
          <w:lang w:bidi="ar-SA"/>
        </w:rPr>
        <w:t>كلها</w:t>
      </w:r>
    </w:p>
    <w:p w:rsidR="005C6D9C" w:rsidRPr="00ED3159" w:rsidRDefault="005C6D9C" w:rsidP="005C6D9C">
      <w:pPr>
        <w:pStyle w:val="NormalAR"/>
        <w:ind w:left="567" w:hanging="2"/>
        <w:rPr>
          <w:rtl/>
          <w:lang w:bidi="ar-SA"/>
        </w:rPr>
      </w:pPr>
      <w:r w:rsidRPr="00ED3159">
        <w:rPr>
          <w:rtl/>
          <w:lang w:bidi="ar-SA"/>
        </w:rPr>
        <w:t>الرئيس:</w:t>
      </w:r>
      <w:r w:rsidRPr="00ED3159">
        <w:rPr>
          <w:rFonts w:hint="cs"/>
          <w:rtl/>
          <w:lang w:bidi="ar-SA"/>
        </w:rPr>
        <w:tab/>
      </w:r>
      <w:r w:rsidRPr="00ED3159">
        <w:rPr>
          <w:rtl/>
          <w:lang w:bidi="ar-SA"/>
        </w:rPr>
        <w:t xml:space="preserve">رئيس </w:t>
      </w:r>
      <w:r w:rsidRPr="00ED3159">
        <w:rPr>
          <w:rFonts w:hint="cs"/>
          <w:rtl/>
          <w:lang w:bidi="ar-SA"/>
        </w:rPr>
        <w:t>ا</w:t>
      </w:r>
      <w:r w:rsidRPr="00ED3159">
        <w:rPr>
          <w:rtl/>
          <w:lang w:bidi="ar-SA"/>
        </w:rPr>
        <w:t>لجمعية العامة</w:t>
      </w:r>
    </w:p>
    <w:p w:rsidR="005C6D9C" w:rsidRPr="00ED3159" w:rsidRDefault="005C6D9C" w:rsidP="00100553">
      <w:pPr>
        <w:pStyle w:val="NormalAR"/>
        <w:ind w:left="1701" w:hanging="1134"/>
        <w:rPr>
          <w:i/>
          <w:iCs/>
          <w:rtl/>
          <w:lang w:bidi="ar-SA"/>
        </w:rPr>
      </w:pPr>
      <w:r w:rsidRPr="00ED3159">
        <w:rPr>
          <w:rtl/>
          <w:lang w:bidi="ar-SA"/>
        </w:rPr>
        <w:t>الوثيق</w:t>
      </w:r>
      <w:r w:rsidRPr="00ED3159">
        <w:rPr>
          <w:rFonts w:hint="cs"/>
          <w:rtl/>
          <w:lang w:bidi="ar-SA"/>
        </w:rPr>
        <w:t>تان</w:t>
      </w:r>
      <w:r w:rsidRPr="00ED3159">
        <w:rPr>
          <w:rtl/>
          <w:lang w:bidi="ar-SA"/>
        </w:rPr>
        <w:t>:</w:t>
      </w:r>
      <w:r w:rsidRPr="00ED3159">
        <w:rPr>
          <w:rFonts w:hint="cs"/>
          <w:rtl/>
          <w:lang w:bidi="ar-SA"/>
        </w:rPr>
        <w:tab/>
      </w:r>
      <w:r w:rsidR="00100553" w:rsidRPr="00100553">
        <w:rPr>
          <w:lang w:bidi="ar-SA"/>
        </w:rPr>
        <w:t>A/51/</w:t>
      </w:r>
      <w:r w:rsidR="00100553">
        <w:rPr>
          <w:lang w:bidi="ar-SA"/>
        </w:rPr>
        <w:t>8</w:t>
      </w:r>
      <w:r w:rsidR="00100553" w:rsidRPr="00100553">
        <w:rPr>
          <w:rtl/>
          <w:lang w:bidi="ar-SA"/>
        </w:rPr>
        <w:t xml:space="preserve"> </w:t>
      </w:r>
      <w:r w:rsidR="00100553" w:rsidRPr="00100553">
        <w:rPr>
          <w:rFonts w:hint="cs"/>
          <w:i/>
          <w:iCs/>
          <w:rtl/>
          <w:lang w:bidi="ar-SA"/>
        </w:rPr>
        <w:t>(</w:t>
      </w:r>
      <w:r w:rsidR="00100553" w:rsidRPr="00100553">
        <w:rPr>
          <w:i/>
          <w:iCs/>
          <w:rtl/>
          <w:lang w:bidi="ar-SA"/>
        </w:rPr>
        <w:t>تقرير مرحلي عن تنفيذ نظام</w:t>
      </w:r>
      <w:r w:rsidR="00100553" w:rsidRPr="00100553">
        <w:rPr>
          <w:rFonts w:hint="cs"/>
          <w:i/>
          <w:iCs/>
          <w:rtl/>
          <w:lang w:bidi="ar-SA"/>
        </w:rPr>
        <w:t xml:space="preserve"> شامل ومتكامل</w:t>
      </w:r>
      <w:r w:rsidR="00100553" w:rsidRPr="00100553">
        <w:rPr>
          <w:i/>
          <w:iCs/>
          <w:rtl/>
          <w:lang w:bidi="ar-SA"/>
        </w:rPr>
        <w:t xml:space="preserve"> </w:t>
      </w:r>
      <w:r w:rsidR="00100553" w:rsidRPr="00100553">
        <w:rPr>
          <w:rFonts w:hint="cs"/>
          <w:i/>
          <w:iCs/>
          <w:rtl/>
          <w:lang w:bidi="ar-SA"/>
        </w:rPr>
        <w:t>ل</w:t>
      </w:r>
      <w:r w:rsidR="00100553" w:rsidRPr="00100553">
        <w:rPr>
          <w:i/>
          <w:iCs/>
          <w:rtl/>
          <w:lang w:bidi="ar-SA"/>
        </w:rPr>
        <w:t>لتخطيط للموارد المؤسسية</w:t>
      </w:r>
      <w:r w:rsidR="00100553" w:rsidRPr="00100553">
        <w:rPr>
          <w:rFonts w:hint="cs"/>
          <w:i/>
          <w:iCs/>
          <w:rtl/>
          <w:lang w:bidi="ar-SA"/>
        </w:rPr>
        <w:t>)</w:t>
      </w:r>
      <w:r w:rsidR="00100553" w:rsidRPr="00100553">
        <w:rPr>
          <w:i/>
          <w:iCs/>
          <w:rtl/>
          <w:lang w:bidi="ar-SA"/>
        </w:rPr>
        <w:br/>
      </w:r>
      <w:r w:rsidR="00100553" w:rsidRPr="00100553">
        <w:rPr>
          <w:rFonts w:hint="cs"/>
          <w:rtl/>
          <w:lang w:bidi="ar-SA"/>
        </w:rPr>
        <w:t>و</w:t>
      </w:r>
      <w:r w:rsidR="00100553" w:rsidRPr="00100553">
        <w:rPr>
          <w:lang w:bidi="ar-SA"/>
        </w:rPr>
        <w:t>A/51/14</w:t>
      </w:r>
      <w:r w:rsidR="00100553" w:rsidRPr="00100553">
        <w:rPr>
          <w:rFonts w:hint="cs"/>
          <w:rtl/>
          <w:lang w:bidi="ar-SA"/>
        </w:rPr>
        <w:t xml:space="preserve"> </w:t>
      </w:r>
      <w:r w:rsidR="00100553" w:rsidRPr="00100553">
        <w:rPr>
          <w:rFonts w:hint="cs"/>
          <w:i/>
          <w:iCs/>
          <w:rtl/>
          <w:lang w:bidi="ar-SA"/>
        </w:rPr>
        <w:t>(</w:t>
      </w:r>
      <w:r w:rsidR="00100553" w:rsidRPr="00100553">
        <w:rPr>
          <w:i/>
          <w:iCs/>
          <w:rtl/>
          <w:lang w:bidi="ar-SA"/>
        </w:rPr>
        <w:t>ملخص</w:t>
      </w:r>
      <w:r w:rsidR="00100553" w:rsidRPr="00100553">
        <w:rPr>
          <w:rFonts w:hint="cs"/>
          <w:i/>
          <w:iCs/>
          <w:rtl/>
          <w:lang w:bidi="ar-SA"/>
        </w:rPr>
        <w:t xml:space="preserve"> القرارات و</w:t>
      </w:r>
      <w:r w:rsidR="00100553" w:rsidRPr="00100553">
        <w:rPr>
          <w:i/>
          <w:iCs/>
          <w:rtl/>
          <w:lang w:bidi="ar-SA"/>
        </w:rPr>
        <w:t xml:space="preserve">التوصيات الصادرة عن لجنة البرنامج والميزانية في دورتها </w:t>
      </w:r>
      <w:r w:rsidR="00100553" w:rsidRPr="00100553">
        <w:rPr>
          <w:rFonts w:hint="cs"/>
          <w:i/>
          <w:iCs/>
          <w:rtl/>
          <w:lang w:bidi="ar-SA"/>
        </w:rPr>
        <w:t>الحادية</w:t>
      </w:r>
      <w:r w:rsidR="00100553" w:rsidRPr="00100553">
        <w:rPr>
          <w:rFonts w:hint="eastAsia"/>
          <w:i/>
          <w:iCs/>
          <w:rtl/>
          <w:lang w:bidi="ar-SA"/>
        </w:rPr>
        <w:t> </w:t>
      </w:r>
      <w:r w:rsidR="00100553" w:rsidRPr="00100553">
        <w:rPr>
          <w:rFonts w:hint="cs"/>
          <w:i/>
          <w:iCs/>
          <w:rtl/>
          <w:lang w:bidi="ar-SA"/>
        </w:rPr>
        <w:t>والعشرين</w:t>
      </w:r>
      <w:r w:rsidR="00100553" w:rsidRPr="00100553">
        <w:rPr>
          <w:i/>
          <w:iCs/>
          <w:rtl/>
          <w:lang w:bidi="ar-SA"/>
        </w:rPr>
        <w:t xml:space="preserve"> </w:t>
      </w:r>
      <w:r w:rsidR="00100553" w:rsidRPr="00100553">
        <w:rPr>
          <w:i/>
          <w:iCs/>
          <w:lang w:bidi="ar-SA"/>
        </w:rPr>
        <w:t>)</w:t>
      </w:r>
      <w:r w:rsidR="00100553" w:rsidRPr="00100553">
        <w:rPr>
          <w:i/>
          <w:iCs/>
          <w:rtl/>
          <w:lang w:bidi="ar-SA"/>
        </w:rPr>
        <w:t>من</w:t>
      </w:r>
      <w:r w:rsidR="00100553" w:rsidRPr="00100553">
        <w:rPr>
          <w:i/>
          <w:iCs/>
          <w:lang w:bidi="ar-SA"/>
        </w:rPr>
        <w:t> </w:t>
      </w:r>
      <w:r w:rsidR="00100553" w:rsidRPr="00100553">
        <w:rPr>
          <w:rFonts w:hint="cs"/>
          <w:i/>
          <w:iCs/>
          <w:rtl/>
          <w:lang w:bidi="ar-SA"/>
        </w:rPr>
        <w:t xml:space="preserve">9 </w:t>
      </w:r>
      <w:r w:rsidR="00100553" w:rsidRPr="00100553">
        <w:rPr>
          <w:i/>
          <w:iCs/>
          <w:rtl/>
          <w:lang w:bidi="ar-SA"/>
        </w:rPr>
        <w:t>إلى</w:t>
      </w:r>
      <w:r w:rsidR="00100553" w:rsidRPr="00100553">
        <w:rPr>
          <w:rFonts w:hint="cs"/>
          <w:i/>
          <w:iCs/>
          <w:rtl/>
          <w:lang w:bidi="ar-SA"/>
        </w:rPr>
        <w:t xml:space="preserve"> 13</w:t>
      </w:r>
      <w:r w:rsidR="00100553" w:rsidRPr="00100553">
        <w:rPr>
          <w:i/>
          <w:iCs/>
          <w:rtl/>
          <w:lang w:bidi="ar-SA"/>
        </w:rPr>
        <w:t xml:space="preserve"> سبتمبر</w:t>
      </w:r>
      <w:r w:rsidR="0056571D">
        <w:rPr>
          <w:rFonts w:hint="cs"/>
          <w:i/>
          <w:iCs/>
          <w:rtl/>
          <w:lang w:bidi="ar-SA"/>
        </w:rPr>
        <w:t xml:space="preserve"> </w:t>
      </w:r>
      <w:r w:rsidR="00100553" w:rsidRPr="00100553">
        <w:rPr>
          <w:rFonts w:hint="cs"/>
          <w:i/>
          <w:iCs/>
          <w:rtl/>
          <w:lang w:bidi="ar-SA"/>
        </w:rPr>
        <w:t>2013)</w:t>
      </w:r>
      <w:r w:rsidR="00100553" w:rsidRPr="00100553">
        <w:rPr>
          <w:i/>
          <w:iCs/>
          <w:lang w:bidi="ar-SA"/>
        </w:rPr>
        <w:t>(</w:t>
      </w:r>
    </w:p>
    <w:p w:rsidR="005C6D9C" w:rsidRPr="00020969" w:rsidRDefault="005C6D9C" w:rsidP="00D3080D">
      <w:pPr>
        <w:pStyle w:val="NormalAR"/>
        <w:keepNext/>
        <w:spacing w:before="480"/>
        <w:ind w:left="2835" w:right="1134" w:hanging="2835"/>
        <w:rPr>
          <w:sz w:val="40"/>
          <w:szCs w:val="40"/>
          <w:lang w:bidi="ar-SA"/>
        </w:rPr>
      </w:pPr>
      <w:r w:rsidRPr="00020969">
        <w:rPr>
          <w:u w:val="single"/>
          <w:rtl/>
          <w:lang w:bidi="ar-SA"/>
        </w:rPr>
        <w:t xml:space="preserve">البند </w:t>
      </w:r>
      <w:r w:rsidR="00D3080D">
        <w:rPr>
          <w:rFonts w:hint="cs"/>
          <w:u w:val="single"/>
          <w:rtl/>
          <w:lang w:bidi="ar-SA"/>
        </w:rPr>
        <w:t>20</w:t>
      </w:r>
      <w:r w:rsidRPr="00020969">
        <w:rPr>
          <w:u w:val="single"/>
          <w:rtl/>
          <w:lang w:bidi="ar-SA"/>
        </w:rPr>
        <w:t xml:space="preserve"> من جدول الأعمال</w:t>
      </w:r>
      <w:r w:rsidRPr="00020969">
        <w:rPr>
          <w:sz w:val="40"/>
          <w:szCs w:val="40"/>
          <w:rtl/>
          <w:lang w:bidi="ar-SA"/>
        </w:rPr>
        <w:tab/>
      </w:r>
      <w:r w:rsidR="00D3080D">
        <w:rPr>
          <w:rFonts w:hint="cs"/>
          <w:sz w:val="40"/>
          <w:szCs w:val="40"/>
          <w:rtl/>
          <w:lang w:bidi="ar-SA"/>
        </w:rPr>
        <w:t>تقرير مرحلي عن مشروع قاعة المؤتمرات الجديدة ومشروع</w:t>
      </w:r>
      <w:r w:rsidR="00100553" w:rsidRPr="00100553">
        <w:rPr>
          <w:rFonts w:hint="cs"/>
          <w:sz w:val="40"/>
          <w:szCs w:val="40"/>
          <w:rtl/>
          <w:lang w:bidi="ar-SA"/>
        </w:rPr>
        <w:t xml:space="preserve"> البنا</w:t>
      </w:r>
      <w:r w:rsidR="00D3080D">
        <w:rPr>
          <w:rFonts w:hint="eastAsia"/>
          <w:sz w:val="40"/>
          <w:szCs w:val="40"/>
          <w:rtl/>
          <w:lang w:bidi="ar-SA"/>
        </w:rPr>
        <w:t> </w:t>
      </w:r>
      <w:r w:rsidR="00D3080D">
        <w:rPr>
          <w:rFonts w:hint="cs"/>
          <w:sz w:val="40"/>
          <w:szCs w:val="40"/>
          <w:rtl/>
          <w:lang w:bidi="ar-SA"/>
        </w:rPr>
        <w:t xml:space="preserve"> الجديد</w:t>
      </w:r>
    </w:p>
    <w:p w:rsidR="005C6D9C" w:rsidRPr="00020969" w:rsidRDefault="005C6D9C" w:rsidP="005C6D9C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الجمعيات وسائر الهيئات المعنية: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>كلها</w:t>
      </w:r>
    </w:p>
    <w:p w:rsidR="005C6D9C" w:rsidRPr="00020969" w:rsidRDefault="005C6D9C" w:rsidP="005C6D9C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الرئيس: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 xml:space="preserve">رئيس </w:t>
      </w:r>
      <w:r w:rsidRPr="00020969">
        <w:rPr>
          <w:rFonts w:hint="cs"/>
          <w:rtl/>
          <w:lang w:bidi="ar-SA"/>
        </w:rPr>
        <w:t>ا</w:t>
      </w:r>
      <w:r w:rsidRPr="00020969">
        <w:rPr>
          <w:rtl/>
          <w:lang w:bidi="ar-SA"/>
        </w:rPr>
        <w:t>لجمعية العامة</w:t>
      </w:r>
    </w:p>
    <w:p w:rsidR="005C6D9C" w:rsidRPr="00020969" w:rsidRDefault="0056571D" w:rsidP="00A763F1">
      <w:pPr>
        <w:pStyle w:val="NormalAR"/>
        <w:ind w:left="1701" w:hanging="1134"/>
        <w:rPr>
          <w:i/>
          <w:iCs/>
          <w:rtl/>
          <w:lang w:bidi="ar-SA"/>
        </w:rPr>
      </w:pPr>
      <w:r>
        <w:rPr>
          <w:rtl/>
          <w:lang w:bidi="ar-SA"/>
        </w:rPr>
        <w:t>الوث</w:t>
      </w:r>
      <w:r w:rsidR="00A763F1">
        <w:rPr>
          <w:rFonts w:hint="cs"/>
          <w:rtl/>
          <w:lang w:bidi="ar-SA"/>
        </w:rPr>
        <w:t>ي</w:t>
      </w:r>
      <w:r>
        <w:rPr>
          <w:rFonts w:hint="cs"/>
          <w:rtl/>
          <w:lang w:bidi="ar-SA"/>
        </w:rPr>
        <w:t>ق</w:t>
      </w:r>
      <w:r w:rsidR="00A763F1">
        <w:rPr>
          <w:rFonts w:hint="cs"/>
          <w:rtl/>
          <w:lang w:bidi="ar-SA"/>
        </w:rPr>
        <w:t>تان</w:t>
      </w:r>
      <w:r w:rsidR="005C6D9C" w:rsidRPr="00020969">
        <w:rPr>
          <w:rtl/>
          <w:lang w:bidi="ar-SA"/>
        </w:rPr>
        <w:t>:</w:t>
      </w:r>
      <w:r w:rsidR="005C6D9C" w:rsidRPr="00020969">
        <w:rPr>
          <w:rFonts w:hint="cs"/>
          <w:rtl/>
          <w:lang w:bidi="ar-SA"/>
        </w:rPr>
        <w:tab/>
      </w:r>
      <w:r w:rsidR="005C6D9C" w:rsidRPr="00020969">
        <w:rPr>
          <w:lang w:bidi="ar-SA"/>
        </w:rPr>
        <w:t>A/5</w:t>
      </w:r>
      <w:r w:rsidR="00100553">
        <w:rPr>
          <w:lang w:bidi="ar-SA"/>
        </w:rPr>
        <w:t>1</w:t>
      </w:r>
      <w:r w:rsidR="005C6D9C" w:rsidRPr="00020969">
        <w:rPr>
          <w:lang w:bidi="ar-SA"/>
        </w:rPr>
        <w:t>/</w:t>
      </w:r>
      <w:r w:rsidR="00100553">
        <w:rPr>
          <w:lang w:bidi="ar-SA"/>
        </w:rPr>
        <w:t>9</w:t>
      </w:r>
      <w:r w:rsidR="005C6D9C" w:rsidRPr="00020969">
        <w:rPr>
          <w:rFonts w:hint="cs"/>
          <w:rtl/>
        </w:rPr>
        <w:t xml:space="preserve"> </w:t>
      </w:r>
      <w:r w:rsidR="00100553">
        <w:rPr>
          <w:rFonts w:hint="cs"/>
          <w:rtl/>
          <w:lang w:bidi="ar-SA"/>
        </w:rPr>
        <w:t>(</w:t>
      </w:r>
      <w:r w:rsidR="00100553" w:rsidRPr="00100553">
        <w:rPr>
          <w:rFonts w:hint="cs"/>
          <w:i/>
          <w:iCs/>
          <w:rtl/>
          <w:lang w:bidi="ar-SA"/>
        </w:rPr>
        <w:t>تقرير مرحلي عن مشروعات البناء</w:t>
      </w:r>
      <w:r w:rsidR="005C6D9C" w:rsidRPr="00020969">
        <w:rPr>
          <w:rFonts w:hint="cs"/>
          <w:i/>
          <w:iCs/>
          <w:rtl/>
        </w:rPr>
        <w:t>)</w:t>
      </w:r>
      <w:r>
        <w:rPr>
          <w:i/>
          <w:iCs/>
          <w:rtl/>
        </w:rPr>
        <w:br/>
      </w:r>
      <w:r w:rsidR="00100553" w:rsidRPr="00100553">
        <w:rPr>
          <w:rFonts w:hint="cs"/>
          <w:rtl/>
          <w:lang w:bidi="ar-SA"/>
        </w:rPr>
        <w:t>و</w:t>
      </w:r>
      <w:r w:rsidR="00100553" w:rsidRPr="00100553">
        <w:rPr>
          <w:lang w:bidi="ar-SA"/>
        </w:rPr>
        <w:t>A/51/14</w:t>
      </w:r>
      <w:r w:rsidR="00100553" w:rsidRPr="00100553">
        <w:rPr>
          <w:rFonts w:hint="cs"/>
          <w:rtl/>
          <w:lang w:bidi="ar-SA"/>
        </w:rPr>
        <w:t xml:space="preserve"> </w:t>
      </w:r>
      <w:r w:rsidR="00100553" w:rsidRPr="00100553">
        <w:rPr>
          <w:rFonts w:hint="cs"/>
          <w:i/>
          <w:iCs/>
          <w:rtl/>
          <w:lang w:bidi="ar-SA"/>
        </w:rPr>
        <w:t>(</w:t>
      </w:r>
      <w:r w:rsidR="00100553" w:rsidRPr="00100553">
        <w:rPr>
          <w:i/>
          <w:iCs/>
          <w:rtl/>
          <w:lang w:bidi="ar-SA"/>
        </w:rPr>
        <w:t>ملخص</w:t>
      </w:r>
      <w:r w:rsidR="00100553" w:rsidRPr="00100553">
        <w:rPr>
          <w:rFonts w:hint="cs"/>
          <w:i/>
          <w:iCs/>
          <w:rtl/>
          <w:lang w:bidi="ar-SA"/>
        </w:rPr>
        <w:t xml:space="preserve"> القرارات و</w:t>
      </w:r>
      <w:r w:rsidR="00100553" w:rsidRPr="00100553">
        <w:rPr>
          <w:i/>
          <w:iCs/>
          <w:rtl/>
          <w:lang w:bidi="ar-SA"/>
        </w:rPr>
        <w:t xml:space="preserve">التوصيات الصادرة عن لجنة البرنامج والميزانية في دورتها </w:t>
      </w:r>
      <w:r w:rsidR="00100553" w:rsidRPr="00100553">
        <w:rPr>
          <w:rFonts w:hint="cs"/>
          <w:i/>
          <w:iCs/>
          <w:rtl/>
          <w:lang w:bidi="ar-SA"/>
        </w:rPr>
        <w:t>الحادية</w:t>
      </w:r>
      <w:r w:rsidR="00100553" w:rsidRPr="00100553">
        <w:rPr>
          <w:rFonts w:hint="eastAsia"/>
          <w:i/>
          <w:iCs/>
          <w:rtl/>
          <w:lang w:bidi="ar-SA"/>
        </w:rPr>
        <w:t> </w:t>
      </w:r>
      <w:r w:rsidR="00100553" w:rsidRPr="00100553">
        <w:rPr>
          <w:rFonts w:hint="cs"/>
          <w:i/>
          <w:iCs/>
          <w:rtl/>
          <w:lang w:bidi="ar-SA"/>
        </w:rPr>
        <w:t>والعشرين</w:t>
      </w:r>
      <w:r w:rsidR="00100553" w:rsidRPr="00100553">
        <w:rPr>
          <w:i/>
          <w:iCs/>
          <w:rtl/>
          <w:lang w:bidi="ar-SA"/>
        </w:rPr>
        <w:t xml:space="preserve"> </w:t>
      </w:r>
      <w:r w:rsidR="00100553" w:rsidRPr="00100553">
        <w:rPr>
          <w:i/>
          <w:iCs/>
          <w:lang w:bidi="ar-SA"/>
        </w:rPr>
        <w:t>)</w:t>
      </w:r>
      <w:r w:rsidR="00100553" w:rsidRPr="00100553">
        <w:rPr>
          <w:i/>
          <w:iCs/>
          <w:rtl/>
          <w:lang w:bidi="ar-SA"/>
        </w:rPr>
        <w:t>من</w:t>
      </w:r>
      <w:r w:rsidR="00100553" w:rsidRPr="00100553">
        <w:rPr>
          <w:i/>
          <w:iCs/>
          <w:lang w:bidi="ar-SA"/>
        </w:rPr>
        <w:t> </w:t>
      </w:r>
      <w:r w:rsidR="00100553" w:rsidRPr="00100553">
        <w:rPr>
          <w:rFonts w:hint="cs"/>
          <w:i/>
          <w:iCs/>
          <w:rtl/>
          <w:lang w:bidi="ar-SA"/>
        </w:rPr>
        <w:t xml:space="preserve">9 </w:t>
      </w:r>
      <w:r w:rsidR="00100553" w:rsidRPr="00100553">
        <w:rPr>
          <w:i/>
          <w:iCs/>
          <w:rtl/>
          <w:lang w:bidi="ar-SA"/>
        </w:rPr>
        <w:t>إلى</w:t>
      </w:r>
      <w:r w:rsidR="00100553" w:rsidRPr="00100553">
        <w:rPr>
          <w:rFonts w:hint="cs"/>
          <w:i/>
          <w:iCs/>
          <w:rtl/>
          <w:lang w:bidi="ar-SA"/>
        </w:rPr>
        <w:t xml:space="preserve"> 13</w:t>
      </w:r>
      <w:r w:rsidR="00100553" w:rsidRPr="00100553">
        <w:rPr>
          <w:i/>
          <w:iCs/>
          <w:rtl/>
          <w:lang w:bidi="ar-SA"/>
        </w:rPr>
        <w:t xml:space="preserve"> سبتمبر</w:t>
      </w:r>
      <w:r>
        <w:rPr>
          <w:rFonts w:hint="cs"/>
          <w:i/>
          <w:iCs/>
          <w:rtl/>
          <w:lang w:bidi="ar-SA"/>
        </w:rPr>
        <w:t xml:space="preserve"> </w:t>
      </w:r>
      <w:r w:rsidR="00100553" w:rsidRPr="00100553">
        <w:rPr>
          <w:rFonts w:hint="cs"/>
          <w:i/>
          <w:iCs/>
          <w:rtl/>
          <w:lang w:bidi="ar-SA"/>
        </w:rPr>
        <w:t>2013)</w:t>
      </w:r>
      <w:r w:rsidR="00100553" w:rsidRPr="00100553">
        <w:rPr>
          <w:i/>
          <w:iCs/>
          <w:lang w:bidi="ar-SA"/>
        </w:rPr>
        <w:t>(</w:t>
      </w:r>
    </w:p>
    <w:p w:rsidR="00A763F1" w:rsidRPr="00020969" w:rsidRDefault="00A763F1" w:rsidP="00A763F1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020969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21</w:t>
      </w:r>
      <w:r w:rsidRPr="00020969">
        <w:rPr>
          <w:u w:val="single"/>
          <w:rtl/>
          <w:lang w:bidi="ar-SA"/>
        </w:rPr>
        <w:t xml:space="preserve"> من جدول الأعمال</w:t>
      </w:r>
      <w:r w:rsidRPr="00020969">
        <w:rPr>
          <w:sz w:val="40"/>
          <w:szCs w:val="40"/>
          <w:rtl/>
          <w:lang w:bidi="ar-SA"/>
        </w:rPr>
        <w:tab/>
      </w:r>
      <w:r w:rsidRPr="00A763F1">
        <w:rPr>
          <w:sz w:val="40"/>
          <w:szCs w:val="40"/>
          <w:rtl/>
          <w:lang w:bidi="ar-SA"/>
        </w:rPr>
        <w:t>تقرير مرحلي عن مشروع تحديث معايير السلامة والأمن في مباني الويبو الحالية</w:t>
      </w:r>
    </w:p>
    <w:p w:rsidR="00A763F1" w:rsidRPr="00020969" w:rsidRDefault="00A763F1" w:rsidP="00A763F1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الجمعيات وسائر الهيئات المعنية: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>كلها</w:t>
      </w:r>
    </w:p>
    <w:p w:rsidR="00A763F1" w:rsidRPr="00020969" w:rsidRDefault="00A763F1" w:rsidP="00A763F1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الرئيس: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 xml:space="preserve">رئيس </w:t>
      </w:r>
      <w:r w:rsidRPr="00020969">
        <w:rPr>
          <w:rFonts w:hint="cs"/>
          <w:rtl/>
          <w:lang w:bidi="ar-SA"/>
        </w:rPr>
        <w:t>ا</w:t>
      </w:r>
      <w:r w:rsidRPr="00020969">
        <w:rPr>
          <w:rtl/>
          <w:lang w:bidi="ar-SA"/>
        </w:rPr>
        <w:t>لجمعية العامة</w:t>
      </w:r>
    </w:p>
    <w:p w:rsidR="00A763F1" w:rsidRPr="00020969" w:rsidRDefault="00A763F1" w:rsidP="00A763F1">
      <w:pPr>
        <w:pStyle w:val="NormalAR"/>
        <w:ind w:left="1701" w:hanging="1134"/>
        <w:rPr>
          <w:i/>
          <w:iCs/>
          <w:rtl/>
          <w:lang w:bidi="ar-SA"/>
        </w:rPr>
      </w:pPr>
      <w:r w:rsidRPr="00020969">
        <w:rPr>
          <w:rFonts w:hint="cs"/>
          <w:rtl/>
          <w:lang w:bidi="ar-SA"/>
        </w:rPr>
        <w:t>الوثيقتان</w:t>
      </w:r>
      <w:r w:rsidRPr="00020969">
        <w:rPr>
          <w:rtl/>
          <w:lang w:bidi="ar-SA"/>
        </w:rPr>
        <w:t>:</w:t>
      </w:r>
      <w:r w:rsidRPr="00020969">
        <w:rPr>
          <w:rFonts w:hint="cs"/>
          <w:rtl/>
          <w:lang w:bidi="ar-SA"/>
        </w:rPr>
        <w:tab/>
      </w:r>
      <w:r w:rsidRPr="00020969">
        <w:rPr>
          <w:lang w:bidi="ar-SA"/>
        </w:rPr>
        <w:t>A/5</w:t>
      </w:r>
      <w:r>
        <w:rPr>
          <w:lang w:bidi="ar-SA"/>
        </w:rPr>
        <w:t>1</w:t>
      </w:r>
      <w:r w:rsidRPr="00020969">
        <w:rPr>
          <w:lang w:bidi="ar-SA"/>
        </w:rPr>
        <w:t>/</w:t>
      </w:r>
      <w:r>
        <w:rPr>
          <w:lang w:bidi="ar-SA"/>
        </w:rPr>
        <w:t>10</w:t>
      </w:r>
      <w:r w:rsidRPr="00020969">
        <w:rPr>
          <w:rFonts w:hint="cs"/>
          <w:rtl/>
          <w:lang w:bidi="ar-SA"/>
        </w:rPr>
        <w:t xml:space="preserve"> </w:t>
      </w:r>
      <w:r w:rsidRPr="00020969">
        <w:rPr>
          <w:rFonts w:hint="cs"/>
          <w:i/>
          <w:iCs/>
          <w:rtl/>
        </w:rPr>
        <w:t>(</w:t>
      </w:r>
      <w:r w:rsidRPr="00A763F1">
        <w:rPr>
          <w:i/>
          <w:iCs/>
          <w:rtl/>
        </w:rPr>
        <w:t>تقرير مرحلي عن مشروع تحديث معايير السلامة والأمن في مباني الويبو الحالية</w:t>
      </w:r>
      <w:r w:rsidRPr="00020969">
        <w:rPr>
          <w:rFonts w:hint="cs"/>
          <w:i/>
          <w:iCs/>
          <w:rtl/>
        </w:rPr>
        <w:t>)</w:t>
      </w:r>
      <w:r w:rsidRPr="00020969">
        <w:rPr>
          <w:i/>
          <w:iCs/>
        </w:rPr>
        <w:br/>
      </w:r>
      <w:r w:rsidRPr="00100553">
        <w:rPr>
          <w:rFonts w:hint="cs"/>
          <w:rtl/>
          <w:lang w:bidi="ar-SA"/>
        </w:rPr>
        <w:t>و</w:t>
      </w:r>
      <w:r w:rsidRPr="00100553">
        <w:t>A/51/14</w:t>
      </w:r>
      <w:r w:rsidRPr="00100553">
        <w:rPr>
          <w:rFonts w:hint="cs"/>
          <w:rtl/>
          <w:lang w:bidi="ar-SA"/>
        </w:rPr>
        <w:t xml:space="preserve"> </w:t>
      </w:r>
      <w:r w:rsidRPr="00100553">
        <w:rPr>
          <w:rFonts w:hint="cs"/>
          <w:i/>
          <w:iCs/>
          <w:rtl/>
          <w:lang w:bidi="ar-SA"/>
        </w:rPr>
        <w:t>(</w:t>
      </w:r>
      <w:r w:rsidRPr="00100553">
        <w:rPr>
          <w:i/>
          <w:iCs/>
          <w:rtl/>
          <w:lang w:bidi="ar-SA"/>
        </w:rPr>
        <w:t>ملخص</w:t>
      </w:r>
      <w:r w:rsidRPr="00100553">
        <w:rPr>
          <w:rFonts w:hint="cs"/>
          <w:i/>
          <w:iCs/>
          <w:rtl/>
          <w:lang w:bidi="ar-SA"/>
        </w:rPr>
        <w:t xml:space="preserve"> القرارات و</w:t>
      </w:r>
      <w:r w:rsidRPr="00100553">
        <w:rPr>
          <w:i/>
          <w:iCs/>
          <w:rtl/>
          <w:lang w:bidi="ar-SA"/>
        </w:rPr>
        <w:t xml:space="preserve">التوصيات الصادرة عن لجنة البرنامج والميزانية في دورتها </w:t>
      </w:r>
      <w:r w:rsidRPr="00100553">
        <w:rPr>
          <w:rFonts w:hint="cs"/>
          <w:i/>
          <w:iCs/>
          <w:rtl/>
          <w:lang w:bidi="ar-SA"/>
        </w:rPr>
        <w:t>الحادية</w:t>
      </w:r>
      <w:r w:rsidRPr="00100553">
        <w:rPr>
          <w:rFonts w:hint="eastAsia"/>
          <w:i/>
          <w:iCs/>
          <w:rtl/>
          <w:lang w:bidi="ar-SA"/>
        </w:rPr>
        <w:t> </w:t>
      </w:r>
      <w:r w:rsidRPr="00100553">
        <w:rPr>
          <w:rFonts w:hint="cs"/>
          <w:i/>
          <w:iCs/>
          <w:rtl/>
          <w:lang w:bidi="ar-SA"/>
        </w:rPr>
        <w:t>والعشرين</w:t>
      </w:r>
      <w:r w:rsidRPr="00100553">
        <w:rPr>
          <w:i/>
          <w:iCs/>
          <w:rtl/>
          <w:lang w:bidi="ar-SA"/>
        </w:rPr>
        <w:t xml:space="preserve"> </w:t>
      </w:r>
      <w:r w:rsidRPr="00100553">
        <w:rPr>
          <w:i/>
          <w:iCs/>
        </w:rPr>
        <w:t>)</w:t>
      </w:r>
      <w:r w:rsidRPr="00100553">
        <w:rPr>
          <w:i/>
          <w:iCs/>
          <w:rtl/>
          <w:lang w:bidi="ar-SA"/>
        </w:rPr>
        <w:t>من</w:t>
      </w:r>
      <w:r w:rsidRPr="00100553">
        <w:rPr>
          <w:i/>
          <w:iCs/>
        </w:rPr>
        <w:t> </w:t>
      </w:r>
      <w:r w:rsidRPr="00100553">
        <w:rPr>
          <w:rFonts w:hint="cs"/>
          <w:i/>
          <w:iCs/>
          <w:rtl/>
          <w:lang w:bidi="ar-SA"/>
        </w:rPr>
        <w:t xml:space="preserve">9 </w:t>
      </w:r>
      <w:r w:rsidRPr="00100553">
        <w:rPr>
          <w:i/>
          <w:iCs/>
          <w:rtl/>
          <w:lang w:bidi="ar-SA"/>
        </w:rPr>
        <w:t>إلى</w:t>
      </w:r>
      <w:r w:rsidRPr="00100553">
        <w:rPr>
          <w:rFonts w:hint="cs"/>
          <w:i/>
          <w:iCs/>
          <w:rtl/>
          <w:lang w:bidi="ar-SA"/>
        </w:rPr>
        <w:t xml:space="preserve"> 13</w:t>
      </w:r>
      <w:r w:rsidRPr="00100553">
        <w:rPr>
          <w:i/>
          <w:iCs/>
          <w:rtl/>
          <w:lang w:bidi="ar-SA"/>
        </w:rPr>
        <w:t xml:space="preserve"> سبتمبر</w:t>
      </w:r>
      <w:r>
        <w:rPr>
          <w:rFonts w:hint="cs"/>
          <w:i/>
          <w:iCs/>
          <w:rtl/>
          <w:lang w:bidi="ar-SA"/>
        </w:rPr>
        <w:t xml:space="preserve"> </w:t>
      </w:r>
      <w:r w:rsidRPr="00100553">
        <w:rPr>
          <w:rFonts w:hint="cs"/>
          <w:i/>
          <w:iCs/>
          <w:rtl/>
          <w:lang w:bidi="ar-SA"/>
        </w:rPr>
        <w:t>2013)</w:t>
      </w:r>
      <w:r w:rsidRPr="00100553">
        <w:rPr>
          <w:i/>
          <w:iCs/>
        </w:rPr>
        <w:t>(</w:t>
      </w:r>
    </w:p>
    <w:p w:rsidR="00A763F1" w:rsidRDefault="00A763F1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5C6D9C" w:rsidRPr="00020969" w:rsidRDefault="005C6D9C" w:rsidP="00673C5F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020969">
        <w:rPr>
          <w:u w:val="single"/>
          <w:rtl/>
          <w:lang w:bidi="ar-SA"/>
        </w:rPr>
        <w:lastRenderedPageBreak/>
        <w:t xml:space="preserve">البند </w:t>
      </w:r>
      <w:r w:rsidR="00673C5F">
        <w:rPr>
          <w:u w:val="single"/>
          <w:lang w:bidi="ar-SA"/>
        </w:rPr>
        <w:t>22</w:t>
      </w:r>
      <w:r w:rsidRPr="00020969">
        <w:rPr>
          <w:u w:val="single"/>
          <w:rtl/>
          <w:lang w:bidi="ar-SA"/>
        </w:rPr>
        <w:t xml:space="preserve"> من جدول الأعمال</w:t>
      </w:r>
      <w:r w:rsidRPr="00020969">
        <w:rPr>
          <w:sz w:val="40"/>
          <w:szCs w:val="40"/>
          <w:rtl/>
          <w:lang w:bidi="ar-SA"/>
        </w:rPr>
        <w:tab/>
      </w:r>
      <w:r w:rsidR="00100553" w:rsidRPr="00100553">
        <w:rPr>
          <w:rFonts w:hint="cs"/>
          <w:sz w:val="40"/>
          <w:szCs w:val="40"/>
          <w:rtl/>
          <w:lang w:bidi="ar-SA"/>
        </w:rPr>
        <w:t xml:space="preserve">تقرير مرحلي عن </w:t>
      </w:r>
      <w:r w:rsidR="00100553" w:rsidRPr="00100553">
        <w:rPr>
          <w:sz w:val="40"/>
          <w:szCs w:val="40"/>
          <w:rtl/>
          <w:lang w:bidi="ar-SA"/>
        </w:rPr>
        <w:t xml:space="preserve">مشروع </w:t>
      </w:r>
      <w:r w:rsidR="00100553" w:rsidRPr="00100553">
        <w:rPr>
          <w:rFonts w:hint="cs"/>
          <w:sz w:val="40"/>
          <w:szCs w:val="40"/>
          <w:rtl/>
          <w:lang w:bidi="ar-SA"/>
        </w:rPr>
        <w:t>استثمار</w:t>
      </w:r>
      <w:r w:rsidR="00100553" w:rsidRPr="00100553">
        <w:rPr>
          <w:sz w:val="40"/>
          <w:szCs w:val="40"/>
          <w:rtl/>
          <w:lang w:bidi="ar-SA"/>
        </w:rPr>
        <w:t xml:space="preserve"> رأس المال </w:t>
      </w:r>
      <w:r w:rsidR="00100553" w:rsidRPr="00100553">
        <w:rPr>
          <w:rFonts w:hint="cs"/>
          <w:sz w:val="40"/>
          <w:szCs w:val="40"/>
          <w:rtl/>
          <w:lang w:bidi="ar-SA"/>
        </w:rPr>
        <w:t>في</w:t>
      </w:r>
      <w:r w:rsidR="00100553" w:rsidRPr="00100553">
        <w:rPr>
          <w:sz w:val="40"/>
          <w:szCs w:val="40"/>
          <w:rtl/>
          <w:lang w:bidi="ar-SA"/>
        </w:rPr>
        <w:t xml:space="preserve"> تكنولوجيا المعلومات والاتصالات</w:t>
      </w:r>
    </w:p>
    <w:p w:rsidR="005C6D9C" w:rsidRPr="00020969" w:rsidRDefault="005C6D9C" w:rsidP="005C6D9C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الجمعيات وسائر الهيئات المعنية: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>كلها</w:t>
      </w:r>
    </w:p>
    <w:p w:rsidR="005C6D9C" w:rsidRPr="00020969" w:rsidRDefault="005C6D9C" w:rsidP="005C6D9C">
      <w:pPr>
        <w:pStyle w:val="NormalAR"/>
        <w:ind w:left="567" w:hanging="2"/>
        <w:rPr>
          <w:rtl/>
          <w:lang w:bidi="ar-SA"/>
        </w:rPr>
      </w:pPr>
      <w:r w:rsidRPr="00020969">
        <w:rPr>
          <w:rtl/>
          <w:lang w:bidi="ar-SA"/>
        </w:rPr>
        <w:t>الرئيس:</w:t>
      </w:r>
      <w:r w:rsidRPr="00020969">
        <w:rPr>
          <w:rFonts w:hint="cs"/>
          <w:rtl/>
          <w:lang w:bidi="ar-SA"/>
        </w:rPr>
        <w:tab/>
      </w:r>
      <w:r w:rsidRPr="00020969">
        <w:rPr>
          <w:rtl/>
          <w:lang w:bidi="ar-SA"/>
        </w:rPr>
        <w:t xml:space="preserve">رئيس </w:t>
      </w:r>
      <w:r w:rsidRPr="00020969">
        <w:rPr>
          <w:rFonts w:hint="cs"/>
          <w:rtl/>
          <w:lang w:bidi="ar-SA"/>
        </w:rPr>
        <w:t>ا</w:t>
      </w:r>
      <w:r w:rsidRPr="00020969">
        <w:rPr>
          <w:rtl/>
          <w:lang w:bidi="ar-SA"/>
        </w:rPr>
        <w:t>لجمعية العامة</w:t>
      </w:r>
    </w:p>
    <w:p w:rsidR="005C6D9C" w:rsidRPr="00020969" w:rsidRDefault="005C6D9C" w:rsidP="00487151">
      <w:pPr>
        <w:pStyle w:val="NormalAR"/>
        <w:ind w:left="1701" w:hanging="1134"/>
        <w:rPr>
          <w:i/>
          <w:iCs/>
          <w:rtl/>
          <w:lang w:bidi="ar-SA"/>
        </w:rPr>
      </w:pPr>
      <w:r w:rsidRPr="00020969">
        <w:rPr>
          <w:rFonts w:hint="cs"/>
          <w:rtl/>
          <w:lang w:bidi="ar-SA"/>
        </w:rPr>
        <w:t>الوثيقتان</w:t>
      </w:r>
      <w:r w:rsidRPr="00020969">
        <w:rPr>
          <w:rtl/>
          <w:lang w:bidi="ar-SA"/>
        </w:rPr>
        <w:t>:</w:t>
      </w:r>
      <w:r w:rsidRPr="00020969">
        <w:rPr>
          <w:rFonts w:hint="cs"/>
          <w:rtl/>
          <w:lang w:bidi="ar-SA"/>
        </w:rPr>
        <w:tab/>
      </w:r>
      <w:r w:rsidRPr="00020969">
        <w:rPr>
          <w:lang w:bidi="ar-SA"/>
        </w:rPr>
        <w:t>A/5</w:t>
      </w:r>
      <w:r w:rsidR="00487151">
        <w:rPr>
          <w:lang w:bidi="ar-SA"/>
        </w:rPr>
        <w:t>1</w:t>
      </w:r>
      <w:r w:rsidRPr="00020969">
        <w:rPr>
          <w:lang w:bidi="ar-SA"/>
        </w:rPr>
        <w:t>/1</w:t>
      </w:r>
      <w:r w:rsidR="00100553">
        <w:rPr>
          <w:lang w:bidi="ar-SA"/>
        </w:rPr>
        <w:t>1</w:t>
      </w:r>
      <w:r w:rsidRPr="00020969">
        <w:rPr>
          <w:rFonts w:hint="cs"/>
          <w:rtl/>
          <w:lang w:bidi="ar-SA"/>
        </w:rPr>
        <w:t xml:space="preserve"> </w:t>
      </w:r>
      <w:r w:rsidRPr="00020969">
        <w:rPr>
          <w:rFonts w:hint="cs"/>
          <w:i/>
          <w:iCs/>
          <w:rtl/>
        </w:rPr>
        <w:t>(</w:t>
      </w:r>
      <w:r w:rsidRPr="00020969">
        <w:rPr>
          <w:i/>
          <w:iCs/>
          <w:rtl/>
        </w:rPr>
        <w:t xml:space="preserve">تقرير مرحلي </w:t>
      </w:r>
      <w:r w:rsidR="00100553" w:rsidRPr="00100553">
        <w:rPr>
          <w:rFonts w:hint="cs"/>
          <w:i/>
          <w:iCs/>
          <w:rtl/>
          <w:lang w:bidi="ar-SA"/>
        </w:rPr>
        <w:t xml:space="preserve">عن </w:t>
      </w:r>
      <w:r w:rsidR="00100553" w:rsidRPr="00100553">
        <w:rPr>
          <w:i/>
          <w:iCs/>
          <w:rtl/>
          <w:lang w:bidi="ar-SA"/>
        </w:rPr>
        <w:t xml:space="preserve">مشروع </w:t>
      </w:r>
      <w:r w:rsidR="00100553" w:rsidRPr="00100553">
        <w:rPr>
          <w:rFonts w:hint="cs"/>
          <w:i/>
          <w:iCs/>
          <w:rtl/>
          <w:lang w:bidi="ar-SA"/>
        </w:rPr>
        <w:t>استثمار</w:t>
      </w:r>
      <w:r w:rsidR="00100553" w:rsidRPr="00100553">
        <w:rPr>
          <w:i/>
          <w:iCs/>
          <w:rtl/>
          <w:lang w:bidi="ar-SA"/>
        </w:rPr>
        <w:t xml:space="preserve"> رأس المال </w:t>
      </w:r>
      <w:r w:rsidR="00100553" w:rsidRPr="00100553">
        <w:rPr>
          <w:rFonts w:hint="cs"/>
          <w:i/>
          <w:iCs/>
          <w:rtl/>
          <w:lang w:bidi="ar-SA"/>
        </w:rPr>
        <w:t>في</w:t>
      </w:r>
      <w:r w:rsidR="00100553" w:rsidRPr="00100553">
        <w:rPr>
          <w:i/>
          <w:iCs/>
          <w:rtl/>
          <w:lang w:bidi="ar-SA"/>
        </w:rPr>
        <w:t xml:space="preserve"> تكنولوجيا المعلومات والاتصالات</w:t>
      </w:r>
      <w:r w:rsidRPr="00020969">
        <w:rPr>
          <w:rFonts w:hint="cs"/>
          <w:i/>
          <w:iCs/>
          <w:rtl/>
        </w:rPr>
        <w:t>)</w:t>
      </w:r>
      <w:r w:rsidRPr="00020969">
        <w:rPr>
          <w:i/>
          <w:iCs/>
        </w:rPr>
        <w:br/>
      </w:r>
      <w:r w:rsidR="00100553" w:rsidRPr="00100553">
        <w:rPr>
          <w:rFonts w:hint="cs"/>
          <w:rtl/>
          <w:lang w:bidi="ar-SA"/>
        </w:rPr>
        <w:t>و</w:t>
      </w:r>
      <w:r w:rsidR="00100553" w:rsidRPr="00100553">
        <w:t>A/51/14</w:t>
      </w:r>
      <w:r w:rsidR="00100553" w:rsidRPr="00100553">
        <w:rPr>
          <w:rFonts w:hint="cs"/>
          <w:rtl/>
          <w:lang w:bidi="ar-SA"/>
        </w:rPr>
        <w:t xml:space="preserve"> </w:t>
      </w:r>
      <w:r w:rsidR="00100553" w:rsidRPr="00100553">
        <w:rPr>
          <w:rFonts w:hint="cs"/>
          <w:i/>
          <w:iCs/>
          <w:rtl/>
          <w:lang w:bidi="ar-SA"/>
        </w:rPr>
        <w:t>(</w:t>
      </w:r>
      <w:r w:rsidR="00100553" w:rsidRPr="00100553">
        <w:rPr>
          <w:i/>
          <w:iCs/>
          <w:rtl/>
          <w:lang w:bidi="ar-SA"/>
        </w:rPr>
        <w:t>ملخص</w:t>
      </w:r>
      <w:r w:rsidR="00100553" w:rsidRPr="00100553">
        <w:rPr>
          <w:rFonts w:hint="cs"/>
          <w:i/>
          <w:iCs/>
          <w:rtl/>
          <w:lang w:bidi="ar-SA"/>
        </w:rPr>
        <w:t xml:space="preserve"> القرارات و</w:t>
      </w:r>
      <w:r w:rsidR="00100553" w:rsidRPr="00100553">
        <w:rPr>
          <w:i/>
          <w:iCs/>
          <w:rtl/>
          <w:lang w:bidi="ar-SA"/>
        </w:rPr>
        <w:t xml:space="preserve">التوصيات الصادرة عن لجنة البرنامج والميزانية في دورتها </w:t>
      </w:r>
      <w:r w:rsidR="00100553" w:rsidRPr="00100553">
        <w:rPr>
          <w:rFonts w:hint="cs"/>
          <w:i/>
          <w:iCs/>
          <w:rtl/>
          <w:lang w:bidi="ar-SA"/>
        </w:rPr>
        <w:t>الحادية</w:t>
      </w:r>
      <w:r w:rsidR="00100553" w:rsidRPr="00100553">
        <w:rPr>
          <w:rFonts w:hint="eastAsia"/>
          <w:i/>
          <w:iCs/>
          <w:rtl/>
          <w:lang w:bidi="ar-SA"/>
        </w:rPr>
        <w:t> </w:t>
      </w:r>
      <w:r w:rsidR="00100553" w:rsidRPr="00100553">
        <w:rPr>
          <w:rFonts w:hint="cs"/>
          <w:i/>
          <w:iCs/>
          <w:rtl/>
          <w:lang w:bidi="ar-SA"/>
        </w:rPr>
        <w:t>والعشرين</w:t>
      </w:r>
      <w:r w:rsidR="00100553" w:rsidRPr="00100553">
        <w:rPr>
          <w:i/>
          <w:iCs/>
          <w:rtl/>
          <w:lang w:bidi="ar-SA"/>
        </w:rPr>
        <w:t xml:space="preserve"> </w:t>
      </w:r>
      <w:r w:rsidR="00100553" w:rsidRPr="00100553">
        <w:rPr>
          <w:i/>
          <w:iCs/>
        </w:rPr>
        <w:t>)</w:t>
      </w:r>
      <w:r w:rsidR="00100553" w:rsidRPr="00100553">
        <w:rPr>
          <w:i/>
          <w:iCs/>
          <w:rtl/>
          <w:lang w:bidi="ar-SA"/>
        </w:rPr>
        <w:t>من</w:t>
      </w:r>
      <w:r w:rsidR="00100553" w:rsidRPr="00100553">
        <w:rPr>
          <w:i/>
          <w:iCs/>
        </w:rPr>
        <w:t> </w:t>
      </w:r>
      <w:r w:rsidR="00100553" w:rsidRPr="00100553">
        <w:rPr>
          <w:rFonts w:hint="cs"/>
          <w:i/>
          <w:iCs/>
          <w:rtl/>
          <w:lang w:bidi="ar-SA"/>
        </w:rPr>
        <w:t xml:space="preserve">9 </w:t>
      </w:r>
      <w:r w:rsidR="00100553" w:rsidRPr="00100553">
        <w:rPr>
          <w:i/>
          <w:iCs/>
          <w:rtl/>
          <w:lang w:bidi="ar-SA"/>
        </w:rPr>
        <w:t>إلى</w:t>
      </w:r>
      <w:r w:rsidR="00100553" w:rsidRPr="00100553">
        <w:rPr>
          <w:rFonts w:hint="cs"/>
          <w:i/>
          <w:iCs/>
          <w:rtl/>
          <w:lang w:bidi="ar-SA"/>
        </w:rPr>
        <w:t xml:space="preserve"> 13</w:t>
      </w:r>
      <w:r w:rsidR="00100553" w:rsidRPr="00100553">
        <w:rPr>
          <w:i/>
          <w:iCs/>
          <w:rtl/>
          <w:lang w:bidi="ar-SA"/>
        </w:rPr>
        <w:t xml:space="preserve"> سبتمبر</w:t>
      </w:r>
      <w:r w:rsidR="0056571D">
        <w:rPr>
          <w:rFonts w:hint="cs"/>
          <w:i/>
          <w:iCs/>
          <w:rtl/>
          <w:lang w:bidi="ar-SA"/>
        </w:rPr>
        <w:t xml:space="preserve"> </w:t>
      </w:r>
      <w:r w:rsidR="00100553" w:rsidRPr="00100553">
        <w:rPr>
          <w:rFonts w:hint="cs"/>
          <w:i/>
          <w:iCs/>
          <w:rtl/>
          <w:lang w:bidi="ar-SA"/>
        </w:rPr>
        <w:t>2013)</w:t>
      </w:r>
      <w:r w:rsidR="00100553" w:rsidRPr="00100553">
        <w:rPr>
          <w:i/>
          <w:iCs/>
        </w:rPr>
        <w:t>(</w:t>
      </w:r>
    </w:p>
    <w:p w:rsidR="00673C5F" w:rsidRPr="00F439CA" w:rsidRDefault="00673C5F" w:rsidP="00673C5F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>
        <w:rPr>
          <w:u w:val="single"/>
          <w:lang w:bidi="ar-SA"/>
        </w:rPr>
        <w:t>23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 w:rsidRPr="00487151">
        <w:rPr>
          <w:rFonts w:hint="cs"/>
          <w:sz w:val="40"/>
          <w:szCs w:val="40"/>
          <w:rtl/>
          <w:lang w:bidi="ar-SA"/>
        </w:rPr>
        <w:t>تقرير مرحلي عن سياسة اللغات في الويبو</w:t>
      </w:r>
    </w:p>
    <w:p w:rsidR="00673C5F" w:rsidRPr="00F439CA" w:rsidRDefault="00673C5F" w:rsidP="00673C5F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>كلها</w:t>
      </w:r>
    </w:p>
    <w:p w:rsidR="00673C5F" w:rsidRPr="00F439CA" w:rsidRDefault="00673C5F" w:rsidP="00673C5F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</w:p>
    <w:p w:rsidR="00673C5F" w:rsidRDefault="00673C5F" w:rsidP="00673C5F">
      <w:pPr>
        <w:pStyle w:val="NormalAR"/>
        <w:ind w:left="1701" w:hanging="1134"/>
        <w:rPr>
          <w:i/>
          <w:iCs/>
          <w:rtl/>
        </w:rPr>
      </w:pPr>
      <w:r w:rsidRPr="00F439CA">
        <w:rPr>
          <w:rFonts w:hint="cs"/>
          <w:rtl/>
          <w:lang w:bidi="ar-SA"/>
        </w:rPr>
        <w:t>الوثيقتان</w:t>
      </w:r>
      <w:r w:rsidRPr="00F439CA">
        <w:rPr>
          <w:rtl/>
          <w:lang w:bidi="ar-SA"/>
        </w:rPr>
        <w:t>:</w:t>
      </w:r>
      <w:r w:rsidRPr="00F439CA">
        <w:rPr>
          <w:rFonts w:hint="cs"/>
          <w:rtl/>
          <w:lang w:bidi="ar-SA"/>
        </w:rPr>
        <w:tab/>
      </w:r>
      <w:r w:rsidRPr="00F439CA">
        <w:rPr>
          <w:lang w:bidi="ar-SA"/>
        </w:rPr>
        <w:t>A/5</w:t>
      </w:r>
      <w:r>
        <w:rPr>
          <w:lang w:bidi="ar-SA"/>
        </w:rPr>
        <w:t>1</w:t>
      </w:r>
      <w:r w:rsidRPr="00F439CA">
        <w:rPr>
          <w:lang w:bidi="ar-SA"/>
        </w:rPr>
        <w:t>/1</w:t>
      </w:r>
      <w:r>
        <w:rPr>
          <w:lang w:bidi="ar-SA"/>
        </w:rPr>
        <w:t>2</w:t>
      </w:r>
      <w:r w:rsidRPr="00F439CA">
        <w:rPr>
          <w:rFonts w:hint="cs"/>
          <w:rtl/>
          <w:lang w:bidi="ar-SA"/>
        </w:rPr>
        <w:t xml:space="preserve"> </w:t>
      </w:r>
      <w:r w:rsidRPr="00F439CA">
        <w:rPr>
          <w:rFonts w:hint="cs"/>
          <w:i/>
          <w:iCs/>
          <w:rtl/>
        </w:rPr>
        <w:t>(</w:t>
      </w:r>
      <w:r w:rsidRPr="00487151">
        <w:rPr>
          <w:rFonts w:hint="cs"/>
          <w:i/>
          <w:iCs/>
          <w:rtl/>
          <w:lang w:bidi="ar-SA"/>
        </w:rPr>
        <w:t>تقرير مرحلي عن سياسة اللغات في الويبو</w:t>
      </w:r>
      <w:r w:rsidRPr="00F439CA">
        <w:rPr>
          <w:rFonts w:hint="cs"/>
          <w:i/>
          <w:iCs/>
          <w:rtl/>
        </w:rPr>
        <w:t>)</w:t>
      </w:r>
      <w:r w:rsidRPr="00F439CA">
        <w:rPr>
          <w:rtl/>
        </w:rPr>
        <w:br/>
      </w:r>
      <w:r w:rsidRPr="00487151">
        <w:rPr>
          <w:rFonts w:hint="cs"/>
          <w:rtl/>
          <w:lang w:bidi="ar-SA"/>
        </w:rPr>
        <w:t>و</w:t>
      </w:r>
      <w:r w:rsidRPr="00487151">
        <w:t>A/51/14</w:t>
      </w:r>
      <w:r w:rsidRPr="00487151">
        <w:rPr>
          <w:rFonts w:hint="cs"/>
          <w:rtl/>
          <w:lang w:bidi="ar-SA"/>
        </w:rPr>
        <w:t xml:space="preserve"> </w:t>
      </w:r>
      <w:r w:rsidRPr="00487151">
        <w:rPr>
          <w:rFonts w:hint="cs"/>
          <w:i/>
          <w:iCs/>
          <w:rtl/>
          <w:lang w:bidi="ar-SA"/>
        </w:rPr>
        <w:t>(</w:t>
      </w:r>
      <w:r w:rsidRPr="00487151">
        <w:rPr>
          <w:i/>
          <w:iCs/>
          <w:rtl/>
          <w:lang w:bidi="ar-SA"/>
        </w:rPr>
        <w:t>ملخص</w:t>
      </w:r>
      <w:r w:rsidRPr="00487151">
        <w:rPr>
          <w:rFonts w:hint="cs"/>
          <w:i/>
          <w:iCs/>
          <w:rtl/>
          <w:lang w:bidi="ar-SA"/>
        </w:rPr>
        <w:t xml:space="preserve"> القرارات و</w:t>
      </w:r>
      <w:r w:rsidRPr="00487151">
        <w:rPr>
          <w:i/>
          <w:iCs/>
          <w:rtl/>
          <w:lang w:bidi="ar-SA"/>
        </w:rPr>
        <w:t xml:space="preserve">التوصيات الصادرة عن لجنة البرنامج والميزانية في دورتها </w:t>
      </w:r>
      <w:r w:rsidRPr="00487151">
        <w:rPr>
          <w:rFonts w:hint="cs"/>
          <w:i/>
          <w:iCs/>
          <w:rtl/>
          <w:lang w:bidi="ar-SA"/>
        </w:rPr>
        <w:t>الحادية</w:t>
      </w:r>
      <w:r w:rsidRPr="00487151">
        <w:rPr>
          <w:rFonts w:hint="eastAsia"/>
          <w:i/>
          <w:iCs/>
          <w:rtl/>
          <w:lang w:bidi="ar-SA"/>
        </w:rPr>
        <w:t> </w:t>
      </w:r>
      <w:r w:rsidRPr="00487151">
        <w:rPr>
          <w:rFonts w:hint="cs"/>
          <w:i/>
          <w:iCs/>
          <w:rtl/>
          <w:lang w:bidi="ar-SA"/>
        </w:rPr>
        <w:t>والعشرين</w:t>
      </w:r>
      <w:r w:rsidRPr="00487151">
        <w:rPr>
          <w:i/>
          <w:iCs/>
          <w:rtl/>
          <w:lang w:bidi="ar-SA"/>
        </w:rPr>
        <w:t xml:space="preserve"> </w:t>
      </w:r>
      <w:r w:rsidRPr="00487151">
        <w:rPr>
          <w:i/>
          <w:iCs/>
        </w:rPr>
        <w:t>)</w:t>
      </w:r>
      <w:r w:rsidRPr="00487151">
        <w:rPr>
          <w:i/>
          <w:iCs/>
          <w:rtl/>
          <w:lang w:bidi="ar-SA"/>
        </w:rPr>
        <w:t>من</w:t>
      </w:r>
      <w:r w:rsidRPr="00487151">
        <w:rPr>
          <w:i/>
          <w:iCs/>
        </w:rPr>
        <w:t> </w:t>
      </w:r>
      <w:r w:rsidRPr="00487151">
        <w:rPr>
          <w:rFonts w:hint="cs"/>
          <w:i/>
          <w:iCs/>
          <w:rtl/>
          <w:lang w:bidi="ar-SA"/>
        </w:rPr>
        <w:t xml:space="preserve">9 </w:t>
      </w:r>
      <w:r w:rsidRPr="00487151">
        <w:rPr>
          <w:i/>
          <w:iCs/>
          <w:rtl/>
          <w:lang w:bidi="ar-SA"/>
        </w:rPr>
        <w:t>إلى</w:t>
      </w:r>
      <w:r w:rsidRPr="00487151">
        <w:rPr>
          <w:rFonts w:hint="cs"/>
          <w:i/>
          <w:iCs/>
          <w:rtl/>
          <w:lang w:bidi="ar-SA"/>
        </w:rPr>
        <w:t xml:space="preserve"> 13</w:t>
      </w:r>
      <w:r w:rsidRPr="00487151">
        <w:rPr>
          <w:i/>
          <w:iCs/>
          <w:rtl/>
          <w:lang w:bidi="ar-SA"/>
        </w:rPr>
        <w:t xml:space="preserve"> سبتمبر</w:t>
      </w:r>
      <w:r>
        <w:rPr>
          <w:rFonts w:hint="cs"/>
          <w:i/>
          <w:iCs/>
          <w:rtl/>
          <w:lang w:bidi="ar-SA"/>
        </w:rPr>
        <w:t xml:space="preserve"> </w:t>
      </w:r>
      <w:r w:rsidRPr="00487151">
        <w:rPr>
          <w:rFonts w:hint="cs"/>
          <w:i/>
          <w:iCs/>
          <w:rtl/>
          <w:lang w:bidi="ar-SA"/>
        </w:rPr>
        <w:t>2013)</w:t>
      </w:r>
      <w:r w:rsidRPr="00487151">
        <w:rPr>
          <w:i/>
          <w:iCs/>
        </w:rPr>
        <w:t>(</w:t>
      </w:r>
    </w:p>
    <w:p w:rsidR="005C6D9C" w:rsidRPr="00F439CA" w:rsidRDefault="005C6D9C" w:rsidP="00303E3D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 w:rsidR="00673C5F">
        <w:rPr>
          <w:u w:val="single"/>
          <w:lang w:bidi="ar-SA"/>
        </w:rPr>
        <w:t>24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 w:rsidR="00673C5F" w:rsidRPr="00673C5F">
        <w:rPr>
          <w:sz w:val="40"/>
          <w:szCs w:val="40"/>
          <w:rtl/>
          <w:lang w:bidi="ar-SA"/>
        </w:rPr>
        <w:t>التقرير النهائي عن تنفيذ برنامج</w:t>
      </w:r>
      <w:r w:rsidR="00303E3D">
        <w:rPr>
          <w:rFonts w:hint="cs"/>
          <w:sz w:val="40"/>
          <w:szCs w:val="40"/>
          <w:rtl/>
          <w:lang w:val="fr-CH" w:bidi="ar-SA"/>
        </w:rPr>
        <w:t xml:space="preserve"> الويبو</w:t>
      </w:r>
      <w:r w:rsidR="00673C5F" w:rsidRPr="00673C5F">
        <w:rPr>
          <w:sz w:val="40"/>
          <w:szCs w:val="40"/>
          <w:rtl/>
          <w:lang w:bidi="ar-SA"/>
        </w:rPr>
        <w:t xml:space="preserve"> </w:t>
      </w:r>
      <w:r w:rsidR="00303E3D">
        <w:rPr>
          <w:rFonts w:hint="cs"/>
          <w:sz w:val="40"/>
          <w:szCs w:val="40"/>
          <w:rtl/>
          <w:lang w:bidi="ar-SA"/>
        </w:rPr>
        <w:t>ل</w:t>
      </w:r>
      <w:r w:rsidR="00673C5F" w:rsidRPr="00673C5F">
        <w:rPr>
          <w:sz w:val="40"/>
          <w:szCs w:val="40"/>
          <w:rtl/>
          <w:lang w:bidi="ar-SA"/>
        </w:rPr>
        <w:t>لتقويم ا</w:t>
      </w:r>
      <w:r w:rsidR="00303E3D">
        <w:rPr>
          <w:sz w:val="40"/>
          <w:szCs w:val="40"/>
          <w:rtl/>
          <w:lang w:bidi="ar-SA"/>
        </w:rPr>
        <w:t>لاستراتيجي</w:t>
      </w:r>
    </w:p>
    <w:p w:rsidR="005C6D9C" w:rsidRPr="00F439CA" w:rsidRDefault="005C6D9C" w:rsidP="00673C5F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 w:rsidR="00673C5F">
        <w:rPr>
          <w:rFonts w:hint="cs"/>
          <w:rtl/>
          <w:lang w:bidi="ar-SA"/>
        </w:rPr>
        <w:t>الجمعية العامة</w:t>
      </w:r>
    </w:p>
    <w:p w:rsidR="005C6D9C" w:rsidRPr="00F439CA" w:rsidRDefault="005C6D9C" w:rsidP="005C6D9C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</w:p>
    <w:p w:rsidR="005C6D9C" w:rsidRDefault="005C6D9C" w:rsidP="00303E3D">
      <w:pPr>
        <w:pStyle w:val="NormalAR"/>
        <w:ind w:left="1701" w:hanging="1134"/>
        <w:rPr>
          <w:i/>
          <w:iCs/>
          <w:rtl/>
        </w:rPr>
      </w:pPr>
      <w:r w:rsidRPr="00F439CA">
        <w:rPr>
          <w:rFonts w:hint="cs"/>
          <w:rtl/>
          <w:lang w:bidi="ar-SA"/>
        </w:rPr>
        <w:t>الوثيقتان</w:t>
      </w:r>
      <w:r w:rsidRPr="00F439CA">
        <w:rPr>
          <w:rtl/>
          <w:lang w:bidi="ar-SA"/>
        </w:rPr>
        <w:t>:</w:t>
      </w:r>
      <w:r w:rsidRPr="00F439CA">
        <w:rPr>
          <w:rFonts w:hint="cs"/>
          <w:rtl/>
          <w:lang w:bidi="ar-SA"/>
        </w:rPr>
        <w:tab/>
      </w:r>
      <w:r w:rsidR="00673C5F">
        <w:rPr>
          <w:lang w:bidi="ar-SA"/>
        </w:rPr>
        <w:t>WO</w:t>
      </w:r>
      <w:r w:rsidRPr="00F439CA">
        <w:rPr>
          <w:lang w:bidi="ar-SA"/>
        </w:rPr>
        <w:t>/</w:t>
      </w:r>
      <w:r w:rsidR="00673C5F">
        <w:rPr>
          <w:lang w:bidi="ar-SA"/>
        </w:rPr>
        <w:t>GA/43</w:t>
      </w:r>
      <w:r w:rsidRPr="00F439CA">
        <w:rPr>
          <w:lang w:bidi="ar-SA"/>
        </w:rPr>
        <w:t>/</w:t>
      </w:r>
      <w:r w:rsidR="00673C5F">
        <w:rPr>
          <w:lang w:bidi="ar-SA"/>
        </w:rPr>
        <w:t>20</w:t>
      </w:r>
      <w:r w:rsidRPr="00F439CA">
        <w:rPr>
          <w:rFonts w:hint="cs"/>
          <w:rtl/>
          <w:lang w:bidi="ar-SA"/>
        </w:rPr>
        <w:t xml:space="preserve"> </w:t>
      </w:r>
      <w:r w:rsidRPr="00F439CA">
        <w:rPr>
          <w:rFonts w:hint="cs"/>
          <w:i/>
          <w:iCs/>
          <w:rtl/>
        </w:rPr>
        <w:t>(</w:t>
      </w:r>
      <w:r w:rsidR="00303E3D" w:rsidRPr="00303E3D">
        <w:rPr>
          <w:i/>
          <w:iCs/>
          <w:rtl/>
          <w:lang w:bidi="ar-SA"/>
        </w:rPr>
        <w:t>التقرير النهائي عن تنفيذ برنامج الويبو للتقويم الاستراتيجي</w:t>
      </w:r>
      <w:r w:rsidRPr="00F439CA">
        <w:rPr>
          <w:rFonts w:hint="cs"/>
          <w:i/>
          <w:iCs/>
          <w:rtl/>
        </w:rPr>
        <w:t>)</w:t>
      </w:r>
      <w:r w:rsidRPr="00F439CA">
        <w:rPr>
          <w:rtl/>
        </w:rPr>
        <w:br/>
      </w:r>
      <w:r w:rsidR="00487151" w:rsidRPr="00487151">
        <w:rPr>
          <w:rFonts w:hint="cs"/>
          <w:rtl/>
          <w:lang w:bidi="ar-SA"/>
        </w:rPr>
        <w:t>و</w:t>
      </w:r>
      <w:r w:rsidR="00487151" w:rsidRPr="00487151">
        <w:t>A/51/14</w:t>
      </w:r>
      <w:r w:rsidR="00487151" w:rsidRPr="00487151">
        <w:rPr>
          <w:rFonts w:hint="cs"/>
          <w:rtl/>
          <w:lang w:bidi="ar-SA"/>
        </w:rPr>
        <w:t xml:space="preserve"> </w:t>
      </w:r>
      <w:r w:rsidR="00487151" w:rsidRPr="00487151">
        <w:rPr>
          <w:rFonts w:hint="cs"/>
          <w:i/>
          <w:iCs/>
          <w:rtl/>
          <w:lang w:bidi="ar-SA"/>
        </w:rPr>
        <w:t>(</w:t>
      </w:r>
      <w:r w:rsidR="00487151" w:rsidRPr="00487151">
        <w:rPr>
          <w:i/>
          <w:iCs/>
          <w:rtl/>
          <w:lang w:bidi="ar-SA"/>
        </w:rPr>
        <w:t>ملخص</w:t>
      </w:r>
      <w:r w:rsidR="00487151" w:rsidRPr="00487151">
        <w:rPr>
          <w:rFonts w:hint="cs"/>
          <w:i/>
          <w:iCs/>
          <w:rtl/>
          <w:lang w:bidi="ar-SA"/>
        </w:rPr>
        <w:t xml:space="preserve"> القرارات و</w:t>
      </w:r>
      <w:r w:rsidR="00487151" w:rsidRPr="00487151">
        <w:rPr>
          <w:i/>
          <w:iCs/>
          <w:rtl/>
          <w:lang w:bidi="ar-SA"/>
        </w:rPr>
        <w:t xml:space="preserve">التوصيات الصادرة عن لجنة البرنامج والميزانية في دورتها </w:t>
      </w:r>
      <w:r w:rsidR="00487151" w:rsidRPr="00487151">
        <w:rPr>
          <w:rFonts w:hint="cs"/>
          <w:i/>
          <w:iCs/>
          <w:rtl/>
          <w:lang w:bidi="ar-SA"/>
        </w:rPr>
        <w:t>الحادية</w:t>
      </w:r>
      <w:r w:rsidR="00487151" w:rsidRPr="00487151">
        <w:rPr>
          <w:rFonts w:hint="eastAsia"/>
          <w:i/>
          <w:iCs/>
          <w:rtl/>
          <w:lang w:bidi="ar-SA"/>
        </w:rPr>
        <w:t> </w:t>
      </w:r>
      <w:r w:rsidR="00487151" w:rsidRPr="00487151">
        <w:rPr>
          <w:rFonts w:hint="cs"/>
          <w:i/>
          <w:iCs/>
          <w:rtl/>
          <w:lang w:bidi="ar-SA"/>
        </w:rPr>
        <w:t>والعشرين</w:t>
      </w:r>
      <w:r w:rsidR="00487151" w:rsidRPr="00487151">
        <w:rPr>
          <w:i/>
          <w:iCs/>
          <w:rtl/>
          <w:lang w:bidi="ar-SA"/>
        </w:rPr>
        <w:t xml:space="preserve"> </w:t>
      </w:r>
      <w:r w:rsidR="00487151" w:rsidRPr="00487151">
        <w:rPr>
          <w:i/>
          <w:iCs/>
        </w:rPr>
        <w:t>)</w:t>
      </w:r>
      <w:r w:rsidR="00487151" w:rsidRPr="00487151">
        <w:rPr>
          <w:i/>
          <w:iCs/>
          <w:rtl/>
          <w:lang w:bidi="ar-SA"/>
        </w:rPr>
        <w:t>من</w:t>
      </w:r>
      <w:r w:rsidR="00487151" w:rsidRPr="00487151">
        <w:rPr>
          <w:i/>
          <w:iCs/>
        </w:rPr>
        <w:t> </w:t>
      </w:r>
      <w:r w:rsidR="00487151" w:rsidRPr="00487151">
        <w:rPr>
          <w:rFonts w:hint="cs"/>
          <w:i/>
          <w:iCs/>
          <w:rtl/>
          <w:lang w:bidi="ar-SA"/>
        </w:rPr>
        <w:t xml:space="preserve">9 </w:t>
      </w:r>
      <w:r w:rsidR="00487151" w:rsidRPr="00487151">
        <w:rPr>
          <w:i/>
          <w:iCs/>
          <w:rtl/>
          <w:lang w:bidi="ar-SA"/>
        </w:rPr>
        <w:t>إلى</w:t>
      </w:r>
      <w:r w:rsidR="00487151" w:rsidRPr="00487151">
        <w:rPr>
          <w:rFonts w:hint="cs"/>
          <w:i/>
          <w:iCs/>
          <w:rtl/>
          <w:lang w:bidi="ar-SA"/>
        </w:rPr>
        <w:t xml:space="preserve"> 13</w:t>
      </w:r>
      <w:r w:rsidR="00487151" w:rsidRPr="00487151">
        <w:rPr>
          <w:i/>
          <w:iCs/>
          <w:rtl/>
          <w:lang w:bidi="ar-SA"/>
        </w:rPr>
        <w:t xml:space="preserve"> سبتمبر</w:t>
      </w:r>
      <w:r w:rsidR="0056571D">
        <w:rPr>
          <w:rFonts w:hint="cs"/>
          <w:i/>
          <w:iCs/>
          <w:rtl/>
          <w:lang w:bidi="ar-SA"/>
        </w:rPr>
        <w:t xml:space="preserve"> </w:t>
      </w:r>
      <w:r w:rsidR="00487151" w:rsidRPr="00487151">
        <w:rPr>
          <w:rFonts w:hint="cs"/>
          <w:i/>
          <w:iCs/>
          <w:rtl/>
          <w:lang w:bidi="ar-SA"/>
        </w:rPr>
        <w:t>2013)</w:t>
      </w:r>
      <w:r w:rsidR="00487151" w:rsidRPr="00487151">
        <w:rPr>
          <w:i/>
          <w:iCs/>
        </w:rPr>
        <w:t>(</w:t>
      </w:r>
    </w:p>
    <w:p w:rsidR="0038466A" w:rsidRDefault="0038466A">
      <w:pPr>
        <w:rPr>
          <w:rFonts w:ascii="Arabic Typesetting" w:hAnsi="Arabic Typesetting" w:cs="Arabic Typesetting"/>
          <w:sz w:val="40"/>
          <w:szCs w:val="40"/>
          <w:rtl/>
        </w:rPr>
      </w:pPr>
      <w:r>
        <w:rPr>
          <w:rtl/>
        </w:rPr>
        <w:br w:type="page"/>
      </w:r>
    </w:p>
    <w:p w:rsidR="00487151" w:rsidRDefault="00487151" w:rsidP="005574B5">
      <w:pPr>
        <w:pStyle w:val="Heading2AR"/>
        <w:spacing w:before="480" w:line="360" w:lineRule="exact"/>
        <w:ind w:left="2835" w:right="1134" w:hanging="2835"/>
        <w:rPr>
          <w:rtl/>
        </w:rPr>
      </w:pPr>
      <w:r w:rsidRPr="007B6C47">
        <w:rPr>
          <w:rtl/>
        </w:rPr>
        <w:lastRenderedPageBreak/>
        <w:t>التدقيق والرقابة الإدارية</w:t>
      </w:r>
    </w:p>
    <w:p w:rsidR="005C6D9C" w:rsidRPr="00F439CA" w:rsidRDefault="005C6D9C" w:rsidP="0067263A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 w:rsidR="0067263A">
        <w:rPr>
          <w:rFonts w:hint="cs"/>
          <w:u w:val="single"/>
          <w:rtl/>
          <w:lang w:bidi="ar-SA"/>
        </w:rPr>
        <w:t>25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rtl/>
          <w:lang w:bidi="ar-SA"/>
        </w:rPr>
        <w:tab/>
      </w:r>
      <w:r w:rsidR="00487151" w:rsidRPr="00487151">
        <w:rPr>
          <w:rFonts w:hint="cs"/>
          <w:sz w:val="40"/>
          <w:szCs w:val="40"/>
          <w:rtl/>
          <w:lang w:bidi="ar-SA"/>
        </w:rPr>
        <w:t xml:space="preserve">تقرير </w:t>
      </w:r>
      <w:r w:rsidR="00487151" w:rsidRPr="00487151">
        <w:rPr>
          <w:sz w:val="40"/>
          <w:szCs w:val="40"/>
          <w:rtl/>
          <w:lang w:bidi="ar-SA"/>
        </w:rPr>
        <w:t>لجنة الويبو الاستشارية المستقلة للرقابة</w:t>
      </w:r>
    </w:p>
    <w:p w:rsidR="005C6D9C" w:rsidRPr="00F439CA" w:rsidRDefault="005C6D9C" w:rsidP="00487151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 w:rsidR="00487151">
        <w:rPr>
          <w:rFonts w:hint="cs"/>
          <w:rtl/>
          <w:lang w:bidi="ar-SA"/>
        </w:rPr>
        <w:t>الجمعية العامة</w:t>
      </w:r>
    </w:p>
    <w:p w:rsidR="005C6D9C" w:rsidRPr="00F439CA" w:rsidRDefault="005C6D9C" w:rsidP="005C6D9C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</w:p>
    <w:p w:rsidR="005C6D9C" w:rsidRPr="00F439CA" w:rsidRDefault="005C6D9C" w:rsidP="00505BEC">
      <w:pPr>
        <w:pStyle w:val="NormalAR"/>
        <w:ind w:left="1701" w:hanging="1134"/>
        <w:rPr>
          <w:i/>
          <w:iCs/>
          <w:rtl/>
          <w:lang w:bidi="ar-SA"/>
        </w:rPr>
      </w:pPr>
      <w:r w:rsidRPr="00F439CA">
        <w:rPr>
          <w:rFonts w:hint="cs"/>
          <w:rtl/>
          <w:lang w:bidi="ar-SA"/>
        </w:rPr>
        <w:t>الوثيقتان</w:t>
      </w:r>
      <w:r w:rsidRPr="00F439CA">
        <w:rPr>
          <w:rtl/>
          <w:lang w:bidi="ar-SA"/>
        </w:rPr>
        <w:t>:</w:t>
      </w:r>
      <w:r w:rsidRPr="00F439CA">
        <w:rPr>
          <w:rFonts w:hint="cs"/>
          <w:rtl/>
          <w:lang w:bidi="ar-SA"/>
        </w:rPr>
        <w:tab/>
      </w:r>
      <w:r w:rsidR="00487151" w:rsidRPr="00487151">
        <w:rPr>
          <w:lang w:bidi="ar-SA"/>
        </w:rPr>
        <w:t>WO/GA/43/</w:t>
      </w:r>
      <w:r w:rsidR="00505BEC">
        <w:rPr>
          <w:lang w:bidi="ar-SA"/>
        </w:rPr>
        <w:t>5</w:t>
      </w:r>
      <w:r w:rsidR="00487151" w:rsidRPr="00487151">
        <w:rPr>
          <w:rFonts w:hint="cs"/>
          <w:rtl/>
          <w:lang w:bidi="ar-SA"/>
        </w:rPr>
        <w:t xml:space="preserve"> </w:t>
      </w:r>
      <w:r w:rsidRPr="00F439CA">
        <w:rPr>
          <w:rFonts w:hint="cs"/>
          <w:i/>
          <w:iCs/>
          <w:rtl/>
        </w:rPr>
        <w:t>(</w:t>
      </w:r>
      <w:r w:rsidR="00487151" w:rsidRPr="00487151">
        <w:rPr>
          <w:rFonts w:hint="cs"/>
          <w:i/>
          <w:iCs/>
          <w:rtl/>
          <w:lang w:bidi="ar-SA"/>
        </w:rPr>
        <w:t xml:space="preserve">تقرير </w:t>
      </w:r>
      <w:r w:rsidR="00487151" w:rsidRPr="00487151">
        <w:rPr>
          <w:i/>
          <w:iCs/>
          <w:rtl/>
          <w:lang w:bidi="ar-SA"/>
        </w:rPr>
        <w:t>لجنة الويبو الاستشارية المستقلة للرقابة</w:t>
      </w:r>
      <w:r w:rsidRPr="00F439CA">
        <w:rPr>
          <w:rFonts w:hint="cs"/>
          <w:i/>
          <w:iCs/>
          <w:rtl/>
        </w:rPr>
        <w:t>)</w:t>
      </w:r>
      <w:r w:rsidRPr="00F439CA">
        <w:rPr>
          <w:rtl/>
        </w:rPr>
        <w:br/>
      </w:r>
      <w:r w:rsidR="00487151" w:rsidRPr="00487151">
        <w:rPr>
          <w:rFonts w:hint="cs"/>
          <w:rtl/>
          <w:lang w:bidi="ar-SA"/>
        </w:rPr>
        <w:t>و</w:t>
      </w:r>
      <w:r w:rsidR="00487151" w:rsidRPr="00487151">
        <w:t>A/51/14</w:t>
      </w:r>
      <w:r w:rsidR="00487151" w:rsidRPr="00487151">
        <w:rPr>
          <w:rFonts w:hint="cs"/>
          <w:rtl/>
          <w:lang w:bidi="ar-SA"/>
        </w:rPr>
        <w:t xml:space="preserve"> </w:t>
      </w:r>
      <w:r w:rsidR="00487151" w:rsidRPr="00487151">
        <w:rPr>
          <w:rFonts w:hint="cs"/>
          <w:i/>
          <w:iCs/>
          <w:rtl/>
          <w:lang w:bidi="ar-SA"/>
        </w:rPr>
        <w:t>(</w:t>
      </w:r>
      <w:r w:rsidR="00487151" w:rsidRPr="00487151">
        <w:rPr>
          <w:i/>
          <w:iCs/>
          <w:rtl/>
          <w:lang w:bidi="ar-SA"/>
        </w:rPr>
        <w:t>ملخص</w:t>
      </w:r>
      <w:r w:rsidR="00487151" w:rsidRPr="00487151">
        <w:rPr>
          <w:rFonts w:hint="cs"/>
          <w:i/>
          <w:iCs/>
          <w:rtl/>
          <w:lang w:bidi="ar-SA"/>
        </w:rPr>
        <w:t xml:space="preserve"> القرارات و</w:t>
      </w:r>
      <w:r w:rsidR="00487151" w:rsidRPr="00487151">
        <w:rPr>
          <w:i/>
          <w:iCs/>
          <w:rtl/>
          <w:lang w:bidi="ar-SA"/>
        </w:rPr>
        <w:t xml:space="preserve">التوصيات الصادرة عن لجنة البرنامج والميزانية في دورتها </w:t>
      </w:r>
      <w:r w:rsidR="00487151" w:rsidRPr="00487151">
        <w:rPr>
          <w:rFonts w:hint="cs"/>
          <w:i/>
          <w:iCs/>
          <w:rtl/>
          <w:lang w:bidi="ar-SA"/>
        </w:rPr>
        <w:t>الحادية</w:t>
      </w:r>
      <w:r w:rsidR="00487151" w:rsidRPr="00487151">
        <w:rPr>
          <w:rFonts w:hint="eastAsia"/>
          <w:i/>
          <w:iCs/>
          <w:rtl/>
          <w:lang w:bidi="ar-SA"/>
        </w:rPr>
        <w:t> </w:t>
      </w:r>
      <w:r w:rsidR="00487151" w:rsidRPr="00487151">
        <w:rPr>
          <w:rFonts w:hint="cs"/>
          <w:i/>
          <w:iCs/>
          <w:rtl/>
          <w:lang w:bidi="ar-SA"/>
        </w:rPr>
        <w:t>والعشرين</w:t>
      </w:r>
      <w:r w:rsidR="00487151" w:rsidRPr="00487151">
        <w:rPr>
          <w:i/>
          <w:iCs/>
          <w:rtl/>
          <w:lang w:bidi="ar-SA"/>
        </w:rPr>
        <w:t xml:space="preserve"> </w:t>
      </w:r>
      <w:r w:rsidR="00487151" w:rsidRPr="00487151">
        <w:rPr>
          <w:i/>
          <w:iCs/>
        </w:rPr>
        <w:t>)</w:t>
      </w:r>
      <w:r w:rsidR="00487151" w:rsidRPr="00487151">
        <w:rPr>
          <w:i/>
          <w:iCs/>
          <w:rtl/>
          <w:lang w:bidi="ar-SA"/>
        </w:rPr>
        <w:t>من</w:t>
      </w:r>
      <w:r w:rsidR="00487151" w:rsidRPr="00487151">
        <w:rPr>
          <w:i/>
          <w:iCs/>
        </w:rPr>
        <w:t> </w:t>
      </w:r>
      <w:r w:rsidR="00487151" w:rsidRPr="00487151">
        <w:rPr>
          <w:rFonts w:hint="cs"/>
          <w:i/>
          <w:iCs/>
          <w:rtl/>
          <w:lang w:bidi="ar-SA"/>
        </w:rPr>
        <w:t xml:space="preserve">9 </w:t>
      </w:r>
      <w:r w:rsidR="00487151" w:rsidRPr="00487151">
        <w:rPr>
          <w:i/>
          <w:iCs/>
          <w:rtl/>
          <w:lang w:bidi="ar-SA"/>
        </w:rPr>
        <w:t>إلى</w:t>
      </w:r>
      <w:r w:rsidR="00487151" w:rsidRPr="00487151">
        <w:rPr>
          <w:rFonts w:hint="cs"/>
          <w:i/>
          <w:iCs/>
          <w:rtl/>
          <w:lang w:bidi="ar-SA"/>
        </w:rPr>
        <w:t xml:space="preserve"> 13</w:t>
      </w:r>
      <w:r w:rsidR="00487151" w:rsidRPr="00487151">
        <w:rPr>
          <w:i/>
          <w:iCs/>
          <w:rtl/>
          <w:lang w:bidi="ar-SA"/>
        </w:rPr>
        <w:t xml:space="preserve"> سبتمبر</w:t>
      </w:r>
      <w:r w:rsidR="0056571D">
        <w:rPr>
          <w:rFonts w:hint="cs"/>
          <w:i/>
          <w:iCs/>
          <w:rtl/>
          <w:lang w:bidi="ar-SA"/>
        </w:rPr>
        <w:t xml:space="preserve"> </w:t>
      </w:r>
      <w:r w:rsidR="00487151" w:rsidRPr="00487151">
        <w:rPr>
          <w:rFonts w:hint="cs"/>
          <w:i/>
          <w:iCs/>
          <w:rtl/>
          <w:lang w:bidi="ar-SA"/>
        </w:rPr>
        <w:t>2013)</w:t>
      </w:r>
      <w:r w:rsidR="00487151" w:rsidRPr="00487151">
        <w:rPr>
          <w:i/>
          <w:iCs/>
        </w:rPr>
        <w:t>(</w:t>
      </w:r>
    </w:p>
    <w:p w:rsidR="005C6D9C" w:rsidRPr="00F439CA" w:rsidRDefault="005C6D9C" w:rsidP="0067263A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F439CA">
        <w:rPr>
          <w:u w:val="single"/>
          <w:rtl/>
          <w:lang w:bidi="ar-SA"/>
        </w:rPr>
        <w:t xml:space="preserve">البند </w:t>
      </w:r>
      <w:r w:rsidR="0067263A">
        <w:rPr>
          <w:rFonts w:hint="cs"/>
          <w:u w:val="single"/>
          <w:rtl/>
          <w:lang w:bidi="ar-SA"/>
        </w:rPr>
        <w:t>26</w:t>
      </w:r>
      <w:r w:rsidRPr="00F439CA">
        <w:rPr>
          <w:u w:val="single"/>
          <w:rtl/>
          <w:lang w:bidi="ar-SA"/>
        </w:rPr>
        <w:t xml:space="preserve"> من جدول الأعمال</w:t>
      </w:r>
      <w:r w:rsidRPr="00F439CA">
        <w:rPr>
          <w:sz w:val="40"/>
          <w:szCs w:val="40"/>
          <w:rtl/>
          <w:lang w:bidi="ar-SA"/>
        </w:rPr>
        <w:tab/>
      </w:r>
      <w:r w:rsidR="00487151" w:rsidRPr="00487151">
        <w:rPr>
          <w:rFonts w:hint="cs"/>
          <w:sz w:val="40"/>
          <w:szCs w:val="40"/>
          <w:rtl/>
          <w:lang w:bidi="ar-SA"/>
        </w:rPr>
        <w:t xml:space="preserve">تقرير هيئة التحكيم لتعيين الأعضاء الجدد في </w:t>
      </w:r>
      <w:r w:rsidR="00487151" w:rsidRPr="00487151">
        <w:rPr>
          <w:sz w:val="40"/>
          <w:szCs w:val="40"/>
          <w:rtl/>
          <w:lang w:bidi="ar-SA"/>
        </w:rPr>
        <w:t>لجنة الويبو الاستشارية المستقلة للرقابة</w:t>
      </w:r>
    </w:p>
    <w:p w:rsidR="005C6D9C" w:rsidRPr="00F439CA" w:rsidRDefault="005C6D9C" w:rsidP="005C6D9C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الجمعيات وسائر الهيئات المعنية: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>كلها</w:t>
      </w:r>
    </w:p>
    <w:p w:rsidR="005C6D9C" w:rsidRPr="00F439CA" w:rsidRDefault="005C6D9C" w:rsidP="005C6D9C">
      <w:pPr>
        <w:pStyle w:val="NormalAR"/>
        <w:ind w:left="567" w:hanging="2"/>
        <w:rPr>
          <w:rtl/>
          <w:lang w:bidi="ar-SA"/>
        </w:rPr>
      </w:pPr>
      <w:r w:rsidRPr="00F439CA">
        <w:rPr>
          <w:rtl/>
          <w:lang w:bidi="ar-SA"/>
        </w:rPr>
        <w:t>الرئيس:</w:t>
      </w:r>
      <w:r w:rsidRPr="00F439CA">
        <w:rPr>
          <w:rFonts w:hint="cs"/>
          <w:rtl/>
          <w:lang w:bidi="ar-SA"/>
        </w:rPr>
        <w:tab/>
      </w:r>
      <w:r w:rsidRPr="00F439CA">
        <w:rPr>
          <w:rtl/>
          <w:lang w:bidi="ar-SA"/>
        </w:rPr>
        <w:t xml:space="preserve">رئيس </w:t>
      </w:r>
      <w:r w:rsidRPr="00F439CA">
        <w:rPr>
          <w:rFonts w:hint="cs"/>
          <w:rtl/>
          <w:lang w:bidi="ar-SA"/>
        </w:rPr>
        <w:t>ا</w:t>
      </w:r>
      <w:r w:rsidRPr="00F439CA">
        <w:rPr>
          <w:rtl/>
          <w:lang w:bidi="ar-SA"/>
        </w:rPr>
        <w:t>لجمعية العامة</w:t>
      </w:r>
    </w:p>
    <w:p w:rsidR="00487151" w:rsidRDefault="005C6D9C" w:rsidP="00505BEC">
      <w:pPr>
        <w:pStyle w:val="NormalAR"/>
        <w:ind w:left="1701" w:hanging="1134"/>
        <w:rPr>
          <w:i/>
          <w:iCs/>
          <w:rtl/>
        </w:rPr>
      </w:pPr>
      <w:r w:rsidRPr="00F439CA">
        <w:rPr>
          <w:rtl/>
          <w:lang w:bidi="ar-SA"/>
        </w:rPr>
        <w:t>الوثيق</w:t>
      </w:r>
      <w:r w:rsidRPr="00F439CA">
        <w:rPr>
          <w:rFonts w:hint="cs"/>
          <w:rtl/>
          <w:lang w:bidi="ar-SA"/>
        </w:rPr>
        <w:t>تان</w:t>
      </w:r>
      <w:r w:rsidRPr="00F439CA">
        <w:rPr>
          <w:rtl/>
          <w:lang w:bidi="ar-SA"/>
        </w:rPr>
        <w:t>:</w:t>
      </w:r>
      <w:r w:rsidRPr="00F439CA">
        <w:rPr>
          <w:rFonts w:hint="cs"/>
          <w:rtl/>
          <w:lang w:bidi="ar-SA"/>
        </w:rPr>
        <w:tab/>
      </w:r>
      <w:r w:rsidR="00487151" w:rsidRPr="00487151">
        <w:rPr>
          <w:lang w:bidi="ar-SA"/>
        </w:rPr>
        <w:t>WO/GA/43/</w:t>
      </w:r>
      <w:r w:rsidR="00505BEC">
        <w:rPr>
          <w:lang w:bidi="ar-SA"/>
        </w:rPr>
        <w:t>6</w:t>
      </w:r>
      <w:r w:rsidR="00487151" w:rsidRPr="00487151">
        <w:rPr>
          <w:rFonts w:hint="cs"/>
          <w:rtl/>
          <w:lang w:bidi="ar-SA"/>
        </w:rPr>
        <w:t xml:space="preserve"> </w:t>
      </w:r>
      <w:r w:rsidR="00487151" w:rsidRPr="00487151">
        <w:rPr>
          <w:rFonts w:hint="cs"/>
          <w:i/>
          <w:iCs/>
          <w:rtl/>
          <w:lang w:bidi="ar-SA"/>
        </w:rPr>
        <w:t xml:space="preserve">(تقرير هيئة التحكيم لتعيين الأعضاء الجدد في </w:t>
      </w:r>
      <w:r w:rsidR="00487151" w:rsidRPr="00487151">
        <w:rPr>
          <w:i/>
          <w:iCs/>
          <w:rtl/>
          <w:lang w:bidi="ar-SA"/>
        </w:rPr>
        <w:t>لجنة الويبو الاستشارية المستقلة</w:t>
      </w:r>
      <w:r w:rsidR="00487151">
        <w:rPr>
          <w:rFonts w:hint="cs"/>
          <w:i/>
          <w:iCs/>
          <w:rtl/>
          <w:lang w:bidi="ar-SA"/>
        </w:rPr>
        <w:t> </w:t>
      </w:r>
      <w:r w:rsidR="00487151" w:rsidRPr="00487151">
        <w:rPr>
          <w:i/>
          <w:iCs/>
          <w:rtl/>
          <w:lang w:bidi="ar-SA"/>
        </w:rPr>
        <w:t>للرقابة</w:t>
      </w:r>
      <w:r w:rsidR="00487151" w:rsidRPr="00487151">
        <w:rPr>
          <w:rFonts w:hint="cs"/>
          <w:i/>
          <w:iCs/>
          <w:rtl/>
          <w:lang w:bidi="ar-SA"/>
        </w:rPr>
        <w:t>)</w:t>
      </w:r>
      <w:r w:rsidR="00487151" w:rsidRPr="00487151">
        <w:rPr>
          <w:rtl/>
          <w:lang w:bidi="ar-SA"/>
        </w:rPr>
        <w:br/>
      </w:r>
      <w:r w:rsidR="00487151" w:rsidRPr="00487151">
        <w:rPr>
          <w:rFonts w:hint="cs"/>
          <w:rtl/>
          <w:lang w:bidi="ar-SA"/>
        </w:rPr>
        <w:t>و</w:t>
      </w:r>
      <w:r w:rsidR="00487151" w:rsidRPr="00487151">
        <w:rPr>
          <w:lang w:bidi="ar-SA"/>
        </w:rPr>
        <w:t>A/51/14</w:t>
      </w:r>
      <w:r w:rsidR="00487151" w:rsidRPr="00487151">
        <w:rPr>
          <w:rFonts w:hint="cs"/>
          <w:rtl/>
          <w:lang w:bidi="ar-SA"/>
        </w:rPr>
        <w:t xml:space="preserve"> </w:t>
      </w:r>
      <w:r w:rsidR="00487151" w:rsidRPr="00487151">
        <w:rPr>
          <w:rFonts w:hint="cs"/>
          <w:i/>
          <w:iCs/>
          <w:rtl/>
          <w:lang w:bidi="ar-SA"/>
        </w:rPr>
        <w:t>(</w:t>
      </w:r>
      <w:r w:rsidR="00487151" w:rsidRPr="00487151">
        <w:rPr>
          <w:i/>
          <w:iCs/>
          <w:rtl/>
          <w:lang w:bidi="ar-SA"/>
        </w:rPr>
        <w:t>ملخص</w:t>
      </w:r>
      <w:r w:rsidR="00487151" w:rsidRPr="00487151">
        <w:rPr>
          <w:rFonts w:hint="cs"/>
          <w:i/>
          <w:iCs/>
          <w:rtl/>
          <w:lang w:bidi="ar-SA"/>
        </w:rPr>
        <w:t xml:space="preserve"> القرارات و</w:t>
      </w:r>
      <w:r w:rsidR="00487151" w:rsidRPr="00487151">
        <w:rPr>
          <w:i/>
          <w:iCs/>
          <w:rtl/>
          <w:lang w:bidi="ar-SA"/>
        </w:rPr>
        <w:t xml:space="preserve">التوصيات الصادرة عن لجنة البرنامج والميزانية في دورتها </w:t>
      </w:r>
      <w:r w:rsidR="00487151" w:rsidRPr="00487151">
        <w:rPr>
          <w:rFonts w:hint="cs"/>
          <w:i/>
          <w:iCs/>
          <w:rtl/>
          <w:lang w:bidi="ar-SA"/>
        </w:rPr>
        <w:t>الحادية</w:t>
      </w:r>
      <w:r w:rsidR="00487151" w:rsidRPr="00487151">
        <w:rPr>
          <w:rFonts w:hint="eastAsia"/>
          <w:i/>
          <w:iCs/>
          <w:rtl/>
          <w:lang w:bidi="ar-SA"/>
        </w:rPr>
        <w:t> </w:t>
      </w:r>
      <w:r w:rsidR="00487151" w:rsidRPr="00487151">
        <w:rPr>
          <w:rFonts w:hint="cs"/>
          <w:i/>
          <w:iCs/>
          <w:rtl/>
          <w:lang w:bidi="ar-SA"/>
        </w:rPr>
        <w:t>والعشرين</w:t>
      </w:r>
      <w:r w:rsidR="00487151" w:rsidRPr="00487151">
        <w:rPr>
          <w:i/>
          <w:iCs/>
          <w:rtl/>
          <w:lang w:bidi="ar-SA"/>
        </w:rPr>
        <w:t xml:space="preserve"> </w:t>
      </w:r>
      <w:r w:rsidR="00487151" w:rsidRPr="00487151">
        <w:rPr>
          <w:i/>
          <w:iCs/>
          <w:lang w:bidi="ar-SA"/>
        </w:rPr>
        <w:t>)</w:t>
      </w:r>
      <w:r w:rsidR="00487151" w:rsidRPr="00487151">
        <w:rPr>
          <w:i/>
          <w:iCs/>
          <w:rtl/>
          <w:lang w:bidi="ar-SA"/>
        </w:rPr>
        <w:t>من</w:t>
      </w:r>
      <w:r w:rsidR="00487151" w:rsidRPr="00487151">
        <w:rPr>
          <w:i/>
          <w:iCs/>
          <w:lang w:bidi="ar-SA"/>
        </w:rPr>
        <w:t> </w:t>
      </w:r>
      <w:r w:rsidR="00487151" w:rsidRPr="00487151">
        <w:rPr>
          <w:rFonts w:hint="cs"/>
          <w:i/>
          <w:iCs/>
          <w:rtl/>
          <w:lang w:bidi="ar-SA"/>
        </w:rPr>
        <w:t xml:space="preserve">9 </w:t>
      </w:r>
      <w:r w:rsidR="00487151" w:rsidRPr="00487151">
        <w:rPr>
          <w:i/>
          <w:iCs/>
          <w:rtl/>
          <w:lang w:bidi="ar-SA"/>
        </w:rPr>
        <w:t>إلى</w:t>
      </w:r>
      <w:r w:rsidR="00487151" w:rsidRPr="00487151">
        <w:rPr>
          <w:rFonts w:hint="cs"/>
          <w:i/>
          <w:iCs/>
          <w:rtl/>
          <w:lang w:bidi="ar-SA"/>
        </w:rPr>
        <w:t xml:space="preserve"> 13</w:t>
      </w:r>
      <w:r w:rsidR="00487151" w:rsidRPr="00487151">
        <w:rPr>
          <w:i/>
          <w:iCs/>
          <w:rtl/>
          <w:lang w:bidi="ar-SA"/>
        </w:rPr>
        <w:t xml:space="preserve"> سبتمبر</w:t>
      </w:r>
      <w:r w:rsidR="0056571D">
        <w:rPr>
          <w:rFonts w:hint="cs"/>
          <w:i/>
          <w:iCs/>
          <w:rtl/>
          <w:lang w:bidi="ar-SA"/>
        </w:rPr>
        <w:t xml:space="preserve"> </w:t>
      </w:r>
      <w:r w:rsidR="00487151" w:rsidRPr="00487151">
        <w:rPr>
          <w:rFonts w:hint="cs"/>
          <w:i/>
          <w:iCs/>
          <w:rtl/>
          <w:lang w:bidi="ar-SA"/>
        </w:rPr>
        <w:t>2013)</w:t>
      </w:r>
      <w:r w:rsidR="00487151" w:rsidRPr="00487151">
        <w:rPr>
          <w:i/>
          <w:iCs/>
          <w:lang w:bidi="ar-SA"/>
        </w:rPr>
        <w:t>(</w:t>
      </w:r>
    </w:p>
    <w:p w:rsidR="005C6D9C" w:rsidRPr="00575B8F" w:rsidRDefault="005C6D9C" w:rsidP="0067263A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575B8F">
        <w:rPr>
          <w:u w:val="single"/>
          <w:rtl/>
          <w:lang w:bidi="ar-SA"/>
        </w:rPr>
        <w:t xml:space="preserve">البند </w:t>
      </w:r>
      <w:r w:rsidR="0067263A">
        <w:rPr>
          <w:rFonts w:hint="cs"/>
          <w:u w:val="single"/>
          <w:rtl/>
          <w:lang w:bidi="ar-SA"/>
        </w:rPr>
        <w:t>27</w:t>
      </w:r>
      <w:r w:rsidRPr="00575B8F">
        <w:rPr>
          <w:u w:val="single"/>
          <w:rtl/>
          <w:lang w:bidi="ar-SA"/>
        </w:rPr>
        <w:t xml:space="preserve"> من جدول الأعمال</w:t>
      </w:r>
      <w:r w:rsidRPr="00575B8F">
        <w:rPr>
          <w:sz w:val="40"/>
          <w:szCs w:val="40"/>
          <w:rtl/>
          <w:lang w:bidi="ar-SA"/>
        </w:rPr>
        <w:tab/>
      </w:r>
      <w:r w:rsidR="00487151" w:rsidRPr="00487151">
        <w:rPr>
          <w:sz w:val="40"/>
          <w:szCs w:val="40"/>
          <w:rtl/>
          <w:lang w:bidi="ar-SA"/>
        </w:rPr>
        <w:t>التقرير السنوي الموجز لمدير شعبة التدقيق الداخلي والرقابة الإدارية</w:t>
      </w:r>
    </w:p>
    <w:p w:rsidR="005C6D9C" w:rsidRPr="00575B8F" w:rsidRDefault="005C6D9C" w:rsidP="00505BEC">
      <w:pPr>
        <w:pStyle w:val="NormalAR"/>
        <w:ind w:left="567" w:hanging="2"/>
        <w:rPr>
          <w:rtl/>
          <w:lang w:bidi="ar-SA"/>
        </w:rPr>
      </w:pPr>
      <w:r w:rsidRPr="00575B8F">
        <w:rPr>
          <w:rtl/>
          <w:lang w:bidi="ar-SA"/>
        </w:rPr>
        <w:t>الجمعيات وسائر الهيئات المعنية:</w:t>
      </w:r>
      <w:r w:rsidRPr="00575B8F">
        <w:rPr>
          <w:rFonts w:hint="cs"/>
          <w:rtl/>
          <w:lang w:bidi="ar-SA"/>
        </w:rPr>
        <w:tab/>
      </w:r>
      <w:r w:rsidR="00505BEC" w:rsidRPr="00505BEC">
        <w:rPr>
          <w:rFonts w:hint="cs"/>
          <w:rtl/>
          <w:lang w:bidi="ar-SA"/>
        </w:rPr>
        <w:t>ا</w:t>
      </w:r>
      <w:r w:rsidR="00505BEC" w:rsidRPr="00505BEC">
        <w:rPr>
          <w:rtl/>
          <w:lang w:bidi="ar-SA"/>
        </w:rPr>
        <w:t>لجمعية العامة</w:t>
      </w:r>
    </w:p>
    <w:p w:rsidR="005C6D9C" w:rsidRPr="00646A63" w:rsidRDefault="005C6D9C" w:rsidP="005C6D9C">
      <w:pPr>
        <w:pStyle w:val="NormalAR"/>
        <w:ind w:left="567" w:hanging="2"/>
        <w:rPr>
          <w:rtl/>
          <w:lang w:bidi="ar-SA"/>
        </w:rPr>
      </w:pPr>
      <w:r w:rsidRPr="00646A63">
        <w:rPr>
          <w:rtl/>
          <w:lang w:bidi="ar-SA"/>
        </w:rPr>
        <w:t>الرئيس:</w:t>
      </w:r>
      <w:r w:rsidRPr="00646A63">
        <w:rPr>
          <w:rFonts w:hint="cs"/>
          <w:rtl/>
          <w:lang w:bidi="ar-SA"/>
        </w:rPr>
        <w:tab/>
      </w:r>
      <w:r w:rsidRPr="00646A63">
        <w:rPr>
          <w:rtl/>
          <w:lang w:bidi="ar-SA"/>
        </w:rPr>
        <w:t xml:space="preserve">رئيس </w:t>
      </w:r>
      <w:r w:rsidRPr="00646A63">
        <w:rPr>
          <w:rFonts w:hint="cs"/>
          <w:rtl/>
          <w:lang w:bidi="ar-SA"/>
        </w:rPr>
        <w:t>ا</w:t>
      </w:r>
      <w:r w:rsidRPr="00646A63">
        <w:rPr>
          <w:rtl/>
          <w:lang w:bidi="ar-SA"/>
        </w:rPr>
        <w:t>لجمعية العامة</w:t>
      </w:r>
    </w:p>
    <w:p w:rsidR="005C6D9C" w:rsidRPr="00646A63" w:rsidRDefault="005C6D9C" w:rsidP="00487151">
      <w:pPr>
        <w:pStyle w:val="NormalAR"/>
        <w:ind w:left="1701" w:hanging="1134"/>
        <w:rPr>
          <w:i/>
          <w:iCs/>
          <w:rtl/>
        </w:rPr>
      </w:pPr>
      <w:r w:rsidRPr="00646A63">
        <w:rPr>
          <w:rtl/>
          <w:lang w:bidi="ar-SA"/>
        </w:rPr>
        <w:t>الوثيق</w:t>
      </w:r>
      <w:r w:rsidR="00487151">
        <w:rPr>
          <w:rFonts w:hint="cs"/>
          <w:rtl/>
          <w:lang w:bidi="ar-SA"/>
        </w:rPr>
        <w:t>ة</w:t>
      </w:r>
      <w:r w:rsidRPr="00646A63">
        <w:rPr>
          <w:rtl/>
          <w:lang w:bidi="ar-SA"/>
        </w:rPr>
        <w:t>:</w:t>
      </w:r>
      <w:r w:rsidRPr="00646A63">
        <w:rPr>
          <w:rFonts w:hint="cs"/>
          <w:rtl/>
          <w:lang w:bidi="ar-SA"/>
        </w:rPr>
        <w:tab/>
      </w:r>
      <w:r w:rsidR="00487151" w:rsidRPr="00487151">
        <w:rPr>
          <w:lang w:bidi="ar-SA"/>
        </w:rPr>
        <w:t>WO/GA/43/</w:t>
      </w:r>
      <w:r w:rsidR="00487151">
        <w:rPr>
          <w:lang w:bidi="ar-SA"/>
        </w:rPr>
        <w:t>7</w:t>
      </w:r>
      <w:r w:rsidR="00487151" w:rsidRPr="00487151">
        <w:rPr>
          <w:rFonts w:hint="cs"/>
          <w:rtl/>
          <w:lang w:bidi="ar-SA"/>
        </w:rPr>
        <w:t xml:space="preserve"> </w:t>
      </w:r>
      <w:r w:rsidR="00487151" w:rsidRPr="00487151">
        <w:rPr>
          <w:rFonts w:hint="cs"/>
          <w:i/>
          <w:iCs/>
          <w:rtl/>
          <w:lang w:bidi="ar-SA"/>
        </w:rPr>
        <w:t>(</w:t>
      </w:r>
      <w:r w:rsidR="00487151" w:rsidRPr="00487151">
        <w:rPr>
          <w:i/>
          <w:iCs/>
          <w:rtl/>
          <w:lang w:bidi="ar-SA"/>
        </w:rPr>
        <w:t>التقرير السنوي الموجز لمدير شعبة التدقيق الداخلي والرقابة الإدارية</w:t>
      </w:r>
      <w:r w:rsidR="00487151" w:rsidRPr="00487151">
        <w:rPr>
          <w:rFonts w:hint="cs"/>
          <w:i/>
          <w:iCs/>
          <w:rtl/>
          <w:lang w:bidi="ar-SA"/>
        </w:rPr>
        <w:t>)</w:t>
      </w:r>
    </w:p>
    <w:p w:rsidR="0038466A" w:rsidRDefault="0038466A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5C6D9C" w:rsidRPr="008D222C" w:rsidRDefault="005C6D9C" w:rsidP="0067263A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8D222C">
        <w:rPr>
          <w:u w:val="single"/>
          <w:rtl/>
          <w:lang w:bidi="ar-SA"/>
        </w:rPr>
        <w:lastRenderedPageBreak/>
        <w:t xml:space="preserve">البند </w:t>
      </w:r>
      <w:r w:rsidR="0067263A">
        <w:rPr>
          <w:rFonts w:hint="cs"/>
          <w:u w:val="single"/>
          <w:rtl/>
          <w:lang w:bidi="ar-SA"/>
        </w:rPr>
        <w:t>28</w:t>
      </w:r>
      <w:r w:rsidRPr="008D222C">
        <w:rPr>
          <w:u w:val="single"/>
          <w:rtl/>
          <w:lang w:bidi="ar-SA"/>
        </w:rPr>
        <w:t xml:space="preserve"> من جدول الأعمال</w:t>
      </w:r>
      <w:r w:rsidRPr="008D222C">
        <w:rPr>
          <w:sz w:val="40"/>
          <w:szCs w:val="40"/>
          <w:rtl/>
          <w:lang w:bidi="ar-SA"/>
        </w:rPr>
        <w:tab/>
      </w:r>
      <w:r w:rsidR="00C146D9">
        <w:rPr>
          <w:rFonts w:hint="cs"/>
          <w:sz w:val="40"/>
          <w:szCs w:val="40"/>
          <w:rtl/>
          <w:lang w:bidi="ar-SA"/>
        </w:rPr>
        <w:t>تقرير مراجع</w:t>
      </w:r>
      <w:r w:rsidRPr="008D222C">
        <w:rPr>
          <w:sz w:val="40"/>
          <w:szCs w:val="40"/>
          <w:rtl/>
          <w:lang w:bidi="ar-SA"/>
        </w:rPr>
        <w:t xml:space="preserve"> </w:t>
      </w:r>
      <w:r w:rsidR="00C146D9">
        <w:rPr>
          <w:rFonts w:hint="cs"/>
          <w:sz w:val="40"/>
          <w:szCs w:val="40"/>
          <w:rtl/>
          <w:lang w:bidi="ar-SA"/>
        </w:rPr>
        <w:t>الحسابات الخارجي</w:t>
      </w:r>
    </w:p>
    <w:p w:rsidR="005C6D9C" w:rsidRPr="008D222C" w:rsidRDefault="005C6D9C" w:rsidP="005C6D9C">
      <w:pPr>
        <w:pStyle w:val="NormalAR"/>
        <w:keepNext/>
        <w:ind w:left="567" w:hanging="2"/>
        <w:rPr>
          <w:rtl/>
          <w:lang w:bidi="ar-SA"/>
        </w:rPr>
      </w:pPr>
      <w:r w:rsidRPr="008D222C">
        <w:rPr>
          <w:rtl/>
          <w:lang w:bidi="ar-SA"/>
        </w:rPr>
        <w:t>الجمعيات وسائر الهيئات المعنية:</w:t>
      </w:r>
      <w:r w:rsidRPr="008D222C">
        <w:rPr>
          <w:rFonts w:hint="cs"/>
          <w:rtl/>
          <w:lang w:bidi="ar-SA"/>
        </w:rPr>
        <w:tab/>
        <w:t>الجمعية العامة</w:t>
      </w:r>
    </w:p>
    <w:p w:rsidR="005C6D9C" w:rsidRPr="008D222C" w:rsidRDefault="005C6D9C" w:rsidP="005C6D9C">
      <w:pPr>
        <w:pStyle w:val="NormalAR"/>
        <w:ind w:left="567" w:hanging="2"/>
        <w:rPr>
          <w:rtl/>
          <w:lang w:bidi="ar-SA"/>
        </w:rPr>
      </w:pPr>
      <w:r w:rsidRPr="008D222C">
        <w:rPr>
          <w:rtl/>
          <w:lang w:bidi="ar-SA"/>
        </w:rPr>
        <w:t>الرئيس:</w:t>
      </w:r>
      <w:r w:rsidRPr="008D222C">
        <w:rPr>
          <w:rFonts w:hint="cs"/>
          <w:rtl/>
          <w:lang w:bidi="ar-SA"/>
        </w:rPr>
        <w:tab/>
      </w:r>
      <w:r w:rsidRPr="008D222C">
        <w:rPr>
          <w:rtl/>
          <w:lang w:bidi="ar-SA"/>
        </w:rPr>
        <w:t xml:space="preserve">رئيس </w:t>
      </w:r>
      <w:r w:rsidRPr="008D222C">
        <w:rPr>
          <w:rFonts w:hint="cs"/>
          <w:rtl/>
          <w:lang w:bidi="ar-SA"/>
        </w:rPr>
        <w:t>ا</w:t>
      </w:r>
      <w:r w:rsidRPr="008D222C">
        <w:rPr>
          <w:rtl/>
          <w:lang w:bidi="ar-SA"/>
        </w:rPr>
        <w:t>لجمعية العامة</w:t>
      </w:r>
    </w:p>
    <w:p w:rsidR="005C6D9C" w:rsidRPr="008D222C" w:rsidRDefault="00C146D9" w:rsidP="0067263A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</w:t>
      </w:r>
      <w:r w:rsidR="0067263A">
        <w:rPr>
          <w:rFonts w:hint="cs"/>
          <w:rtl/>
          <w:lang w:bidi="ar-SA"/>
        </w:rPr>
        <w:t>تان</w:t>
      </w:r>
      <w:r w:rsidR="005C6D9C" w:rsidRPr="008D222C">
        <w:rPr>
          <w:rtl/>
          <w:lang w:bidi="ar-SA"/>
        </w:rPr>
        <w:t>:</w:t>
      </w:r>
      <w:r w:rsidR="005C6D9C" w:rsidRPr="008D222C">
        <w:rPr>
          <w:rFonts w:hint="cs"/>
          <w:rtl/>
          <w:lang w:bidi="ar-SA"/>
        </w:rPr>
        <w:tab/>
      </w:r>
      <w:r w:rsidR="005C6D9C" w:rsidRPr="008D222C">
        <w:rPr>
          <w:lang w:bidi="ar-SA"/>
        </w:rPr>
        <w:t>WO/GA/4</w:t>
      </w:r>
      <w:r>
        <w:rPr>
          <w:lang w:bidi="ar-SA"/>
        </w:rPr>
        <w:t>3</w:t>
      </w:r>
      <w:r w:rsidR="005C6D9C" w:rsidRPr="008D222C">
        <w:rPr>
          <w:lang w:bidi="ar-SA"/>
        </w:rPr>
        <w:t>/</w:t>
      </w:r>
      <w:r>
        <w:rPr>
          <w:lang w:bidi="ar-SA"/>
        </w:rPr>
        <w:t>8</w:t>
      </w:r>
      <w:r w:rsidR="005C6D9C" w:rsidRPr="008D222C">
        <w:rPr>
          <w:rFonts w:hint="cs"/>
          <w:rtl/>
          <w:lang w:bidi="ar-SA"/>
        </w:rPr>
        <w:t xml:space="preserve"> </w:t>
      </w:r>
      <w:r w:rsidR="005C6D9C" w:rsidRPr="008D222C">
        <w:rPr>
          <w:rFonts w:hint="cs"/>
          <w:i/>
          <w:iCs/>
          <w:rtl/>
          <w:lang w:bidi="ar-SA"/>
        </w:rPr>
        <w:t>(</w:t>
      </w:r>
      <w:r w:rsidRPr="00C146D9">
        <w:rPr>
          <w:rFonts w:hint="cs"/>
          <w:i/>
          <w:iCs/>
          <w:rtl/>
          <w:lang w:bidi="ar-SA"/>
        </w:rPr>
        <w:t>تقرير مراجع</w:t>
      </w:r>
      <w:r w:rsidRPr="00C146D9">
        <w:rPr>
          <w:i/>
          <w:iCs/>
          <w:rtl/>
          <w:lang w:bidi="ar-SA"/>
        </w:rPr>
        <w:t xml:space="preserve"> </w:t>
      </w:r>
      <w:r w:rsidRPr="00C146D9">
        <w:rPr>
          <w:rFonts w:hint="cs"/>
          <w:i/>
          <w:iCs/>
          <w:rtl/>
          <w:lang w:bidi="ar-SA"/>
        </w:rPr>
        <w:t>الحسابات الخارجي</w:t>
      </w:r>
      <w:r w:rsidR="005C6D9C" w:rsidRPr="008D222C">
        <w:rPr>
          <w:rFonts w:hint="cs"/>
          <w:i/>
          <w:iCs/>
          <w:rtl/>
          <w:lang w:bidi="ar-SA"/>
        </w:rPr>
        <w:t>)</w:t>
      </w:r>
      <w:r w:rsidR="0067263A">
        <w:rPr>
          <w:rtl/>
          <w:lang w:bidi="ar-SA"/>
        </w:rPr>
        <w:br/>
      </w:r>
      <w:r w:rsidR="0067263A" w:rsidRPr="00487151">
        <w:rPr>
          <w:rFonts w:hint="cs"/>
          <w:rtl/>
          <w:lang w:bidi="ar-SA"/>
        </w:rPr>
        <w:t>و</w:t>
      </w:r>
      <w:r w:rsidR="0067263A" w:rsidRPr="00487151">
        <w:rPr>
          <w:lang w:bidi="ar-SA"/>
        </w:rPr>
        <w:t>A/51/14</w:t>
      </w:r>
      <w:r w:rsidR="0067263A" w:rsidRPr="00487151">
        <w:rPr>
          <w:rFonts w:hint="cs"/>
          <w:rtl/>
          <w:lang w:bidi="ar-SA"/>
        </w:rPr>
        <w:t xml:space="preserve"> </w:t>
      </w:r>
      <w:r w:rsidR="0067263A" w:rsidRPr="00487151">
        <w:rPr>
          <w:rFonts w:hint="cs"/>
          <w:i/>
          <w:iCs/>
          <w:rtl/>
          <w:lang w:bidi="ar-SA"/>
        </w:rPr>
        <w:t>(</w:t>
      </w:r>
      <w:r w:rsidR="0067263A" w:rsidRPr="00487151">
        <w:rPr>
          <w:i/>
          <w:iCs/>
          <w:rtl/>
          <w:lang w:bidi="ar-SA"/>
        </w:rPr>
        <w:t>ملخص</w:t>
      </w:r>
      <w:r w:rsidR="0067263A" w:rsidRPr="00487151">
        <w:rPr>
          <w:rFonts w:hint="cs"/>
          <w:i/>
          <w:iCs/>
          <w:rtl/>
          <w:lang w:bidi="ar-SA"/>
        </w:rPr>
        <w:t xml:space="preserve"> القرارات و</w:t>
      </w:r>
      <w:r w:rsidR="0067263A" w:rsidRPr="00487151">
        <w:rPr>
          <w:i/>
          <w:iCs/>
          <w:rtl/>
          <w:lang w:bidi="ar-SA"/>
        </w:rPr>
        <w:t xml:space="preserve">التوصيات الصادرة عن لجنة البرنامج والميزانية في دورتها </w:t>
      </w:r>
      <w:r w:rsidR="0067263A" w:rsidRPr="00487151">
        <w:rPr>
          <w:rFonts w:hint="cs"/>
          <w:i/>
          <w:iCs/>
          <w:rtl/>
          <w:lang w:bidi="ar-SA"/>
        </w:rPr>
        <w:t>الحادية</w:t>
      </w:r>
      <w:r w:rsidR="0067263A" w:rsidRPr="00487151">
        <w:rPr>
          <w:rFonts w:hint="eastAsia"/>
          <w:i/>
          <w:iCs/>
          <w:rtl/>
          <w:lang w:bidi="ar-SA"/>
        </w:rPr>
        <w:t> </w:t>
      </w:r>
      <w:r w:rsidR="0067263A" w:rsidRPr="00487151">
        <w:rPr>
          <w:rFonts w:hint="cs"/>
          <w:i/>
          <w:iCs/>
          <w:rtl/>
          <w:lang w:bidi="ar-SA"/>
        </w:rPr>
        <w:t>والعشرين</w:t>
      </w:r>
      <w:r w:rsidR="0067263A" w:rsidRPr="00487151">
        <w:rPr>
          <w:i/>
          <w:iCs/>
          <w:rtl/>
          <w:lang w:bidi="ar-SA"/>
        </w:rPr>
        <w:t xml:space="preserve"> </w:t>
      </w:r>
      <w:r w:rsidR="0067263A" w:rsidRPr="00487151">
        <w:rPr>
          <w:i/>
          <w:iCs/>
          <w:lang w:bidi="ar-SA"/>
        </w:rPr>
        <w:t>)</w:t>
      </w:r>
      <w:r w:rsidR="0067263A" w:rsidRPr="00487151">
        <w:rPr>
          <w:i/>
          <w:iCs/>
          <w:rtl/>
          <w:lang w:bidi="ar-SA"/>
        </w:rPr>
        <w:t>من</w:t>
      </w:r>
      <w:r w:rsidR="0067263A" w:rsidRPr="00487151">
        <w:rPr>
          <w:i/>
          <w:iCs/>
          <w:lang w:bidi="ar-SA"/>
        </w:rPr>
        <w:t> </w:t>
      </w:r>
      <w:r w:rsidR="0067263A" w:rsidRPr="00487151">
        <w:rPr>
          <w:rFonts w:hint="cs"/>
          <w:i/>
          <w:iCs/>
          <w:rtl/>
          <w:lang w:bidi="ar-SA"/>
        </w:rPr>
        <w:t xml:space="preserve">9 </w:t>
      </w:r>
      <w:r w:rsidR="0067263A" w:rsidRPr="00487151">
        <w:rPr>
          <w:i/>
          <w:iCs/>
          <w:rtl/>
          <w:lang w:bidi="ar-SA"/>
        </w:rPr>
        <w:t>إلى</w:t>
      </w:r>
      <w:r w:rsidR="0067263A" w:rsidRPr="00487151">
        <w:rPr>
          <w:rFonts w:hint="cs"/>
          <w:i/>
          <w:iCs/>
          <w:rtl/>
          <w:lang w:bidi="ar-SA"/>
        </w:rPr>
        <w:t xml:space="preserve"> 13</w:t>
      </w:r>
      <w:r w:rsidR="0067263A" w:rsidRPr="00487151">
        <w:rPr>
          <w:i/>
          <w:iCs/>
          <w:rtl/>
          <w:lang w:bidi="ar-SA"/>
        </w:rPr>
        <w:t xml:space="preserve"> سبتمبر</w:t>
      </w:r>
      <w:r w:rsidR="0067263A">
        <w:rPr>
          <w:rFonts w:hint="cs"/>
          <w:i/>
          <w:iCs/>
          <w:rtl/>
          <w:lang w:bidi="ar-SA"/>
        </w:rPr>
        <w:t xml:space="preserve"> </w:t>
      </w:r>
      <w:r w:rsidR="0067263A" w:rsidRPr="00487151">
        <w:rPr>
          <w:rFonts w:hint="cs"/>
          <w:i/>
          <w:iCs/>
          <w:rtl/>
          <w:lang w:bidi="ar-SA"/>
        </w:rPr>
        <w:t>2013)</w:t>
      </w:r>
      <w:r w:rsidR="0067263A" w:rsidRPr="00487151">
        <w:rPr>
          <w:i/>
          <w:iCs/>
          <w:lang w:bidi="ar-SA"/>
        </w:rPr>
        <w:t>(</w:t>
      </w:r>
    </w:p>
    <w:p w:rsidR="00A13DBA" w:rsidRPr="008D222C" w:rsidRDefault="00A13DBA" w:rsidP="00A13DBA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8D222C">
        <w:rPr>
          <w:u w:val="single"/>
          <w:rtl/>
          <w:lang w:bidi="ar-SA"/>
        </w:rPr>
        <w:t xml:space="preserve">البند </w:t>
      </w:r>
      <w:r>
        <w:rPr>
          <w:rFonts w:hint="cs"/>
          <w:u w:val="single"/>
          <w:rtl/>
          <w:lang w:bidi="ar-SA"/>
        </w:rPr>
        <w:t>29</w:t>
      </w:r>
      <w:r w:rsidRPr="008D222C">
        <w:rPr>
          <w:u w:val="single"/>
          <w:rtl/>
          <w:lang w:bidi="ar-SA"/>
        </w:rPr>
        <w:t xml:space="preserve"> من جدول الأعمال</w:t>
      </w:r>
      <w:r w:rsidRPr="008D222C">
        <w:rPr>
          <w:sz w:val="40"/>
          <w:szCs w:val="40"/>
          <w:rtl/>
          <w:lang w:bidi="ar-SA"/>
        </w:rPr>
        <w:tab/>
      </w:r>
      <w:r w:rsidRPr="00A13DBA">
        <w:rPr>
          <w:sz w:val="40"/>
          <w:szCs w:val="40"/>
          <w:rtl/>
          <w:lang w:bidi="ar-SA"/>
        </w:rPr>
        <w:t>تقرير عن تنفيذ توصيات وحدة التفتيش المشتركة بشأن استعراض هيئات الويبو التشريعية</w:t>
      </w:r>
    </w:p>
    <w:p w:rsidR="00A13DBA" w:rsidRPr="008D222C" w:rsidRDefault="00A13DBA" w:rsidP="00A13DBA">
      <w:pPr>
        <w:pStyle w:val="NormalAR"/>
        <w:keepNext/>
        <w:ind w:left="567" w:hanging="2"/>
        <w:rPr>
          <w:rtl/>
          <w:lang w:bidi="ar-SA"/>
        </w:rPr>
      </w:pPr>
      <w:r w:rsidRPr="008D222C">
        <w:rPr>
          <w:rtl/>
          <w:lang w:bidi="ar-SA"/>
        </w:rPr>
        <w:t>الجمعيات وسائر الهيئات المعنية:</w:t>
      </w:r>
      <w:r w:rsidRPr="008D222C">
        <w:rPr>
          <w:rFonts w:hint="cs"/>
          <w:rtl/>
          <w:lang w:bidi="ar-SA"/>
        </w:rPr>
        <w:tab/>
        <w:t>الجمعية العامة</w:t>
      </w:r>
    </w:p>
    <w:p w:rsidR="00A13DBA" w:rsidRPr="008D222C" w:rsidRDefault="00A13DBA" w:rsidP="00A13DBA">
      <w:pPr>
        <w:pStyle w:val="NormalAR"/>
        <w:ind w:left="567" w:hanging="2"/>
        <w:rPr>
          <w:rtl/>
          <w:lang w:bidi="ar-SA"/>
        </w:rPr>
      </w:pPr>
      <w:r w:rsidRPr="008D222C">
        <w:rPr>
          <w:rtl/>
          <w:lang w:bidi="ar-SA"/>
        </w:rPr>
        <w:t>الرئيس:</w:t>
      </w:r>
      <w:r w:rsidRPr="008D222C">
        <w:rPr>
          <w:rFonts w:hint="cs"/>
          <w:rtl/>
          <w:lang w:bidi="ar-SA"/>
        </w:rPr>
        <w:tab/>
      </w:r>
      <w:r w:rsidRPr="008D222C">
        <w:rPr>
          <w:rtl/>
          <w:lang w:bidi="ar-SA"/>
        </w:rPr>
        <w:t xml:space="preserve">رئيس </w:t>
      </w:r>
      <w:r w:rsidRPr="008D222C">
        <w:rPr>
          <w:rFonts w:hint="cs"/>
          <w:rtl/>
          <w:lang w:bidi="ar-SA"/>
        </w:rPr>
        <w:t>ا</w:t>
      </w:r>
      <w:r w:rsidRPr="008D222C">
        <w:rPr>
          <w:rtl/>
          <w:lang w:bidi="ar-SA"/>
        </w:rPr>
        <w:t>لجمعية العامة</w:t>
      </w:r>
    </w:p>
    <w:p w:rsidR="00A13DBA" w:rsidRPr="008D222C" w:rsidRDefault="00A13DBA" w:rsidP="00A20B49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الوثيقتان</w:t>
      </w:r>
      <w:r w:rsidRPr="008D222C">
        <w:rPr>
          <w:rtl/>
          <w:lang w:bidi="ar-SA"/>
        </w:rPr>
        <w:t>:</w:t>
      </w:r>
      <w:r w:rsidRPr="008D222C">
        <w:rPr>
          <w:rFonts w:hint="cs"/>
          <w:rtl/>
          <w:lang w:bidi="ar-SA"/>
        </w:rPr>
        <w:tab/>
      </w:r>
      <w:r w:rsidRPr="008D222C">
        <w:rPr>
          <w:lang w:bidi="ar-SA"/>
        </w:rPr>
        <w:t>WO/GA/4</w:t>
      </w:r>
      <w:r>
        <w:rPr>
          <w:lang w:bidi="ar-SA"/>
        </w:rPr>
        <w:t>3</w:t>
      </w:r>
      <w:r w:rsidRPr="008D222C">
        <w:rPr>
          <w:lang w:bidi="ar-SA"/>
        </w:rPr>
        <w:t>/</w:t>
      </w:r>
      <w:r>
        <w:rPr>
          <w:lang w:bidi="ar-SA"/>
        </w:rPr>
        <w:t>19</w:t>
      </w:r>
      <w:r w:rsidRPr="008D222C">
        <w:rPr>
          <w:rFonts w:hint="cs"/>
          <w:rtl/>
          <w:lang w:bidi="ar-SA"/>
        </w:rPr>
        <w:t xml:space="preserve"> </w:t>
      </w:r>
      <w:r w:rsidRPr="008D222C">
        <w:rPr>
          <w:rFonts w:hint="cs"/>
          <w:i/>
          <w:iCs/>
          <w:rtl/>
          <w:lang w:bidi="ar-SA"/>
        </w:rPr>
        <w:t>(</w:t>
      </w:r>
      <w:r w:rsidR="00A20B49" w:rsidRPr="00A20B49">
        <w:rPr>
          <w:i/>
          <w:iCs/>
          <w:rtl/>
          <w:lang w:bidi="ar-SA"/>
        </w:rPr>
        <w:t>تقرير عن تنفيذ توصيات وحدة التفتيش المشتركة بشأن استعراض الهيئات التشريعية للويبو</w:t>
      </w:r>
      <w:r w:rsidRPr="008D222C">
        <w:rPr>
          <w:rFonts w:hint="cs"/>
          <w:i/>
          <w:iCs/>
          <w:rtl/>
          <w:lang w:bidi="ar-SA"/>
        </w:rPr>
        <w:t>)</w:t>
      </w:r>
      <w:r>
        <w:rPr>
          <w:rtl/>
          <w:lang w:bidi="ar-SA"/>
        </w:rPr>
        <w:br/>
      </w:r>
      <w:r w:rsidRPr="00487151">
        <w:rPr>
          <w:rFonts w:hint="cs"/>
          <w:rtl/>
          <w:lang w:bidi="ar-SA"/>
        </w:rPr>
        <w:t>و</w:t>
      </w:r>
      <w:r w:rsidRPr="00487151">
        <w:rPr>
          <w:lang w:bidi="ar-SA"/>
        </w:rPr>
        <w:t>A/51/14</w:t>
      </w:r>
      <w:r w:rsidRPr="00487151">
        <w:rPr>
          <w:rFonts w:hint="cs"/>
          <w:rtl/>
          <w:lang w:bidi="ar-SA"/>
        </w:rPr>
        <w:t xml:space="preserve"> </w:t>
      </w:r>
      <w:r w:rsidRPr="00487151">
        <w:rPr>
          <w:rFonts w:hint="cs"/>
          <w:i/>
          <w:iCs/>
          <w:rtl/>
          <w:lang w:bidi="ar-SA"/>
        </w:rPr>
        <w:t>(</w:t>
      </w:r>
      <w:r w:rsidRPr="00487151">
        <w:rPr>
          <w:i/>
          <w:iCs/>
          <w:rtl/>
          <w:lang w:bidi="ar-SA"/>
        </w:rPr>
        <w:t>ملخص</w:t>
      </w:r>
      <w:r w:rsidRPr="00487151">
        <w:rPr>
          <w:rFonts w:hint="cs"/>
          <w:i/>
          <w:iCs/>
          <w:rtl/>
          <w:lang w:bidi="ar-SA"/>
        </w:rPr>
        <w:t xml:space="preserve"> القرارات و</w:t>
      </w:r>
      <w:r w:rsidRPr="00487151">
        <w:rPr>
          <w:i/>
          <w:iCs/>
          <w:rtl/>
          <w:lang w:bidi="ar-SA"/>
        </w:rPr>
        <w:t xml:space="preserve">التوصيات الصادرة عن لجنة البرنامج والميزانية في دورتها </w:t>
      </w:r>
      <w:r w:rsidRPr="00487151">
        <w:rPr>
          <w:rFonts w:hint="cs"/>
          <w:i/>
          <w:iCs/>
          <w:rtl/>
          <w:lang w:bidi="ar-SA"/>
        </w:rPr>
        <w:t>الحادية</w:t>
      </w:r>
      <w:r w:rsidRPr="00487151">
        <w:rPr>
          <w:rFonts w:hint="eastAsia"/>
          <w:i/>
          <w:iCs/>
          <w:rtl/>
          <w:lang w:bidi="ar-SA"/>
        </w:rPr>
        <w:t> </w:t>
      </w:r>
      <w:r w:rsidRPr="00487151">
        <w:rPr>
          <w:rFonts w:hint="cs"/>
          <w:i/>
          <w:iCs/>
          <w:rtl/>
          <w:lang w:bidi="ar-SA"/>
        </w:rPr>
        <w:t>والعشرين</w:t>
      </w:r>
      <w:r w:rsidRPr="00487151">
        <w:rPr>
          <w:i/>
          <w:iCs/>
          <w:rtl/>
          <w:lang w:bidi="ar-SA"/>
        </w:rPr>
        <w:t xml:space="preserve"> </w:t>
      </w:r>
      <w:r w:rsidRPr="00487151">
        <w:rPr>
          <w:i/>
          <w:iCs/>
          <w:lang w:bidi="ar-SA"/>
        </w:rPr>
        <w:t>)</w:t>
      </w:r>
      <w:r w:rsidRPr="00487151">
        <w:rPr>
          <w:i/>
          <w:iCs/>
          <w:rtl/>
          <w:lang w:bidi="ar-SA"/>
        </w:rPr>
        <w:t>من</w:t>
      </w:r>
      <w:r w:rsidRPr="00487151">
        <w:rPr>
          <w:i/>
          <w:iCs/>
          <w:lang w:bidi="ar-SA"/>
        </w:rPr>
        <w:t> </w:t>
      </w:r>
      <w:r w:rsidRPr="00487151">
        <w:rPr>
          <w:rFonts w:hint="cs"/>
          <w:i/>
          <w:iCs/>
          <w:rtl/>
          <w:lang w:bidi="ar-SA"/>
        </w:rPr>
        <w:t xml:space="preserve">9 </w:t>
      </w:r>
      <w:r w:rsidRPr="00487151">
        <w:rPr>
          <w:i/>
          <w:iCs/>
          <w:rtl/>
          <w:lang w:bidi="ar-SA"/>
        </w:rPr>
        <w:t>إلى</w:t>
      </w:r>
      <w:r w:rsidRPr="00487151">
        <w:rPr>
          <w:rFonts w:hint="cs"/>
          <w:i/>
          <w:iCs/>
          <w:rtl/>
          <w:lang w:bidi="ar-SA"/>
        </w:rPr>
        <w:t xml:space="preserve"> 13</w:t>
      </w:r>
      <w:r w:rsidRPr="00487151">
        <w:rPr>
          <w:i/>
          <w:iCs/>
          <w:rtl/>
          <w:lang w:bidi="ar-SA"/>
        </w:rPr>
        <w:t xml:space="preserve"> سبتمبر</w:t>
      </w:r>
      <w:r>
        <w:rPr>
          <w:rFonts w:hint="cs"/>
          <w:i/>
          <w:iCs/>
          <w:rtl/>
          <w:lang w:bidi="ar-SA"/>
        </w:rPr>
        <w:t xml:space="preserve"> </w:t>
      </w:r>
      <w:r w:rsidRPr="00487151">
        <w:rPr>
          <w:rFonts w:hint="cs"/>
          <w:i/>
          <w:iCs/>
          <w:rtl/>
          <w:lang w:bidi="ar-SA"/>
        </w:rPr>
        <w:t>2013)</w:t>
      </w:r>
      <w:r w:rsidRPr="00487151">
        <w:rPr>
          <w:i/>
          <w:iCs/>
          <w:lang w:bidi="ar-SA"/>
        </w:rPr>
        <w:t>(</w:t>
      </w:r>
    </w:p>
    <w:p w:rsidR="00A20B49" w:rsidRPr="008D222C" w:rsidRDefault="00A20B49" w:rsidP="00A20B49">
      <w:pPr>
        <w:pStyle w:val="NormalAR"/>
        <w:keepNext/>
        <w:spacing w:before="480"/>
        <w:ind w:left="2835" w:right="1134" w:hanging="2835"/>
        <w:rPr>
          <w:sz w:val="40"/>
          <w:szCs w:val="40"/>
          <w:rtl/>
          <w:lang w:bidi="ar-SA"/>
        </w:rPr>
      </w:pPr>
      <w:r w:rsidRPr="008D222C">
        <w:rPr>
          <w:u w:val="single"/>
          <w:rtl/>
          <w:lang w:bidi="ar-SA"/>
        </w:rPr>
        <w:t xml:space="preserve">البند </w:t>
      </w:r>
      <w:r>
        <w:rPr>
          <w:u w:val="single"/>
          <w:lang w:bidi="ar-SA"/>
        </w:rPr>
        <w:t>30</w:t>
      </w:r>
      <w:r w:rsidRPr="008D222C">
        <w:rPr>
          <w:u w:val="single"/>
          <w:rtl/>
          <w:lang w:bidi="ar-SA"/>
        </w:rPr>
        <w:t xml:space="preserve"> من جدول الأعمال</w:t>
      </w:r>
      <w:r w:rsidRPr="008D222C">
        <w:rPr>
          <w:sz w:val="40"/>
          <w:szCs w:val="40"/>
          <w:rtl/>
          <w:lang w:bidi="ar-SA"/>
        </w:rPr>
        <w:tab/>
      </w:r>
      <w:r>
        <w:rPr>
          <w:rFonts w:hint="cs"/>
          <w:sz w:val="40"/>
          <w:szCs w:val="40"/>
          <w:rtl/>
          <w:lang w:bidi="ar-SA"/>
        </w:rPr>
        <w:t>الحوكمة في الويبو</w:t>
      </w:r>
    </w:p>
    <w:p w:rsidR="00A20B49" w:rsidRPr="008D222C" w:rsidRDefault="00A20B49" w:rsidP="00A20B49">
      <w:pPr>
        <w:pStyle w:val="NormalAR"/>
        <w:keepNext/>
        <w:ind w:left="567" w:hanging="2"/>
        <w:rPr>
          <w:rtl/>
          <w:lang w:bidi="ar-SA"/>
        </w:rPr>
      </w:pPr>
      <w:r w:rsidRPr="008D222C">
        <w:rPr>
          <w:rtl/>
          <w:lang w:bidi="ar-SA"/>
        </w:rPr>
        <w:t>الجمعيات وسائر الهيئات المعنية:</w:t>
      </w:r>
      <w:r w:rsidRPr="008D222C">
        <w:rPr>
          <w:rFonts w:hint="cs"/>
          <w:rtl/>
          <w:lang w:bidi="ar-SA"/>
        </w:rPr>
        <w:tab/>
        <w:t>الجمعية العامة</w:t>
      </w:r>
    </w:p>
    <w:p w:rsidR="00A20B49" w:rsidRPr="008D222C" w:rsidRDefault="00A20B49" w:rsidP="00A20B49">
      <w:pPr>
        <w:pStyle w:val="NormalAR"/>
        <w:ind w:left="567" w:hanging="2"/>
        <w:rPr>
          <w:rtl/>
          <w:lang w:bidi="ar-SA"/>
        </w:rPr>
      </w:pPr>
      <w:r w:rsidRPr="008D222C">
        <w:rPr>
          <w:rtl/>
          <w:lang w:bidi="ar-SA"/>
        </w:rPr>
        <w:t>الرئيس:</w:t>
      </w:r>
      <w:r w:rsidRPr="008D222C">
        <w:rPr>
          <w:rFonts w:hint="cs"/>
          <w:rtl/>
          <w:lang w:bidi="ar-SA"/>
        </w:rPr>
        <w:tab/>
      </w:r>
      <w:r w:rsidRPr="008D222C">
        <w:rPr>
          <w:rtl/>
          <w:lang w:bidi="ar-SA"/>
        </w:rPr>
        <w:t xml:space="preserve">رئيس </w:t>
      </w:r>
      <w:r w:rsidRPr="008D222C">
        <w:rPr>
          <w:rFonts w:hint="cs"/>
          <w:rtl/>
          <w:lang w:bidi="ar-SA"/>
        </w:rPr>
        <w:t>ا</w:t>
      </w:r>
      <w:r w:rsidRPr="008D222C">
        <w:rPr>
          <w:rtl/>
          <w:lang w:bidi="ar-SA"/>
        </w:rPr>
        <w:t>لجمعية العامة</w:t>
      </w:r>
    </w:p>
    <w:p w:rsidR="00A20B49" w:rsidRPr="008D222C" w:rsidRDefault="00A20B49" w:rsidP="00A20B49">
      <w:pPr>
        <w:pStyle w:val="NormalAR"/>
        <w:ind w:left="1701" w:hanging="1134"/>
        <w:rPr>
          <w:i/>
          <w:iCs/>
          <w:rtl/>
        </w:rPr>
      </w:pPr>
      <w:r>
        <w:rPr>
          <w:rFonts w:hint="cs"/>
          <w:rtl/>
          <w:lang w:bidi="ar-SA"/>
        </w:rPr>
        <w:t>الوثيقتان</w:t>
      </w:r>
      <w:r w:rsidRPr="008D222C">
        <w:rPr>
          <w:rtl/>
          <w:lang w:bidi="ar-SA"/>
        </w:rPr>
        <w:t>:</w:t>
      </w:r>
      <w:r w:rsidRPr="008D222C">
        <w:rPr>
          <w:rFonts w:hint="cs"/>
          <w:rtl/>
          <w:lang w:bidi="ar-SA"/>
        </w:rPr>
        <w:tab/>
      </w:r>
      <w:r w:rsidRPr="008D222C">
        <w:rPr>
          <w:lang w:bidi="ar-SA"/>
        </w:rPr>
        <w:t>WO/GA/4</w:t>
      </w:r>
      <w:r>
        <w:rPr>
          <w:lang w:bidi="ar-SA"/>
        </w:rPr>
        <w:t>3</w:t>
      </w:r>
      <w:r w:rsidRPr="008D222C">
        <w:rPr>
          <w:lang w:bidi="ar-SA"/>
        </w:rPr>
        <w:t>/</w:t>
      </w:r>
      <w:r>
        <w:rPr>
          <w:lang w:val="fr-CH" w:bidi="ar-SA"/>
        </w:rPr>
        <w:t>1</w:t>
      </w:r>
      <w:r>
        <w:rPr>
          <w:lang w:bidi="ar-SA"/>
        </w:rPr>
        <w:t>8</w:t>
      </w:r>
      <w:r w:rsidRPr="008D222C">
        <w:rPr>
          <w:rFonts w:hint="cs"/>
          <w:rtl/>
          <w:lang w:bidi="ar-SA"/>
        </w:rPr>
        <w:t xml:space="preserve"> </w:t>
      </w:r>
      <w:r w:rsidRPr="008D222C">
        <w:rPr>
          <w:rFonts w:hint="cs"/>
          <w:i/>
          <w:iCs/>
          <w:rtl/>
          <w:lang w:bidi="ar-SA"/>
        </w:rPr>
        <w:t>(</w:t>
      </w:r>
      <w:r w:rsidRPr="00C146D9">
        <w:rPr>
          <w:rFonts w:hint="cs"/>
          <w:i/>
          <w:iCs/>
          <w:rtl/>
          <w:lang w:bidi="ar-SA"/>
        </w:rPr>
        <w:t>تقرير مراجع</w:t>
      </w:r>
      <w:r w:rsidRPr="00C146D9">
        <w:rPr>
          <w:i/>
          <w:iCs/>
          <w:rtl/>
          <w:lang w:bidi="ar-SA"/>
        </w:rPr>
        <w:t xml:space="preserve"> </w:t>
      </w:r>
      <w:r w:rsidRPr="00C146D9">
        <w:rPr>
          <w:rFonts w:hint="cs"/>
          <w:i/>
          <w:iCs/>
          <w:rtl/>
          <w:lang w:bidi="ar-SA"/>
        </w:rPr>
        <w:t>الحسابات الخارجي</w:t>
      </w:r>
      <w:r w:rsidRPr="008D222C">
        <w:rPr>
          <w:rFonts w:hint="cs"/>
          <w:i/>
          <w:iCs/>
          <w:rtl/>
          <w:lang w:bidi="ar-SA"/>
        </w:rPr>
        <w:t>)</w:t>
      </w:r>
      <w:r>
        <w:rPr>
          <w:rtl/>
          <w:lang w:bidi="ar-SA"/>
        </w:rPr>
        <w:br/>
      </w:r>
      <w:r w:rsidRPr="00487151">
        <w:rPr>
          <w:rFonts w:hint="cs"/>
          <w:rtl/>
          <w:lang w:bidi="ar-SA"/>
        </w:rPr>
        <w:t>و</w:t>
      </w:r>
      <w:r w:rsidRPr="00487151">
        <w:rPr>
          <w:lang w:bidi="ar-SA"/>
        </w:rPr>
        <w:t>A/51/14</w:t>
      </w:r>
      <w:r w:rsidRPr="00487151">
        <w:rPr>
          <w:rFonts w:hint="cs"/>
          <w:rtl/>
          <w:lang w:bidi="ar-SA"/>
        </w:rPr>
        <w:t xml:space="preserve"> </w:t>
      </w:r>
      <w:r w:rsidRPr="00487151">
        <w:rPr>
          <w:rFonts w:hint="cs"/>
          <w:i/>
          <w:iCs/>
          <w:rtl/>
          <w:lang w:bidi="ar-SA"/>
        </w:rPr>
        <w:t>(</w:t>
      </w:r>
      <w:r w:rsidRPr="00487151">
        <w:rPr>
          <w:i/>
          <w:iCs/>
          <w:rtl/>
          <w:lang w:bidi="ar-SA"/>
        </w:rPr>
        <w:t>ملخص</w:t>
      </w:r>
      <w:r w:rsidRPr="00487151">
        <w:rPr>
          <w:rFonts w:hint="cs"/>
          <w:i/>
          <w:iCs/>
          <w:rtl/>
          <w:lang w:bidi="ar-SA"/>
        </w:rPr>
        <w:t xml:space="preserve"> القرارات و</w:t>
      </w:r>
      <w:r w:rsidRPr="00487151">
        <w:rPr>
          <w:i/>
          <w:iCs/>
          <w:rtl/>
          <w:lang w:bidi="ar-SA"/>
        </w:rPr>
        <w:t xml:space="preserve">التوصيات الصادرة عن لجنة البرنامج والميزانية في دورتها </w:t>
      </w:r>
      <w:r w:rsidRPr="00487151">
        <w:rPr>
          <w:rFonts w:hint="cs"/>
          <w:i/>
          <w:iCs/>
          <w:rtl/>
          <w:lang w:bidi="ar-SA"/>
        </w:rPr>
        <w:t>الحادية</w:t>
      </w:r>
      <w:r w:rsidRPr="00487151">
        <w:rPr>
          <w:rFonts w:hint="eastAsia"/>
          <w:i/>
          <w:iCs/>
          <w:rtl/>
          <w:lang w:bidi="ar-SA"/>
        </w:rPr>
        <w:t> </w:t>
      </w:r>
      <w:r w:rsidRPr="00487151">
        <w:rPr>
          <w:rFonts w:hint="cs"/>
          <w:i/>
          <w:iCs/>
          <w:rtl/>
          <w:lang w:bidi="ar-SA"/>
        </w:rPr>
        <w:t>والعشرين</w:t>
      </w:r>
      <w:r w:rsidRPr="00487151">
        <w:rPr>
          <w:i/>
          <w:iCs/>
          <w:rtl/>
          <w:lang w:bidi="ar-SA"/>
        </w:rPr>
        <w:t xml:space="preserve"> </w:t>
      </w:r>
      <w:r w:rsidRPr="00487151">
        <w:rPr>
          <w:i/>
          <w:iCs/>
          <w:lang w:bidi="ar-SA"/>
        </w:rPr>
        <w:t>)</w:t>
      </w:r>
      <w:r w:rsidRPr="00487151">
        <w:rPr>
          <w:i/>
          <w:iCs/>
          <w:rtl/>
          <w:lang w:bidi="ar-SA"/>
        </w:rPr>
        <w:t>من</w:t>
      </w:r>
      <w:r w:rsidRPr="00487151">
        <w:rPr>
          <w:i/>
          <w:iCs/>
          <w:lang w:bidi="ar-SA"/>
        </w:rPr>
        <w:t> </w:t>
      </w:r>
      <w:r w:rsidRPr="00487151">
        <w:rPr>
          <w:rFonts w:hint="cs"/>
          <w:i/>
          <w:iCs/>
          <w:rtl/>
          <w:lang w:bidi="ar-SA"/>
        </w:rPr>
        <w:t xml:space="preserve">9 </w:t>
      </w:r>
      <w:r w:rsidRPr="00487151">
        <w:rPr>
          <w:i/>
          <w:iCs/>
          <w:rtl/>
          <w:lang w:bidi="ar-SA"/>
        </w:rPr>
        <w:t>إلى</w:t>
      </w:r>
      <w:r w:rsidRPr="00487151">
        <w:rPr>
          <w:rFonts w:hint="cs"/>
          <w:i/>
          <w:iCs/>
          <w:rtl/>
          <w:lang w:bidi="ar-SA"/>
        </w:rPr>
        <w:t xml:space="preserve"> 13</w:t>
      </w:r>
      <w:r w:rsidRPr="00487151">
        <w:rPr>
          <w:i/>
          <w:iCs/>
          <w:rtl/>
          <w:lang w:bidi="ar-SA"/>
        </w:rPr>
        <w:t xml:space="preserve"> سبتمبر</w:t>
      </w:r>
      <w:r>
        <w:rPr>
          <w:rFonts w:hint="cs"/>
          <w:i/>
          <w:iCs/>
          <w:rtl/>
          <w:lang w:bidi="ar-SA"/>
        </w:rPr>
        <w:t xml:space="preserve"> </w:t>
      </w:r>
      <w:r w:rsidRPr="00487151">
        <w:rPr>
          <w:rFonts w:hint="cs"/>
          <w:i/>
          <w:iCs/>
          <w:rtl/>
          <w:lang w:bidi="ar-SA"/>
        </w:rPr>
        <w:t>2013)</w:t>
      </w:r>
      <w:r w:rsidRPr="00487151">
        <w:rPr>
          <w:i/>
          <w:iCs/>
          <w:lang w:bidi="ar-SA"/>
        </w:rPr>
        <w:t>(</w:t>
      </w:r>
    </w:p>
    <w:p w:rsidR="0038466A" w:rsidRDefault="0038466A">
      <w:pPr>
        <w:rPr>
          <w:rFonts w:ascii="Arabic Typesetting" w:hAnsi="Arabic Typesetting" w:cs="Arabic Typesetting"/>
          <w:sz w:val="40"/>
          <w:szCs w:val="40"/>
          <w:rtl/>
        </w:rPr>
      </w:pPr>
      <w:r>
        <w:rPr>
          <w:rtl/>
        </w:rPr>
        <w:br w:type="page"/>
      </w:r>
    </w:p>
    <w:p w:rsidR="005C6D9C" w:rsidRPr="00C357AD" w:rsidRDefault="005C6D9C" w:rsidP="003A593F">
      <w:pPr>
        <w:pStyle w:val="Heading2AR"/>
        <w:spacing w:before="480" w:line="360" w:lineRule="exact"/>
        <w:rPr>
          <w:rtl/>
        </w:rPr>
      </w:pPr>
      <w:r w:rsidRPr="00C357AD">
        <w:rPr>
          <w:rtl/>
        </w:rPr>
        <w:lastRenderedPageBreak/>
        <w:t>لجان الويبو وإطار وضع القواعد والمعايير الدولية</w:t>
      </w:r>
    </w:p>
    <w:p w:rsidR="005C6D9C" w:rsidRPr="00C357AD" w:rsidRDefault="005C6D9C" w:rsidP="005D4A96">
      <w:pPr>
        <w:pStyle w:val="NormalAR"/>
        <w:keepNext/>
        <w:spacing w:before="240"/>
        <w:ind w:left="2835" w:right="1134" w:hanging="2835"/>
        <w:rPr>
          <w:sz w:val="40"/>
          <w:szCs w:val="40"/>
          <w:lang w:bidi="ar-SA"/>
        </w:rPr>
      </w:pPr>
      <w:r w:rsidRPr="00C357AD">
        <w:rPr>
          <w:u w:val="single"/>
          <w:rtl/>
          <w:lang w:bidi="ar-SA"/>
        </w:rPr>
        <w:t xml:space="preserve">البند </w:t>
      </w:r>
      <w:r w:rsidR="005D4A96">
        <w:rPr>
          <w:rFonts w:hint="cs"/>
          <w:u w:val="single"/>
          <w:rtl/>
          <w:lang w:bidi="ar-SA"/>
        </w:rPr>
        <w:t>31</w:t>
      </w:r>
      <w:r w:rsidRPr="00C357AD">
        <w:rPr>
          <w:u w:val="single"/>
          <w:rtl/>
          <w:lang w:bidi="ar-SA"/>
        </w:rPr>
        <w:t xml:space="preserve"> من جدول الأعمال</w:t>
      </w:r>
      <w:r w:rsidRPr="00C357AD">
        <w:rPr>
          <w:sz w:val="40"/>
          <w:szCs w:val="40"/>
          <w:rtl/>
          <w:lang w:bidi="ar-SA"/>
        </w:rPr>
        <w:tab/>
      </w:r>
      <w:r w:rsidR="00C146D9" w:rsidRPr="00C146D9">
        <w:rPr>
          <w:sz w:val="40"/>
          <w:szCs w:val="40"/>
          <w:rtl/>
          <w:lang w:bidi="ar-SA"/>
        </w:rPr>
        <w:t>تقرير عن حصيلة</w:t>
      </w:r>
      <w:r w:rsidR="00C146D9" w:rsidRPr="00C146D9">
        <w:rPr>
          <w:rFonts w:hint="cs"/>
          <w:sz w:val="40"/>
          <w:szCs w:val="40"/>
          <w:rtl/>
          <w:lang w:bidi="ar-SA"/>
        </w:rPr>
        <w:t xml:space="preserve"> </w:t>
      </w:r>
      <w:r w:rsidR="00C146D9" w:rsidRPr="00C146D9">
        <w:rPr>
          <w:sz w:val="40"/>
          <w:szCs w:val="40"/>
          <w:rtl/>
          <w:lang w:bidi="ar-SA"/>
        </w:rPr>
        <w:t xml:space="preserve">مؤتمر </w:t>
      </w:r>
      <w:r w:rsidR="005D4A96">
        <w:rPr>
          <w:rFonts w:hint="cs"/>
          <w:sz w:val="40"/>
          <w:szCs w:val="40"/>
          <w:rtl/>
          <w:lang w:bidi="ar-SA"/>
        </w:rPr>
        <w:t xml:space="preserve">مراكش </w:t>
      </w:r>
      <w:r w:rsidR="00C146D9" w:rsidRPr="00C146D9">
        <w:rPr>
          <w:sz w:val="40"/>
          <w:szCs w:val="40"/>
          <w:rtl/>
          <w:lang w:bidi="ar-SA"/>
        </w:rPr>
        <w:t>الدبلوماسي المعني بإبرام معاهدة لتيسير نفاذ الأشخاص معاقي البصر والأشخاص العاجزين عن قراءة المطبوعات إلى المصنفات المنشورة</w:t>
      </w:r>
    </w:p>
    <w:p w:rsidR="005C6D9C" w:rsidRPr="00C357AD" w:rsidRDefault="005C6D9C" w:rsidP="005C6D9C">
      <w:pPr>
        <w:pStyle w:val="NormalAR"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الجمعيات وسائر الهيئات المعنية:</w:t>
      </w:r>
      <w:r w:rsidRPr="00C357AD">
        <w:rPr>
          <w:rFonts w:hint="cs"/>
          <w:rtl/>
          <w:lang w:bidi="ar-SA"/>
        </w:rPr>
        <w:tab/>
        <w:t>الجمعية العامة</w:t>
      </w:r>
    </w:p>
    <w:p w:rsidR="005C6D9C" w:rsidRPr="00C357AD" w:rsidRDefault="005C6D9C" w:rsidP="005C6D9C">
      <w:pPr>
        <w:pStyle w:val="NormalAR"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الرئيس:</w:t>
      </w:r>
      <w:r w:rsidRPr="00C357AD">
        <w:rPr>
          <w:rFonts w:hint="cs"/>
          <w:rtl/>
          <w:lang w:bidi="ar-SA"/>
        </w:rPr>
        <w:tab/>
      </w:r>
      <w:r w:rsidRPr="00C357AD">
        <w:rPr>
          <w:rtl/>
          <w:lang w:bidi="ar-SA"/>
        </w:rPr>
        <w:t xml:space="preserve">رئيس </w:t>
      </w:r>
      <w:r w:rsidRPr="00C357AD">
        <w:rPr>
          <w:rFonts w:hint="cs"/>
          <w:rtl/>
          <w:lang w:bidi="ar-SA"/>
        </w:rPr>
        <w:t>ا</w:t>
      </w:r>
      <w:r w:rsidRPr="00C357AD">
        <w:rPr>
          <w:rtl/>
          <w:lang w:bidi="ar-SA"/>
        </w:rPr>
        <w:t>لجمعية العامة</w:t>
      </w:r>
    </w:p>
    <w:p w:rsidR="005C6D9C" w:rsidRPr="00C357AD" w:rsidRDefault="005C6D9C" w:rsidP="005D4A96">
      <w:pPr>
        <w:pStyle w:val="NormalAR"/>
        <w:ind w:left="1701" w:hanging="1134"/>
        <w:rPr>
          <w:rtl/>
        </w:rPr>
      </w:pPr>
      <w:r w:rsidRPr="00C357AD">
        <w:rPr>
          <w:rFonts w:hint="cs"/>
          <w:rtl/>
          <w:lang w:bidi="ar-SA"/>
        </w:rPr>
        <w:t>الوثيقة</w:t>
      </w:r>
      <w:r w:rsidRPr="00C357AD">
        <w:rPr>
          <w:rtl/>
          <w:lang w:bidi="ar-SA"/>
        </w:rPr>
        <w:t>:</w:t>
      </w:r>
      <w:r w:rsidRPr="00C357AD">
        <w:rPr>
          <w:rFonts w:hint="cs"/>
          <w:rtl/>
          <w:lang w:bidi="ar-SA"/>
        </w:rPr>
        <w:tab/>
      </w:r>
      <w:r w:rsidRPr="00C357AD">
        <w:rPr>
          <w:lang w:bidi="ar-SA"/>
        </w:rPr>
        <w:t>WO/GA/4</w:t>
      </w:r>
      <w:r w:rsidR="00C146D9">
        <w:rPr>
          <w:lang w:bidi="ar-SA"/>
        </w:rPr>
        <w:t>3</w:t>
      </w:r>
      <w:r w:rsidRPr="00C357AD">
        <w:rPr>
          <w:lang w:bidi="ar-SA"/>
        </w:rPr>
        <w:t>/</w:t>
      </w:r>
      <w:r w:rsidR="00C146D9">
        <w:rPr>
          <w:lang w:bidi="ar-SA"/>
        </w:rPr>
        <w:t>9</w:t>
      </w:r>
      <w:r w:rsidR="005D4A96">
        <w:rPr>
          <w:lang w:bidi="ar-SA"/>
        </w:rPr>
        <w:t> Rev.</w:t>
      </w:r>
      <w:r w:rsidRPr="00C357AD">
        <w:rPr>
          <w:rFonts w:hint="cs"/>
          <w:rtl/>
        </w:rPr>
        <w:t xml:space="preserve"> </w:t>
      </w:r>
      <w:r w:rsidRPr="00C357AD">
        <w:rPr>
          <w:rFonts w:hint="cs"/>
          <w:i/>
          <w:iCs/>
          <w:rtl/>
        </w:rPr>
        <w:t>(</w:t>
      </w:r>
      <w:r w:rsidR="00C146D9" w:rsidRPr="00C146D9">
        <w:rPr>
          <w:i/>
          <w:iCs/>
          <w:rtl/>
          <w:lang w:bidi="ar-SA"/>
        </w:rPr>
        <w:t>تقرير عن حصيلة</w:t>
      </w:r>
      <w:r w:rsidR="00C146D9" w:rsidRPr="00C146D9">
        <w:rPr>
          <w:rFonts w:hint="cs"/>
          <w:i/>
          <w:iCs/>
          <w:rtl/>
          <w:lang w:bidi="ar-SA"/>
        </w:rPr>
        <w:t xml:space="preserve"> </w:t>
      </w:r>
      <w:r w:rsidR="00C146D9" w:rsidRPr="00C146D9">
        <w:rPr>
          <w:i/>
          <w:iCs/>
          <w:rtl/>
          <w:lang w:bidi="ar-SA"/>
        </w:rPr>
        <w:t xml:space="preserve">مؤتمر </w:t>
      </w:r>
      <w:r w:rsidR="005D4A96">
        <w:rPr>
          <w:rFonts w:hint="cs"/>
          <w:i/>
          <w:iCs/>
          <w:rtl/>
          <w:lang w:bidi="ar-SA"/>
        </w:rPr>
        <w:t xml:space="preserve">مراكش </w:t>
      </w:r>
      <w:r w:rsidR="00C146D9" w:rsidRPr="00C146D9">
        <w:rPr>
          <w:i/>
          <w:iCs/>
          <w:rtl/>
          <w:lang w:bidi="ar-SA"/>
        </w:rPr>
        <w:t>الدبلوماسي المعني بإبرام معاهدة لتيسير نفاذ الأشخاص معاقي البصر والأشخاص العاجزين عن قراءة المطبوعات إلى المصنفات المنشورة</w:t>
      </w:r>
      <w:r w:rsidRPr="00C357AD">
        <w:rPr>
          <w:rFonts w:hint="cs"/>
          <w:i/>
          <w:iCs/>
          <w:rtl/>
          <w:lang w:bidi="ar-SA"/>
        </w:rPr>
        <w:t>)</w:t>
      </w:r>
    </w:p>
    <w:p w:rsidR="005C6D9C" w:rsidRPr="00C357AD" w:rsidRDefault="005C6D9C" w:rsidP="008B3494">
      <w:pPr>
        <w:pStyle w:val="NormalAR"/>
        <w:keepNext/>
        <w:spacing w:before="480"/>
        <w:ind w:left="2835" w:right="1134" w:hanging="2835"/>
        <w:rPr>
          <w:u w:val="single"/>
          <w:lang w:bidi="ar-SA"/>
        </w:rPr>
      </w:pPr>
      <w:r w:rsidRPr="00C357AD">
        <w:rPr>
          <w:u w:val="single"/>
          <w:rtl/>
          <w:lang w:bidi="ar-SA"/>
        </w:rPr>
        <w:t xml:space="preserve">البند </w:t>
      </w:r>
      <w:r w:rsidR="008B3494">
        <w:rPr>
          <w:rFonts w:hint="cs"/>
          <w:u w:val="single"/>
          <w:rtl/>
          <w:lang w:bidi="ar-SA"/>
        </w:rPr>
        <w:t>32</w:t>
      </w:r>
      <w:r w:rsidRPr="00C357AD">
        <w:rPr>
          <w:u w:val="single"/>
          <w:rtl/>
          <w:lang w:bidi="ar-SA"/>
        </w:rPr>
        <w:t xml:space="preserve"> من جدول الأعمال</w:t>
      </w:r>
      <w:r w:rsidRPr="00C357AD">
        <w:rPr>
          <w:sz w:val="40"/>
          <w:szCs w:val="40"/>
          <w:rtl/>
          <w:lang w:bidi="ar-SA"/>
        </w:rPr>
        <w:tab/>
      </w:r>
      <w:r w:rsidRPr="00C357AD">
        <w:rPr>
          <w:rFonts w:hint="cs"/>
          <w:sz w:val="40"/>
          <w:szCs w:val="40"/>
          <w:rtl/>
          <w:lang w:bidi="ar-SA"/>
        </w:rPr>
        <w:t>تقرير اللجنة المعنية بالتنمية والملكية الفكرية</w:t>
      </w:r>
      <w:r w:rsidR="00C146D9" w:rsidRPr="00C146D9">
        <w:rPr>
          <w:rFonts w:ascii="Arial" w:hAnsi="Arial" w:cs="Arial" w:hint="cs"/>
          <w:sz w:val="22"/>
          <w:szCs w:val="20"/>
          <w:rtl/>
          <w:lang w:bidi="ar-SA"/>
        </w:rPr>
        <w:t xml:space="preserve"> </w:t>
      </w:r>
      <w:r w:rsidR="00C146D9" w:rsidRPr="00C146D9">
        <w:rPr>
          <w:rFonts w:hint="cs"/>
          <w:sz w:val="40"/>
          <w:szCs w:val="40"/>
          <w:rtl/>
          <w:lang w:bidi="ar-SA"/>
        </w:rPr>
        <w:t>و</w:t>
      </w:r>
      <w:r w:rsidR="00C146D9" w:rsidRPr="00C146D9">
        <w:rPr>
          <w:sz w:val="40"/>
          <w:szCs w:val="40"/>
          <w:rtl/>
          <w:lang w:bidi="ar-SA"/>
        </w:rPr>
        <w:t>استعراض تنفيذ توصيات جدول أعمال التنمية</w:t>
      </w:r>
    </w:p>
    <w:p w:rsidR="005C6D9C" w:rsidRPr="00C357AD" w:rsidRDefault="005C6D9C" w:rsidP="005C6D9C">
      <w:pPr>
        <w:pStyle w:val="NormalAR"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الجمعيات وسائر الهيئات المعنية:</w:t>
      </w:r>
      <w:r w:rsidRPr="00C357AD">
        <w:rPr>
          <w:rFonts w:hint="cs"/>
          <w:rtl/>
          <w:lang w:bidi="ar-SA"/>
        </w:rPr>
        <w:tab/>
        <w:t>الجمعية العامة</w:t>
      </w:r>
    </w:p>
    <w:p w:rsidR="005C6D9C" w:rsidRPr="00C357AD" w:rsidRDefault="005C6D9C" w:rsidP="005C6D9C">
      <w:pPr>
        <w:pStyle w:val="NormalAR"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الرئيس:</w:t>
      </w:r>
      <w:r w:rsidRPr="00C357AD">
        <w:rPr>
          <w:rFonts w:hint="cs"/>
          <w:rtl/>
          <w:lang w:bidi="ar-SA"/>
        </w:rPr>
        <w:tab/>
      </w:r>
      <w:r w:rsidRPr="00C357AD">
        <w:rPr>
          <w:rtl/>
          <w:lang w:bidi="ar-SA"/>
        </w:rPr>
        <w:t xml:space="preserve">رئيس </w:t>
      </w:r>
      <w:r w:rsidRPr="00C357AD">
        <w:rPr>
          <w:rFonts w:hint="cs"/>
          <w:rtl/>
          <w:lang w:bidi="ar-SA"/>
        </w:rPr>
        <w:t>ا</w:t>
      </w:r>
      <w:r w:rsidRPr="00C357AD">
        <w:rPr>
          <w:rtl/>
          <w:lang w:bidi="ar-SA"/>
        </w:rPr>
        <w:t>لجمعية العامة</w:t>
      </w:r>
    </w:p>
    <w:p w:rsidR="005C6D9C" w:rsidRPr="00C357AD" w:rsidRDefault="005C6D9C" w:rsidP="00C146D9">
      <w:pPr>
        <w:pStyle w:val="NormalAR"/>
        <w:ind w:left="1701" w:hanging="1134"/>
        <w:rPr>
          <w:i/>
          <w:iCs/>
          <w:rtl/>
          <w:lang w:bidi="ar-SA"/>
        </w:rPr>
      </w:pPr>
      <w:r w:rsidRPr="00C357AD">
        <w:rPr>
          <w:rFonts w:hint="cs"/>
          <w:rtl/>
          <w:lang w:bidi="ar-SA"/>
        </w:rPr>
        <w:t>الوثيقتان</w:t>
      </w:r>
      <w:r w:rsidRPr="00C357AD">
        <w:rPr>
          <w:rtl/>
          <w:lang w:bidi="ar-SA"/>
        </w:rPr>
        <w:t>:</w:t>
      </w:r>
      <w:r w:rsidRPr="00C357AD">
        <w:rPr>
          <w:rFonts w:hint="cs"/>
          <w:rtl/>
          <w:lang w:bidi="ar-SA"/>
        </w:rPr>
        <w:tab/>
      </w:r>
      <w:r w:rsidRPr="00C357AD">
        <w:rPr>
          <w:lang w:bidi="ar-SA"/>
        </w:rPr>
        <w:t>WO/GA/4</w:t>
      </w:r>
      <w:r w:rsidR="00C146D9">
        <w:rPr>
          <w:lang w:bidi="ar-SA"/>
        </w:rPr>
        <w:t>3</w:t>
      </w:r>
      <w:r w:rsidRPr="00C357AD">
        <w:rPr>
          <w:lang w:bidi="ar-SA"/>
        </w:rPr>
        <w:t>/1</w:t>
      </w:r>
      <w:r w:rsidR="00C146D9">
        <w:rPr>
          <w:lang w:bidi="ar-SA"/>
        </w:rPr>
        <w:t>0</w:t>
      </w:r>
      <w:r w:rsidRPr="00C357AD">
        <w:rPr>
          <w:rFonts w:hint="cs"/>
          <w:rtl/>
          <w:lang w:bidi="ar-SA"/>
        </w:rPr>
        <w:t xml:space="preserve"> </w:t>
      </w:r>
      <w:r w:rsidRPr="00C357AD">
        <w:rPr>
          <w:i/>
          <w:iCs/>
          <w:lang w:bidi="ar-SA"/>
        </w:rPr>
        <w:t>)</w:t>
      </w:r>
      <w:r w:rsidRPr="00C357AD">
        <w:rPr>
          <w:rFonts w:hint="cs"/>
          <w:i/>
          <w:iCs/>
          <w:rtl/>
          <w:lang w:bidi="ar-SA"/>
        </w:rPr>
        <w:t>تقرير اللجنة المعنية بالتنمية والملكية الفكرية</w:t>
      </w:r>
      <w:r w:rsidRPr="00C357AD">
        <w:rPr>
          <w:i/>
          <w:iCs/>
          <w:lang w:bidi="ar-SA"/>
        </w:rPr>
        <w:t>(</w:t>
      </w:r>
      <w:r w:rsidRPr="00C357AD">
        <w:rPr>
          <w:rtl/>
        </w:rPr>
        <w:br/>
      </w:r>
      <w:r w:rsidRPr="00C357AD">
        <w:rPr>
          <w:rFonts w:hint="cs"/>
          <w:rtl/>
        </w:rPr>
        <w:t>و</w:t>
      </w:r>
      <w:r w:rsidRPr="00C357AD">
        <w:rPr>
          <w:lang w:bidi="ar-SA"/>
        </w:rPr>
        <w:t>WO/GA/4</w:t>
      </w:r>
      <w:r w:rsidR="00C146D9">
        <w:rPr>
          <w:lang w:bidi="ar-SA"/>
        </w:rPr>
        <w:t>3</w:t>
      </w:r>
      <w:r w:rsidRPr="00C357AD">
        <w:rPr>
          <w:lang w:bidi="ar-SA"/>
        </w:rPr>
        <w:t>/1</w:t>
      </w:r>
      <w:r w:rsidR="00C146D9">
        <w:rPr>
          <w:lang w:bidi="ar-SA"/>
        </w:rPr>
        <w:t>1</w:t>
      </w:r>
      <w:r w:rsidRPr="00C357AD">
        <w:rPr>
          <w:rFonts w:hint="cs"/>
          <w:rtl/>
          <w:lang w:bidi="ar-SA"/>
        </w:rPr>
        <w:t xml:space="preserve"> </w:t>
      </w:r>
      <w:r w:rsidRPr="00C357AD">
        <w:rPr>
          <w:rFonts w:hint="cs"/>
          <w:i/>
          <w:iCs/>
          <w:rtl/>
          <w:lang w:bidi="ar-SA"/>
        </w:rPr>
        <w:t>(</w:t>
      </w:r>
      <w:r w:rsidRPr="00C357AD">
        <w:rPr>
          <w:i/>
          <w:iCs/>
          <w:rtl/>
          <w:lang w:bidi="ar-SA"/>
        </w:rPr>
        <w:t>وصف لمساهمة هيئات الويبو في تنفيذ ما يعنيها من توصيات جدول</w:t>
      </w:r>
      <w:r w:rsidR="00C146D9">
        <w:rPr>
          <w:rFonts w:hint="cs"/>
          <w:i/>
          <w:iCs/>
          <w:rtl/>
          <w:lang w:bidi="ar-SA"/>
        </w:rPr>
        <w:t> </w:t>
      </w:r>
      <w:r w:rsidRPr="00C357AD">
        <w:rPr>
          <w:i/>
          <w:iCs/>
          <w:rtl/>
          <w:lang w:bidi="ar-SA"/>
        </w:rPr>
        <w:t>أعمال</w:t>
      </w:r>
      <w:r w:rsidRPr="00C357AD">
        <w:rPr>
          <w:rFonts w:hint="cs"/>
          <w:i/>
          <w:iCs/>
          <w:rtl/>
          <w:lang w:bidi="ar-SA"/>
        </w:rPr>
        <w:t> </w:t>
      </w:r>
      <w:r w:rsidRPr="00C357AD">
        <w:rPr>
          <w:i/>
          <w:iCs/>
          <w:rtl/>
          <w:lang w:bidi="ar-SA"/>
        </w:rPr>
        <w:t>التنمية</w:t>
      </w:r>
      <w:r w:rsidRPr="00C357AD">
        <w:rPr>
          <w:rFonts w:hint="cs"/>
          <w:i/>
          <w:iCs/>
          <w:rtl/>
          <w:lang w:bidi="ar-SA"/>
        </w:rPr>
        <w:t>)</w:t>
      </w:r>
    </w:p>
    <w:p w:rsidR="005C6D9C" w:rsidRPr="00C357AD" w:rsidRDefault="005C6D9C" w:rsidP="008B3494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C357AD">
        <w:rPr>
          <w:u w:val="single"/>
          <w:rtl/>
          <w:lang w:bidi="ar-SA"/>
        </w:rPr>
        <w:t xml:space="preserve">البند </w:t>
      </w:r>
      <w:r w:rsidR="008B3494">
        <w:rPr>
          <w:rFonts w:hint="cs"/>
          <w:u w:val="single"/>
          <w:rtl/>
          <w:lang w:bidi="ar-SA"/>
        </w:rPr>
        <w:t>33</w:t>
      </w:r>
      <w:r w:rsidRPr="00C357AD">
        <w:rPr>
          <w:u w:val="single"/>
          <w:rtl/>
          <w:lang w:bidi="ar-SA"/>
        </w:rPr>
        <w:t xml:space="preserve"> من جدول الأعمال</w:t>
      </w:r>
      <w:r w:rsidRPr="00C357AD">
        <w:rPr>
          <w:rFonts w:hint="cs"/>
          <w:sz w:val="40"/>
          <w:szCs w:val="40"/>
          <w:rtl/>
          <w:lang w:bidi="ar-SA"/>
        </w:rPr>
        <w:tab/>
      </w:r>
      <w:r w:rsidR="00C146D9" w:rsidRPr="00C146D9">
        <w:rPr>
          <w:rFonts w:hint="cs"/>
          <w:sz w:val="40"/>
          <w:szCs w:val="40"/>
          <w:rtl/>
          <w:lang w:bidi="ar-SA"/>
        </w:rPr>
        <w:t>النظر في الدعوة إلى عقد مؤتمر دبلوماسي لاعتماد معاهدة بشأن قانون التصاميم</w:t>
      </w:r>
    </w:p>
    <w:p w:rsidR="005C6D9C" w:rsidRPr="00C357AD" w:rsidRDefault="005C6D9C" w:rsidP="005C6D9C">
      <w:pPr>
        <w:pStyle w:val="NormalAR"/>
        <w:keepNext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الجمعيات وسائر الهيئات المعنية:</w:t>
      </w:r>
      <w:r w:rsidRPr="00C357AD">
        <w:rPr>
          <w:rFonts w:hint="cs"/>
          <w:rtl/>
          <w:lang w:bidi="ar-SA"/>
        </w:rPr>
        <w:tab/>
        <w:t>الجمعية العامة</w:t>
      </w:r>
    </w:p>
    <w:p w:rsidR="005C6D9C" w:rsidRPr="00C357AD" w:rsidRDefault="005C6D9C" w:rsidP="005C6D9C">
      <w:pPr>
        <w:pStyle w:val="NormalAR"/>
        <w:keepNext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الرئيس:</w:t>
      </w:r>
      <w:r w:rsidRPr="00C357AD">
        <w:rPr>
          <w:rFonts w:hint="cs"/>
          <w:rtl/>
          <w:lang w:bidi="ar-SA"/>
        </w:rPr>
        <w:tab/>
      </w:r>
      <w:r w:rsidRPr="00C357AD">
        <w:rPr>
          <w:rtl/>
          <w:lang w:bidi="ar-SA"/>
        </w:rPr>
        <w:t xml:space="preserve">رئيس </w:t>
      </w:r>
      <w:r w:rsidRPr="00C357AD">
        <w:rPr>
          <w:rFonts w:hint="cs"/>
          <w:rtl/>
          <w:lang w:bidi="ar-SA"/>
        </w:rPr>
        <w:t>ا</w:t>
      </w:r>
      <w:r w:rsidRPr="00C357AD">
        <w:rPr>
          <w:rtl/>
          <w:lang w:bidi="ar-SA"/>
        </w:rPr>
        <w:t>لجمعية العامة</w:t>
      </w:r>
    </w:p>
    <w:p w:rsidR="005C6D9C" w:rsidRPr="00C357AD" w:rsidRDefault="005C6D9C" w:rsidP="00505BEC">
      <w:pPr>
        <w:pStyle w:val="NormalAR"/>
        <w:ind w:left="1701" w:hanging="1134"/>
        <w:rPr>
          <w:b/>
          <w:bCs/>
          <w:rtl/>
        </w:rPr>
      </w:pPr>
      <w:r w:rsidRPr="00C357AD">
        <w:rPr>
          <w:rtl/>
          <w:lang w:bidi="ar-SA"/>
        </w:rPr>
        <w:t>الوثيقة:</w:t>
      </w:r>
      <w:r w:rsidRPr="00C357AD">
        <w:rPr>
          <w:rFonts w:hint="cs"/>
          <w:rtl/>
          <w:lang w:bidi="ar-SA"/>
        </w:rPr>
        <w:tab/>
      </w:r>
      <w:r w:rsidRPr="00C357AD">
        <w:rPr>
          <w:lang w:bidi="ar-SA"/>
        </w:rPr>
        <w:t>WO/GA/4</w:t>
      </w:r>
      <w:r w:rsidR="00C146D9">
        <w:rPr>
          <w:lang w:bidi="ar-SA"/>
        </w:rPr>
        <w:t>3</w:t>
      </w:r>
      <w:r w:rsidRPr="00C357AD">
        <w:rPr>
          <w:lang w:bidi="ar-SA"/>
        </w:rPr>
        <w:t>/1</w:t>
      </w:r>
      <w:r w:rsidR="00C146D9">
        <w:rPr>
          <w:lang w:bidi="ar-SA"/>
        </w:rPr>
        <w:t>2</w:t>
      </w:r>
      <w:r w:rsidRPr="00C357AD">
        <w:rPr>
          <w:rFonts w:hint="cs"/>
          <w:rtl/>
          <w:lang w:bidi="ar-SA"/>
        </w:rPr>
        <w:t xml:space="preserve"> </w:t>
      </w:r>
      <w:r w:rsidRPr="00C357AD">
        <w:rPr>
          <w:rFonts w:hint="cs"/>
          <w:i/>
          <w:iCs/>
          <w:rtl/>
          <w:lang w:bidi="ar-SA"/>
        </w:rPr>
        <w:t>(</w:t>
      </w:r>
      <w:r w:rsidR="00C146D9">
        <w:rPr>
          <w:rFonts w:hint="cs"/>
          <w:i/>
          <w:iCs/>
          <w:rtl/>
        </w:rPr>
        <w:t>بعض المسائل المتعلقة بالدعوة إلى عقد مؤتمر دبلوماسي معني باعتماد معاهدة</w:t>
      </w:r>
      <w:r w:rsidR="00505BEC">
        <w:rPr>
          <w:rFonts w:hint="eastAsia"/>
          <w:i/>
          <w:iCs/>
          <w:rtl/>
        </w:rPr>
        <w:t> </w:t>
      </w:r>
      <w:r w:rsidR="00C146D9">
        <w:rPr>
          <w:rFonts w:hint="cs"/>
          <w:i/>
          <w:iCs/>
          <w:rtl/>
        </w:rPr>
        <w:t>بشأن قانون التصاميم</w:t>
      </w:r>
      <w:r w:rsidRPr="00C357AD">
        <w:rPr>
          <w:rFonts w:hint="cs"/>
          <w:i/>
          <w:iCs/>
          <w:rtl/>
        </w:rPr>
        <w:t>)</w:t>
      </w:r>
    </w:p>
    <w:p w:rsidR="0038466A" w:rsidRDefault="0038466A">
      <w:pPr>
        <w:rPr>
          <w:rFonts w:ascii="Arabic Typesetting" w:hAnsi="Arabic Typesetting" w:cs="Arabic Typesetting"/>
          <w:sz w:val="36"/>
          <w:szCs w:val="36"/>
          <w:rtl/>
        </w:rPr>
      </w:pPr>
      <w:r>
        <w:rPr>
          <w:rtl/>
        </w:rPr>
        <w:br w:type="page"/>
      </w:r>
    </w:p>
    <w:p w:rsidR="005C6D9C" w:rsidRPr="00C357AD" w:rsidRDefault="005C6D9C" w:rsidP="008B3494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C357AD">
        <w:rPr>
          <w:u w:val="single"/>
          <w:rtl/>
          <w:lang w:bidi="ar-SA"/>
        </w:rPr>
        <w:lastRenderedPageBreak/>
        <w:t xml:space="preserve">البند </w:t>
      </w:r>
      <w:r w:rsidR="008B3494">
        <w:rPr>
          <w:rFonts w:hint="cs"/>
          <w:u w:val="single"/>
          <w:rtl/>
          <w:lang w:bidi="ar-SA"/>
        </w:rPr>
        <w:t>34</w:t>
      </w:r>
      <w:r w:rsidRPr="00C357AD">
        <w:rPr>
          <w:u w:val="single"/>
          <w:rtl/>
          <w:lang w:bidi="ar-SA"/>
        </w:rPr>
        <w:t xml:space="preserve"> من جدول الأعمال</w:t>
      </w:r>
      <w:r w:rsidRPr="00C357AD">
        <w:rPr>
          <w:sz w:val="40"/>
          <w:szCs w:val="40"/>
          <w:rtl/>
          <w:lang w:bidi="ar-SA"/>
        </w:rPr>
        <w:tab/>
      </w:r>
      <w:r w:rsidR="006E0942" w:rsidRPr="006E0942">
        <w:rPr>
          <w:sz w:val="40"/>
          <w:szCs w:val="40"/>
          <w:rtl/>
          <w:lang w:bidi="ar-SA"/>
        </w:rPr>
        <w:t>بعض المسائل المتعلقة</w:t>
      </w:r>
      <w:r w:rsidR="006E0942" w:rsidRPr="006E0942">
        <w:rPr>
          <w:rFonts w:hint="cs"/>
          <w:sz w:val="40"/>
          <w:szCs w:val="40"/>
          <w:rtl/>
          <w:lang w:bidi="ar-SA"/>
        </w:rPr>
        <w:t xml:space="preserve"> </w:t>
      </w:r>
      <w:r w:rsidR="006E0942" w:rsidRPr="006E0942">
        <w:rPr>
          <w:sz w:val="40"/>
          <w:szCs w:val="40"/>
          <w:rtl/>
          <w:lang w:bidi="ar-SA"/>
        </w:rPr>
        <w:t>باللجنة</w:t>
      </w:r>
      <w:r w:rsidR="006E0942" w:rsidRPr="006E0942">
        <w:rPr>
          <w:rFonts w:hint="cs"/>
          <w:sz w:val="40"/>
          <w:szCs w:val="40"/>
          <w:rtl/>
          <w:lang w:bidi="ar-SA"/>
        </w:rPr>
        <w:t xml:space="preserve"> </w:t>
      </w:r>
      <w:r w:rsidR="006E0942" w:rsidRPr="006E0942">
        <w:rPr>
          <w:sz w:val="40"/>
          <w:szCs w:val="40"/>
          <w:rtl/>
          <w:lang w:bidi="ar-SA"/>
        </w:rPr>
        <w:t>الدائمة المعنية بحق المؤلف والحقوق</w:t>
      </w:r>
      <w:r w:rsidR="00505BEC">
        <w:rPr>
          <w:rFonts w:hint="cs"/>
          <w:sz w:val="40"/>
          <w:szCs w:val="40"/>
          <w:rtl/>
          <w:lang w:bidi="ar-SA"/>
        </w:rPr>
        <w:t> </w:t>
      </w:r>
      <w:r w:rsidR="006E0942" w:rsidRPr="006E0942">
        <w:rPr>
          <w:sz w:val="40"/>
          <w:szCs w:val="40"/>
          <w:rtl/>
          <w:lang w:bidi="ar-SA"/>
        </w:rPr>
        <w:t>المجاورة</w:t>
      </w:r>
    </w:p>
    <w:p w:rsidR="005C6D9C" w:rsidRPr="00C357AD" w:rsidRDefault="005C6D9C" w:rsidP="005C6D9C">
      <w:pPr>
        <w:pStyle w:val="NormalAR"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الجمعيات وسائر الهيئات المعنية:</w:t>
      </w:r>
      <w:r w:rsidRPr="00C357AD">
        <w:rPr>
          <w:rFonts w:hint="cs"/>
          <w:rtl/>
          <w:lang w:bidi="ar-SA"/>
        </w:rPr>
        <w:tab/>
        <w:t>الجمعية العامة</w:t>
      </w:r>
    </w:p>
    <w:p w:rsidR="005C6D9C" w:rsidRPr="00C357AD" w:rsidRDefault="005C6D9C" w:rsidP="005C6D9C">
      <w:pPr>
        <w:pStyle w:val="NormalAR"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الرئيس:</w:t>
      </w:r>
      <w:r w:rsidRPr="00C357AD">
        <w:rPr>
          <w:rFonts w:hint="cs"/>
          <w:rtl/>
          <w:lang w:bidi="ar-SA"/>
        </w:rPr>
        <w:tab/>
      </w:r>
      <w:r w:rsidRPr="00C357AD">
        <w:rPr>
          <w:rtl/>
          <w:lang w:bidi="ar-SA"/>
        </w:rPr>
        <w:t xml:space="preserve">رئيس </w:t>
      </w:r>
      <w:r w:rsidRPr="00C357AD">
        <w:rPr>
          <w:rFonts w:hint="cs"/>
          <w:rtl/>
          <w:lang w:bidi="ar-SA"/>
        </w:rPr>
        <w:t>ا</w:t>
      </w:r>
      <w:r w:rsidRPr="00C357AD">
        <w:rPr>
          <w:rtl/>
          <w:lang w:bidi="ar-SA"/>
        </w:rPr>
        <w:t>لجمعية العامة</w:t>
      </w:r>
    </w:p>
    <w:p w:rsidR="005C6D9C" w:rsidRPr="00C357AD" w:rsidRDefault="005C6D9C" w:rsidP="00817C91">
      <w:pPr>
        <w:pStyle w:val="NormalAR"/>
        <w:ind w:left="1701" w:hanging="1134"/>
        <w:rPr>
          <w:rtl/>
        </w:rPr>
      </w:pPr>
      <w:r w:rsidRPr="00C357AD">
        <w:rPr>
          <w:rtl/>
          <w:lang w:bidi="ar-SA"/>
        </w:rPr>
        <w:t>الوثيقة:</w:t>
      </w:r>
      <w:r w:rsidRPr="00C357AD">
        <w:rPr>
          <w:rFonts w:hint="cs"/>
          <w:rtl/>
          <w:lang w:bidi="ar-SA"/>
        </w:rPr>
        <w:tab/>
      </w:r>
      <w:r w:rsidRPr="00C357AD">
        <w:rPr>
          <w:lang w:bidi="ar-SA"/>
        </w:rPr>
        <w:t>WO/GA/4</w:t>
      </w:r>
      <w:r w:rsidR="006E0942">
        <w:rPr>
          <w:lang w:bidi="ar-SA"/>
        </w:rPr>
        <w:t>3</w:t>
      </w:r>
      <w:r w:rsidRPr="00C357AD">
        <w:rPr>
          <w:lang w:bidi="ar-SA"/>
        </w:rPr>
        <w:t>/1</w:t>
      </w:r>
      <w:r w:rsidR="006E0942">
        <w:rPr>
          <w:lang w:bidi="ar-SA"/>
        </w:rPr>
        <w:t>3</w:t>
      </w:r>
      <w:r w:rsidRPr="00C357AD">
        <w:rPr>
          <w:rFonts w:hint="cs"/>
          <w:rtl/>
        </w:rPr>
        <w:t xml:space="preserve"> </w:t>
      </w:r>
      <w:r w:rsidRPr="00C357AD">
        <w:rPr>
          <w:rFonts w:hint="cs"/>
          <w:i/>
          <w:iCs/>
          <w:rtl/>
        </w:rPr>
        <w:t>(</w:t>
      </w:r>
      <w:r w:rsidR="00817C91">
        <w:rPr>
          <w:rFonts w:hint="cs"/>
          <w:i/>
          <w:iCs/>
          <w:sz w:val="38"/>
          <w:szCs w:val="38"/>
          <w:rtl/>
          <w:lang w:bidi="ar-SA"/>
        </w:rPr>
        <w:t xml:space="preserve">تقرير عن عمل </w:t>
      </w:r>
      <w:r w:rsidR="006E0942" w:rsidRPr="006E0942">
        <w:rPr>
          <w:i/>
          <w:iCs/>
          <w:sz w:val="38"/>
          <w:szCs w:val="38"/>
          <w:rtl/>
          <w:lang w:bidi="ar-SA"/>
        </w:rPr>
        <w:t>اللجنة</w:t>
      </w:r>
      <w:r w:rsidR="006E0942" w:rsidRPr="006E0942">
        <w:rPr>
          <w:rFonts w:hint="cs"/>
          <w:i/>
          <w:iCs/>
          <w:sz w:val="38"/>
          <w:szCs w:val="38"/>
          <w:rtl/>
          <w:lang w:bidi="ar-SA"/>
        </w:rPr>
        <w:t xml:space="preserve"> </w:t>
      </w:r>
      <w:r w:rsidR="006E0942" w:rsidRPr="006E0942">
        <w:rPr>
          <w:i/>
          <w:iCs/>
          <w:sz w:val="38"/>
          <w:szCs w:val="38"/>
          <w:rtl/>
          <w:lang w:bidi="ar-SA"/>
        </w:rPr>
        <w:t>الدائمة المعنية بحق المؤلف والحقوق المجاورة</w:t>
      </w:r>
      <w:r w:rsidRPr="00C357AD">
        <w:rPr>
          <w:rFonts w:hint="cs"/>
          <w:i/>
          <w:iCs/>
          <w:rtl/>
        </w:rPr>
        <w:t>)</w:t>
      </w:r>
    </w:p>
    <w:p w:rsidR="006E0942" w:rsidRPr="00C357AD" w:rsidRDefault="006E0942" w:rsidP="003732E6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C357AD">
        <w:rPr>
          <w:u w:val="single"/>
          <w:rtl/>
          <w:lang w:bidi="ar-SA"/>
        </w:rPr>
        <w:t xml:space="preserve">البند </w:t>
      </w:r>
      <w:r w:rsidR="003732E6">
        <w:rPr>
          <w:rFonts w:hint="cs"/>
          <w:u w:val="single"/>
          <w:rtl/>
          <w:lang w:bidi="ar-SA"/>
        </w:rPr>
        <w:t>35</w:t>
      </w:r>
      <w:r w:rsidRPr="00C357AD">
        <w:rPr>
          <w:u w:val="single"/>
          <w:rtl/>
          <w:lang w:bidi="ar-SA"/>
        </w:rPr>
        <w:t xml:space="preserve"> من جدول الأعمال</w:t>
      </w:r>
      <w:r w:rsidRPr="00C357AD">
        <w:rPr>
          <w:sz w:val="40"/>
          <w:szCs w:val="40"/>
          <w:rtl/>
          <w:lang w:bidi="ar-SA"/>
        </w:rPr>
        <w:tab/>
      </w:r>
      <w:r w:rsidRPr="006E0942">
        <w:rPr>
          <w:sz w:val="40"/>
          <w:szCs w:val="40"/>
          <w:rtl/>
          <w:lang w:bidi="ar-SA"/>
        </w:rPr>
        <w:t>بعض المسائل المتعلقة</w:t>
      </w:r>
      <w:r w:rsidRPr="006E0942">
        <w:rPr>
          <w:rFonts w:hint="cs"/>
          <w:sz w:val="40"/>
          <w:szCs w:val="40"/>
          <w:rtl/>
          <w:lang w:bidi="ar-SA"/>
        </w:rPr>
        <w:t xml:space="preserve"> </w:t>
      </w:r>
      <w:r w:rsidRPr="006E0942">
        <w:rPr>
          <w:sz w:val="40"/>
          <w:szCs w:val="40"/>
          <w:rtl/>
          <w:lang w:bidi="ar-SA"/>
        </w:rPr>
        <w:t>باللجنة</w:t>
      </w:r>
      <w:r w:rsidRPr="006E0942">
        <w:rPr>
          <w:rFonts w:hint="cs"/>
          <w:sz w:val="40"/>
          <w:szCs w:val="40"/>
          <w:rtl/>
          <w:lang w:bidi="ar-SA"/>
        </w:rPr>
        <w:t xml:space="preserve"> </w:t>
      </w:r>
      <w:r w:rsidRPr="006E0942">
        <w:rPr>
          <w:sz w:val="40"/>
          <w:szCs w:val="40"/>
          <w:rtl/>
          <w:lang w:bidi="ar-SA"/>
        </w:rPr>
        <w:t>الحكومية الدولية المعنية بالملكية الفكرية والموارد الوراثية والمعارف التقليدية والفولكلور</w:t>
      </w:r>
    </w:p>
    <w:p w:rsidR="006E0942" w:rsidRPr="00C357AD" w:rsidRDefault="006E0942" w:rsidP="006E0942">
      <w:pPr>
        <w:pStyle w:val="NormalAR"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الجمعيات وسائر الهيئات المعنية:</w:t>
      </w:r>
      <w:r w:rsidRPr="00C357AD">
        <w:rPr>
          <w:rFonts w:hint="cs"/>
          <w:rtl/>
          <w:lang w:bidi="ar-SA"/>
        </w:rPr>
        <w:tab/>
        <w:t>الجمعية العامة</w:t>
      </w:r>
    </w:p>
    <w:p w:rsidR="006E0942" w:rsidRPr="00C357AD" w:rsidRDefault="006E0942" w:rsidP="006E0942">
      <w:pPr>
        <w:pStyle w:val="NormalAR"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الرئيس:</w:t>
      </w:r>
      <w:r w:rsidRPr="00C357AD">
        <w:rPr>
          <w:rFonts w:hint="cs"/>
          <w:rtl/>
          <w:lang w:bidi="ar-SA"/>
        </w:rPr>
        <w:tab/>
      </w:r>
      <w:r w:rsidRPr="00C357AD">
        <w:rPr>
          <w:rtl/>
          <w:lang w:bidi="ar-SA"/>
        </w:rPr>
        <w:t xml:space="preserve">رئيس </w:t>
      </w:r>
      <w:r w:rsidRPr="00C357AD">
        <w:rPr>
          <w:rFonts w:hint="cs"/>
          <w:rtl/>
          <w:lang w:bidi="ar-SA"/>
        </w:rPr>
        <w:t>ا</w:t>
      </w:r>
      <w:r w:rsidRPr="00C357AD">
        <w:rPr>
          <w:rtl/>
          <w:lang w:bidi="ar-SA"/>
        </w:rPr>
        <w:t>لجمعية العامة</w:t>
      </w:r>
    </w:p>
    <w:p w:rsidR="006E0942" w:rsidRPr="00C357AD" w:rsidRDefault="006E0942" w:rsidP="006E0942">
      <w:pPr>
        <w:pStyle w:val="NormalAR"/>
        <w:ind w:left="1701" w:hanging="1134"/>
        <w:rPr>
          <w:rtl/>
        </w:rPr>
      </w:pPr>
      <w:r w:rsidRPr="00C357AD">
        <w:rPr>
          <w:rtl/>
          <w:lang w:bidi="ar-SA"/>
        </w:rPr>
        <w:t>الوثيقة:</w:t>
      </w:r>
      <w:r w:rsidRPr="00C357AD">
        <w:rPr>
          <w:rFonts w:hint="cs"/>
          <w:rtl/>
          <w:lang w:bidi="ar-SA"/>
        </w:rPr>
        <w:tab/>
      </w:r>
      <w:r w:rsidRPr="00C357AD">
        <w:rPr>
          <w:lang w:bidi="ar-SA"/>
        </w:rPr>
        <w:t>WO/GA/4</w:t>
      </w:r>
      <w:r>
        <w:rPr>
          <w:lang w:bidi="ar-SA"/>
        </w:rPr>
        <w:t>3</w:t>
      </w:r>
      <w:r w:rsidRPr="00C357AD">
        <w:rPr>
          <w:lang w:bidi="ar-SA"/>
        </w:rPr>
        <w:t>/1</w:t>
      </w:r>
      <w:r>
        <w:rPr>
          <w:lang w:bidi="ar-SA"/>
        </w:rPr>
        <w:t>4</w:t>
      </w:r>
      <w:r w:rsidRPr="00C357AD">
        <w:rPr>
          <w:rFonts w:hint="cs"/>
          <w:rtl/>
        </w:rPr>
        <w:t xml:space="preserve"> </w:t>
      </w:r>
      <w:r w:rsidRPr="00C357AD">
        <w:rPr>
          <w:rFonts w:hint="cs"/>
          <w:i/>
          <w:iCs/>
          <w:rtl/>
        </w:rPr>
        <w:t>(</w:t>
      </w:r>
      <w:r w:rsidRPr="006E0942">
        <w:rPr>
          <w:i/>
          <w:iCs/>
          <w:sz w:val="38"/>
          <w:szCs w:val="38"/>
          <w:rtl/>
          <w:lang w:bidi="ar-SA"/>
        </w:rPr>
        <w:t>بعض المسائل المتعلقة</w:t>
      </w:r>
      <w:r w:rsidRPr="006E0942">
        <w:rPr>
          <w:rFonts w:hint="cs"/>
          <w:i/>
          <w:iCs/>
          <w:sz w:val="38"/>
          <w:szCs w:val="38"/>
          <w:rtl/>
          <w:lang w:bidi="ar-SA"/>
        </w:rPr>
        <w:t xml:space="preserve"> </w:t>
      </w:r>
      <w:r w:rsidRPr="006E0942">
        <w:rPr>
          <w:i/>
          <w:iCs/>
          <w:sz w:val="38"/>
          <w:szCs w:val="38"/>
          <w:rtl/>
          <w:lang w:bidi="ar-SA"/>
        </w:rPr>
        <w:t>باللجنة</w:t>
      </w:r>
      <w:r w:rsidRPr="006E0942">
        <w:rPr>
          <w:rFonts w:hint="cs"/>
          <w:i/>
          <w:iCs/>
          <w:sz w:val="38"/>
          <w:szCs w:val="38"/>
          <w:rtl/>
          <w:lang w:bidi="ar-SA"/>
        </w:rPr>
        <w:t xml:space="preserve"> </w:t>
      </w:r>
      <w:r w:rsidRPr="006E0942">
        <w:rPr>
          <w:i/>
          <w:iCs/>
          <w:sz w:val="38"/>
          <w:szCs w:val="38"/>
          <w:rtl/>
          <w:lang w:bidi="ar-SA"/>
        </w:rPr>
        <w:t>الحكومية الدولية المعنية بالملكية الفكرية والموارد الوراثية والمعارف التقليدية والفولكلور</w:t>
      </w:r>
      <w:r w:rsidRPr="00C357AD">
        <w:rPr>
          <w:rFonts w:hint="cs"/>
          <w:i/>
          <w:iCs/>
          <w:rtl/>
        </w:rPr>
        <w:t>)</w:t>
      </w:r>
    </w:p>
    <w:p w:rsidR="005C6D9C" w:rsidRPr="00C357AD" w:rsidRDefault="005C6D9C" w:rsidP="003732E6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C357AD">
        <w:rPr>
          <w:u w:val="single"/>
          <w:rtl/>
          <w:lang w:bidi="ar-SA"/>
        </w:rPr>
        <w:t xml:space="preserve">البند </w:t>
      </w:r>
      <w:r w:rsidR="003732E6">
        <w:rPr>
          <w:rFonts w:hint="cs"/>
          <w:u w:val="single"/>
          <w:rtl/>
          <w:lang w:bidi="ar-SA"/>
        </w:rPr>
        <w:t>36</w:t>
      </w:r>
      <w:r w:rsidRPr="00C357AD">
        <w:rPr>
          <w:u w:val="single"/>
          <w:rtl/>
          <w:lang w:bidi="ar-SA"/>
        </w:rPr>
        <w:t xml:space="preserve"> من جدول الأعمال</w:t>
      </w:r>
      <w:r w:rsidRPr="00C357AD">
        <w:rPr>
          <w:sz w:val="40"/>
          <w:szCs w:val="40"/>
          <w:rtl/>
          <w:lang w:bidi="ar-SA"/>
        </w:rPr>
        <w:tab/>
        <w:t>تقارير عن لجان الويبو الأخرى</w:t>
      </w:r>
    </w:p>
    <w:p w:rsidR="005C6D9C" w:rsidRPr="00C357AD" w:rsidRDefault="005C6D9C" w:rsidP="005C6D9C">
      <w:pPr>
        <w:pStyle w:val="NormalAR"/>
        <w:keepNext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الجمعيات وسائر الهيئات المعنية:</w:t>
      </w:r>
      <w:r w:rsidRPr="00C357AD">
        <w:rPr>
          <w:rFonts w:hint="cs"/>
          <w:rtl/>
          <w:lang w:bidi="ar-SA"/>
        </w:rPr>
        <w:tab/>
        <w:t>الجمعية العامة</w:t>
      </w:r>
    </w:p>
    <w:p w:rsidR="005C6D9C" w:rsidRPr="00C357AD" w:rsidRDefault="005C6D9C" w:rsidP="005C6D9C">
      <w:pPr>
        <w:pStyle w:val="NormalAR"/>
        <w:ind w:left="567" w:hanging="2"/>
        <w:rPr>
          <w:rtl/>
          <w:lang w:bidi="ar-SA"/>
        </w:rPr>
      </w:pPr>
      <w:r w:rsidRPr="00C357AD">
        <w:rPr>
          <w:rtl/>
          <w:lang w:bidi="ar-SA"/>
        </w:rPr>
        <w:t>الرئيس:</w:t>
      </w:r>
      <w:r w:rsidRPr="00C357AD">
        <w:rPr>
          <w:rFonts w:hint="cs"/>
          <w:rtl/>
          <w:lang w:bidi="ar-SA"/>
        </w:rPr>
        <w:tab/>
      </w:r>
      <w:r w:rsidRPr="00C357AD">
        <w:rPr>
          <w:rtl/>
          <w:lang w:bidi="ar-SA"/>
        </w:rPr>
        <w:t xml:space="preserve">رئيس </w:t>
      </w:r>
      <w:r w:rsidRPr="00C357AD">
        <w:rPr>
          <w:rFonts w:hint="cs"/>
          <w:rtl/>
          <w:lang w:bidi="ar-SA"/>
        </w:rPr>
        <w:t>ا</w:t>
      </w:r>
      <w:r w:rsidRPr="00C357AD">
        <w:rPr>
          <w:rtl/>
          <w:lang w:bidi="ar-SA"/>
        </w:rPr>
        <w:t>لجمعية العامة</w:t>
      </w:r>
    </w:p>
    <w:p w:rsidR="005C6D9C" w:rsidRPr="00C357AD" w:rsidRDefault="005C6D9C" w:rsidP="006E0942">
      <w:pPr>
        <w:pStyle w:val="NormalAR"/>
        <w:ind w:left="1701" w:hanging="1134"/>
        <w:rPr>
          <w:rtl/>
          <w:lang w:bidi="ar-SA"/>
        </w:rPr>
      </w:pPr>
      <w:r w:rsidRPr="00C357AD">
        <w:rPr>
          <w:rtl/>
          <w:lang w:bidi="ar-SA"/>
        </w:rPr>
        <w:t>الوثيقة:</w:t>
      </w:r>
      <w:r w:rsidRPr="00C357AD">
        <w:rPr>
          <w:rFonts w:hint="cs"/>
          <w:rtl/>
          <w:lang w:bidi="ar-SA"/>
        </w:rPr>
        <w:tab/>
      </w:r>
      <w:r w:rsidRPr="00C357AD">
        <w:rPr>
          <w:lang w:bidi="ar-SA"/>
        </w:rPr>
        <w:t>WO/GA/4</w:t>
      </w:r>
      <w:r w:rsidR="006E0942">
        <w:rPr>
          <w:lang w:bidi="ar-SA"/>
        </w:rPr>
        <w:t>3</w:t>
      </w:r>
      <w:r w:rsidRPr="00C357AD">
        <w:rPr>
          <w:lang w:bidi="ar-SA"/>
        </w:rPr>
        <w:t>/16</w:t>
      </w:r>
      <w:r w:rsidRPr="00C357AD">
        <w:rPr>
          <w:rFonts w:hint="cs"/>
          <w:rtl/>
          <w:lang w:bidi="ar-SA"/>
        </w:rPr>
        <w:t xml:space="preserve"> </w:t>
      </w:r>
      <w:r w:rsidRPr="00505BEC">
        <w:rPr>
          <w:rFonts w:hint="cs"/>
          <w:i/>
          <w:iCs/>
          <w:rtl/>
          <w:lang w:bidi="ar-SA"/>
        </w:rPr>
        <w:t>(</w:t>
      </w:r>
      <w:r w:rsidRPr="00C357AD">
        <w:rPr>
          <w:i/>
          <w:iCs/>
          <w:rtl/>
          <w:lang w:bidi="ar-SA"/>
        </w:rPr>
        <w:t>تقارير إعلامية عن لجان الويبو الأخرى</w:t>
      </w:r>
      <w:r w:rsidRPr="00C357AD">
        <w:rPr>
          <w:rFonts w:hint="cs"/>
          <w:i/>
          <w:iCs/>
          <w:rtl/>
          <w:lang w:bidi="ar-SA"/>
        </w:rPr>
        <w:t>)</w:t>
      </w:r>
    </w:p>
    <w:p w:rsidR="005C6D9C" w:rsidRPr="00C357AD" w:rsidRDefault="002740F0" w:rsidP="006E0942">
      <w:pPr>
        <w:pStyle w:val="NormalAR"/>
        <w:keepNext/>
        <w:spacing w:before="240"/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أنظمة</w:t>
      </w:r>
      <w:r w:rsidR="005C6D9C" w:rsidRPr="006D0EB9">
        <w:rPr>
          <w:rFonts w:hint="cs"/>
          <w:sz w:val="40"/>
          <w:szCs w:val="40"/>
          <w:rtl/>
        </w:rPr>
        <w:t xml:space="preserve"> الملكية الفكرية العالمية</w:t>
      </w:r>
      <w:r w:rsidR="005C6D9C" w:rsidRPr="00C357AD">
        <w:rPr>
          <w:sz w:val="40"/>
          <w:szCs w:val="40"/>
          <w:rtl/>
        </w:rPr>
        <w:t xml:space="preserve"> </w:t>
      </w:r>
    </w:p>
    <w:p w:rsidR="005C6D9C" w:rsidRPr="00100A45" w:rsidRDefault="005C6D9C" w:rsidP="003732E6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100A45">
        <w:rPr>
          <w:u w:val="single"/>
          <w:rtl/>
          <w:lang w:bidi="ar-SA"/>
        </w:rPr>
        <w:t xml:space="preserve">البند </w:t>
      </w:r>
      <w:r w:rsidR="003732E6">
        <w:rPr>
          <w:rFonts w:hint="cs"/>
          <w:u w:val="single"/>
          <w:rtl/>
          <w:lang w:bidi="ar-SA"/>
        </w:rPr>
        <w:t>37</w:t>
      </w:r>
      <w:r w:rsidRPr="00100A45">
        <w:rPr>
          <w:u w:val="single"/>
          <w:rtl/>
          <w:lang w:bidi="ar-SA"/>
        </w:rPr>
        <w:t xml:space="preserve"> من جدول الأعمال</w:t>
      </w:r>
      <w:r w:rsidRPr="00100A45">
        <w:rPr>
          <w:sz w:val="40"/>
          <w:szCs w:val="40"/>
          <w:rtl/>
          <w:lang w:bidi="ar-SA"/>
        </w:rPr>
        <w:tab/>
      </w:r>
      <w:r w:rsidRPr="00100A45">
        <w:rPr>
          <w:rFonts w:hint="cs"/>
          <w:sz w:val="40"/>
          <w:szCs w:val="40"/>
          <w:rtl/>
          <w:lang w:bidi="ar-SA"/>
        </w:rPr>
        <w:t>نظام معاهدة التعاون بشأن البراءات</w:t>
      </w:r>
    </w:p>
    <w:p w:rsidR="005C6D9C" w:rsidRPr="00100A45" w:rsidRDefault="005C6D9C" w:rsidP="005C6D9C">
      <w:pPr>
        <w:pStyle w:val="NormalAR"/>
        <w:keepNext/>
        <w:ind w:left="567" w:hanging="2"/>
        <w:rPr>
          <w:rtl/>
          <w:lang w:bidi="ar-SA"/>
        </w:rPr>
      </w:pPr>
      <w:r w:rsidRPr="00100A45">
        <w:rPr>
          <w:rtl/>
          <w:lang w:bidi="ar-SA"/>
        </w:rPr>
        <w:t>الجمعيات وسائر الهيئات المعنية:</w:t>
      </w:r>
      <w:r w:rsidRPr="00100A45">
        <w:rPr>
          <w:rFonts w:hint="cs"/>
          <w:rtl/>
          <w:lang w:bidi="ar-SA"/>
        </w:rPr>
        <w:tab/>
        <w:t xml:space="preserve">جمعية اتحاد </w:t>
      </w:r>
      <w:r w:rsidRPr="00100A45">
        <w:rPr>
          <w:rFonts w:hint="cs"/>
          <w:sz w:val="38"/>
          <w:szCs w:val="38"/>
          <w:rtl/>
          <w:lang w:bidi="ar-SA"/>
        </w:rPr>
        <w:t>معاهدة التعاون بشأن البراءات</w:t>
      </w:r>
    </w:p>
    <w:p w:rsidR="005C6D9C" w:rsidRPr="00100A45" w:rsidRDefault="005C6D9C" w:rsidP="005C6D9C">
      <w:pPr>
        <w:pStyle w:val="NormalAR"/>
        <w:ind w:left="567" w:hanging="2"/>
        <w:rPr>
          <w:rtl/>
          <w:lang w:bidi="ar-SA"/>
        </w:rPr>
      </w:pPr>
      <w:r w:rsidRPr="00100A45">
        <w:rPr>
          <w:rtl/>
          <w:lang w:bidi="ar-SA"/>
        </w:rPr>
        <w:t>الرئيس:</w:t>
      </w:r>
      <w:r w:rsidRPr="00100A45">
        <w:rPr>
          <w:rFonts w:hint="cs"/>
          <w:rtl/>
          <w:lang w:bidi="ar-SA"/>
        </w:rPr>
        <w:tab/>
        <w:t xml:space="preserve">رئيس جمعية اتحاد </w:t>
      </w:r>
      <w:r w:rsidRPr="00100A45">
        <w:rPr>
          <w:rFonts w:hint="cs"/>
          <w:sz w:val="38"/>
          <w:szCs w:val="38"/>
          <w:rtl/>
          <w:lang w:bidi="ar-SA"/>
        </w:rPr>
        <w:t>معاهدة التعاون بشأن البراءات</w:t>
      </w:r>
    </w:p>
    <w:p w:rsidR="005C6D9C" w:rsidRPr="00100A45" w:rsidRDefault="005C6D9C" w:rsidP="003732E6">
      <w:pPr>
        <w:pStyle w:val="NormalAR"/>
        <w:ind w:left="1701" w:hanging="1134"/>
        <w:rPr>
          <w:i/>
          <w:iCs/>
          <w:rtl/>
        </w:rPr>
      </w:pPr>
      <w:r w:rsidRPr="00100A45">
        <w:rPr>
          <w:rFonts w:hint="cs"/>
          <w:rtl/>
          <w:lang w:bidi="ar-SA"/>
        </w:rPr>
        <w:t>الوثائق</w:t>
      </w:r>
      <w:r w:rsidRPr="00100A45">
        <w:rPr>
          <w:rtl/>
          <w:lang w:bidi="ar-SA"/>
        </w:rPr>
        <w:t>:</w:t>
      </w:r>
      <w:r w:rsidRPr="00100A45">
        <w:rPr>
          <w:rFonts w:hint="cs"/>
          <w:rtl/>
          <w:lang w:bidi="ar-SA"/>
        </w:rPr>
        <w:tab/>
      </w:r>
      <w:proofErr w:type="spellStart"/>
      <w:r w:rsidRPr="00100A45">
        <w:rPr>
          <w:lang w:bidi="ar-SA"/>
        </w:rPr>
        <w:t>PCT</w:t>
      </w:r>
      <w:proofErr w:type="spellEnd"/>
      <w:r w:rsidRPr="00100A45">
        <w:rPr>
          <w:lang w:bidi="ar-SA"/>
        </w:rPr>
        <w:t>/A/4</w:t>
      </w:r>
      <w:r w:rsidR="006E0942">
        <w:rPr>
          <w:lang w:bidi="ar-SA"/>
        </w:rPr>
        <w:t>4</w:t>
      </w:r>
      <w:r w:rsidRPr="00100A45">
        <w:rPr>
          <w:lang w:bidi="ar-SA"/>
        </w:rPr>
        <w:t>/1</w:t>
      </w:r>
      <w:r w:rsidRPr="00100A45">
        <w:rPr>
          <w:rFonts w:hint="cs"/>
          <w:rtl/>
          <w:lang w:bidi="ar-SA"/>
        </w:rPr>
        <w:t xml:space="preserve"> </w:t>
      </w:r>
      <w:r w:rsidRPr="002740F0">
        <w:rPr>
          <w:rFonts w:hint="cs"/>
          <w:i/>
          <w:iCs/>
          <w:rtl/>
          <w:lang w:bidi="ar-SA"/>
        </w:rPr>
        <w:t xml:space="preserve">(الفريق العامل لمعاهدة التعاون بشأن البراءات: تقرير الدورة </w:t>
      </w:r>
      <w:r w:rsidR="006E0942" w:rsidRPr="002740F0">
        <w:rPr>
          <w:rFonts w:hint="cs"/>
          <w:i/>
          <w:iCs/>
          <w:rtl/>
          <w:lang w:bidi="ar-SA"/>
        </w:rPr>
        <w:t>السادسة</w:t>
      </w:r>
      <w:r w:rsidRPr="002740F0">
        <w:rPr>
          <w:rFonts w:hint="cs"/>
          <w:i/>
          <w:iCs/>
          <w:rtl/>
          <w:lang w:bidi="ar-SA"/>
        </w:rPr>
        <w:t>)</w:t>
      </w:r>
      <w:r w:rsidRPr="00100A45">
        <w:rPr>
          <w:rtl/>
          <w:lang w:bidi="ar-SA"/>
        </w:rPr>
        <w:br/>
      </w:r>
      <w:r w:rsidRPr="00100A45">
        <w:rPr>
          <w:rFonts w:hint="cs"/>
          <w:rtl/>
        </w:rPr>
        <w:t>و</w:t>
      </w:r>
      <w:proofErr w:type="spellStart"/>
      <w:r w:rsidRPr="00100A45">
        <w:t>PCT</w:t>
      </w:r>
      <w:proofErr w:type="spellEnd"/>
      <w:r w:rsidRPr="00100A45">
        <w:t>/A/4</w:t>
      </w:r>
      <w:r w:rsidR="006E0942">
        <w:t>4</w:t>
      </w:r>
      <w:r w:rsidRPr="00100A45">
        <w:t>/2</w:t>
      </w:r>
      <w:r w:rsidRPr="00100A45">
        <w:rPr>
          <w:rFonts w:hint="cs"/>
          <w:rtl/>
        </w:rPr>
        <w:t xml:space="preserve"> </w:t>
      </w:r>
      <w:r w:rsidRPr="00100A45">
        <w:rPr>
          <w:rFonts w:hint="cs"/>
          <w:i/>
          <w:iCs/>
          <w:rtl/>
        </w:rPr>
        <w:t>(</w:t>
      </w:r>
      <w:r w:rsidR="003732E6" w:rsidRPr="003732E6">
        <w:rPr>
          <w:i/>
          <w:iCs/>
          <w:rtl/>
        </w:rPr>
        <w:t>عمل الإدارات الدولية المتعلق بالجودة</w:t>
      </w:r>
      <w:r w:rsidRPr="00100A45">
        <w:rPr>
          <w:rFonts w:hint="cs"/>
          <w:i/>
          <w:iCs/>
          <w:rtl/>
        </w:rPr>
        <w:t>)</w:t>
      </w:r>
      <w:r w:rsidRPr="00100A45">
        <w:rPr>
          <w:rtl/>
        </w:rPr>
        <w:br/>
      </w:r>
      <w:r w:rsidR="003732E6" w:rsidRPr="00100A45">
        <w:rPr>
          <w:rFonts w:hint="cs"/>
          <w:rtl/>
        </w:rPr>
        <w:t>و</w:t>
      </w:r>
      <w:proofErr w:type="spellStart"/>
      <w:r w:rsidR="003732E6" w:rsidRPr="00100A45">
        <w:t>PCT</w:t>
      </w:r>
      <w:proofErr w:type="spellEnd"/>
      <w:r w:rsidR="003732E6" w:rsidRPr="00100A45">
        <w:t>/A/4</w:t>
      </w:r>
      <w:r w:rsidR="003732E6">
        <w:t>4</w:t>
      </w:r>
      <w:r w:rsidR="003732E6" w:rsidRPr="00100A45">
        <w:t>/3</w:t>
      </w:r>
      <w:r w:rsidR="003732E6" w:rsidRPr="00100A45">
        <w:rPr>
          <w:rFonts w:hint="cs"/>
          <w:rtl/>
        </w:rPr>
        <w:t xml:space="preserve"> </w:t>
      </w:r>
      <w:r w:rsidR="003732E6" w:rsidRPr="006E0942">
        <w:rPr>
          <w:rFonts w:hint="cs"/>
          <w:i/>
          <w:iCs/>
          <w:rtl/>
          <w:lang w:bidi="ar-SA"/>
        </w:rPr>
        <w:t>(</w:t>
      </w:r>
      <w:r w:rsidR="003732E6">
        <w:rPr>
          <w:rFonts w:hint="cs"/>
          <w:i/>
          <w:iCs/>
          <w:rtl/>
          <w:lang w:val="fr-CH" w:bidi="ar-SA"/>
        </w:rPr>
        <w:t>ا</w:t>
      </w:r>
      <w:r w:rsidR="003732E6" w:rsidRPr="003732E6">
        <w:rPr>
          <w:i/>
          <w:iCs/>
          <w:rtl/>
          <w:lang w:bidi="ar-SA"/>
        </w:rPr>
        <w:t>لتعديلات المقترحة للائحة التنفيذية لمعاهدة التعاون بشأن البراءات</w:t>
      </w:r>
      <w:r w:rsidR="003732E6" w:rsidRPr="00100A45">
        <w:rPr>
          <w:rFonts w:hint="cs"/>
          <w:i/>
          <w:iCs/>
          <w:rtl/>
        </w:rPr>
        <w:t>)</w:t>
      </w:r>
      <w:r w:rsidR="003732E6" w:rsidRPr="00100A45">
        <w:rPr>
          <w:rtl/>
        </w:rPr>
        <w:br/>
      </w:r>
      <w:r w:rsidRPr="00100A45">
        <w:rPr>
          <w:rFonts w:hint="cs"/>
          <w:rtl/>
        </w:rPr>
        <w:t>و</w:t>
      </w:r>
      <w:proofErr w:type="spellStart"/>
      <w:r w:rsidRPr="00100A45">
        <w:t>PCT</w:t>
      </w:r>
      <w:proofErr w:type="spellEnd"/>
      <w:r w:rsidRPr="00100A45">
        <w:t>/A/4</w:t>
      </w:r>
      <w:r w:rsidR="006E0942">
        <w:t>4</w:t>
      </w:r>
      <w:r w:rsidRPr="00100A45">
        <w:t>/</w:t>
      </w:r>
      <w:r w:rsidR="003732E6">
        <w:t>4 Rev.</w:t>
      </w:r>
      <w:r w:rsidRPr="00100A45">
        <w:rPr>
          <w:rFonts w:hint="cs"/>
          <w:rtl/>
        </w:rPr>
        <w:t xml:space="preserve"> </w:t>
      </w:r>
      <w:r w:rsidR="006E0942" w:rsidRPr="006E0942">
        <w:rPr>
          <w:rFonts w:hint="cs"/>
          <w:i/>
          <w:iCs/>
          <w:rtl/>
          <w:lang w:bidi="ar-SA"/>
        </w:rPr>
        <w:t>(</w:t>
      </w:r>
      <w:r w:rsidR="003732E6" w:rsidRPr="003732E6">
        <w:rPr>
          <w:i/>
          <w:iCs/>
          <w:rtl/>
          <w:lang w:bidi="ar-SA"/>
        </w:rPr>
        <w:t>تعيين الدائرة الحكومية الأوكرانية للملكية الفكرية كإدارة للبحث الدولي والفحص التمهيدي الدولي بناء على معاهدة التعاون بشأن البراءات</w:t>
      </w:r>
      <w:r w:rsidRPr="00100A45">
        <w:rPr>
          <w:rFonts w:hint="cs"/>
          <w:i/>
          <w:iCs/>
          <w:rtl/>
        </w:rPr>
        <w:t>)</w:t>
      </w:r>
    </w:p>
    <w:p w:rsidR="005C6D9C" w:rsidRPr="00EC18E2" w:rsidRDefault="005C6D9C" w:rsidP="00C304AE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EC18E2">
        <w:rPr>
          <w:u w:val="single"/>
          <w:rtl/>
          <w:lang w:bidi="ar-SA"/>
        </w:rPr>
        <w:lastRenderedPageBreak/>
        <w:t xml:space="preserve">البند </w:t>
      </w:r>
      <w:r w:rsidR="00C304AE">
        <w:rPr>
          <w:rFonts w:hint="cs"/>
          <w:u w:val="single"/>
          <w:rtl/>
          <w:lang w:bidi="ar-SA"/>
        </w:rPr>
        <w:t>38</w:t>
      </w:r>
      <w:r w:rsidRPr="00EC18E2">
        <w:rPr>
          <w:u w:val="single"/>
          <w:rtl/>
          <w:lang w:bidi="ar-SA"/>
        </w:rPr>
        <w:t xml:space="preserve"> من جدول الأعمال</w:t>
      </w:r>
      <w:r w:rsidRPr="00EC18E2">
        <w:rPr>
          <w:sz w:val="40"/>
          <w:szCs w:val="40"/>
          <w:rtl/>
          <w:lang w:bidi="ar-SA"/>
        </w:rPr>
        <w:tab/>
      </w:r>
      <w:r w:rsidRPr="00EC18E2">
        <w:rPr>
          <w:rFonts w:hint="cs"/>
          <w:sz w:val="40"/>
          <w:szCs w:val="40"/>
          <w:rtl/>
          <w:lang w:bidi="ar-SA"/>
        </w:rPr>
        <w:t>نظام مدريد</w:t>
      </w:r>
    </w:p>
    <w:p w:rsidR="005C6D9C" w:rsidRPr="00EC18E2" w:rsidRDefault="005C6D9C" w:rsidP="005C6D9C">
      <w:pPr>
        <w:pStyle w:val="NormalAR"/>
        <w:ind w:left="567" w:hanging="2"/>
        <w:rPr>
          <w:rtl/>
          <w:lang w:bidi="ar-SA"/>
        </w:rPr>
      </w:pPr>
      <w:r w:rsidRPr="00EC18E2">
        <w:rPr>
          <w:rtl/>
          <w:lang w:bidi="ar-SA"/>
        </w:rPr>
        <w:t>الجمعيات وسائر الهيئات المعنية:</w:t>
      </w:r>
      <w:r w:rsidRPr="00EC18E2">
        <w:rPr>
          <w:rFonts w:hint="cs"/>
          <w:rtl/>
          <w:lang w:bidi="ar-SA"/>
        </w:rPr>
        <w:tab/>
        <w:t>جمعية اتحاد مدريد</w:t>
      </w:r>
    </w:p>
    <w:p w:rsidR="005C6D9C" w:rsidRPr="00EC18E2" w:rsidRDefault="005C6D9C" w:rsidP="005C6D9C">
      <w:pPr>
        <w:pStyle w:val="NormalAR"/>
        <w:ind w:left="567" w:hanging="2"/>
        <w:rPr>
          <w:rtl/>
          <w:lang w:bidi="ar-SA"/>
        </w:rPr>
      </w:pPr>
      <w:r w:rsidRPr="00EC18E2">
        <w:rPr>
          <w:rtl/>
          <w:lang w:bidi="ar-SA"/>
        </w:rPr>
        <w:t>الرئيس:</w:t>
      </w:r>
      <w:r w:rsidRPr="00EC18E2">
        <w:rPr>
          <w:rFonts w:hint="cs"/>
          <w:rtl/>
          <w:lang w:bidi="ar-SA"/>
        </w:rPr>
        <w:tab/>
      </w:r>
      <w:r w:rsidRPr="00EC18E2">
        <w:rPr>
          <w:rtl/>
          <w:lang w:bidi="ar-SA"/>
        </w:rPr>
        <w:t xml:space="preserve">رئيس جمعية </w:t>
      </w:r>
      <w:r w:rsidRPr="00EC18E2">
        <w:rPr>
          <w:rFonts w:hint="cs"/>
          <w:rtl/>
          <w:lang w:bidi="ar-SA"/>
        </w:rPr>
        <w:t>اتحاد مدريد</w:t>
      </w:r>
    </w:p>
    <w:p w:rsidR="005C6D9C" w:rsidRPr="00EC18E2" w:rsidRDefault="006E0942" w:rsidP="00602F2C">
      <w:pPr>
        <w:pStyle w:val="NormalAR"/>
        <w:ind w:left="1701" w:hanging="1134"/>
      </w:pPr>
      <w:r>
        <w:rPr>
          <w:rFonts w:hint="cs"/>
          <w:rtl/>
          <w:lang w:bidi="ar-SA"/>
        </w:rPr>
        <w:t>الوثيقتان</w:t>
      </w:r>
      <w:r w:rsidR="005C6D9C" w:rsidRPr="00EC18E2">
        <w:rPr>
          <w:rtl/>
          <w:lang w:bidi="ar-SA"/>
        </w:rPr>
        <w:t>:</w:t>
      </w:r>
      <w:r w:rsidR="005C6D9C" w:rsidRPr="00EC18E2">
        <w:rPr>
          <w:rFonts w:hint="cs"/>
          <w:rtl/>
          <w:lang w:bidi="ar-SA"/>
        </w:rPr>
        <w:tab/>
      </w:r>
      <w:r w:rsidR="005C6D9C" w:rsidRPr="00EC18E2">
        <w:rPr>
          <w:lang w:bidi="ar-SA"/>
        </w:rPr>
        <w:t>MM/A/4</w:t>
      </w:r>
      <w:r>
        <w:rPr>
          <w:lang w:bidi="ar-SA"/>
        </w:rPr>
        <w:t>6</w:t>
      </w:r>
      <w:r w:rsidR="005C6D9C" w:rsidRPr="00EC18E2">
        <w:rPr>
          <w:lang w:bidi="ar-SA"/>
        </w:rPr>
        <w:t>/1</w:t>
      </w:r>
      <w:r w:rsidR="005C6D9C"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 xml:space="preserve">(برنامج تحديث تكنولوجيا المعلومات </w:t>
      </w:r>
      <w:r w:rsidRPr="006E0942">
        <w:rPr>
          <w:i/>
          <w:iCs/>
        </w:rPr>
        <w:t>)</w:t>
      </w:r>
      <w:r w:rsidRPr="006E0942">
        <w:rPr>
          <w:rFonts w:hint="cs"/>
          <w:i/>
          <w:iCs/>
          <w:rtl/>
          <w:lang w:bidi="ar-SA"/>
        </w:rPr>
        <w:t>نظام مدريد للتسجيل الدولي</w:t>
      </w:r>
      <w:r w:rsidR="00602F2C">
        <w:rPr>
          <w:rFonts w:hint="cs"/>
          <w:i/>
          <w:iCs/>
          <w:rtl/>
          <w:lang w:bidi="ar-SA"/>
        </w:rPr>
        <w:t>)</w:t>
      </w:r>
      <w:r w:rsidRPr="006E0942">
        <w:rPr>
          <w:rFonts w:hint="cs"/>
          <w:i/>
          <w:iCs/>
          <w:rtl/>
          <w:lang w:bidi="ar-SA"/>
        </w:rPr>
        <w:t>: تقرير</w:t>
      </w:r>
      <w:r w:rsidR="00602F2C">
        <w:rPr>
          <w:rFonts w:hint="eastAsia"/>
          <w:i/>
          <w:iCs/>
          <w:rtl/>
          <w:lang w:bidi="ar-SA"/>
        </w:rPr>
        <w:t> </w:t>
      </w:r>
      <w:r w:rsidRPr="006E0942">
        <w:rPr>
          <w:rFonts w:hint="cs"/>
          <w:i/>
          <w:iCs/>
          <w:rtl/>
          <w:lang w:bidi="ar-SA"/>
        </w:rPr>
        <w:t>مرحلي)</w:t>
      </w:r>
      <w:r w:rsidR="005C6D9C" w:rsidRPr="00EC18E2">
        <w:rPr>
          <w:rtl/>
        </w:rPr>
        <w:br/>
      </w:r>
      <w:r w:rsidR="005C6D9C" w:rsidRPr="00EC18E2">
        <w:rPr>
          <w:rFonts w:hint="cs"/>
          <w:rtl/>
        </w:rPr>
        <w:t>و</w:t>
      </w:r>
      <w:r w:rsidR="005C6D9C" w:rsidRPr="00EC18E2">
        <w:t>MM/A/4</w:t>
      </w:r>
      <w:r>
        <w:t>6</w:t>
      </w:r>
      <w:r w:rsidR="005C6D9C" w:rsidRPr="00EC18E2">
        <w:t>/2</w:t>
      </w:r>
      <w:r w:rsidR="00817C91">
        <w:t> Rev.</w:t>
      </w:r>
      <w:r w:rsidR="005C6D9C" w:rsidRPr="00EC18E2">
        <w:rPr>
          <w:rFonts w:hint="cs"/>
          <w:rtl/>
        </w:rPr>
        <w:t xml:space="preserve"> </w:t>
      </w:r>
      <w:r w:rsidRPr="006E0942">
        <w:rPr>
          <w:rFonts w:hint="cs"/>
          <w:i/>
          <w:iCs/>
          <w:rtl/>
          <w:lang w:bidi="ar-SA"/>
        </w:rPr>
        <w:t>(قاعدة بيانات نظام مدريد بشأن السلع والخدمات: تقرير مرحلي)</w:t>
      </w:r>
    </w:p>
    <w:p w:rsidR="005C6D9C" w:rsidRPr="009D119E" w:rsidRDefault="005C6D9C" w:rsidP="00C304AE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9D119E">
        <w:rPr>
          <w:u w:val="single"/>
          <w:rtl/>
          <w:lang w:bidi="ar-SA"/>
        </w:rPr>
        <w:t xml:space="preserve">البند </w:t>
      </w:r>
      <w:r w:rsidR="00C304AE">
        <w:rPr>
          <w:rFonts w:hint="cs"/>
          <w:u w:val="single"/>
          <w:rtl/>
          <w:lang w:bidi="ar-SA"/>
        </w:rPr>
        <w:t>39</w:t>
      </w:r>
      <w:r w:rsidRPr="009D119E">
        <w:rPr>
          <w:u w:val="single"/>
          <w:rtl/>
          <w:lang w:bidi="ar-SA"/>
        </w:rPr>
        <w:t xml:space="preserve"> من جدول الأعمال</w:t>
      </w:r>
      <w:r w:rsidRPr="009D119E">
        <w:rPr>
          <w:sz w:val="40"/>
          <w:szCs w:val="40"/>
          <w:rtl/>
          <w:lang w:bidi="ar-SA"/>
        </w:rPr>
        <w:tab/>
      </w:r>
      <w:r w:rsidRPr="009D119E">
        <w:rPr>
          <w:rFonts w:hint="cs"/>
          <w:sz w:val="40"/>
          <w:szCs w:val="40"/>
          <w:rtl/>
          <w:lang w:bidi="ar-SA"/>
        </w:rPr>
        <w:t>نظام لاهاي</w:t>
      </w:r>
    </w:p>
    <w:p w:rsidR="005C6D9C" w:rsidRPr="009D119E" w:rsidRDefault="005C6D9C" w:rsidP="005C6D9C">
      <w:pPr>
        <w:pStyle w:val="NormalAR"/>
        <w:ind w:left="567" w:hanging="2"/>
        <w:rPr>
          <w:rtl/>
          <w:lang w:bidi="ar-SA"/>
        </w:rPr>
      </w:pPr>
      <w:r w:rsidRPr="009D119E">
        <w:rPr>
          <w:rtl/>
          <w:lang w:bidi="ar-SA"/>
        </w:rPr>
        <w:t>الجمعيات وسائر الهيئات المعنية:</w:t>
      </w:r>
      <w:r w:rsidRPr="009D119E">
        <w:rPr>
          <w:rFonts w:hint="cs"/>
          <w:rtl/>
          <w:lang w:bidi="ar-SA"/>
        </w:rPr>
        <w:tab/>
        <w:t>جمعية اتحاد لاهاي</w:t>
      </w:r>
    </w:p>
    <w:p w:rsidR="005C6D9C" w:rsidRPr="009D119E" w:rsidRDefault="005C6D9C" w:rsidP="005C6D9C">
      <w:pPr>
        <w:pStyle w:val="NormalAR"/>
        <w:ind w:left="567" w:hanging="2"/>
        <w:rPr>
          <w:rtl/>
          <w:lang w:bidi="ar-SA"/>
        </w:rPr>
      </w:pPr>
      <w:r w:rsidRPr="009D119E">
        <w:rPr>
          <w:rtl/>
          <w:lang w:bidi="ar-SA"/>
        </w:rPr>
        <w:t>الرئيس:</w:t>
      </w:r>
      <w:r w:rsidRPr="009D119E">
        <w:rPr>
          <w:rFonts w:hint="cs"/>
          <w:rtl/>
          <w:lang w:bidi="ar-SA"/>
        </w:rPr>
        <w:tab/>
      </w:r>
      <w:r w:rsidRPr="009D119E">
        <w:rPr>
          <w:rtl/>
          <w:lang w:bidi="ar-SA"/>
        </w:rPr>
        <w:t xml:space="preserve">رئيس </w:t>
      </w:r>
      <w:r w:rsidRPr="009D119E">
        <w:rPr>
          <w:rFonts w:hint="cs"/>
          <w:rtl/>
          <w:lang w:bidi="ar-SA"/>
        </w:rPr>
        <w:t>جمعية اتحاد لاهاي</w:t>
      </w:r>
    </w:p>
    <w:p w:rsidR="005C6D9C" w:rsidRPr="009D119E" w:rsidRDefault="005C6D9C" w:rsidP="006F64DB">
      <w:pPr>
        <w:pStyle w:val="NormalAR"/>
        <w:ind w:left="1701" w:hanging="1134"/>
      </w:pPr>
      <w:r w:rsidRPr="009D119E">
        <w:rPr>
          <w:rFonts w:hint="cs"/>
          <w:rtl/>
          <w:lang w:bidi="ar-SA"/>
        </w:rPr>
        <w:t>الوثيق</w:t>
      </w:r>
      <w:r w:rsidR="006F64DB">
        <w:rPr>
          <w:rFonts w:hint="cs"/>
          <w:rtl/>
          <w:lang w:bidi="ar-SA"/>
        </w:rPr>
        <w:t>تان</w:t>
      </w:r>
      <w:r w:rsidRPr="009D119E">
        <w:rPr>
          <w:rtl/>
          <w:lang w:bidi="ar-SA"/>
        </w:rPr>
        <w:t>:</w:t>
      </w:r>
      <w:r w:rsidRPr="009D119E">
        <w:rPr>
          <w:rFonts w:hint="cs"/>
          <w:rtl/>
          <w:lang w:bidi="ar-SA"/>
        </w:rPr>
        <w:tab/>
      </w:r>
      <w:r w:rsidRPr="009D119E">
        <w:rPr>
          <w:lang w:bidi="ar-SA"/>
        </w:rPr>
        <w:t>H/A/3</w:t>
      </w:r>
      <w:r w:rsidR="006E0942">
        <w:rPr>
          <w:lang w:bidi="ar-SA"/>
        </w:rPr>
        <w:t>2</w:t>
      </w:r>
      <w:r w:rsidRPr="009D119E">
        <w:rPr>
          <w:lang w:bidi="ar-SA"/>
        </w:rPr>
        <w:t>/1</w:t>
      </w:r>
      <w:r w:rsidRPr="009D119E">
        <w:rPr>
          <w:rFonts w:hint="cs"/>
          <w:rtl/>
        </w:rPr>
        <w:t xml:space="preserve"> </w:t>
      </w:r>
      <w:r w:rsidRPr="009D119E">
        <w:rPr>
          <w:rFonts w:hint="cs"/>
          <w:i/>
          <w:iCs/>
          <w:rtl/>
        </w:rPr>
        <w:t xml:space="preserve">(برنامج تحديث تكنولوجيا المعلومات </w:t>
      </w:r>
      <w:r w:rsidRPr="009D119E">
        <w:rPr>
          <w:i/>
          <w:iCs/>
        </w:rPr>
        <w:t>)</w:t>
      </w:r>
      <w:r w:rsidRPr="009D119E">
        <w:rPr>
          <w:rFonts w:hint="cs"/>
          <w:i/>
          <w:iCs/>
          <w:rtl/>
        </w:rPr>
        <w:t xml:space="preserve">نظام لاهاي </w:t>
      </w:r>
      <w:r w:rsidRPr="009D119E">
        <w:rPr>
          <w:rFonts w:hint="cs"/>
          <w:i/>
          <w:iCs/>
          <w:rtl/>
          <w:lang w:bidi="ar-SA"/>
        </w:rPr>
        <w:t>ل</w:t>
      </w:r>
      <w:r w:rsidRPr="009D119E">
        <w:rPr>
          <w:rFonts w:hint="cs"/>
          <w:i/>
          <w:iCs/>
          <w:rtl/>
        </w:rPr>
        <w:t>لتسجيل الدولي</w:t>
      </w:r>
      <w:r w:rsidR="00602F2C">
        <w:rPr>
          <w:rFonts w:hint="cs"/>
          <w:i/>
          <w:iCs/>
          <w:rtl/>
        </w:rPr>
        <w:t>)</w:t>
      </w:r>
      <w:r w:rsidRPr="009D119E">
        <w:rPr>
          <w:rFonts w:hint="cs"/>
          <w:i/>
          <w:iCs/>
          <w:rtl/>
        </w:rPr>
        <w:t>: تقرير مرحلي)</w:t>
      </w:r>
      <w:r w:rsidR="00505BEC">
        <w:rPr>
          <w:i/>
          <w:iCs/>
          <w:rtl/>
        </w:rPr>
        <w:br/>
      </w:r>
      <w:r w:rsidR="006F64DB">
        <w:rPr>
          <w:rFonts w:hint="cs"/>
          <w:rtl/>
          <w:lang w:bidi="ar-SA"/>
        </w:rPr>
        <w:t>و</w:t>
      </w:r>
      <w:r w:rsidR="00505BEC" w:rsidRPr="00505BEC">
        <w:t>H/A/32/</w:t>
      </w:r>
      <w:r w:rsidR="00505BEC">
        <w:t>2</w:t>
      </w:r>
      <w:r w:rsidR="00505BEC" w:rsidRPr="00505BEC">
        <w:rPr>
          <w:rFonts w:hint="cs"/>
          <w:rtl/>
          <w:lang w:bidi="ar-SA"/>
        </w:rPr>
        <w:t xml:space="preserve"> </w:t>
      </w:r>
      <w:r w:rsidR="00505BEC" w:rsidRPr="00505BEC">
        <w:rPr>
          <w:rFonts w:hint="cs"/>
          <w:i/>
          <w:iCs/>
          <w:rtl/>
          <w:lang w:bidi="ar-SA"/>
        </w:rPr>
        <w:t>(</w:t>
      </w:r>
      <w:r w:rsidR="006F64DB">
        <w:rPr>
          <w:rFonts w:hint="cs"/>
          <w:i/>
          <w:iCs/>
          <w:rtl/>
          <w:lang w:bidi="ar-SA"/>
        </w:rPr>
        <w:t>بعض المسائل المتعلقة بالتطوير القانوني</w:t>
      </w:r>
      <w:r w:rsidR="00505BEC" w:rsidRPr="00505BEC">
        <w:rPr>
          <w:rFonts w:hint="cs"/>
          <w:i/>
          <w:iCs/>
          <w:rtl/>
          <w:lang w:bidi="ar-SA"/>
        </w:rPr>
        <w:t xml:space="preserve"> </w:t>
      </w:r>
      <w:r w:rsidR="006F64DB">
        <w:rPr>
          <w:rFonts w:hint="cs"/>
          <w:i/>
          <w:iCs/>
          <w:rtl/>
          <w:lang w:bidi="ar-SA"/>
        </w:rPr>
        <w:t>ل</w:t>
      </w:r>
      <w:r w:rsidR="00505BEC" w:rsidRPr="00505BEC">
        <w:rPr>
          <w:rFonts w:hint="cs"/>
          <w:i/>
          <w:iCs/>
          <w:rtl/>
          <w:lang w:bidi="ar-SA"/>
        </w:rPr>
        <w:t>نظام لاهاي)</w:t>
      </w:r>
    </w:p>
    <w:p w:rsidR="005C6D9C" w:rsidRPr="001848F8" w:rsidRDefault="005C6D9C" w:rsidP="00C304AE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1848F8">
        <w:rPr>
          <w:u w:val="single"/>
          <w:rtl/>
          <w:lang w:bidi="ar-SA"/>
        </w:rPr>
        <w:t xml:space="preserve">البند </w:t>
      </w:r>
      <w:r w:rsidR="00C304AE">
        <w:rPr>
          <w:rFonts w:hint="cs"/>
          <w:u w:val="single"/>
          <w:rtl/>
          <w:lang w:bidi="ar-SA"/>
        </w:rPr>
        <w:t>40</w:t>
      </w:r>
      <w:r w:rsidRPr="001848F8">
        <w:rPr>
          <w:u w:val="single"/>
          <w:rtl/>
          <w:lang w:bidi="ar-SA"/>
        </w:rPr>
        <w:t xml:space="preserve"> من جدول الأعمال</w:t>
      </w:r>
      <w:r w:rsidRPr="001848F8">
        <w:rPr>
          <w:sz w:val="40"/>
          <w:szCs w:val="40"/>
          <w:rtl/>
          <w:lang w:bidi="ar-SA"/>
        </w:rPr>
        <w:tab/>
      </w:r>
      <w:r w:rsidRPr="001848F8">
        <w:rPr>
          <w:rFonts w:hint="cs"/>
          <w:sz w:val="40"/>
          <w:szCs w:val="40"/>
          <w:rtl/>
          <w:lang w:bidi="ar-SA"/>
        </w:rPr>
        <w:t>نظام لشبونة</w:t>
      </w:r>
    </w:p>
    <w:p w:rsidR="005C6D9C" w:rsidRPr="001848F8" w:rsidRDefault="005C6D9C" w:rsidP="005C6D9C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الجمعيات وسائر الهيئات المعنية:</w:t>
      </w:r>
      <w:r w:rsidRPr="001848F8">
        <w:rPr>
          <w:rFonts w:hint="cs"/>
          <w:rtl/>
          <w:lang w:bidi="ar-SA"/>
        </w:rPr>
        <w:tab/>
        <w:t>جمعية اتحاد لشبونة</w:t>
      </w:r>
    </w:p>
    <w:p w:rsidR="005C6D9C" w:rsidRPr="001848F8" w:rsidRDefault="005C6D9C" w:rsidP="005C6D9C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1848F8">
        <w:rPr>
          <w:rFonts w:hint="cs"/>
          <w:rtl/>
          <w:lang w:bidi="ar-SA"/>
        </w:rPr>
        <w:t>جمعية اتحاد لشبونة</w:t>
      </w:r>
    </w:p>
    <w:p w:rsidR="005C6D9C" w:rsidRPr="001848F8" w:rsidRDefault="005C6D9C" w:rsidP="006F64DB">
      <w:pPr>
        <w:pStyle w:val="NormalAR"/>
        <w:ind w:left="1701" w:hanging="1134"/>
        <w:rPr>
          <w:rtl/>
        </w:rPr>
      </w:pPr>
      <w:r w:rsidRPr="001848F8">
        <w:rPr>
          <w:rFonts w:hint="cs"/>
          <w:rtl/>
          <w:lang w:bidi="ar-SA"/>
        </w:rPr>
        <w:t>الوثيقة</w:t>
      </w:r>
      <w:r w:rsidRPr="001848F8">
        <w:rPr>
          <w:rtl/>
          <w:lang w:bidi="ar-SA"/>
        </w:rPr>
        <w:t>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LI/A/2</w:t>
      </w:r>
      <w:r w:rsidR="006E0942">
        <w:rPr>
          <w:lang w:bidi="ar-SA"/>
        </w:rPr>
        <w:t>9</w:t>
      </w:r>
      <w:r w:rsidRPr="001848F8">
        <w:rPr>
          <w:lang w:bidi="ar-SA"/>
        </w:rPr>
        <w:t>/1</w:t>
      </w:r>
      <w:r w:rsidRPr="001848F8">
        <w:rPr>
          <w:rFonts w:hint="cs"/>
          <w:rtl/>
          <w:lang w:bidi="ar-SA"/>
        </w:rPr>
        <w:t xml:space="preserve"> </w:t>
      </w:r>
      <w:r w:rsidRPr="001848F8">
        <w:rPr>
          <w:rFonts w:hint="cs"/>
          <w:i/>
          <w:iCs/>
          <w:rtl/>
          <w:lang w:bidi="ar-SA"/>
        </w:rPr>
        <w:t>(</w:t>
      </w:r>
      <w:r w:rsidRPr="001848F8">
        <w:rPr>
          <w:rFonts w:hint="cs"/>
          <w:i/>
          <w:iCs/>
          <w:rtl/>
        </w:rPr>
        <w:t xml:space="preserve">استعراض </w:t>
      </w:r>
      <w:r w:rsidRPr="001848F8">
        <w:rPr>
          <w:i/>
          <w:iCs/>
          <w:rtl/>
        </w:rPr>
        <w:t>نظام لشبونة</w:t>
      </w:r>
      <w:r w:rsidRPr="001848F8">
        <w:rPr>
          <w:rFonts w:hint="cs"/>
          <w:i/>
          <w:iCs/>
          <w:rtl/>
        </w:rPr>
        <w:t>)</w:t>
      </w:r>
    </w:p>
    <w:p w:rsidR="005C6D9C" w:rsidRPr="001848F8" w:rsidRDefault="005C6D9C" w:rsidP="00C304AE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1848F8">
        <w:rPr>
          <w:u w:val="single"/>
          <w:rtl/>
          <w:lang w:bidi="ar-SA"/>
        </w:rPr>
        <w:t xml:space="preserve">البند </w:t>
      </w:r>
      <w:r w:rsidR="00C304AE">
        <w:rPr>
          <w:rFonts w:hint="cs"/>
          <w:u w:val="single"/>
          <w:rtl/>
          <w:lang w:bidi="ar-SA"/>
        </w:rPr>
        <w:t>41</w:t>
      </w:r>
      <w:r w:rsidRPr="001848F8">
        <w:rPr>
          <w:u w:val="single"/>
          <w:rtl/>
          <w:lang w:bidi="ar-SA"/>
        </w:rPr>
        <w:t xml:space="preserve"> من جدول الأعمال</w:t>
      </w:r>
      <w:r w:rsidRPr="001848F8">
        <w:rPr>
          <w:sz w:val="40"/>
          <w:szCs w:val="40"/>
          <w:rtl/>
          <w:lang w:bidi="ar-SA"/>
        </w:rPr>
        <w:tab/>
      </w:r>
      <w:r w:rsidRPr="001848F8">
        <w:rPr>
          <w:rFonts w:hint="cs"/>
          <w:sz w:val="40"/>
          <w:szCs w:val="40"/>
          <w:rtl/>
          <w:lang w:bidi="ar-SA"/>
        </w:rPr>
        <w:t xml:space="preserve">مركز الويبو للتحكيم والوساطة، </w:t>
      </w:r>
      <w:r w:rsidR="00F73B4F">
        <w:rPr>
          <w:rFonts w:hint="cs"/>
          <w:sz w:val="40"/>
          <w:szCs w:val="40"/>
          <w:rtl/>
          <w:lang w:bidi="ar-SA"/>
        </w:rPr>
        <w:t>بما في ذلك</w:t>
      </w:r>
      <w:r w:rsidRPr="001848F8">
        <w:rPr>
          <w:rFonts w:hint="cs"/>
          <w:sz w:val="40"/>
          <w:szCs w:val="40"/>
          <w:rtl/>
          <w:lang w:bidi="ar-SA"/>
        </w:rPr>
        <w:t xml:space="preserve"> أسماء</w:t>
      </w:r>
      <w:r w:rsidR="00F73B4F">
        <w:rPr>
          <w:rFonts w:hint="cs"/>
          <w:sz w:val="40"/>
          <w:szCs w:val="40"/>
          <w:rtl/>
          <w:lang w:bidi="ar-SA"/>
        </w:rPr>
        <w:t> </w:t>
      </w:r>
      <w:r w:rsidRPr="001848F8">
        <w:rPr>
          <w:rFonts w:hint="cs"/>
          <w:sz w:val="40"/>
          <w:szCs w:val="40"/>
          <w:rtl/>
          <w:lang w:bidi="ar-SA"/>
        </w:rPr>
        <w:t>الحقول على الإنترنت</w:t>
      </w:r>
    </w:p>
    <w:p w:rsidR="005C6D9C" w:rsidRPr="001848F8" w:rsidRDefault="005C6D9C" w:rsidP="005C6D9C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الجمعيات وسائر الهيئات المعنية:</w:t>
      </w:r>
      <w:r w:rsidRPr="001848F8">
        <w:rPr>
          <w:rFonts w:hint="cs"/>
          <w:rtl/>
          <w:lang w:bidi="ar-SA"/>
        </w:rPr>
        <w:tab/>
        <w:t>الجمعية العامة</w:t>
      </w:r>
    </w:p>
    <w:p w:rsidR="005C6D9C" w:rsidRPr="001848F8" w:rsidRDefault="005C6D9C" w:rsidP="005C6D9C">
      <w:pPr>
        <w:pStyle w:val="NormalAR"/>
        <w:ind w:left="567" w:hanging="2"/>
        <w:rPr>
          <w:rtl/>
          <w:lang w:bidi="ar-SA"/>
        </w:rPr>
      </w:pPr>
      <w:r w:rsidRPr="001848F8">
        <w:rPr>
          <w:rtl/>
          <w:lang w:bidi="ar-SA"/>
        </w:rPr>
        <w:t>الرئيس:</w:t>
      </w:r>
      <w:r w:rsidRPr="001848F8">
        <w:rPr>
          <w:rFonts w:hint="cs"/>
          <w:rtl/>
          <w:lang w:bidi="ar-SA"/>
        </w:rPr>
        <w:tab/>
      </w:r>
      <w:r w:rsidRPr="001848F8">
        <w:rPr>
          <w:rtl/>
          <w:lang w:bidi="ar-SA"/>
        </w:rPr>
        <w:t xml:space="preserve">رئيس </w:t>
      </w:r>
      <w:r w:rsidRPr="001848F8">
        <w:rPr>
          <w:rFonts w:hint="cs"/>
          <w:rtl/>
          <w:lang w:bidi="ar-SA"/>
        </w:rPr>
        <w:t>ا</w:t>
      </w:r>
      <w:r w:rsidRPr="001848F8">
        <w:rPr>
          <w:rtl/>
          <w:lang w:bidi="ar-SA"/>
        </w:rPr>
        <w:t>لجمعية العامة</w:t>
      </w:r>
    </w:p>
    <w:p w:rsidR="005C6D9C" w:rsidRPr="001848F8" w:rsidRDefault="005C6D9C" w:rsidP="00F73B4F">
      <w:pPr>
        <w:pStyle w:val="NormalAR"/>
        <w:ind w:left="1701" w:hanging="1134"/>
        <w:rPr>
          <w:rtl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WO/GA/4</w:t>
      </w:r>
      <w:r w:rsidR="006E0942">
        <w:rPr>
          <w:lang w:bidi="ar-SA"/>
        </w:rPr>
        <w:t>3</w:t>
      </w:r>
      <w:r w:rsidRPr="001848F8">
        <w:rPr>
          <w:lang w:bidi="ar-SA"/>
        </w:rPr>
        <w:t>/17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 xml:space="preserve">(مركز الويبو للتحكيم والوساطة، </w:t>
      </w:r>
      <w:r w:rsidR="00F73B4F">
        <w:rPr>
          <w:rFonts w:hint="cs"/>
          <w:i/>
          <w:iCs/>
          <w:rtl/>
        </w:rPr>
        <w:t>بما في ذلك</w:t>
      </w:r>
      <w:r w:rsidRPr="001848F8">
        <w:rPr>
          <w:rFonts w:hint="cs"/>
          <w:i/>
          <w:iCs/>
          <w:rtl/>
        </w:rPr>
        <w:t xml:space="preserve"> أسماء الحقول على الإنترنت)</w:t>
      </w:r>
    </w:p>
    <w:p w:rsidR="005C6D9C" w:rsidRDefault="005C6D9C" w:rsidP="005574B5">
      <w:pPr>
        <w:pStyle w:val="NormalAR"/>
        <w:keepNext/>
        <w:spacing w:before="480"/>
        <w:ind w:left="2835" w:right="1134" w:hanging="2835"/>
        <w:rPr>
          <w:sz w:val="40"/>
          <w:szCs w:val="40"/>
          <w:rtl/>
        </w:rPr>
      </w:pPr>
      <w:r w:rsidRPr="00BD5FDA">
        <w:rPr>
          <w:rFonts w:hint="cs"/>
          <w:sz w:val="40"/>
          <w:szCs w:val="40"/>
          <w:rtl/>
        </w:rPr>
        <w:lastRenderedPageBreak/>
        <w:t>جمعيات</w:t>
      </w:r>
      <w:r w:rsidR="006E0942">
        <w:rPr>
          <w:rFonts w:hint="cs"/>
          <w:sz w:val="40"/>
          <w:szCs w:val="40"/>
          <w:rtl/>
          <w:lang w:bidi="ar-SA"/>
        </w:rPr>
        <w:t xml:space="preserve"> </w:t>
      </w:r>
      <w:r w:rsidR="00412C40">
        <w:rPr>
          <w:rFonts w:hint="cs"/>
          <w:sz w:val="40"/>
          <w:szCs w:val="40"/>
          <w:rtl/>
          <w:lang w:bidi="ar-SA"/>
        </w:rPr>
        <w:t>ومعاهدات</w:t>
      </w:r>
      <w:r w:rsidRPr="00BD5FDA">
        <w:rPr>
          <w:rFonts w:hint="cs"/>
          <w:sz w:val="40"/>
          <w:szCs w:val="40"/>
          <w:rtl/>
        </w:rPr>
        <w:t xml:space="preserve"> أخرى</w:t>
      </w:r>
    </w:p>
    <w:p w:rsidR="00412C40" w:rsidRPr="00412C40" w:rsidRDefault="00412C40" w:rsidP="00C304AE">
      <w:pPr>
        <w:pStyle w:val="NormalAR"/>
        <w:keepNext/>
        <w:spacing w:before="240"/>
        <w:ind w:left="2835" w:hanging="2835"/>
        <w:rPr>
          <w:u w:val="single"/>
          <w:rtl/>
          <w:lang w:bidi="ar-SA"/>
        </w:rPr>
      </w:pPr>
      <w:r w:rsidRPr="00412C40">
        <w:rPr>
          <w:u w:val="single"/>
          <w:rtl/>
          <w:lang w:bidi="ar-SA"/>
        </w:rPr>
        <w:t xml:space="preserve">البند </w:t>
      </w:r>
      <w:r w:rsidR="00C304AE">
        <w:rPr>
          <w:rFonts w:hint="cs"/>
          <w:u w:val="single"/>
          <w:rtl/>
          <w:lang w:bidi="ar-SA"/>
        </w:rPr>
        <w:t>42</w:t>
      </w:r>
      <w:r w:rsidRPr="00412C40">
        <w:rPr>
          <w:u w:val="single"/>
          <w:rtl/>
          <w:lang w:bidi="ar-SA"/>
        </w:rPr>
        <w:t xml:space="preserve"> من جدول الأعمال</w:t>
      </w:r>
      <w:r w:rsidRPr="00412C40">
        <w:rPr>
          <w:rtl/>
          <w:lang w:bidi="ar-SA"/>
        </w:rPr>
        <w:tab/>
      </w:r>
      <w:r w:rsidRPr="00602F2C">
        <w:rPr>
          <w:rFonts w:hint="cs"/>
          <w:sz w:val="40"/>
          <w:szCs w:val="40"/>
          <w:rtl/>
          <w:lang w:bidi="ar-SA"/>
        </w:rPr>
        <w:t>التعاون بناء على البيانات المتفق عليها في المؤتمر الدبلوماسي المعني بمعاهدة قانون البراءات</w:t>
      </w:r>
    </w:p>
    <w:p w:rsidR="00412C40" w:rsidRPr="00412C40" w:rsidRDefault="00412C40" w:rsidP="00E44D8C">
      <w:pPr>
        <w:pStyle w:val="NormalAR"/>
        <w:keepNext/>
        <w:ind w:left="567" w:hanging="2"/>
        <w:rPr>
          <w:rtl/>
          <w:lang w:bidi="ar-SA"/>
        </w:rPr>
      </w:pPr>
      <w:r w:rsidRPr="00412C40">
        <w:rPr>
          <w:rtl/>
          <w:lang w:bidi="ar-SA"/>
        </w:rPr>
        <w:t>الجمعيات وسائر الهيئات المعنية:</w:t>
      </w:r>
      <w:r w:rsidRPr="00412C40">
        <w:rPr>
          <w:rFonts w:hint="cs"/>
          <w:rtl/>
          <w:lang w:bidi="ar-SA"/>
        </w:rPr>
        <w:tab/>
      </w:r>
      <w:r>
        <w:rPr>
          <w:rFonts w:hint="cs"/>
          <w:rtl/>
          <w:lang w:bidi="ar-SA"/>
        </w:rPr>
        <w:t>ال</w:t>
      </w:r>
      <w:r w:rsidRPr="00412C40">
        <w:rPr>
          <w:rFonts w:hint="cs"/>
          <w:rtl/>
          <w:lang w:bidi="ar-SA"/>
        </w:rPr>
        <w:t xml:space="preserve">جمعية </w:t>
      </w:r>
      <w:r>
        <w:rPr>
          <w:rFonts w:hint="cs"/>
          <w:rtl/>
          <w:lang w:bidi="ar-SA"/>
        </w:rPr>
        <w:t>العامة</w:t>
      </w:r>
    </w:p>
    <w:p w:rsidR="00412C40" w:rsidRPr="00412C40" w:rsidRDefault="00412C40" w:rsidP="00412C40">
      <w:pPr>
        <w:pStyle w:val="NormalAR"/>
        <w:ind w:left="567" w:hanging="2"/>
        <w:rPr>
          <w:rtl/>
          <w:lang w:bidi="ar-SA"/>
        </w:rPr>
      </w:pPr>
      <w:r w:rsidRPr="00412C40">
        <w:rPr>
          <w:rtl/>
          <w:lang w:bidi="ar-SA"/>
        </w:rPr>
        <w:t>الرئيس:</w:t>
      </w:r>
      <w:r w:rsidRPr="00412C40">
        <w:rPr>
          <w:rFonts w:hint="cs"/>
          <w:rtl/>
          <w:lang w:bidi="ar-SA"/>
        </w:rPr>
        <w:tab/>
      </w:r>
      <w:r w:rsidRPr="00412C40">
        <w:rPr>
          <w:rtl/>
          <w:lang w:bidi="ar-SA"/>
        </w:rPr>
        <w:t xml:space="preserve">رئيس </w:t>
      </w:r>
      <w:r>
        <w:rPr>
          <w:rFonts w:hint="cs"/>
          <w:rtl/>
          <w:lang w:bidi="ar-SA"/>
        </w:rPr>
        <w:t>ال</w:t>
      </w:r>
      <w:r w:rsidRPr="00412C40">
        <w:rPr>
          <w:rFonts w:hint="cs"/>
          <w:rtl/>
          <w:lang w:bidi="ar-SA"/>
        </w:rPr>
        <w:t xml:space="preserve">جمعية </w:t>
      </w:r>
      <w:r>
        <w:rPr>
          <w:rFonts w:hint="cs"/>
          <w:rtl/>
          <w:lang w:bidi="ar-SA"/>
        </w:rPr>
        <w:t>العامة</w:t>
      </w:r>
    </w:p>
    <w:p w:rsidR="00412C40" w:rsidRDefault="00412C40" w:rsidP="00412C40">
      <w:pPr>
        <w:pStyle w:val="NormalAR"/>
        <w:ind w:left="1701" w:hanging="1134"/>
        <w:rPr>
          <w:i/>
          <w:iCs/>
          <w:rtl/>
          <w:lang w:bidi="ar-SA"/>
        </w:rPr>
      </w:pPr>
      <w:r w:rsidRPr="001848F8">
        <w:rPr>
          <w:rtl/>
          <w:lang w:bidi="ar-SA"/>
        </w:rPr>
        <w:t>الوثيقة:</w:t>
      </w:r>
      <w:r w:rsidRPr="001848F8">
        <w:rPr>
          <w:rFonts w:hint="cs"/>
          <w:rtl/>
          <w:lang w:bidi="ar-SA"/>
        </w:rPr>
        <w:tab/>
      </w:r>
      <w:r w:rsidRPr="001848F8">
        <w:rPr>
          <w:lang w:bidi="ar-SA"/>
        </w:rPr>
        <w:t>WO/GA/4</w:t>
      </w:r>
      <w:r>
        <w:rPr>
          <w:lang w:bidi="ar-SA"/>
        </w:rPr>
        <w:t>3</w:t>
      </w:r>
      <w:r w:rsidRPr="001848F8">
        <w:rPr>
          <w:lang w:bidi="ar-SA"/>
        </w:rPr>
        <w:t>/1</w:t>
      </w:r>
      <w:r>
        <w:rPr>
          <w:lang w:bidi="ar-SA"/>
        </w:rPr>
        <w:t>5</w:t>
      </w:r>
      <w:r w:rsidRPr="001848F8">
        <w:rPr>
          <w:rFonts w:hint="cs"/>
          <w:rtl/>
        </w:rPr>
        <w:t xml:space="preserve"> </w:t>
      </w:r>
      <w:r w:rsidRPr="001848F8">
        <w:rPr>
          <w:rFonts w:hint="cs"/>
          <w:i/>
          <w:iCs/>
          <w:rtl/>
        </w:rPr>
        <w:t>(</w:t>
      </w:r>
      <w:r w:rsidRPr="00412C40">
        <w:rPr>
          <w:rFonts w:hint="cs"/>
          <w:i/>
          <w:iCs/>
          <w:rtl/>
          <w:lang w:bidi="ar-SA"/>
        </w:rPr>
        <w:t>التعاون بناء على البيانات المتفق عليها في المؤتمر الدبلوماسي المعني بمعاهدة قانون البراءات</w:t>
      </w:r>
      <w:r w:rsidRPr="001848F8">
        <w:rPr>
          <w:rFonts w:hint="cs"/>
          <w:i/>
          <w:iCs/>
          <w:rtl/>
        </w:rPr>
        <w:t>)</w:t>
      </w:r>
    </w:p>
    <w:p w:rsidR="00412C40" w:rsidRPr="00412C40" w:rsidRDefault="00412C40" w:rsidP="00C304AE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412C40">
        <w:rPr>
          <w:u w:val="single"/>
          <w:rtl/>
          <w:lang w:bidi="ar-SA"/>
        </w:rPr>
        <w:t xml:space="preserve">البند </w:t>
      </w:r>
      <w:r w:rsidR="00C304AE">
        <w:rPr>
          <w:rFonts w:hint="cs"/>
          <w:u w:val="single"/>
          <w:rtl/>
          <w:lang w:bidi="ar-SA"/>
        </w:rPr>
        <w:t>43</w:t>
      </w:r>
      <w:r w:rsidRPr="00412C40">
        <w:rPr>
          <w:u w:val="single"/>
          <w:rtl/>
          <w:lang w:bidi="ar-SA"/>
        </w:rPr>
        <w:t xml:space="preserve"> من جدول الأعمال</w:t>
      </w:r>
      <w:r w:rsidRPr="00412C40">
        <w:rPr>
          <w:rtl/>
          <w:lang w:bidi="ar-SA"/>
        </w:rPr>
        <w:tab/>
      </w:r>
      <w:r w:rsidRPr="00602F2C">
        <w:rPr>
          <w:rFonts w:hint="cs"/>
          <w:sz w:val="40"/>
          <w:szCs w:val="40"/>
          <w:rtl/>
          <w:lang w:bidi="ar-SA"/>
        </w:rPr>
        <w:t>جمعية معاهدة قانون البراءات</w:t>
      </w:r>
    </w:p>
    <w:p w:rsidR="00412C40" w:rsidRPr="00412C40" w:rsidRDefault="00412C40" w:rsidP="00412C40">
      <w:pPr>
        <w:pStyle w:val="NormalAR"/>
        <w:ind w:left="1701" w:hanging="1134"/>
        <w:rPr>
          <w:rtl/>
          <w:lang w:bidi="ar-SA"/>
        </w:rPr>
      </w:pPr>
      <w:r w:rsidRPr="00412C40">
        <w:rPr>
          <w:rtl/>
          <w:lang w:bidi="ar-SA"/>
        </w:rPr>
        <w:t>الجمعيات وسائر الهيئات المعنية:</w:t>
      </w:r>
      <w:r w:rsidRPr="00412C40">
        <w:rPr>
          <w:rFonts w:hint="cs"/>
          <w:rtl/>
          <w:lang w:bidi="ar-SA"/>
        </w:rPr>
        <w:tab/>
        <w:t>جمعية معاهدة قانون البراءات</w:t>
      </w:r>
    </w:p>
    <w:p w:rsidR="00412C40" w:rsidRPr="00412C40" w:rsidRDefault="00412C40" w:rsidP="00412C40">
      <w:pPr>
        <w:pStyle w:val="NormalAR"/>
        <w:ind w:left="1701" w:hanging="1134"/>
        <w:rPr>
          <w:rtl/>
          <w:lang w:bidi="ar-SA"/>
        </w:rPr>
      </w:pPr>
      <w:r w:rsidRPr="00412C40">
        <w:rPr>
          <w:rtl/>
          <w:lang w:bidi="ar-SA"/>
        </w:rPr>
        <w:t>الرئيس:</w:t>
      </w:r>
      <w:r w:rsidRPr="00412C40">
        <w:rPr>
          <w:rFonts w:hint="cs"/>
          <w:rtl/>
          <w:lang w:bidi="ar-SA"/>
        </w:rPr>
        <w:tab/>
        <w:t>رئيس جمعية معاهدة قانون البراءات</w:t>
      </w:r>
    </w:p>
    <w:p w:rsidR="00412C40" w:rsidRPr="00412C40" w:rsidRDefault="00412C40" w:rsidP="00412C40">
      <w:pPr>
        <w:pStyle w:val="NormalAR"/>
        <w:ind w:left="1701" w:hanging="1134"/>
        <w:rPr>
          <w:rtl/>
          <w:lang w:bidi="ar-SA"/>
        </w:rPr>
      </w:pPr>
      <w:r w:rsidRPr="00412C40">
        <w:rPr>
          <w:rtl/>
          <w:lang w:bidi="ar-SA"/>
        </w:rPr>
        <w:t>الوثيق</w:t>
      </w:r>
      <w:r w:rsidRPr="00412C40">
        <w:rPr>
          <w:rFonts w:hint="cs"/>
          <w:rtl/>
          <w:lang w:bidi="ar-SA"/>
        </w:rPr>
        <w:t>ة</w:t>
      </w:r>
      <w:r w:rsidRPr="00412C40">
        <w:rPr>
          <w:rtl/>
          <w:lang w:bidi="ar-SA"/>
        </w:rPr>
        <w:t>:</w:t>
      </w:r>
      <w:r w:rsidRPr="00412C40">
        <w:rPr>
          <w:rFonts w:hint="cs"/>
          <w:rtl/>
          <w:lang w:bidi="ar-SA"/>
        </w:rPr>
        <w:tab/>
      </w:r>
      <w:proofErr w:type="spellStart"/>
      <w:r>
        <w:rPr>
          <w:lang w:bidi="ar-SA"/>
        </w:rPr>
        <w:t>PLT</w:t>
      </w:r>
      <w:proofErr w:type="spellEnd"/>
      <w:r w:rsidRPr="00412C40">
        <w:rPr>
          <w:lang w:bidi="ar-SA"/>
        </w:rPr>
        <w:t>/</w:t>
      </w:r>
      <w:r>
        <w:rPr>
          <w:lang w:bidi="ar-SA"/>
        </w:rPr>
        <w:t>11</w:t>
      </w:r>
      <w:r w:rsidRPr="00412C40">
        <w:rPr>
          <w:lang w:bidi="ar-SA"/>
        </w:rPr>
        <w:t>/1</w:t>
      </w:r>
      <w:r w:rsidRPr="00412C40">
        <w:rPr>
          <w:rFonts w:hint="cs"/>
          <w:rtl/>
          <w:lang w:bidi="ar-SA"/>
        </w:rPr>
        <w:t xml:space="preserve"> </w:t>
      </w:r>
      <w:r w:rsidRPr="00412C40">
        <w:rPr>
          <w:rFonts w:hint="cs"/>
          <w:i/>
          <w:iCs/>
          <w:rtl/>
          <w:lang w:bidi="ar-SA"/>
        </w:rPr>
        <w:t>(</w:t>
      </w:r>
      <w:r>
        <w:rPr>
          <w:rFonts w:hint="cs"/>
          <w:i/>
          <w:iCs/>
          <w:rtl/>
          <w:lang w:bidi="ar-SA"/>
        </w:rPr>
        <w:t>إمكانية تطبيق بعض التعديلات المدخلة في معاهدة التعاون بشأن البراءات على معاهدة قانون البراءات</w:t>
      </w:r>
      <w:r w:rsidRPr="00412C40">
        <w:rPr>
          <w:rFonts w:hint="cs"/>
          <w:i/>
          <w:iCs/>
          <w:rtl/>
          <w:lang w:bidi="ar-SA"/>
        </w:rPr>
        <w:t>)</w:t>
      </w:r>
    </w:p>
    <w:p w:rsidR="005C6D9C" w:rsidRPr="00BD5FDA" w:rsidRDefault="005C6D9C" w:rsidP="00C304AE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BD5FDA">
        <w:rPr>
          <w:u w:val="single"/>
          <w:rtl/>
          <w:lang w:bidi="ar-SA"/>
        </w:rPr>
        <w:t xml:space="preserve">البند </w:t>
      </w:r>
      <w:r w:rsidR="00C304AE">
        <w:rPr>
          <w:rFonts w:hint="cs"/>
          <w:u w:val="single"/>
          <w:rtl/>
          <w:lang w:bidi="ar-SA"/>
        </w:rPr>
        <w:t>44</w:t>
      </w:r>
      <w:r w:rsidRPr="00BD5FDA">
        <w:rPr>
          <w:u w:val="single"/>
          <w:rtl/>
          <w:lang w:bidi="ar-SA"/>
        </w:rPr>
        <w:t xml:space="preserve"> من جدول الأعمال</w:t>
      </w:r>
      <w:r w:rsidRPr="00BD5FDA">
        <w:rPr>
          <w:sz w:val="40"/>
          <w:szCs w:val="40"/>
          <w:rtl/>
          <w:lang w:bidi="ar-SA"/>
        </w:rPr>
        <w:tab/>
      </w:r>
      <w:r w:rsidRPr="00BD5FDA">
        <w:rPr>
          <w:rFonts w:hint="cs"/>
          <w:sz w:val="40"/>
          <w:szCs w:val="40"/>
          <w:rtl/>
          <w:lang w:bidi="ar-SA"/>
        </w:rPr>
        <w:t>جمعية معاهدة سنغافورة</w:t>
      </w:r>
    </w:p>
    <w:p w:rsidR="005C6D9C" w:rsidRPr="00BD5FDA" w:rsidRDefault="005C6D9C" w:rsidP="005C6D9C">
      <w:pPr>
        <w:pStyle w:val="NormalAR"/>
        <w:ind w:left="567" w:hanging="2"/>
        <w:rPr>
          <w:rtl/>
          <w:lang w:bidi="ar-SA"/>
        </w:rPr>
      </w:pPr>
      <w:r w:rsidRPr="00BD5FDA">
        <w:rPr>
          <w:rtl/>
          <w:lang w:bidi="ar-SA"/>
        </w:rPr>
        <w:t>الجمعيات وسائر الهيئات المعنية:</w:t>
      </w:r>
      <w:r w:rsidRPr="00BD5FDA">
        <w:rPr>
          <w:rFonts w:hint="cs"/>
          <w:rtl/>
          <w:lang w:bidi="ar-SA"/>
        </w:rPr>
        <w:tab/>
        <w:t>جمعية معاهدة سنغافورة</w:t>
      </w:r>
    </w:p>
    <w:p w:rsidR="005C6D9C" w:rsidRPr="00BD5FDA" w:rsidRDefault="005C6D9C" w:rsidP="005C6D9C">
      <w:pPr>
        <w:pStyle w:val="NormalAR"/>
        <w:ind w:left="567" w:hanging="2"/>
        <w:rPr>
          <w:rtl/>
          <w:lang w:bidi="ar-SA"/>
        </w:rPr>
      </w:pPr>
      <w:r w:rsidRPr="00BD5FDA">
        <w:rPr>
          <w:rtl/>
          <w:lang w:bidi="ar-SA"/>
        </w:rPr>
        <w:t>الرئيس:</w:t>
      </w:r>
      <w:r w:rsidRPr="00BD5FDA">
        <w:rPr>
          <w:rFonts w:hint="cs"/>
          <w:rtl/>
          <w:lang w:bidi="ar-SA"/>
        </w:rPr>
        <w:tab/>
      </w:r>
      <w:r w:rsidRPr="00BD5FDA">
        <w:rPr>
          <w:rtl/>
          <w:lang w:bidi="ar-SA"/>
        </w:rPr>
        <w:t xml:space="preserve">رئيس </w:t>
      </w:r>
      <w:r w:rsidRPr="00BD5FDA">
        <w:rPr>
          <w:rFonts w:hint="cs"/>
          <w:rtl/>
          <w:lang w:bidi="ar-SA"/>
        </w:rPr>
        <w:t>جمعية معاهدة سنغافورة</w:t>
      </w:r>
    </w:p>
    <w:p w:rsidR="005E227A" w:rsidRDefault="005C6D9C" w:rsidP="005E227A">
      <w:pPr>
        <w:pStyle w:val="NormalAR"/>
        <w:ind w:left="1701" w:hanging="1134"/>
        <w:rPr>
          <w:i/>
          <w:iCs/>
          <w:rtl/>
        </w:rPr>
      </w:pPr>
      <w:r w:rsidRPr="00BD5FDA">
        <w:rPr>
          <w:rtl/>
          <w:lang w:bidi="ar-SA"/>
        </w:rPr>
        <w:t>الوثيق</w:t>
      </w:r>
      <w:r w:rsidRPr="00BD5FDA">
        <w:rPr>
          <w:rFonts w:hint="cs"/>
          <w:rtl/>
          <w:lang w:bidi="ar-SA"/>
        </w:rPr>
        <w:t>ة</w:t>
      </w:r>
      <w:r w:rsidRPr="00BD5FDA">
        <w:rPr>
          <w:rtl/>
          <w:lang w:bidi="ar-SA"/>
        </w:rPr>
        <w:t>:</w:t>
      </w:r>
      <w:r w:rsidRPr="00BD5FDA">
        <w:rPr>
          <w:rFonts w:hint="cs"/>
          <w:rtl/>
          <w:lang w:bidi="ar-SA"/>
        </w:rPr>
        <w:tab/>
      </w:r>
      <w:proofErr w:type="spellStart"/>
      <w:r w:rsidRPr="00BD5FDA">
        <w:rPr>
          <w:lang w:bidi="ar-SA"/>
        </w:rPr>
        <w:t>STLT</w:t>
      </w:r>
      <w:proofErr w:type="spellEnd"/>
      <w:r w:rsidRPr="00BD5FDA">
        <w:rPr>
          <w:lang w:bidi="ar-SA"/>
        </w:rPr>
        <w:t>/A/</w:t>
      </w:r>
      <w:r w:rsidR="00E43660">
        <w:rPr>
          <w:lang w:bidi="ar-SA"/>
        </w:rPr>
        <w:t>5</w:t>
      </w:r>
      <w:r w:rsidRPr="00BD5FDA">
        <w:rPr>
          <w:lang w:bidi="ar-SA"/>
        </w:rPr>
        <w:t>/1</w:t>
      </w:r>
      <w:r w:rsidR="00602F2C">
        <w:rPr>
          <w:rFonts w:hint="cs"/>
          <w:rtl/>
          <w:lang w:bidi="ar-SA"/>
        </w:rPr>
        <w:t xml:space="preserve"> </w:t>
      </w:r>
      <w:r w:rsidRPr="00BD5FDA">
        <w:rPr>
          <w:rFonts w:hint="cs"/>
          <w:rtl/>
        </w:rPr>
        <w:t xml:space="preserve"> </w:t>
      </w:r>
      <w:r w:rsidRPr="00BD5FDA">
        <w:rPr>
          <w:rFonts w:hint="cs"/>
          <w:i/>
          <w:iCs/>
          <w:rtl/>
        </w:rPr>
        <w:t>(</w:t>
      </w:r>
      <w:r w:rsidR="00E43660">
        <w:rPr>
          <w:rFonts w:hint="cs"/>
          <w:i/>
          <w:iCs/>
          <w:rtl/>
        </w:rPr>
        <w:t xml:space="preserve">المساعدة على تنفيذ </w:t>
      </w:r>
      <w:r w:rsidRPr="00BD5FDA">
        <w:rPr>
          <w:rFonts w:hint="cs"/>
          <w:i/>
          <w:iCs/>
          <w:rtl/>
        </w:rPr>
        <w:t>معاهدة سنغافورة بشأن قانون العلامات)</w:t>
      </w:r>
    </w:p>
    <w:p w:rsidR="005C6D9C" w:rsidRPr="00C7621B" w:rsidRDefault="005C6D9C" w:rsidP="005574B5">
      <w:pPr>
        <w:pStyle w:val="NormalAR"/>
        <w:keepNext/>
        <w:spacing w:before="480"/>
        <w:ind w:left="2835" w:right="1134" w:hanging="2835"/>
        <w:rPr>
          <w:sz w:val="40"/>
          <w:szCs w:val="40"/>
          <w:rtl/>
        </w:rPr>
      </w:pPr>
      <w:r w:rsidRPr="00C7621B">
        <w:rPr>
          <w:rFonts w:hint="cs"/>
          <w:sz w:val="40"/>
          <w:szCs w:val="40"/>
          <w:rtl/>
        </w:rPr>
        <w:t>شؤون الموظفين</w:t>
      </w:r>
    </w:p>
    <w:p w:rsidR="005C6D9C" w:rsidRPr="00C7621B" w:rsidRDefault="005C6D9C" w:rsidP="00F6312F">
      <w:pPr>
        <w:pStyle w:val="NormalAR"/>
        <w:keepNext/>
        <w:spacing w:before="24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F6312F">
        <w:rPr>
          <w:rFonts w:hint="cs"/>
          <w:u w:val="single"/>
          <w:rtl/>
          <w:lang w:bidi="ar-SA"/>
        </w:rPr>
        <w:t>45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</w:r>
      <w:r w:rsidRPr="00C7621B">
        <w:rPr>
          <w:rFonts w:hint="cs"/>
          <w:sz w:val="40"/>
          <w:szCs w:val="40"/>
          <w:rtl/>
          <w:lang w:bidi="ar-SA"/>
        </w:rPr>
        <w:t>التقرير السنوي عن الموارد البشرية</w:t>
      </w:r>
    </w:p>
    <w:p w:rsidR="005C6D9C" w:rsidRPr="00C7621B" w:rsidRDefault="005C6D9C" w:rsidP="005C6D9C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5C6D9C" w:rsidRPr="00C7621B" w:rsidRDefault="005C6D9C" w:rsidP="005C6D9C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>لجنة التنسيق</w:t>
      </w:r>
    </w:p>
    <w:p w:rsidR="003C65E5" w:rsidRDefault="001D3EE1" w:rsidP="003C65E5">
      <w:pPr>
        <w:pStyle w:val="NormalAR"/>
        <w:ind w:left="1701" w:hanging="1134"/>
        <w:rPr>
          <w:i/>
          <w:iCs/>
          <w:rtl/>
        </w:rPr>
      </w:pPr>
      <w:r>
        <w:rPr>
          <w:rtl/>
          <w:lang w:bidi="ar-SA"/>
        </w:rPr>
        <w:t>الوث</w:t>
      </w:r>
      <w:r>
        <w:rPr>
          <w:rFonts w:hint="cs"/>
          <w:rtl/>
          <w:lang w:bidi="ar-SA"/>
        </w:rPr>
        <w:t>ائق</w:t>
      </w:r>
      <w:r w:rsidR="005C6D9C" w:rsidRPr="00C7621B">
        <w:rPr>
          <w:rtl/>
          <w:lang w:bidi="ar-SA"/>
        </w:rPr>
        <w:t>:</w:t>
      </w:r>
      <w:r w:rsidR="005C6D9C" w:rsidRPr="00C7621B">
        <w:rPr>
          <w:rFonts w:hint="cs"/>
          <w:rtl/>
          <w:lang w:bidi="ar-SA"/>
        </w:rPr>
        <w:tab/>
      </w:r>
      <w:r w:rsidR="005C6D9C" w:rsidRPr="00C7621B">
        <w:rPr>
          <w:lang w:bidi="ar-SA"/>
        </w:rPr>
        <w:t>WO/CC/6</w:t>
      </w:r>
      <w:r w:rsidR="003C65E5">
        <w:rPr>
          <w:lang w:bidi="ar-SA"/>
        </w:rPr>
        <w:t>7</w:t>
      </w:r>
      <w:r w:rsidR="005C6D9C" w:rsidRPr="00C7621B">
        <w:rPr>
          <w:lang w:bidi="ar-SA"/>
        </w:rPr>
        <w:t>/</w:t>
      </w:r>
      <w:r w:rsidR="003C65E5">
        <w:rPr>
          <w:lang w:bidi="ar-SA"/>
        </w:rPr>
        <w:t>2</w:t>
      </w:r>
      <w:r w:rsidR="005C6D9C" w:rsidRPr="00C7621B">
        <w:rPr>
          <w:rFonts w:hint="cs"/>
          <w:rtl/>
        </w:rPr>
        <w:t xml:space="preserve"> </w:t>
      </w:r>
      <w:r w:rsidR="005C6D9C" w:rsidRPr="00C7621B">
        <w:rPr>
          <w:rFonts w:hint="cs"/>
          <w:i/>
          <w:iCs/>
          <w:rtl/>
        </w:rPr>
        <w:t>(التقرير السنوي عن الموارد البشرية)</w:t>
      </w:r>
      <w:r w:rsidR="003C65E5">
        <w:rPr>
          <w:i/>
          <w:iCs/>
          <w:rtl/>
          <w:lang w:bidi="ar-SA"/>
        </w:rPr>
        <w:br/>
      </w:r>
      <w:r>
        <w:rPr>
          <w:rFonts w:hint="cs"/>
          <w:rtl/>
          <w:lang w:bidi="ar-SA"/>
        </w:rPr>
        <w:t>و</w:t>
      </w:r>
      <w:r w:rsidRPr="00C7621B">
        <w:rPr>
          <w:lang w:bidi="ar-SA"/>
        </w:rPr>
        <w:t>WO/CC/6</w:t>
      </w:r>
      <w:r>
        <w:rPr>
          <w:lang w:bidi="ar-SA"/>
        </w:rPr>
        <w:t>7</w:t>
      </w:r>
      <w:r w:rsidRPr="00C7621B">
        <w:rPr>
          <w:lang w:bidi="ar-SA"/>
        </w:rPr>
        <w:t>/</w:t>
      </w:r>
      <w:r>
        <w:rPr>
          <w:lang w:bidi="ar-SA"/>
        </w:rPr>
        <w:t>2 Corr.</w:t>
      </w:r>
      <w:r w:rsidRPr="00C7621B">
        <w:rPr>
          <w:rFonts w:hint="cs"/>
          <w:rtl/>
        </w:rPr>
        <w:t xml:space="preserve"> </w:t>
      </w:r>
      <w:r w:rsidRPr="00C7621B">
        <w:rPr>
          <w:rFonts w:hint="cs"/>
          <w:i/>
          <w:iCs/>
          <w:rtl/>
        </w:rPr>
        <w:t>(التقرير السنوي عن الموارد البشرية)</w:t>
      </w:r>
      <w:r>
        <w:rPr>
          <w:i/>
          <w:iCs/>
          <w:rtl/>
        </w:rPr>
        <w:br/>
      </w:r>
      <w:r w:rsidR="003C65E5" w:rsidRPr="003C65E5">
        <w:rPr>
          <w:rFonts w:hint="cs"/>
          <w:i/>
          <w:iCs/>
          <w:rtl/>
        </w:rPr>
        <w:t>و</w:t>
      </w:r>
      <w:r w:rsidR="003C65E5" w:rsidRPr="003C65E5">
        <w:rPr>
          <w:i/>
          <w:iCs/>
        </w:rPr>
        <w:t>A/51/14</w:t>
      </w:r>
      <w:r w:rsidR="003C65E5" w:rsidRPr="003C65E5">
        <w:rPr>
          <w:rFonts w:hint="cs"/>
          <w:i/>
          <w:iCs/>
          <w:rtl/>
        </w:rPr>
        <w:t xml:space="preserve"> (</w:t>
      </w:r>
      <w:r w:rsidR="003C65E5" w:rsidRPr="003C65E5">
        <w:rPr>
          <w:i/>
          <w:iCs/>
          <w:rtl/>
        </w:rPr>
        <w:t>ملخص</w:t>
      </w:r>
      <w:r w:rsidR="003C65E5" w:rsidRPr="003C65E5">
        <w:rPr>
          <w:rFonts w:hint="cs"/>
          <w:i/>
          <w:iCs/>
          <w:rtl/>
        </w:rPr>
        <w:t xml:space="preserve"> القرارات و</w:t>
      </w:r>
      <w:r w:rsidR="003C65E5" w:rsidRPr="003C65E5">
        <w:rPr>
          <w:i/>
          <w:iCs/>
          <w:rtl/>
        </w:rPr>
        <w:t xml:space="preserve">التوصيات الصادرة عن لجنة البرنامج والميزانية في دورتها </w:t>
      </w:r>
      <w:r w:rsidR="003C65E5" w:rsidRPr="003C65E5">
        <w:rPr>
          <w:rFonts w:hint="cs"/>
          <w:i/>
          <w:iCs/>
          <w:rtl/>
        </w:rPr>
        <w:t>الحادية</w:t>
      </w:r>
      <w:r w:rsidR="003C65E5" w:rsidRPr="003C65E5">
        <w:rPr>
          <w:rFonts w:hint="eastAsia"/>
          <w:i/>
          <w:iCs/>
          <w:rtl/>
        </w:rPr>
        <w:t> </w:t>
      </w:r>
      <w:r w:rsidR="003C65E5" w:rsidRPr="003C65E5">
        <w:rPr>
          <w:rFonts w:hint="cs"/>
          <w:i/>
          <w:iCs/>
          <w:rtl/>
        </w:rPr>
        <w:t>والعشرين</w:t>
      </w:r>
      <w:r w:rsidR="003C65E5" w:rsidRPr="003C65E5">
        <w:rPr>
          <w:i/>
          <w:iCs/>
          <w:rtl/>
        </w:rPr>
        <w:t xml:space="preserve"> </w:t>
      </w:r>
      <w:r w:rsidR="003C65E5" w:rsidRPr="003C65E5">
        <w:rPr>
          <w:i/>
          <w:iCs/>
        </w:rPr>
        <w:t>)</w:t>
      </w:r>
      <w:r w:rsidR="003C65E5" w:rsidRPr="003C65E5">
        <w:rPr>
          <w:i/>
          <w:iCs/>
          <w:rtl/>
        </w:rPr>
        <w:t>من</w:t>
      </w:r>
      <w:r w:rsidR="003C65E5" w:rsidRPr="003C65E5">
        <w:rPr>
          <w:i/>
          <w:iCs/>
        </w:rPr>
        <w:t> </w:t>
      </w:r>
      <w:r w:rsidR="003C65E5" w:rsidRPr="003C65E5">
        <w:rPr>
          <w:rFonts w:hint="cs"/>
          <w:i/>
          <w:iCs/>
          <w:rtl/>
        </w:rPr>
        <w:t xml:space="preserve">9 </w:t>
      </w:r>
      <w:r w:rsidR="003C65E5" w:rsidRPr="003C65E5">
        <w:rPr>
          <w:i/>
          <w:iCs/>
          <w:rtl/>
        </w:rPr>
        <w:t>إلى</w:t>
      </w:r>
      <w:r w:rsidR="003C65E5" w:rsidRPr="003C65E5">
        <w:rPr>
          <w:rFonts w:hint="cs"/>
          <w:i/>
          <w:iCs/>
          <w:rtl/>
        </w:rPr>
        <w:t xml:space="preserve"> 13</w:t>
      </w:r>
      <w:r w:rsidR="003C65E5" w:rsidRPr="003C65E5">
        <w:rPr>
          <w:i/>
          <w:iCs/>
          <w:rtl/>
        </w:rPr>
        <w:t xml:space="preserve"> سبتمبر</w:t>
      </w:r>
      <w:r w:rsidR="0056571D">
        <w:rPr>
          <w:rFonts w:hint="cs"/>
          <w:i/>
          <w:iCs/>
          <w:rtl/>
        </w:rPr>
        <w:t xml:space="preserve"> </w:t>
      </w:r>
      <w:r w:rsidR="003C65E5" w:rsidRPr="003C65E5">
        <w:rPr>
          <w:rFonts w:hint="cs"/>
          <w:i/>
          <w:iCs/>
          <w:rtl/>
        </w:rPr>
        <w:t>2013)</w:t>
      </w:r>
      <w:r w:rsidR="003C65E5" w:rsidRPr="003C65E5">
        <w:rPr>
          <w:i/>
          <w:iCs/>
        </w:rPr>
        <w:t>(</w:t>
      </w:r>
    </w:p>
    <w:p w:rsidR="003C65E5" w:rsidRPr="00C7621B" w:rsidRDefault="003C65E5" w:rsidP="00F6312F">
      <w:pPr>
        <w:pStyle w:val="NormalAR"/>
        <w:keepNext/>
        <w:spacing w:before="480"/>
        <w:ind w:left="2835" w:right="1134" w:hanging="2835"/>
        <w:rPr>
          <w:u w:val="single"/>
          <w:rtl/>
          <w:lang w:bidi="ar-SA"/>
        </w:rPr>
      </w:pPr>
      <w:r w:rsidRPr="00C7621B">
        <w:rPr>
          <w:u w:val="single"/>
          <w:rtl/>
          <w:lang w:bidi="ar-SA"/>
        </w:rPr>
        <w:lastRenderedPageBreak/>
        <w:t xml:space="preserve">البند </w:t>
      </w:r>
      <w:r w:rsidR="00F6312F">
        <w:rPr>
          <w:rFonts w:hint="cs"/>
          <w:u w:val="single"/>
          <w:rtl/>
          <w:lang w:bidi="ar-SA"/>
        </w:rPr>
        <w:t>46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</w:r>
      <w:r w:rsidRPr="003C65E5">
        <w:rPr>
          <w:rFonts w:hint="cs"/>
          <w:sz w:val="40"/>
          <w:szCs w:val="40"/>
          <w:rtl/>
          <w:lang w:bidi="ar-SA"/>
        </w:rPr>
        <w:t>مراجعة نظام الموظفين ولائحته</w:t>
      </w:r>
    </w:p>
    <w:p w:rsidR="003C65E5" w:rsidRPr="00C7621B" w:rsidRDefault="003C65E5" w:rsidP="003C65E5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  <w:t>لجنة الويبو للتنسيق</w:t>
      </w:r>
    </w:p>
    <w:p w:rsidR="003C65E5" w:rsidRPr="00C7621B" w:rsidRDefault="003C65E5" w:rsidP="003C65E5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 xml:space="preserve">رئيس </w:t>
      </w:r>
      <w:r w:rsidRPr="00C7621B">
        <w:rPr>
          <w:rFonts w:hint="cs"/>
          <w:rtl/>
          <w:lang w:bidi="ar-SA"/>
        </w:rPr>
        <w:t>لجنة التنسيق</w:t>
      </w:r>
    </w:p>
    <w:p w:rsidR="003C65E5" w:rsidRDefault="003C65E5" w:rsidP="00817C91">
      <w:pPr>
        <w:pStyle w:val="NormalAR"/>
        <w:ind w:left="1701" w:hanging="1134"/>
        <w:rPr>
          <w:i/>
          <w:iCs/>
          <w:rtl/>
        </w:rPr>
      </w:pPr>
      <w:r w:rsidRPr="00C7621B">
        <w:rPr>
          <w:rtl/>
          <w:lang w:bidi="ar-SA"/>
        </w:rPr>
        <w:t>الوثيق</w:t>
      </w:r>
      <w:r w:rsidR="00817C91">
        <w:rPr>
          <w:rFonts w:hint="cs"/>
          <w:rtl/>
          <w:lang w:bidi="ar-SA"/>
        </w:rPr>
        <w:t>تان</w:t>
      </w:r>
      <w:r w:rsidRPr="00C7621B">
        <w:rPr>
          <w:rtl/>
          <w:lang w:bidi="ar-SA"/>
        </w:rPr>
        <w:t>:</w:t>
      </w:r>
      <w:r w:rsidRPr="00C7621B">
        <w:rPr>
          <w:rFonts w:hint="cs"/>
          <w:rtl/>
          <w:lang w:bidi="ar-SA"/>
        </w:rPr>
        <w:tab/>
      </w:r>
      <w:r w:rsidRPr="00C7621B">
        <w:rPr>
          <w:lang w:bidi="ar-SA"/>
        </w:rPr>
        <w:t>WO/CC/6</w:t>
      </w:r>
      <w:r>
        <w:rPr>
          <w:lang w:bidi="ar-SA"/>
        </w:rPr>
        <w:t>7</w:t>
      </w:r>
      <w:r w:rsidRPr="00C7621B">
        <w:rPr>
          <w:lang w:bidi="ar-SA"/>
        </w:rPr>
        <w:t>/</w:t>
      </w:r>
      <w:r>
        <w:rPr>
          <w:lang w:bidi="ar-SA"/>
        </w:rPr>
        <w:t>3</w:t>
      </w:r>
      <w:r w:rsidRPr="00C7621B">
        <w:rPr>
          <w:rFonts w:hint="cs"/>
          <w:rtl/>
        </w:rPr>
        <w:t xml:space="preserve"> </w:t>
      </w:r>
      <w:r w:rsidRPr="00C7621B">
        <w:rPr>
          <w:rFonts w:hint="cs"/>
          <w:i/>
          <w:iCs/>
          <w:rtl/>
        </w:rPr>
        <w:t>(</w:t>
      </w:r>
      <w:r w:rsidRPr="003C65E5">
        <w:rPr>
          <w:rFonts w:hint="cs"/>
          <w:i/>
          <w:iCs/>
          <w:rtl/>
          <w:lang w:bidi="ar-SA"/>
        </w:rPr>
        <w:t>مراجعة نظام الموظفين ولائحته</w:t>
      </w:r>
      <w:r w:rsidRPr="00C7621B">
        <w:rPr>
          <w:rFonts w:hint="cs"/>
          <w:i/>
          <w:iCs/>
          <w:rtl/>
        </w:rPr>
        <w:t>)</w:t>
      </w:r>
      <w:r w:rsidR="00817C91">
        <w:rPr>
          <w:i/>
          <w:iCs/>
          <w:rtl/>
        </w:rPr>
        <w:br/>
      </w:r>
      <w:r w:rsidR="00817C91" w:rsidRPr="00C7621B">
        <w:rPr>
          <w:lang w:bidi="ar-SA"/>
        </w:rPr>
        <w:t>WO/CC/6</w:t>
      </w:r>
      <w:r w:rsidR="00817C91">
        <w:rPr>
          <w:lang w:bidi="ar-SA"/>
        </w:rPr>
        <w:t>7</w:t>
      </w:r>
      <w:r w:rsidR="00817C91" w:rsidRPr="00C7621B">
        <w:rPr>
          <w:lang w:bidi="ar-SA"/>
        </w:rPr>
        <w:t>/</w:t>
      </w:r>
      <w:r w:rsidR="00817C91">
        <w:rPr>
          <w:lang w:bidi="ar-SA"/>
        </w:rPr>
        <w:t>3 Corr.</w:t>
      </w:r>
      <w:r w:rsidR="00817C91" w:rsidRPr="00C7621B">
        <w:rPr>
          <w:rFonts w:hint="cs"/>
          <w:rtl/>
        </w:rPr>
        <w:t xml:space="preserve"> </w:t>
      </w:r>
      <w:r w:rsidR="00817C91" w:rsidRPr="00C7621B">
        <w:rPr>
          <w:rFonts w:hint="cs"/>
          <w:i/>
          <w:iCs/>
          <w:rtl/>
        </w:rPr>
        <w:t>(</w:t>
      </w:r>
      <w:r w:rsidR="00817C91" w:rsidRPr="003C65E5">
        <w:rPr>
          <w:rFonts w:hint="cs"/>
          <w:i/>
          <w:iCs/>
          <w:rtl/>
          <w:lang w:bidi="ar-SA"/>
        </w:rPr>
        <w:t>مراجعة نظام الموظفين ولائحته</w:t>
      </w:r>
      <w:r w:rsidR="00817C91" w:rsidRPr="00C7621B">
        <w:rPr>
          <w:rFonts w:hint="cs"/>
          <w:i/>
          <w:iCs/>
          <w:rtl/>
        </w:rPr>
        <w:t>)</w:t>
      </w:r>
    </w:p>
    <w:p w:rsidR="005C6D9C" w:rsidRPr="00C7621B" w:rsidRDefault="005C6D9C" w:rsidP="005574B5">
      <w:pPr>
        <w:pStyle w:val="NormalAR"/>
        <w:keepNext/>
        <w:spacing w:before="480"/>
        <w:ind w:left="2835" w:right="1134" w:hanging="2835"/>
        <w:rPr>
          <w:sz w:val="40"/>
          <w:szCs w:val="40"/>
          <w:rtl/>
        </w:rPr>
      </w:pPr>
      <w:r w:rsidRPr="00C7621B">
        <w:rPr>
          <w:rFonts w:hint="cs"/>
          <w:sz w:val="40"/>
          <w:szCs w:val="40"/>
          <w:rtl/>
        </w:rPr>
        <w:t>اختتام الدورات</w:t>
      </w:r>
    </w:p>
    <w:p w:rsidR="005C6D9C" w:rsidRPr="00C7621B" w:rsidRDefault="005C6D9C" w:rsidP="00F6312F">
      <w:pPr>
        <w:pStyle w:val="NormalAR"/>
        <w:keepNext/>
        <w:spacing w:before="240"/>
        <w:ind w:left="2835" w:right="1134" w:hanging="2835"/>
        <w:rPr>
          <w:sz w:val="40"/>
          <w:szCs w:val="40"/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F6312F">
        <w:rPr>
          <w:rFonts w:hint="cs"/>
          <w:u w:val="single"/>
          <w:rtl/>
          <w:lang w:bidi="ar-SA"/>
        </w:rPr>
        <w:t>47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sz w:val="40"/>
          <w:szCs w:val="40"/>
          <w:rtl/>
          <w:lang w:bidi="ar-SA"/>
        </w:rPr>
        <w:tab/>
        <w:t>اعتماد التقرير العام والتقارير الفردية لكل هيئة رئاسية</w:t>
      </w:r>
    </w:p>
    <w:p w:rsidR="005C6D9C" w:rsidRPr="00C7621B" w:rsidRDefault="005C6D9C" w:rsidP="005C6D9C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5C6D9C" w:rsidRPr="00C7621B" w:rsidRDefault="005C6D9C" w:rsidP="003C65E5">
      <w:pPr>
        <w:pStyle w:val="NormalAR"/>
        <w:ind w:left="1699" w:hanging="1134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رئيس الجمعية العامة بالنسبة إلى التقرير العام وتقرير الجمعية العامة، ورئيس الجمعية</w:t>
      </w:r>
      <w:r w:rsidR="003C65E5">
        <w:rPr>
          <w:rFonts w:hint="cs"/>
          <w:rtl/>
          <w:lang w:bidi="ar-SA"/>
        </w:rPr>
        <w:t xml:space="preserve"> </w:t>
      </w:r>
      <w:r w:rsidRPr="00C7621B">
        <w:rPr>
          <w:rtl/>
          <w:lang w:bidi="ar-SA"/>
        </w:rPr>
        <w:t xml:space="preserve">أو الهيئة المعنية بالنسبة إلى </w:t>
      </w:r>
      <w:r w:rsidRPr="00C7621B">
        <w:rPr>
          <w:rFonts w:hint="cs"/>
          <w:rtl/>
          <w:lang w:bidi="ar-SA"/>
        </w:rPr>
        <w:t xml:space="preserve">كل واحد من </w:t>
      </w:r>
      <w:r w:rsidRPr="00C7621B">
        <w:rPr>
          <w:rtl/>
          <w:lang w:bidi="ar-SA"/>
        </w:rPr>
        <w:t>التقارير</w:t>
      </w:r>
      <w:r w:rsidRPr="00C7621B">
        <w:rPr>
          <w:rFonts w:hint="cs"/>
          <w:rtl/>
          <w:lang w:bidi="ar-SA"/>
        </w:rPr>
        <w:t xml:space="preserve"> الأخرى</w:t>
      </w:r>
    </w:p>
    <w:p w:rsidR="005C6D9C" w:rsidRPr="00C7621B" w:rsidRDefault="005C6D9C" w:rsidP="005C6D9C">
      <w:pPr>
        <w:pStyle w:val="NormalAR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الوث</w:t>
      </w:r>
      <w:r w:rsidRPr="00C7621B">
        <w:rPr>
          <w:rFonts w:hint="cs"/>
          <w:rtl/>
          <w:lang w:bidi="ar-SA"/>
        </w:rPr>
        <w:t>ائق</w:t>
      </w:r>
      <w:r w:rsidRPr="00C7621B">
        <w:rPr>
          <w:rtl/>
          <w:lang w:bidi="ar-SA"/>
        </w:rPr>
        <w:t>:</w:t>
      </w:r>
      <w:r w:rsidRPr="00C7621B">
        <w:rPr>
          <w:rFonts w:hint="cs"/>
          <w:rtl/>
          <w:lang w:bidi="ar-SA"/>
        </w:rPr>
        <w:tab/>
        <w:t>مشروعات التقارير</w:t>
      </w:r>
    </w:p>
    <w:p w:rsidR="005C6D9C" w:rsidRPr="00C7621B" w:rsidRDefault="005C6D9C" w:rsidP="00F6312F">
      <w:pPr>
        <w:pStyle w:val="NormalAR"/>
        <w:keepNext/>
        <w:spacing w:before="480"/>
        <w:ind w:left="2835" w:right="1134" w:hanging="2835"/>
        <w:rPr>
          <w:rtl/>
          <w:lang w:bidi="ar-SA"/>
        </w:rPr>
      </w:pPr>
      <w:r w:rsidRPr="00C7621B">
        <w:rPr>
          <w:u w:val="single"/>
          <w:rtl/>
          <w:lang w:bidi="ar-SA"/>
        </w:rPr>
        <w:t xml:space="preserve">البند </w:t>
      </w:r>
      <w:r w:rsidR="00F6312F">
        <w:rPr>
          <w:rFonts w:hint="cs"/>
          <w:u w:val="single"/>
          <w:rtl/>
          <w:lang w:bidi="ar-SA"/>
        </w:rPr>
        <w:t>48</w:t>
      </w:r>
      <w:r w:rsidRPr="00C7621B">
        <w:rPr>
          <w:u w:val="single"/>
          <w:rtl/>
          <w:lang w:bidi="ar-SA"/>
        </w:rPr>
        <w:t xml:space="preserve"> من جدول الأعمال</w:t>
      </w:r>
      <w:r w:rsidRPr="00C7621B">
        <w:rPr>
          <w:rtl/>
          <w:lang w:bidi="ar-SA"/>
        </w:rPr>
        <w:tab/>
      </w:r>
      <w:r w:rsidRPr="00C7621B">
        <w:rPr>
          <w:rFonts w:hint="cs"/>
          <w:sz w:val="40"/>
          <w:szCs w:val="40"/>
          <w:rtl/>
          <w:lang w:bidi="ar-SA"/>
        </w:rPr>
        <w:t xml:space="preserve">اختتام </w:t>
      </w:r>
      <w:r w:rsidRPr="00C7621B">
        <w:rPr>
          <w:sz w:val="40"/>
          <w:szCs w:val="40"/>
          <w:rtl/>
          <w:lang w:bidi="ar-SA"/>
        </w:rPr>
        <w:t>الدورات</w:t>
      </w:r>
    </w:p>
    <w:p w:rsidR="005C6D9C" w:rsidRPr="00C7621B" w:rsidRDefault="005C6D9C" w:rsidP="005C6D9C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الجمعيات وسائر الهيئات المعنية:</w:t>
      </w:r>
      <w:r w:rsidRPr="00C7621B">
        <w:rPr>
          <w:rFonts w:hint="cs"/>
          <w:rtl/>
          <w:lang w:bidi="ar-SA"/>
        </w:rPr>
        <w:tab/>
      </w:r>
      <w:r w:rsidRPr="00C7621B">
        <w:rPr>
          <w:rtl/>
          <w:lang w:bidi="ar-SA"/>
        </w:rPr>
        <w:t>كلها</w:t>
      </w:r>
    </w:p>
    <w:p w:rsidR="005C6D9C" w:rsidRPr="00C7621B" w:rsidRDefault="005C6D9C" w:rsidP="005C6D9C">
      <w:pPr>
        <w:pStyle w:val="NormalAR"/>
        <w:ind w:left="567" w:hanging="2"/>
        <w:rPr>
          <w:rtl/>
          <w:lang w:bidi="ar-SA"/>
        </w:rPr>
      </w:pPr>
      <w:r w:rsidRPr="00C7621B">
        <w:rPr>
          <w:rtl/>
          <w:lang w:bidi="ar-SA"/>
        </w:rPr>
        <w:t>الرئيس:</w:t>
      </w:r>
      <w:r w:rsidRPr="00C7621B">
        <w:rPr>
          <w:rFonts w:hint="cs"/>
          <w:rtl/>
          <w:lang w:bidi="ar-SA"/>
        </w:rPr>
        <w:tab/>
        <w:t>رئيس الجمعية العامة</w:t>
      </w:r>
    </w:p>
    <w:p w:rsidR="005C6D9C" w:rsidRPr="00C7621B" w:rsidRDefault="005C6D9C" w:rsidP="005C6D9C">
      <w:pPr>
        <w:pStyle w:val="NormalAR"/>
        <w:ind w:left="1701" w:hanging="1134"/>
        <w:rPr>
          <w:rtl/>
          <w:lang w:bidi="ar-SA"/>
        </w:rPr>
      </w:pPr>
      <w:r w:rsidRPr="00C7621B">
        <w:rPr>
          <w:rtl/>
          <w:lang w:bidi="ar-SA"/>
        </w:rPr>
        <w:t>الوثيقة:</w:t>
      </w:r>
      <w:r w:rsidRPr="00C7621B">
        <w:rPr>
          <w:rFonts w:hint="cs"/>
          <w:rtl/>
          <w:lang w:bidi="ar-SA"/>
        </w:rPr>
        <w:tab/>
        <w:t>لا شيء</w:t>
      </w:r>
    </w:p>
    <w:p w:rsidR="005C6D9C" w:rsidRPr="00C7621B" w:rsidRDefault="005C6D9C" w:rsidP="005C6D9C">
      <w:pPr>
        <w:pStyle w:val="EndofDocument"/>
      </w:pPr>
      <w:r w:rsidRPr="00C7621B">
        <w:rPr>
          <w:rFonts w:hint="cs"/>
          <w:rtl/>
        </w:rPr>
        <w:t>[نهاية الوثيقة]</w:t>
      </w:r>
    </w:p>
    <w:p w:rsidR="002E3E27" w:rsidRPr="005C6D9C" w:rsidRDefault="002E3E27" w:rsidP="007B6C47">
      <w:pPr>
        <w:pStyle w:val="NormalParaAR"/>
        <w:rPr>
          <w:rtl/>
        </w:rPr>
      </w:pPr>
    </w:p>
    <w:sectPr w:rsidR="002E3E27" w:rsidRPr="005C6D9C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F1" w:rsidRDefault="00A763F1">
      <w:r>
        <w:separator/>
      </w:r>
    </w:p>
  </w:endnote>
  <w:endnote w:type="continuationSeparator" w:id="0">
    <w:p w:rsidR="00A763F1" w:rsidRDefault="00A7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F1" w:rsidRDefault="00A763F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763F1" w:rsidRDefault="00A763F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3F1" w:rsidRDefault="00A763F1" w:rsidP="00817C91">
    <w:r>
      <w:t>A/51/1</w:t>
    </w:r>
  </w:p>
  <w:p w:rsidR="00A763F1" w:rsidRDefault="00A763F1" w:rsidP="00D61541">
    <w:r>
      <w:fldChar w:fldCharType="begin"/>
    </w:r>
    <w:r>
      <w:instrText xml:space="preserve"> PAGE  \* MERGEFORMAT </w:instrText>
    </w:r>
    <w:r>
      <w:fldChar w:fldCharType="separate"/>
    </w:r>
    <w:r w:rsidR="00D27B68">
      <w:rPr>
        <w:noProof/>
      </w:rPr>
      <w:t>19</w:t>
    </w:r>
    <w:r>
      <w:fldChar w:fldCharType="end"/>
    </w:r>
  </w:p>
  <w:p w:rsidR="00A763F1" w:rsidRDefault="00A763F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637D27"/>
    <w:multiLevelType w:val="hybridMultilevel"/>
    <w:tmpl w:val="E2D6F14E"/>
    <w:lvl w:ilvl="0" w:tplc="061015B6">
      <w:start w:val="1"/>
      <w:numFmt w:val="decimal"/>
      <w:pStyle w:val="NormalARParaAuto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color w:val="auto"/>
        <w:sz w:val="34"/>
        <w:szCs w:val="3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9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5"/>
  </w:num>
  <w:num w:numId="3">
    <w:abstractNumId w:val="10"/>
  </w:num>
  <w:num w:numId="4">
    <w:abstractNumId w:val="18"/>
  </w:num>
  <w:num w:numId="5">
    <w:abstractNumId w:val="8"/>
  </w:num>
  <w:num w:numId="6">
    <w:abstractNumId w:val="19"/>
  </w:num>
  <w:num w:numId="7">
    <w:abstractNumId w:val="13"/>
  </w:num>
  <w:num w:numId="8">
    <w:abstractNumId w:val="17"/>
  </w:num>
  <w:num w:numId="9">
    <w:abstractNumId w:val="16"/>
  </w:num>
  <w:num w:numId="10">
    <w:abstractNumId w:val="20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4"/>
  </w:num>
  <w:num w:numId="22">
    <w:abstractNumId w:val="12"/>
    <w:lvlOverride w:ilvl="0">
      <w:startOverride w:val="1"/>
    </w:lvlOverride>
  </w:num>
  <w:num w:numId="23">
    <w:abstractNumId w:val="12"/>
  </w:num>
  <w:num w:numId="24">
    <w:abstractNumId w:val="14"/>
  </w:num>
  <w:num w:numId="25">
    <w:abstractNumId w:val="14"/>
  </w:num>
  <w:num w:numId="26">
    <w:abstractNumId w:val="14"/>
  </w:num>
  <w:num w:numId="27">
    <w:abstractNumId w:val="14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C44"/>
    <w:rsid w:val="0000198B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4AC4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2FC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0DD"/>
    <w:rsid w:val="00092982"/>
    <w:rsid w:val="00092DD6"/>
    <w:rsid w:val="00092E7D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3FFB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1D5"/>
    <w:rsid w:val="000F1B52"/>
    <w:rsid w:val="000F1C70"/>
    <w:rsid w:val="000F1EAA"/>
    <w:rsid w:val="000F30D5"/>
    <w:rsid w:val="000F33C5"/>
    <w:rsid w:val="000F3ACF"/>
    <w:rsid w:val="000F49FA"/>
    <w:rsid w:val="000F58C4"/>
    <w:rsid w:val="000F5B0C"/>
    <w:rsid w:val="000F5E56"/>
    <w:rsid w:val="000F62BE"/>
    <w:rsid w:val="000F70F9"/>
    <w:rsid w:val="00100553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3AB6"/>
    <w:rsid w:val="00164691"/>
    <w:rsid w:val="00164BD2"/>
    <w:rsid w:val="00165AC3"/>
    <w:rsid w:val="001665F3"/>
    <w:rsid w:val="001667B6"/>
    <w:rsid w:val="001668D4"/>
    <w:rsid w:val="00166A09"/>
    <w:rsid w:val="00167707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44E9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699"/>
    <w:rsid w:val="00194719"/>
    <w:rsid w:val="00194774"/>
    <w:rsid w:val="00195CE0"/>
    <w:rsid w:val="0019750E"/>
    <w:rsid w:val="001A098F"/>
    <w:rsid w:val="001A10CB"/>
    <w:rsid w:val="001A110B"/>
    <w:rsid w:val="001A149A"/>
    <w:rsid w:val="001A25D5"/>
    <w:rsid w:val="001A2AB7"/>
    <w:rsid w:val="001A4A9C"/>
    <w:rsid w:val="001A4C32"/>
    <w:rsid w:val="001A5820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3EE1"/>
    <w:rsid w:val="001D6A48"/>
    <w:rsid w:val="001D757E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B98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3678C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5C79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0F0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3721"/>
    <w:rsid w:val="0029470D"/>
    <w:rsid w:val="002948AB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063F"/>
    <w:rsid w:val="002E1169"/>
    <w:rsid w:val="002E1218"/>
    <w:rsid w:val="002E28F3"/>
    <w:rsid w:val="002E3E27"/>
    <w:rsid w:val="002E53E7"/>
    <w:rsid w:val="002E545F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3E3D"/>
    <w:rsid w:val="00305417"/>
    <w:rsid w:val="0030554A"/>
    <w:rsid w:val="00306127"/>
    <w:rsid w:val="0030641B"/>
    <w:rsid w:val="003067C8"/>
    <w:rsid w:val="00310DA3"/>
    <w:rsid w:val="00311453"/>
    <w:rsid w:val="003114C9"/>
    <w:rsid w:val="0031229D"/>
    <w:rsid w:val="00313DC3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65F9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2E6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466A"/>
    <w:rsid w:val="00385427"/>
    <w:rsid w:val="00387542"/>
    <w:rsid w:val="00387B5D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61F"/>
    <w:rsid w:val="003A593F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5E5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502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2C40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5751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87151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B6EB9"/>
    <w:rsid w:val="004C0B26"/>
    <w:rsid w:val="004C12FE"/>
    <w:rsid w:val="004C1D57"/>
    <w:rsid w:val="004C2F7C"/>
    <w:rsid w:val="004C34F8"/>
    <w:rsid w:val="004C375F"/>
    <w:rsid w:val="004C3B2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BEC"/>
    <w:rsid w:val="00505D37"/>
    <w:rsid w:val="005104E8"/>
    <w:rsid w:val="005107DB"/>
    <w:rsid w:val="00510DB0"/>
    <w:rsid w:val="005119F6"/>
    <w:rsid w:val="00511B7D"/>
    <w:rsid w:val="00511D00"/>
    <w:rsid w:val="005137E7"/>
    <w:rsid w:val="005143B4"/>
    <w:rsid w:val="00516256"/>
    <w:rsid w:val="005162CF"/>
    <w:rsid w:val="00517A63"/>
    <w:rsid w:val="00517C8D"/>
    <w:rsid w:val="00517FD1"/>
    <w:rsid w:val="0052090A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25C6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4B5"/>
    <w:rsid w:val="0055764D"/>
    <w:rsid w:val="00560C6A"/>
    <w:rsid w:val="00560F85"/>
    <w:rsid w:val="005610A0"/>
    <w:rsid w:val="0056248F"/>
    <w:rsid w:val="00564985"/>
    <w:rsid w:val="00565379"/>
    <w:rsid w:val="0056571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776FA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A4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2BDB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C6D9C"/>
    <w:rsid w:val="005D0AE3"/>
    <w:rsid w:val="005D1103"/>
    <w:rsid w:val="005D276D"/>
    <w:rsid w:val="005D4A96"/>
    <w:rsid w:val="005D5912"/>
    <w:rsid w:val="005D794C"/>
    <w:rsid w:val="005D7A9F"/>
    <w:rsid w:val="005D7AA2"/>
    <w:rsid w:val="005E2154"/>
    <w:rsid w:val="005E227A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2F2C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31B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187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263A"/>
    <w:rsid w:val="00673521"/>
    <w:rsid w:val="00673767"/>
    <w:rsid w:val="00673C5F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B7E3A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0942"/>
    <w:rsid w:val="006E280E"/>
    <w:rsid w:val="006E4601"/>
    <w:rsid w:val="006E5B86"/>
    <w:rsid w:val="006E63FF"/>
    <w:rsid w:val="006E652D"/>
    <w:rsid w:val="006E7572"/>
    <w:rsid w:val="006F2F22"/>
    <w:rsid w:val="006F434A"/>
    <w:rsid w:val="006F64DB"/>
    <w:rsid w:val="006F7974"/>
    <w:rsid w:val="00700A60"/>
    <w:rsid w:val="00703A56"/>
    <w:rsid w:val="00705027"/>
    <w:rsid w:val="00707392"/>
    <w:rsid w:val="00707A12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1D84"/>
    <w:rsid w:val="00752AEC"/>
    <w:rsid w:val="00752FBA"/>
    <w:rsid w:val="00753324"/>
    <w:rsid w:val="00753447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459E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B6C47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432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17C91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3F4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3494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3A43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3C44"/>
    <w:rsid w:val="009744BC"/>
    <w:rsid w:val="00974E60"/>
    <w:rsid w:val="00975896"/>
    <w:rsid w:val="00975DF1"/>
    <w:rsid w:val="00976AFE"/>
    <w:rsid w:val="0098141D"/>
    <w:rsid w:val="00983CEA"/>
    <w:rsid w:val="00984198"/>
    <w:rsid w:val="00984E04"/>
    <w:rsid w:val="00986194"/>
    <w:rsid w:val="009861D2"/>
    <w:rsid w:val="00986E53"/>
    <w:rsid w:val="00987CE5"/>
    <w:rsid w:val="0099248D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0A8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2A"/>
    <w:rsid w:val="00A06D32"/>
    <w:rsid w:val="00A07545"/>
    <w:rsid w:val="00A13947"/>
    <w:rsid w:val="00A13DBA"/>
    <w:rsid w:val="00A13E2B"/>
    <w:rsid w:val="00A1562A"/>
    <w:rsid w:val="00A15901"/>
    <w:rsid w:val="00A1618E"/>
    <w:rsid w:val="00A161A1"/>
    <w:rsid w:val="00A20562"/>
    <w:rsid w:val="00A20B49"/>
    <w:rsid w:val="00A20F75"/>
    <w:rsid w:val="00A212B1"/>
    <w:rsid w:val="00A22085"/>
    <w:rsid w:val="00A26FFF"/>
    <w:rsid w:val="00A30FC6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74E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69B7"/>
    <w:rsid w:val="00A671FC"/>
    <w:rsid w:val="00A71670"/>
    <w:rsid w:val="00A72874"/>
    <w:rsid w:val="00A72E48"/>
    <w:rsid w:val="00A7359C"/>
    <w:rsid w:val="00A73616"/>
    <w:rsid w:val="00A763F1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581A"/>
    <w:rsid w:val="00AB7348"/>
    <w:rsid w:val="00AB7FB9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29B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4695"/>
    <w:rsid w:val="00B55B09"/>
    <w:rsid w:val="00B56711"/>
    <w:rsid w:val="00B57EF2"/>
    <w:rsid w:val="00B604F3"/>
    <w:rsid w:val="00B6101C"/>
    <w:rsid w:val="00B615ED"/>
    <w:rsid w:val="00B62988"/>
    <w:rsid w:val="00B63A9D"/>
    <w:rsid w:val="00B63B65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44A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4CF9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6D9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04AE"/>
    <w:rsid w:val="00C31E56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45591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060B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01A4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B68"/>
    <w:rsid w:val="00D27E5A"/>
    <w:rsid w:val="00D3080D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3E03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2735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6E3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4C06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3660"/>
    <w:rsid w:val="00E445C9"/>
    <w:rsid w:val="00E447C5"/>
    <w:rsid w:val="00E44D8C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57859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CA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6F10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3BC"/>
    <w:rsid w:val="00ED1877"/>
    <w:rsid w:val="00ED247F"/>
    <w:rsid w:val="00ED27E4"/>
    <w:rsid w:val="00ED2F27"/>
    <w:rsid w:val="00ED3370"/>
    <w:rsid w:val="00ED464B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4C2D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4552"/>
    <w:rsid w:val="00F15FCF"/>
    <w:rsid w:val="00F16613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4C8"/>
    <w:rsid w:val="00F43B8E"/>
    <w:rsid w:val="00F4404B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12F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B4F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047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0AD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39DA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1C89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EndofDocument">
    <w:name w:val="End of Document"/>
    <w:basedOn w:val="Normal"/>
    <w:rsid w:val="00ED13BC"/>
    <w:pPr>
      <w:bidi/>
      <w:spacing w:after="240" w:line="340" w:lineRule="exact"/>
      <w:ind w:left="5534"/>
    </w:pPr>
    <w:rPr>
      <w:rFonts w:ascii="Arabic Typesetting" w:hAnsi="Arabic Typesetting" w:cs="Arabic Typesetting"/>
      <w:sz w:val="34"/>
      <w:szCs w:val="34"/>
    </w:rPr>
  </w:style>
  <w:style w:type="paragraph" w:customStyle="1" w:styleId="NormalARParaAuto">
    <w:name w:val="Normal AR Para Auto"/>
    <w:basedOn w:val="Normal"/>
    <w:rsid w:val="00ED13BC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NormalAR">
    <w:name w:val="Normal AR"/>
    <w:basedOn w:val="Normal"/>
    <w:rsid w:val="005C6D9C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  <w:style w:type="paragraph" w:styleId="BalloonText">
    <w:name w:val="Balloon Text"/>
    <w:basedOn w:val="Normal"/>
    <w:link w:val="BalloonTextChar"/>
    <w:rsid w:val="00A06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6D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customStyle="1" w:styleId="EndofDocument">
    <w:name w:val="End of Document"/>
    <w:basedOn w:val="Normal"/>
    <w:rsid w:val="00ED13BC"/>
    <w:pPr>
      <w:bidi/>
      <w:spacing w:after="240" w:line="340" w:lineRule="exact"/>
      <w:ind w:left="5534"/>
    </w:pPr>
    <w:rPr>
      <w:rFonts w:ascii="Arabic Typesetting" w:hAnsi="Arabic Typesetting" w:cs="Arabic Typesetting"/>
      <w:sz w:val="34"/>
      <w:szCs w:val="34"/>
    </w:rPr>
  </w:style>
  <w:style w:type="paragraph" w:customStyle="1" w:styleId="NormalARParaAuto">
    <w:name w:val="Normal AR Para Auto"/>
    <w:basedOn w:val="Normal"/>
    <w:rsid w:val="00ED13BC"/>
    <w:pPr>
      <w:numPr>
        <w:numId w:val="21"/>
      </w:numPr>
      <w:bidi/>
      <w:spacing w:after="240" w:line="360" w:lineRule="exact"/>
      <w:jc w:val="lowKashida"/>
    </w:pPr>
    <w:rPr>
      <w:rFonts w:ascii="Arabic Typesetting" w:hAnsi="Arabic Typesetting" w:cs="Arabic Typesetting"/>
      <w:sz w:val="36"/>
      <w:szCs w:val="36"/>
      <w:lang w:bidi="ar-EG"/>
    </w:rPr>
  </w:style>
  <w:style w:type="paragraph" w:customStyle="1" w:styleId="NormalAR">
    <w:name w:val="Normal AR"/>
    <w:basedOn w:val="Normal"/>
    <w:rsid w:val="005C6D9C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  <w:lang w:bidi="ar-EG"/>
    </w:rPr>
  </w:style>
  <w:style w:type="paragraph" w:styleId="BalloonText">
    <w:name w:val="Balloon Text"/>
    <w:basedOn w:val="Normal"/>
    <w:link w:val="BalloonTextChar"/>
    <w:rsid w:val="00A06D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06D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11B65-0FFD-44E8-B2AB-3AAFC49D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19</Pages>
  <Words>2887</Words>
  <Characters>16399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A/51/1 (Arabic)</vt:lpstr>
    </vt:vector>
  </TitlesOfParts>
  <Company>World Intellectual Property Organization</Company>
  <LinksUpToDate>false</LinksUpToDate>
  <CharactersWithSpaces>19248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A/51/1 (Arabic)</dc:title>
  <dc:subject>جدول الأعمال الموحد والمفصّل</dc:subject>
  <dc:creator>من إعداد المدير العام</dc:creator>
  <cp:lastModifiedBy>AHMIDOUCH Noureddine</cp:lastModifiedBy>
  <cp:revision>31</cp:revision>
  <cp:lastPrinted>2013-09-20T12:27:00Z</cp:lastPrinted>
  <dcterms:created xsi:type="dcterms:W3CDTF">2013-09-20T08:59:00Z</dcterms:created>
  <dcterms:modified xsi:type="dcterms:W3CDTF">2013-12-18T11:00:00Z</dcterms:modified>
</cp:coreProperties>
</file>