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CF647" w14:textId="77777777" w:rsidR="00E5566B" w:rsidRPr="00123893" w:rsidRDefault="00E5566B" w:rsidP="00E5566B">
      <w:pPr>
        <w:widowControl w:val="0"/>
        <w:jc w:val="right"/>
        <w:rPr>
          <w:b/>
          <w:sz w:val="2"/>
          <w:szCs w:val="40"/>
        </w:rPr>
      </w:pPr>
      <w:r>
        <w:rPr>
          <w:b/>
          <w:sz w:val="40"/>
          <w:szCs w:val="40"/>
        </w:rPr>
        <w:t>E</w:t>
      </w:r>
    </w:p>
    <w:p w14:paraId="3850CA53" w14:textId="77777777"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35C09493" wp14:editId="38109EF3">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0E6EA567" w14:textId="77777777" w:rsidR="006E4F5F" w:rsidRPr="006E4F5F" w:rsidRDefault="00B61109" w:rsidP="00AA2DD4">
      <w:pPr>
        <w:pBdr>
          <w:top w:val="single" w:sz="4" w:space="10" w:color="auto"/>
        </w:pBdr>
        <w:spacing w:before="120"/>
        <w:jc w:val="right"/>
        <w:rPr>
          <w:rFonts w:ascii="Arial Black" w:hAnsi="Arial Black"/>
          <w:b/>
          <w:caps/>
          <w:sz w:val="15"/>
        </w:rPr>
      </w:pPr>
      <w:r w:rsidRPr="00B61109">
        <w:rPr>
          <w:rFonts w:ascii="Arial Black" w:hAnsi="Arial Black"/>
          <w:b/>
          <w:caps/>
          <w:sz w:val="15"/>
        </w:rPr>
        <w:t>WO/GA</w:t>
      </w:r>
      <w:r w:rsidRPr="00A05DF3">
        <w:rPr>
          <w:rFonts w:ascii="Arial Black" w:hAnsi="Arial Black"/>
          <w:b/>
          <w:caps/>
          <w:sz w:val="15"/>
        </w:rPr>
        <w:t>/</w:t>
      </w:r>
      <w:r w:rsidR="00F670BD" w:rsidRPr="002D47FF">
        <w:rPr>
          <w:rFonts w:ascii="Arial Black" w:hAnsi="Arial Black"/>
          <w:b/>
          <w:caps/>
          <w:sz w:val="15"/>
        </w:rPr>
        <w:t>54</w:t>
      </w:r>
      <w:r w:rsidR="006E4F5F" w:rsidRPr="002D47FF">
        <w:rPr>
          <w:rFonts w:ascii="Arial Black" w:hAnsi="Arial Black"/>
          <w:b/>
          <w:caps/>
          <w:sz w:val="15"/>
        </w:rPr>
        <w:t>/</w:t>
      </w:r>
      <w:bookmarkStart w:id="0" w:name="Code"/>
      <w:bookmarkEnd w:id="0"/>
      <w:r w:rsidR="0062306D" w:rsidRPr="002D47FF">
        <w:rPr>
          <w:rFonts w:ascii="Arial Black" w:hAnsi="Arial Black"/>
          <w:b/>
          <w:caps/>
          <w:sz w:val="15"/>
        </w:rPr>
        <w:t>14</w:t>
      </w:r>
    </w:p>
    <w:p w14:paraId="45CC0C53" w14:textId="77777777"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F967F0">
        <w:rPr>
          <w:rFonts w:ascii="Arial Black" w:hAnsi="Arial Black"/>
          <w:b/>
          <w:caps/>
          <w:sz w:val="15"/>
        </w:rPr>
        <w:t xml:space="preserve"> </w:t>
      </w:r>
      <w:r w:rsidRPr="006E4F5F">
        <w:rPr>
          <w:rFonts w:ascii="Arial Black" w:hAnsi="Arial Black"/>
          <w:b/>
          <w:caps/>
          <w:sz w:val="15"/>
        </w:rPr>
        <w:t xml:space="preserve"> </w:t>
      </w:r>
      <w:bookmarkStart w:id="1" w:name="Original"/>
      <w:bookmarkEnd w:id="1"/>
      <w:r w:rsidR="00595DCF">
        <w:rPr>
          <w:rFonts w:ascii="Arial Black" w:hAnsi="Arial Black"/>
          <w:b/>
          <w:caps/>
          <w:sz w:val="15"/>
        </w:rPr>
        <w:t>English</w:t>
      </w:r>
    </w:p>
    <w:p w14:paraId="4001B6ED" w14:textId="7270AFA0"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F967F0">
        <w:rPr>
          <w:rFonts w:ascii="Arial Black" w:hAnsi="Arial Black"/>
          <w:b/>
          <w:caps/>
          <w:sz w:val="15"/>
        </w:rPr>
        <w:t xml:space="preserve"> </w:t>
      </w:r>
      <w:r w:rsidRPr="006E4F5F">
        <w:rPr>
          <w:rFonts w:ascii="Arial Black" w:hAnsi="Arial Black"/>
          <w:b/>
          <w:caps/>
          <w:sz w:val="15"/>
        </w:rPr>
        <w:t xml:space="preserve"> </w:t>
      </w:r>
      <w:bookmarkStart w:id="2" w:name="Date"/>
      <w:bookmarkEnd w:id="2"/>
      <w:r w:rsidR="0062306D">
        <w:rPr>
          <w:rFonts w:ascii="Arial Black" w:hAnsi="Arial Black"/>
          <w:b/>
          <w:caps/>
          <w:sz w:val="15"/>
        </w:rPr>
        <w:t>August</w:t>
      </w:r>
      <w:r w:rsidR="00595DCF">
        <w:rPr>
          <w:rFonts w:ascii="Arial Black" w:hAnsi="Arial Black"/>
          <w:b/>
          <w:caps/>
          <w:sz w:val="15"/>
        </w:rPr>
        <w:t xml:space="preserve"> </w:t>
      </w:r>
      <w:r w:rsidR="001968D9" w:rsidRPr="0000173C">
        <w:rPr>
          <w:rFonts w:ascii="Arial Black" w:hAnsi="Arial Black"/>
          <w:b/>
          <w:caps/>
          <w:sz w:val="15"/>
        </w:rPr>
        <w:t>23</w:t>
      </w:r>
      <w:r w:rsidR="00A508CC">
        <w:rPr>
          <w:rFonts w:ascii="Arial Black" w:hAnsi="Arial Black"/>
          <w:b/>
          <w:caps/>
          <w:sz w:val="15"/>
        </w:rPr>
        <w:t>, 20</w:t>
      </w:r>
      <w:r w:rsidR="00F670BD">
        <w:rPr>
          <w:rFonts w:ascii="Arial Black" w:hAnsi="Arial Black"/>
          <w:b/>
          <w:caps/>
          <w:sz w:val="15"/>
        </w:rPr>
        <w:t>21</w:t>
      </w:r>
    </w:p>
    <w:p w14:paraId="1CD375B8" w14:textId="77777777" w:rsidR="008B2CC1" w:rsidRPr="003D57B0" w:rsidRDefault="00B61109" w:rsidP="000C117A">
      <w:pPr>
        <w:pStyle w:val="Heading1"/>
      </w:pPr>
      <w:r w:rsidRPr="00B61109">
        <w:t>WIPO General Assembly</w:t>
      </w:r>
    </w:p>
    <w:p w14:paraId="7757E297" w14:textId="680E71AE" w:rsidR="008B2CC1" w:rsidRPr="009C127D" w:rsidRDefault="00F670BD" w:rsidP="003D2030">
      <w:pPr>
        <w:spacing w:after="720"/>
        <w:rPr>
          <w:b/>
          <w:sz w:val="24"/>
        </w:rPr>
      </w:pPr>
      <w:r w:rsidRPr="00F670BD">
        <w:rPr>
          <w:b/>
          <w:sz w:val="24"/>
        </w:rPr>
        <w:t>Fifty-Fourth (25</w:t>
      </w:r>
      <w:r w:rsidR="00A05DF3" w:rsidRPr="002D47FF">
        <w:rPr>
          <w:b/>
          <w:sz w:val="24"/>
          <w:vertAlign w:val="superscript"/>
        </w:rPr>
        <w:t>th</w:t>
      </w:r>
      <w:r w:rsidRPr="00F670BD">
        <w:rPr>
          <w:b/>
          <w:sz w:val="24"/>
        </w:rPr>
        <w:t xml:space="preserve"> Ordinary)</w:t>
      </w:r>
      <w:r w:rsidR="00B61109" w:rsidRPr="00B61109">
        <w:rPr>
          <w:b/>
          <w:sz w:val="24"/>
        </w:rPr>
        <w:t xml:space="preserve"> Session</w:t>
      </w:r>
      <w:r w:rsidR="003D57B0" w:rsidRPr="009C127D">
        <w:rPr>
          <w:b/>
          <w:sz w:val="24"/>
        </w:rPr>
        <w:br/>
      </w:r>
      <w:r w:rsidR="00B61109" w:rsidRPr="00B61109">
        <w:rPr>
          <w:b/>
          <w:sz w:val="24"/>
        </w:rPr>
        <w:t xml:space="preserve">Geneva, </w:t>
      </w:r>
      <w:r>
        <w:rPr>
          <w:b/>
          <w:sz w:val="24"/>
        </w:rPr>
        <w:t>October 4</w:t>
      </w:r>
      <w:r w:rsidR="00B61109" w:rsidRPr="00B61109">
        <w:rPr>
          <w:b/>
          <w:sz w:val="24"/>
        </w:rPr>
        <w:t xml:space="preserve"> to October </w:t>
      </w:r>
      <w:r>
        <w:rPr>
          <w:b/>
          <w:sz w:val="24"/>
        </w:rPr>
        <w:t>8</w:t>
      </w:r>
      <w:r w:rsidR="00B61109" w:rsidRPr="00B61109">
        <w:rPr>
          <w:b/>
          <w:sz w:val="24"/>
        </w:rPr>
        <w:t>, 20</w:t>
      </w:r>
      <w:r>
        <w:rPr>
          <w:b/>
          <w:sz w:val="24"/>
        </w:rPr>
        <w:t>21</w:t>
      </w:r>
    </w:p>
    <w:p w14:paraId="019CB764" w14:textId="76F28CB8" w:rsidR="008B2CC1" w:rsidRDefault="006B748F" w:rsidP="003D2030">
      <w:pPr>
        <w:spacing w:after="360"/>
        <w:rPr>
          <w:caps/>
          <w:sz w:val="24"/>
        </w:rPr>
      </w:pPr>
      <w:bookmarkStart w:id="3" w:name="TitleOfDoc"/>
      <w:bookmarkEnd w:id="3"/>
      <w:r w:rsidRPr="006B748F">
        <w:rPr>
          <w:caps/>
          <w:sz w:val="24"/>
        </w:rPr>
        <w:t>Matters concerning the implementation date of WIPO Standard</w:t>
      </w:r>
      <w:r w:rsidR="00A05DF3">
        <w:rPr>
          <w:caps/>
          <w:sz w:val="24"/>
        </w:rPr>
        <w:t> </w:t>
      </w:r>
      <w:r w:rsidRPr="006B748F">
        <w:rPr>
          <w:caps/>
          <w:sz w:val="24"/>
        </w:rPr>
        <w:t>ST.26</w:t>
      </w:r>
    </w:p>
    <w:p w14:paraId="7434269B" w14:textId="627BCA6E" w:rsidR="00D13862" w:rsidRDefault="00A05DF3" w:rsidP="00D13862">
      <w:pPr>
        <w:spacing w:after="960"/>
        <w:rPr>
          <w:i/>
        </w:rPr>
      </w:pPr>
      <w:bookmarkStart w:id="4" w:name="Prepared"/>
      <w:bookmarkStart w:id="5" w:name="_GoBack"/>
      <w:bookmarkEnd w:id="4"/>
      <w:r>
        <w:rPr>
          <w:i/>
        </w:rPr>
        <w:t xml:space="preserve">Document </w:t>
      </w:r>
      <w:r w:rsidR="00D13862">
        <w:rPr>
          <w:i/>
        </w:rPr>
        <w:t>prepared by the Secretariat</w:t>
      </w:r>
    </w:p>
    <w:bookmarkEnd w:id="5"/>
    <w:p w14:paraId="6CAF2047" w14:textId="77777777" w:rsidR="00595DCF" w:rsidRDefault="00595DCF" w:rsidP="00B1750B">
      <w:pPr>
        <w:pStyle w:val="Heading2"/>
      </w:pPr>
      <w:r w:rsidRPr="004B19E1">
        <w:t>Introduction</w:t>
      </w:r>
    </w:p>
    <w:p w14:paraId="1576225B" w14:textId="6BD6CE60" w:rsidR="006B748F" w:rsidRDefault="00602E1F" w:rsidP="007E526A">
      <w:pPr>
        <w:pStyle w:val="ONUME"/>
      </w:pPr>
      <w:r>
        <w:t>The Committee on WIPO Standards (CWS), at its fourth</w:t>
      </w:r>
      <w:r w:rsidR="00A05DF3">
        <w:t xml:space="preserve"> session</w:t>
      </w:r>
      <w:r w:rsidR="00F77475">
        <w:t>,</w:t>
      </w:r>
      <w:r>
        <w:t xml:space="preserve"> reconvened in March</w:t>
      </w:r>
      <w:r w:rsidR="00A05DF3">
        <w:t> </w:t>
      </w:r>
      <w:r>
        <w:t>2016, adopted WIPO Standard ST.26 “Recommended Standard for the Presentation of Nucleotide and Amino Acid Sequence Listings using XML (eXtensible Markup Language)”.</w:t>
      </w:r>
      <w:r w:rsidR="00E14F34">
        <w:t xml:space="preserve"> </w:t>
      </w:r>
    </w:p>
    <w:p w14:paraId="7010B986" w14:textId="22C64F1C" w:rsidR="002A7EBC" w:rsidRDefault="002A7EBC" w:rsidP="002A7EBC">
      <w:pPr>
        <w:pStyle w:val="ONUME"/>
      </w:pPr>
      <w:r>
        <w:t>In order to support the implementation of WIPO Standard ST.26, the International Bureau of WIPO, in close collaboration with the Offices of the CWS Sequence Listings Task Force, has been developing the WIPO Sequence Suite</w:t>
      </w:r>
      <w:r w:rsidR="002125B5">
        <w:t xml:space="preserve">. </w:t>
      </w:r>
      <w:r w:rsidR="00386706">
        <w:t xml:space="preserve"> </w:t>
      </w:r>
      <w:r w:rsidR="002125B5">
        <w:t>This</w:t>
      </w:r>
      <w:r>
        <w:t xml:space="preserve"> includes </w:t>
      </w:r>
      <w:r w:rsidR="002125B5">
        <w:t xml:space="preserve">WIPO Sequence: </w:t>
      </w:r>
      <w:r w:rsidR="00A05DF3">
        <w:t xml:space="preserve"> </w:t>
      </w:r>
      <w:r>
        <w:t xml:space="preserve">a desktop tool that enables patent applicants to prepare amino acid and nucleotide sequence listings compliant with WIPO Standard ST.26 and </w:t>
      </w:r>
      <w:r w:rsidR="002125B5">
        <w:t xml:space="preserve">the WIPO Sequence Validator: </w:t>
      </w:r>
      <w:r w:rsidR="00A05DF3">
        <w:t xml:space="preserve"> </w:t>
      </w:r>
      <w:r>
        <w:t>a web service to support Offices in verifying that filed sequence listings are also compliant with the Standard.</w:t>
      </w:r>
      <w:r w:rsidRPr="004D6F0F">
        <w:t xml:space="preserve"> </w:t>
      </w:r>
    </w:p>
    <w:p w14:paraId="4CAA39EC" w14:textId="0BF5D8FC" w:rsidR="002A7EBC" w:rsidRDefault="002A7EBC" w:rsidP="00965BF1">
      <w:pPr>
        <w:pStyle w:val="ONUME"/>
      </w:pPr>
      <w:r>
        <w:t xml:space="preserve">At </w:t>
      </w:r>
      <w:r w:rsidR="00EC4325">
        <w:t xml:space="preserve">its </w:t>
      </w:r>
      <w:r>
        <w:t xml:space="preserve">fifth session held in 2017, the Member States reached agreement on the simultaneous implementation of WIPO Standard ST.26 at national, regional and international levels on January 1, 2022 (hereinafter referred to as the </w:t>
      </w:r>
      <w:r w:rsidR="002125B5">
        <w:t>"</w:t>
      </w:r>
      <w:r>
        <w:t>big-bang date</w:t>
      </w:r>
      <w:r w:rsidR="002125B5">
        <w:t>"</w:t>
      </w:r>
      <w:r w:rsidR="00763E38">
        <w:t>, s</w:t>
      </w:r>
      <w:r>
        <w:t>ee paragraphs 42 to</w:t>
      </w:r>
      <w:r w:rsidR="00A05DF3">
        <w:t> </w:t>
      </w:r>
      <w:r>
        <w:t>44 of document CWS/5/22)</w:t>
      </w:r>
      <w:r w:rsidR="00763E38">
        <w:t>.</w:t>
      </w:r>
    </w:p>
    <w:p w14:paraId="16CC204D" w14:textId="50F12D80" w:rsidR="00763E38" w:rsidRDefault="00763E38" w:rsidP="00763E38">
      <w:pPr>
        <w:pStyle w:val="ONUME"/>
      </w:pPr>
      <w:proofErr w:type="gramStart"/>
      <w:r>
        <w:t xml:space="preserve">Due to lack of time to implement the amended PCT Regulations for the implementation of WIPO Standard ST.26, which is expected to be adopted at the PCT Assembly to be held in October 2021, some Offices indicated to the International Bureau that they would have difficulty in completing the necessary preparations before January 1, 2022; </w:t>
      </w:r>
      <w:r w:rsidR="00A05DF3">
        <w:t xml:space="preserve"> </w:t>
      </w:r>
      <w:r>
        <w:t xml:space="preserve">either to recognize the </w:t>
      </w:r>
      <w:r>
        <w:lastRenderedPageBreak/>
        <w:t>amendments to the PCT Regulations, or to amend their own regulations to implement national processes</w:t>
      </w:r>
      <w:r w:rsidR="004923BE">
        <w:t>,</w:t>
      </w:r>
      <w:r>
        <w:t xml:space="preserve"> based on the PCT processes in the Regulations and Administrative Instructions.</w:t>
      </w:r>
      <w:proofErr w:type="gramEnd"/>
      <w:r>
        <w:t xml:space="preserve">  </w:t>
      </w:r>
    </w:p>
    <w:p w14:paraId="09220E5A" w14:textId="47629D09" w:rsidR="004D52F7" w:rsidRDefault="00E14F34" w:rsidP="004D52F7">
      <w:pPr>
        <w:pStyle w:val="ONUME"/>
      </w:pPr>
      <w:r>
        <w:t xml:space="preserve">Taking </w:t>
      </w:r>
      <w:r w:rsidR="002125B5">
        <w:t>th</w:t>
      </w:r>
      <w:r w:rsidR="004923BE">
        <w:t>e above</w:t>
      </w:r>
      <w:r w:rsidR="002125B5">
        <w:t xml:space="preserve"> into account</w:t>
      </w:r>
      <w:r>
        <w:t xml:space="preserve">, the Sequence Listing Task Force has agreed on the proposal to postpone the big-bang date </w:t>
      </w:r>
      <w:r w:rsidR="002125B5">
        <w:t>until</w:t>
      </w:r>
      <w:r>
        <w:t xml:space="preserve"> July 1, 2022.  </w:t>
      </w:r>
      <w:r w:rsidR="00F66F3E">
        <w:t>Consequently</w:t>
      </w:r>
      <w:r w:rsidR="004D52F7">
        <w:t xml:space="preserve">, it </w:t>
      </w:r>
      <w:proofErr w:type="gramStart"/>
      <w:r w:rsidR="004D52F7">
        <w:t>is proposed</w:t>
      </w:r>
      <w:proofErr w:type="gramEnd"/>
      <w:r w:rsidR="004D52F7">
        <w:t xml:space="preserve"> that the amendments to the PCT Regulations be brought into force on July 1, 2022, rather than January 1, 2022</w:t>
      </w:r>
      <w:r w:rsidR="00A05DF3">
        <w:t>,</w:t>
      </w:r>
      <w:r w:rsidR="004D52F7">
        <w:t xml:space="preserve"> as previously recommended, and that Member States modify their arrangements to bring their national laws and IT systems into force from the same date.</w:t>
      </w:r>
    </w:p>
    <w:p w14:paraId="7A8D559A" w14:textId="55F1A94B" w:rsidR="002A7EBC" w:rsidRDefault="002125B5" w:rsidP="00B07887">
      <w:pPr>
        <w:pStyle w:val="ONUME"/>
      </w:pPr>
      <w:r>
        <w:t>In order to gather feedback on the proposal from</w:t>
      </w:r>
      <w:r w:rsidR="00B07887">
        <w:t xml:space="preserve"> patent Offices, t</w:t>
      </w:r>
      <w:r w:rsidR="004D52F7">
        <w:t xml:space="preserve">he International Bureau </w:t>
      </w:r>
      <w:r w:rsidR="00B07887">
        <w:t xml:space="preserve">issued </w:t>
      </w:r>
      <w:hyperlink r:id="rId9" w:history="1">
        <w:r w:rsidR="00B07887" w:rsidRPr="00B07887">
          <w:rPr>
            <w:rStyle w:val="Hyperlink"/>
          </w:rPr>
          <w:t>the Circular C. PCT 1626/C. CWS. 150,</w:t>
        </w:r>
      </w:hyperlink>
      <w:r w:rsidR="00B07887">
        <w:t xml:space="preserve"> inviting Offices to comment on the recommendation for the postponement of the big-bang implementation date of WIPO Standard ST.26 at </w:t>
      </w:r>
      <w:r>
        <w:t>all</w:t>
      </w:r>
      <w:r w:rsidR="00B07887">
        <w:t xml:space="preserve"> levels. </w:t>
      </w:r>
    </w:p>
    <w:p w14:paraId="1B19FD05" w14:textId="24613958" w:rsidR="001B2962" w:rsidRDefault="00276FA2" w:rsidP="001B2962">
      <w:pPr>
        <w:pStyle w:val="Heading2"/>
      </w:pPr>
      <w:r>
        <w:t>Summary of Responses to the Circu</w:t>
      </w:r>
      <w:r w:rsidR="002A3B46">
        <w:t>L</w:t>
      </w:r>
      <w:r>
        <w:t>ar</w:t>
      </w:r>
    </w:p>
    <w:p w14:paraId="4F0C56E6" w14:textId="12B3C956" w:rsidR="00650216" w:rsidRDefault="00DA6B4B" w:rsidP="00905AED">
      <w:pPr>
        <w:pStyle w:val="ONUME"/>
      </w:pPr>
      <w:r>
        <w:t xml:space="preserve">The International Bureau has received responses to the Circular mentioned above from </w:t>
      </w:r>
      <w:r w:rsidR="00466BD7">
        <w:t xml:space="preserve">Offices of </w:t>
      </w:r>
      <w:r>
        <w:t>th</w:t>
      </w:r>
      <w:r w:rsidR="001B2962">
        <w:t xml:space="preserve">e </w:t>
      </w:r>
      <w:r w:rsidR="00B07887">
        <w:t xml:space="preserve">following 29 </w:t>
      </w:r>
      <w:r w:rsidR="00BA0A0A">
        <w:t>M</w:t>
      </w:r>
      <w:r>
        <w:t xml:space="preserve">ember </w:t>
      </w:r>
      <w:r w:rsidR="00BA0A0A">
        <w:t>S</w:t>
      </w:r>
      <w:r>
        <w:t xml:space="preserve">tates and regional </w:t>
      </w:r>
      <w:r w:rsidR="00B07887">
        <w:t>Offices</w:t>
      </w:r>
      <w:r>
        <w:t xml:space="preserve">: </w:t>
      </w:r>
      <w:r w:rsidR="00A05DF3">
        <w:t xml:space="preserve"> </w:t>
      </w:r>
      <w:r>
        <w:t>Austria, Brazil, Bulgaria, Canada, Chile, China, Croatia, Denmark, Germany, Hungary, Israel, Japan, Kyrgyzstan, Lithuania, Mexico, New Zealand, Norway, Peru, Portugal, Republic of Korea, Russian Federation, Singapore, Slovakia, Sweden, Ukraine, United Kingdom, United States of America, Eurasian Patent Office (EAPO) and European Patent Office (EPO).</w:t>
      </w:r>
    </w:p>
    <w:p w14:paraId="276E843B" w14:textId="3EDCAE5E" w:rsidR="00466BD7" w:rsidRDefault="00836DAA" w:rsidP="00466BD7">
      <w:pPr>
        <w:pStyle w:val="ONUME"/>
      </w:pPr>
      <w:r>
        <w:t xml:space="preserve">All responses support the recommendation </w:t>
      </w:r>
      <w:r w:rsidRPr="00836DAA">
        <w:t>for the postponement of the big-bang implementation date of WIPO Standard ST.26 at national, regional and international levels to July 1, 2022.</w:t>
      </w:r>
      <w:r>
        <w:t xml:space="preserve">  </w:t>
      </w:r>
      <w:r w:rsidR="00466BD7">
        <w:t xml:space="preserve">Some </w:t>
      </w:r>
      <w:r w:rsidR="00EC446E">
        <w:t xml:space="preserve">Offices </w:t>
      </w:r>
      <w:r w:rsidR="00466BD7">
        <w:t xml:space="preserve">mentioned that they were </w:t>
      </w:r>
      <w:r w:rsidR="00EC446E">
        <w:t xml:space="preserve">ready to implement ST.26 on the original </w:t>
      </w:r>
      <w:r w:rsidR="00412556">
        <w:t>implementation</w:t>
      </w:r>
      <w:r w:rsidR="00EC446E">
        <w:t xml:space="preserve"> date</w:t>
      </w:r>
      <w:r w:rsidR="00466BD7">
        <w:t xml:space="preserve">, but they support the postponement because they believe </w:t>
      </w:r>
      <w:r w:rsidR="00445CE7">
        <w:t xml:space="preserve">what </w:t>
      </w:r>
      <w:r w:rsidR="00466BD7" w:rsidRPr="00466BD7">
        <w:t xml:space="preserve">is most important </w:t>
      </w:r>
      <w:r w:rsidR="00445CE7">
        <w:t>is the</w:t>
      </w:r>
      <w:r w:rsidR="00466BD7" w:rsidRPr="00466BD7">
        <w:t xml:space="preserve"> coordinated and simultaneous transition from </w:t>
      </w:r>
      <w:r w:rsidR="00466BD7">
        <w:t xml:space="preserve">Standard </w:t>
      </w:r>
      <w:r w:rsidR="00466BD7" w:rsidRPr="00466BD7">
        <w:t>ST.25 to ST.26 on the agreed date</w:t>
      </w:r>
      <w:r w:rsidR="00445CE7">
        <w:t xml:space="preserve">. </w:t>
      </w:r>
      <w:r w:rsidR="00412556">
        <w:t xml:space="preserve"> </w:t>
      </w:r>
      <w:r w:rsidR="00445CE7">
        <w:t>This is</w:t>
      </w:r>
      <w:r w:rsidR="00466BD7" w:rsidRPr="00466BD7">
        <w:t xml:space="preserve"> to prevent applicants from being confused with divergent filing requirements between Offices and to similarly limit the parallel </w:t>
      </w:r>
      <w:r w:rsidR="00E00A66">
        <w:t>processing</w:t>
      </w:r>
      <w:r w:rsidR="00E00A66" w:rsidRPr="00466BD7">
        <w:t xml:space="preserve"> </w:t>
      </w:r>
      <w:r w:rsidR="00466BD7" w:rsidRPr="00466BD7">
        <w:t>of ST.25 and ST.26 file</w:t>
      </w:r>
      <w:r w:rsidR="00E00A66">
        <w:t>s</w:t>
      </w:r>
      <w:r w:rsidR="00466BD7">
        <w:t xml:space="preserve">. </w:t>
      </w:r>
    </w:p>
    <w:p w14:paraId="55D39AA2" w14:textId="3AFEE3AB" w:rsidR="00466BD7" w:rsidRPr="00466BD7" w:rsidRDefault="00B07887" w:rsidP="00466BD7">
      <w:pPr>
        <w:pStyle w:val="ONUME"/>
      </w:pPr>
      <w:r>
        <w:t>Some Offices</w:t>
      </w:r>
      <w:r w:rsidR="00466BD7">
        <w:t xml:space="preserve"> also stated that </w:t>
      </w:r>
      <w:r w:rsidR="00466BD7" w:rsidRPr="00466BD7">
        <w:t xml:space="preserve">the postponement would provide an opportunity for all </w:t>
      </w:r>
      <w:r w:rsidR="00466BD7">
        <w:t>Offices</w:t>
      </w:r>
      <w:r w:rsidR="00466BD7" w:rsidRPr="00466BD7">
        <w:t xml:space="preserve"> to continue providing feedback</w:t>
      </w:r>
      <w:r w:rsidR="00445CE7">
        <w:t xml:space="preserve"> on the WIPO Sequence Suite</w:t>
      </w:r>
      <w:r w:rsidR="00466BD7" w:rsidRPr="00466BD7">
        <w:t xml:space="preserve"> to </w:t>
      </w:r>
      <w:r w:rsidR="00445CE7">
        <w:t>ensure it provides all of the necessary functionality for applicants and Offices</w:t>
      </w:r>
      <w:r w:rsidR="00412556">
        <w:t>,</w:t>
      </w:r>
      <w:r w:rsidR="00466BD7">
        <w:t xml:space="preserve"> </w:t>
      </w:r>
      <w:r w:rsidR="00466BD7" w:rsidRPr="00466BD7">
        <w:t xml:space="preserve">as well as </w:t>
      </w:r>
      <w:r w:rsidR="00445CE7">
        <w:t xml:space="preserve">provide additional </w:t>
      </w:r>
      <w:r w:rsidR="00466BD7" w:rsidRPr="00466BD7">
        <w:t xml:space="preserve">time for </w:t>
      </w:r>
      <w:r w:rsidR="00BC017D">
        <w:t xml:space="preserve">Offices and </w:t>
      </w:r>
      <w:r w:rsidR="00466BD7" w:rsidRPr="00466BD7">
        <w:t xml:space="preserve">users to get more acquainted with </w:t>
      </w:r>
      <w:r w:rsidR="00445CE7">
        <w:t>this suite</w:t>
      </w:r>
      <w:r w:rsidR="00466BD7" w:rsidRPr="00466BD7">
        <w:t>.</w:t>
      </w:r>
    </w:p>
    <w:p w14:paraId="31E01278" w14:textId="7104C3C4" w:rsidR="00466BD7" w:rsidRDefault="00BC017D" w:rsidP="00BC017D">
      <w:pPr>
        <w:pStyle w:val="ONUME"/>
      </w:pPr>
      <w:r>
        <w:t xml:space="preserve">One Office </w:t>
      </w:r>
      <w:r w:rsidR="00AA0EA9">
        <w:t xml:space="preserve">suggested </w:t>
      </w:r>
      <w:r w:rsidR="00F02DAD">
        <w:t xml:space="preserve">the need for </w:t>
      </w:r>
      <w:r w:rsidR="00445CE7">
        <w:t>"</w:t>
      </w:r>
      <w:r w:rsidRPr="00BC017D">
        <w:t>refresher</w:t>
      </w:r>
      <w:r w:rsidR="00445CE7">
        <w:t>"</w:t>
      </w:r>
      <w:r w:rsidRPr="00BC017D">
        <w:t xml:space="preserve"> training for stakeholders delivered by </w:t>
      </w:r>
      <w:r w:rsidR="00386706">
        <w:t>the International Bureau</w:t>
      </w:r>
      <w:r w:rsidRPr="00BC017D">
        <w:t xml:space="preserve"> closer to the new implementation date. </w:t>
      </w:r>
      <w:r w:rsidR="00412556">
        <w:t xml:space="preserve"> </w:t>
      </w:r>
      <w:r w:rsidR="00445CE7">
        <w:t>The</w:t>
      </w:r>
      <w:r w:rsidRPr="00BC017D">
        <w:t xml:space="preserve"> early scheduling of th</w:t>
      </w:r>
      <w:r w:rsidR="00445CE7">
        <w:t>e</w:t>
      </w:r>
      <w:r w:rsidRPr="00BC017D">
        <w:t xml:space="preserve"> </w:t>
      </w:r>
      <w:r w:rsidR="00445CE7">
        <w:t xml:space="preserve">original </w:t>
      </w:r>
      <w:r w:rsidRPr="00BC017D">
        <w:t>training</w:t>
      </w:r>
      <w:r w:rsidR="00445CE7">
        <w:t xml:space="preserve"> (in English)</w:t>
      </w:r>
      <w:r w:rsidRPr="00BC017D">
        <w:t xml:space="preserve">, combined with the acceptance of this </w:t>
      </w:r>
      <w:r w:rsidR="00386706">
        <w:t>six</w:t>
      </w:r>
      <w:r w:rsidR="001670C9">
        <w:t>-</w:t>
      </w:r>
      <w:r w:rsidRPr="00BC017D">
        <w:t xml:space="preserve">month delay, could result in some users </w:t>
      </w:r>
      <w:r w:rsidR="00445CE7">
        <w:t>requiring</w:t>
      </w:r>
      <w:r w:rsidR="00445CE7" w:rsidRPr="00BC017D">
        <w:t xml:space="preserve"> </w:t>
      </w:r>
      <w:r w:rsidR="00445CE7">
        <w:t>further training</w:t>
      </w:r>
      <w:r w:rsidRPr="00BC017D">
        <w:t>.</w:t>
      </w:r>
      <w:r>
        <w:t xml:space="preserve">  </w:t>
      </w:r>
      <w:r w:rsidR="00A55CA4">
        <w:t xml:space="preserve">Taking into account this suggestion and requests from </w:t>
      </w:r>
      <w:r w:rsidR="000F31A6">
        <w:t>others</w:t>
      </w:r>
      <w:r w:rsidR="00A55CA4">
        <w:t xml:space="preserve">, the International Bureau </w:t>
      </w:r>
      <w:r w:rsidR="00E95270">
        <w:t>intends to offer the requested</w:t>
      </w:r>
      <w:r w:rsidR="00A55CA4">
        <w:t xml:space="preserve"> training before the </w:t>
      </w:r>
      <w:r w:rsidR="00412556">
        <w:t>newly proposed</w:t>
      </w:r>
      <w:r w:rsidR="006936FB">
        <w:t xml:space="preserve"> </w:t>
      </w:r>
      <w:r w:rsidR="00412556">
        <w:t>implementation</w:t>
      </w:r>
      <w:r w:rsidR="00A55CA4">
        <w:t xml:space="preserve"> date.  </w:t>
      </w:r>
      <w:r w:rsidR="00445CE7">
        <w:t>This Office also</w:t>
      </w:r>
      <w:r>
        <w:t xml:space="preserve"> requested </w:t>
      </w:r>
      <w:r w:rsidR="00A55CA4">
        <w:t xml:space="preserve">that </w:t>
      </w:r>
      <w:r w:rsidR="00445CE7">
        <w:t>further detail be added to the user</w:t>
      </w:r>
      <w:r>
        <w:t xml:space="preserve"> guide </w:t>
      </w:r>
      <w:r w:rsidR="00445CE7">
        <w:t>and operations manual for the WIPO Sequence Suite</w:t>
      </w:r>
      <w:r>
        <w:t xml:space="preserve">. </w:t>
      </w:r>
      <w:r w:rsidR="00F66F3E">
        <w:t xml:space="preserve"> </w:t>
      </w:r>
      <w:r w:rsidR="00445CE7">
        <w:t xml:space="preserve">The International Bureau is waiting on feedback regarding what further information should be added to these manuals. </w:t>
      </w:r>
    </w:p>
    <w:p w14:paraId="7C31425B" w14:textId="5EA9830D" w:rsidR="001B2962" w:rsidRPr="008C23A8" w:rsidRDefault="00BC017D" w:rsidP="00BC017D">
      <w:pPr>
        <w:pStyle w:val="ONUME"/>
      </w:pPr>
      <w:r>
        <w:t xml:space="preserve">Another Office </w:t>
      </w:r>
      <w:r w:rsidR="00445CE7">
        <w:t xml:space="preserve">requested confirmation </w:t>
      </w:r>
      <w:r>
        <w:t>that the delayed transition date would not revert to the original transition date after agreement among</w:t>
      </w:r>
      <w:r w:rsidR="00445CE7">
        <w:t>st</w:t>
      </w:r>
      <w:r>
        <w:t xml:space="preserve"> Member States.  </w:t>
      </w:r>
      <w:r w:rsidR="00445CE7">
        <w:t xml:space="preserve">This Office </w:t>
      </w:r>
      <w:r>
        <w:t xml:space="preserve">also said that WIPO (and Member States) recognizes that as a PCT </w:t>
      </w:r>
      <w:r w:rsidR="00445CE7">
        <w:t>International Searching Authority</w:t>
      </w:r>
      <w:r w:rsidR="00F66F3E">
        <w:t> </w:t>
      </w:r>
      <w:r w:rsidR="00386706">
        <w:t>(ISA)</w:t>
      </w:r>
      <w:r w:rsidR="00445CE7">
        <w:t xml:space="preserve"> it </w:t>
      </w:r>
      <w:r>
        <w:t>has no other choice but to use a revised ISA/202</w:t>
      </w:r>
      <w:r w:rsidR="00445CE7">
        <w:t xml:space="preserve"> form. </w:t>
      </w:r>
      <w:r w:rsidR="00386706">
        <w:t xml:space="preserve"> </w:t>
      </w:r>
      <w:r w:rsidR="00445CE7">
        <w:t>This form</w:t>
      </w:r>
      <w:r>
        <w:t xml:space="preserve"> </w:t>
      </w:r>
      <w:proofErr w:type="gramStart"/>
      <w:r>
        <w:t xml:space="preserve">will be </w:t>
      </w:r>
      <w:r w:rsidR="00FE3248">
        <w:t>used</w:t>
      </w:r>
      <w:proofErr w:type="gramEnd"/>
      <w:r w:rsidR="00FE3248">
        <w:t xml:space="preserve"> </w:t>
      </w:r>
      <w:r w:rsidR="0000173C">
        <w:t>from January </w:t>
      </w:r>
      <w:r>
        <w:t>1</w:t>
      </w:r>
      <w:r w:rsidR="0000173C">
        <w:t>, </w:t>
      </w:r>
      <w:r>
        <w:t>2022, irrespective of whether the transition is delayed or not, even before its formal promulgation, due to restrictions in its IT system updates.</w:t>
      </w:r>
    </w:p>
    <w:p w14:paraId="08CBA92E" w14:textId="77777777" w:rsidR="00595DCF" w:rsidRDefault="00276FA2" w:rsidP="00E729A3">
      <w:pPr>
        <w:pStyle w:val="Heading2"/>
      </w:pPr>
      <w:r>
        <w:lastRenderedPageBreak/>
        <w:t>Proposal</w:t>
      </w:r>
    </w:p>
    <w:p w14:paraId="0825F09A" w14:textId="2A99A855" w:rsidR="00595DCF" w:rsidRDefault="00B71E89" w:rsidP="00276FA2">
      <w:pPr>
        <w:pStyle w:val="ONUME"/>
        <w:keepNext/>
      </w:pPr>
      <w:r>
        <w:t xml:space="preserve">Taking into account all </w:t>
      </w:r>
      <w:r w:rsidR="00BC017D">
        <w:t xml:space="preserve">the </w:t>
      </w:r>
      <w:r w:rsidR="00445CE7">
        <w:t xml:space="preserve">positive </w:t>
      </w:r>
      <w:r w:rsidR="00BC017D">
        <w:t xml:space="preserve">responses to the Circular mentioned above, </w:t>
      </w:r>
      <w:r w:rsidR="00276FA2">
        <w:t xml:space="preserve">it is proposed </w:t>
      </w:r>
      <w:r w:rsidR="00445CE7">
        <w:t>that</w:t>
      </w:r>
      <w:r w:rsidR="006D173A">
        <w:t xml:space="preserve"> </w:t>
      </w:r>
      <w:r w:rsidR="00276FA2" w:rsidRPr="00836DAA">
        <w:t xml:space="preserve">the big-bang implementation date of WIPO Standard ST.26 at national, regional and international levels </w:t>
      </w:r>
      <w:r w:rsidR="00445CE7">
        <w:t xml:space="preserve">be postponed until </w:t>
      </w:r>
      <w:r w:rsidR="00276FA2" w:rsidRPr="00836DAA">
        <w:t>July 1, 2022</w:t>
      </w:r>
      <w:r w:rsidR="00276FA2">
        <w:t xml:space="preserve">, </w:t>
      </w:r>
      <w:r w:rsidR="00445CE7">
        <w:t>from</w:t>
      </w:r>
      <w:r w:rsidR="00276FA2">
        <w:t xml:space="preserve"> January 1, 2022</w:t>
      </w:r>
      <w:r w:rsidR="00276FA2" w:rsidRPr="00836DAA">
        <w:t>.</w:t>
      </w:r>
      <w:r w:rsidR="00276FA2">
        <w:t xml:space="preserve">  </w:t>
      </w:r>
    </w:p>
    <w:p w14:paraId="328C01D6" w14:textId="7D3C3C3F" w:rsidR="00595DCF" w:rsidRPr="004738C6" w:rsidRDefault="00595DCF" w:rsidP="00595DCF">
      <w:pPr>
        <w:pStyle w:val="ONUME"/>
        <w:keepLines/>
        <w:spacing w:after="0"/>
        <w:ind w:left="5533"/>
        <w:rPr>
          <w:i/>
        </w:rPr>
      </w:pPr>
      <w:r w:rsidRPr="004738C6">
        <w:rPr>
          <w:i/>
        </w:rPr>
        <w:t>The WIPO General Assembl</w:t>
      </w:r>
      <w:r w:rsidR="00637D83">
        <w:rPr>
          <w:i/>
        </w:rPr>
        <w:t xml:space="preserve">y </w:t>
      </w:r>
      <w:proofErr w:type="gramStart"/>
      <w:r w:rsidR="00637D83">
        <w:rPr>
          <w:i/>
        </w:rPr>
        <w:t>is invited</w:t>
      </w:r>
      <w:proofErr w:type="gramEnd"/>
      <w:r w:rsidR="00637D83">
        <w:rPr>
          <w:i/>
        </w:rPr>
        <w:t xml:space="preserve"> to take note </w:t>
      </w:r>
      <w:r w:rsidR="00E46CE2">
        <w:rPr>
          <w:i/>
        </w:rPr>
        <w:t xml:space="preserve">of the </w:t>
      </w:r>
      <w:r w:rsidR="00276FA2">
        <w:rPr>
          <w:i/>
        </w:rPr>
        <w:t xml:space="preserve">content </w:t>
      </w:r>
      <w:r w:rsidR="00637D83">
        <w:rPr>
          <w:i/>
        </w:rPr>
        <w:t>of this document</w:t>
      </w:r>
      <w:r w:rsidR="00F02DAD">
        <w:rPr>
          <w:i/>
        </w:rPr>
        <w:t>,</w:t>
      </w:r>
      <w:r w:rsidR="00637D83">
        <w:rPr>
          <w:i/>
        </w:rPr>
        <w:t xml:space="preserve"> </w:t>
      </w:r>
      <w:r w:rsidR="00276FA2">
        <w:rPr>
          <w:i/>
        </w:rPr>
        <w:t>consider and approve the new big-bang implementation date</w:t>
      </w:r>
      <w:r w:rsidR="00637D83">
        <w:rPr>
          <w:i/>
        </w:rPr>
        <w:t xml:space="preserve"> of WIPO Standard ST.26, July 1, 2022, at national, regional and international level</w:t>
      </w:r>
      <w:r w:rsidR="00276FA2">
        <w:rPr>
          <w:i/>
        </w:rPr>
        <w:t>, which is proposed in paragraph</w:t>
      </w:r>
      <w:r w:rsidR="00F66F3E">
        <w:rPr>
          <w:i/>
        </w:rPr>
        <w:t> </w:t>
      </w:r>
      <w:r w:rsidR="00276FA2">
        <w:rPr>
          <w:i/>
        </w:rPr>
        <w:t>12 above</w:t>
      </w:r>
      <w:r w:rsidRPr="004738C6">
        <w:rPr>
          <w:i/>
        </w:rPr>
        <w:t>.</w:t>
      </w:r>
    </w:p>
    <w:p w14:paraId="452EE160" w14:textId="77A1167E" w:rsidR="000F31A6" w:rsidRDefault="00595DCF" w:rsidP="000F31A6">
      <w:pPr>
        <w:pStyle w:val="Endofdocument-Annex"/>
      </w:pPr>
      <w:r w:rsidRPr="008C6860">
        <w:t>[</w:t>
      </w:r>
      <w:r w:rsidR="00276FA2">
        <w:t>End of d</w:t>
      </w:r>
      <w:r>
        <w:t>ocumen</w:t>
      </w:r>
      <w:r w:rsidR="00D34CD4">
        <w:t>t</w:t>
      </w:r>
      <w:r>
        <w:t>]</w:t>
      </w:r>
    </w:p>
    <w:sectPr w:rsidR="000F31A6" w:rsidSect="000F31A6">
      <w:headerReference w:type="even" r:id="rId10"/>
      <w:headerReference w:type="default" r:id="rId11"/>
      <w:footerReference w:type="even"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87589" w14:textId="77777777" w:rsidR="00566137" w:rsidRDefault="00566137">
      <w:r>
        <w:separator/>
      </w:r>
    </w:p>
  </w:endnote>
  <w:endnote w:type="continuationSeparator" w:id="0">
    <w:p w14:paraId="7A9B71E3" w14:textId="77777777" w:rsidR="00566137" w:rsidRDefault="00566137" w:rsidP="003B38C1">
      <w:r>
        <w:separator/>
      </w:r>
    </w:p>
    <w:p w14:paraId="386D10B2" w14:textId="77777777" w:rsidR="00566137" w:rsidRPr="003B38C1" w:rsidRDefault="00566137" w:rsidP="003B38C1">
      <w:pPr>
        <w:spacing w:after="60"/>
        <w:rPr>
          <w:sz w:val="17"/>
        </w:rPr>
      </w:pPr>
      <w:r>
        <w:rPr>
          <w:sz w:val="17"/>
        </w:rPr>
        <w:t>[Endnote continued from previous page]</w:t>
      </w:r>
    </w:p>
  </w:endnote>
  <w:endnote w:type="continuationNotice" w:id="1">
    <w:p w14:paraId="158A0A4D" w14:textId="77777777" w:rsidR="00566137" w:rsidRPr="003B38C1" w:rsidRDefault="0056613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12107" w14:textId="77777777" w:rsidR="004A437F" w:rsidRDefault="00AA5CA3" w:rsidP="004A437F">
    <w:pPr>
      <w:pStyle w:val="Footer"/>
    </w:pPr>
  </w:p>
  <w:p w14:paraId="435CCB68" w14:textId="77777777" w:rsidR="004A437F" w:rsidRDefault="00AA5CA3" w:rsidP="004A4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CF507" w14:textId="77777777" w:rsidR="00566137" w:rsidRDefault="00566137">
      <w:r>
        <w:separator/>
      </w:r>
    </w:p>
  </w:footnote>
  <w:footnote w:type="continuationSeparator" w:id="0">
    <w:p w14:paraId="045795B8" w14:textId="77777777" w:rsidR="00566137" w:rsidRDefault="00566137" w:rsidP="008B60B2">
      <w:r>
        <w:separator/>
      </w:r>
    </w:p>
    <w:p w14:paraId="2F1760CD" w14:textId="77777777" w:rsidR="00566137" w:rsidRPr="00ED77FB" w:rsidRDefault="00566137" w:rsidP="008B60B2">
      <w:pPr>
        <w:spacing w:after="60"/>
        <w:rPr>
          <w:sz w:val="17"/>
          <w:szCs w:val="17"/>
        </w:rPr>
      </w:pPr>
      <w:r w:rsidRPr="00ED77FB">
        <w:rPr>
          <w:sz w:val="17"/>
          <w:szCs w:val="17"/>
        </w:rPr>
        <w:t>[Footnote continued from previous page]</w:t>
      </w:r>
    </w:p>
  </w:footnote>
  <w:footnote w:type="continuationNotice" w:id="1">
    <w:p w14:paraId="4CBC39C5" w14:textId="77777777" w:rsidR="00566137" w:rsidRPr="00ED77FB" w:rsidRDefault="0056613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6D6D9" w14:textId="77777777" w:rsidR="004A437F" w:rsidRDefault="00B138FC" w:rsidP="004A437F">
    <w:pPr>
      <w:jc w:val="right"/>
    </w:pPr>
    <w:r>
      <w:t>CWS/8/22</w:t>
    </w:r>
  </w:p>
  <w:p w14:paraId="1D8D2C2F" w14:textId="77777777" w:rsidR="004A437F" w:rsidRDefault="00B138FC" w:rsidP="00DE5A7B">
    <w:pPr>
      <w:jc w:val="right"/>
    </w:pPr>
    <w:r>
      <w:t xml:space="preserve">page </w:t>
    </w:r>
    <w:r>
      <w:fldChar w:fldCharType="begin"/>
    </w:r>
    <w:r>
      <w:instrText xml:space="preserve"> PAGE  \* MERGEFORMAT </w:instrText>
    </w:r>
    <w:r>
      <w:fldChar w:fldCharType="separate"/>
    </w:r>
    <w:r>
      <w:rPr>
        <w:noProof/>
      </w:rPr>
      <w:t>2</w:t>
    </w:r>
    <w:r>
      <w:fldChar w:fldCharType="end"/>
    </w:r>
  </w:p>
  <w:p w14:paraId="4BE4C963" w14:textId="77777777" w:rsidR="004A437F" w:rsidRDefault="00AA5CA3" w:rsidP="00DE5A7B">
    <w:pPr>
      <w:jc w:val="right"/>
    </w:pPr>
  </w:p>
  <w:p w14:paraId="230EAB4A" w14:textId="77777777" w:rsidR="004A437F" w:rsidRDefault="00AA5CA3">
    <w:pPr>
      <w:jc w:val="right"/>
    </w:pPr>
  </w:p>
  <w:p w14:paraId="04CE04F0" w14:textId="77777777" w:rsidR="004A437F" w:rsidRDefault="00AA5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5E9E0" w14:textId="6F293A46" w:rsidR="00EC4E49" w:rsidRDefault="007270AE" w:rsidP="0032490F">
    <w:pPr>
      <w:jc w:val="right"/>
    </w:pPr>
    <w:r w:rsidRPr="007270AE">
      <w:t>WO/GA/54/14</w:t>
    </w:r>
  </w:p>
  <w:p w14:paraId="3109F517" w14:textId="03C969AD" w:rsidR="00EC4E49" w:rsidRDefault="00EC4E49" w:rsidP="00477D6B">
    <w:pPr>
      <w:jc w:val="right"/>
    </w:pPr>
    <w:r>
      <w:t xml:space="preserve">page </w:t>
    </w:r>
    <w:r>
      <w:fldChar w:fldCharType="begin"/>
    </w:r>
    <w:r>
      <w:instrText xml:space="preserve"> PAGE  \* MERGEFORMAT </w:instrText>
    </w:r>
    <w:r>
      <w:fldChar w:fldCharType="separate"/>
    </w:r>
    <w:r w:rsidR="00AA5CA3">
      <w:rPr>
        <w:noProof/>
      </w:rPr>
      <w:t>2</w:t>
    </w:r>
    <w:r>
      <w:fldChar w:fldCharType="end"/>
    </w:r>
  </w:p>
  <w:p w14:paraId="660C4E77" w14:textId="77777777" w:rsidR="00EC4E49" w:rsidRDefault="00EC4E49" w:rsidP="00477D6B">
    <w:pPr>
      <w:jc w:val="right"/>
    </w:pPr>
  </w:p>
  <w:p w14:paraId="012B26A4" w14:textId="77777777" w:rsidR="000D5E3C" w:rsidRDefault="00AA5CA3"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5pt;height:11.75pt" o:bullet="t">
        <v:imagedata r:id="rId1" o:title="artBD1D"/>
      </v:shape>
    </w:pict>
  </w:numPicBullet>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A344C4"/>
    <w:multiLevelType w:val="hybridMultilevel"/>
    <w:tmpl w:val="2BD03FB4"/>
    <w:lvl w:ilvl="0" w:tplc="9BBE40F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6CD29E3"/>
    <w:multiLevelType w:val="multilevel"/>
    <w:tmpl w:val="4FE2E1D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0F16EA"/>
    <w:multiLevelType w:val="hybridMultilevel"/>
    <w:tmpl w:val="8B083C6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E611703"/>
    <w:multiLevelType w:val="hybridMultilevel"/>
    <w:tmpl w:val="0BE25FF0"/>
    <w:lvl w:ilvl="0" w:tplc="FCDC1358">
      <w:start w:val="1"/>
      <w:numFmt w:val="bullet"/>
      <w:lvlText w:val=""/>
      <w:lvlPicBulletId w:val="0"/>
      <w:lvlJc w:val="left"/>
      <w:pPr>
        <w:tabs>
          <w:tab w:val="num" w:pos="720"/>
        </w:tabs>
        <w:ind w:left="720" w:hanging="360"/>
      </w:pPr>
      <w:rPr>
        <w:rFonts w:ascii="Symbol" w:hAnsi="Symbol" w:hint="default"/>
      </w:rPr>
    </w:lvl>
    <w:lvl w:ilvl="1" w:tplc="867CB3FE">
      <w:start w:val="1"/>
      <w:numFmt w:val="bullet"/>
      <w:lvlText w:val=""/>
      <w:lvlPicBulletId w:val="0"/>
      <w:lvlJc w:val="left"/>
      <w:pPr>
        <w:tabs>
          <w:tab w:val="num" w:pos="1440"/>
        </w:tabs>
        <w:ind w:left="1440" w:hanging="360"/>
      </w:pPr>
      <w:rPr>
        <w:rFonts w:ascii="Symbol" w:hAnsi="Symbol" w:hint="default"/>
      </w:rPr>
    </w:lvl>
    <w:lvl w:ilvl="2" w:tplc="A964F51A" w:tentative="1">
      <w:start w:val="1"/>
      <w:numFmt w:val="bullet"/>
      <w:lvlText w:val=""/>
      <w:lvlPicBulletId w:val="0"/>
      <w:lvlJc w:val="left"/>
      <w:pPr>
        <w:tabs>
          <w:tab w:val="num" w:pos="2160"/>
        </w:tabs>
        <w:ind w:left="2160" w:hanging="360"/>
      </w:pPr>
      <w:rPr>
        <w:rFonts w:ascii="Symbol" w:hAnsi="Symbol" w:hint="default"/>
      </w:rPr>
    </w:lvl>
    <w:lvl w:ilvl="3" w:tplc="A17826AA" w:tentative="1">
      <w:start w:val="1"/>
      <w:numFmt w:val="bullet"/>
      <w:lvlText w:val=""/>
      <w:lvlPicBulletId w:val="0"/>
      <w:lvlJc w:val="left"/>
      <w:pPr>
        <w:tabs>
          <w:tab w:val="num" w:pos="2880"/>
        </w:tabs>
        <w:ind w:left="2880" w:hanging="360"/>
      </w:pPr>
      <w:rPr>
        <w:rFonts w:ascii="Symbol" w:hAnsi="Symbol" w:hint="default"/>
      </w:rPr>
    </w:lvl>
    <w:lvl w:ilvl="4" w:tplc="AA5AE62A" w:tentative="1">
      <w:start w:val="1"/>
      <w:numFmt w:val="bullet"/>
      <w:lvlText w:val=""/>
      <w:lvlPicBulletId w:val="0"/>
      <w:lvlJc w:val="left"/>
      <w:pPr>
        <w:tabs>
          <w:tab w:val="num" w:pos="3600"/>
        </w:tabs>
        <w:ind w:left="3600" w:hanging="360"/>
      </w:pPr>
      <w:rPr>
        <w:rFonts w:ascii="Symbol" w:hAnsi="Symbol" w:hint="default"/>
      </w:rPr>
    </w:lvl>
    <w:lvl w:ilvl="5" w:tplc="7A50E808" w:tentative="1">
      <w:start w:val="1"/>
      <w:numFmt w:val="bullet"/>
      <w:lvlText w:val=""/>
      <w:lvlPicBulletId w:val="0"/>
      <w:lvlJc w:val="left"/>
      <w:pPr>
        <w:tabs>
          <w:tab w:val="num" w:pos="4320"/>
        </w:tabs>
        <w:ind w:left="4320" w:hanging="360"/>
      </w:pPr>
      <w:rPr>
        <w:rFonts w:ascii="Symbol" w:hAnsi="Symbol" w:hint="default"/>
      </w:rPr>
    </w:lvl>
    <w:lvl w:ilvl="6" w:tplc="0858820A" w:tentative="1">
      <w:start w:val="1"/>
      <w:numFmt w:val="bullet"/>
      <w:lvlText w:val=""/>
      <w:lvlPicBulletId w:val="0"/>
      <w:lvlJc w:val="left"/>
      <w:pPr>
        <w:tabs>
          <w:tab w:val="num" w:pos="5040"/>
        </w:tabs>
        <w:ind w:left="5040" w:hanging="360"/>
      </w:pPr>
      <w:rPr>
        <w:rFonts w:ascii="Symbol" w:hAnsi="Symbol" w:hint="default"/>
      </w:rPr>
    </w:lvl>
    <w:lvl w:ilvl="7" w:tplc="22F6782E" w:tentative="1">
      <w:start w:val="1"/>
      <w:numFmt w:val="bullet"/>
      <w:lvlText w:val=""/>
      <w:lvlPicBulletId w:val="0"/>
      <w:lvlJc w:val="left"/>
      <w:pPr>
        <w:tabs>
          <w:tab w:val="num" w:pos="5760"/>
        </w:tabs>
        <w:ind w:left="5760" w:hanging="360"/>
      </w:pPr>
      <w:rPr>
        <w:rFonts w:ascii="Symbol" w:hAnsi="Symbol" w:hint="default"/>
      </w:rPr>
    </w:lvl>
    <w:lvl w:ilvl="8" w:tplc="E4563318"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4E9281E"/>
    <w:multiLevelType w:val="hybridMultilevel"/>
    <w:tmpl w:val="70D03650"/>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A310E"/>
    <w:multiLevelType w:val="hybridMultilevel"/>
    <w:tmpl w:val="63FC2A0C"/>
    <w:lvl w:ilvl="0" w:tplc="516037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99B1C9C"/>
    <w:multiLevelType w:val="hybridMultilevel"/>
    <w:tmpl w:val="A394007C"/>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AD7453"/>
    <w:multiLevelType w:val="multilevel"/>
    <w:tmpl w:val="ABF6923E"/>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40B17C40"/>
    <w:multiLevelType w:val="hybridMultilevel"/>
    <w:tmpl w:val="4E9C0C98"/>
    <w:lvl w:ilvl="0" w:tplc="719275B6">
      <w:start w:val="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A358DD"/>
    <w:multiLevelType w:val="hybridMultilevel"/>
    <w:tmpl w:val="4160753A"/>
    <w:lvl w:ilvl="0" w:tplc="51603708">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4" w15:restartNumberingAfterBreak="0">
    <w:nsid w:val="47571063"/>
    <w:multiLevelType w:val="multilevel"/>
    <w:tmpl w:val="AE684E96"/>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59264D"/>
    <w:multiLevelType w:val="multilevel"/>
    <w:tmpl w:val="2F0652E8"/>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7" w15:restartNumberingAfterBreak="0">
    <w:nsid w:val="73031953"/>
    <w:multiLevelType w:val="hybridMultilevel"/>
    <w:tmpl w:val="89DAE26A"/>
    <w:lvl w:ilvl="0" w:tplc="29307E72">
      <w:start w:val="1"/>
      <w:numFmt w:val="lowerLetter"/>
      <w:lvlText w:val="(%1)"/>
      <w:lvlJc w:val="left"/>
      <w:pPr>
        <w:ind w:left="720" w:hanging="360"/>
      </w:pPr>
      <w:rPr>
        <w:rFonts w:ascii="Arial" w:eastAsia="SimSu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0"/>
  </w:num>
  <w:num w:numId="4">
    <w:abstractNumId w:val="15"/>
  </w:num>
  <w:num w:numId="5">
    <w:abstractNumId w:val="2"/>
  </w:num>
  <w:num w:numId="6">
    <w:abstractNumId w:val="6"/>
  </w:num>
  <w:num w:numId="7">
    <w:abstractNumId w:val="1"/>
  </w:num>
  <w:num w:numId="8">
    <w:abstractNumId w:val="3"/>
  </w:num>
  <w:num w:numId="9">
    <w:abstractNumId w:val="13"/>
  </w:num>
  <w:num w:numId="10">
    <w:abstractNumId w:val="2"/>
  </w:num>
  <w:num w:numId="11">
    <w:abstractNumId w:val="17"/>
  </w:num>
  <w:num w:numId="12">
    <w:abstractNumId w:val="7"/>
  </w:num>
  <w:num w:numId="13">
    <w:abstractNumId w:val="5"/>
  </w:num>
  <w:num w:numId="14">
    <w:abstractNumId w:val="16"/>
  </w:num>
  <w:num w:numId="15">
    <w:abstractNumId w:val="10"/>
  </w:num>
  <w:num w:numId="16">
    <w:abstractNumId w:val="9"/>
  </w:num>
  <w:num w:numId="17">
    <w:abstractNumId w:val="8"/>
  </w:num>
  <w:num w:numId="18">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activeWritingStyle w:appName="MSWord" w:lang="fr-CH"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DCF"/>
    <w:rsid w:val="0000173C"/>
    <w:rsid w:val="000206C8"/>
    <w:rsid w:val="00036FFD"/>
    <w:rsid w:val="00043CAA"/>
    <w:rsid w:val="00054698"/>
    <w:rsid w:val="00074B8A"/>
    <w:rsid w:val="00075432"/>
    <w:rsid w:val="0007595F"/>
    <w:rsid w:val="000765C4"/>
    <w:rsid w:val="000873F7"/>
    <w:rsid w:val="000968ED"/>
    <w:rsid w:val="000C117A"/>
    <w:rsid w:val="000E6FDE"/>
    <w:rsid w:val="000F31A6"/>
    <w:rsid w:val="000F5E56"/>
    <w:rsid w:val="00100020"/>
    <w:rsid w:val="0010331B"/>
    <w:rsid w:val="001103A0"/>
    <w:rsid w:val="00130EA5"/>
    <w:rsid w:val="001362EE"/>
    <w:rsid w:val="00155A1A"/>
    <w:rsid w:val="00156693"/>
    <w:rsid w:val="001647D5"/>
    <w:rsid w:val="001670C9"/>
    <w:rsid w:val="001832A6"/>
    <w:rsid w:val="00193DD0"/>
    <w:rsid w:val="001968D9"/>
    <w:rsid w:val="001B2962"/>
    <w:rsid w:val="001C3A53"/>
    <w:rsid w:val="001E1E0B"/>
    <w:rsid w:val="001E4E00"/>
    <w:rsid w:val="00203BA1"/>
    <w:rsid w:val="002051FE"/>
    <w:rsid w:val="002101B8"/>
    <w:rsid w:val="0021217E"/>
    <w:rsid w:val="002125B5"/>
    <w:rsid w:val="00214A27"/>
    <w:rsid w:val="00231BB0"/>
    <w:rsid w:val="00256318"/>
    <w:rsid w:val="002634C4"/>
    <w:rsid w:val="00270CA1"/>
    <w:rsid w:val="00276FA2"/>
    <w:rsid w:val="00282ECF"/>
    <w:rsid w:val="002928D3"/>
    <w:rsid w:val="002A3B46"/>
    <w:rsid w:val="002A7EBC"/>
    <w:rsid w:val="002D47FF"/>
    <w:rsid w:val="002E3F4B"/>
    <w:rsid w:val="002F1FE6"/>
    <w:rsid w:val="002F4E68"/>
    <w:rsid w:val="00300A87"/>
    <w:rsid w:val="00312F7F"/>
    <w:rsid w:val="003162BF"/>
    <w:rsid w:val="003178BA"/>
    <w:rsid w:val="0034707D"/>
    <w:rsid w:val="00350AE2"/>
    <w:rsid w:val="00361450"/>
    <w:rsid w:val="003666DE"/>
    <w:rsid w:val="003673CF"/>
    <w:rsid w:val="003845C1"/>
    <w:rsid w:val="00386706"/>
    <w:rsid w:val="00387B39"/>
    <w:rsid w:val="003A5EFD"/>
    <w:rsid w:val="003A63CD"/>
    <w:rsid w:val="003A6F89"/>
    <w:rsid w:val="003B38C1"/>
    <w:rsid w:val="003D2030"/>
    <w:rsid w:val="003D57B0"/>
    <w:rsid w:val="003D64F1"/>
    <w:rsid w:val="003F6114"/>
    <w:rsid w:val="00412556"/>
    <w:rsid w:val="00423E3E"/>
    <w:rsid w:val="00427AF4"/>
    <w:rsid w:val="00445CE7"/>
    <w:rsid w:val="00455CCA"/>
    <w:rsid w:val="004647DA"/>
    <w:rsid w:val="00466BD7"/>
    <w:rsid w:val="00474062"/>
    <w:rsid w:val="00477D6B"/>
    <w:rsid w:val="004923BE"/>
    <w:rsid w:val="004B19E1"/>
    <w:rsid w:val="004B35F9"/>
    <w:rsid w:val="004B7BE8"/>
    <w:rsid w:val="004D061E"/>
    <w:rsid w:val="004D52F7"/>
    <w:rsid w:val="004F01A3"/>
    <w:rsid w:val="004F55A5"/>
    <w:rsid w:val="005019FF"/>
    <w:rsid w:val="00522E69"/>
    <w:rsid w:val="00523A4D"/>
    <w:rsid w:val="00527EB2"/>
    <w:rsid w:val="0053057A"/>
    <w:rsid w:val="00537C1F"/>
    <w:rsid w:val="00554072"/>
    <w:rsid w:val="00560A29"/>
    <w:rsid w:val="00566137"/>
    <w:rsid w:val="00595DCF"/>
    <w:rsid w:val="005C29E3"/>
    <w:rsid w:val="005C6649"/>
    <w:rsid w:val="005E3125"/>
    <w:rsid w:val="005F2EC3"/>
    <w:rsid w:val="00602E1F"/>
    <w:rsid w:val="00605827"/>
    <w:rsid w:val="00612CD9"/>
    <w:rsid w:val="0062306D"/>
    <w:rsid w:val="00637D83"/>
    <w:rsid w:val="00646050"/>
    <w:rsid w:val="00650216"/>
    <w:rsid w:val="006713CA"/>
    <w:rsid w:val="00676C5C"/>
    <w:rsid w:val="00677F48"/>
    <w:rsid w:val="00681EB9"/>
    <w:rsid w:val="0068201D"/>
    <w:rsid w:val="00692CAB"/>
    <w:rsid w:val="00692EE0"/>
    <w:rsid w:val="006936FB"/>
    <w:rsid w:val="006A00F1"/>
    <w:rsid w:val="006B748F"/>
    <w:rsid w:val="006D173A"/>
    <w:rsid w:val="006D6194"/>
    <w:rsid w:val="006D6B32"/>
    <w:rsid w:val="006E4F5F"/>
    <w:rsid w:val="006F5C3F"/>
    <w:rsid w:val="00711AE2"/>
    <w:rsid w:val="00715E85"/>
    <w:rsid w:val="00716427"/>
    <w:rsid w:val="007270AE"/>
    <w:rsid w:val="007507A1"/>
    <w:rsid w:val="00763E38"/>
    <w:rsid w:val="007726C9"/>
    <w:rsid w:val="00781721"/>
    <w:rsid w:val="00781C69"/>
    <w:rsid w:val="007C7409"/>
    <w:rsid w:val="007D1613"/>
    <w:rsid w:val="007E445E"/>
    <w:rsid w:val="007E4C0E"/>
    <w:rsid w:val="007F52E5"/>
    <w:rsid w:val="00830996"/>
    <w:rsid w:val="00836DAA"/>
    <w:rsid w:val="00842A1B"/>
    <w:rsid w:val="00860454"/>
    <w:rsid w:val="00860537"/>
    <w:rsid w:val="00875AEE"/>
    <w:rsid w:val="00876638"/>
    <w:rsid w:val="00877718"/>
    <w:rsid w:val="00885795"/>
    <w:rsid w:val="008979B7"/>
    <w:rsid w:val="008A134B"/>
    <w:rsid w:val="008B2CC1"/>
    <w:rsid w:val="008B60B2"/>
    <w:rsid w:val="00905AED"/>
    <w:rsid w:val="009061DF"/>
    <w:rsid w:val="0090731E"/>
    <w:rsid w:val="00916EE2"/>
    <w:rsid w:val="00924086"/>
    <w:rsid w:val="00952CCB"/>
    <w:rsid w:val="00965BF1"/>
    <w:rsid w:val="00966A22"/>
    <w:rsid w:val="0096722F"/>
    <w:rsid w:val="00980843"/>
    <w:rsid w:val="009877BC"/>
    <w:rsid w:val="00987D8C"/>
    <w:rsid w:val="00992551"/>
    <w:rsid w:val="00994E1F"/>
    <w:rsid w:val="009B6777"/>
    <w:rsid w:val="009C07B2"/>
    <w:rsid w:val="009C127D"/>
    <w:rsid w:val="009E2791"/>
    <w:rsid w:val="009E3F6F"/>
    <w:rsid w:val="009F3221"/>
    <w:rsid w:val="009F499F"/>
    <w:rsid w:val="009F7DB0"/>
    <w:rsid w:val="00A000C5"/>
    <w:rsid w:val="00A05DF3"/>
    <w:rsid w:val="00A2745F"/>
    <w:rsid w:val="00A36407"/>
    <w:rsid w:val="00A37342"/>
    <w:rsid w:val="00A41419"/>
    <w:rsid w:val="00A42DAF"/>
    <w:rsid w:val="00A45BD8"/>
    <w:rsid w:val="00A508CC"/>
    <w:rsid w:val="00A55CA4"/>
    <w:rsid w:val="00A802ED"/>
    <w:rsid w:val="00A869B7"/>
    <w:rsid w:val="00AA0EA9"/>
    <w:rsid w:val="00AA2DD4"/>
    <w:rsid w:val="00AA57E6"/>
    <w:rsid w:val="00AA5CA3"/>
    <w:rsid w:val="00AC205C"/>
    <w:rsid w:val="00AE251F"/>
    <w:rsid w:val="00AE4360"/>
    <w:rsid w:val="00AF0A6B"/>
    <w:rsid w:val="00B0044B"/>
    <w:rsid w:val="00B05A69"/>
    <w:rsid w:val="00B07887"/>
    <w:rsid w:val="00B138FC"/>
    <w:rsid w:val="00B1750B"/>
    <w:rsid w:val="00B414C9"/>
    <w:rsid w:val="00B54C98"/>
    <w:rsid w:val="00B61109"/>
    <w:rsid w:val="00B63C0B"/>
    <w:rsid w:val="00B66BE8"/>
    <w:rsid w:val="00B71A4E"/>
    <w:rsid w:val="00B71E89"/>
    <w:rsid w:val="00B73B3B"/>
    <w:rsid w:val="00B9734B"/>
    <w:rsid w:val="00BA0A0A"/>
    <w:rsid w:val="00BA30E2"/>
    <w:rsid w:val="00BA40E5"/>
    <w:rsid w:val="00BC017D"/>
    <w:rsid w:val="00BC323D"/>
    <w:rsid w:val="00BD7085"/>
    <w:rsid w:val="00BF6B53"/>
    <w:rsid w:val="00C11BFE"/>
    <w:rsid w:val="00C145C7"/>
    <w:rsid w:val="00C2443A"/>
    <w:rsid w:val="00C32AC9"/>
    <w:rsid w:val="00C5068F"/>
    <w:rsid w:val="00C51D25"/>
    <w:rsid w:val="00C526FB"/>
    <w:rsid w:val="00C765FA"/>
    <w:rsid w:val="00C86D74"/>
    <w:rsid w:val="00C96DCF"/>
    <w:rsid w:val="00CA4570"/>
    <w:rsid w:val="00CA4B89"/>
    <w:rsid w:val="00CB2D9D"/>
    <w:rsid w:val="00CD04F1"/>
    <w:rsid w:val="00CD7F59"/>
    <w:rsid w:val="00CF3127"/>
    <w:rsid w:val="00D13862"/>
    <w:rsid w:val="00D23139"/>
    <w:rsid w:val="00D24BED"/>
    <w:rsid w:val="00D25A3B"/>
    <w:rsid w:val="00D34CD4"/>
    <w:rsid w:val="00D44A0B"/>
    <w:rsid w:val="00D45252"/>
    <w:rsid w:val="00D55AAE"/>
    <w:rsid w:val="00D66E37"/>
    <w:rsid w:val="00D67C0D"/>
    <w:rsid w:val="00D71B4D"/>
    <w:rsid w:val="00D810CD"/>
    <w:rsid w:val="00D93D55"/>
    <w:rsid w:val="00DA6B4B"/>
    <w:rsid w:val="00DB1D38"/>
    <w:rsid w:val="00DC0E7C"/>
    <w:rsid w:val="00DD3E55"/>
    <w:rsid w:val="00DE137D"/>
    <w:rsid w:val="00DF023A"/>
    <w:rsid w:val="00DF383E"/>
    <w:rsid w:val="00E00A66"/>
    <w:rsid w:val="00E06F1F"/>
    <w:rsid w:val="00E13F3B"/>
    <w:rsid w:val="00E14F34"/>
    <w:rsid w:val="00E15015"/>
    <w:rsid w:val="00E20E2F"/>
    <w:rsid w:val="00E25010"/>
    <w:rsid w:val="00E335FE"/>
    <w:rsid w:val="00E46CE2"/>
    <w:rsid w:val="00E5566B"/>
    <w:rsid w:val="00E729A3"/>
    <w:rsid w:val="00E85557"/>
    <w:rsid w:val="00E95270"/>
    <w:rsid w:val="00EA7D6E"/>
    <w:rsid w:val="00EB2210"/>
    <w:rsid w:val="00EC3DCD"/>
    <w:rsid w:val="00EC4325"/>
    <w:rsid w:val="00EC446E"/>
    <w:rsid w:val="00EC4E49"/>
    <w:rsid w:val="00ED03BE"/>
    <w:rsid w:val="00ED77FB"/>
    <w:rsid w:val="00EE45FA"/>
    <w:rsid w:val="00EE6BB6"/>
    <w:rsid w:val="00EF6055"/>
    <w:rsid w:val="00F02DAD"/>
    <w:rsid w:val="00F33538"/>
    <w:rsid w:val="00F55ED7"/>
    <w:rsid w:val="00F561E6"/>
    <w:rsid w:val="00F646BF"/>
    <w:rsid w:val="00F66152"/>
    <w:rsid w:val="00F66F3E"/>
    <w:rsid w:val="00F670BD"/>
    <w:rsid w:val="00F77475"/>
    <w:rsid w:val="00F9212D"/>
    <w:rsid w:val="00F967F0"/>
    <w:rsid w:val="00FA41DE"/>
    <w:rsid w:val="00FD53CC"/>
    <w:rsid w:val="00FD62A7"/>
    <w:rsid w:val="00FE324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D929A2"/>
  <w15:docId w15:val="{1172C5BE-DB1D-43B2-85F3-ED8923B5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4B19E1"/>
    <w:pPr>
      <w:keepNext/>
      <w:spacing w:before="240" w:after="220"/>
      <w:outlineLvl w:val="1"/>
    </w:pPr>
    <w:rPr>
      <w:bCs/>
      <w:iCs/>
      <w:caps/>
      <w:szCs w:val="28"/>
    </w:rPr>
  </w:style>
  <w:style w:type="paragraph" w:styleId="Heading3">
    <w:name w:val="heading 3"/>
    <w:basedOn w:val="Normal"/>
    <w:next w:val="Normal"/>
    <w:autoRedefine/>
    <w:qFormat/>
    <w:rsid w:val="00B1750B"/>
    <w:pPr>
      <w:keepNext/>
      <w:spacing w:before="240" w:after="220"/>
      <w:outlineLvl w:val="2"/>
    </w:pPr>
    <w:rPr>
      <w:bCs/>
      <w:szCs w:val="26"/>
      <w:u w:val="single"/>
    </w:rPr>
  </w:style>
  <w:style w:type="paragraph" w:styleId="Heading4">
    <w:name w:val="heading 4"/>
    <w:basedOn w:val="Normal"/>
    <w:next w:val="Normal"/>
    <w:autoRedefine/>
    <w:qFormat/>
    <w:rsid w:val="00E729A3"/>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customStyle="1" w:styleId="ONUMEChar">
    <w:name w:val="ONUM E Char"/>
    <w:link w:val="ONUME"/>
    <w:rsid w:val="00595DCF"/>
    <w:rPr>
      <w:rFonts w:ascii="Arial" w:eastAsia="SimSun" w:hAnsi="Arial" w:cs="Arial"/>
      <w:sz w:val="22"/>
      <w:lang w:val="en-US" w:eastAsia="zh-CN"/>
    </w:rPr>
  </w:style>
  <w:style w:type="character" w:styleId="Hyperlink">
    <w:name w:val="Hyperlink"/>
    <w:basedOn w:val="DefaultParagraphFont"/>
    <w:rsid w:val="00595DCF"/>
    <w:rPr>
      <w:color w:val="0000FF" w:themeColor="hyperlink"/>
      <w:u w:val="single"/>
    </w:rPr>
  </w:style>
  <w:style w:type="character" w:customStyle="1" w:styleId="BodyTextChar">
    <w:name w:val="Body Text Char"/>
    <w:basedOn w:val="DefaultParagraphFont"/>
    <w:link w:val="BodyText"/>
    <w:rsid w:val="00595DCF"/>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595DCF"/>
    <w:rPr>
      <w:rFonts w:ascii="Arial" w:eastAsia="SimSun" w:hAnsi="Arial" w:cs="Arial"/>
      <w:sz w:val="18"/>
      <w:lang w:val="en-US" w:eastAsia="zh-CN"/>
    </w:rPr>
  </w:style>
  <w:style w:type="character" w:customStyle="1" w:styleId="HeaderChar">
    <w:name w:val="Header Char"/>
    <w:basedOn w:val="DefaultParagraphFont"/>
    <w:link w:val="Header"/>
    <w:uiPriority w:val="99"/>
    <w:rsid w:val="00595DCF"/>
    <w:rPr>
      <w:rFonts w:ascii="Arial" w:eastAsia="SimSun" w:hAnsi="Arial" w:cs="Arial"/>
      <w:sz w:val="22"/>
      <w:lang w:val="en-US" w:eastAsia="zh-CN"/>
    </w:rPr>
  </w:style>
  <w:style w:type="character" w:styleId="FootnoteReference">
    <w:name w:val="footnote reference"/>
    <w:rsid w:val="00595DCF"/>
    <w:rPr>
      <w:vertAlign w:val="superscript"/>
    </w:rPr>
  </w:style>
  <w:style w:type="paragraph" w:customStyle="1" w:styleId="Endofdocument">
    <w:name w:val="End of document"/>
    <w:basedOn w:val="Normal"/>
    <w:rsid w:val="00595DCF"/>
    <w:pPr>
      <w:spacing w:line="260" w:lineRule="atLeast"/>
      <w:ind w:left="5534"/>
    </w:pPr>
    <w:rPr>
      <w:rFonts w:eastAsia="Times New Roman" w:cs="Times New Roman"/>
      <w:sz w:val="20"/>
      <w:lang w:eastAsia="en-US"/>
    </w:rPr>
  </w:style>
  <w:style w:type="character" w:styleId="CommentReference">
    <w:name w:val="annotation reference"/>
    <w:basedOn w:val="DefaultParagraphFont"/>
    <w:semiHidden/>
    <w:unhideWhenUsed/>
    <w:rsid w:val="00D34CD4"/>
    <w:rPr>
      <w:sz w:val="16"/>
      <w:szCs w:val="16"/>
    </w:rPr>
  </w:style>
  <w:style w:type="paragraph" w:styleId="CommentSubject">
    <w:name w:val="annotation subject"/>
    <w:basedOn w:val="CommentText"/>
    <w:next w:val="CommentText"/>
    <w:link w:val="CommentSubjectChar"/>
    <w:semiHidden/>
    <w:unhideWhenUsed/>
    <w:rsid w:val="00D34CD4"/>
    <w:rPr>
      <w:b/>
      <w:bCs/>
      <w:sz w:val="20"/>
    </w:rPr>
  </w:style>
  <w:style w:type="character" w:customStyle="1" w:styleId="CommentTextChar">
    <w:name w:val="Comment Text Char"/>
    <w:basedOn w:val="DefaultParagraphFont"/>
    <w:link w:val="CommentText"/>
    <w:semiHidden/>
    <w:rsid w:val="00D34CD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34CD4"/>
    <w:rPr>
      <w:rFonts w:ascii="Arial" w:eastAsia="SimSun" w:hAnsi="Arial" w:cs="Arial"/>
      <w:b/>
      <w:bCs/>
      <w:sz w:val="18"/>
      <w:lang w:val="en-US" w:eastAsia="zh-CN"/>
    </w:rPr>
  </w:style>
  <w:style w:type="paragraph" w:customStyle="1" w:styleId="DecPara">
    <w:name w:val="Dec Para"/>
    <w:basedOn w:val="Normal"/>
    <w:qFormat/>
    <w:rsid w:val="00DB1D38"/>
    <w:pPr>
      <w:tabs>
        <w:tab w:val="left" w:pos="576"/>
        <w:tab w:val="left" w:pos="1315"/>
      </w:tabs>
      <w:spacing w:after="220"/>
      <w:ind w:left="720"/>
    </w:pPr>
  </w:style>
  <w:style w:type="paragraph" w:customStyle="1" w:styleId="ParaNum">
    <w:name w:val="Para Num"/>
    <w:basedOn w:val="ONUME"/>
    <w:qFormat/>
    <w:rsid w:val="00DB1D38"/>
    <w:pPr>
      <w:numPr>
        <w:numId w:val="0"/>
      </w:numPr>
      <w:tabs>
        <w:tab w:val="left" w:pos="576"/>
      </w:tabs>
    </w:pPr>
  </w:style>
  <w:style w:type="paragraph" w:styleId="ListParagraph">
    <w:name w:val="List Paragraph"/>
    <w:basedOn w:val="Normal"/>
    <w:uiPriority w:val="34"/>
    <w:qFormat/>
    <w:rsid w:val="0068201D"/>
    <w:pPr>
      <w:ind w:left="720"/>
      <w:contextualSpacing/>
    </w:pPr>
  </w:style>
  <w:style w:type="character" w:customStyle="1" w:styleId="FooterChar">
    <w:name w:val="Footer Char"/>
    <w:basedOn w:val="DefaultParagraphFont"/>
    <w:link w:val="Footer"/>
    <w:uiPriority w:val="99"/>
    <w:rsid w:val="00716427"/>
    <w:rPr>
      <w:rFonts w:ascii="Arial" w:eastAsia="SimSun" w:hAnsi="Arial" w:cs="Arial"/>
      <w:sz w:val="22"/>
      <w:lang w:val="en-US" w:eastAsia="zh-CN"/>
    </w:rPr>
  </w:style>
  <w:style w:type="character" w:styleId="FollowedHyperlink">
    <w:name w:val="FollowedHyperlink"/>
    <w:basedOn w:val="DefaultParagraphFont"/>
    <w:semiHidden/>
    <w:unhideWhenUsed/>
    <w:rsid w:val="00836D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443490">
      <w:bodyDiv w:val="1"/>
      <w:marLeft w:val="0"/>
      <w:marRight w:val="0"/>
      <w:marTop w:val="0"/>
      <w:marBottom w:val="0"/>
      <w:divBdr>
        <w:top w:val="none" w:sz="0" w:space="0" w:color="auto"/>
        <w:left w:val="none" w:sz="0" w:space="0" w:color="auto"/>
        <w:bottom w:val="none" w:sz="0" w:space="0" w:color="auto"/>
        <w:right w:val="none" w:sz="0" w:space="0" w:color="auto"/>
      </w:divBdr>
      <w:divsChild>
        <w:div w:id="1526596276">
          <w:marLeft w:val="1166"/>
          <w:marRight w:val="0"/>
          <w:marTop w:val="115"/>
          <w:marBottom w:val="0"/>
          <w:divBdr>
            <w:top w:val="none" w:sz="0" w:space="0" w:color="auto"/>
            <w:left w:val="none" w:sz="0" w:space="0" w:color="auto"/>
            <w:bottom w:val="none" w:sz="0" w:space="0" w:color="auto"/>
            <w:right w:val="none" w:sz="0" w:space="0" w:color="auto"/>
          </w:divBdr>
        </w:div>
        <w:div w:id="1211334564">
          <w:marLeft w:val="1166"/>
          <w:marRight w:val="0"/>
          <w:marTop w:val="115"/>
          <w:marBottom w:val="0"/>
          <w:divBdr>
            <w:top w:val="none" w:sz="0" w:space="0" w:color="auto"/>
            <w:left w:val="none" w:sz="0" w:space="0" w:color="auto"/>
            <w:bottom w:val="none" w:sz="0" w:space="0" w:color="auto"/>
            <w:right w:val="none" w:sz="0" w:space="0" w:color="auto"/>
          </w:divBdr>
        </w:div>
        <w:div w:id="176581504">
          <w:marLeft w:val="1166"/>
          <w:marRight w:val="0"/>
          <w:marTop w:val="115"/>
          <w:marBottom w:val="0"/>
          <w:divBdr>
            <w:top w:val="none" w:sz="0" w:space="0" w:color="auto"/>
            <w:left w:val="none" w:sz="0" w:space="0" w:color="auto"/>
            <w:bottom w:val="none" w:sz="0" w:space="0" w:color="auto"/>
            <w:right w:val="none" w:sz="0" w:space="0" w:color="auto"/>
          </w:divBdr>
        </w:div>
      </w:divsChild>
    </w:div>
    <w:div w:id="1112942942">
      <w:bodyDiv w:val="1"/>
      <w:marLeft w:val="0"/>
      <w:marRight w:val="0"/>
      <w:marTop w:val="0"/>
      <w:marBottom w:val="0"/>
      <w:divBdr>
        <w:top w:val="none" w:sz="0" w:space="0" w:color="auto"/>
        <w:left w:val="none" w:sz="0" w:space="0" w:color="auto"/>
        <w:bottom w:val="none" w:sz="0" w:space="0" w:color="auto"/>
        <w:right w:val="none" w:sz="0" w:space="0" w:color="auto"/>
      </w:divBdr>
    </w:div>
    <w:div w:id="1154375659">
      <w:bodyDiv w:val="1"/>
      <w:marLeft w:val="0"/>
      <w:marRight w:val="0"/>
      <w:marTop w:val="0"/>
      <w:marBottom w:val="0"/>
      <w:divBdr>
        <w:top w:val="none" w:sz="0" w:space="0" w:color="auto"/>
        <w:left w:val="none" w:sz="0" w:space="0" w:color="auto"/>
        <w:bottom w:val="none" w:sz="0" w:space="0" w:color="auto"/>
        <w:right w:val="none" w:sz="0" w:space="0" w:color="auto"/>
      </w:divBdr>
    </w:div>
    <w:div w:id="1614483532">
      <w:bodyDiv w:val="1"/>
      <w:marLeft w:val="0"/>
      <w:marRight w:val="0"/>
      <w:marTop w:val="0"/>
      <w:marBottom w:val="0"/>
      <w:divBdr>
        <w:top w:val="none" w:sz="0" w:space="0" w:color="auto"/>
        <w:left w:val="none" w:sz="0" w:space="0" w:color="auto"/>
        <w:bottom w:val="none" w:sz="0" w:space="0" w:color="auto"/>
        <w:right w:val="none" w:sz="0" w:space="0" w:color="auto"/>
      </w:divBdr>
    </w:div>
    <w:div w:id="1750729192">
      <w:bodyDiv w:val="1"/>
      <w:marLeft w:val="0"/>
      <w:marRight w:val="0"/>
      <w:marTop w:val="0"/>
      <w:marBottom w:val="0"/>
      <w:divBdr>
        <w:top w:val="none" w:sz="0" w:space="0" w:color="auto"/>
        <w:left w:val="none" w:sz="0" w:space="0" w:color="auto"/>
        <w:bottom w:val="none" w:sz="0" w:space="0" w:color="auto"/>
        <w:right w:val="none" w:sz="0" w:space="0" w:color="auto"/>
      </w:divBdr>
    </w:div>
    <w:div w:id="189399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xport/sites/www/cws/en/circulars/files/cws_150.pdf"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6DA95-43B1-4FC9-BA41-E1D9B962B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911</Words>
  <Characters>5030</Characters>
  <Application>Microsoft Office Word</Application>
  <DocSecurity>0</DocSecurity>
  <Lines>86</Lines>
  <Paragraphs>25</Paragraphs>
  <ScaleCrop>false</ScaleCrop>
  <HeadingPairs>
    <vt:vector size="2" baseType="variant">
      <vt:variant>
        <vt:lpstr>Title</vt:lpstr>
      </vt:variant>
      <vt:variant>
        <vt:i4>1</vt:i4>
      </vt:variant>
    </vt:vector>
  </HeadingPairs>
  <TitlesOfParts>
    <vt:vector size="1" baseType="lpstr">
      <vt:lpstr>WO/GA/54/14</vt:lpstr>
    </vt:vector>
  </TitlesOfParts>
  <Company>WIPO</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WO/GA/54/14</dc:title>
  <dc:subject>Sixty-Second Series of Meetings</dc:subject>
  <dc:creator>WIPO</dc:creator>
  <cp:keywords>PUBLIC</cp:keywords>
  <dc:description/>
  <cp:lastModifiedBy>MARIN-CUDRAZ DAVI Nicoletta</cp:lastModifiedBy>
  <cp:revision>6</cp:revision>
  <cp:lastPrinted>2019-07-18T17:00:00Z</cp:lastPrinted>
  <dcterms:created xsi:type="dcterms:W3CDTF">2021-08-23T12:20:00Z</dcterms:created>
  <dcterms:modified xsi:type="dcterms:W3CDTF">2021-08-23T13:14:00Z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971a58fd-0cf1-4c80-8eb6-57818448f6c3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