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Pr="00AF781F" w:rsidRDefault="00C51965" w:rsidP="00C51965">
      <w:pPr>
        <w:rPr>
          <w:bCs/>
          <w:szCs w:val="22"/>
          <w:lang w:val="es-ES"/>
        </w:rPr>
      </w:pPr>
      <w:r w:rsidRPr="00AF781F">
        <w:rPr>
          <w:bCs/>
          <w:szCs w:val="22"/>
          <w:lang w:val="es-ES"/>
        </w:rPr>
        <w:t>ÍNDICE DE LAS INTERVENCIONES DE LAS DELEGACIONES DE ESTADOS;  GRUPOS REGIONALES;  REPRESENTANTES DE LAS ORGANIZACIONES INTERNACIONALES INTERGUBERNAMENTALES Y NO GUBERNAMENTALES</w:t>
      </w:r>
    </w:p>
    <w:p w:rsidR="00BE22A4" w:rsidRPr="00AF781F" w:rsidRDefault="00BE22A4" w:rsidP="001F6B72">
      <w:pPr>
        <w:rPr>
          <w:bCs/>
          <w:szCs w:val="22"/>
          <w:u w:val="single"/>
          <w:lang w:val="es-ES"/>
        </w:rPr>
      </w:pPr>
    </w:p>
    <w:p w:rsidR="00BE22A4" w:rsidRPr="00AF781F" w:rsidRDefault="00C51965" w:rsidP="00C51965">
      <w:pPr>
        <w:pStyle w:val="ONUMFS"/>
        <w:rPr>
          <w:lang w:val="es-ES"/>
        </w:rPr>
      </w:pPr>
      <w:r w:rsidRPr="00AF781F">
        <w:rPr>
          <w:lang w:val="es-ES"/>
        </w:rPr>
        <w:t>(Los números hacen referencia a los párrafos del presente documento;  el número que esté precedido de “I.” hace referencia a un párrafo del Anexo I)</w:t>
      </w:r>
    </w:p>
    <w:p w:rsidR="00BE22A4" w:rsidRPr="00AF781F" w:rsidRDefault="00C51965" w:rsidP="00C51965">
      <w:pPr>
        <w:rPr>
          <w:bCs/>
          <w:szCs w:val="22"/>
          <w:u w:val="single"/>
          <w:lang w:val="es-ES"/>
        </w:rPr>
      </w:pPr>
      <w:r w:rsidRPr="00AF781F">
        <w:rPr>
          <w:bCs/>
          <w:szCs w:val="22"/>
          <w:u w:val="single"/>
          <w:lang w:val="es-ES"/>
        </w:rPr>
        <w:t>Delegaciones de Estados:</w:t>
      </w:r>
    </w:p>
    <w:p w:rsidR="00BE22A4" w:rsidRPr="00AF781F" w:rsidRDefault="00BE22A4" w:rsidP="001F6B72">
      <w:pPr>
        <w:rPr>
          <w:szCs w:val="22"/>
          <w:lang w:val="es-ES"/>
        </w:rPr>
      </w:pPr>
    </w:p>
    <w:p w:rsidR="00273C2F" w:rsidRPr="00AF781F" w:rsidRDefault="00167A52" w:rsidP="000464A9">
      <w:pPr>
        <w:pStyle w:val="ONUMFS"/>
        <w:rPr>
          <w:lang w:val="es-ES"/>
        </w:rPr>
      </w:pPr>
      <w:r>
        <w:rPr>
          <w:lang w:val="es-ES"/>
        </w:rPr>
        <w:t xml:space="preserve">Alemania:  </w:t>
      </w:r>
      <w:r w:rsidR="00F75768">
        <w:rPr>
          <w:lang w:val="es-ES"/>
        </w:rPr>
        <w:t xml:space="preserve">72, </w:t>
      </w:r>
      <w:r w:rsidR="00223F84" w:rsidRPr="00223F84">
        <w:rPr>
          <w:lang w:val="es-ES"/>
        </w:rPr>
        <w:t>I.52; Angola:  83, I.14;  Antigua y Barbuda:  I.15;  Arabia Saudita:  I.100;  Argelia:  I.13;  Argentina:  I.16;  Australia:</w:t>
      </w:r>
      <w:r>
        <w:rPr>
          <w:lang w:val="es-ES"/>
        </w:rPr>
        <w:t xml:space="preserve">  </w:t>
      </w:r>
      <w:r w:rsidR="00223F84" w:rsidRPr="00223F84">
        <w:rPr>
          <w:lang w:val="es-ES"/>
        </w:rPr>
        <w:t>I.17;  Austria:  I.18;  Azerbaiyán:  I.19;  Bangladesh:  I.12</w:t>
      </w:r>
      <w:r w:rsidR="00223F84" w:rsidRPr="00167A52">
        <w:rPr>
          <w:rStyle w:val="FootnoteReference"/>
          <w:rFonts w:ascii="Arial" w:hAnsi="Arial" w:cs="Arial"/>
        </w:rPr>
        <w:footnoteReference w:id="1"/>
      </w:r>
      <w:r w:rsidR="00223F84" w:rsidRPr="00223F84">
        <w:rPr>
          <w:lang w:val="es-ES"/>
        </w:rPr>
        <w:t xml:space="preserve">;  Barbados:  I.20;  Belarús:  I.21;  Benin:  I.22;  </w:t>
      </w:r>
      <w:proofErr w:type="spellStart"/>
      <w:r w:rsidR="00223F84" w:rsidRPr="00223F84">
        <w:rPr>
          <w:lang w:val="es-ES"/>
        </w:rPr>
        <w:t>Botswana</w:t>
      </w:r>
      <w:proofErr w:type="spellEnd"/>
      <w:r w:rsidR="00223F84" w:rsidRPr="00223F84">
        <w:rPr>
          <w:lang w:val="es-ES"/>
        </w:rPr>
        <w:t>:  I.23;  Brasil:</w:t>
      </w:r>
      <w:r>
        <w:rPr>
          <w:lang w:val="es-ES"/>
        </w:rPr>
        <w:t>  </w:t>
      </w:r>
      <w:r w:rsidR="00223F84" w:rsidRPr="00223F84">
        <w:rPr>
          <w:lang w:val="es-ES"/>
        </w:rPr>
        <w:t>64,</w:t>
      </w:r>
      <w:r>
        <w:rPr>
          <w:lang w:val="es-ES"/>
        </w:rPr>
        <w:t xml:space="preserve"> </w:t>
      </w:r>
      <w:r w:rsidR="00223F84" w:rsidRPr="00223F84">
        <w:rPr>
          <w:lang w:val="es-ES"/>
        </w:rPr>
        <w:t>76, 104, 128, 193, I.24;  Brunei Darussalam:  I.25;  Bulgaria:  I.26;  Burkina Faso:</w:t>
      </w:r>
      <w:r>
        <w:rPr>
          <w:lang w:val="es-ES"/>
        </w:rPr>
        <w:t>  </w:t>
      </w:r>
      <w:r w:rsidR="00223F84" w:rsidRPr="00223F84">
        <w:rPr>
          <w:lang w:val="es-ES"/>
        </w:rPr>
        <w:t>I.27;  Canadá:  I.28;  Chad:  I.30;  Chile:  63, 125, I.31;  China:</w:t>
      </w:r>
      <w:r>
        <w:rPr>
          <w:lang w:val="es-ES"/>
        </w:rPr>
        <w:t xml:space="preserve">  </w:t>
      </w:r>
      <w:r w:rsidR="00223F84" w:rsidRPr="00223F84">
        <w:rPr>
          <w:lang w:val="es-ES"/>
        </w:rPr>
        <w:t>61, 189, I.7;  Colombia:  105, 163, 196, I.32;  Congo:  I.33;  Costa Rica:  103</w:t>
      </w:r>
      <w:r w:rsidR="00223F84" w:rsidRPr="00167A52">
        <w:rPr>
          <w:rStyle w:val="FootnoteReference"/>
          <w:rFonts w:ascii="Arial" w:hAnsi="Arial" w:cs="Arial"/>
        </w:rPr>
        <w:footnoteReference w:id="2"/>
      </w:r>
      <w:r w:rsidR="00223F84" w:rsidRPr="00223F84">
        <w:rPr>
          <w:lang w:val="es-ES"/>
        </w:rPr>
        <w:t>I.9</w:t>
      </w:r>
      <w:r w:rsidR="00223F84" w:rsidRPr="00223F84">
        <w:rPr>
          <w:vertAlign w:val="superscript"/>
          <w:lang w:val="es-ES"/>
        </w:rPr>
        <w:t>2</w:t>
      </w:r>
      <w:r w:rsidR="00223F84" w:rsidRPr="00223F84">
        <w:rPr>
          <w:lang w:val="es-ES"/>
        </w:rPr>
        <w:t xml:space="preserve">, I.34;  Côte d’Ivoire:  I.35;  Croacia:  I.36;  Cuba:  I.37;  Dinamarca:  I.41;  Ecuador: </w:t>
      </w:r>
      <w:r>
        <w:rPr>
          <w:lang w:val="es-ES"/>
        </w:rPr>
        <w:t xml:space="preserve"> 79,</w:t>
      </w:r>
      <w:r w:rsidR="00223F84" w:rsidRPr="00223F84">
        <w:rPr>
          <w:lang w:val="es-ES"/>
        </w:rPr>
        <w:t xml:space="preserve"> I.42;  Egipto:  I.43;  El</w:t>
      </w:r>
      <w:r>
        <w:rPr>
          <w:lang w:val="es-ES"/>
        </w:rPr>
        <w:t> </w:t>
      </w:r>
      <w:r w:rsidR="00223F84" w:rsidRPr="00223F84">
        <w:rPr>
          <w:lang w:val="es-ES"/>
        </w:rPr>
        <w:t>Salvador:</w:t>
      </w:r>
      <w:r>
        <w:rPr>
          <w:lang w:val="es-ES"/>
        </w:rPr>
        <w:t>  115, 129</w:t>
      </w:r>
      <w:r>
        <w:rPr>
          <w:vertAlign w:val="superscript"/>
          <w:lang w:val="es-ES"/>
        </w:rPr>
        <w:t>2</w:t>
      </w:r>
      <w:r>
        <w:rPr>
          <w:lang w:val="es-ES"/>
        </w:rPr>
        <w:t>, 141</w:t>
      </w:r>
      <w:r>
        <w:rPr>
          <w:vertAlign w:val="superscript"/>
          <w:lang w:val="es-ES"/>
        </w:rPr>
        <w:t>2</w:t>
      </w:r>
      <w:r>
        <w:rPr>
          <w:lang w:val="es-ES"/>
        </w:rPr>
        <w:t>, 162, 186</w:t>
      </w:r>
      <w:r>
        <w:rPr>
          <w:vertAlign w:val="superscript"/>
          <w:lang w:val="es-ES"/>
        </w:rPr>
        <w:t>2</w:t>
      </w:r>
      <w:r>
        <w:rPr>
          <w:lang w:val="es-ES"/>
        </w:rPr>
        <w:t xml:space="preserve">, </w:t>
      </w:r>
      <w:r w:rsidR="00223F84" w:rsidRPr="00223F84">
        <w:rPr>
          <w:lang w:val="es-ES"/>
        </w:rPr>
        <w:t xml:space="preserve">I.44;  Emiratos Árabes Unidos:  </w:t>
      </w:r>
      <w:r w:rsidR="00280638">
        <w:rPr>
          <w:lang w:val="es-ES"/>
        </w:rPr>
        <w:t xml:space="preserve">99, 124, </w:t>
      </w:r>
      <w:r w:rsidR="00223F84" w:rsidRPr="00223F84">
        <w:rPr>
          <w:lang w:val="es-ES"/>
        </w:rPr>
        <w:t xml:space="preserve">I.119;  </w:t>
      </w:r>
      <w:r w:rsidR="00F356A0">
        <w:rPr>
          <w:lang w:val="es-ES"/>
        </w:rPr>
        <w:t xml:space="preserve">España:  81;  </w:t>
      </w:r>
      <w:r w:rsidR="00223F84" w:rsidRPr="00223F84">
        <w:rPr>
          <w:lang w:val="es-ES"/>
        </w:rPr>
        <w:t xml:space="preserve">Estados Unidos de América:  </w:t>
      </w:r>
      <w:r w:rsidR="00280638">
        <w:rPr>
          <w:lang w:val="es-ES"/>
        </w:rPr>
        <w:t xml:space="preserve">62, 69, 86, 94, 192, </w:t>
      </w:r>
      <w:r w:rsidR="00223F84" w:rsidRPr="00223F84">
        <w:rPr>
          <w:lang w:val="es-ES"/>
        </w:rPr>
        <w:t xml:space="preserve">I.122;  Estonia: </w:t>
      </w:r>
      <w:r>
        <w:rPr>
          <w:lang w:val="es-ES"/>
        </w:rPr>
        <w:t xml:space="preserve"> 191</w:t>
      </w:r>
      <w:r w:rsidRPr="00167A52">
        <w:rPr>
          <w:rStyle w:val="FootnoteReference"/>
          <w:rFonts w:ascii="Arial" w:hAnsi="Arial" w:cs="Arial"/>
          <w:lang w:val="es-ES"/>
        </w:rPr>
        <w:footnoteReference w:id="3"/>
      </w:r>
      <w:r>
        <w:rPr>
          <w:lang w:val="es-ES"/>
        </w:rPr>
        <w:t>,</w:t>
      </w:r>
      <w:r w:rsidR="00223F84" w:rsidRPr="00223F84">
        <w:rPr>
          <w:lang w:val="es-ES"/>
        </w:rPr>
        <w:t xml:space="preserve"> I.11</w:t>
      </w:r>
      <w:r>
        <w:rPr>
          <w:vertAlign w:val="superscript"/>
          <w:lang w:val="es-ES"/>
        </w:rPr>
        <w:t>3</w:t>
      </w:r>
      <w:r w:rsidR="00223F84" w:rsidRPr="00223F84">
        <w:rPr>
          <w:lang w:val="es-ES"/>
        </w:rPr>
        <w:t>;  Etiopía:  I.46;  Federación de Rusia:  </w:t>
      </w:r>
      <w:r w:rsidR="00F356A0">
        <w:rPr>
          <w:lang w:val="es-ES"/>
        </w:rPr>
        <w:t xml:space="preserve">74, </w:t>
      </w:r>
      <w:r w:rsidR="00223F84" w:rsidRPr="00223F84">
        <w:rPr>
          <w:lang w:val="es-ES"/>
        </w:rPr>
        <w:t xml:space="preserve">I.98;  Filipinas:  I.91;  Finlandia:  I.47;  Francia:  </w:t>
      </w:r>
      <w:r w:rsidR="00F75768">
        <w:rPr>
          <w:lang w:val="es-ES"/>
        </w:rPr>
        <w:t xml:space="preserve">68, 93, 195, </w:t>
      </w:r>
      <w:r w:rsidR="00223F84" w:rsidRPr="00223F84">
        <w:rPr>
          <w:lang w:val="es-ES"/>
        </w:rPr>
        <w:t xml:space="preserve">I.48;  Gabón:  I.49;  Gambia:  I.50;  Georgia:  </w:t>
      </w:r>
      <w:r w:rsidR="00F75768">
        <w:rPr>
          <w:lang w:val="es-ES"/>
        </w:rPr>
        <w:t>60</w:t>
      </w:r>
      <w:r w:rsidR="00F75768" w:rsidRPr="00F75768">
        <w:rPr>
          <w:rStyle w:val="FootnoteReference"/>
          <w:rFonts w:ascii="Arial" w:hAnsi="Arial" w:cs="Arial"/>
          <w:lang w:val="es-ES"/>
        </w:rPr>
        <w:footnoteReference w:id="4"/>
      </w:r>
      <w:r w:rsidR="00F75768">
        <w:rPr>
          <w:lang w:val="es-ES"/>
        </w:rPr>
        <w:t>, 102</w:t>
      </w:r>
      <w:r w:rsidR="00F75768">
        <w:rPr>
          <w:vertAlign w:val="superscript"/>
          <w:lang w:val="es-ES"/>
        </w:rPr>
        <w:t>4</w:t>
      </w:r>
      <w:r w:rsidR="00F75768">
        <w:rPr>
          <w:lang w:val="es-ES"/>
        </w:rPr>
        <w:t>, 114, 187</w:t>
      </w:r>
      <w:r w:rsidR="00F75768">
        <w:rPr>
          <w:vertAlign w:val="superscript"/>
          <w:lang w:val="es-ES"/>
        </w:rPr>
        <w:t>4</w:t>
      </w:r>
      <w:r w:rsidR="00F75768">
        <w:rPr>
          <w:lang w:val="es-ES"/>
        </w:rPr>
        <w:t xml:space="preserve">, </w:t>
      </w:r>
      <w:r w:rsidR="00223F84" w:rsidRPr="00223F84">
        <w:rPr>
          <w:lang w:val="es-ES"/>
        </w:rPr>
        <w:t>I.6</w:t>
      </w:r>
      <w:r w:rsidR="00F75768">
        <w:rPr>
          <w:vertAlign w:val="superscript"/>
          <w:lang w:val="es-ES"/>
        </w:rPr>
        <w:t>4</w:t>
      </w:r>
      <w:r w:rsidR="00223F84" w:rsidRPr="00223F84">
        <w:rPr>
          <w:lang w:val="es-ES"/>
        </w:rPr>
        <w:t>, I.51;  Ghana:</w:t>
      </w:r>
      <w:r w:rsidR="00280638">
        <w:rPr>
          <w:lang w:val="es-ES"/>
        </w:rPr>
        <w:t>  </w:t>
      </w:r>
      <w:r w:rsidR="00223F84" w:rsidRPr="00223F84">
        <w:rPr>
          <w:lang w:val="es-ES"/>
        </w:rPr>
        <w:t>I.53;  Grecia:</w:t>
      </w:r>
      <w:r w:rsidR="00280638">
        <w:rPr>
          <w:lang w:val="es-ES"/>
        </w:rPr>
        <w:t>  </w:t>
      </w:r>
      <w:r w:rsidR="00223F84" w:rsidRPr="00223F84">
        <w:rPr>
          <w:lang w:val="es-ES"/>
        </w:rPr>
        <w:t>I.54;  Guatemala:  I.55;  Guinea Ecuatorial:  I.45;  Guinea:  I.56;  Guinea</w:t>
      </w:r>
      <w:r w:rsidR="00280638">
        <w:rPr>
          <w:lang w:val="es-ES"/>
        </w:rPr>
        <w:noBreakHyphen/>
      </w:r>
      <w:r w:rsidR="00223F84" w:rsidRPr="00223F84">
        <w:rPr>
          <w:lang w:val="es-ES"/>
        </w:rPr>
        <w:t>Bissau:</w:t>
      </w:r>
      <w:r w:rsidR="00280638">
        <w:rPr>
          <w:lang w:val="es-ES"/>
        </w:rPr>
        <w:t>  </w:t>
      </w:r>
      <w:r w:rsidR="00223F84" w:rsidRPr="00223F84">
        <w:rPr>
          <w:lang w:val="es-ES"/>
        </w:rPr>
        <w:t>I.57;  Honduras:</w:t>
      </w:r>
      <w:r w:rsidR="00F356A0">
        <w:rPr>
          <w:lang w:val="es-ES"/>
        </w:rPr>
        <w:t>  </w:t>
      </w:r>
      <w:r w:rsidR="00223F84" w:rsidRPr="00223F84">
        <w:rPr>
          <w:lang w:val="es-ES"/>
        </w:rPr>
        <w:t>I.59;  Hungría:</w:t>
      </w:r>
      <w:r w:rsidR="00F75768">
        <w:rPr>
          <w:lang w:val="es-ES"/>
        </w:rPr>
        <w:t>  </w:t>
      </w:r>
      <w:r w:rsidR="00223F84" w:rsidRPr="00223F84">
        <w:rPr>
          <w:lang w:val="es-ES"/>
        </w:rPr>
        <w:t xml:space="preserve">I.60;  India:  </w:t>
      </w:r>
      <w:r w:rsidR="00F75768">
        <w:rPr>
          <w:lang w:val="es-ES"/>
        </w:rPr>
        <w:t xml:space="preserve">45, 107, 118, 145, </w:t>
      </w:r>
      <w:r w:rsidR="00223F84" w:rsidRPr="00223F84">
        <w:rPr>
          <w:lang w:val="es-ES"/>
        </w:rPr>
        <w:t xml:space="preserve">I.62, I.63;  Indonesia:  </w:t>
      </w:r>
      <w:r w:rsidR="00F75768">
        <w:rPr>
          <w:lang w:val="es-ES"/>
        </w:rPr>
        <w:t>71, 75</w:t>
      </w:r>
      <w:r w:rsidR="00F75768" w:rsidRPr="00F75768">
        <w:rPr>
          <w:rStyle w:val="FootnoteReference"/>
          <w:rFonts w:ascii="Arial" w:hAnsi="Arial" w:cs="Arial"/>
          <w:lang w:val="es-ES"/>
        </w:rPr>
        <w:footnoteReference w:id="5"/>
      </w:r>
      <w:r w:rsidR="00F75768">
        <w:rPr>
          <w:lang w:val="es-ES"/>
        </w:rPr>
        <w:t>, 116</w:t>
      </w:r>
      <w:r w:rsidR="00F75768">
        <w:rPr>
          <w:vertAlign w:val="superscript"/>
          <w:lang w:val="es-ES"/>
        </w:rPr>
        <w:t>5</w:t>
      </w:r>
      <w:r w:rsidR="00F75768">
        <w:rPr>
          <w:lang w:val="es-ES"/>
        </w:rPr>
        <w:t>, 139</w:t>
      </w:r>
      <w:r w:rsidR="00F75768">
        <w:rPr>
          <w:vertAlign w:val="superscript"/>
          <w:lang w:val="es-ES"/>
        </w:rPr>
        <w:t>5</w:t>
      </w:r>
      <w:r w:rsidR="00F75768">
        <w:rPr>
          <w:lang w:val="es-ES"/>
        </w:rPr>
        <w:t>, 185</w:t>
      </w:r>
      <w:r w:rsidR="00F75768">
        <w:rPr>
          <w:vertAlign w:val="superscript"/>
          <w:lang w:val="es-ES"/>
        </w:rPr>
        <w:t>5</w:t>
      </w:r>
      <w:r w:rsidR="00F75768">
        <w:rPr>
          <w:lang w:val="es-ES"/>
        </w:rPr>
        <w:t xml:space="preserve">, </w:t>
      </w:r>
      <w:r w:rsidR="00223F84" w:rsidRPr="00223F84">
        <w:rPr>
          <w:lang w:val="es-ES"/>
        </w:rPr>
        <w:t>I.4</w:t>
      </w:r>
      <w:r w:rsidR="00F75768">
        <w:rPr>
          <w:vertAlign w:val="superscript"/>
          <w:lang w:val="es-ES"/>
        </w:rPr>
        <w:t>5</w:t>
      </w:r>
      <w:r w:rsidR="00223F84" w:rsidRPr="00223F84">
        <w:rPr>
          <w:lang w:val="es-ES"/>
        </w:rPr>
        <w:t>, I.10</w:t>
      </w:r>
      <w:r w:rsidR="00F75768" w:rsidRPr="008623F4">
        <w:rPr>
          <w:rStyle w:val="FootnoteReference"/>
          <w:rFonts w:ascii="Arial" w:hAnsi="Arial" w:cs="Arial"/>
          <w:lang w:val="es-ES"/>
        </w:rPr>
        <w:footnoteReference w:id="6"/>
      </w:r>
      <w:r w:rsidR="00223F84" w:rsidRPr="00223F84">
        <w:rPr>
          <w:lang w:val="es-ES"/>
        </w:rPr>
        <w:t xml:space="preserve">, I.64;  Irán (República Islámica del):  </w:t>
      </w:r>
      <w:r w:rsidR="008623F4">
        <w:rPr>
          <w:lang w:val="es-ES"/>
        </w:rPr>
        <w:t xml:space="preserve">65, 78, 97, 121, 134, 136, 138, </w:t>
      </w:r>
      <w:r w:rsidR="00223F84" w:rsidRPr="00223F84">
        <w:rPr>
          <w:lang w:val="es-ES"/>
        </w:rPr>
        <w:t>I.65;  Islandia:</w:t>
      </w:r>
      <w:r w:rsidR="008623F4">
        <w:rPr>
          <w:lang w:val="es-ES"/>
        </w:rPr>
        <w:t>  </w:t>
      </w:r>
      <w:r w:rsidR="00223F84" w:rsidRPr="00223F84">
        <w:rPr>
          <w:lang w:val="es-ES"/>
        </w:rPr>
        <w:t xml:space="preserve">I.61;  Italia:  </w:t>
      </w:r>
      <w:r w:rsidR="008623F4">
        <w:rPr>
          <w:lang w:val="es-ES"/>
        </w:rPr>
        <w:t xml:space="preserve">70, </w:t>
      </w:r>
      <w:r w:rsidR="00223F84" w:rsidRPr="00223F84">
        <w:rPr>
          <w:lang w:val="es-ES"/>
        </w:rPr>
        <w:t xml:space="preserve">I.66;  Jamaica:  </w:t>
      </w:r>
      <w:r w:rsidR="008623F4">
        <w:rPr>
          <w:lang w:val="es-ES"/>
        </w:rPr>
        <w:t xml:space="preserve">146, </w:t>
      </w:r>
      <w:r w:rsidR="00223F84" w:rsidRPr="00223F84">
        <w:rPr>
          <w:lang w:val="es-ES"/>
        </w:rPr>
        <w:t xml:space="preserve">I.67;  Japón:  </w:t>
      </w:r>
      <w:r w:rsidR="008623F4">
        <w:rPr>
          <w:lang w:val="es-ES"/>
        </w:rPr>
        <w:t>58, 101</w:t>
      </w:r>
      <w:r w:rsidR="008623F4">
        <w:rPr>
          <w:rStyle w:val="FootnoteReference"/>
          <w:lang w:val="es-ES"/>
        </w:rPr>
        <w:footnoteReference w:id="7"/>
      </w:r>
      <w:r w:rsidR="008623F4">
        <w:rPr>
          <w:lang w:val="es-ES"/>
        </w:rPr>
        <w:t>, 117</w:t>
      </w:r>
      <w:r w:rsidR="008623F4">
        <w:rPr>
          <w:vertAlign w:val="superscript"/>
          <w:lang w:val="es-ES"/>
        </w:rPr>
        <w:t>7</w:t>
      </w:r>
      <w:r w:rsidR="008623F4">
        <w:rPr>
          <w:lang w:val="es-ES"/>
        </w:rPr>
        <w:t>, 151</w:t>
      </w:r>
      <w:r w:rsidR="008623F4">
        <w:rPr>
          <w:vertAlign w:val="superscript"/>
          <w:lang w:val="es-ES"/>
        </w:rPr>
        <w:t>7</w:t>
      </w:r>
      <w:r w:rsidR="008623F4">
        <w:rPr>
          <w:lang w:val="es-ES"/>
        </w:rPr>
        <w:t>, 158</w:t>
      </w:r>
      <w:r w:rsidR="008623F4">
        <w:rPr>
          <w:vertAlign w:val="superscript"/>
          <w:lang w:val="es-ES"/>
        </w:rPr>
        <w:t>7</w:t>
      </w:r>
      <w:r w:rsidR="008623F4">
        <w:rPr>
          <w:lang w:val="es-ES"/>
        </w:rPr>
        <w:t>, 190</w:t>
      </w:r>
      <w:r w:rsidR="008623F4">
        <w:rPr>
          <w:vertAlign w:val="superscript"/>
          <w:lang w:val="es-ES"/>
        </w:rPr>
        <w:t>7</w:t>
      </w:r>
      <w:r w:rsidR="008623F4">
        <w:rPr>
          <w:lang w:val="es-ES"/>
        </w:rPr>
        <w:t xml:space="preserve">, 197, </w:t>
      </w:r>
      <w:r w:rsidR="00223F84" w:rsidRPr="00223F84">
        <w:rPr>
          <w:lang w:val="es-ES"/>
        </w:rPr>
        <w:t>I.8</w:t>
      </w:r>
      <w:r w:rsidR="008623F4">
        <w:rPr>
          <w:vertAlign w:val="superscript"/>
          <w:lang w:val="es-ES"/>
        </w:rPr>
        <w:t>7</w:t>
      </w:r>
      <w:r w:rsidR="00223F84" w:rsidRPr="00223F84">
        <w:rPr>
          <w:lang w:val="es-ES"/>
        </w:rPr>
        <w:t xml:space="preserve">, I.68;  Kenya:  I.69;  Kirguistán:  I.70;  </w:t>
      </w:r>
      <w:proofErr w:type="spellStart"/>
      <w:r w:rsidR="00223F84" w:rsidRPr="00223F84">
        <w:rPr>
          <w:lang w:val="es-ES"/>
        </w:rPr>
        <w:t>Lesotho</w:t>
      </w:r>
      <w:proofErr w:type="spellEnd"/>
      <w:r w:rsidR="00223F84" w:rsidRPr="00223F84">
        <w:rPr>
          <w:lang w:val="es-ES"/>
        </w:rPr>
        <w:t xml:space="preserve">:  I.73;  Letonia:  I.72;  Liberia:  I.74;  Madagascar:  I.75;  Malasia:  </w:t>
      </w:r>
      <w:r w:rsidR="008623F4">
        <w:rPr>
          <w:lang w:val="es-ES"/>
        </w:rPr>
        <w:t xml:space="preserve">82, </w:t>
      </w:r>
      <w:r w:rsidR="00223F84" w:rsidRPr="00223F84">
        <w:rPr>
          <w:lang w:val="es-ES"/>
        </w:rPr>
        <w:t>I.77;  Malawi:  I.76;  Malí:</w:t>
      </w:r>
      <w:r w:rsidR="00280638">
        <w:rPr>
          <w:lang w:val="es-ES"/>
        </w:rPr>
        <w:t>  </w:t>
      </w:r>
      <w:r w:rsidR="00223F84" w:rsidRPr="00223F84">
        <w:rPr>
          <w:lang w:val="es-ES"/>
        </w:rPr>
        <w:t>I.78;</w:t>
      </w:r>
      <w:r w:rsidR="00F356A0">
        <w:rPr>
          <w:lang w:val="es-ES"/>
        </w:rPr>
        <w:t xml:space="preserve">  Marruecos:  I.81;  México:  </w:t>
      </w:r>
      <w:r w:rsidR="00223F84" w:rsidRPr="00223F84">
        <w:rPr>
          <w:lang w:val="es-ES"/>
        </w:rPr>
        <w:t>I.79;  Montenegro:  I.80;  Namibia:  I.82;  Nepal:  I.</w:t>
      </w:r>
      <w:r w:rsidR="00F356A0">
        <w:rPr>
          <w:lang w:val="es-ES"/>
        </w:rPr>
        <w:t>83;  Nigeria:  I.85;  Noruega:  </w:t>
      </w:r>
      <w:r w:rsidR="00223F84" w:rsidRPr="00223F84">
        <w:rPr>
          <w:lang w:val="es-ES"/>
        </w:rPr>
        <w:t xml:space="preserve">I.86;  Nueva Zelandia:  I.84;  Omán:  I.87;  Pakistán:  </w:t>
      </w:r>
      <w:r w:rsidR="008623F4">
        <w:rPr>
          <w:lang w:val="es-ES"/>
        </w:rPr>
        <w:t xml:space="preserve">106, 127, </w:t>
      </w:r>
      <w:r w:rsidR="00223F84" w:rsidRPr="00223F84">
        <w:rPr>
          <w:lang w:val="es-ES"/>
        </w:rPr>
        <w:t xml:space="preserve">I.88;  Paraguay:  I.89;  Perú:  I.90;  Polonia:  I.92;  Portugal:  </w:t>
      </w:r>
      <w:r w:rsidR="00F356A0">
        <w:rPr>
          <w:lang w:val="es-ES"/>
        </w:rPr>
        <w:t xml:space="preserve">73, </w:t>
      </w:r>
      <w:r w:rsidR="00223F84" w:rsidRPr="00223F84">
        <w:rPr>
          <w:lang w:val="es-ES"/>
        </w:rPr>
        <w:t>I.93;  Qatar:  I.</w:t>
      </w:r>
      <w:r w:rsidR="00F356A0">
        <w:rPr>
          <w:lang w:val="es-ES"/>
        </w:rPr>
        <w:t>94;  Reino Unido:  </w:t>
      </w:r>
      <w:r w:rsidR="00223F84" w:rsidRPr="00223F84">
        <w:rPr>
          <w:lang w:val="es-ES"/>
        </w:rPr>
        <w:t xml:space="preserve">I.120;  República Árabe Siria:  I.111;  República Centroafricana:  I.29;  República Checa:  I.38;  República de Corea:  </w:t>
      </w:r>
      <w:r w:rsidR="00F356A0">
        <w:rPr>
          <w:lang w:val="es-ES"/>
        </w:rPr>
        <w:t xml:space="preserve">108, 120, 143, </w:t>
      </w:r>
      <w:r w:rsidR="00223F84" w:rsidRPr="00223F84">
        <w:rPr>
          <w:lang w:val="es-ES"/>
        </w:rPr>
        <w:t>I.95;  República de Moldova:  I.96;  República Democrática del Congo:  I.40;  República Democrática Popular Lao:  I.71;  República Popular Democrática de Corea:</w:t>
      </w:r>
      <w:r>
        <w:rPr>
          <w:lang w:val="es-ES"/>
        </w:rPr>
        <w:t xml:space="preserve">  77, 109, </w:t>
      </w:r>
      <w:r w:rsidR="00223F84" w:rsidRPr="00223F84">
        <w:rPr>
          <w:lang w:val="es-ES"/>
        </w:rPr>
        <w:t>I.39</w:t>
      </w:r>
      <w:r w:rsidR="00F356A0">
        <w:rPr>
          <w:lang w:val="es-ES"/>
        </w:rPr>
        <w:t>;  República Unida de Tanzanía:  </w:t>
      </w:r>
      <w:r w:rsidR="00223F84" w:rsidRPr="00223F84">
        <w:rPr>
          <w:lang w:val="es-ES"/>
        </w:rPr>
        <w:t xml:space="preserve">I.121;  Rumania:  </w:t>
      </w:r>
      <w:r w:rsidR="00F356A0">
        <w:rPr>
          <w:lang w:val="es-ES"/>
        </w:rPr>
        <w:t xml:space="preserve">119, 144, </w:t>
      </w:r>
      <w:r w:rsidR="00223F84" w:rsidRPr="00223F84">
        <w:rPr>
          <w:lang w:val="es-ES"/>
        </w:rPr>
        <w:t xml:space="preserve">I.97;  Samoa:  I.99;  Santa Sede:  I.58;  Senegal:  </w:t>
      </w:r>
      <w:r w:rsidR="00F356A0">
        <w:rPr>
          <w:lang w:val="es-ES"/>
        </w:rPr>
        <w:t>59</w:t>
      </w:r>
      <w:r w:rsidR="00F356A0" w:rsidRPr="00F356A0">
        <w:rPr>
          <w:rStyle w:val="FootnoteReference"/>
          <w:rFonts w:ascii="Arial" w:hAnsi="Arial" w:cs="Arial"/>
          <w:lang w:val="es-ES"/>
        </w:rPr>
        <w:footnoteReference w:id="8"/>
      </w:r>
      <w:r w:rsidR="00F356A0">
        <w:rPr>
          <w:lang w:val="es-ES"/>
        </w:rPr>
        <w:t>, 112, 188</w:t>
      </w:r>
      <w:r w:rsidR="00F356A0">
        <w:rPr>
          <w:vertAlign w:val="superscript"/>
          <w:lang w:val="es-ES"/>
        </w:rPr>
        <w:t>8</w:t>
      </w:r>
      <w:r w:rsidR="00F356A0">
        <w:rPr>
          <w:lang w:val="es-ES"/>
        </w:rPr>
        <w:t xml:space="preserve">, </w:t>
      </w:r>
      <w:r w:rsidR="00223F84" w:rsidRPr="00223F84">
        <w:rPr>
          <w:lang w:val="es-ES"/>
        </w:rPr>
        <w:t>I.3</w:t>
      </w:r>
      <w:r w:rsidR="00F356A0">
        <w:rPr>
          <w:vertAlign w:val="superscript"/>
          <w:lang w:val="es-ES"/>
        </w:rPr>
        <w:t>8</w:t>
      </w:r>
      <w:r w:rsidR="00223F84" w:rsidRPr="00223F84">
        <w:rPr>
          <w:lang w:val="es-ES"/>
        </w:rPr>
        <w:t>, I.101;  Serbia:  I.102;  Seychelles:  I.103;  Si</w:t>
      </w:r>
      <w:r w:rsidR="00F356A0">
        <w:rPr>
          <w:lang w:val="es-ES"/>
        </w:rPr>
        <w:t>erra Leona:  I.104;  Singapur:  </w:t>
      </w:r>
      <w:r w:rsidR="00223F84" w:rsidRPr="00223F84">
        <w:rPr>
          <w:lang w:val="es-ES"/>
        </w:rPr>
        <w:t xml:space="preserve">I.105;  Sri Lanka:  I.107;  Sudáfrica:  </w:t>
      </w:r>
      <w:r w:rsidR="00F356A0">
        <w:rPr>
          <w:lang w:val="es-ES"/>
        </w:rPr>
        <w:t xml:space="preserve">67, 80, </w:t>
      </w:r>
      <w:r w:rsidR="00223F84" w:rsidRPr="00223F84">
        <w:rPr>
          <w:lang w:val="es-ES"/>
        </w:rPr>
        <w:t xml:space="preserve">I.106;  Sudán:  I.108;  Suecia:  I.109;  Suiza:  </w:t>
      </w:r>
      <w:r w:rsidR="00F356A0">
        <w:rPr>
          <w:lang w:val="es-ES"/>
        </w:rPr>
        <w:t xml:space="preserve">66, 92, 153, 194, </w:t>
      </w:r>
      <w:r w:rsidR="00223F84" w:rsidRPr="00223F84">
        <w:rPr>
          <w:lang w:val="es-ES"/>
        </w:rPr>
        <w:t xml:space="preserve">I.110;  Tailandia:  I.112;  Tayikistán:  </w:t>
      </w:r>
      <w:r w:rsidR="00F356A0">
        <w:rPr>
          <w:lang w:val="es-ES"/>
        </w:rPr>
        <w:t>130</w:t>
      </w:r>
      <w:r w:rsidR="00280638" w:rsidRPr="00280638">
        <w:rPr>
          <w:rStyle w:val="FootnoteReference"/>
          <w:rFonts w:ascii="Arial" w:hAnsi="Arial" w:cs="Arial"/>
          <w:lang w:val="es-ES"/>
        </w:rPr>
        <w:footnoteReference w:id="9"/>
      </w:r>
      <w:r w:rsidR="00F356A0">
        <w:rPr>
          <w:lang w:val="es-ES"/>
        </w:rPr>
        <w:t xml:space="preserve">, </w:t>
      </w:r>
      <w:r w:rsidR="00223F84" w:rsidRPr="00223F84">
        <w:rPr>
          <w:lang w:val="es-ES"/>
        </w:rPr>
        <w:t>I.5</w:t>
      </w:r>
      <w:r w:rsidR="00280638">
        <w:rPr>
          <w:vertAlign w:val="superscript"/>
          <w:lang w:val="es-ES"/>
        </w:rPr>
        <w:t>9</w:t>
      </w:r>
      <w:r w:rsidR="00223F84" w:rsidRPr="00223F84">
        <w:rPr>
          <w:lang w:val="es-ES"/>
        </w:rPr>
        <w:t xml:space="preserve">;  Togo:  I.113;  Trinidad y Tabago:  I.114;  Túnez:  I.115;  Turquía:  </w:t>
      </w:r>
      <w:r w:rsidR="00280638">
        <w:rPr>
          <w:lang w:val="es-ES"/>
        </w:rPr>
        <w:t xml:space="preserve">100, 132, 148, </w:t>
      </w:r>
      <w:r w:rsidR="00223F84" w:rsidRPr="00223F84">
        <w:rPr>
          <w:lang w:val="es-ES"/>
        </w:rPr>
        <w:t xml:space="preserve">I.116;  Ucrania:  I.118;  Uganda:  I.117;  </w:t>
      </w:r>
      <w:proofErr w:type="spellStart"/>
      <w:r w:rsidR="00223F84" w:rsidRPr="00223F84">
        <w:rPr>
          <w:lang w:val="es-ES"/>
        </w:rPr>
        <w:t>Viet</w:t>
      </w:r>
      <w:proofErr w:type="spellEnd"/>
      <w:r w:rsidR="00223F84" w:rsidRPr="00223F84">
        <w:rPr>
          <w:lang w:val="es-ES"/>
        </w:rPr>
        <w:t xml:space="preserve"> </w:t>
      </w:r>
      <w:proofErr w:type="spellStart"/>
      <w:r w:rsidR="00223F84" w:rsidRPr="00223F84">
        <w:rPr>
          <w:lang w:val="es-ES"/>
        </w:rPr>
        <w:t>Nam</w:t>
      </w:r>
      <w:proofErr w:type="spellEnd"/>
      <w:r w:rsidR="00223F84" w:rsidRPr="00223F84">
        <w:rPr>
          <w:lang w:val="es-ES"/>
        </w:rPr>
        <w:t>:  I.123;  Yemen:  I.124;  Zambia:  I.125;  Zimbabwe:  I.126</w:t>
      </w:r>
      <w:r w:rsidR="00273C2F" w:rsidRPr="00AF781F">
        <w:rPr>
          <w:lang w:val="es-ES"/>
        </w:rPr>
        <w:t>.</w:t>
      </w:r>
    </w:p>
    <w:p w:rsidR="00BE22A4" w:rsidRPr="00AF781F" w:rsidRDefault="00BE22A4" w:rsidP="00BE22A4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es-ES"/>
        </w:rPr>
      </w:pPr>
      <w:r w:rsidRPr="00AF781F">
        <w:rPr>
          <w:u w:val="single"/>
          <w:lang w:val="es-ES"/>
        </w:rPr>
        <w:t>Organizaciones internacionales intergubernamentales</w:t>
      </w:r>
      <w:r w:rsidRPr="00AF781F">
        <w:rPr>
          <w:lang w:val="es-ES"/>
        </w:rPr>
        <w:t>:</w:t>
      </w:r>
    </w:p>
    <w:p w:rsidR="00BE22A4" w:rsidRPr="00AF781F" w:rsidRDefault="00BE22A4" w:rsidP="00EF1090">
      <w:pPr>
        <w:rPr>
          <w:lang w:val="es-ES"/>
        </w:rPr>
      </w:pPr>
    </w:p>
    <w:p w:rsidR="00BE22A4" w:rsidRPr="00AF781F" w:rsidRDefault="00223F84" w:rsidP="000464A9">
      <w:pPr>
        <w:pStyle w:val="ONUMFS"/>
        <w:rPr>
          <w:lang w:val="es-ES"/>
        </w:rPr>
      </w:pPr>
      <w:r w:rsidRPr="00AF781F">
        <w:rPr>
          <w:color w:val="000000"/>
          <w:lang w:val="es-ES"/>
        </w:rPr>
        <w:t>Centro del Sur</w:t>
      </w:r>
      <w:r w:rsidR="00280638">
        <w:rPr>
          <w:color w:val="000000"/>
          <w:lang w:val="es-ES"/>
        </w:rPr>
        <w:t xml:space="preserve"> (CS)</w:t>
      </w:r>
      <w:proofErr w:type="gramStart"/>
      <w:r w:rsidRPr="00AF781F">
        <w:rPr>
          <w:color w:val="000000"/>
          <w:lang w:val="es-ES"/>
        </w:rPr>
        <w:t>:  I.129</w:t>
      </w:r>
      <w:proofErr w:type="gramEnd"/>
      <w:r w:rsidRPr="0033531E">
        <w:rPr>
          <w:lang w:val="es-ES"/>
        </w:rPr>
        <w:t>;</w:t>
      </w:r>
      <w:r w:rsidRPr="00AF781F">
        <w:rPr>
          <w:color w:val="000000"/>
          <w:lang w:val="es-ES"/>
        </w:rPr>
        <w:t xml:space="preserve">  Oficina de Patentes del Consejo de Cooperación de los Estados Árabes del Golfo (Oficina de Patentes </w:t>
      </w:r>
      <w:proofErr w:type="spellStart"/>
      <w:r w:rsidRPr="00AF781F">
        <w:rPr>
          <w:color w:val="000000"/>
          <w:lang w:val="es-ES"/>
        </w:rPr>
        <w:t>CCG</w:t>
      </w:r>
      <w:proofErr w:type="spellEnd"/>
      <w:r w:rsidRPr="00AF781F">
        <w:rPr>
          <w:color w:val="000000"/>
          <w:lang w:val="es-ES"/>
        </w:rPr>
        <w:t>):  I.128</w:t>
      </w:r>
      <w:r w:rsidRPr="0033531E">
        <w:rPr>
          <w:color w:val="000000"/>
          <w:lang w:val="es-ES"/>
        </w:rPr>
        <w:t xml:space="preserve">;  </w:t>
      </w:r>
      <w:r w:rsidRPr="00AF781F">
        <w:rPr>
          <w:color w:val="000000"/>
          <w:lang w:val="es-ES"/>
        </w:rPr>
        <w:t>Organización Regional Africana de la Propiedad Intelectual (ARIPO):  I.127.</w:t>
      </w:r>
    </w:p>
    <w:p w:rsidR="00BE22A4" w:rsidRPr="00AF781F" w:rsidRDefault="00BE22A4" w:rsidP="00BE22A4">
      <w:pPr>
        <w:keepNext/>
        <w:keepLines/>
        <w:rPr>
          <w:szCs w:val="22"/>
          <w:lang w:val="es-ES"/>
        </w:rPr>
      </w:pPr>
      <w:r w:rsidRPr="00AF781F">
        <w:rPr>
          <w:szCs w:val="22"/>
          <w:u w:val="single"/>
          <w:lang w:val="es-ES"/>
        </w:rPr>
        <w:lastRenderedPageBreak/>
        <w:t>Organiz</w:t>
      </w:r>
      <w:bookmarkStart w:id="0" w:name="_GoBack"/>
      <w:bookmarkEnd w:id="0"/>
      <w:r w:rsidRPr="00AF781F">
        <w:rPr>
          <w:szCs w:val="22"/>
          <w:u w:val="single"/>
          <w:lang w:val="es-ES"/>
        </w:rPr>
        <w:t>aciones internacionales no gubernamentales</w:t>
      </w:r>
      <w:r w:rsidRPr="00AF781F">
        <w:rPr>
          <w:szCs w:val="22"/>
          <w:lang w:val="es-ES"/>
        </w:rPr>
        <w:t>:</w:t>
      </w:r>
    </w:p>
    <w:p w:rsidR="00BE22A4" w:rsidRPr="00AF781F" w:rsidRDefault="00BE22A4" w:rsidP="00EF1090">
      <w:pPr>
        <w:pStyle w:val="Endofdocument"/>
        <w:keepNext/>
        <w:keepLines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BE22A4" w:rsidRPr="00280638" w:rsidRDefault="00223F84" w:rsidP="000464A9">
      <w:pPr>
        <w:pStyle w:val="ONUMFS"/>
        <w:spacing w:after="120"/>
        <w:rPr>
          <w:szCs w:val="22"/>
        </w:rPr>
      </w:pPr>
      <w:r w:rsidRPr="000E7228">
        <w:rPr>
          <w:i/>
          <w:iCs/>
          <w:color w:val="000000"/>
          <w:szCs w:val="22"/>
          <w:lang w:val="es-ES"/>
        </w:rPr>
        <w:t xml:space="preserve">American </w:t>
      </w:r>
      <w:proofErr w:type="spellStart"/>
      <w:r w:rsidRPr="000E7228">
        <w:rPr>
          <w:i/>
          <w:iCs/>
          <w:color w:val="000000"/>
          <w:szCs w:val="22"/>
          <w:lang w:val="es-ES"/>
        </w:rPr>
        <w:t>Intellectual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</w:t>
      </w:r>
      <w:proofErr w:type="spellStart"/>
      <w:r w:rsidRPr="000E7228">
        <w:rPr>
          <w:i/>
          <w:iCs/>
          <w:color w:val="000000"/>
          <w:szCs w:val="22"/>
          <w:lang w:val="es-ES"/>
        </w:rPr>
        <w:t>Property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</w:t>
      </w:r>
      <w:proofErr w:type="spellStart"/>
      <w:r w:rsidRPr="000E7228">
        <w:rPr>
          <w:i/>
          <w:iCs/>
          <w:color w:val="000000"/>
          <w:szCs w:val="22"/>
          <w:lang w:val="es-ES"/>
        </w:rPr>
        <w:t>Law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</w:t>
      </w:r>
      <w:proofErr w:type="spellStart"/>
      <w:r w:rsidRPr="000E7228">
        <w:rPr>
          <w:i/>
          <w:iCs/>
          <w:color w:val="000000"/>
          <w:szCs w:val="22"/>
          <w:lang w:val="es-ES"/>
        </w:rPr>
        <w:t>Association</w:t>
      </w:r>
      <w:proofErr w:type="spellEnd"/>
      <w:r w:rsidRPr="000E7228">
        <w:rPr>
          <w:iCs/>
          <w:color w:val="000000"/>
          <w:szCs w:val="22"/>
          <w:lang w:val="es-ES"/>
        </w:rPr>
        <w:t xml:space="preserve"> (</w:t>
      </w:r>
      <w:proofErr w:type="spellStart"/>
      <w:r w:rsidRPr="000E7228">
        <w:rPr>
          <w:iCs/>
          <w:color w:val="000000"/>
          <w:szCs w:val="22"/>
          <w:lang w:val="es-ES"/>
        </w:rPr>
        <w:t>AIPLA</w:t>
      </w:r>
      <w:proofErr w:type="spellEnd"/>
      <w:r w:rsidRPr="000E7228">
        <w:rPr>
          <w:iCs/>
          <w:color w:val="000000"/>
          <w:szCs w:val="22"/>
          <w:lang w:val="es-ES"/>
        </w:rPr>
        <w:t>)</w:t>
      </w:r>
      <w:r w:rsidRPr="000E7228">
        <w:rPr>
          <w:color w:val="000000"/>
          <w:szCs w:val="22"/>
          <w:lang w:val="es-ES"/>
        </w:rPr>
        <w:t>:  I.130</w:t>
      </w:r>
      <w:r w:rsidRPr="000E7228">
        <w:rPr>
          <w:color w:val="000000"/>
          <w:lang w:val="es-ES"/>
        </w:rPr>
        <w:t>;</w:t>
      </w:r>
      <w:r w:rsidRPr="000E7228">
        <w:rPr>
          <w:color w:val="000000"/>
          <w:szCs w:val="22"/>
          <w:lang w:val="es-ES"/>
        </w:rPr>
        <w:t xml:space="preserve">  </w:t>
      </w:r>
      <w:r w:rsidRPr="00AF781F">
        <w:rPr>
          <w:color w:val="000000"/>
          <w:szCs w:val="22"/>
          <w:lang w:val="es-ES"/>
        </w:rPr>
        <w:t>Asociación Internacional de Marcas (</w:t>
      </w:r>
      <w:proofErr w:type="spellStart"/>
      <w:r w:rsidRPr="00AF781F">
        <w:rPr>
          <w:color w:val="000000"/>
          <w:szCs w:val="22"/>
          <w:lang w:val="es-ES"/>
        </w:rPr>
        <w:t>INTA</w:t>
      </w:r>
      <w:proofErr w:type="spellEnd"/>
      <w:r w:rsidRPr="00AF781F">
        <w:rPr>
          <w:color w:val="000000"/>
          <w:szCs w:val="22"/>
          <w:lang w:val="es-ES"/>
        </w:rPr>
        <w:t>):  I.136</w:t>
      </w:r>
      <w:r w:rsidRPr="0033531E">
        <w:rPr>
          <w:color w:val="000000"/>
          <w:lang w:val="es-ES"/>
        </w:rPr>
        <w:t>;</w:t>
      </w:r>
      <w:r>
        <w:rPr>
          <w:color w:val="000000"/>
          <w:szCs w:val="22"/>
          <w:lang w:val="es-ES"/>
        </w:rPr>
        <w:t xml:space="preserve"> </w:t>
      </w:r>
      <w:r w:rsidRPr="00AF781F">
        <w:rPr>
          <w:color w:val="000000"/>
          <w:szCs w:val="22"/>
          <w:lang w:val="es-ES"/>
        </w:rPr>
        <w:t xml:space="preserve"> Centro de Derecho Ambiental Internacional (</w:t>
      </w:r>
      <w:proofErr w:type="spellStart"/>
      <w:r w:rsidRPr="00AF781F">
        <w:rPr>
          <w:color w:val="000000"/>
          <w:szCs w:val="22"/>
          <w:lang w:val="es-ES"/>
        </w:rPr>
        <w:t>CIEL</w:t>
      </w:r>
      <w:proofErr w:type="spellEnd"/>
      <w:r w:rsidRPr="00AF781F">
        <w:rPr>
          <w:color w:val="000000"/>
          <w:szCs w:val="22"/>
          <w:lang w:val="es-ES"/>
        </w:rPr>
        <w:t>):  I.131</w:t>
      </w:r>
      <w:r w:rsidRPr="0033531E">
        <w:rPr>
          <w:color w:val="000000"/>
          <w:lang w:val="es-ES"/>
        </w:rPr>
        <w:t>;</w:t>
      </w:r>
      <w:r w:rsidRPr="000E7228">
        <w:rPr>
          <w:color w:val="000000"/>
          <w:szCs w:val="22"/>
          <w:lang w:val="es-ES"/>
        </w:rPr>
        <w:t xml:space="preserve">  </w:t>
      </w:r>
      <w:r w:rsidRPr="00AF781F">
        <w:rPr>
          <w:color w:val="000000"/>
          <w:szCs w:val="22"/>
          <w:lang w:val="es-ES"/>
        </w:rPr>
        <w:t>Federación Internacional de Abogados de Propiedad Intelectual (FICPI):  I.133</w:t>
      </w:r>
      <w:r w:rsidRPr="0033531E">
        <w:rPr>
          <w:color w:val="000000"/>
          <w:lang w:val="es-ES"/>
        </w:rPr>
        <w:t>;</w:t>
      </w:r>
      <w:r w:rsidRPr="00AF781F">
        <w:rPr>
          <w:color w:val="000000"/>
          <w:szCs w:val="22"/>
          <w:lang w:val="es-ES"/>
        </w:rPr>
        <w:t xml:space="preserve">  Federación Internacional de Asociaciones de Bibliotecarios y Bibliotecas (</w:t>
      </w:r>
      <w:proofErr w:type="spellStart"/>
      <w:r w:rsidR="00280638">
        <w:rPr>
          <w:color w:val="000000"/>
          <w:szCs w:val="22"/>
          <w:lang w:val="es-ES"/>
        </w:rPr>
        <w:t>IFLA</w:t>
      </w:r>
      <w:proofErr w:type="spellEnd"/>
      <w:r w:rsidRPr="00AF781F">
        <w:rPr>
          <w:color w:val="000000"/>
          <w:szCs w:val="22"/>
          <w:lang w:val="es-ES"/>
        </w:rPr>
        <w:t>):  I.134</w:t>
      </w:r>
      <w:r w:rsidRPr="0033531E">
        <w:rPr>
          <w:color w:val="000000"/>
          <w:lang w:val="es-ES"/>
        </w:rPr>
        <w:t>;</w:t>
      </w:r>
      <w:r w:rsidRPr="000E7228">
        <w:rPr>
          <w:color w:val="000000"/>
          <w:szCs w:val="22"/>
          <w:lang w:val="es-ES"/>
        </w:rPr>
        <w:t xml:space="preserve">  </w:t>
      </w:r>
      <w:proofErr w:type="spellStart"/>
      <w:r w:rsidRPr="000E7228">
        <w:rPr>
          <w:i/>
          <w:iCs/>
          <w:color w:val="000000"/>
          <w:szCs w:val="22"/>
          <w:lang w:val="es-ES"/>
        </w:rPr>
        <w:t>Health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and </w:t>
      </w:r>
      <w:proofErr w:type="spellStart"/>
      <w:r w:rsidRPr="000E7228">
        <w:rPr>
          <w:i/>
          <w:iCs/>
          <w:color w:val="000000"/>
          <w:szCs w:val="22"/>
          <w:lang w:val="es-ES"/>
        </w:rPr>
        <w:t>Environment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</w:t>
      </w:r>
      <w:proofErr w:type="spellStart"/>
      <w:r w:rsidRPr="000E7228">
        <w:rPr>
          <w:i/>
          <w:iCs/>
          <w:color w:val="000000"/>
          <w:szCs w:val="22"/>
          <w:lang w:val="es-ES"/>
        </w:rPr>
        <w:t>Program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</w:t>
      </w:r>
      <w:r w:rsidRPr="000E7228">
        <w:rPr>
          <w:iCs/>
          <w:color w:val="000000"/>
          <w:szCs w:val="22"/>
          <w:lang w:val="es-ES"/>
        </w:rPr>
        <w:t>(</w:t>
      </w:r>
      <w:proofErr w:type="spellStart"/>
      <w:r w:rsidRPr="000E7228">
        <w:rPr>
          <w:iCs/>
          <w:color w:val="000000"/>
          <w:szCs w:val="22"/>
          <w:lang w:val="es-ES"/>
        </w:rPr>
        <w:t>HEP</w:t>
      </w:r>
      <w:proofErr w:type="spellEnd"/>
      <w:r w:rsidRPr="000E7228">
        <w:rPr>
          <w:iCs/>
          <w:color w:val="000000"/>
          <w:szCs w:val="22"/>
          <w:lang w:val="es-ES"/>
        </w:rPr>
        <w:t>)</w:t>
      </w:r>
      <w:r w:rsidRPr="000E7228">
        <w:rPr>
          <w:color w:val="000000"/>
          <w:szCs w:val="22"/>
          <w:lang w:val="es-ES"/>
        </w:rPr>
        <w:t>:  I.132</w:t>
      </w:r>
      <w:r w:rsidRPr="000E7228">
        <w:rPr>
          <w:color w:val="000000"/>
          <w:lang w:val="es-ES"/>
        </w:rPr>
        <w:t>;</w:t>
      </w:r>
      <w:r w:rsidRPr="000E7228">
        <w:rPr>
          <w:color w:val="000000"/>
          <w:szCs w:val="22"/>
          <w:lang w:val="es-ES"/>
        </w:rPr>
        <w:t xml:space="preserve">  </w:t>
      </w:r>
      <w:r w:rsidRPr="000E7228">
        <w:rPr>
          <w:i/>
          <w:iCs/>
          <w:color w:val="000000"/>
          <w:szCs w:val="22"/>
          <w:lang w:val="es-ES"/>
        </w:rPr>
        <w:t xml:space="preserve">International </w:t>
      </w:r>
      <w:proofErr w:type="spellStart"/>
      <w:r w:rsidRPr="000E7228">
        <w:rPr>
          <w:i/>
          <w:iCs/>
          <w:color w:val="000000"/>
          <w:szCs w:val="22"/>
          <w:lang w:val="es-ES"/>
        </w:rPr>
        <w:t>Intellectual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</w:t>
      </w:r>
      <w:proofErr w:type="spellStart"/>
      <w:r w:rsidRPr="000E7228">
        <w:rPr>
          <w:i/>
          <w:iCs/>
          <w:color w:val="000000"/>
          <w:szCs w:val="22"/>
          <w:lang w:val="es-ES"/>
        </w:rPr>
        <w:t>Property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</w:t>
      </w:r>
      <w:proofErr w:type="spellStart"/>
      <w:r w:rsidRPr="000E7228">
        <w:rPr>
          <w:i/>
          <w:iCs/>
          <w:color w:val="000000"/>
          <w:szCs w:val="22"/>
          <w:lang w:val="es-ES"/>
        </w:rPr>
        <w:t>Commercialization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Council </w:t>
      </w:r>
      <w:proofErr w:type="spellStart"/>
      <w:r w:rsidRPr="000E7228">
        <w:rPr>
          <w:i/>
          <w:iCs/>
          <w:color w:val="000000"/>
          <w:szCs w:val="22"/>
          <w:lang w:val="es-ES"/>
        </w:rPr>
        <w:t>Limited</w:t>
      </w:r>
      <w:proofErr w:type="spellEnd"/>
      <w:r w:rsidRPr="000E7228">
        <w:rPr>
          <w:i/>
          <w:iCs/>
          <w:color w:val="000000"/>
          <w:szCs w:val="22"/>
          <w:lang w:val="es-ES"/>
        </w:rPr>
        <w:t xml:space="preserve"> </w:t>
      </w:r>
      <w:r w:rsidRPr="000E7228">
        <w:rPr>
          <w:iCs/>
          <w:color w:val="000000"/>
          <w:szCs w:val="22"/>
          <w:lang w:val="es-ES"/>
        </w:rPr>
        <w:t>(</w:t>
      </w:r>
      <w:proofErr w:type="spellStart"/>
      <w:r w:rsidRPr="000E7228">
        <w:rPr>
          <w:iCs/>
          <w:color w:val="000000"/>
          <w:szCs w:val="22"/>
          <w:lang w:val="es-ES"/>
        </w:rPr>
        <w:t>IIPCC</w:t>
      </w:r>
      <w:proofErr w:type="spellEnd"/>
      <w:r w:rsidRPr="000E7228">
        <w:rPr>
          <w:iCs/>
          <w:color w:val="000000"/>
          <w:szCs w:val="22"/>
          <w:lang w:val="es-ES"/>
        </w:rPr>
        <w:t>)</w:t>
      </w:r>
      <w:r w:rsidRPr="000E7228">
        <w:rPr>
          <w:color w:val="000000"/>
          <w:szCs w:val="22"/>
          <w:lang w:val="es-ES"/>
        </w:rPr>
        <w:t>:  I.135</w:t>
      </w:r>
      <w:r w:rsidRPr="000E7228">
        <w:rPr>
          <w:color w:val="000000"/>
          <w:lang w:val="es-ES"/>
        </w:rPr>
        <w:t>;</w:t>
      </w:r>
      <w:r w:rsidRPr="000E7228">
        <w:rPr>
          <w:color w:val="000000"/>
          <w:szCs w:val="22"/>
          <w:lang w:val="es-ES"/>
        </w:rPr>
        <w:t xml:space="preserve">  </w:t>
      </w:r>
      <w:proofErr w:type="spellStart"/>
      <w:r w:rsidRPr="00AF781F">
        <w:rPr>
          <w:i/>
          <w:iCs/>
          <w:color w:val="000000"/>
          <w:szCs w:val="22"/>
          <w:lang w:val="es-ES"/>
        </w:rPr>
        <w:t>Knowledge</w:t>
      </w:r>
      <w:proofErr w:type="spellEnd"/>
      <w:r w:rsidRPr="00AF781F">
        <w:rPr>
          <w:i/>
          <w:iCs/>
          <w:color w:val="000000"/>
          <w:szCs w:val="22"/>
          <w:lang w:val="es-ES"/>
        </w:rPr>
        <w:t xml:space="preserve"> </w:t>
      </w:r>
      <w:proofErr w:type="spellStart"/>
      <w:r w:rsidRPr="00AF781F">
        <w:rPr>
          <w:i/>
          <w:iCs/>
          <w:color w:val="000000"/>
          <w:szCs w:val="22"/>
          <w:lang w:val="es-ES"/>
        </w:rPr>
        <w:t>Ecology</w:t>
      </w:r>
      <w:proofErr w:type="spellEnd"/>
      <w:r w:rsidRPr="00AF781F">
        <w:rPr>
          <w:i/>
          <w:iCs/>
          <w:color w:val="000000"/>
          <w:szCs w:val="22"/>
          <w:lang w:val="es-ES"/>
        </w:rPr>
        <w:t xml:space="preserve"> International, Inc.</w:t>
      </w:r>
      <w:r w:rsidRPr="00EA1961">
        <w:rPr>
          <w:iCs/>
          <w:color w:val="000000"/>
          <w:szCs w:val="22"/>
          <w:lang w:val="es-ES"/>
        </w:rPr>
        <w:t xml:space="preserve"> </w:t>
      </w:r>
      <w:r w:rsidRPr="000E7228">
        <w:rPr>
          <w:iCs/>
          <w:color w:val="000000"/>
          <w:szCs w:val="22"/>
        </w:rPr>
        <w:t>(KEI)</w:t>
      </w:r>
      <w:r w:rsidRPr="000E7228">
        <w:rPr>
          <w:color w:val="000000"/>
          <w:szCs w:val="22"/>
        </w:rPr>
        <w:t>:  I.137</w:t>
      </w:r>
      <w:r>
        <w:rPr>
          <w:color w:val="000000"/>
        </w:rPr>
        <w:t>;</w:t>
      </w:r>
      <w:r w:rsidRPr="000E7228">
        <w:rPr>
          <w:color w:val="000000"/>
          <w:szCs w:val="22"/>
        </w:rPr>
        <w:t xml:space="preserve">  </w:t>
      </w:r>
      <w:r w:rsidRPr="000E7228">
        <w:rPr>
          <w:i/>
          <w:iCs/>
          <w:color w:val="000000"/>
          <w:szCs w:val="22"/>
        </w:rPr>
        <w:t xml:space="preserve">North American Broadcasters Association </w:t>
      </w:r>
      <w:r w:rsidRPr="000E7228">
        <w:rPr>
          <w:iCs/>
          <w:color w:val="000000"/>
          <w:szCs w:val="22"/>
        </w:rPr>
        <w:t>(</w:t>
      </w:r>
      <w:proofErr w:type="spellStart"/>
      <w:r w:rsidRPr="000E7228">
        <w:rPr>
          <w:iCs/>
          <w:color w:val="000000"/>
          <w:szCs w:val="22"/>
        </w:rPr>
        <w:t>NABA</w:t>
      </w:r>
      <w:proofErr w:type="spellEnd"/>
      <w:r w:rsidRPr="000E7228">
        <w:rPr>
          <w:iCs/>
          <w:color w:val="000000"/>
          <w:szCs w:val="22"/>
        </w:rPr>
        <w:t>)</w:t>
      </w:r>
      <w:r w:rsidRPr="000E7228">
        <w:rPr>
          <w:color w:val="000000"/>
          <w:szCs w:val="22"/>
        </w:rPr>
        <w:t>:  I.138</w:t>
      </w:r>
      <w:r>
        <w:rPr>
          <w:color w:val="000000"/>
        </w:rPr>
        <w:t>;</w:t>
      </w:r>
      <w:r w:rsidRPr="000E7228">
        <w:rPr>
          <w:color w:val="000000"/>
          <w:szCs w:val="22"/>
        </w:rPr>
        <w:t xml:space="preserve"> </w:t>
      </w:r>
      <w:r w:rsidRPr="000E7228">
        <w:rPr>
          <w:i/>
          <w:iCs/>
          <w:color w:val="000000"/>
          <w:szCs w:val="22"/>
        </w:rPr>
        <w:t>Third World Network</w:t>
      </w:r>
      <w:r w:rsidRPr="000E7228">
        <w:rPr>
          <w:iCs/>
          <w:color w:val="000000"/>
          <w:szCs w:val="22"/>
        </w:rPr>
        <w:t xml:space="preserve"> (</w:t>
      </w:r>
      <w:proofErr w:type="spellStart"/>
      <w:r w:rsidRPr="000E7228">
        <w:rPr>
          <w:iCs/>
          <w:color w:val="000000"/>
          <w:szCs w:val="22"/>
        </w:rPr>
        <w:t>TWN</w:t>
      </w:r>
      <w:proofErr w:type="spellEnd"/>
      <w:r w:rsidRPr="000E7228">
        <w:rPr>
          <w:iCs/>
          <w:color w:val="000000"/>
          <w:szCs w:val="22"/>
        </w:rPr>
        <w:t>)</w:t>
      </w:r>
      <w:r w:rsidRPr="000E7228">
        <w:rPr>
          <w:color w:val="000000"/>
          <w:szCs w:val="22"/>
        </w:rPr>
        <w:t>: I.139</w:t>
      </w:r>
      <w:r w:rsidR="002C3A90" w:rsidRPr="00734DA3">
        <w:rPr>
          <w:color w:val="000000"/>
          <w:szCs w:val="22"/>
        </w:rPr>
        <w:t>.</w:t>
      </w:r>
    </w:p>
    <w:p w:rsidR="00280638" w:rsidRPr="00734DA3" w:rsidRDefault="00280638" w:rsidP="00280638">
      <w:pPr>
        <w:pStyle w:val="ONUMFS"/>
        <w:spacing w:after="0"/>
        <w:rPr>
          <w:szCs w:val="22"/>
        </w:rPr>
      </w:pPr>
    </w:p>
    <w:p w:rsidR="00BE22A4" w:rsidRPr="00AF781F" w:rsidRDefault="002C3A90" w:rsidP="00223F84">
      <w:pPr>
        <w:pStyle w:val="Endofdocument"/>
        <w:spacing w:before="120" w:after="0" w:line="240" w:lineRule="auto"/>
        <w:ind w:left="5528"/>
        <w:rPr>
          <w:rFonts w:cs="Arial"/>
          <w:sz w:val="22"/>
          <w:szCs w:val="22"/>
          <w:lang w:val="es-ES"/>
        </w:rPr>
      </w:pPr>
      <w:r w:rsidRPr="00AF781F">
        <w:rPr>
          <w:rFonts w:cs="Arial"/>
          <w:sz w:val="22"/>
          <w:szCs w:val="22"/>
          <w:lang w:val="es-ES"/>
        </w:rPr>
        <w:t>[</w:t>
      </w:r>
      <w:r w:rsidR="00D614CB">
        <w:rPr>
          <w:rFonts w:cs="Arial"/>
          <w:sz w:val="22"/>
          <w:szCs w:val="22"/>
          <w:lang w:val="es-ES"/>
        </w:rPr>
        <w:t xml:space="preserve">Fin del </w:t>
      </w:r>
      <w:r w:rsidR="00C537CD">
        <w:rPr>
          <w:rFonts w:cs="Arial"/>
          <w:sz w:val="22"/>
          <w:szCs w:val="22"/>
          <w:lang w:val="es-ES"/>
        </w:rPr>
        <w:t>Anexo II</w:t>
      </w:r>
      <w:r w:rsidR="00D614CB">
        <w:rPr>
          <w:rFonts w:cs="Arial"/>
          <w:sz w:val="22"/>
          <w:szCs w:val="22"/>
          <w:lang w:val="es-ES"/>
        </w:rPr>
        <w:t xml:space="preserve"> y del documento</w:t>
      </w:r>
      <w:r w:rsidRPr="00AF781F">
        <w:rPr>
          <w:rFonts w:cs="Arial"/>
          <w:sz w:val="22"/>
          <w:szCs w:val="22"/>
          <w:lang w:val="es-ES"/>
        </w:rPr>
        <w:t>]</w:t>
      </w:r>
    </w:p>
    <w:sectPr w:rsidR="00BE22A4" w:rsidRPr="00AF781F" w:rsidSect="00C537CD">
      <w:headerReference w:type="default" r:id="rId9"/>
      <w:headerReference w:type="first" r:id="rId10"/>
      <w:pgSz w:w="11907" w:h="16840" w:code="9"/>
      <w:pgMar w:top="851" w:right="1418" w:bottom="1418" w:left="1418" w:header="510" w:footer="102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01" w:rsidRDefault="00DE6701" w:rsidP="002700CA">
      <w:r>
        <w:separator/>
      </w:r>
    </w:p>
  </w:endnote>
  <w:endnote w:type="continuationSeparator" w:id="0">
    <w:p w:rsidR="00DE6701" w:rsidRDefault="00DE6701" w:rsidP="002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01" w:rsidRDefault="00DE6701" w:rsidP="002700CA">
      <w:r>
        <w:separator/>
      </w:r>
    </w:p>
  </w:footnote>
  <w:footnote w:type="continuationSeparator" w:id="0">
    <w:p w:rsidR="00DE6701" w:rsidRDefault="00DE6701" w:rsidP="002700CA">
      <w:r>
        <w:continuationSeparator/>
      </w:r>
    </w:p>
  </w:footnote>
  <w:footnote w:id="1">
    <w:p w:rsidR="00223F84" w:rsidRPr="00F75768" w:rsidRDefault="00223F84" w:rsidP="00223F84">
      <w:pPr>
        <w:pStyle w:val="FootnoteText"/>
        <w:rPr>
          <w:lang w:val="es-ES"/>
        </w:rPr>
      </w:pPr>
      <w:r w:rsidRPr="00F75768">
        <w:rPr>
          <w:rStyle w:val="FootnoteReference"/>
          <w:rFonts w:ascii="Arial" w:hAnsi="Arial" w:cs="Arial"/>
        </w:rPr>
        <w:footnoteRef/>
      </w:r>
      <w:r w:rsidRPr="00F75768">
        <w:rPr>
          <w:lang w:val="es-ES"/>
        </w:rPr>
        <w:t xml:space="preserve"> En nombre del Grupo de los Países Menos Adelantados (</w:t>
      </w:r>
      <w:proofErr w:type="spellStart"/>
      <w:r w:rsidRPr="00F75768">
        <w:rPr>
          <w:lang w:val="es-ES"/>
        </w:rPr>
        <w:t>PMA</w:t>
      </w:r>
      <w:proofErr w:type="spellEnd"/>
      <w:r w:rsidRPr="00F75768">
        <w:rPr>
          <w:lang w:val="es-ES"/>
        </w:rPr>
        <w:t>).</w:t>
      </w:r>
    </w:p>
  </w:footnote>
  <w:footnote w:id="2">
    <w:p w:rsidR="00223F84" w:rsidRPr="00F75768" w:rsidRDefault="00223F84" w:rsidP="00223F84">
      <w:pPr>
        <w:pStyle w:val="FootnoteText"/>
        <w:rPr>
          <w:lang w:val="es-ES"/>
        </w:rPr>
      </w:pPr>
      <w:r w:rsidRPr="00F75768">
        <w:rPr>
          <w:rStyle w:val="FootnoteReference"/>
          <w:rFonts w:ascii="Arial" w:hAnsi="Arial" w:cs="Arial"/>
        </w:rPr>
        <w:footnoteRef/>
      </w:r>
      <w:r w:rsidRPr="00F75768">
        <w:rPr>
          <w:lang w:val="es-ES"/>
        </w:rPr>
        <w:t xml:space="preserve"> En nombre del Grupo de Países de América Latina y el Caribe (GRULAC).</w:t>
      </w:r>
    </w:p>
  </w:footnote>
  <w:footnote w:id="3">
    <w:p w:rsidR="00167A52" w:rsidRPr="00F75768" w:rsidRDefault="00167A52">
      <w:pPr>
        <w:pStyle w:val="FootnoteText"/>
        <w:rPr>
          <w:lang w:val="es-ES"/>
        </w:rPr>
      </w:pPr>
      <w:r w:rsidRPr="00F75768">
        <w:rPr>
          <w:rStyle w:val="FootnoteReference"/>
          <w:rFonts w:ascii="Arial" w:hAnsi="Arial" w:cs="Arial"/>
        </w:rPr>
        <w:footnoteRef/>
      </w:r>
      <w:r w:rsidRPr="00F75768">
        <w:rPr>
          <w:lang w:val="es-ES"/>
        </w:rPr>
        <w:t xml:space="preserve"> En nombre de la Unión Europea y sus Estados miembros.</w:t>
      </w:r>
    </w:p>
  </w:footnote>
  <w:footnote w:id="4">
    <w:p w:rsidR="00F75768" w:rsidRPr="00F75768" w:rsidRDefault="00F75768">
      <w:pPr>
        <w:pStyle w:val="FootnoteText"/>
        <w:rPr>
          <w:lang w:val="es-ES"/>
        </w:rPr>
      </w:pPr>
      <w:r w:rsidRPr="00F75768">
        <w:rPr>
          <w:rStyle w:val="FootnoteReference"/>
          <w:rFonts w:ascii="Arial" w:hAnsi="Arial" w:cs="Arial"/>
        </w:rPr>
        <w:footnoteRef/>
      </w:r>
      <w:r w:rsidRPr="00F75768">
        <w:rPr>
          <w:lang w:val="es-ES"/>
        </w:rPr>
        <w:t xml:space="preserve"> En nombre del Grupo de Estados de Europa Central y el Báltico.</w:t>
      </w:r>
    </w:p>
  </w:footnote>
  <w:footnote w:id="5">
    <w:p w:rsidR="00F75768" w:rsidRPr="00F75768" w:rsidRDefault="00F75768">
      <w:pPr>
        <w:pStyle w:val="FootnoteText"/>
        <w:rPr>
          <w:lang w:val="es-ES"/>
        </w:rPr>
      </w:pPr>
      <w:r w:rsidRPr="00F75768">
        <w:rPr>
          <w:rStyle w:val="FootnoteReference"/>
          <w:rFonts w:ascii="Arial" w:hAnsi="Arial" w:cs="Arial"/>
        </w:rPr>
        <w:footnoteRef/>
      </w:r>
      <w:r w:rsidRPr="00F75768">
        <w:rPr>
          <w:lang w:val="es-ES"/>
        </w:rPr>
        <w:t xml:space="preserve"> En nombre del Grupo de Asia y el Pacífico.</w:t>
      </w:r>
    </w:p>
  </w:footnote>
  <w:footnote w:id="6">
    <w:p w:rsidR="00F75768" w:rsidRPr="00F75768" w:rsidRDefault="00F75768">
      <w:pPr>
        <w:pStyle w:val="FootnoteText"/>
        <w:rPr>
          <w:lang w:val="es-ES"/>
        </w:rPr>
      </w:pPr>
      <w:r w:rsidRPr="008623F4">
        <w:rPr>
          <w:rStyle w:val="FootnoteReference"/>
          <w:rFonts w:ascii="Arial" w:hAnsi="Arial" w:cs="Arial"/>
        </w:rPr>
        <w:footnoteRef/>
      </w:r>
      <w:r w:rsidRPr="008623F4">
        <w:rPr>
          <w:lang w:val="es-ES"/>
        </w:rPr>
        <w:t xml:space="preserve"> </w:t>
      </w:r>
      <w:r>
        <w:rPr>
          <w:lang w:val="es-ES"/>
        </w:rPr>
        <w:t>En nombre de la Asociación de Naciones del Asia Sudoriental (ASEAN).</w:t>
      </w:r>
    </w:p>
  </w:footnote>
  <w:footnote w:id="7">
    <w:p w:rsidR="008623F4" w:rsidRPr="008623F4" w:rsidRDefault="008623F4">
      <w:pPr>
        <w:pStyle w:val="FootnoteText"/>
        <w:rPr>
          <w:lang w:val="es-ES"/>
        </w:rPr>
      </w:pPr>
      <w:r w:rsidRPr="008623F4">
        <w:rPr>
          <w:rStyle w:val="FootnoteReference"/>
          <w:rFonts w:ascii="Arial" w:hAnsi="Arial" w:cs="Arial"/>
        </w:rPr>
        <w:footnoteRef/>
      </w:r>
      <w:r w:rsidRPr="008623F4">
        <w:rPr>
          <w:lang w:val="es-ES"/>
        </w:rPr>
        <w:t xml:space="preserve"> </w:t>
      </w:r>
      <w:r>
        <w:rPr>
          <w:lang w:val="es-ES"/>
        </w:rPr>
        <w:t>En nombre del Grupo B.</w:t>
      </w:r>
    </w:p>
  </w:footnote>
  <w:footnote w:id="8">
    <w:p w:rsidR="00F356A0" w:rsidRPr="00F356A0" w:rsidRDefault="00F356A0">
      <w:pPr>
        <w:pStyle w:val="FootnoteText"/>
        <w:rPr>
          <w:lang w:val="es-ES"/>
        </w:rPr>
      </w:pPr>
      <w:r w:rsidRPr="00F356A0">
        <w:rPr>
          <w:rStyle w:val="FootnoteReference"/>
          <w:rFonts w:ascii="Arial" w:hAnsi="Arial" w:cs="Arial"/>
        </w:rPr>
        <w:footnoteRef/>
      </w:r>
      <w:r w:rsidRPr="00F356A0">
        <w:rPr>
          <w:lang w:val="es-ES"/>
        </w:rPr>
        <w:t xml:space="preserve"> </w:t>
      </w:r>
      <w:r>
        <w:rPr>
          <w:lang w:val="es-ES"/>
        </w:rPr>
        <w:t>En nombre del Grupo Africano.</w:t>
      </w:r>
    </w:p>
  </w:footnote>
  <w:footnote w:id="9">
    <w:p w:rsidR="00280638" w:rsidRPr="00280638" w:rsidRDefault="00280638">
      <w:pPr>
        <w:pStyle w:val="FootnoteText"/>
        <w:rPr>
          <w:lang w:val="es-ES"/>
        </w:rPr>
      </w:pPr>
      <w:r w:rsidRPr="00280638">
        <w:rPr>
          <w:rStyle w:val="FootnoteReference"/>
          <w:rFonts w:ascii="Arial" w:hAnsi="Arial" w:cs="Arial"/>
        </w:rPr>
        <w:footnoteRef/>
      </w:r>
      <w:r w:rsidRPr="00280638">
        <w:rPr>
          <w:lang w:val="es-ES"/>
        </w:rPr>
        <w:t xml:space="preserve"> En nombre del Grupo de Pa</w:t>
      </w:r>
      <w:r>
        <w:rPr>
          <w:lang w:val="es-ES"/>
        </w:rPr>
        <w:t>íses del Asia Central, el Cáucaso y Europa Oriental.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5F" w:rsidRPr="00E34592" w:rsidRDefault="00D5375F" w:rsidP="00D5375F">
    <w:pPr>
      <w:pStyle w:val="Header"/>
      <w:jc w:val="right"/>
      <w:rPr>
        <w:lang w:val="es-ES"/>
      </w:rPr>
    </w:pPr>
    <w:r w:rsidRPr="00E34592">
      <w:rPr>
        <w:lang w:val="es-ES"/>
      </w:rPr>
      <w:t>A/57/12</w:t>
    </w:r>
  </w:p>
  <w:p w:rsidR="00D5375F" w:rsidRPr="00D5375F" w:rsidRDefault="00280638" w:rsidP="00D5375F">
    <w:pPr>
      <w:pStyle w:val="Header"/>
      <w:jc w:val="right"/>
      <w:rPr>
        <w:lang w:val="es-ES"/>
      </w:rPr>
    </w:pPr>
    <w:r w:rsidRPr="00E34592">
      <w:rPr>
        <w:lang w:val="es-ES"/>
      </w:rPr>
      <w:t xml:space="preserve">Anexo </w:t>
    </w:r>
    <w:r w:rsidR="00D5375F">
      <w:rPr>
        <w:lang w:val="es-ES"/>
      </w:rPr>
      <w:t>I</w:t>
    </w:r>
    <w:r w:rsidR="00D5375F" w:rsidRPr="00E34592">
      <w:rPr>
        <w:lang w:val="es-ES"/>
      </w:rPr>
      <w:t>I</w:t>
    </w:r>
    <w:r w:rsidR="00D5375F">
      <w:rPr>
        <w:lang w:val="es-ES"/>
      </w:rPr>
      <w:t xml:space="preserve">, </w:t>
    </w:r>
    <w:sdt>
      <w:sdtPr>
        <w:id w:val="-12873445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80638">
          <w:rPr>
            <w:lang w:val="es-ES"/>
          </w:rPr>
          <w:t>página</w:t>
        </w:r>
        <w:r>
          <w:t xml:space="preserve"> </w:t>
        </w:r>
        <w:r w:rsidR="00D5375F">
          <w:fldChar w:fldCharType="begin"/>
        </w:r>
        <w:r w:rsidR="00D5375F">
          <w:instrText xml:space="preserve"> PAGE   \* MERGEFORMAT </w:instrText>
        </w:r>
        <w:r w:rsidR="00D5375F">
          <w:fldChar w:fldCharType="separate"/>
        </w:r>
        <w:r w:rsidR="000464A9">
          <w:rPr>
            <w:noProof/>
          </w:rPr>
          <w:t>2</w:t>
        </w:r>
        <w:r w:rsidR="00D5375F">
          <w:rPr>
            <w:noProof/>
          </w:rPr>
          <w:fldChar w:fldCharType="end"/>
        </w:r>
      </w:sdtContent>
    </w:sdt>
  </w:p>
  <w:p w:rsidR="00D5375F" w:rsidRDefault="00D5375F" w:rsidP="00B35AC0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32" w:rsidRDefault="00827A32" w:rsidP="00827A32">
    <w:pPr>
      <w:pStyle w:val="Header"/>
      <w:jc w:val="right"/>
    </w:pPr>
    <w:r>
      <w:t>A/57/12</w:t>
    </w:r>
  </w:p>
  <w:p w:rsidR="00827A32" w:rsidRDefault="00827A32" w:rsidP="00827A32">
    <w:pPr>
      <w:pStyle w:val="Header"/>
      <w:jc w:val="right"/>
    </w:pPr>
    <w:r>
      <w:t>ANEXO II</w:t>
    </w:r>
  </w:p>
  <w:p w:rsidR="00827A32" w:rsidRDefault="00827A32" w:rsidP="00827A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CCF2D3B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">
    <w:nsid w:val="1FFB19A2"/>
    <w:multiLevelType w:val="multilevel"/>
    <w:tmpl w:val="2E4466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Administration &amp; Finance\FAB Main|TextBase TMs\WorkspaceSTS\Administration &amp; Finance\FAB Instruments|TextBase TMs\WorkspaceSTS\Administration &amp; Finance\WIPO Staff Rules|TextBase TMs\WorkspaceSTS\Administration &amp; Finance\FStatements|TextBase TMs\WorkspaceSTS\Administration &amp; Finance\Current Budget|TextBase TMs\WorkspaceSTS\Administration &amp; Finance\UN Staff Rules|TextBase TMs\WorkspaceSTS\Patents &amp; Innovation\Patents Main|TextBase TMs\WorkspaceSTS\Patents &amp; Innovation\P Instruments|TextBase TMs\WorkspaceSTS\Brands, Designs &amp; DN\Trademarks|TextBase TMs\WorkspaceSTS\Brands, Designs &amp; DN\T Instruments|TextBase TMs\WorkspaceSTS\Brands, Designs &amp; DN\Hague|TextBase TMs\WorkspaceSTS\GRTKF\GRTKF|TextBase TMs\WorkspaceSTS\GRTKF\G Instruments|Team Server TMs\Spanish|TextBase TMs\WorkspaceSTS\Brands, Designs &amp; DN\Lisbon|TextBase TMs\WorkspaceSTS\Development\Dev_Agenda|TextBase TMs\WorkspaceSTS\Copyright\Copyright|TextBase TMs\WorkspaceSTS\Brands, Designs &amp; DN\H Instruments|TextBase TMs\WorkspaceSTS\Brands, Designs &amp; DN\L Instruments|TextBase TMs\WorkspaceSTS\Copyright\C Instruments|TextBase TMs\WorkspaceSTS\Outreach\POW Main|TextBase TMs\WorkspaceSTS\UPOV\UPOV Main|TextBase TMs\WorkspaceSTS\UPOV\U Instruments|TextBase TMs\WorkspaceSTS\XLegacy\LegacySTS|TextBase TMs\WorkspaceSTS\Treaties &amp; Laws\WIPO Lex"/>
    <w:docVar w:name="TextBaseURL" w:val="empty"/>
    <w:docVar w:name="UILng" w:val="en"/>
  </w:docVars>
  <w:rsids>
    <w:rsidRoot w:val="002700CA"/>
    <w:rsid w:val="00011CF0"/>
    <w:rsid w:val="000442A6"/>
    <w:rsid w:val="000464A9"/>
    <w:rsid w:val="000A73B7"/>
    <w:rsid w:val="000B2530"/>
    <w:rsid w:val="000C3D54"/>
    <w:rsid w:val="000F3A77"/>
    <w:rsid w:val="00113E29"/>
    <w:rsid w:val="00160AB5"/>
    <w:rsid w:val="00167A52"/>
    <w:rsid w:val="00197EAB"/>
    <w:rsid w:val="001A1851"/>
    <w:rsid w:val="001A2066"/>
    <w:rsid w:val="001C2F6C"/>
    <w:rsid w:val="001C4637"/>
    <w:rsid w:val="001D6118"/>
    <w:rsid w:val="001F6B72"/>
    <w:rsid w:val="00223F84"/>
    <w:rsid w:val="002376BD"/>
    <w:rsid w:val="00241DCE"/>
    <w:rsid w:val="00241E36"/>
    <w:rsid w:val="00251C9B"/>
    <w:rsid w:val="00265B91"/>
    <w:rsid w:val="002700CA"/>
    <w:rsid w:val="00270D50"/>
    <w:rsid w:val="00273C2F"/>
    <w:rsid w:val="00280638"/>
    <w:rsid w:val="002839C7"/>
    <w:rsid w:val="002A446F"/>
    <w:rsid w:val="002C39F8"/>
    <w:rsid w:val="002C3A90"/>
    <w:rsid w:val="002E08EB"/>
    <w:rsid w:val="002F4806"/>
    <w:rsid w:val="0031645B"/>
    <w:rsid w:val="00372EFC"/>
    <w:rsid w:val="003E7AAD"/>
    <w:rsid w:val="00404CEB"/>
    <w:rsid w:val="004073C1"/>
    <w:rsid w:val="004324CD"/>
    <w:rsid w:val="00455671"/>
    <w:rsid w:val="00467C29"/>
    <w:rsid w:val="004A7E3A"/>
    <w:rsid w:val="004B1B78"/>
    <w:rsid w:val="004D1068"/>
    <w:rsid w:val="004F3597"/>
    <w:rsid w:val="005348E9"/>
    <w:rsid w:val="00540728"/>
    <w:rsid w:val="00591148"/>
    <w:rsid w:val="00592D22"/>
    <w:rsid w:val="005D31EA"/>
    <w:rsid w:val="005D3A57"/>
    <w:rsid w:val="00601487"/>
    <w:rsid w:val="00615B93"/>
    <w:rsid w:val="00621581"/>
    <w:rsid w:val="0062286C"/>
    <w:rsid w:val="0064005D"/>
    <w:rsid w:val="00651ACA"/>
    <w:rsid w:val="00693AA4"/>
    <w:rsid w:val="006D01A2"/>
    <w:rsid w:val="006E0DFB"/>
    <w:rsid w:val="006E4EDE"/>
    <w:rsid w:val="006F570F"/>
    <w:rsid w:val="00712858"/>
    <w:rsid w:val="00734DA3"/>
    <w:rsid w:val="0073707E"/>
    <w:rsid w:val="007568C8"/>
    <w:rsid w:val="00766229"/>
    <w:rsid w:val="0077312F"/>
    <w:rsid w:val="007752C7"/>
    <w:rsid w:val="00785A3E"/>
    <w:rsid w:val="007A05D4"/>
    <w:rsid w:val="007B43A5"/>
    <w:rsid w:val="007D1DF5"/>
    <w:rsid w:val="007E3AAD"/>
    <w:rsid w:val="007F1F11"/>
    <w:rsid w:val="007F3F41"/>
    <w:rsid w:val="00801BC8"/>
    <w:rsid w:val="00826392"/>
    <w:rsid w:val="00827A32"/>
    <w:rsid w:val="00837B7D"/>
    <w:rsid w:val="00852F97"/>
    <w:rsid w:val="00855DF1"/>
    <w:rsid w:val="008623F4"/>
    <w:rsid w:val="00867086"/>
    <w:rsid w:val="00881774"/>
    <w:rsid w:val="008863FD"/>
    <w:rsid w:val="008F0099"/>
    <w:rsid w:val="0091477D"/>
    <w:rsid w:val="00921DE6"/>
    <w:rsid w:val="009271EA"/>
    <w:rsid w:val="009747F4"/>
    <w:rsid w:val="00977F2E"/>
    <w:rsid w:val="00990FE1"/>
    <w:rsid w:val="009A1788"/>
    <w:rsid w:val="009B08A1"/>
    <w:rsid w:val="00A05840"/>
    <w:rsid w:val="00A5063F"/>
    <w:rsid w:val="00A67F0A"/>
    <w:rsid w:val="00AD5A25"/>
    <w:rsid w:val="00AE103B"/>
    <w:rsid w:val="00AF0FCE"/>
    <w:rsid w:val="00AF781F"/>
    <w:rsid w:val="00B35AC0"/>
    <w:rsid w:val="00B5505D"/>
    <w:rsid w:val="00B66B15"/>
    <w:rsid w:val="00B66FC8"/>
    <w:rsid w:val="00B96B6A"/>
    <w:rsid w:val="00BB723E"/>
    <w:rsid w:val="00BE22A4"/>
    <w:rsid w:val="00BF1EDB"/>
    <w:rsid w:val="00BF7C01"/>
    <w:rsid w:val="00C30F56"/>
    <w:rsid w:val="00C454D6"/>
    <w:rsid w:val="00C51965"/>
    <w:rsid w:val="00C537CD"/>
    <w:rsid w:val="00C670C1"/>
    <w:rsid w:val="00C83032"/>
    <w:rsid w:val="00CA3696"/>
    <w:rsid w:val="00CA3D2B"/>
    <w:rsid w:val="00CC26C0"/>
    <w:rsid w:val="00D03112"/>
    <w:rsid w:val="00D232D8"/>
    <w:rsid w:val="00D276DA"/>
    <w:rsid w:val="00D319CD"/>
    <w:rsid w:val="00D43CD4"/>
    <w:rsid w:val="00D469F3"/>
    <w:rsid w:val="00D508DE"/>
    <w:rsid w:val="00D5375F"/>
    <w:rsid w:val="00D614CB"/>
    <w:rsid w:val="00D7305E"/>
    <w:rsid w:val="00D94650"/>
    <w:rsid w:val="00DC7430"/>
    <w:rsid w:val="00DE45A5"/>
    <w:rsid w:val="00DE6701"/>
    <w:rsid w:val="00DF023C"/>
    <w:rsid w:val="00E02145"/>
    <w:rsid w:val="00E14868"/>
    <w:rsid w:val="00E34592"/>
    <w:rsid w:val="00E847B3"/>
    <w:rsid w:val="00EA12AC"/>
    <w:rsid w:val="00EA1961"/>
    <w:rsid w:val="00EA32A1"/>
    <w:rsid w:val="00ED5B9A"/>
    <w:rsid w:val="00EE150C"/>
    <w:rsid w:val="00EE480B"/>
    <w:rsid w:val="00EF1090"/>
    <w:rsid w:val="00EF434D"/>
    <w:rsid w:val="00EF7B0C"/>
    <w:rsid w:val="00F01D6B"/>
    <w:rsid w:val="00F03AD7"/>
    <w:rsid w:val="00F235A3"/>
    <w:rsid w:val="00F356A0"/>
    <w:rsid w:val="00F41C18"/>
    <w:rsid w:val="00F47F3D"/>
    <w:rsid w:val="00F52B7D"/>
    <w:rsid w:val="00F54E98"/>
    <w:rsid w:val="00F60177"/>
    <w:rsid w:val="00F75768"/>
    <w:rsid w:val="00FA13DA"/>
    <w:rsid w:val="00FC1500"/>
    <w:rsid w:val="00FD0F48"/>
    <w:rsid w:val="00FD2F7F"/>
    <w:rsid w:val="00FE2290"/>
    <w:rsid w:val="00FE38A6"/>
    <w:rsid w:val="00FE5D1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700C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BodyText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0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SimSun" w:hAnsi="Tahoma" w:cs="Tahoma"/>
      <w:sz w:val="16"/>
      <w:szCs w:val="16"/>
      <w:lang w:eastAsia="zh-CN"/>
    </w:rPr>
  </w:style>
  <w:style w:type="paragraph" w:customStyle="1" w:styleId="ONUMFS">
    <w:name w:val="ONUM FS"/>
    <w:basedOn w:val="BodyText"/>
    <w:rsid w:val="00EF1090"/>
    <w:pPr>
      <w:spacing w:after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C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700C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700CA"/>
    <w:rPr>
      <w:rFonts w:ascii="Arial" w:eastAsia="SimSun" w:hAnsi="Arial" w:cs="Arial"/>
      <w:sz w:val="18"/>
      <w:szCs w:val="20"/>
      <w:lang w:eastAsia="zh-CN"/>
    </w:rPr>
  </w:style>
  <w:style w:type="character" w:customStyle="1" w:styleId="ONUMEChar">
    <w:name w:val="ONUM E Char"/>
    <w:link w:val="ONUME"/>
    <w:locked/>
    <w:rsid w:val="002700CA"/>
    <w:rPr>
      <w:rFonts w:ascii="Arial" w:eastAsia="SimSun" w:hAnsi="Arial" w:cs="Arial"/>
      <w:lang w:eastAsia="zh-CN"/>
    </w:rPr>
  </w:style>
  <w:style w:type="paragraph" w:customStyle="1" w:styleId="ONUME">
    <w:name w:val="ONUM E"/>
    <w:basedOn w:val="BodyText"/>
    <w:link w:val="ONUMEChar"/>
    <w:rsid w:val="002700CA"/>
    <w:pPr>
      <w:numPr>
        <w:numId w:val="1"/>
      </w:numPr>
      <w:spacing w:after="220"/>
    </w:pPr>
    <w:rPr>
      <w:szCs w:val="22"/>
    </w:rPr>
  </w:style>
  <w:style w:type="paragraph" w:customStyle="1" w:styleId="Endofdocument">
    <w:name w:val="End of document"/>
    <w:basedOn w:val="Normal"/>
    <w:rsid w:val="002700C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2700CA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0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0C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75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2C7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SimSun" w:hAnsi="Tahoma" w:cs="Tahoma"/>
      <w:sz w:val="16"/>
      <w:szCs w:val="16"/>
      <w:lang w:eastAsia="zh-CN"/>
    </w:rPr>
  </w:style>
  <w:style w:type="paragraph" w:customStyle="1" w:styleId="ONUMFS">
    <w:name w:val="ONUM FS"/>
    <w:basedOn w:val="BodyText"/>
    <w:rsid w:val="00EF1090"/>
    <w:pPr>
      <w:spacing w:after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D121-2455-45D4-87C3-83944E7D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626</Words>
  <Characters>3516</Characters>
  <Application>Microsoft Office Word</Application>
  <DocSecurity>0</DocSecurity>
  <Lines>87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Maria Margarita</dc:creator>
  <cp:lastModifiedBy>HALLER Mario</cp:lastModifiedBy>
  <cp:revision>20</cp:revision>
  <cp:lastPrinted>2017-10-16T07:41:00Z</cp:lastPrinted>
  <dcterms:created xsi:type="dcterms:W3CDTF">2017-10-27T06:53:00Z</dcterms:created>
  <dcterms:modified xsi:type="dcterms:W3CDTF">2017-12-07T10:36:00Z</dcterms:modified>
</cp:coreProperties>
</file>