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329E5" w:rsidRPr="001D3513" w:rsidTr="00C82F2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329E5" w:rsidRPr="001D3513" w:rsidRDefault="005329E5" w:rsidP="00384A3E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329E5" w:rsidRPr="001D3513" w:rsidRDefault="005329E5" w:rsidP="00384A3E">
            <w:pPr>
              <w:rPr>
                <w:lang w:val="fr-FR"/>
              </w:rPr>
            </w:pPr>
            <w:r w:rsidRPr="001D3513">
              <w:rPr>
                <w:noProof/>
                <w:lang w:eastAsia="en-US"/>
              </w:rPr>
              <w:drawing>
                <wp:inline distT="0" distB="0" distL="0" distR="0" wp14:anchorId="1D3D6461" wp14:editId="5740A338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329E5" w:rsidRPr="001D3513" w:rsidRDefault="005329E5" w:rsidP="00384A3E">
            <w:pPr>
              <w:jc w:val="right"/>
              <w:rPr>
                <w:lang w:val="fr-FR"/>
              </w:rPr>
            </w:pPr>
            <w:r w:rsidRPr="001D3513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5329E5" w:rsidRPr="001D3513" w:rsidTr="00384A3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329E5" w:rsidRPr="001D3513" w:rsidRDefault="005329E5" w:rsidP="003B030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D3513">
              <w:rPr>
                <w:rFonts w:ascii="Arial Black" w:hAnsi="Arial Black"/>
                <w:caps/>
                <w:sz w:val="15"/>
                <w:lang w:val="fr-FR"/>
              </w:rPr>
              <w:t>a/54/</w:t>
            </w:r>
            <w:bookmarkStart w:id="0" w:name="Code"/>
            <w:bookmarkEnd w:id="0"/>
            <w:r w:rsidR="00384391">
              <w:rPr>
                <w:rFonts w:ascii="Arial Black" w:hAnsi="Arial Black"/>
                <w:caps/>
                <w:sz w:val="15"/>
                <w:lang w:val="fr-FR"/>
              </w:rPr>
              <w:t>INF/</w:t>
            </w:r>
            <w:r w:rsidR="003B030E">
              <w:rPr>
                <w:rFonts w:ascii="Arial Black" w:hAnsi="Arial Black"/>
                <w:caps/>
                <w:sz w:val="15"/>
                <w:lang w:val="fr-FR"/>
              </w:rPr>
              <w:t>6</w:t>
            </w:r>
          </w:p>
        </w:tc>
      </w:tr>
      <w:tr w:rsidR="005329E5" w:rsidRPr="001D3513" w:rsidTr="00384A3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329E5" w:rsidRPr="001D3513" w:rsidRDefault="005329E5" w:rsidP="00C82F2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D3513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C82F2D" w:rsidRPr="001D3513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1D3513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Pr="001D3513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5329E5" w:rsidRPr="001D3513" w:rsidTr="00384A3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329E5" w:rsidRPr="001D3513" w:rsidRDefault="005329E5" w:rsidP="009F458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D3513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C82F2D" w:rsidRPr="001D3513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1D3513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="009F458F">
              <w:rPr>
                <w:rFonts w:ascii="Arial Black" w:hAnsi="Arial Black"/>
                <w:caps/>
                <w:sz w:val="15"/>
                <w:lang w:val="fr-FR"/>
              </w:rPr>
              <w:t>15 janvier 2015</w:t>
            </w:r>
          </w:p>
        </w:tc>
      </w:tr>
    </w:tbl>
    <w:p w:rsidR="005329E5" w:rsidRPr="001D3513" w:rsidRDefault="005329E5" w:rsidP="005329E5">
      <w:pPr>
        <w:rPr>
          <w:lang w:val="fr-FR"/>
        </w:rPr>
      </w:pPr>
    </w:p>
    <w:p w:rsidR="005329E5" w:rsidRPr="001D3513" w:rsidRDefault="005329E5" w:rsidP="005329E5">
      <w:pPr>
        <w:rPr>
          <w:lang w:val="fr-FR"/>
        </w:rPr>
      </w:pPr>
    </w:p>
    <w:p w:rsidR="005329E5" w:rsidRPr="001D3513" w:rsidRDefault="005329E5" w:rsidP="005329E5">
      <w:pPr>
        <w:rPr>
          <w:lang w:val="fr-FR"/>
        </w:rPr>
      </w:pPr>
    </w:p>
    <w:p w:rsidR="005329E5" w:rsidRPr="001D3513" w:rsidRDefault="005329E5" w:rsidP="005329E5">
      <w:pPr>
        <w:rPr>
          <w:lang w:val="fr-FR"/>
        </w:rPr>
      </w:pPr>
    </w:p>
    <w:p w:rsidR="005329E5" w:rsidRPr="001D3513" w:rsidRDefault="005329E5" w:rsidP="005329E5">
      <w:pPr>
        <w:rPr>
          <w:lang w:val="fr-FR"/>
        </w:rPr>
      </w:pPr>
    </w:p>
    <w:p w:rsidR="005329E5" w:rsidRPr="001D3513" w:rsidRDefault="005329E5" w:rsidP="005329E5">
      <w:pPr>
        <w:rPr>
          <w:b/>
          <w:sz w:val="28"/>
          <w:szCs w:val="28"/>
          <w:lang w:val="fr-FR"/>
        </w:rPr>
      </w:pPr>
      <w:r w:rsidRPr="001D3513">
        <w:rPr>
          <w:b/>
          <w:sz w:val="28"/>
          <w:szCs w:val="28"/>
          <w:lang w:val="fr-FR"/>
        </w:rPr>
        <w:t>Assemblées des États membres de l</w:t>
      </w:r>
      <w:r w:rsidR="007156E0" w:rsidRPr="001D3513">
        <w:rPr>
          <w:b/>
          <w:sz w:val="28"/>
          <w:szCs w:val="28"/>
          <w:lang w:val="fr-FR"/>
        </w:rPr>
        <w:t>’</w:t>
      </w:r>
      <w:r w:rsidRPr="001D3513">
        <w:rPr>
          <w:b/>
          <w:sz w:val="28"/>
          <w:szCs w:val="28"/>
          <w:lang w:val="fr-FR"/>
        </w:rPr>
        <w:t>OMPI</w:t>
      </w:r>
    </w:p>
    <w:p w:rsidR="005329E5" w:rsidRPr="001D3513" w:rsidRDefault="005329E5" w:rsidP="005329E5">
      <w:pPr>
        <w:rPr>
          <w:lang w:val="fr-FR"/>
        </w:rPr>
      </w:pPr>
    </w:p>
    <w:p w:rsidR="005329E5" w:rsidRPr="001D3513" w:rsidRDefault="005329E5" w:rsidP="005329E5">
      <w:pPr>
        <w:rPr>
          <w:lang w:val="fr-FR"/>
        </w:rPr>
      </w:pPr>
    </w:p>
    <w:p w:rsidR="005329E5" w:rsidRPr="001D3513" w:rsidRDefault="005329E5" w:rsidP="005329E5">
      <w:pPr>
        <w:rPr>
          <w:b/>
          <w:sz w:val="24"/>
          <w:szCs w:val="24"/>
          <w:lang w:val="fr-FR"/>
        </w:rPr>
      </w:pPr>
      <w:r w:rsidRPr="001D3513">
        <w:rPr>
          <w:b/>
          <w:sz w:val="24"/>
          <w:szCs w:val="24"/>
          <w:lang w:val="fr-FR"/>
        </w:rPr>
        <w:t>Cinquante</w:t>
      </w:r>
      <w:r w:rsidR="001D3513" w:rsidRPr="001D3513">
        <w:rPr>
          <w:b/>
          <w:sz w:val="24"/>
          <w:szCs w:val="24"/>
          <w:lang w:val="fr-FR"/>
        </w:rPr>
        <w:noBreakHyphen/>
      </w:r>
      <w:r w:rsidRPr="001D3513">
        <w:rPr>
          <w:b/>
          <w:sz w:val="24"/>
          <w:szCs w:val="24"/>
          <w:lang w:val="fr-FR"/>
        </w:rPr>
        <w:t>quatrième série de réunions</w:t>
      </w:r>
    </w:p>
    <w:p w:rsidR="005329E5" w:rsidRPr="001D3513" w:rsidRDefault="005329E5" w:rsidP="005329E5">
      <w:pPr>
        <w:rPr>
          <w:b/>
          <w:sz w:val="24"/>
          <w:szCs w:val="24"/>
          <w:lang w:val="fr-FR"/>
        </w:rPr>
      </w:pPr>
      <w:r w:rsidRPr="001D3513">
        <w:rPr>
          <w:b/>
          <w:sz w:val="24"/>
          <w:szCs w:val="24"/>
          <w:lang w:val="fr-FR"/>
        </w:rPr>
        <w:t>Genève, 22 – 3</w:t>
      </w:r>
      <w:r w:rsidR="00C82F2D" w:rsidRPr="001D3513">
        <w:rPr>
          <w:b/>
          <w:sz w:val="24"/>
          <w:szCs w:val="24"/>
          <w:lang w:val="fr-FR"/>
        </w:rPr>
        <w:t>0 septembre 20</w:t>
      </w:r>
      <w:r w:rsidRPr="001D3513">
        <w:rPr>
          <w:b/>
          <w:sz w:val="24"/>
          <w:szCs w:val="24"/>
          <w:lang w:val="fr-FR"/>
        </w:rPr>
        <w:t>14</w:t>
      </w:r>
    </w:p>
    <w:p w:rsidR="005329E5" w:rsidRPr="001D3513" w:rsidRDefault="005329E5" w:rsidP="005329E5">
      <w:pPr>
        <w:rPr>
          <w:lang w:val="fr-FR"/>
        </w:rPr>
      </w:pPr>
    </w:p>
    <w:p w:rsidR="005329E5" w:rsidRPr="001D3513" w:rsidRDefault="005329E5" w:rsidP="005329E5">
      <w:pPr>
        <w:rPr>
          <w:lang w:val="fr-FR"/>
        </w:rPr>
      </w:pPr>
    </w:p>
    <w:p w:rsidR="005329E5" w:rsidRPr="001D3513" w:rsidRDefault="005329E5" w:rsidP="005329E5">
      <w:pPr>
        <w:rPr>
          <w:lang w:val="fr-FR"/>
        </w:rPr>
      </w:pPr>
    </w:p>
    <w:p w:rsidR="005329E5" w:rsidRPr="001D3513" w:rsidRDefault="005329E5" w:rsidP="005329E5">
      <w:pPr>
        <w:rPr>
          <w:caps/>
          <w:sz w:val="24"/>
          <w:lang w:val="fr-FR"/>
        </w:rPr>
      </w:pPr>
      <w:r w:rsidRPr="001D3513">
        <w:rPr>
          <w:sz w:val="24"/>
          <w:lang w:val="fr-FR"/>
        </w:rPr>
        <w:t>LISTE DES DOCUMENTS</w:t>
      </w:r>
    </w:p>
    <w:p w:rsidR="005329E5" w:rsidRPr="001D3513" w:rsidRDefault="005329E5" w:rsidP="005329E5">
      <w:pPr>
        <w:rPr>
          <w:lang w:val="fr-FR"/>
        </w:rPr>
      </w:pPr>
    </w:p>
    <w:p w:rsidR="005329E5" w:rsidRPr="001D3513" w:rsidRDefault="005329E5" w:rsidP="005329E5">
      <w:pPr>
        <w:rPr>
          <w:i/>
          <w:lang w:val="fr-FR"/>
        </w:rPr>
      </w:pPr>
      <w:bookmarkStart w:id="3" w:name="Prepared"/>
      <w:bookmarkEnd w:id="3"/>
      <w:proofErr w:type="gramStart"/>
      <w:r w:rsidRPr="001D3513">
        <w:rPr>
          <w:i/>
          <w:lang w:val="fr-FR"/>
        </w:rPr>
        <w:t>établie</w:t>
      </w:r>
      <w:proofErr w:type="gramEnd"/>
      <w:r w:rsidRPr="001D3513">
        <w:rPr>
          <w:i/>
          <w:lang w:val="fr-FR"/>
        </w:rPr>
        <w:t xml:space="preserve"> par le Secrétariat</w:t>
      </w:r>
    </w:p>
    <w:p w:rsidR="00AC205C" w:rsidRPr="001D3513" w:rsidRDefault="00AC205C">
      <w:pPr>
        <w:rPr>
          <w:lang w:val="fr-FR"/>
        </w:rPr>
      </w:pPr>
    </w:p>
    <w:p w:rsidR="000F5E56" w:rsidRPr="001D3513" w:rsidRDefault="000F5E56">
      <w:pPr>
        <w:rPr>
          <w:lang w:val="fr-FR"/>
        </w:rPr>
      </w:pPr>
    </w:p>
    <w:p w:rsidR="002928D3" w:rsidRPr="001D3513" w:rsidRDefault="002928D3" w:rsidP="0053057A">
      <w:pPr>
        <w:rPr>
          <w:lang w:val="fr-FR"/>
        </w:rPr>
      </w:pPr>
    </w:p>
    <w:p w:rsidR="002E36BC" w:rsidRPr="001D3513" w:rsidRDefault="002E36BC" w:rsidP="002E36BC">
      <w:pPr>
        <w:rPr>
          <w:lang w:val="fr-FR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9"/>
        <w:gridCol w:w="10"/>
        <w:gridCol w:w="1693"/>
        <w:gridCol w:w="5527"/>
      </w:tblGrid>
      <w:tr w:rsidR="005329E5" w:rsidRPr="001D3513" w:rsidTr="00B044E9">
        <w:trPr>
          <w:cantSplit/>
          <w:tblHeader/>
        </w:trPr>
        <w:tc>
          <w:tcPr>
            <w:tcW w:w="24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5329E5" w:rsidRPr="001D3513" w:rsidRDefault="005329E5" w:rsidP="00384A3E">
            <w:pPr>
              <w:spacing w:before="120"/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szCs w:val="22"/>
                <w:lang w:val="fr-FR"/>
              </w:rPr>
              <w:t>Cote et numéro du document</w:t>
            </w:r>
          </w:p>
        </w:tc>
        <w:tc>
          <w:tcPr>
            <w:tcW w:w="169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5329E5" w:rsidRPr="001D3513" w:rsidRDefault="005329E5" w:rsidP="00384A3E">
            <w:pPr>
              <w:spacing w:before="120"/>
              <w:ind w:left="34"/>
              <w:rPr>
                <w:color w:val="000000"/>
                <w:szCs w:val="22"/>
                <w:lang w:val="fr-FR"/>
              </w:rPr>
            </w:pPr>
            <w:r w:rsidRPr="001D3513">
              <w:rPr>
                <w:szCs w:val="22"/>
                <w:lang w:val="fr-FR"/>
              </w:rPr>
              <w:t>Langues du document</w:t>
            </w:r>
            <w:r w:rsidRPr="001D3513">
              <w:rPr>
                <w:rStyle w:val="FootnoteReference"/>
                <w:color w:val="000000"/>
                <w:szCs w:val="22"/>
                <w:lang w:val="fr-FR"/>
              </w:rPr>
              <w:footnoteReference w:id="2"/>
            </w:r>
          </w:p>
        </w:tc>
        <w:tc>
          <w:tcPr>
            <w:tcW w:w="5527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5329E5" w:rsidRPr="001D3513" w:rsidRDefault="005329E5" w:rsidP="00384A3E">
            <w:pPr>
              <w:spacing w:before="240" w:after="240"/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szCs w:val="22"/>
                <w:lang w:val="fr-FR"/>
              </w:rPr>
              <w:t>Sujet du document</w:t>
            </w:r>
          </w:p>
        </w:tc>
      </w:tr>
      <w:tr w:rsidR="002E36BC" w:rsidRPr="001D3513" w:rsidTr="00B044E9">
        <w:trPr>
          <w:cantSplit/>
        </w:trPr>
        <w:tc>
          <w:tcPr>
            <w:tcW w:w="2419" w:type="dxa"/>
            <w:gridSpan w:val="2"/>
          </w:tcPr>
          <w:p w:rsidR="002E36BC" w:rsidRPr="001D3513" w:rsidRDefault="002E36BC" w:rsidP="006856E1">
            <w:pPr>
              <w:tabs>
                <w:tab w:val="left" w:pos="357"/>
              </w:tabs>
              <w:rPr>
                <w:color w:val="000000"/>
                <w:szCs w:val="22"/>
                <w:lang w:val="fr-FR"/>
              </w:rPr>
            </w:pPr>
          </w:p>
        </w:tc>
        <w:tc>
          <w:tcPr>
            <w:tcW w:w="1693" w:type="dxa"/>
          </w:tcPr>
          <w:p w:rsidR="002E36BC" w:rsidRPr="001D3513" w:rsidRDefault="002E36BC" w:rsidP="006856E1">
            <w:pPr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rPr>
                <w:color w:val="000000"/>
                <w:szCs w:val="22"/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19" w:type="dxa"/>
            <w:gridSpan w:val="2"/>
          </w:tcPr>
          <w:p w:rsidR="002E36BC" w:rsidRPr="001D3513" w:rsidRDefault="002E36BC" w:rsidP="00F8740D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szCs w:val="22"/>
                <w:lang w:val="fr-FR"/>
              </w:rPr>
              <w:t>A/5</w:t>
            </w:r>
            <w:r w:rsidR="00B834D2" w:rsidRPr="001D3513">
              <w:rPr>
                <w:szCs w:val="22"/>
                <w:lang w:val="fr-FR"/>
              </w:rPr>
              <w:t>4/INF/1 </w:t>
            </w:r>
            <w:proofErr w:type="spellStart"/>
            <w:r w:rsidR="00F8740D" w:rsidRPr="001D3513">
              <w:rPr>
                <w:szCs w:val="22"/>
                <w:lang w:val="fr-FR"/>
              </w:rPr>
              <w:t>Rev</w:t>
            </w:r>
            <w:proofErr w:type="spellEnd"/>
            <w:r w:rsidR="00F8740D" w:rsidRPr="001D3513">
              <w:rPr>
                <w:szCs w:val="22"/>
                <w:lang w:val="fr-FR"/>
              </w:rPr>
              <w:t>.</w:t>
            </w:r>
          </w:p>
        </w:tc>
        <w:tc>
          <w:tcPr>
            <w:tcW w:w="1693" w:type="dxa"/>
          </w:tcPr>
          <w:p w:rsidR="002E36BC" w:rsidRPr="001D3513" w:rsidRDefault="00CA0F58" w:rsidP="006856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DB0511" w:rsidP="006856E1">
            <w:pPr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Renseignements d</w:t>
            </w:r>
            <w:r w:rsidR="007156E0" w:rsidRPr="001D3513">
              <w:rPr>
                <w:color w:val="000000"/>
                <w:szCs w:val="22"/>
                <w:lang w:val="fr-FR"/>
              </w:rPr>
              <w:t>’</w:t>
            </w:r>
            <w:r w:rsidRPr="001D3513">
              <w:rPr>
                <w:color w:val="000000"/>
                <w:szCs w:val="22"/>
                <w:lang w:val="fr-FR"/>
              </w:rPr>
              <w:t>ordre général</w:t>
            </w:r>
            <w:r w:rsidR="002E36BC" w:rsidRPr="001D3513">
              <w:rPr>
                <w:color w:val="000000"/>
                <w:szCs w:val="22"/>
                <w:lang w:val="fr-FR"/>
              </w:rPr>
              <w:t xml:space="preserve"> </w:t>
            </w:r>
          </w:p>
        </w:tc>
      </w:tr>
      <w:tr w:rsidR="002E36BC" w:rsidRPr="001D3513" w:rsidTr="00B044E9">
        <w:trPr>
          <w:cantSplit/>
        </w:trPr>
        <w:tc>
          <w:tcPr>
            <w:tcW w:w="2419" w:type="dxa"/>
            <w:gridSpan w:val="2"/>
          </w:tcPr>
          <w:p w:rsidR="002E36BC" w:rsidRPr="001D3513" w:rsidRDefault="002E36BC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693" w:type="dxa"/>
          </w:tcPr>
          <w:p w:rsidR="002E36BC" w:rsidRPr="001D3513" w:rsidRDefault="002E36BC" w:rsidP="006856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rPr>
                <w:color w:val="000000"/>
                <w:szCs w:val="22"/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19" w:type="dxa"/>
            <w:gridSpan w:val="2"/>
          </w:tcPr>
          <w:p w:rsidR="002E36BC" w:rsidRPr="001D3513" w:rsidRDefault="002E36BC" w:rsidP="00825D90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A/5</w:t>
            </w:r>
            <w:r w:rsidR="00F8740D" w:rsidRPr="001D3513">
              <w:rPr>
                <w:color w:val="000000"/>
                <w:szCs w:val="22"/>
                <w:lang w:val="fr-FR"/>
              </w:rPr>
              <w:t>4</w:t>
            </w:r>
            <w:r w:rsidRPr="001D3513">
              <w:rPr>
                <w:color w:val="000000"/>
                <w:szCs w:val="22"/>
                <w:lang w:val="fr-FR"/>
              </w:rPr>
              <w:t>/INF/2</w:t>
            </w:r>
            <w:r w:rsidR="00825D90" w:rsidRPr="001D3513">
              <w:rPr>
                <w:color w:val="000000"/>
                <w:szCs w:val="22"/>
                <w:lang w:val="fr-FR"/>
              </w:rPr>
              <w:t> </w:t>
            </w:r>
            <w:r w:rsidRPr="001D3513">
              <w:rPr>
                <w:color w:val="000000"/>
                <w:szCs w:val="22"/>
                <w:lang w:val="fr-FR"/>
              </w:rPr>
              <w:t>Prov.</w:t>
            </w:r>
            <w:r w:rsidR="002C39F1" w:rsidRPr="001D3513">
              <w:rPr>
                <w:color w:val="000000"/>
                <w:szCs w:val="22"/>
                <w:lang w:val="fr-FR"/>
              </w:rPr>
              <w:t>1</w:t>
            </w:r>
          </w:p>
        </w:tc>
        <w:tc>
          <w:tcPr>
            <w:tcW w:w="1693" w:type="dxa"/>
          </w:tcPr>
          <w:p w:rsidR="002E36BC" w:rsidRPr="001D3513" w:rsidRDefault="002E36BC" w:rsidP="006856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DB0511" w:rsidP="006856E1">
            <w:pPr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szCs w:val="22"/>
                <w:lang w:val="fr-FR"/>
              </w:rPr>
              <w:t>Liste des documents préparatoires</w:t>
            </w:r>
          </w:p>
        </w:tc>
      </w:tr>
      <w:tr w:rsidR="002E36BC" w:rsidRPr="001D3513" w:rsidTr="00B044E9">
        <w:trPr>
          <w:cantSplit/>
        </w:trPr>
        <w:tc>
          <w:tcPr>
            <w:tcW w:w="2419" w:type="dxa"/>
            <w:gridSpan w:val="2"/>
          </w:tcPr>
          <w:p w:rsidR="002E36BC" w:rsidRPr="001D3513" w:rsidRDefault="002E36BC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693" w:type="dxa"/>
          </w:tcPr>
          <w:p w:rsidR="002E36BC" w:rsidRPr="001D3513" w:rsidRDefault="002E36BC" w:rsidP="006856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19" w:type="dxa"/>
            <w:gridSpan w:val="2"/>
          </w:tcPr>
          <w:p w:rsidR="002E36BC" w:rsidRPr="001D3513" w:rsidRDefault="002E36BC" w:rsidP="003B030E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A/5</w:t>
            </w:r>
            <w:r w:rsidR="00F8740D" w:rsidRPr="001D3513">
              <w:rPr>
                <w:color w:val="000000"/>
                <w:szCs w:val="22"/>
                <w:lang w:val="fr-FR"/>
              </w:rPr>
              <w:t>4</w:t>
            </w:r>
            <w:r w:rsidRPr="001D3513">
              <w:rPr>
                <w:color w:val="000000"/>
                <w:szCs w:val="22"/>
                <w:lang w:val="fr-FR"/>
              </w:rPr>
              <w:t>/INF/3</w:t>
            </w:r>
          </w:p>
        </w:tc>
        <w:tc>
          <w:tcPr>
            <w:tcW w:w="1693" w:type="dxa"/>
          </w:tcPr>
          <w:p w:rsidR="002E36BC" w:rsidRPr="001D3513" w:rsidRDefault="004A5FED" w:rsidP="006856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E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,F</w:t>
            </w:r>
            <w:proofErr w:type="gramEnd"/>
          </w:p>
        </w:tc>
        <w:tc>
          <w:tcPr>
            <w:tcW w:w="5527" w:type="dxa"/>
          </w:tcPr>
          <w:p w:rsidR="002E36BC" w:rsidRPr="001D3513" w:rsidRDefault="003B030E" w:rsidP="003B030E">
            <w:pPr>
              <w:ind w:left="459"/>
              <w:rPr>
                <w:color w:val="000000"/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L</w:t>
            </w:r>
            <w:r w:rsidR="00DB0511" w:rsidRPr="001D3513">
              <w:rPr>
                <w:szCs w:val="22"/>
                <w:lang w:val="fr-FR"/>
              </w:rPr>
              <w:t>iste des participants</w:t>
            </w:r>
          </w:p>
        </w:tc>
      </w:tr>
      <w:tr w:rsidR="002E36BC" w:rsidRPr="001D3513" w:rsidTr="00B044E9">
        <w:trPr>
          <w:cantSplit/>
        </w:trPr>
        <w:tc>
          <w:tcPr>
            <w:tcW w:w="2419" w:type="dxa"/>
            <w:gridSpan w:val="2"/>
          </w:tcPr>
          <w:p w:rsidR="002E36BC" w:rsidRPr="001D3513" w:rsidRDefault="002E36BC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693" w:type="dxa"/>
          </w:tcPr>
          <w:p w:rsidR="002E36BC" w:rsidRPr="001D3513" w:rsidRDefault="002E36BC" w:rsidP="006856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3B030E" w:rsidRPr="001D3513" w:rsidTr="00B044E9">
        <w:trPr>
          <w:cantSplit/>
        </w:trPr>
        <w:tc>
          <w:tcPr>
            <w:tcW w:w="2419" w:type="dxa"/>
            <w:gridSpan w:val="2"/>
          </w:tcPr>
          <w:p w:rsidR="003B030E" w:rsidRPr="001D3513" w:rsidRDefault="003B030E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A/54/INF/4</w:t>
            </w:r>
          </w:p>
        </w:tc>
        <w:tc>
          <w:tcPr>
            <w:tcW w:w="1693" w:type="dxa"/>
          </w:tcPr>
          <w:p w:rsidR="003B030E" w:rsidRPr="001D3513" w:rsidRDefault="003B030E" w:rsidP="006856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E</w:t>
            </w:r>
            <w:proofErr w:type="gramStart"/>
            <w:r>
              <w:rPr>
                <w:color w:val="000000"/>
                <w:szCs w:val="22"/>
                <w:lang w:val="fr-FR"/>
              </w:rPr>
              <w:t>,F</w:t>
            </w:r>
            <w:proofErr w:type="gramEnd"/>
          </w:p>
        </w:tc>
        <w:tc>
          <w:tcPr>
            <w:tcW w:w="5527" w:type="dxa"/>
          </w:tcPr>
          <w:p w:rsidR="003B030E" w:rsidRPr="001D3513" w:rsidRDefault="003B030E" w:rsidP="006856E1">
            <w:pPr>
              <w:ind w:left="459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Bureaux</w:t>
            </w:r>
          </w:p>
        </w:tc>
      </w:tr>
      <w:tr w:rsidR="003B030E" w:rsidRPr="001D3513" w:rsidTr="00B044E9">
        <w:trPr>
          <w:cantSplit/>
        </w:trPr>
        <w:tc>
          <w:tcPr>
            <w:tcW w:w="2419" w:type="dxa"/>
            <w:gridSpan w:val="2"/>
          </w:tcPr>
          <w:p w:rsidR="003B030E" w:rsidRPr="001D3513" w:rsidRDefault="003B030E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693" w:type="dxa"/>
          </w:tcPr>
          <w:p w:rsidR="003B030E" w:rsidRPr="001D3513" w:rsidRDefault="003B030E" w:rsidP="006856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3B030E" w:rsidRPr="001D3513" w:rsidRDefault="003B030E" w:rsidP="006856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3B030E" w:rsidRPr="001D3513" w:rsidTr="00B044E9">
        <w:trPr>
          <w:cantSplit/>
        </w:trPr>
        <w:tc>
          <w:tcPr>
            <w:tcW w:w="2419" w:type="dxa"/>
            <w:gridSpan w:val="2"/>
          </w:tcPr>
          <w:p w:rsidR="003B030E" w:rsidRPr="001D3513" w:rsidRDefault="003B030E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A/54/INF/6</w:t>
            </w:r>
          </w:p>
        </w:tc>
        <w:tc>
          <w:tcPr>
            <w:tcW w:w="1693" w:type="dxa"/>
          </w:tcPr>
          <w:p w:rsidR="003B030E" w:rsidRPr="001D3513" w:rsidRDefault="003B030E" w:rsidP="006856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A</w:t>
            </w:r>
            <w:proofErr w:type="gramStart"/>
            <w:r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3B030E" w:rsidRPr="001D3513" w:rsidRDefault="003B030E" w:rsidP="006856E1">
            <w:pPr>
              <w:ind w:left="459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Liste des documents</w:t>
            </w:r>
          </w:p>
        </w:tc>
      </w:tr>
      <w:tr w:rsidR="003B030E" w:rsidRPr="001D3513" w:rsidTr="00B044E9">
        <w:trPr>
          <w:cantSplit/>
        </w:trPr>
        <w:tc>
          <w:tcPr>
            <w:tcW w:w="2419" w:type="dxa"/>
            <w:gridSpan w:val="2"/>
          </w:tcPr>
          <w:p w:rsidR="003B030E" w:rsidRPr="001D3513" w:rsidRDefault="003B030E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693" w:type="dxa"/>
          </w:tcPr>
          <w:p w:rsidR="003B030E" w:rsidRPr="001D3513" w:rsidRDefault="003B030E" w:rsidP="006856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3B030E" w:rsidRPr="001D3513" w:rsidRDefault="003B030E" w:rsidP="006856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19" w:type="dxa"/>
            <w:gridSpan w:val="2"/>
          </w:tcPr>
          <w:p w:rsidR="002E36BC" w:rsidRPr="001D3513" w:rsidRDefault="00F8740D" w:rsidP="003B030E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A/54</w:t>
            </w:r>
            <w:r w:rsidR="002E36BC" w:rsidRPr="001D3513">
              <w:rPr>
                <w:color w:val="000000"/>
                <w:szCs w:val="22"/>
                <w:lang w:val="fr-FR"/>
              </w:rPr>
              <w:t>/1</w:t>
            </w:r>
          </w:p>
        </w:tc>
        <w:tc>
          <w:tcPr>
            <w:tcW w:w="1693" w:type="dxa"/>
          </w:tcPr>
          <w:p w:rsidR="002E36BC" w:rsidRPr="001D3513" w:rsidRDefault="002E36BC" w:rsidP="006856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3B030E" w:rsidP="003B030E">
            <w:pPr>
              <w:ind w:left="459"/>
              <w:rPr>
                <w:color w:val="000000"/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O</w:t>
            </w:r>
            <w:r w:rsidR="00DB0511" w:rsidRPr="001D3513">
              <w:rPr>
                <w:szCs w:val="22"/>
                <w:lang w:val="fr-FR"/>
              </w:rPr>
              <w:t>rdre du jour unifié et annoté</w:t>
            </w:r>
          </w:p>
        </w:tc>
      </w:tr>
      <w:tr w:rsidR="002E36BC" w:rsidRPr="001D3513" w:rsidTr="00B044E9">
        <w:trPr>
          <w:cantSplit/>
        </w:trPr>
        <w:tc>
          <w:tcPr>
            <w:tcW w:w="2419" w:type="dxa"/>
            <w:gridSpan w:val="2"/>
          </w:tcPr>
          <w:p w:rsidR="002E36BC" w:rsidRPr="001D3513" w:rsidRDefault="002E36BC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693" w:type="dxa"/>
          </w:tcPr>
          <w:p w:rsidR="002E36BC" w:rsidRPr="001D3513" w:rsidRDefault="002E36BC" w:rsidP="006856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19" w:type="dxa"/>
            <w:gridSpan w:val="2"/>
          </w:tcPr>
          <w:p w:rsidR="002E36BC" w:rsidRPr="001D3513" w:rsidRDefault="002E36BC" w:rsidP="00F8740D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A/5</w:t>
            </w:r>
            <w:r w:rsidR="00F8740D" w:rsidRPr="001D3513">
              <w:rPr>
                <w:color w:val="000000"/>
                <w:szCs w:val="22"/>
                <w:lang w:val="fr-FR"/>
              </w:rPr>
              <w:t>4</w:t>
            </w:r>
            <w:r w:rsidRPr="001D3513">
              <w:rPr>
                <w:color w:val="000000"/>
                <w:szCs w:val="22"/>
                <w:lang w:val="fr-FR"/>
              </w:rPr>
              <w:t>/2</w:t>
            </w:r>
          </w:p>
        </w:tc>
        <w:tc>
          <w:tcPr>
            <w:tcW w:w="1693" w:type="dxa"/>
          </w:tcPr>
          <w:p w:rsidR="002E36BC" w:rsidRPr="001D3513" w:rsidRDefault="002E36BC" w:rsidP="006856E1">
            <w:pPr>
              <w:keepNext/>
              <w:keepLines/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DB0511" w:rsidP="006856E1">
            <w:pPr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szCs w:val="22"/>
                <w:lang w:val="fr-FR"/>
              </w:rPr>
              <w:t>Admission d</w:t>
            </w:r>
            <w:r w:rsidR="007156E0" w:rsidRPr="001D3513">
              <w:rPr>
                <w:szCs w:val="22"/>
                <w:lang w:val="fr-FR"/>
              </w:rPr>
              <w:t>’</w:t>
            </w:r>
            <w:r w:rsidRPr="001D3513">
              <w:rPr>
                <w:szCs w:val="22"/>
                <w:lang w:val="fr-FR"/>
              </w:rPr>
              <w:t>observateurs</w:t>
            </w: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2E36BC" w:rsidP="00F36D52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F36D52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F36D52">
            <w:pPr>
              <w:ind w:left="459" w:hanging="17"/>
              <w:rPr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2E36BC" w:rsidP="00F36D52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A/5</w:t>
            </w:r>
            <w:r w:rsidR="00F8740D" w:rsidRPr="001D3513">
              <w:rPr>
                <w:color w:val="000000"/>
                <w:szCs w:val="22"/>
                <w:lang w:val="fr-FR"/>
              </w:rPr>
              <w:t>4</w:t>
            </w:r>
            <w:r w:rsidRPr="001D3513">
              <w:rPr>
                <w:color w:val="000000"/>
                <w:szCs w:val="22"/>
                <w:lang w:val="fr-FR"/>
              </w:rPr>
              <w:t>/3</w:t>
            </w:r>
            <w:r w:rsidR="00825D90" w:rsidRPr="001D3513">
              <w:rPr>
                <w:color w:val="000000"/>
                <w:szCs w:val="22"/>
                <w:lang w:val="fr-FR"/>
              </w:rPr>
              <w:t> </w:t>
            </w:r>
            <w:proofErr w:type="spellStart"/>
            <w:r w:rsidR="006458F5" w:rsidRPr="001D3513">
              <w:rPr>
                <w:color w:val="000000"/>
                <w:szCs w:val="22"/>
                <w:lang w:val="fr-FR"/>
              </w:rPr>
              <w:t>Rev</w:t>
            </w:r>
            <w:proofErr w:type="spellEnd"/>
            <w:r w:rsidR="006458F5" w:rsidRPr="001D3513">
              <w:rPr>
                <w:color w:val="000000"/>
                <w:szCs w:val="22"/>
                <w:lang w:val="fr-FR"/>
              </w:rPr>
              <w:t>.</w:t>
            </w:r>
          </w:p>
        </w:tc>
        <w:tc>
          <w:tcPr>
            <w:tcW w:w="1703" w:type="dxa"/>
            <w:gridSpan w:val="2"/>
          </w:tcPr>
          <w:p w:rsidR="002E36BC" w:rsidRPr="001D3513" w:rsidRDefault="002E36BC" w:rsidP="00F36D52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DB0511" w:rsidP="00F36D52">
            <w:pPr>
              <w:pStyle w:val="Footer"/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Projets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ordre du jour des sessions ordinaires de</w:t>
            </w:r>
            <w:r w:rsidR="003769BE" w:rsidRPr="001D3513">
              <w:rPr>
                <w:lang w:val="fr-FR"/>
              </w:rPr>
              <w:t> </w:t>
            </w:r>
            <w:r w:rsidRPr="001D3513">
              <w:rPr>
                <w:lang w:val="fr-FR"/>
              </w:rPr>
              <w:t>2015 de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Assemblée générale de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OMPI, de la Conférence de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OMPI, de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Assemblée de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Union de Paris et de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Assemblée de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Union de Berne</w:t>
            </w: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ind w:left="318"/>
              <w:rPr>
                <w:color w:val="000000"/>
                <w:szCs w:val="22"/>
                <w:lang w:val="fr-FR"/>
              </w:rPr>
            </w:pPr>
            <w:bookmarkStart w:id="4" w:name="_GoBack"/>
            <w:bookmarkEnd w:id="4"/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2E36BC" w:rsidP="00F8740D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A/5</w:t>
            </w:r>
            <w:r w:rsidR="00F8740D" w:rsidRPr="001D3513">
              <w:rPr>
                <w:color w:val="000000"/>
                <w:szCs w:val="22"/>
                <w:lang w:val="fr-FR"/>
              </w:rPr>
              <w:t>4</w:t>
            </w:r>
            <w:r w:rsidRPr="001D3513">
              <w:rPr>
                <w:color w:val="000000"/>
                <w:szCs w:val="22"/>
                <w:lang w:val="fr-FR"/>
              </w:rPr>
              <w:t>/4</w:t>
            </w: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DB0511" w:rsidP="00F8740D">
            <w:pPr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Rapport du vérificateur externe des comptes</w:t>
            </w:r>
          </w:p>
        </w:tc>
      </w:tr>
      <w:tr w:rsidR="00763269" w:rsidRPr="001D3513" w:rsidTr="00B044E9">
        <w:trPr>
          <w:cantSplit/>
        </w:trPr>
        <w:tc>
          <w:tcPr>
            <w:tcW w:w="2419" w:type="dxa"/>
            <w:gridSpan w:val="2"/>
          </w:tcPr>
          <w:p w:rsidR="00763269" w:rsidRPr="001D3513" w:rsidRDefault="00763269" w:rsidP="00B044E9">
            <w:pPr>
              <w:keepNext/>
              <w:keepLines/>
              <w:tabs>
                <w:tab w:val="left" w:pos="357"/>
              </w:tabs>
              <w:rPr>
                <w:color w:val="000000"/>
                <w:szCs w:val="22"/>
                <w:lang w:val="fr-FR"/>
              </w:rPr>
            </w:pPr>
          </w:p>
        </w:tc>
        <w:tc>
          <w:tcPr>
            <w:tcW w:w="1693" w:type="dxa"/>
          </w:tcPr>
          <w:p w:rsidR="00763269" w:rsidRPr="001D3513" w:rsidRDefault="00763269" w:rsidP="00B044E9">
            <w:pPr>
              <w:keepNext/>
              <w:keepLines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763269" w:rsidRPr="001D3513" w:rsidRDefault="00763269" w:rsidP="00B044E9">
            <w:pPr>
              <w:keepNext/>
              <w:keepLines/>
              <w:rPr>
                <w:color w:val="000000"/>
                <w:szCs w:val="22"/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2E36BC" w:rsidP="00B044E9">
            <w:pPr>
              <w:keepNext/>
              <w:keepLines/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A/5</w:t>
            </w:r>
            <w:r w:rsidR="00EC3151" w:rsidRPr="001D3513">
              <w:rPr>
                <w:color w:val="000000"/>
                <w:szCs w:val="22"/>
                <w:lang w:val="fr-FR"/>
              </w:rPr>
              <w:t>4</w:t>
            </w:r>
            <w:r w:rsidRPr="001D3513">
              <w:rPr>
                <w:color w:val="000000"/>
                <w:szCs w:val="22"/>
                <w:lang w:val="fr-FR"/>
              </w:rPr>
              <w:t>/5</w:t>
            </w:r>
          </w:p>
        </w:tc>
        <w:tc>
          <w:tcPr>
            <w:tcW w:w="1703" w:type="dxa"/>
            <w:gridSpan w:val="2"/>
          </w:tcPr>
          <w:p w:rsidR="002E36BC" w:rsidRPr="001D3513" w:rsidRDefault="002E36BC" w:rsidP="00B044E9">
            <w:pPr>
              <w:keepNext/>
              <w:keepLines/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DB0511" w:rsidRPr="001D3513" w:rsidRDefault="00DB0511" w:rsidP="00B044E9">
            <w:pPr>
              <w:keepNext/>
              <w:keepLines/>
              <w:ind w:left="458"/>
              <w:rPr>
                <w:lang w:val="fr-FR"/>
              </w:rPr>
            </w:pPr>
            <w:r w:rsidRPr="001D3513">
              <w:rPr>
                <w:lang w:val="fr-FR"/>
              </w:rPr>
              <w:t>Liste des décisions prises par le Comité du programme et budget à sa vingt</w:t>
            </w:r>
            <w:r w:rsidR="001D3513" w:rsidRPr="001D3513">
              <w:rPr>
                <w:lang w:val="fr-FR"/>
              </w:rPr>
              <w:noBreakHyphen/>
            </w:r>
            <w:r w:rsidRPr="001D3513">
              <w:rPr>
                <w:lang w:val="fr-FR"/>
              </w:rPr>
              <w:t>deuxième session (1</w:t>
            </w:r>
            <w:r w:rsidRPr="001D3513">
              <w:rPr>
                <w:vertAlign w:val="superscript"/>
                <w:lang w:val="fr-FR"/>
              </w:rPr>
              <w:t>er</w:t>
            </w:r>
            <w:r w:rsidRPr="001D3513">
              <w:rPr>
                <w:lang w:val="fr-FR"/>
              </w:rPr>
              <w:t> – 5 septembre 2014)</w:t>
            </w:r>
          </w:p>
          <w:p w:rsidR="00850C25" w:rsidRPr="001D3513" w:rsidRDefault="00850C25" w:rsidP="00B044E9">
            <w:pPr>
              <w:keepNext/>
              <w:keepLines/>
              <w:ind w:left="459" w:hanging="17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850C25" w:rsidP="00C07D40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A/54/6</w:t>
            </w:r>
            <w:r w:rsidR="00DB0511" w:rsidRPr="001D3513">
              <w:rPr>
                <w:color w:val="000000"/>
                <w:szCs w:val="22"/>
                <w:lang w:val="fr-FR"/>
              </w:rPr>
              <w:t> </w:t>
            </w:r>
            <w:r w:rsidR="009E55A0" w:rsidRPr="001D3513">
              <w:rPr>
                <w:color w:val="000000"/>
                <w:szCs w:val="22"/>
                <w:lang w:val="fr-FR"/>
              </w:rPr>
              <w:t>Rev.</w:t>
            </w:r>
            <w:r w:rsidR="003B030E">
              <w:rPr>
                <w:color w:val="000000"/>
                <w:szCs w:val="22"/>
                <w:lang w:val="fr-FR"/>
              </w:rPr>
              <w:t>2</w:t>
            </w:r>
          </w:p>
        </w:tc>
        <w:tc>
          <w:tcPr>
            <w:tcW w:w="1703" w:type="dxa"/>
            <w:gridSpan w:val="2"/>
          </w:tcPr>
          <w:p w:rsidR="002E36BC" w:rsidRPr="001D3513" w:rsidRDefault="00850C25" w:rsidP="006856E1">
            <w:pPr>
              <w:keepLines/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850C25" w:rsidRPr="001D3513" w:rsidRDefault="00DB0511" w:rsidP="00850C25">
            <w:pPr>
              <w:pStyle w:val="Footer"/>
              <w:ind w:left="464"/>
              <w:rPr>
                <w:lang w:val="fr-FR"/>
              </w:rPr>
            </w:pPr>
            <w:r w:rsidRPr="001D3513">
              <w:rPr>
                <w:lang w:val="fr-FR"/>
              </w:rPr>
              <w:t>Rapport sur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exécution du programme en</w:t>
            </w:r>
            <w:r w:rsidR="003769BE" w:rsidRPr="001D3513">
              <w:rPr>
                <w:lang w:val="fr-FR"/>
              </w:rPr>
              <w:t> </w:t>
            </w:r>
            <w:r w:rsidRPr="001D3513">
              <w:rPr>
                <w:lang w:val="fr-FR"/>
              </w:rPr>
              <w:t>2012</w:t>
            </w:r>
            <w:r w:rsidR="001D3513" w:rsidRPr="001D3513">
              <w:rPr>
                <w:lang w:val="fr-FR"/>
              </w:rPr>
              <w:noBreakHyphen/>
            </w:r>
            <w:r w:rsidRPr="001D3513">
              <w:rPr>
                <w:lang w:val="fr-FR"/>
              </w:rPr>
              <w:t>2013</w:t>
            </w:r>
          </w:p>
          <w:p w:rsidR="00DB0511" w:rsidRPr="001D3513" w:rsidRDefault="00DB0511" w:rsidP="00850C25">
            <w:pPr>
              <w:pStyle w:val="Footer"/>
              <w:ind w:left="464"/>
              <w:rPr>
                <w:color w:val="000000"/>
                <w:szCs w:val="22"/>
                <w:lang w:val="fr-FR"/>
              </w:rPr>
            </w:pPr>
          </w:p>
        </w:tc>
      </w:tr>
      <w:tr w:rsidR="00850C25" w:rsidRPr="001D3513" w:rsidTr="00B044E9">
        <w:trPr>
          <w:cantSplit/>
        </w:trPr>
        <w:tc>
          <w:tcPr>
            <w:tcW w:w="2409" w:type="dxa"/>
          </w:tcPr>
          <w:p w:rsidR="00850C25" w:rsidRPr="001D3513" w:rsidRDefault="00850C25" w:rsidP="006856E1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A/54/7</w:t>
            </w:r>
          </w:p>
        </w:tc>
        <w:tc>
          <w:tcPr>
            <w:tcW w:w="1703" w:type="dxa"/>
            <w:gridSpan w:val="2"/>
          </w:tcPr>
          <w:p w:rsidR="00850C25" w:rsidRPr="001D3513" w:rsidRDefault="00850C25" w:rsidP="006856E1">
            <w:pPr>
              <w:keepLines/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850C25" w:rsidRPr="001D3513" w:rsidRDefault="00DB0511" w:rsidP="006856E1">
            <w:pPr>
              <w:pStyle w:val="Footer"/>
              <w:ind w:left="464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Le cadre de responsabilisation de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OMPI</w:t>
            </w:r>
          </w:p>
          <w:p w:rsidR="00850C25" w:rsidRPr="001D3513" w:rsidRDefault="00850C25" w:rsidP="006856E1">
            <w:pPr>
              <w:pStyle w:val="Footer"/>
              <w:ind w:left="464"/>
              <w:rPr>
                <w:color w:val="000000"/>
                <w:szCs w:val="22"/>
                <w:lang w:val="fr-FR"/>
              </w:rPr>
            </w:pPr>
          </w:p>
        </w:tc>
      </w:tr>
      <w:tr w:rsidR="00850C25" w:rsidRPr="001D3513" w:rsidTr="00B044E9">
        <w:trPr>
          <w:cantSplit/>
        </w:trPr>
        <w:tc>
          <w:tcPr>
            <w:tcW w:w="2409" w:type="dxa"/>
          </w:tcPr>
          <w:p w:rsidR="00850C25" w:rsidRPr="001D3513" w:rsidRDefault="00850C25" w:rsidP="00850C25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A/54/8</w:t>
            </w:r>
          </w:p>
        </w:tc>
        <w:tc>
          <w:tcPr>
            <w:tcW w:w="1703" w:type="dxa"/>
            <w:gridSpan w:val="2"/>
          </w:tcPr>
          <w:p w:rsidR="00850C25" w:rsidRPr="001D3513" w:rsidRDefault="00850C25" w:rsidP="006856E1">
            <w:pPr>
              <w:keepLines/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850C25" w:rsidRPr="001D3513" w:rsidRDefault="00DB0511" w:rsidP="006856E1">
            <w:pPr>
              <w:pStyle w:val="Footer"/>
              <w:ind w:left="464"/>
              <w:rPr>
                <w:lang w:val="fr-FR"/>
              </w:rPr>
            </w:pPr>
            <w:r w:rsidRPr="001D3513">
              <w:rPr>
                <w:lang w:val="fr-FR"/>
              </w:rPr>
              <w:t>Rapport de gestion financière pour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exercice biennal</w:t>
            </w:r>
            <w:r w:rsidR="003769BE" w:rsidRPr="001D3513">
              <w:rPr>
                <w:lang w:val="fr-FR"/>
              </w:rPr>
              <w:t> </w:t>
            </w:r>
            <w:r w:rsidRPr="001D3513">
              <w:rPr>
                <w:lang w:val="fr-FR"/>
              </w:rPr>
              <w:t>2012</w:t>
            </w:r>
            <w:r w:rsidR="001D3513" w:rsidRPr="001D3513">
              <w:rPr>
                <w:lang w:val="fr-FR"/>
              </w:rPr>
              <w:noBreakHyphen/>
            </w:r>
            <w:r w:rsidRPr="001D3513">
              <w:rPr>
                <w:lang w:val="fr-FR"/>
              </w:rPr>
              <w:t>2013</w:t>
            </w:r>
          </w:p>
          <w:p w:rsidR="00DB0511" w:rsidRPr="001D3513" w:rsidRDefault="00DB0511" w:rsidP="006856E1">
            <w:pPr>
              <w:pStyle w:val="Footer"/>
              <w:ind w:left="464"/>
              <w:rPr>
                <w:color w:val="000000"/>
                <w:szCs w:val="22"/>
                <w:lang w:val="fr-FR"/>
              </w:rPr>
            </w:pPr>
          </w:p>
        </w:tc>
      </w:tr>
      <w:tr w:rsidR="00850C25" w:rsidRPr="001D3513" w:rsidTr="00B044E9">
        <w:trPr>
          <w:cantSplit/>
        </w:trPr>
        <w:tc>
          <w:tcPr>
            <w:tcW w:w="2409" w:type="dxa"/>
          </w:tcPr>
          <w:p w:rsidR="00850C25" w:rsidRPr="001D3513" w:rsidRDefault="00850C25" w:rsidP="006856E1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A/54/9</w:t>
            </w:r>
          </w:p>
        </w:tc>
        <w:tc>
          <w:tcPr>
            <w:tcW w:w="1703" w:type="dxa"/>
            <w:gridSpan w:val="2"/>
          </w:tcPr>
          <w:p w:rsidR="00850C25" w:rsidRPr="001D3513" w:rsidRDefault="00850C25" w:rsidP="006856E1">
            <w:pPr>
              <w:keepLines/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B834D2" w:rsidRPr="001D3513" w:rsidRDefault="000C7A66" w:rsidP="000C7A66">
            <w:pPr>
              <w:pStyle w:val="Footer"/>
              <w:ind w:left="464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État de paiement des contributions au 1</w:t>
            </w:r>
            <w:r w:rsidRPr="001D3513">
              <w:rPr>
                <w:vertAlign w:val="superscript"/>
                <w:lang w:val="fr-FR"/>
              </w:rPr>
              <w:t>er</w:t>
            </w:r>
            <w:r w:rsidRPr="001D3513">
              <w:rPr>
                <w:lang w:val="fr-FR"/>
              </w:rPr>
              <w:t> septembre 2014</w:t>
            </w:r>
          </w:p>
        </w:tc>
      </w:tr>
      <w:tr w:rsidR="00850C25" w:rsidRPr="001D3513" w:rsidTr="00B044E9">
        <w:trPr>
          <w:cantSplit/>
        </w:trPr>
        <w:tc>
          <w:tcPr>
            <w:tcW w:w="2409" w:type="dxa"/>
          </w:tcPr>
          <w:p w:rsidR="00850C25" w:rsidRPr="001D3513" w:rsidRDefault="00850C25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850C25" w:rsidRPr="001D3513" w:rsidRDefault="00850C25" w:rsidP="006856E1">
            <w:pPr>
              <w:keepLines/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850C25" w:rsidRPr="001D3513" w:rsidRDefault="00850C25" w:rsidP="006856E1">
            <w:pPr>
              <w:pStyle w:val="Footer"/>
              <w:ind w:left="464"/>
              <w:rPr>
                <w:color w:val="000000"/>
                <w:szCs w:val="22"/>
                <w:lang w:val="fr-FR"/>
              </w:rPr>
            </w:pPr>
          </w:p>
        </w:tc>
      </w:tr>
      <w:tr w:rsidR="00850C25" w:rsidRPr="001D3513" w:rsidTr="00B044E9">
        <w:trPr>
          <w:cantSplit/>
        </w:trPr>
        <w:tc>
          <w:tcPr>
            <w:tcW w:w="2409" w:type="dxa"/>
          </w:tcPr>
          <w:p w:rsidR="00850C25" w:rsidRPr="001D3513" w:rsidRDefault="00850C25" w:rsidP="006856E1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A/54/10</w:t>
            </w:r>
          </w:p>
        </w:tc>
        <w:tc>
          <w:tcPr>
            <w:tcW w:w="1703" w:type="dxa"/>
            <w:gridSpan w:val="2"/>
          </w:tcPr>
          <w:p w:rsidR="00850C25" w:rsidRPr="001D3513" w:rsidRDefault="00850C25" w:rsidP="006856E1">
            <w:pPr>
              <w:keepLines/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C07D40" w:rsidRPr="001D3513" w:rsidRDefault="008D5328" w:rsidP="006856E1">
            <w:pPr>
              <w:pStyle w:val="Footer"/>
              <w:ind w:left="464"/>
              <w:rPr>
                <w:lang w:val="fr-FR"/>
              </w:rPr>
            </w:pPr>
            <w:r w:rsidRPr="001D3513">
              <w:rPr>
                <w:lang w:val="fr-FR"/>
              </w:rPr>
              <w:t>Rapport financier annuel et états financiers pour</w:t>
            </w:r>
            <w:r w:rsidR="003769BE" w:rsidRPr="001D3513">
              <w:rPr>
                <w:lang w:val="fr-FR"/>
              </w:rPr>
              <w:t> </w:t>
            </w:r>
            <w:r w:rsidRPr="001D3513">
              <w:rPr>
                <w:lang w:val="fr-FR"/>
              </w:rPr>
              <w:t>2013</w:t>
            </w:r>
          </w:p>
          <w:p w:rsidR="008D5328" w:rsidRPr="001D3513" w:rsidRDefault="008D5328" w:rsidP="006856E1">
            <w:pPr>
              <w:pStyle w:val="Footer"/>
              <w:ind w:left="464"/>
              <w:rPr>
                <w:color w:val="000000"/>
                <w:szCs w:val="22"/>
                <w:lang w:val="fr-FR"/>
              </w:rPr>
            </w:pPr>
          </w:p>
        </w:tc>
      </w:tr>
      <w:tr w:rsidR="00CA0F58" w:rsidRPr="001D3513" w:rsidTr="00B044E9">
        <w:trPr>
          <w:cantSplit/>
        </w:trPr>
        <w:tc>
          <w:tcPr>
            <w:tcW w:w="2409" w:type="dxa"/>
          </w:tcPr>
          <w:p w:rsidR="00CA0F58" w:rsidRPr="001D3513" w:rsidRDefault="00CA0F58" w:rsidP="006856E1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A/54/11</w:t>
            </w:r>
          </w:p>
        </w:tc>
        <w:tc>
          <w:tcPr>
            <w:tcW w:w="1703" w:type="dxa"/>
            <w:gridSpan w:val="2"/>
          </w:tcPr>
          <w:p w:rsidR="00CA0F58" w:rsidRPr="001D3513" w:rsidRDefault="00CA0F58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CA0F58" w:rsidRPr="001D3513" w:rsidRDefault="008D5328" w:rsidP="006856E1">
            <w:pPr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Rapport sur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état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avancement du projet de nouvelle construction et du projet de nouvelle salle de conférence</w:t>
            </w:r>
          </w:p>
        </w:tc>
      </w:tr>
      <w:tr w:rsidR="00CA0F58" w:rsidRPr="001D3513" w:rsidTr="00B044E9">
        <w:trPr>
          <w:cantSplit/>
        </w:trPr>
        <w:tc>
          <w:tcPr>
            <w:tcW w:w="2409" w:type="dxa"/>
          </w:tcPr>
          <w:p w:rsidR="00CA0F58" w:rsidRPr="001D3513" w:rsidRDefault="00CA0F58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CA0F58" w:rsidRPr="001D3513" w:rsidRDefault="00CA0F58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CA0F58" w:rsidRPr="001D3513" w:rsidRDefault="00CA0F58" w:rsidP="006856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26773" w:rsidRPr="001D3513" w:rsidTr="00B044E9">
        <w:trPr>
          <w:cantSplit/>
        </w:trPr>
        <w:tc>
          <w:tcPr>
            <w:tcW w:w="2409" w:type="dxa"/>
          </w:tcPr>
          <w:p w:rsidR="00226773" w:rsidRPr="001D3513" w:rsidRDefault="00226773" w:rsidP="006856E1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A/54/12</w:t>
            </w:r>
          </w:p>
        </w:tc>
        <w:tc>
          <w:tcPr>
            <w:tcW w:w="1703" w:type="dxa"/>
            <w:gridSpan w:val="2"/>
          </w:tcPr>
          <w:p w:rsidR="00226773" w:rsidRPr="001D3513" w:rsidRDefault="00226773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26773" w:rsidRPr="001D3513" w:rsidRDefault="008D5328" w:rsidP="008D5328">
            <w:pPr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szCs w:val="22"/>
                <w:lang w:val="fr-FR"/>
              </w:rPr>
              <w:t>Bureaux extérieurs</w:t>
            </w:r>
          </w:p>
        </w:tc>
      </w:tr>
      <w:tr w:rsidR="00226773" w:rsidRPr="001D3513" w:rsidTr="00B044E9">
        <w:trPr>
          <w:cantSplit/>
        </w:trPr>
        <w:tc>
          <w:tcPr>
            <w:tcW w:w="2409" w:type="dxa"/>
          </w:tcPr>
          <w:p w:rsidR="00226773" w:rsidRPr="001D3513" w:rsidRDefault="00226773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26773" w:rsidRPr="001D3513" w:rsidRDefault="00226773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26773" w:rsidRPr="001D3513" w:rsidRDefault="00226773" w:rsidP="006856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3B030E" w:rsidRPr="001D3513" w:rsidTr="00B044E9">
        <w:trPr>
          <w:cantSplit/>
        </w:trPr>
        <w:tc>
          <w:tcPr>
            <w:tcW w:w="2409" w:type="dxa"/>
          </w:tcPr>
          <w:p w:rsidR="003B030E" w:rsidRPr="001D3513" w:rsidRDefault="003B030E" w:rsidP="006856E1">
            <w:pPr>
              <w:ind w:left="318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A/54/13</w:t>
            </w:r>
          </w:p>
        </w:tc>
        <w:tc>
          <w:tcPr>
            <w:tcW w:w="1703" w:type="dxa"/>
            <w:gridSpan w:val="2"/>
          </w:tcPr>
          <w:p w:rsidR="003B030E" w:rsidRPr="001D3513" w:rsidRDefault="003B030E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A</w:t>
            </w:r>
            <w:proofErr w:type="gramStart"/>
            <w:r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3B030E" w:rsidRPr="001D3513" w:rsidRDefault="003B030E" w:rsidP="006856E1">
            <w:pPr>
              <w:ind w:left="459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Rapport général</w:t>
            </w:r>
          </w:p>
        </w:tc>
      </w:tr>
      <w:tr w:rsidR="003B030E" w:rsidRPr="001D3513" w:rsidTr="00B044E9">
        <w:trPr>
          <w:cantSplit/>
        </w:trPr>
        <w:tc>
          <w:tcPr>
            <w:tcW w:w="2409" w:type="dxa"/>
          </w:tcPr>
          <w:p w:rsidR="003B030E" w:rsidRPr="001D3513" w:rsidRDefault="003B030E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3B030E" w:rsidRPr="001D3513" w:rsidRDefault="003B030E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3B030E" w:rsidRPr="001D3513" w:rsidRDefault="003B030E" w:rsidP="006856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*****</w:t>
            </w: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2E36BC" w:rsidP="00EC3151">
            <w:pPr>
              <w:keepNext/>
              <w:keepLines/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WO/GA/4</w:t>
            </w:r>
            <w:r w:rsidR="00EC3151" w:rsidRPr="001D3513">
              <w:rPr>
                <w:color w:val="000000"/>
                <w:szCs w:val="22"/>
                <w:lang w:val="fr-FR"/>
              </w:rPr>
              <w:t>6</w:t>
            </w:r>
            <w:r w:rsidRPr="001D3513">
              <w:rPr>
                <w:color w:val="000000"/>
                <w:szCs w:val="22"/>
                <w:lang w:val="fr-FR"/>
              </w:rPr>
              <w:t>/1</w:t>
            </w: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8D5328" w:rsidP="006856E1">
            <w:pPr>
              <w:pStyle w:val="Footer"/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Rapport de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Organe consultatif indépendant de surveillance (OCIS) de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OMPI</w:t>
            </w: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EC3151" w:rsidP="006856E1">
            <w:pPr>
              <w:keepNext/>
              <w:keepLines/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WO/GA/46/2</w:t>
            </w: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8D5328" w:rsidP="006856E1">
            <w:pPr>
              <w:keepNext/>
              <w:keepLines/>
              <w:ind w:left="459"/>
              <w:rPr>
                <w:bCs/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Rapport de synthèse annuel du directeur de la Division de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audit et de la supervision internes (DASI)</w:t>
            </w: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EC3151" w:rsidP="006856E1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WO/GA/46/3</w:t>
            </w: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8D5328" w:rsidP="006856E1">
            <w:pPr>
              <w:ind w:left="459"/>
              <w:rPr>
                <w:bCs/>
                <w:szCs w:val="22"/>
                <w:lang w:val="fr-FR"/>
              </w:rPr>
            </w:pPr>
            <w:r w:rsidRPr="001D3513">
              <w:rPr>
                <w:lang w:val="fr-FR"/>
              </w:rPr>
              <w:t>Rapport du Comité du développement et de la propriété intellectuelle (CDIP) et examen de la mise en œuvre des recommandations du Plan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action pour le développement</w:t>
            </w: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ind w:left="459"/>
              <w:rPr>
                <w:iCs/>
                <w:szCs w:val="22"/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EC3151" w:rsidP="006856E1">
            <w:pPr>
              <w:keepNext/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WO/GA/46/4</w:t>
            </w: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8D5328" w:rsidP="0070344C">
            <w:pPr>
              <w:pStyle w:val="Footer"/>
              <w:keepNext/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Description de la contribution des organes compétents de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 xml:space="preserve">OMPI à la mise en œuvre des recommandations du </w:t>
            </w:r>
            <w:r w:rsidR="0070344C">
              <w:rPr>
                <w:lang w:val="fr-FR"/>
              </w:rPr>
              <w:t>P</w:t>
            </w:r>
            <w:r w:rsidRPr="001D3513">
              <w:rPr>
                <w:lang w:val="fr-FR"/>
              </w:rPr>
              <w:t>lan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action pour le développement qui les concernent</w:t>
            </w: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EC3151" w:rsidP="00682F38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WO/GA/46/5</w:t>
            </w:r>
          </w:p>
        </w:tc>
        <w:tc>
          <w:tcPr>
            <w:tcW w:w="1703" w:type="dxa"/>
            <w:gridSpan w:val="2"/>
          </w:tcPr>
          <w:p w:rsidR="002E36BC" w:rsidRPr="001D3513" w:rsidRDefault="002E36BC" w:rsidP="00682F38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8D5328" w:rsidP="00682F38">
            <w:pPr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Rapport sur les travaux du Comité permanent du droit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auteur et des droits connexes (SCCR)</w:t>
            </w: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2E36BC" w:rsidP="00682F38">
            <w:pPr>
              <w:keepNext/>
              <w:keepLines/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2F38">
            <w:pPr>
              <w:keepNext/>
              <w:keepLines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2F38">
            <w:pPr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EC3151" w:rsidP="00682F38">
            <w:pPr>
              <w:keepNext/>
              <w:keepLines/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WO/GA/46/6</w:t>
            </w:r>
          </w:p>
        </w:tc>
        <w:tc>
          <w:tcPr>
            <w:tcW w:w="1703" w:type="dxa"/>
            <w:gridSpan w:val="2"/>
          </w:tcPr>
          <w:p w:rsidR="002E36BC" w:rsidRPr="001D3513" w:rsidRDefault="002E36BC" w:rsidP="00682F38">
            <w:pPr>
              <w:keepNext/>
              <w:keepLines/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8D5328" w:rsidP="00682F38">
            <w:pPr>
              <w:pStyle w:val="Footer"/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Questions concernant le Comité intergouvernemental de la propriété intellectuelle relative aux ressources génétiques, aux savoirs traditionnels et au folklore (IGC)</w:t>
            </w: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2E36BC" w:rsidP="00B044E9">
            <w:pPr>
              <w:keepNext/>
              <w:keepLines/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B044E9">
            <w:pPr>
              <w:keepNext/>
              <w:keepLines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B044E9">
            <w:pPr>
              <w:pStyle w:val="Footer"/>
              <w:keepNext/>
              <w:keepLines/>
              <w:ind w:left="459"/>
              <w:rPr>
                <w:snapToGrid w:val="0"/>
                <w:color w:val="000000"/>
                <w:szCs w:val="22"/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EC3151" w:rsidP="00B044E9">
            <w:pPr>
              <w:keepNext/>
              <w:keepLines/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WO/GA/46/</w:t>
            </w:r>
            <w:r w:rsidR="00763269" w:rsidRPr="001D3513">
              <w:rPr>
                <w:color w:val="000000"/>
                <w:szCs w:val="22"/>
                <w:lang w:val="fr-FR"/>
              </w:rPr>
              <w:t>7</w:t>
            </w:r>
            <w:r w:rsidR="003769BE" w:rsidRPr="001D3513">
              <w:rPr>
                <w:color w:val="000000"/>
                <w:szCs w:val="22"/>
                <w:lang w:val="fr-FR"/>
              </w:rPr>
              <w:t> </w:t>
            </w:r>
            <w:proofErr w:type="spellStart"/>
            <w:r w:rsidR="00BB2A49" w:rsidRPr="001D3513">
              <w:rPr>
                <w:color w:val="000000"/>
                <w:szCs w:val="22"/>
                <w:lang w:val="fr-FR"/>
              </w:rPr>
              <w:t>Rev</w:t>
            </w:r>
            <w:proofErr w:type="spellEnd"/>
            <w:r w:rsidR="00BB2A49" w:rsidRPr="001D3513">
              <w:rPr>
                <w:color w:val="000000"/>
                <w:szCs w:val="22"/>
                <w:lang w:val="fr-FR"/>
              </w:rPr>
              <w:t>.</w:t>
            </w:r>
          </w:p>
        </w:tc>
        <w:tc>
          <w:tcPr>
            <w:tcW w:w="1703" w:type="dxa"/>
            <w:gridSpan w:val="2"/>
          </w:tcPr>
          <w:p w:rsidR="002E36BC" w:rsidRPr="001D3513" w:rsidRDefault="002E36BC" w:rsidP="00B044E9">
            <w:pPr>
              <w:keepNext/>
              <w:keepLines/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8D5328" w:rsidP="00B044E9">
            <w:pPr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Rapports sur les autres comités de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OMPI</w:t>
            </w:r>
          </w:p>
        </w:tc>
      </w:tr>
      <w:tr w:rsidR="00224825" w:rsidRPr="001D3513" w:rsidTr="00B044E9">
        <w:trPr>
          <w:cantSplit/>
        </w:trPr>
        <w:tc>
          <w:tcPr>
            <w:tcW w:w="2409" w:type="dxa"/>
          </w:tcPr>
          <w:p w:rsidR="00224825" w:rsidRPr="001D3513" w:rsidRDefault="00224825" w:rsidP="00B044E9">
            <w:pPr>
              <w:keepNext/>
              <w:keepLines/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24825" w:rsidRPr="001D3513" w:rsidRDefault="00224825" w:rsidP="00B044E9">
            <w:pPr>
              <w:keepNext/>
              <w:keepLines/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24825" w:rsidRPr="001D3513" w:rsidRDefault="00224825" w:rsidP="00B044E9">
            <w:pPr>
              <w:keepNext/>
              <w:keepLines/>
              <w:ind w:left="459"/>
              <w:rPr>
                <w:szCs w:val="22"/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763269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WO/GA/46/8</w:t>
            </w: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8D5328" w:rsidP="006856E1">
            <w:pPr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Centre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arbitrage et de médiation de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 xml:space="preserve">OMPI, </w:t>
            </w:r>
            <w:r w:rsidR="007156E0" w:rsidRPr="001D3513">
              <w:rPr>
                <w:lang w:val="fr-FR"/>
              </w:rPr>
              <w:t>y compris</w:t>
            </w:r>
            <w:r w:rsidRPr="001D3513">
              <w:rPr>
                <w:lang w:val="fr-FR"/>
              </w:rPr>
              <w:t xml:space="preserve"> les noms de domaine</w:t>
            </w: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keepNext/>
              <w:keepLines/>
              <w:ind w:left="459"/>
              <w:rPr>
                <w:szCs w:val="22"/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763269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WO/GA/46/9</w:t>
            </w:r>
          </w:p>
        </w:tc>
        <w:tc>
          <w:tcPr>
            <w:tcW w:w="1703" w:type="dxa"/>
            <w:gridSpan w:val="2"/>
          </w:tcPr>
          <w:p w:rsidR="002E36BC" w:rsidRPr="001D3513" w:rsidRDefault="00763269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8D5328" w:rsidP="006856E1">
            <w:pPr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Questions concernant la convocation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une conférence diplomatique pour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adoption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un traité sur le droit des dessins et modèles</w:t>
            </w:r>
          </w:p>
        </w:tc>
      </w:tr>
      <w:tr w:rsidR="002406CC" w:rsidRPr="001D3513" w:rsidTr="00B044E9">
        <w:trPr>
          <w:cantSplit/>
        </w:trPr>
        <w:tc>
          <w:tcPr>
            <w:tcW w:w="2409" w:type="dxa"/>
          </w:tcPr>
          <w:p w:rsidR="002406CC" w:rsidRPr="001D3513" w:rsidRDefault="002406CC" w:rsidP="004D3EA9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406CC" w:rsidRPr="001D3513" w:rsidRDefault="002406CC" w:rsidP="004D3EA9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406CC" w:rsidRPr="001D3513" w:rsidRDefault="002406CC" w:rsidP="004D3EA9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406CC" w:rsidRPr="001D3513" w:rsidTr="00B044E9">
        <w:trPr>
          <w:cantSplit/>
        </w:trPr>
        <w:tc>
          <w:tcPr>
            <w:tcW w:w="2409" w:type="dxa"/>
          </w:tcPr>
          <w:p w:rsidR="002406CC" w:rsidRPr="001D3513" w:rsidRDefault="002406CC" w:rsidP="004D3EA9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406CC" w:rsidRPr="001D3513" w:rsidRDefault="002406CC" w:rsidP="004D3EA9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406CC" w:rsidRPr="001D3513" w:rsidRDefault="002406CC" w:rsidP="004D3EA9">
            <w:pPr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*****</w:t>
            </w:r>
          </w:p>
        </w:tc>
      </w:tr>
      <w:tr w:rsidR="002406CC" w:rsidRPr="001D3513" w:rsidTr="00B044E9">
        <w:trPr>
          <w:cantSplit/>
        </w:trPr>
        <w:tc>
          <w:tcPr>
            <w:tcW w:w="2409" w:type="dxa"/>
          </w:tcPr>
          <w:p w:rsidR="002406CC" w:rsidRPr="001D3513" w:rsidRDefault="002406CC" w:rsidP="004D3EA9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406CC" w:rsidRPr="001D3513" w:rsidRDefault="002406CC" w:rsidP="004D3EA9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406CC" w:rsidRPr="001D3513" w:rsidRDefault="002406CC" w:rsidP="004D3EA9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C07D40" w:rsidRPr="001D3513" w:rsidTr="00B044E9">
        <w:trPr>
          <w:cantSplit/>
        </w:trPr>
        <w:tc>
          <w:tcPr>
            <w:tcW w:w="2409" w:type="dxa"/>
          </w:tcPr>
          <w:p w:rsidR="00C07D40" w:rsidRPr="001D3513" w:rsidRDefault="00C07D40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WO/GA/46/10</w:t>
            </w:r>
          </w:p>
        </w:tc>
        <w:tc>
          <w:tcPr>
            <w:tcW w:w="1703" w:type="dxa"/>
            <w:gridSpan w:val="2"/>
          </w:tcPr>
          <w:p w:rsidR="00C07D40" w:rsidRPr="001D3513" w:rsidRDefault="00C07D40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C07D40" w:rsidRPr="001D3513" w:rsidRDefault="008D5328" w:rsidP="006856E1">
            <w:pPr>
              <w:keepNext/>
              <w:keepLines/>
              <w:ind w:left="459"/>
              <w:rPr>
                <w:lang w:val="fr-FR"/>
              </w:rPr>
            </w:pPr>
            <w:r w:rsidRPr="001D3513">
              <w:rPr>
                <w:lang w:val="fr-FR"/>
              </w:rPr>
              <w:t>Décision sur les questions concernant le Comité du développement et de la propriété intellectuelle (CDIP)</w:t>
            </w:r>
          </w:p>
          <w:p w:rsidR="008D5328" w:rsidRPr="001D3513" w:rsidRDefault="008D5328" w:rsidP="006856E1">
            <w:pPr>
              <w:keepNext/>
              <w:keepLines/>
              <w:ind w:left="459"/>
              <w:rPr>
                <w:szCs w:val="22"/>
                <w:lang w:val="fr-FR"/>
              </w:rPr>
            </w:pPr>
          </w:p>
        </w:tc>
      </w:tr>
      <w:tr w:rsidR="00C07D40" w:rsidRPr="001D3513" w:rsidTr="00B044E9">
        <w:trPr>
          <w:cantSplit/>
        </w:trPr>
        <w:tc>
          <w:tcPr>
            <w:tcW w:w="2409" w:type="dxa"/>
          </w:tcPr>
          <w:p w:rsidR="00C07D40" w:rsidRPr="001D3513" w:rsidRDefault="00C07D40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WO/GA/46/11</w:t>
            </w:r>
          </w:p>
        </w:tc>
        <w:tc>
          <w:tcPr>
            <w:tcW w:w="1703" w:type="dxa"/>
            <w:gridSpan w:val="2"/>
          </w:tcPr>
          <w:p w:rsidR="00C07D40" w:rsidRPr="001D3513" w:rsidRDefault="00C07D40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C07D40" w:rsidRPr="001D3513" w:rsidRDefault="008D5328" w:rsidP="006856E1">
            <w:pPr>
              <w:keepNext/>
              <w:keepLines/>
              <w:ind w:left="459"/>
              <w:rPr>
                <w:szCs w:val="22"/>
                <w:lang w:val="fr-FR"/>
              </w:rPr>
            </w:pPr>
            <w:r w:rsidRPr="001D3513">
              <w:rPr>
                <w:lang w:val="fr-FR"/>
              </w:rPr>
              <w:t xml:space="preserve">Propositions </w:t>
            </w:r>
            <w:r w:rsidR="0070344C">
              <w:rPr>
                <w:lang w:val="fr-FR"/>
              </w:rPr>
              <w:t>de modifications à apporter au R</w:t>
            </w:r>
            <w:r w:rsidRPr="001D3513">
              <w:rPr>
                <w:lang w:val="fr-FR"/>
              </w:rPr>
              <w:t>èglement financier et au règlement d</w:t>
            </w:r>
            <w:r w:rsidR="007156E0" w:rsidRPr="001D3513">
              <w:rPr>
                <w:lang w:val="fr-FR"/>
              </w:rPr>
              <w:t>’</w:t>
            </w:r>
            <w:r w:rsidR="0070344C">
              <w:rPr>
                <w:lang w:val="fr-FR"/>
              </w:rPr>
              <w:t>exécution du R</w:t>
            </w:r>
            <w:r w:rsidRPr="001D3513">
              <w:rPr>
                <w:lang w:val="fr-FR"/>
              </w:rPr>
              <w:t>èglement financier</w:t>
            </w:r>
          </w:p>
          <w:p w:rsidR="00C07D40" w:rsidRPr="001D3513" w:rsidRDefault="00C07D40" w:rsidP="006856E1">
            <w:pPr>
              <w:keepNext/>
              <w:keepLines/>
              <w:ind w:left="459"/>
              <w:rPr>
                <w:szCs w:val="22"/>
                <w:lang w:val="fr-FR"/>
              </w:rPr>
            </w:pPr>
          </w:p>
        </w:tc>
      </w:tr>
      <w:tr w:rsidR="003B030E" w:rsidRPr="001D3513" w:rsidTr="00B044E9">
        <w:trPr>
          <w:cantSplit/>
        </w:trPr>
        <w:tc>
          <w:tcPr>
            <w:tcW w:w="2409" w:type="dxa"/>
          </w:tcPr>
          <w:p w:rsidR="003B030E" w:rsidRPr="001D3513" w:rsidRDefault="003B030E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3B030E" w:rsidRPr="001D3513" w:rsidRDefault="003B030E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3B030E" w:rsidRPr="001D3513" w:rsidRDefault="003B030E" w:rsidP="006856E1">
            <w:pPr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3B030E" w:rsidRPr="001D3513" w:rsidTr="00B044E9">
        <w:trPr>
          <w:cantSplit/>
        </w:trPr>
        <w:tc>
          <w:tcPr>
            <w:tcW w:w="2409" w:type="dxa"/>
          </w:tcPr>
          <w:p w:rsidR="003B030E" w:rsidRPr="001D3513" w:rsidRDefault="003B030E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WO/GA/46/12</w:t>
            </w:r>
          </w:p>
        </w:tc>
        <w:tc>
          <w:tcPr>
            <w:tcW w:w="1703" w:type="dxa"/>
            <w:gridSpan w:val="2"/>
          </w:tcPr>
          <w:p w:rsidR="003B030E" w:rsidRPr="001D3513" w:rsidRDefault="003B030E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A</w:t>
            </w:r>
            <w:proofErr w:type="gramStart"/>
            <w:r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3B030E" w:rsidRPr="001D3513" w:rsidRDefault="003B030E" w:rsidP="006856E1">
            <w:pPr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Rapport</w:t>
            </w:r>
          </w:p>
        </w:tc>
      </w:tr>
      <w:tr w:rsidR="003B030E" w:rsidRPr="001D3513" w:rsidTr="00B044E9">
        <w:trPr>
          <w:cantSplit/>
        </w:trPr>
        <w:tc>
          <w:tcPr>
            <w:tcW w:w="2409" w:type="dxa"/>
          </w:tcPr>
          <w:p w:rsidR="003B030E" w:rsidRPr="001D3513" w:rsidRDefault="003B030E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3B030E" w:rsidRPr="001D3513" w:rsidRDefault="003B030E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3B030E" w:rsidRPr="001D3513" w:rsidRDefault="003B030E" w:rsidP="006856E1">
            <w:pPr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763269" w:rsidRPr="001D3513" w:rsidTr="00B044E9">
        <w:trPr>
          <w:cantSplit/>
        </w:trPr>
        <w:tc>
          <w:tcPr>
            <w:tcW w:w="2409" w:type="dxa"/>
          </w:tcPr>
          <w:p w:rsidR="00763269" w:rsidRPr="001D3513" w:rsidRDefault="00763269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763269" w:rsidRPr="001D3513" w:rsidRDefault="00763269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763269" w:rsidRPr="001D3513" w:rsidRDefault="00763269" w:rsidP="006856E1">
            <w:pPr>
              <w:keepNext/>
              <w:keepLines/>
              <w:ind w:left="459"/>
              <w:rPr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*****</w:t>
            </w:r>
          </w:p>
        </w:tc>
      </w:tr>
      <w:tr w:rsidR="003B030E" w:rsidRPr="001D3513" w:rsidTr="007061E6">
        <w:trPr>
          <w:cantSplit/>
        </w:trPr>
        <w:tc>
          <w:tcPr>
            <w:tcW w:w="2409" w:type="dxa"/>
          </w:tcPr>
          <w:p w:rsidR="003B030E" w:rsidRPr="001D3513" w:rsidRDefault="003B030E" w:rsidP="007061E6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3B030E" w:rsidRPr="001D3513" w:rsidRDefault="003B030E" w:rsidP="007061E6">
            <w:pPr>
              <w:pStyle w:val="TitleofDoc"/>
              <w:tabs>
                <w:tab w:val="center" w:pos="738"/>
                <w:tab w:val="left" w:pos="1425"/>
              </w:tabs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3B030E" w:rsidRPr="001D3513" w:rsidRDefault="003B030E" w:rsidP="007061E6">
            <w:pPr>
              <w:pStyle w:val="Footer"/>
              <w:ind w:left="459"/>
              <w:rPr>
                <w:lang w:val="fr-FR"/>
              </w:rPr>
            </w:pPr>
          </w:p>
        </w:tc>
      </w:tr>
      <w:tr w:rsidR="003B030E" w:rsidRPr="001D3513" w:rsidTr="007061E6">
        <w:trPr>
          <w:cantSplit/>
        </w:trPr>
        <w:tc>
          <w:tcPr>
            <w:tcW w:w="2409" w:type="dxa"/>
          </w:tcPr>
          <w:p w:rsidR="003B030E" w:rsidRPr="001D3513" w:rsidRDefault="003B030E" w:rsidP="007061E6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WO/CC/70/1</w:t>
            </w:r>
          </w:p>
        </w:tc>
        <w:tc>
          <w:tcPr>
            <w:tcW w:w="1703" w:type="dxa"/>
            <w:gridSpan w:val="2"/>
          </w:tcPr>
          <w:p w:rsidR="003B030E" w:rsidRPr="001D3513" w:rsidRDefault="003B030E" w:rsidP="007061E6">
            <w:pPr>
              <w:pStyle w:val="TitleofDoc"/>
              <w:tabs>
                <w:tab w:val="center" w:pos="738"/>
                <w:tab w:val="left" w:pos="1425"/>
              </w:tabs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fr-FR"/>
              </w:rPr>
            </w:pPr>
            <w:r w:rsidRPr="001D3513">
              <w:rPr>
                <w:rFonts w:ascii="Arial" w:hAnsi="Arial" w:cs="Arial"/>
                <w:caps w:val="0"/>
                <w:color w:val="000000"/>
                <w:sz w:val="22"/>
                <w:szCs w:val="22"/>
                <w:lang w:val="fr-FR"/>
              </w:rPr>
              <w:t>A</w:t>
            </w:r>
            <w:proofErr w:type="gramStart"/>
            <w:r w:rsidRPr="001D3513">
              <w:rPr>
                <w:rFonts w:ascii="Arial" w:hAnsi="Arial" w:cs="Arial"/>
                <w:caps w:val="0"/>
                <w:color w:val="000000"/>
                <w:sz w:val="22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3B030E" w:rsidRPr="001D3513" w:rsidRDefault="003B030E" w:rsidP="007061E6">
            <w:pPr>
              <w:pStyle w:val="Footer"/>
              <w:ind w:left="459"/>
              <w:rPr>
                <w:bCs/>
                <w:szCs w:val="22"/>
                <w:lang w:val="fr-FR"/>
              </w:rPr>
            </w:pPr>
            <w:r w:rsidRPr="001D3513">
              <w:rPr>
                <w:lang w:val="fr-FR"/>
              </w:rPr>
              <w:t>Rapport annuel sur les ressources humaines</w:t>
            </w:r>
          </w:p>
        </w:tc>
      </w:tr>
      <w:tr w:rsidR="003B030E" w:rsidRPr="001D3513" w:rsidTr="007061E6">
        <w:trPr>
          <w:cantSplit/>
        </w:trPr>
        <w:tc>
          <w:tcPr>
            <w:tcW w:w="2409" w:type="dxa"/>
          </w:tcPr>
          <w:p w:rsidR="003B030E" w:rsidRPr="001D3513" w:rsidRDefault="003B030E" w:rsidP="007061E6">
            <w:pPr>
              <w:pStyle w:val="Footer"/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3B030E" w:rsidRPr="001D3513" w:rsidRDefault="003B030E" w:rsidP="007061E6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3B030E" w:rsidRPr="001D3513" w:rsidRDefault="003B030E" w:rsidP="007061E6">
            <w:pPr>
              <w:pStyle w:val="Footer"/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3B030E" w:rsidRPr="001D3513" w:rsidTr="007061E6">
        <w:trPr>
          <w:cantSplit/>
        </w:trPr>
        <w:tc>
          <w:tcPr>
            <w:tcW w:w="2409" w:type="dxa"/>
          </w:tcPr>
          <w:p w:rsidR="003B030E" w:rsidRPr="001D3513" w:rsidRDefault="003B030E" w:rsidP="007061E6">
            <w:pPr>
              <w:pStyle w:val="Footer"/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WO/CC/70/2</w:t>
            </w:r>
          </w:p>
        </w:tc>
        <w:tc>
          <w:tcPr>
            <w:tcW w:w="1703" w:type="dxa"/>
            <w:gridSpan w:val="2"/>
          </w:tcPr>
          <w:p w:rsidR="003B030E" w:rsidRPr="001D3513" w:rsidRDefault="003B030E" w:rsidP="007061E6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3B030E" w:rsidRPr="001D3513" w:rsidRDefault="003B030E" w:rsidP="007061E6">
            <w:pPr>
              <w:ind w:left="458"/>
              <w:rPr>
                <w:caps/>
                <w:sz w:val="24"/>
                <w:lang w:val="fr-FR"/>
              </w:rPr>
            </w:pPr>
            <w:r w:rsidRPr="001D3513">
              <w:rPr>
                <w:lang w:val="fr-FR"/>
              </w:rPr>
              <w:t>Nomination des vice</w:t>
            </w:r>
            <w:r w:rsidRPr="001D3513">
              <w:rPr>
                <w:lang w:val="fr-FR"/>
              </w:rPr>
              <w:noBreakHyphen/>
              <w:t>directeurs généraux et sous</w:t>
            </w:r>
            <w:r w:rsidRPr="001D3513">
              <w:rPr>
                <w:lang w:val="fr-FR"/>
              </w:rPr>
              <w:noBreakHyphen/>
              <w:t>directeurs généraux</w:t>
            </w:r>
          </w:p>
          <w:p w:rsidR="003B030E" w:rsidRPr="001D3513" w:rsidRDefault="003B030E" w:rsidP="007061E6">
            <w:pPr>
              <w:pStyle w:val="Footer"/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3B030E" w:rsidRPr="001D3513" w:rsidTr="007061E6">
        <w:trPr>
          <w:cantSplit/>
        </w:trPr>
        <w:tc>
          <w:tcPr>
            <w:tcW w:w="2409" w:type="dxa"/>
          </w:tcPr>
          <w:p w:rsidR="003B030E" w:rsidRPr="001D3513" w:rsidRDefault="003B030E" w:rsidP="007061E6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WO/CC/70/3</w:t>
            </w:r>
          </w:p>
        </w:tc>
        <w:tc>
          <w:tcPr>
            <w:tcW w:w="1703" w:type="dxa"/>
            <w:gridSpan w:val="2"/>
          </w:tcPr>
          <w:p w:rsidR="003B030E" w:rsidRPr="001D3513" w:rsidRDefault="003B030E" w:rsidP="007061E6">
            <w:pPr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3B030E" w:rsidRPr="001D3513" w:rsidRDefault="003B030E" w:rsidP="007061E6">
            <w:pPr>
              <w:pStyle w:val="Footer"/>
              <w:keepNext/>
              <w:keepLines/>
              <w:ind w:left="459"/>
              <w:rPr>
                <w:lang w:val="fr-FR"/>
              </w:rPr>
            </w:pPr>
            <w:r w:rsidRPr="001D3513">
              <w:rPr>
                <w:lang w:val="fr-FR"/>
              </w:rPr>
              <w:t xml:space="preserve">Statut et </w:t>
            </w:r>
            <w:r>
              <w:rPr>
                <w:lang w:val="fr-FR"/>
              </w:rPr>
              <w:t>R</w:t>
            </w:r>
            <w:r w:rsidRPr="001D3513">
              <w:rPr>
                <w:lang w:val="fr-FR"/>
              </w:rPr>
              <w:t xml:space="preserve">èglement du personnel : amendements du </w:t>
            </w:r>
            <w:r>
              <w:rPr>
                <w:lang w:val="fr-FR"/>
              </w:rPr>
              <w:t>S</w:t>
            </w:r>
            <w:r w:rsidRPr="001D3513">
              <w:rPr>
                <w:lang w:val="fr-FR"/>
              </w:rPr>
              <w:t>tatut du personnel à approuver;  n</w:t>
            </w:r>
            <w:r>
              <w:rPr>
                <w:lang w:val="fr-FR"/>
              </w:rPr>
              <w:t>otification des amendements du R</w:t>
            </w:r>
            <w:r w:rsidRPr="001D3513">
              <w:rPr>
                <w:lang w:val="fr-FR"/>
              </w:rPr>
              <w:t>èglement du personnel</w:t>
            </w:r>
          </w:p>
          <w:p w:rsidR="003B030E" w:rsidRPr="001D3513" w:rsidRDefault="003B030E" w:rsidP="007061E6">
            <w:pPr>
              <w:pStyle w:val="Footer"/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3B030E" w:rsidRPr="001D3513" w:rsidTr="007061E6">
        <w:trPr>
          <w:cantSplit/>
        </w:trPr>
        <w:tc>
          <w:tcPr>
            <w:tcW w:w="2409" w:type="dxa"/>
          </w:tcPr>
          <w:p w:rsidR="003B030E" w:rsidRPr="001D3513" w:rsidRDefault="003B030E" w:rsidP="007061E6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WO/CC/70/4</w:t>
            </w:r>
          </w:p>
        </w:tc>
        <w:tc>
          <w:tcPr>
            <w:tcW w:w="1703" w:type="dxa"/>
            <w:gridSpan w:val="2"/>
          </w:tcPr>
          <w:p w:rsidR="003B030E" w:rsidRPr="001D3513" w:rsidRDefault="003B030E" w:rsidP="007061E6">
            <w:pPr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3B030E" w:rsidRPr="001D3513" w:rsidRDefault="003B030E" w:rsidP="007061E6">
            <w:pPr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Proposition des États</w:t>
            </w:r>
            <w:r w:rsidRPr="001D3513">
              <w:rPr>
                <w:lang w:val="fr-FR"/>
              </w:rPr>
              <w:noBreakHyphen/>
              <w:t>Unis d’Amérique relative à un point supplémentaire de l’ordre du jour intitulé “Avis à donner par le Comité de coordination de l’OMPI à l’Assemblée de l’Union de Lisbonne concernant la convocation d’une conférence diplomatique pour l’adoption d’un Arrangement de Lisbonne révisé sur les appellations d’origine et les indications géographiques en 2015”</w:t>
            </w:r>
          </w:p>
        </w:tc>
      </w:tr>
      <w:tr w:rsidR="00763269" w:rsidRPr="001D3513" w:rsidTr="00B044E9">
        <w:trPr>
          <w:cantSplit/>
        </w:trPr>
        <w:tc>
          <w:tcPr>
            <w:tcW w:w="2409" w:type="dxa"/>
          </w:tcPr>
          <w:p w:rsidR="00763269" w:rsidRPr="001D3513" w:rsidRDefault="00763269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763269" w:rsidRPr="001D3513" w:rsidRDefault="00763269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763269" w:rsidRPr="001D3513" w:rsidRDefault="00763269" w:rsidP="006856E1">
            <w:pPr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B26333" w:rsidRPr="001D3513" w:rsidTr="00B044E9">
        <w:trPr>
          <w:cantSplit/>
        </w:trPr>
        <w:tc>
          <w:tcPr>
            <w:tcW w:w="2409" w:type="dxa"/>
          </w:tcPr>
          <w:p w:rsidR="00B26333" w:rsidRPr="001D3513" w:rsidRDefault="00B26333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WO/CC/70/5</w:t>
            </w:r>
          </w:p>
        </w:tc>
        <w:tc>
          <w:tcPr>
            <w:tcW w:w="1703" w:type="dxa"/>
            <w:gridSpan w:val="2"/>
          </w:tcPr>
          <w:p w:rsidR="00B26333" w:rsidRPr="001D3513" w:rsidRDefault="00B26333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A</w:t>
            </w:r>
            <w:proofErr w:type="gramStart"/>
            <w:r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B26333" w:rsidRPr="001D3513" w:rsidRDefault="00B26333" w:rsidP="006856E1">
            <w:pPr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Rapport</w:t>
            </w:r>
          </w:p>
        </w:tc>
      </w:tr>
      <w:tr w:rsidR="00B26333" w:rsidRPr="001D3513" w:rsidTr="00B044E9">
        <w:trPr>
          <w:cantSplit/>
        </w:trPr>
        <w:tc>
          <w:tcPr>
            <w:tcW w:w="2409" w:type="dxa"/>
          </w:tcPr>
          <w:p w:rsidR="00B26333" w:rsidRPr="001D3513" w:rsidRDefault="00B26333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B26333" w:rsidRPr="001D3513" w:rsidRDefault="00B26333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B26333" w:rsidRPr="001D3513" w:rsidRDefault="00B26333" w:rsidP="006856E1">
            <w:pPr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B26333" w:rsidRPr="001D3513" w:rsidTr="00B044E9">
        <w:trPr>
          <w:cantSplit/>
        </w:trPr>
        <w:tc>
          <w:tcPr>
            <w:tcW w:w="2409" w:type="dxa"/>
          </w:tcPr>
          <w:p w:rsidR="00B26333" w:rsidRPr="001D3513" w:rsidRDefault="00B26333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B26333" w:rsidRPr="001D3513" w:rsidRDefault="00B26333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B26333" w:rsidRPr="001D3513" w:rsidRDefault="00B26333" w:rsidP="006856E1">
            <w:pPr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*****</w:t>
            </w:r>
          </w:p>
        </w:tc>
      </w:tr>
      <w:tr w:rsidR="00763269" w:rsidRPr="001D3513" w:rsidTr="00B044E9">
        <w:trPr>
          <w:cantSplit/>
        </w:trPr>
        <w:tc>
          <w:tcPr>
            <w:tcW w:w="2409" w:type="dxa"/>
          </w:tcPr>
          <w:p w:rsidR="00763269" w:rsidRPr="001D3513" w:rsidRDefault="00763269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763269" w:rsidRPr="001D3513" w:rsidRDefault="00763269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763269" w:rsidRPr="001D3513" w:rsidRDefault="00763269" w:rsidP="006856E1">
            <w:pPr>
              <w:ind w:left="464"/>
              <w:rPr>
                <w:color w:val="000000"/>
                <w:szCs w:val="22"/>
                <w:lang w:val="fr-FR"/>
              </w:rPr>
            </w:pPr>
          </w:p>
        </w:tc>
      </w:tr>
      <w:tr w:rsidR="00B26333" w:rsidRPr="001D3513" w:rsidTr="00B044E9">
        <w:trPr>
          <w:cantSplit/>
        </w:trPr>
        <w:tc>
          <w:tcPr>
            <w:tcW w:w="2409" w:type="dxa"/>
          </w:tcPr>
          <w:p w:rsidR="00B26333" w:rsidRPr="001D3513" w:rsidRDefault="00B26333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P/EC/54/1</w:t>
            </w:r>
          </w:p>
        </w:tc>
        <w:tc>
          <w:tcPr>
            <w:tcW w:w="1703" w:type="dxa"/>
            <w:gridSpan w:val="2"/>
          </w:tcPr>
          <w:p w:rsidR="00B26333" w:rsidRPr="001D3513" w:rsidRDefault="00B26333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A</w:t>
            </w:r>
            <w:proofErr w:type="gramStart"/>
            <w:r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B26333" w:rsidRPr="001D3513" w:rsidRDefault="00B26333" w:rsidP="006856E1">
            <w:pPr>
              <w:ind w:left="464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Rapport</w:t>
            </w:r>
          </w:p>
        </w:tc>
      </w:tr>
      <w:tr w:rsidR="00B26333" w:rsidRPr="001D3513" w:rsidTr="00B044E9">
        <w:trPr>
          <w:cantSplit/>
        </w:trPr>
        <w:tc>
          <w:tcPr>
            <w:tcW w:w="2409" w:type="dxa"/>
          </w:tcPr>
          <w:p w:rsidR="00B26333" w:rsidRPr="001D3513" w:rsidRDefault="00B26333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B26333" w:rsidRPr="001D3513" w:rsidRDefault="00B26333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B26333" w:rsidRPr="001D3513" w:rsidRDefault="00B26333" w:rsidP="006856E1">
            <w:pPr>
              <w:ind w:left="464"/>
              <w:rPr>
                <w:color w:val="000000"/>
                <w:szCs w:val="22"/>
                <w:lang w:val="fr-FR"/>
              </w:rPr>
            </w:pPr>
          </w:p>
        </w:tc>
      </w:tr>
      <w:tr w:rsidR="00B26333" w:rsidRPr="001D3513" w:rsidTr="00B044E9">
        <w:trPr>
          <w:cantSplit/>
        </w:trPr>
        <w:tc>
          <w:tcPr>
            <w:tcW w:w="2409" w:type="dxa"/>
          </w:tcPr>
          <w:p w:rsidR="00B26333" w:rsidRPr="001D3513" w:rsidRDefault="00B26333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B26333" w:rsidRPr="001D3513" w:rsidRDefault="00B26333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B26333" w:rsidRPr="001D3513" w:rsidRDefault="00B26333" w:rsidP="006856E1">
            <w:pPr>
              <w:ind w:left="464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*****</w:t>
            </w:r>
          </w:p>
        </w:tc>
      </w:tr>
      <w:tr w:rsidR="00B26333" w:rsidRPr="001D3513" w:rsidTr="00B044E9">
        <w:trPr>
          <w:cantSplit/>
        </w:trPr>
        <w:tc>
          <w:tcPr>
            <w:tcW w:w="2409" w:type="dxa"/>
          </w:tcPr>
          <w:p w:rsidR="00B26333" w:rsidRPr="001D3513" w:rsidRDefault="00B26333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B26333" w:rsidRPr="001D3513" w:rsidRDefault="00B26333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B26333" w:rsidRPr="001D3513" w:rsidRDefault="00B26333" w:rsidP="006856E1">
            <w:pPr>
              <w:ind w:left="464"/>
              <w:rPr>
                <w:color w:val="000000"/>
                <w:szCs w:val="22"/>
                <w:lang w:val="fr-FR"/>
              </w:rPr>
            </w:pPr>
          </w:p>
        </w:tc>
      </w:tr>
      <w:tr w:rsidR="00B26333" w:rsidRPr="001D3513" w:rsidTr="00B044E9">
        <w:trPr>
          <w:cantSplit/>
        </w:trPr>
        <w:tc>
          <w:tcPr>
            <w:tcW w:w="2409" w:type="dxa"/>
          </w:tcPr>
          <w:p w:rsidR="00B26333" w:rsidRPr="001D3513" w:rsidRDefault="00B26333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B/EC/60/1</w:t>
            </w:r>
          </w:p>
        </w:tc>
        <w:tc>
          <w:tcPr>
            <w:tcW w:w="1703" w:type="dxa"/>
            <w:gridSpan w:val="2"/>
          </w:tcPr>
          <w:p w:rsidR="00B26333" w:rsidRPr="001D3513" w:rsidRDefault="00B26333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A</w:t>
            </w:r>
            <w:proofErr w:type="gramStart"/>
            <w:r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B26333" w:rsidRPr="001D3513" w:rsidRDefault="00B26333" w:rsidP="006856E1">
            <w:pPr>
              <w:ind w:left="464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Rapport</w:t>
            </w:r>
          </w:p>
        </w:tc>
      </w:tr>
      <w:tr w:rsidR="00B26333" w:rsidRPr="001D3513" w:rsidTr="00B044E9">
        <w:trPr>
          <w:cantSplit/>
        </w:trPr>
        <w:tc>
          <w:tcPr>
            <w:tcW w:w="2409" w:type="dxa"/>
          </w:tcPr>
          <w:p w:rsidR="00B26333" w:rsidRPr="001D3513" w:rsidRDefault="00B26333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B26333" w:rsidRPr="001D3513" w:rsidRDefault="00B26333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B26333" w:rsidRPr="001D3513" w:rsidRDefault="00B26333" w:rsidP="006856E1">
            <w:pPr>
              <w:ind w:left="464"/>
              <w:rPr>
                <w:color w:val="000000"/>
                <w:szCs w:val="22"/>
                <w:lang w:val="fr-FR"/>
              </w:rPr>
            </w:pPr>
          </w:p>
        </w:tc>
      </w:tr>
      <w:tr w:rsidR="00B26333" w:rsidRPr="001D3513" w:rsidTr="00B044E9">
        <w:trPr>
          <w:cantSplit/>
        </w:trPr>
        <w:tc>
          <w:tcPr>
            <w:tcW w:w="2409" w:type="dxa"/>
          </w:tcPr>
          <w:p w:rsidR="00B26333" w:rsidRPr="001D3513" w:rsidRDefault="00B26333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B26333" w:rsidRPr="001D3513" w:rsidRDefault="00B26333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B26333" w:rsidRPr="001D3513" w:rsidRDefault="00B26333" w:rsidP="006856E1">
            <w:pPr>
              <w:ind w:left="464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*****</w:t>
            </w:r>
          </w:p>
        </w:tc>
      </w:tr>
      <w:tr w:rsidR="00B26333" w:rsidRPr="001D3513" w:rsidTr="00B044E9">
        <w:trPr>
          <w:cantSplit/>
        </w:trPr>
        <w:tc>
          <w:tcPr>
            <w:tcW w:w="2409" w:type="dxa"/>
          </w:tcPr>
          <w:p w:rsidR="00B26333" w:rsidRPr="001D3513" w:rsidRDefault="00B26333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B26333" w:rsidRPr="001D3513" w:rsidRDefault="00B26333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B26333" w:rsidRPr="001D3513" w:rsidRDefault="00B26333" w:rsidP="006856E1">
            <w:pPr>
              <w:ind w:left="464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E51D63" w:rsidP="006856E1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MM/A/48/1</w:t>
            </w:r>
          </w:p>
        </w:tc>
        <w:tc>
          <w:tcPr>
            <w:tcW w:w="1703" w:type="dxa"/>
            <w:gridSpan w:val="2"/>
          </w:tcPr>
          <w:p w:rsidR="002E36BC" w:rsidRPr="001D3513" w:rsidRDefault="00E51D63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EB6BCF" w:rsidP="00813660">
            <w:pPr>
              <w:ind w:left="464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Rapport sur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état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avancement du programme de modernisation informatique (système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enregistrement international de Madrid)</w:t>
            </w: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ind w:left="464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E51D63" w:rsidP="006856E1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MM/A/48/2</w:t>
            </w:r>
          </w:p>
        </w:tc>
        <w:tc>
          <w:tcPr>
            <w:tcW w:w="1703" w:type="dxa"/>
            <w:gridSpan w:val="2"/>
          </w:tcPr>
          <w:p w:rsidR="002E36BC" w:rsidRPr="001D3513" w:rsidRDefault="00E51D63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EB6BCF" w:rsidP="006856E1">
            <w:pPr>
              <w:ind w:left="464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Rapport sur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état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avancement de la base de données sur les produits et services du système de Madrid</w:t>
            </w: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2E36BC" w:rsidP="00B044E9">
            <w:pPr>
              <w:keepNext/>
              <w:keepLines/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B044E9">
            <w:pPr>
              <w:keepNext/>
              <w:keepLines/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B044E9">
            <w:pPr>
              <w:keepNext/>
              <w:keepLines/>
              <w:ind w:left="464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E51D63" w:rsidP="00B044E9">
            <w:pPr>
              <w:keepNext/>
              <w:keepLines/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MM/A/48/3</w:t>
            </w:r>
          </w:p>
        </w:tc>
        <w:tc>
          <w:tcPr>
            <w:tcW w:w="1703" w:type="dxa"/>
            <w:gridSpan w:val="2"/>
          </w:tcPr>
          <w:p w:rsidR="002E36BC" w:rsidRPr="001D3513" w:rsidRDefault="00E51D63" w:rsidP="00B044E9">
            <w:pPr>
              <w:keepNext/>
              <w:keepLines/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EB6BCF" w:rsidP="00B044E9">
            <w:pPr>
              <w:keepNext/>
              <w:keepLines/>
              <w:ind w:left="464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Propositions de modification du Règlement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exécution commun à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Arrangement de Madrid concernant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enregistrement international des marques et au Protocole relatif à cet Arrangement</w:t>
            </w:r>
          </w:p>
        </w:tc>
      </w:tr>
      <w:tr w:rsidR="00B26333" w:rsidRPr="001D3513" w:rsidTr="00B044E9">
        <w:trPr>
          <w:cantSplit/>
        </w:trPr>
        <w:tc>
          <w:tcPr>
            <w:tcW w:w="2409" w:type="dxa"/>
          </w:tcPr>
          <w:p w:rsidR="00B26333" w:rsidRPr="001D3513" w:rsidRDefault="00B26333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B26333" w:rsidRPr="001D3513" w:rsidRDefault="00B26333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B26333" w:rsidRPr="001D3513" w:rsidRDefault="00B26333" w:rsidP="006856E1">
            <w:pPr>
              <w:ind w:left="464"/>
              <w:rPr>
                <w:color w:val="000000"/>
                <w:szCs w:val="22"/>
                <w:lang w:val="fr-FR"/>
              </w:rPr>
            </w:pPr>
          </w:p>
        </w:tc>
      </w:tr>
      <w:tr w:rsidR="00B26333" w:rsidRPr="001D3513" w:rsidTr="00B044E9">
        <w:trPr>
          <w:cantSplit/>
        </w:trPr>
        <w:tc>
          <w:tcPr>
            <w:tcW w:w="2409" w:type="dxa"/>
          </w:tcPr>
          <w:p w:rsidR="00B26333" w:rsidRPr="001D3513" w:rsidRDefault="00B26333" w:rsidP="006856E1">
            <w:pPr>
              <w:ind w:left="318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MM/A/48/4</w:t>
            </w:r>
          </w:p>
        </w:tc>
        <w:tc>
          <w:tcPr>
            <w:tcW w:w="1703" w:type="dxa"/>
            <w:gridSpan w:val="2"/>
          </w:tcPr>
          <w:p w:rsidR="00B26333" w:rsidRPr="001D3513" w:rsidRDefault="00B26333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A</w:t>
            </w:r>
            <w:proofErr w:type="gramStart"/>
            <w:r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B26333" w:rsidRPr="001D3513" w:rsidRDefault="00B26333" w:rsidP="006856E1">
            <w:pPr>
              <w:ind w:left="464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Rapport</w:t>
            </w: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ind w:left="464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keepNext/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*****</w:t>
            </w:r>
          </w:p>
        </w:tc>
      </w:tr>
      <w:tr w:rsidR="00542194" w:rsidRPr="001D3513" w:rsidTr="00B044E9">
        <w:trPr>
          <w:cantSplit/>
        </w:trPr>
        <w:tc>
          <w:tcPr>
            <w:tcW w:w="2409" w:type="dxa"/>
          </w:tcPr>
          <w:p w:rsidR="00542194" w:rsidRPr="001D3513" w:rsidRDefault="00542194" w:rsidP="004D3EA9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542194" w:rsidRPr="001D3513" w:rsidRDefault="00542194" w:rsidP="004D3EA9">
            <w:pPr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542194" w:rsidRPr="001D3513" w:rsidRDefault="00542194" w:rsidP="004D3EA9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E51D63" w:rsidRPr="001D3513" w:rsidTr="00B044E9">
        <w:trPr>
          <w:cantSplit/>
        </w:trPr>
        <w:tc>
          <w:tcPr>
            <w:tcW w:w="2409" w:type="dxa"/>
          </w:tcPr>
          <w:p w:rsidR="00E51D63" w:rsidRPr="001D3513" w:rsidRDefault="00E51D63" w:rsidP="006856E1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H/A/34/1</w:t>
            </w:r>
          </w:p>
        </w:tc>
        <w:tc>
          <w:tcPr>
            <w:tcW w:w="1703" w:type="dxa"/>
            <w:gridSpan w:val="2"/>
          </w:tcPr>
          <w:p w:rsidR="00E51D63" w:rsidRPr="001D3513" w:rsidRDefault="00385723" w:rsidP="006856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E51D63" w:rsidRPr="001D3513" w:rsidRDefault="00176D80" w:rsidP="00813660">
            <w:pPr>
              <w:keepNext/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Rapport sur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état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avancement du programme de modernisation informatique (système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 xml:space="preserve">enregistrement international de </w:t>
            </w:r>
            <w:r w:rsidR="007156E0" w:rsidRPr="001D3513">
              <w:rPr>
                <w:lang w:val="fr-FR"/>
              </w:rPr>
              <w:t>La Haye</w:t>
            </w:r>
            <w:r w:rsidRPr="001D3513">
              <w:rPr>
                <w:lang w:val="fr-FR"/>
              </w:rPr>
              <w:t>)</w:t>
            </w:r>
          </w:p>
        </w:tc>
      </w:tr>
      <w:tr w:rsidR="00E51D63" w:rsidRPr="001D3513" w:rsidTr="00B044E9">
        <w:trPr>
          <w:cantSplit/>
        </w:trPr>
        <w:tc>
          <w:tcPr>
            <w:tcW w:w="2409" w:type="dxa"/>
          </w:tcPr>
          <w:p w:rsidR="00E51D63" w:rsidRPr="001D3513" w:rsidRDefault="00E51D63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E51D63" w:rsidRPr="001D3513" w:rsidRDefault="00E51D63" w:rsidP="006856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E51D63" w:rsidRPr="001D3513" w:rsidRDefault="00E51D63" w:rsidP="006856E1">
            <w:pPr>
              <w:keepNext/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E51D63" w:rsidRPr="001D3513" w:rsidTr="00B044E9">
        <w:trPr>
          <w:cantSplit/>
        </w:trPr>
        <w:tc>
          <w:tcPr>
            <w:tcW w:w="2409" w:type="dxa"/>
          </w:tcPr>
          <w:p w:rsidR="00E51D63" w:rsidRPr="001D3513" w:rsidRDefault="00E51D63" w:rsidP="006856E1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H/A/34/2</w:t>
            </w:r>
          </w:p>
        </w:tc>
        <w:tc>
          <w:tcPr>
            <w:tcW w:w="1703" w:type="dxa"/>
            <w:gridSpan w:val="2"/>
          </w:tcPr>
          <w:p w:rsidR="00E51D63" w:rsidRPr="001D3513" w:rsidRDefault="00385723" w:rsidP="006856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E51D63" w:rsidRPr="001D3513" w:rsidRDefault="00176D80" w:rsidP="006856E1">
            <w:pPr>
              <w:keepNext/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 xml:space="preserve">Questions concernant le développement juridique du système de </w:t>
            </w:r>
            <w:r w:rsidR="007156E0" w:rsidRPr="001D3513">
              <w:rPr>
                <w:lang w:val="fr-FR"/>
              </w:rPr>
              <w:t>La Haye</w:t>
            </w:r>
          </w:p>
        </w:tc>
      </w:tr>
      <w:tr w:rsidR="00B26333" w:rsidRPr="001D3513" w:rsidTr="00B044E9">
        <w:trPr>
          <w:cantSplit/>
        </w:trPr>
        <w:tc>
          <w:tcPr>
            <w:tcW w:w="2409" w:type="dxa"/>
          </w:tcPr>
          <w:p w:rsidR="00B26333" w:rsidRPr="001D3513" w:rsidRDefault="00B26333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B26333" w:rsidRPr="001D3513" w:rsidRDefault="00B26333" w:rsidP="006856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B26333" w:rsidRPr="001D3513" w:rsidRDefault="00B26333" w:rsidP="006856E1">
            <w:pPr>
              <w:keepNext/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B26333" w:rsidRPr="001D3513" w:rsidTr="00B044E9">
        <w:trPr>
          <w:cantSplit/>
        </w:trPr>
        <w:tc>
          <w:tcPr>
            <w:tcW w:w="2409" w:type="dxa"/>
          </w:tcPr>
          <w:p w:rsidR="00B26333" w:rsidRPr="001D3513" w:rsidRDefault="00B26333" w:rsidP="006856E1">
            <w:pPr>
              <w:ind w:left="318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H/A/34/3</w:t>
            </w:r>
          </w:p>
        </w:tc>
        <w:tc>
          <w:tcPr>
            <w:tcW w:w="1703" w:type="dxa"/>
            <w:gridSpan w:val="2"/>
          </w:tcPr>
          <w:p w:rsidR="00B26333" w:rsidRPr="001D3513" w:rsidRDefault="00B26333" w:rsidP="006856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A</w:t>
            </w:r>
            <w:proofErr w:type="gramStart"/>
            <w:r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B26333" w:rsidRPr="001D3513" w:rsidRDefault="00B26333" w:rsidP="006856E1">
            <w:pPr>
              <w:keepNext/>
              <w:ind w:left="459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Rapport</w:t>
            </w: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keepNext/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385723" w:rsidP="006856E1">
            <w:pPr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*****</w:t>
            </w: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pStyle w:val="Footer"/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385723" w:rsidP="006856E1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LI/A/31/1</w:t>
            </w:r>
          </w:p>
        </w:tc>
        <w:tc>
          <w:tcPr>
            <w:tcW w:w="1703" w:type="dxa"/>
            <w:gridSpan w:val="2"/>
          </w:tcPr>
          <w:p w:rsidR="002E36BC" w:rsidRPr="001D3513" w:rsidRDefault="00385723" w:rsidP="006856E1">
            <w:pPr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C07D40" w:rsidRPr="001D3513" w:rsidRDefault="00176D80" w:rsidP="006856E1">
            <w:pPr>
              <w:ind w:left="459"/>
              <w:rPr>
                <w:lang w:val="fr-FR"/>
              </w:rPr>
            </w:pPr>
            <w:r w:rsidRPr="001D3513">
              <w:rPr>
                <w:lang w:val="fr-FR"/>
              </w:rPr>
              <w:t>Examen du système de Lisbonne</w:t>
            </w:r>
          </w:p>
          <w:p w:rsidR="00176D80" w:rsidRPr="001D3513" w:rsidRDefault="00176D80" w:rsidP="006856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C07D40" w:rsidRPr="001D3513" w:rsidTr="00B044E9">
        <w:trPr>
          <w:cantSplit/>
        </w:trPr>
        <w:tc>
          <w:tcPr>
            <w:tcW w:w="2409" w:type="dxa"/>
          </w:tcPr>
          <w:p w:rsidR="00C07D40" w:rsidRPr="001D3513" w:rsidRDefault="00C07D40" w:rsidP="006856E1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LI/A/3</w:t>
            </w:r>
            <w:r w:rsidR="006458F5" w:rsidRPr="001D3513">
              <w:rPr>
                <w:color w:val="000000"/>
                <w:szCs w:val="22"/>
                <w:lang w:val="fr-FR"/>
              </w:rPr>
              <w:t>1</w:t>
            </w:r>
            <w:r w:rsidRPr="001D3513">
              <w:rPr>
                <w:color w:val="000000"/>
                <w:szCs w:val="22"/>
                <w:lang w:val="fr-FR"/>
              </w:rPr>
              <w:t>/2</w:t>
            </w:r>
          </w:p>
        </w:tc>
        <w:tc>
          <w:tcPr>
            <w:tcW w:w="1703" w:type="dxa"/>
            <w:gridSpan w:val="2"/>
          </w:tcPr>
          <w:p w:rsidR="00C07D40" w:rsidRPr="001D3513" w:rsidRDefault="00C07D40" w:rsidP="006856E1">
            <w:pPr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C07D40" w:rsidRPr="001D3513" w:rsidRDefault="00176D80" w:rsidP="0070344C">
            <w:pPr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Proposition de mise à jour du barème des taxes figurant à la règle 23 du règlement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exécution de l</w:t>
            </w:r>
            <w:r w:rsidR="007156E0" w:rsidRPr="001D3513">
              <w:rPr>
                <w:lang w:val="fr-FR"/>
              </w:rPr>
              <w:t>’</w:t>
            </w:r>
            <w:r w:rsidR="0070344C">
              <w:rPr>
                <w:lang w:val="fr-FR"/>
              </w:rPr>
              <w:t>A</w:t>
            </w:r>
            <w:r w:rsidRPr="001D3513">
              <w:rPr>
                <w:lang w:val="fr-FR"/>
              </w:rPr>
              <w:t>rrangement de Lisbonne</w:t>
            </w:r>
          </w:p>
        </w:tc>
      </w:tr>
      <w:tr w:rsidR="00B26333" w:rsidRPr="001D3513" w:rsidTr="00B044E9">
        <w:trPr>
          <w:cantSplit/>
        </w:trPr>
        <w:tc>
          <w:tcPr>
            <w:tcW w:w="2409" w:type="dxa"/>
          </w:tcPr>
          <w:p w:rsidR="00B26333" w:rsidRPr="001D3513" w:rsidRDefault="00B26333" w:rsidP="00E51D63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B26333" w:rsidRPr="00B26333" w:rsidRDefault="00B26333" w:rsidP="006856E1">
            <w:pPr>
              <w:pStyle w:val="TitleofDoc"/>
              <w:spacing w:before="0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B26333" w:rsidRPr="001D3513" w:rsidRDefault="00B26333" w:rsidP="006856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B26333" w:rsidRPr="001D3513" w:rsidTr="00B044E9">
        <w:trPr>
          <w:cantSplit/>
        </w:trPr>
        <w:tc>
          <w:tcPr>
            <w:tcW w:w="2409" w:type="dxa"/>
          </w:tcPr>
          <w:p w:rsidR="00B26333" w:rsidRPr="001D3513" w:rsidRDefault="00B26333" w:rsidP="00E51D63">
            <w:pPr>
              <w:ind w:left="318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LI/A/31/3</w:t>
            </w:r>
          </w:p>
        </w:tc>
        <w:tc>
          <w:tcPr>
            <w:tcW w:w="1703" w:type="dxa"/>
            <w:gridSpan w:val="2"/>
          </w:tcPr>
          <w:p w:rsidR="00B26333" w:rsidRPr="00B26333" w:rsidRDefault="00B26333" w:rsidP="006856E1">
            <w:pPr>
              <w:pStyle w:val="TitleofDoc"/>
              <w:spacing w:before="0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B26333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</w:t>
            </w:r>
            <w:proofErr w:type="gramStart"/>
            <w:r w:rsidRPr="00B26333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B26333" w:rsidRPr="001D3513" w:rsidRDefault="00B26333" w:rsidP="006856E1">
            <w:pPr>
              <w:ind w:left="459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Rapport</w:t>
            </w:r>
          </w:p>
        </w:tc>
      </w:tr>
      <w:tr w:rsidR="00E51D63" w:rsidRPr="001D3513" w:rsidTr="00B044E9">
        <w:trPr>
          <w:cantSplit/>
        </w:trPr>
        <w:tc>
          <w:tcPr>
            <w:tcW w:w="2409" w:type="dxa"/>
          </w:tcPr>
          <w:p w:rsidR="00E51D63" w:rsidRPr="001D3513" w:rsidRDefault="00E51D63" w:rsidP="00E51D63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E51D63" w:rsidRPr="00B26333" w:rsidRDefault="00E51D63" w:rsidP="006856E1">
            <w:pPr>
              <w:pStyle w:val="TitleofDoc"/>
              <w:spacing w:before="0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E51D63" w:rsidRPr="001D3513" w:rsidRDefault="00E51D63" w:rsidP="006856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B26333" w:rsidRDefault="002E36BC" w:rsidP="00B26333">
            <w:pPr>
              <w:pStyle w:val="TitleofDoc"/>
              <w:spacing w:before="0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*****</w:t>
            </w:r>
          </w:p>
        </w:tc>
      </w:tr>
      <w:tr w:rsidR="00B26333" w:rsidRPr="001D3513" w:rsidTr="007061E6">
        <w:trPr>
          <w:cantSplit/>
        </w:trPr>
        <w:tc>
          <w:tcPr>
            <w:tcW w:w="2409" w:type="dxa"/>
          </w:tcPr>
          <w:p w:rsidR="00B26333" w:rsidRPr="001D3513" w:rsidRDefault="00B26333" w:rsidP="007061E6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B26333" w:rsidRPr="00B26333" w:rsidRDefault="00B26333" w:rsidP="00B26333">
            <w:pPr>
              <w:pStyle w:val="TitleofDoc"/>
              <w:spacing w:before="0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B26333" w:rsidRPr="001D3513" w:rsidRDefault="00B26333" w:rsidP="007061E6">
            <w:pPr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B26333" w:rsidRPr="001D3513" w:rsidTr="007061E6">
        <w:trPr>
          <w:cantSplit/>
        </w:trPr>
        <w:tc>
          <w:tcPr>
            <w:tcW w:w="2409" w:type="dxa"/>
          </w:tcPr>
          <w:p w:rsidR="00B26333" w:rsidRPr="001D3513" w:rsidRDefault="00B26333" w:rsidP="007061E6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PCT/A/46/1</w:t>
            </w:r>
          </w:p>
        </w:tc>
        <w:tc>
          <w:tcPr>
            <w:tcW w:w="1703" w:type="dxa"/>
            <w:gridSpan w:val="2"/>
          </w:tcPr>
          <w:p w:rsidR="00B26333" w:rsidRPr="001D3513" w:rsidRDefault="00B26333" w:rsidP="007061E6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B26333" w:rsidRPr="001D3513" w:rsidRDefault="00B26333" w:rsidP="007061E6">
            <w:pPr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Groupe de travail du PCT : rapport de la septième session</w:t>
            </w:r>
          </w:p>
        </w:tc>
      </w:tr>
      <w:tr w:rsidR="00B26333" w:rsidRPr="001D3513" w:rsidTr="007061E6">
        <w:trPr>
          <w:cantSplit/>
        </w:trPr>
        <w:tc>
          <w:tcPr>
            <w:tcW w:w="2409" w:type="dxa"/>
          </w:tcPr>
          <w:p w:rsidR="00B26333" w:rsidRPr="001D3513" w:rsidRDefault="00B26333" w:rsidP="00682F38">
            <w:pPr>
              <w:keepNext/>
              <w:keepLines/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B26333" w:rsidRPr="001D3513" w:rsidRDefault="00B26333" w:rsidP="00682F38">
            <w:pPr>
              <w:keepNext/>
              <w:keepLines/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B26333" w:rsidRPr="001D3513" w:rsidRDefault="00B26333" w:rsidP="00682F38">
            <w:pPr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B26333" w:rsidRPr="001D3513" w:rsidTr="007061E6">
        <w:trPr>
          <w:cantSplit/>
        </w:trPr>
        <w:tc>
          <w:tcPr>
            <w:tcW w:w="2409" w:type="dxa"/>
          </w:tcPr>
          <w:p w:rsidR="00B26333" w:rsidRPr="001D3513" w:rsidRDefault="00B26333" w:rsidP="00682F38">
            <w:pPr>
              <w:keepNext/>
              <w:keepLines/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PCT/A/46/2</w:t>
            </w:r>
          </w:p>
        </w:tc>
        <w:tc>
          <w:tcPr>
            <w:tcW w:w="1703" w:type="dxa"/>
            <w:gridSpan w:val="2"/>
          </w:tcPr>
          <w:p w:rsidR="00B26333" w:rsidRPr="001D3513" w:rsidRDefault="00B26333" w:rsidP="00682F38">
            <w:pPr>
              <w:keepNext/>
              <w:keepLines/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B26333" w:rsidRPr="001D3513" w:rsidRDefault="00B26333" w:rsidP="00682F38">
            <w:pPr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Travaux des administrations internationales relatifs à la qualité</w:t>
            </w:r>
          </w:p>
        </w:tc>
      </w:tr>
      <w:tr w:rsidR="00B26333" w:rsidRPr="001D3513" w:rsidTr="007061E6">
        <w:trPr>
          <w:cantSplit/>
        </w:trPr>
        <w:tc>
          <w:tcPr>
            <w:tcW w:w="2409" w:type="dxa"/>
          </w:tcPr>
          <w:p w:rsidR="00B26333" w:rsidRPr="001D3513" w:rsidRDefault="00B26333" w:rsidP="007061E6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B26333" w:rsidRPr="001D3513" w:rsidRDefault="00B26333" w:rsidP="007061E6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B26333" w:rsidRPr="001D3513" w:rsidRDefault="00B26333" w:rsidP="007061E6">
            <w:pPr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B26333" w:rsidRPr="001D3513" w:rsidTr="007061E6">
        <w:trPr>
          <w:cantSplit/>
        </w:trPr>
        <w:tc>
          <w:tcPr>
            <w:tcW w:w="2409" w:type="dxa"/>
          </w:tcPr>
          <w:p w:rsidR="00B26333" w:rsidRPr="001D3513" w:rsidRDefault="00B26333" w:rsidP="007061E6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PCT/A/46/3</w:t>
            </w:r>
          </w:p>
        </w:tc>
        <w:tc>
          <w:tcPr>
            <w:tcW w:w="1703" w:type="dxa"/>
            <w:gridSpan w:val="2"/>
          </w:tcPr>
          <w:p w:rsidR="00B26333" w:rsidRPr="001D3513" w:rsidRDefault="00B26333" w:rsidP="007061E6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B26333" w:rsidRPr="001D3513" w:rsidRDefault="00B26333" w:rsidP="007061E6">
            <w:pPr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Propositions de modification du règlement d’exécution du PCT</w:t>
            </w:r>
          </w:p>
        </w:tc>
      </w:tr>
      <w:tr w:rsidR="00B26333" w:rsidRPr="001D3513" w:rsidTr="007061E6">
        <w:trPr>
          <w:cantSplit/>
        </w:trPr>
        <w:tc>
          <w:tcPr>
            <w:tcW w:w="2409" w:type="dxa"/>
          </w:tcPr>
          <w:p w:rsidR="00B26333" w:rsidRPr="001D3513" w:rsidRDefault="00B26333" w:rsidP="007061E6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B26333" w:rsidRPr="001D3513" w:rsidRDefault="00B26333" w:rsidP="007061E6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B26333" w:rsidRPr="001D3513" w:rsidRDefault="00B26333" w:rsidP="007061E6">
            <w:pPr>
              <w:keepNext/>
              <w:keepLines/>
              <w:ind w:left="459"/>
              <w:rPr>
                <w:szCs w:val="22"/>
                <w:lang w:val="fr-FR"/>
              </w:rPr>
            </w:pPr>
          </w:p>
        </w:tc>
      </w:tr>
      <w:tr w:rsidR="00B26333" w:rsidRPr="001D3513" w:rsidTr="007061E6">
        <w:trPr>
          <w:cantSplit/>
        </w:trPr>
        <w:tc>
          <w:tcPr>
            <w:tcW w:w="2409" w:type="dxa"/>
          </w:tcPr>
          <w:p w:rsidR="00B26333" w:rsidRPr="001D3513" w:rsidRDefault="00B26333" w:rsidP="007061E6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PCT/A/46/4</w:t>
            </w:r>
          </w:p>
        </w:tc>
        <w:tc>
          <w:tcPr>
            <w:tcW w:w="1703" w:type="dxa"/>
            <w:gridSpan w:val="2"/>
          </w:tcPr>
          <w:p w:rsidR="00B26333" w:rsidRPr="001D3513" w:rsidRDefault="00B26333" w:rsidP="007061E6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B26333" w:rsidRPr="001D3513" w:rsidRDefault="00B26333" w:rsidP="007061E6">
            <w:pPr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Procédures relatives à la nomination des administrations chargées de la recherche internationale et de l’examen préliminaire international selon le PCT</w:t>
            </w:r>
          </w:p>
        </w:tc>
      </w:tr>
      <w:tr w:rsidR="00B26333" w:rsidRPr="001D3513" w:rsidTr="007061E6">
        <w:trPr>
          <w:cantSplit/>
        </w:trPr>
        <w:tc>
          <w:tcPr>
            <w:tcW w:w="2409" w:type="dxa"/>
          </w:tcPr>
          <w:p w:rsidR="00B26333" w:rsidRPr="001D3513" w:rsidRDefault="00B26333" w:rsidP="007061E6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B26333" w:rsidRPr="001D3513" w:rsidRDefault="00B26333" w:rsidP="007061E6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B26333" w:rsidRPr="001D3513" w:rsidRDefault="00B26333" w:rsidP="007061E6">
            <w:pPr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B26333" w:rsidRPr="001D3513" w:rsidTr="007061E6">
        <w:trPr>
          <w:cantSplit/>
        </w:trPr>
        <w:tc>
          <w:tcPr>
            <w:tcW w:w="2409" w:type="dxa"/>
          </w:tcPr>
          <w:p w:rsidR="00B26333" w:rsidRPr="001D3513" w:rsidRDefault="00B26333" w:rsidP="007061E6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PCT/A/46/5</w:t>
            </w:r>
          </w:p>
        </w:tc>
        <w:tc>
          <w:tcPr>
            <w:tcW w:w="1703" w:type="dxa"/>
            <w:gridSpan w:val="2"/>
          </w:tcPr>
          <w:p w:rsidR="00B26333" w:rsidRPr="001D3513" w:rsidRDefault="00B26333" w:rsidP="007061E6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B26333" w:rsidRPr="001D3513" w:rsidRDefault="00B26333" w:rsidP="007061E6">
            <w:pPr>
              <w:ind w:left="464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Nomination de l’Office de la propriété intellectuelle de Singapour en qualité d’administration chargée de la recherche internationale et de l’examen préliminaire international selon le PCT</w:t>
            </w:r>
          </w:p>
        </w:tc>
      </w:tr>
      <w:tr w:rsidR="00B26333" w:rsidRPr="001D3513" w:rsidTr="007061E6">
        <w:trPr>
          <w:cantSplit/>
        </w:trPr>
        <w:tc>
          <w:tcPr>
            <w:tcW w:w="2409" w:type="dxa"/>
          </w:tcPr>
          <w:p w:rsidR="00B26333" w:rsidRPr="001D3513" w:rsidRDefault="00B26333" w:rsidP="007061E6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B26333" w:rsidRPr="001D3513" w:rsidRDefault="00B26333" w:rsidP="007061E6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B26333" w:rsidRPr="001D3513" w:rsidRDefault="00B26333" w:rsidP="007061E6">
            <w:pPr>
              <w:ind w:left="464"/>
              <w:rPr>
                <w:szCs w:val="22"/>
                <w:lang w:val="fr-FR"/>
              </w:rPr>
            </w:pPr>
          </w:p>
        </w:tc>
      </w:tr>
      <w:tr w:rsidR="00B26333" w:rsidRPr="001D3513" w:rsidTr="007061E6">
        <w:trPr>
          <w:cantSplit/>
        </w:trPr>
        <w:tc>
          <w:tcPr>
            <w:tcW w:w="2409" w:type="dxa"/>
          </w:tcPr>
          <w:p w:rsidR="00B26333" w:rsidRPr="001D3513" w:rsidRDefault="00B26333" w:rsidP="007061E6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PCT/A/46/6</w:t>
            </w:r>
          </w:p>
        </w:tc>
        <w:tc>
          <w:tcPr>
            <w:tcW w:w="1703" w:type="dxa"/>
            <w:gridSpan w:val="2"/>
          </w:tcPr>
          <w:p w:rsidR="00B26333" w:rsidRPr="001D3513" w:rsidRDefault="00B26333" w:rsidP="007061E6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A</w:t>
            </w:r>
            <w:proofErr w:type="gramStart"/>
            <w:r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B26333" w:rsidRPr="001D3513" w:rsidRDefault="00B26333" w:rsidP="007061E6">
            <w:pPr>
              <w:ind w:left="46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Rapport</w:t>
            </w:r>
          </w:p>
        </w:tc>
      </w:tr>
      <w:tr w:rsidR="00B26333" w:rsidRPr="001D3513" w:rsidTr="007061E6">
        <w:trPr>
          <w:cantSplit/>
        </w:trPr>
        <w:tc>
          <w:tcPr>
            <w:tcW w:w="2409" w:type="dxa"/>
          </w:tcPr>
          <w:p w:rsidR="00B26333" w:rsidRPr="001D3513" w:rsidRDefault="00B26333" w:rsidP="007061E6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B26333" w:rsidRPr="001D3513" w:rsidRDefault="00B26333" w:rsidP="007061E6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B26333" w:rsidRPr="001D3513" w:rsidRDefault="00B26333" w:rsidP="007061E6">
            <w:pPr>
              <w:ind w:left="464"/>
              <w:rPr>
                <w:szCs w:val="22"/>
                <w:lang w:val="fr-FR"/>
              </w:rPr>
            </w:pPr>
          </w:p>
        </w:tc>
      </w:tr>
      <w:tr w:rsidR="00B26333" w:rsidRPr="001D3513" w:rsidTr="007061E6">
        <w:trPr>
          <w:cantSplit/>
        </w:trPr>
        <w:tc>
          <w:tcPr>
            <w:tcW w:w="2409" w:type="dxa"/>
          </w:tcPr>
          <w:p w:rsidR="00B26333" w:rsidRPr="001D3513" w:rsidRDefault="00B26333" w:rsidP="007061E6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B26333" w:rsidRPr="001D3513" w:rsidRDefault="00B26333" w:rsidP="007061E6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B26333" w:rsidRPr="001D3513" w:rsidRDefault="00B26333" w:rsidP="007061E6">
            <w:pPr>
              <w:ind w:left="464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*****</w:t>
            </w: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</w:tbl>
    <w:p w:rsidR="00385723" w:rsidRPr="001D3513" w:rsidRDefault="00385723" w:rsidP="002E36BC">
      <w:pPr>
        <w:pStyle w:val="Endofdocument-Annex"/>
        <w:ind w:left="5533"/>
        <w:rPr>
          <w:szCs w:val="22"/>
          <w:lang w:val="fr-FR"/>
        </w:rPr>
      </w:pPr>
    </w:p>
    <w:p w:rsidR="00385723" w:rsidRPr="001D3513" w:rsidRDefault="00385723" w:rsidP="002E36BC">
      <w:pPr>
        <w:pStyle w:val="Endofdocument-Annex"/>
        <w:ind w:left="5533"/>
        <w:rPr>
          <w:szCs w:val="22"/>
          <w:lang w:val="fr-FR"/>
        </w:rPr>
      </w:pPr>
    </w:p>
    <w:p w:rsidR="00385723" w:rsidRPr="001D3513" w:rsidRDefault="00385723" w:rsidP="002E36BC">
      <w:pPr>
        <w:pStyle w:val="Endofdocument-Annex"/>
        <w:ind w:left="5533"/>
        <w:rPr>
          <w:szCs w:val="22"/>
          <w:lang w:val="fr-FR"/>
        </w:rPr>
      </w:pPr>
    </w:p>
    <w:p w:rsidR="00B044E9" w:rsidRPr="001D3513" w:rsidRDefault="002E36BC" w:rsidP="00385723">
      <w:pPr>
        <w:pStyle w:val="Endofdocument-Annex"/>
        <w:ind w:left="5533"/>
        <w:rPr>
          <w:szCs w:val="22"/>
          <w:lang w:val="fr-FR"/>
        </w:rPr>
      </w:pPr>
      <w:r w:rsidRPr="001D3513">
        <w:rPr>
          <w:szCs w:val="22"/>
          <w:lang w:val="fr-FR"/>
        </w:rPr>
        <w:t>[</w:t>
      </w:r>
      <w:r w:rsidR="009A6988" w:rsidRPr="001D3513">
        <w:rPr>
          <w:szCs w:val="22"/>
          <w:lang w:val="fr-FR"/>
        </w:rPr>
        <w:t>Fin du</w:t>
      </w:r>
      <w:r w:rsidRPr="001D3513">
        <w:rPr>
          <w:szCs w:val="22"/>
          <w:lang w:val="fr-FR"/>
        </w:rPr>
        <w:t xml:space="preserve"> document]</w:t>
      </w:r>
    </w:p>
    <w:p w:rsidR="002928D3" w:rsidRPr="001D3513" w:rsidRDefault="002928D3" w:rsidP="00B044E9">
      <w:pPr>
        <w:tabs>
          <w:tab w:val="left" w:pos="3296"/>
        </w:tabs>
        <w:rPr>
          <w:lang w:val="fr-FR"/>
        </w:rPr>
      </w:pPr>
    </w:p>
    <w:sectPr w:rsidR="002928D3" w:rsidRPr="001D3513" w:rsidSect="00445DF2">
      <w:headerReference w:type="defaul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6BC" w:rsidRDefault="002E36BC">
      <w:r>
        <w:separator/>
      </w:r>
    </w:p>
  </w:endnote>
  <w:endnote w:type="continuationSeparator" w:id="0">
    <w:p w:rsidR="002E36BC" w:rsidRDefault="002E36BC" w:rsidP="003B38C1">
      <w:r>
        <w:separator/>
      </w:r>
    </w:p>
    <w:p w:rsidR="002E36BC" w:rsidRPr="003B38C1" w:rsidRDefault="002E36B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E36BC" w:rsidRPr="003B38C1" w:rsidRDefault="002E36B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6BC" w:rsidRDefault="002E36BC">
      <w:r>
        <w:separator/>
      </w:r>
    </w:p>
  </w:footnote>
  <w:footnote w:type="continuationSeparator" w:id="0">
    <w:p w:rsidR="002E36BC" w:rsidRDefault="002E36BC" w:rsidP="008B60B2">
      <w:r>
        <w:separator/>
      </w:r>
    </w:p>
    <w:p w:rsidR="002E36BC" w:rsidRPr="00ED77FB" w:rsidRDefault="002E36B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E36BC" w:rsidRPr="00ED77FB" w:rsidRDefault="002E36B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5329E5" w:rsidRPr="00896B94" w:rsidRDefault="005329E5" w:rsidP="005329E5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896B94">
        <w:rPr>
          <w:lang w:val="fr-FR"/>
        </w:rPr>
        <w:t xml:space="preserve"> </w:t>
      </w:r>
      <w:r w:rsidRPr="00896B94">
        <w:rPr>
          <w:lang w:val="fr-FR"/>
        </w:rPr>
        <w:tab/>
      </w:r>
      <w:r w:rsidRPr="00B91785">
        <w:rPr>
          <w:lang w:val="fr-FR"/>
        </w:rPr>
        <w:t>A : arabe;  C : chinois;  E : anglais;  F : français;  R : russe;  S : espagnol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2E36BC" w:rsidP="00477D6B">
    <w:pPr>
      <w:jc w:val="right"/>
    </w:pPr>
    <w:bookmarkStart w:id="5" w:name="Code2"/>
    <w:bookmarkEnd w:id="5"/>
    <w:r>
      <w:t>A/54/INF/</w:t>
    </w:r>
    <w:r w:rsidR="003B030E">
      <w:t>6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B2CE3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BC"/>
    <w:rsid w:val="00043CAA"/>
    <w:rsid w:val="00075432"/>
    <w:rsid w:val="000968ED"/>
    <w:rsid w:val="000C7A66"/>
    <w:rsid w:val="000D175C"/>
    <w:rsid w:val="000F5E56"/>
    <w:rsid w:val="001362EE"/>
    <w:rsid w:val="00176D80"/>
    <w:rsid w:val="001832A6"/>
    <w:rsid w:val="001B561E"/>
    <w:rsid w:val="001D3513"/>
    <w:rsid w:val="00224825"/>
    <w:rsid w:val="00226773"/>
    <w:rsid w:val="002406CC"/>
    <w:rsid w:val="002634C4"/>
    <w:rsid w:val="002649C3"/>
    <w:rsid w:val="002928D3"/>
    <w:rsid w:val="002C39F1"/>
    <w:rsid w:val="002E36BC"/>
    <w:rsid w:val="002F1FE6"/>
    <w:rsid w:val="002F4E68"/>
    <w:rsid w:val="00312F7F"/>
    <w:rsid w:val="00361450"/>
    <w:rsid w:val="0036587E"/>
    <w:rsid w:val="003673CF"/>
    <w:rsid w:val="003769BE"/>
    <w:rsid w:val="00384391"/>
    <w:rsid w:val="003845C1"/>
    <w:rsid w:val="00385723"/>
    <w:rsid w:val="003A6F89"/>
    <w:rsid w:val="003B030E"/>
    <w:rsid w:val="003B38C1"/>
    <w:rsid w:val="003C6420"/>
    <w:rsid w:val="003D4B31"/>
    <w:rsid w:val="00416148"/>
    <w:rsid w:val="00423E3E"/>
    <w:rsid w:val="00427AF4"/>
    <w:rsid w:val="00434C23"/>
    <w:rsid w:val="00445DF2"/>
    <w:rsid w:val="004647DA"/>
    <w:rsid w:val="00474062"/>
    <w:rsid w:val="00477D6B"/>
    <w:rsid w:val="004A17D7"/>
    <w:rsid w:val="004A5FED"/>
    <w:rsid w:val="004D0566"/>
    <w:rsid w:val="005019FF"/>
    <w:rsid w:val="0053057A"/>
    <w:rsid w:val="005329E5"/>
    <w:rsid w:val="00542194"/>
    <w:rsid w:val="00560A29"/>
    <w:rsid w:val="005807B1"/>
    <w:rsid w:val="00580C0A"/>
    <w:rsid w:val="005C6649"/>
    <w:rsid w:val="005D6CDD"/>
    <w:rsid w:val="00605827"/>
    <w:rsid w:val="006458F5"/>
    <w:rsid w:val="00646050"/>
    <w:rsid w:val="006713CA"/>
    <w:rsid w:val="006751C5"/>
    <w:rsid w:val="00676C5C"/>
    <w:rsid w:val="00682F38"/>
    <w:rsid w:val="0070344C"/>
    <w:rsid w:val="007038FF"/>
    <w:rsid w:val="007156E0"/>
    <w:rsid w:val="007502C3"/>
    <w:rsid w:val="00761074"/>
    <w:rsid w:val="00763269"/>
    <w:rsid w:val="007965EA"/>
    <w:rsid w:val="007D1613"/>
    <w:rsid w:val="007E10D7"/>
    <w:rsid w:val="00813660"/>
    <w:rsid w:val="00825D90"/>
    <w:rsid w:val="00850C25"/>
    <w:rsid w:val="008B2CC1"/>
    <w:rsid w:val="008B60B2"/>
    <w:rsid w:val="008D5328"/>
    <w:rsid w:val="0090731E"/>
    <w:rsid w:val="00910D96"/>
    <w:rsid w:val="00916EE2"/>
    <w:rsid w:val="0094178F"/>
    <w:rsid w:val="00966A22"/>
    <w:rsid w:val="0096722F"/>
    <w:rsid w:val="00980843"/>
    <w:rsid w:val="009A6988"/>
    <w:rsid w:val="009D29D6"/>
    <w:rsid w:val="009E2791"/>
    <w:rsid w:val="009E3F6F"/>
    <w:rsid w:val="009E55A0"/>
    <w:rsid w:val="009F458F"/>
    <w:rsid w:val="009F499F"/>
    <w:rsid w:val="00A324CF"/>
    <w:rsid w:val="00A42DAF"/>
    <w:rsid w:val="00A45BD8"/>
    <w:rsid w:val="00A74947"/>
    <w:rsid w:val="00A851A2"/>
    <w:rsid w:val="00A869B7"/>
    <w:rsid w:val="00AB2CE3"/>
    <w:rsid w:val="00AC205C"/>
    <w:rsid w:val="00AF0A6B"/>
    <w:rsid w:val="00B044E9"/>
    <w:rsid w:val="00B05A69"/>
    <w:rsid w:val="00B26333"/>
    <w:rsid w:val="00B834D2"/>
    <w:rsid w:val="00B9734B"/>
    <w:rsid w:val="00BA1D18"/>
    <w:rsid w:val="00BB2A49"/>
    <w:rsid w:val="00BB79F6"/>
    <w:rsid w:val="00BC4CF4"/>
    <w:rsid w:val="00C07D40"/>
    <w:rsid w:val="00C11BFE"/>
    <w:rsid w:val="00C31020"/>
    <w:rsid w:val="00C82F2D"/>
    <w:rsid w:val="00CA0F58"/>
    <w:rsid w:val="00CD70F0"/>
    <w:rsid w:val="00D176B7"/>
    <w:rsid w:val="00D44D9C"/>
    <w:rsid w:val="00D45252"/>
    <w:rsid w:val="00D71B4D"/>
    <w:rsid w:val="00D93D55"/>
    <w:rsid w:val="00DA2315"/>
    <w:rsid w:val="00DB0511"/>
    <w:rsid w:val="00E14492"/>
    <w:rsid w:val="00E329C4"/>
    <w:rsid w:val="00E335FE"/>
    <w:rsid w:val="00E47064"/>
    <w:rsid w:val="00E51D63"/>
    <w:rsid w:val="00E52806"/>
    <w:rsid w:val="00E60F43"/>
    <w:rsid w:val="00E953DE"/>
    <w:rsid w:val="00EB6BCF"/>
    <w:rsid w:val="00EC3151"/>
    <w:rsid w:val="00EC4E49"/>
    <w:rsid w:val="00ED77FB"/>
    <w:rsid w:val="00EE45FA"/>
    <w:rsid w:val="00EF6B77"/>
    <w:rsid w:val="00F36D52"/>
    <w:rsid w:val="00F5066D"/>
    <w:rsid w:val="00F66152"/>
    <w:rsid w:val="00F764AC"/>
    <w:rsid w:val="00F8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44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4D9C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2E36BC"/>
    <w:rPr>
      <w:vertAlign w:val="superscript"/>
    </w:rPr>
  </w:style>
  <w:style w:type="paragraph" w:customStyle="1" w:styleId="TitleofDoc">
    <w:name w:val="Title of Doc"/>
    <w:basedOn w:val="Normal"/>
    <w:rsid w:val="002E36BC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763269"/>
    <w:rPr>
      <w:rFonts w:ascii="Arial" w:eastAsia="SimSun" w:hAnsi="Arial" w:cs="Arial"/>
      <w:sz w:val="22"/>
      <w:lang w:eastAsia="zh-CN"/>
    </w:rPr>
  </w:style>
  <w:style w:type="paragraph" w:customStyle="1" w:styleId="CharCharCharChar">
    <w:name w:val="Char Char Char Char"/>
    <w:basedOn w:val="Normal"/>
    <w:rsid w:val="0094178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Hyperlink">
    <w:name w:val="Hyperlink"/>
    <w:basedOn w:val="DefaultParagraphFont"/>
    <w:rsid w:val="00B044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44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4D9C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2E36BC"/>
    <w:rPr>
      <w:vertAlign w:val="superscript"/>
    </w:rPr>
  </w:style>
  <w:style w:type="paragraph" w:customStyle="1" w:styleId="TitleofDoc">
    <w:name w:val="Title of Doc"/>
    <w:basedOn w:val="Normal"/>
    <w:rsid w:val="002E36BC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763269"/>
    <w:rPr>
      <w:rFonts w:ascii="Arial" w:eastAsia="SimSun" w:hAnsi="Arial" w:cs="Arial"/>
      <w:sz w:val="22"/>
      <w:lang w:eastAsia="zh-CN"/>
    </w:rPr>
  </w:style>
  <w:style w:type="paragraph" w:customStyle="1" w:styleId="CharCharCharChar">
    <w:name w:val="Char Char Char Char"/>
    <w:basedOn w:val="Normal"/>
    <w:rsid w:val="0094178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Hyperlink">
    <w:name w:val="Hyperlink"/>
    <w:basedOn w:val="DefaultParagraphFont"/>
    <w:rsid w:val="00B044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3717A-7FE7-49BF-9461-A08804B714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712DFE-1240-40FD-BCDC-A9064E684A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72040B-5655-4E5A-8351-1BB039ECC2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21641A-C685-4E2E-B77F-76AEC6457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54 (E)</Template>
  <TotalTime>3</TotalTime>
  <Pages>5</Pages>
  <Words>758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A/54/</vt:lpstr>
    </vt:vector>
  </TitlesOfParts>
  <Company>WIPO</Company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A/54/</dc:title>
  <dc:creator>MARIN-CUDRAZ DAVI Nicoletta</dc:creator>
  <cp:keywords>KO</cp:keywords>
  <cp:lastModifiedBy>HÄFLIGER Patience</cp:lastModifiedBy>
  <cp:revision>6</cp:revision>
  <cp:lastPrinted>2014-12-17T09:51:00Z</cp:lastPrinted>
  <dcterms:created xsi:type="dcterms:W3CDTF">2014-12-16T11:55:00Z</dcterms:created>
  <dcterms:modified xsi:type="dcterms:W3CDTF">2014-12-17T09:52:00Z</dcterms:modified>
</cp:coreProperties>
</file>