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B35271" w:rsidRPr="00CA767C" w:rsidTr="00CB7005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B35271" w:rsidRPr="00CA767C" w:rsidRDefault="00B35271" w:rsidP="00020DD2">
            <w:pPr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35271" w:rsidRPr="00CA767C" w:rsidRDefault="0036565C" w:rsidP="00020DD2">
            <w:pPr>
              <w:rPr>
                <w:lang w:val="fr-FR"/>
              </w:rPr>
            </w:pPr>
            <w:bookmarkStart w:id="1" w:name="TitleOfDoc"/>
            <w:bookmarkEnd w:id="1"/>
            <w:r w:rsidRPr="00CA767C">
              <w:rPr>
                <w:noProof/>
                <w:lang w:eastAsia="en-US"/>
              </w:rPr>
              <w:drawing>
                <wp:inline distT="0" distB="0" distL="0" distR="0" wp14:anchorId="141117FD" wp14:editId="6ED21023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35271" w:rsidRPr="00CA767C" w:rsidRDefault="00B35271" w:rsidP="00020DD2">
            <w:pPr>
              <w:jc w:val="right"/>
              <w:rPr>
                <w:lang w:val="fr-FR"/>
              </w:rPr>
            </w:pPr>
            <w:r w:rsidRPr="00CA767C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B35271" w:rsidRPr="00CA767C" w:rsidTr="00020DD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B35271" w:rsidRPr="00CA767C" w:rsidRDefault="00B35271" w:rsidP="00023C69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CA767C">
              <w:rPr>
                <w:rFonts w:ascii="Arial Black" w:hAnsi="Arial Black"/>
                <w:caps/>
                <w:sz w:val="15"/>
                <w:lang w:val="fr-FR"/>
              </w:rPr>
              <w:t>A/55/</w:t>
            </w:r>
            <w:bookmarkStart w:id="2" w:name="Code"/>
            <w:bookmarkEnd w:id="2"/>
            <w:r w:rsidR="00D74A34" w:rsidRPr="00CA767C">
              <w:rPr>
                <w:rFonts w:ascii="Arial Black" w:hAnsi="Arial Black"/>
                <w:caps/>
                <w:sz w:val="15"/>
                <w:lang w:val="fr-FR"/>
              </w:rPr>
              <w:t>INF/2</w:t>
            </w:r>
            <w:r w:rsidRPr="00CA767C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</w:p>
        </w:tc>
      </w:tr>
      <w:tr w:rsidR="00B35271" w:rsidRPr="00CA767C" w:rsidTr="00020DD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B35271" w:rsidRPr="00CA767C" w:rsidRDefault="00B35271" w:rsidP="00020DD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CA767C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8171DD" w:rsidRPr="00CA767C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CA767C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3" w:name="Original"/>
            <w:bookmarkEnd w:id="3"/>
            <w:r w:rsidRPr="00CA767C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B35271" w:rsidRPr="00CA767C" w:rsidTr="00020DD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B35271" w:rsidRPr="00CA767C" w:rsidRDefault="00B35271" w:rsidP="00023C69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CA767C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8171DD" w:rsidRPr="00CA767C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CA767C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4" w:name="Date"/>
            <w:bookmarkEnd w:id="4"/>
            <w:r w:rsidRPr="00CA767C">
              <w:rPr>
                <w:rFonts w:ascii="Arial Black" w:hAnsi="Arial Black"/>
                <w:caps/>
                <w:sz w:val="15"/>
                <w:lang w:val="fr-FR"/>
              </w:rPr>
              <w:t>5 </w:t>
            </w:r>
            <w:r w:rsidR="00023C69" w:rsidRPr="00CA767C">
              <w:rPr>
                <w:rFonts w:ascii="Arial Black" w:hAnsi="Arial Black"/>
                <w:caps/>
                <w:sz w:val="15"/>
                <w:lang w:val="fr-FR"/>
              </w:rPr>
              <w:t>février</w:t>
            </w:r>
            <w:r w:rsidRPr="00CA767C">
              <w:rPr>
                <w:rFonts w:ascii="Arial Black" w:hAnsi="Arial Black"/>
                <w:caps/>
                <w:sz w:val="15"/>
                <w:lang w:val="fr-FR"/>
              </w:rPr>
              <w:t> 201</w:t>
            </w:r>
            <w:r w:rsidR="00023C69" w:rsidRPr="00CA767C">
              <w:rPr>
                <w:rFonts w:ascii="Arial Black" w:hAnsi="Arial Black"/>
                <w:caps/>
                <w:sz w:val="15"/>
                <w:lang w:val="fr-FR"/>
              </w:rPr>
              <w:t>6</w:t>
            </w:r>
          </w:p>
        </w:tc>
      </w:tr>
    </w:tbl>
    <w:p w:rsidR="00B35271" w:rsidRPr="00CA767C" w:rsidRDefault="00B35271" w:rsidP="00B35271">
      <w:pPr>
        <w:rPr>
          <w:lang w:val="fr-FR"/>
        </w:rPr>
      </w:pPr>
    </w:p>
    <w:p w:rsidR="00B35271" w:rsidRPr="00CA767C" w:rsidRDefault="00B35271" w:rsidP="00B35271">
      <w:pPr>
        <w:rPr>
          <w:lang w:val="fr-FR"/>
        </w:rPr>
      </w:pPr>
    </w:p>
    <w:p w:rsidR="00B35271" w:rsidRPr="00CA767C" w:rsidRDefault="00B35271" w:rsidP="00B35271">
      <w:pPr>
        <w:rPr>
          <w:lang w:val="fr-FR"/>
        </w:rPr>
      </w:pPr>
    </w:p>
    <w:p w:rsidR="00B35271" w:rsidRPr="00CA767C" w:rsidRDefault="00B35271" w:rsidP="00B35271">
      <w:pPr>
        <w:rPr>
          <w:lang w:val="fr-FR"/>
        </w:rPr>
      </w:pPr>
    </w:p>
    <w:p w:rsidR="00B35271" w:rsidRPr="00CA767C" w:rsidRDefault="00B35271" w:rsidP="00B35271">
      <w:pPr>
        <w:rPr>
          <w:lang w:val="fr-FR"/>
        </w:rPr>
      </w:pPr>
    </w:p>
    <w:p w:rsidR="00B35271" w:rsidRPr="00CA767C" w:rsidRDefault="00B35271" w:rsidP="00B35271">
      <w:pPr>
        <w:rPr>
          <w:lang w:val="fr-FR"/>
        </w:rPr>
      </w:pPr>
      <w:r w:rsidRPr="00CA767C">
        <w:rPr>
          <w:b/>
          <w:sz w:val="28"/>
          <w:szCs w:val="28"/>
          <w:lang w:val="fr-FR"/>
        </w:rPr>
        <w:t>Assemblées des États membres de l</w:t>
      </w:r>
      <w:r w:rsidR="003B51C5" w:rsidRPr="00CA767C">
        <w:rPr>
          <w:b/>
          <w:sz w:val="28"/>
          <w:szCs w:val="28"/>
          <w:lang w:val="fr-FR"/>
        </w:rPr>
        <w:t>’</w:t>
      </w:r>
      <w:r w:rsidRPr="00CA767C">
        <w:rPr>
          <w:b/>
          <w:sz w:val="28"/>
          <w:szCs w:val="28"/>
          <w:lang w:val="fr-FR"/>
        </w:rPr>
        <w:t>OMPI</w:t>
      </w:r>
    </w:p>
    <w:p w:rsidR="00B35271" w:rsidRPr="00CA767C" w:rsidRDefault="00B35271" w:rsidP="00B35271">
      <w:pPr>
        <w:rPr>
          <w:lang w:val="fr-FR"/>
        </w:rPr>
      </w:pPr>
    </w:p>
    <w:p w:rsidR="00B35271" w:rsidRPr="00CA767C" w:rsidRDefault="00B35271" w:rsidP="00B35271">
      <w:pPr>
        <w:rPr>
          <w:lang w:val="fr-FR"/>
        </w:rPr>
      </w:pPr>
    </w:p>
    <w:p w:rsidR="00B35271" w:rsidRPr="00CA767C" w:rsidRDefault="00B35271" w:rsidP="00B35271">
      <w:pPr>
        <w:rPr>
          <w:b/>
          <w:sz w:val="24"/>
          <w:szCs w:val="24"/>
          <w:lang w:val="fr-FR"/>
        </w:rPr>
      </w:pPr>
      <w:r w:rsidRPr="00CA767C">
        <w:rPr>
          <w:b/>
          <w:sz w:val="24"/>
          <w:szCs w:val="24"/>
          <w:lang w:val="fr-FR"/>
        </w:rPr>
        <w:t>Cinquante</w:t>
      </w:r>
      <w:r w:rsidR="00BE1F0E" w:rsidRPr="00CA767C">
        <w:rPr>
          <w:b/>
          <w:sz w:val="24"/>
          <w:szCs w:val="24"/>
          <w:lang w:val="fr-FR"/>
        </w:rPr>
        <w:noBreakHyphen/>
      </w:r>
      <w:r w:rsidRPr="00CA767C">
        <w:rPr>
          <w:b/>
          <w:sz w:val="24"/>
          <w:szCs w:val="24"/>
          <w:lang w:val="fr-FR"/>
        </w:rPr>
        <w:t>cinquième série de réunions</w:t>
      </w:r>
    </w:p>
    <w:p w:rsidR="00B35271" w:rsidRPr="00CA767C" w:rsidRDefault="00B35271" w:rsidP="00B35271">
      <w:pPr>
        <w:rPr>
          <w:lang w:val="fr-FR"/>
        </w:rPr>
      </w:pPr>
      <w:r w:rsidRPr="00CA767C">
        <w:rPr>
          <w:b/>
          <w:sz w:val="24"/>
          <w:szCs w:val="24"/>
          <w:lang w:val="fr-FR"/>
        </w:rPr>
        <w:t>Genève, 5 – 1</w:t>
      </w:r>
      <w:r w:rsidR="00187E16" w:rsidRPr="00CA767C">
        <w:rPr>
          <w:b/>
          <w:sz w:val="24"/>
          <w:szCs w:val="24"/>
          <w:lang w:val="fr-FR"/>
        </w:rPr>
        <w:t>4 octobre 20</w:t>
      </w:r>
      <w:r w:rsidRPr="00CA767C">
        <w:rPr>
          <w:b/>
          <w:sz w:val="24"/>
          <w:szCs w:val="24"/>
          <w:lang w:val="fr-FR"/>
        </w:rPr>
        <w:t>15</w:t>
      </w:r>
    </w:p>
    <w:p w:rsidR="00B35271" w:rsidRPr="00CA767C" w:rsidRDefault="00B35271" w:rsidP="00B35271">
      <w:pPr>
        <w:rPr>
          <w:lang w:val="fr-FR"/>
        </w:rPr>
      </w:pPr>
    </w:p>
    <w:p w:rsidR="00B35271" w:rsidRPr="00CA767C" w:rsidRDefault="00B35271" w:rsidP="00B35271">
      <w:pPr>
        <w:rPr>
          <w:lang w:val="fr-FR"/>
        </w:rPr>
      </w:pPr>
    </w:p>
    <w:p w:rsidR="00B35271" w:rsidRPr="00CA767C" w:rsidRDefault="00B35271" w:rsidP="00B35271">
      <w:pPr>
        <w:rPr>
          <w:lang w:val="fr-FR"/>
        </w:rPr>
      </w:pPr>
    </w:p>
    <w:p w:rsidR="003B51C5" w:rsidRPr="00CA767C" w:rsidRDefault="00DF16F7" w:rsidP="008B2CC1">
      <w:pPr>
        <w:rPr>
          <w:caps/>
          <w:sz w:val="24"/>
          <w:lang w:val="fr-FR"/>
        </w:rPr>
      </w:pPr>
      <w:r w:rsidRPr="00CA767C">
        <w:rPr>
          <w:caps/>
          <w:sz w:val="24"/>
          <w:lang w:val="fr-FR"/>
        </w:rPr>
        <w:t>LIST</w:t>
      </w:r>
      <w:r w:rsidR="00D74A34" w:rsidRPr="00CA767C">
        <w:rPr>
          <w:caps/>
          <w:sz w:val="24"/>
          <w:lang w:val="fr-FR"/>
        </w:rPr>
        <w:t>e des documents</w:t>
      </w:r>
    </w:p>
    <w:p w:rsidR="008B2CC1" w:rsidRPr="00CA767C" w:rsidRDefault="008B2CC1" w:rsidP="008B2CC1">
      <w:pPr>
        <w:rPr>
          <w:lang w:val="fr-FR"/>
        </w:rPr>
      </w:pPr>
    </w:p>
    <w:p w:rsidR="008B2CC1" w:rsidRPr="00CA767C" w:rsidRDefault="00D74A34" w:rsidP="008B2CC1">
      <w:pPr>
        <w:rPr>
          <w:i/>
          <w:lang w:val="fr-FR"/>
        </w:rPr>
      </w:pPr>
      <w:bookmarkStart w:id="5" w:name="Prepared"/>
      <w:bookmarkEnd w:id="5"/>
      <w:proofErr w:type="gramStart"/>
      <w:r w:rsidRPr="00CA767C">
        <w:rPr>
          <w:i/>
          <w:lang w:val="fr-FR"/>
        </w:rPr>
        <w:t>établie</w:t>
      </w:r>
      <w:proofErr w:type="gramEnd"/>
      <w:r w:rsidRPr="00CA767C">
        <w:rPr>
          <w:i/>
          <w:lang w:val="fr-FR"/>
        </w:rPr>
        <w:t xml:space="preserve"> par le Secrétariat</w:t>
      </w:r>
    </w:p>
    <w:p w:rsidR="00AC205C" w:rsidRPr="00CA767C" w:rsidRDefault="00AC205C">
      <w:pPr>
        <w:rPr>
          <w:lang w:val="fr-FR"/>
        </w:rPr>
      </w:pPr>
    </w:p>
    <w:p w:rsidR="000F5E56" w:rsidRPr="00CA767C" w:rsidRDefault="000F5E56">
      <w:pPr>
        <w:rPr>
          <w:lang w:val="fr-FR"/>
        </w:rPr>
      </w:pPr>
    </w:p>
    <w:p w:rsidR="002928D3" w:rsidRPr="00CA767C" w:rsidRDefault="002928D3" w:rsidP="0053057A">
      <w:pPr>
        <w:rPr>
          <w:lang w:val="fr-FR"/>
        </w:rPr>
      </w:pPr>
    </w:p>
    <w:tbl>
      <w:tblPr>
        <w:tblStyle w:val="TableGrid"/>
        <w:tblW w:w="9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8"/>
        <w:gridCol w:w="2250"/>
        <w:gridCol w:w="4873"/>
        <w:gridCol w:w="236"/>
      </w:tblGrid>
      <w:tr w:rsidR="000820A9" w:rsidRPr="00CA767C" w:rsidTr="002E4FF1">
        <w:trPr>
          <w:gridAfter w:val="1"/>
          <w:wAfter w:w="236" w:type="dxa"/>
          <w:cantSplit/>
          <w:tblHeader/>
        </w:trPr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DF16F7" w:rsidRPr="00CA767C" w:rsidRDefault="00D74A34" w:rsidP="00D74A34">
            <w:pPr>
              <w:ind w:left="360"/>
              <w:rPr>
                <w:lang w:val="fr-FR"/>
              </w:rPr>
            </w:pPr>
            <w:r w:rsidRPr="00CA767C">
              <w:rPr>
                <w:szCs w:val="22"/>
                <w:lang w:val="fr-FR"/>
              </w:rPr>
              <w:t>Cote et numéro du document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DF16F7" w:rsidRPr="00CA767C" w:rsidRDefault="00D74A34" w:rsidP="00D74A34">
            <w:pPr>
              <w:ind w:left="387"/>
              <w:rPr>
                <w:lang w:val="fr-FR"/>
              </w:rPr>
            </w:pPr>
            <w:r w:rsidRPr="00CA767C">
              <w:rPr>
                <w:szCs w:val="22"/>
                <w:lang w:val="fr-FR"/>
              </w:rPr>
              <w:t>Langues du document</w:t>
            </w:r>
            <w:r w:rsidR="00F0258E" w:rsidRPr="00CA767C">
              <w:rPr>
                <w:rStyle w:val="FootnoteReference"/>
                <w:lang w:val="fr-FR"/>
              </w:rPr>
              <w:footnoteReference w:id="2"/>
            </w:r>
          </w:p>
        </w:tc>
        <w:tc>
          <w:tcPr>
            <w:tcW w:w="4873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DF16F7" w:rsidRPr="00CA767C" w:rsidRDefault="00D74A34" w:rsidP="00D74A34">
            <w:pPr>
              <w:ind w:left="162"/>
              <w:rPr>
                <w:lang w:val="fr-FR"/>
              </w:rPr>
            </w:pPr>
            <w:r w:rsidRPr="00CA767C">
              <w:rPr>
                <w:szCs w:val="22"/>
                <w:lang w:val="fr-FR"/>
              </w:rPr>
              <w:t>Sujet du document</w:t>
            </w:r>
          </w:p>
        </w:tc>
      </w:tr>
      <w:tr w:rsidR="000820A9" w:rsidRPr="00CA767C" w:rsidTr="002E4FF1">
        <w:trPr>
          <w:gridAfter w:val="1"/>
          <w:wAfter w:w="236" w:type="dxa"/>
          <w:cantSplit/>
          <w:tblHeader/>
        </w:trPr>
        <w:tc>
          <w:tcPr>
            <w:tcW w:w="2448" w:type="dxa"/>
            <w:tcBorders>
              <w:top w:val="single" w:sz="4" w:space="0" w:color="auto"/>
            </w:tcBorders>
          </w:tcPr>
          <w:p w:rsidR="00DF16F7" w:rsidRPr="00CA767C" w:rsidRDefault="00DF16F7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DF16F7" w:rsidRPr="00CA767C" w:rsidRDefault="00DF16F7" w:rsidP="00DF16F7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  <w:tcBorders>
              <w:top w:val="single" w:sz="4" w:space="0" w:color="auto"/>
            </w:tcBorders>
          </w:tcPr>
          <w:p w:rsidR="00DF16F7" w:rsidRPr="00CA767C" w:rsidRDefault="00DF16F7" w:rsidP="00C42F34">
            <w:pPr>
              <w:ind w:left="162"/>
              <w:rPr>
                <w:lang w:val="fr-FR"/>
              </w:rPr>
            </w:pPr>
          </w:p>
        </w:tc>
      </w:tr>
      <w:tr w:rsidR="000820A9" w:rsidRPr="00CA767C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DF16F7" w:rsidRPr="00CA767C" w:rsidRDefault="00D74A34" w:rsidP="005B4D05">
            <w:pPr>
              <w:ind w:left="360"/>
              <w:rPr>
                <w:lang w:val="fr-FR"/>
              </w:rPr>
            </w:pPr>
            <w:r w:rsidRPr="00CA767C">
              <w:rPr>
                <w:lang w:val="fr-FR"/>
              </w:rPr>
              <w:t>A/55/INF/1 </w:t>
            </w:r>
            <w:proofErr w:type="spellStart"/>
            <w:r w:rsidR="00DF16F7" w:rsidRPr="00CA767C">
              <w:rPr>
                <w:lang w:val="fr-FR"/>
              </w:rPr>
              <w:t>Rev</w:t>
            </w:r>
            <w:proofErr w:type="spellEnd"/>
            <w:r w:rsidR="00DF16F7" w:rsidRPr="00CA767C">
              <w:rPr>
                <w:lang w:val="fr-FR"/>
              </w:rPr>
              <w:t>.</w:t>
            </w:r>
          </w:p>
        </w:tc>
        <w:tc>
          <w:tcPr>
            <w:tcW w:w="2250" w:type="dxa"/>
          </w:tcPr>
          <w:p w:rsidR="00DF16F7" w:rsidRPr="00CA767C" w:rsidRDefault="007E5B41" w:rsidP="007E5B41">
            <w:pPr>
              <w:jc w:val="center"/>
              <w:rPr>
                <w:lang w:val="fr-FR"/>
              </w:rPr>
            </w:pPr>
            <w:r w:rsidRPr="00CA767C">
              <w:rPr>
                <w:lang w:val="fr-FR"/>
              </w:rPr>
              <w:t>A</w:t>
            </w:r>
            <w:proofErr w:type="gramStart"/>
            <w:r w:rsidRPr="00CA767C">
              <w:rPr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DF16F7" w:rsidRPr="00CA767C" w:rsidRDefault="00D74A34" w:rsidP="00BC729F">
            <w:pPr>
              <w:ind w:left="162"/>
              <w:rPr>
                <w:lang w:val="fr-FR"/>
              </w:rPr>
            </w:pPr>
            <w:r w:rsidRPr="00CA767C">
              <w:rPr>
                <w:lang w:val="fr-FR"/>
              </w:rPr>
              <w:t>Renseignements d</w:t>
            </w:r>
            <w:r w:rsidR="003B51C5" w:rsidRPr="00CA767C">
              <w:rPr>
                <w:lang w:val="fr-FR"/>
              </w:rPr>
              <w:t>’</w:t>
            </w:r>
            <w:r w:rsidRPr="00CA767C">
              <w:rPr>
                <w:lang w:val="fr-FR"/>
              </w:rPr>
              <w:t>ordre général</w:t>
            </w:r>
          </w:p>
        </w:tc>
      </w:tr>
      <w:tr w:rsidR="000820A9" w:rsidRPr="00CA767C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DF16F7" w:rsidRPr="00CA767C" w:rsidRDefault="00DF16F7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DF16F7" w:rsidRPr="00CA767C" w:rsidRDefault="00DF16F7" w:rsidP="00DF16F7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DF16F7" w:rsidRPr="00CA767C" w:rsidRDefault="00DF16F7" w:rsidP="00C42F34">
            <w:pPr>
              <w:ind w:left="162"/>
              <w:rPr>
                <w:lang w:val="fr-FR"/>
              </w:rPr>
            </w:pPr>
          </w:p>
        </w:tc>
      </w:tr>
      <w:tr w:rsidR="000820A9" w:rsidRPr="00CA767C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DF16F7" w:rsidRPr="00CA767C" w:rsidRDefault="00023C69" w:rsidP="00023C69">
            <w:pPr>
              <w:ind w:left="360"/>
              <w:rPr>
                <w:lang w:val="fr-FR"/>
              </w:rPr>
            </w:pPr>
            <w:r w:rsidRPr="00CA767C">
              <w:rPr>
                <w:lang w:val="fr-FR"/>
              </w:rPr>
              <w:t>A/55/INF/2</w:t>
            </w:r>
          </w:p>
        </w:tc>
        <w:tc>
          <w:tcPr>
            <w:tcW w:w="2250" w:type="dxa"/>
          </w:tcPr>
          <w:p w:rsidR="00DF16F7" w:rsidRPr="00CA767C" w:rsidRDefault="00DF16F7" w:rsidP="00DF16F7">
            <w:pPr>
              <w:jc w:val="center"/>
              <w:rPr>
                <w:lang w:val="fr-FR"/>
              </w:rPr>
            </w:pPr>
            <w:r w:rsidRPr="00CA767C">
              <w:rPr>
                <w:lang w:val="fr-FR"/>
              </w:rPr>
              <w:t>A</w:t>
            </w:r>
            <w:proofErr w:type="gramStart"/>
            <w:r w:rsidRPr="00CA767C">
              <w:rPr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DF16F7" w:rsidRPr="00CA767C" w:rsidRDefault="003E7FE1" w:rsidP="00023C69">
            <w:pPr>
              <w:ind w:left="162"/>
              <w:rPr>
                <w:lang w:val="fr-FR"/>
              </w:rPr>
            </w:pPr>
            <w:r w:rsidRPr="00CA767C">
              <w:rPr>
                <w:szCs w:val="22"/>
                <w:lang w:val="fr-FR"/>
              </w:rPr>
              <w:t xml:space="preserve">Liste des documents </w:t>
            </w:r>
          </w:p>
        </w:tc>
      </w:tr>
      <w:tr w:rsidR="000820A9" w:rsidRPr="00CA767C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DF16F7" w:rsidRPr="00CA767C" w:rsidRDefault="00DF16F7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DF16F7" w:rsidRPr="00CA767C" w:rsidRDefault="00DF16F7" w:rsidP="00DF16F7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DF16F7" w:rsidRPr="00CA767C" w:rsidRDefault="00DF16F7" w:rsidP="00C42F34">
            <w:pPr>
              <w:ind w:left="162"/>
              <w:rPr>
                <w:lang w:val="fr-FR"/>
              </w:rPr>
            </w:pPr>
          </w:p>
        </w:tc>
      </w:tr>
      <w:tr w:rsidR="000820A9" w:rsidRPr="00CA767C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DF16F7" w:rsidRPr="00CA767C" w:rsidRDefault="00027518" w:rsidP="00023C69">
            <w:pPr>
              <w:ind w:left="360"/>
              <w:rPr>
                <w:lang w:val="fr-FR"/>
              </w:rPr>
            </w:pPr>
            <w:r w:rsidRPr="00CA767C">
              <w:rPr>
                <w:lang w:val="fr-FR"/>
              </w:rPr>
              <w:t>A/55/INF/3</w:t>
            </w:r>
          </w:p>
        </w:tc>
        <w:tc>
          <w:tcPr>
            <w:tcW w:w="2250" w:type="dxa"/>
          </w:tcPr>
          <w:p w:rsidR="00DF16F7" w:rsidRPr="00CA767C" w:rsidRDefault="00BC729F" w:rsidP="00DF16F7">
            <w:pPr>
              <w:jc w:val="center"/>
              <w:rPr>
                <w:lang w:val="fr-FR"/>
              </w:rPr>
            </w:pPr>
            <w:r w:rsidRPr="00CA767C">
              <w:rPr>
                <w:lang w:val="fr-FR"/>
              </w:rPr>
              <w:t>E</w:t>
            </w:r>
            <w:proofErr w:type="gramStart"/>
            <w:r w:rsidRPr="00CA767C">
              <w:rPr>
                <w:lang w:val="fr-FR"/>
              </w:rPr>
              <w:t>,F</w:t>
            </w:r>
            <w:proofErr w:type="gramEnd"/>
          </w:p>
        </w:tc>
        <w:tc>
          <w:tcPr>
            <w:tcW w:w="4873" w:type="dxa"/>
          </w:tcPr>
          <w:p w:rsidR="00DF16F7" w:rsidRPr="00CA767C" w:rsidRDefault="00023C69" w:rsidP="00023C69">
            <w:pPr>
              <w:ind w:left="162"/>
              <w:rPr>
                <w:lang w:val="fr-FR"/>
              </w:rPr>
            </w:pPr>
            <w:r w:rsidRPr="00CA767C">
              <w:rPr>
                <w:szCs w:val="22"/>
                <w:lang w:val="fr-FR"/>
              </w:rPr>
              <w:t xml:space="preserve">Liste </w:t>
            </w:r>
            <w:r w:rsidR="003E7FE1" w:rsidRPr="00CA767C">
              <w:rPr>
                <w:szCs w:val="22"/>
                <w:lang w:val="fr-FR"/>
              </w:rPr>
              <w:t>des participants</w:t>
            </w:r>
          </w:p>
        </w:tc>
      </w:tr>
      <w:tr w:rsidR="000820A9" w:rsidRPr="00CA767C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DF16F7" w:rsidRPr="00CA767C" w:rsidRDefault="00DF16F7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DF16F7" w:rsidRPr="00CA767C" w:rsidRDefault="00DF16F7" w:rsidP="00DF16F7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DF16F7" w:rsidRPr="00CA767C" w:rsidRDefault="00DF16F7" w:rsidP="00C42F34">
            <w:pPr>
              <w:ind w:left="162"/>
              <w:rPr>
                <w:lang w:val="fr-FR"/>
              </w:rPr>
            </w:pPr>
          </w:p>
        </w:tc>
      </w:tr>
      <w:tr w:rsidR="000820A9" w:rsidRPr="00CA767C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5B4D05" w:rsidRPr="00CA767C" w:rsidRDefault="005B4D05" w:rsidP="005B4D05">
            <w:pPr>
              <w:tabs>
                <w:tab w:val="left" w:pos="357"/>
              </w:tabs>
              <w:ind w:left="360"/>
              <w:rPr>
                <w:szCs w:val="22"/>
                <w:lang w:val="fr-FR"/>
              </w:rPr>
            </w:pPr>
            <w:r w:rsidRPr="00CA767C">
              <w:rPr>
                <w:szCs w:val="22"/>
                <w:lang w:val="fr-FR"/>
              </w:rPr>
              <w:t>A/55/INF/4</w:t>
            </w:r>
          </w:p>
        </w:tc>
        <w:tc>
          <w:tcPr>
            <w:tcW w:w="2250" w:type="dxa"/>
          </w:tcPr>
          <w:p w:rsidR="005B4D05" w:rsidRPr="00CA767C" w:rsidRDefault="005B4D05" w:rsidP="00C54D1B">
            <w:pPr>
              <w:tabs>
                <w:tab w:val="left" w:pos="600"/>
              </w:tabs>
              <w:ind w:left="34"/>
              <w:jc w:val="center"/>
              <w:rPr>
                <w:szCs w:val="22"/>
                <w:lang w:val="fr-FR"/>
              </w:rPr>
            </w:pPr>
            <w:r w:rsidRPr="00CA767C">
              <w:rPr>
                <w:szCs w:val="22"/>
                <w:lang w:val="fr-FR"/>
              </w:rPr>
              <w:t>E</w:t>
            </w:r>
            <w:proofErr w:type="gramStart"/>
            <w:r w:rsidRPr="00CA767C">
              <w:rPr>
                <w:szCs w:val="22"/>
                <w:lang w:val="fr-FR"/>
              </w:rPr>
              <w:t>,F</w:t>
            </w:r>
            <w:proofErr w:type="gramEnd"/>
          </w:p>
        </w:tc>
        <w:tc>
          <w:tcPr>
            <w:tcW w:w="4873" w:type="dxa"/>
          </w:tcPr>
          <w:p w:rsidR="005B4D05" w:rsidRPr="00CA767C" w:rsidRDefault="006D6322" w:rsidP="00C42F34">
            <w:pPr>
              <w:ind w:left="162"/>
              <w:rPr>
                <w:szCs w:val="22"/>
                <w:lang w:val="fr-FR"/>
              </w:rPr>
            </w:pPr>
            <w:r w:rsidRPr="00CA767C">
              <w:rPr>
                <w:szCs w:val="22"/>
                <w:lang w:val="fr-FR"/>
              </w:rPr>
              <w:t>Bureaux</w:t>
            </w:r>
          </w:p>
        </w:tc>
      </w:tr>
      <w:tr w:rsidR="00CE6ECB" w:rsidRPr="00CA767C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CE6ECB" w:rsidRPr="00CA767C" w:rsidRDefault="00CE6ECB" w:rsidP="005B4D05">
            <w:pPr>
              <w:tabs>
                <w:tab w:val="left" w:pos="357"/>
              </w:tabs>
              <w:ind w:left="360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CE6ECB" w:rsidRPr="00CA767C" w:rsidRDefault="00CE6ECB" w:rsidP="00C54D1B">
            <w:pPr>
              <w:tabs>
                <w:tab w:val="left" w:pos="600"/>
              </w:tabs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CE6ECB" w:rsidRPr="00CA767C" w:rsidRDefault="00CE6ECB" w:rsidP="00C42F34">
            <w:pPr>
              <w:ind w:left="162"/>
              <w:rPr>
                <w:szCs w:val="22"/>
                <w:lang w:val="fr-FR"/>
              </w:rPr>
            </w:pPr>
          </w:p>
        </w:tc>
      </w:tr>
      <w:tr w:rsidR="00CE6ECB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CE6ECB" w:rsidRPr="00CA767C" w:rsidRDefault="00CE6ECB" w:rsidP="005B4D05">
            <w:pPr>
              <w:tabs>
                <w:tab w:val="left" w:pos="357"/>
              </w:tabs>
              <w:ind w:left="360"/>
              <w:rPr>
                <w:szCs w:val="22"/>
                <w:lang w:val="fr-FR"/>
              </w:rPr>
            </w:pPr>
            <w:r w:rsidRPr="00CA767C">
              <w:rPr>
                <w:szCs w:val="22"/>
                <w:lang w:val="fr-FR"/>
              </w:rPr>
              <w:t>A/55/INF/10</w:t>
            </w:r>
          </w:p>
        </w:tc>
        <w:tc>
          <w:tcPr>
            <w:tcW w:w="2250" w:type="dxa"/>
          </w:tcPr>
          <w:p w:rsidR="00CE6ECB" w:rsidRPr="00CA767C" w:rsidRDefault="00CE6ECB" w:rsidP="00C54D1B">
            <w:pPr>
              <w:tabs>
                <w:tab w:val="left" w:pos="600"/>
              </w:tabs>
              <w:ind w:left="34"/>
              <w:jc w:val="center"/>
              <w:rPr>
                <w:szCs w:val="22"/>
                <w:lang w:val="fr-FR"/>
              </w:rPr>
            </w:pPr>
            <w:r w:rsidRPr="00CA767C">
              <w:rPr>
                <w:szCs w:val="22"/>
                <w:lang w:val="fr-FR"/>
              </w:rPr>
              <w:t>A</w:t>
            </w:r>
            <w:proofErr w:type="gramStart"/>
            <w:r w:rsidRPr="00CA767C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CE6ECB" w:rsidRPr="00CA767C" w:rsidRDefault="00DD0224" w:rsidP="00DD0224">
            <w:pPr>
              <w:ind w:left="162"/>
              <w:rPr>
                <w:szCs w:val="22"/>
                <w:lang w:val="fr-FR"/>
              </w:rPr>
            </w:pPr>
            <w:r w:rsidRPr="00CA767C">
              <w:rPr>
                <w:lang w:val="fr-FR"/>
              </w:rPr>
              <w:t>Avis des États</w:t>
            </w:r>
            <w:r w:rsidR="00BE1F0E" w:rsidRPr="00CA767C">
              <w:rPr>
                <w:lang w:val="fr-FR"/>
              </w:rPr>
              <w:noBreakHyphen/>
            </w:r>
            <w:r w:rsidRPr="00CA767C">
              <w:rPr>
                <w:lang w:val="fr-FR"/>
              </w:rPr>
              <w:t>Unis d</w:t>
            </w:r>
            <w:r w:rsidR="003B51C5" w:rsidRPr="00CA767C">
              <w:rPr>
                <w:lang w:val="fr-FR"/>
              </w:rPr>
              <w:t>’</w:t>
            </w:r>
            <w:r w:rsidRPr="00CA767C">
              <w:rPr>
                <w:lang w:val="fr-FR"/>
              </w:rPr>
              <w:t>Amérique sur le système de contribution unique et le budget unique en ce qui concerne l</w:t>
            </w:r>
            <w:r w:rsidR="003B51C5" w:rsidRPr="00CA767C">
              <w:rPr>
                <w:caps/>
                <w:lang w:val="fr-FR"/>
              </w:rPr>
              <w:t>’</w:t>
            </w:r>
            <w:r w:rsidRPr="00CA767C">
              <w:rPr>
                <w:caps/>
                <w:lang w:val="fr-FR"/>
              </w:rPr>
              <w:t>A</w:t>
            </w:r>
            <w:r w:rsidRPr="00CA767C">
              <w:rPr>
                <w:lang w:val="fr-FR"/>
              </w:rPr>
              <w:t>rrangement de Lisbonne</w:t>
            </w:r>
          </w:p>
        </w:tc>
      </w:tr>
      <w:tr w:rsidR="00F9337C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F9337C" w:rsidRPr="00CA767C" w:rsidRDefault="00F9337C" w:rsidP="002E68CD">
            <w:pPr>
              <w:tabs>
                <w:tab w:val="left" w:pos="357"/>
              </w:tabs>
              <w:ind w:left="360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F9337C" w:rsidRPr="00CA767C" w:rsidRDefault="00F9337C" w:rsidP="002E68CD">
            <w:pPr>
              <w:tabs>
                <w:tab w:val="left" w:pos="600"/>
              </w:tabs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F9337C" w:rsidRPr="00CA767C" w:rsidRDefault="00F9337C" w:rsidP="002E68CD">
            <w:pPr>
              <w:ind w:left="162"/>
              <w:rPr>
                <w:szCs w:val="22"/>
                <w:lang w:val="fr-FR"/>
              </w:rPr>
            </w:pPr>
          </w:p>
        </w:tc>
      </w:tr>
      <w:tr w:rsidR="00CE6ECB" w:rsidRPr="00CA767C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CE6ECB" w:rsidRPr="00CA767C" w:rsidRDefault="00F9337C" w:rsidP="005B4D05">
            <w:pPr>
              <w:tabs>
                <w:tab w:val="left" w:pos="357"/>
              </w:tabs>
              <w:ind w:left="360"/>
              <w:rPr>
                <w:szCs w:val="22"/>
                <w:lang w:val="fr-FR"/>
              </w:rPr>
            </w:pPr>
            <w:r w:rsidRPr="00CA767C">
              <w:rPr>
                <w:szCs w:val="22"/>
                <w:lang w:val="fr-FR"/>
              </w:rPr>
              <w:t>A/55/1/INF/11</w:t>
            </w:r>
          </w:p>
        </w:tc>
        <w:tc>
          <w:tcPr>
            <w:tcW w:w="2250" w:type="dxa"/>
          </w:tcPr>
          <w:p w:rsidR="00CE6ECB" w:rsidRPr="00CA767C" w:rsidRDefault="00F9337C" w:rsidP="00C54D1B">
            <w:pPr>
              <w:tabs>
                <w:tab w:val="left" w:pos="600"/>
              </w:tabs>
              <w:ind w:left="34"/>
              <w:jc w:val="center"/>
              <w:rPr>
                <w:szCs w:val="22"/>
                <w:lang w:val="fr-FR"/>
              </w:rPr>
            </w:pPr>
            <w:r w:rsidRPr="00CA767C">
              <w:rPr>
                <w:szCs w:val="22"/>
                <w:lang w:val="fr-FR"/>
              </w:rPr>
              <w:t>A</w:t>
            </w:r>
            <w:proofErr w:type="gramStart"/>
            <w:r w:rsidRPr="00CA767C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CE6ECB" w:rsidRPr="00CA767C" w:rsidRDefault="00F9337C" w:rsidP="00C42F34">
            <w:pPr>
              <w:ind w:left="162"/>
              <w:rPr>
                <w:szCs w:val="22"/>
                <w:lang w:val="fr-FR"/>
              </w:rPr>
            </w:pPr>
            <w:r w:rsidRPr="00CA767C">
              <w:rPr>
                <w:szCs w:val="22"/>
                <w:lang w:val="fr-FR"/>
              </w:rPr>
              <w:t>Liste des décisions</w:t>
            </w:r>
          </w:p>
        </w:tc>
      </w:tr>
      <w:tr w:rsidR="00F9337C" w:rsidRPr="00CA767C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F9337C" w:rsidRPr="00CA767C" w:rsidRDefault="00F9337C" w:rsidP="002E68CD">
            <w:pPr>
              <w:tabs>
                <w:tab w:val="left" w:pos="357"/>
              </w:tabs>
              <w:ind w:left="360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F9337C" w:rsidRPr="00CA767C" w:rsidRDefault="00F9337C" w:rsidP="002E68CD">
            <w:pPr>
              <w:tabs>
                <w:tab w:val="left" w:pos="600"/>
              </w:tabs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F9337C" w:rsidRPr="00CA767C" w:rsidRDefault="00F9337C" w:rsidP="002E68CD">
            <w:pPr>
              <w:ind w:left="162"/>
              <w:rPr>
                <w:szCs w:val="22"/>
                <w:lang w:val="fr-FR"/>
              </w:rPr>
            </w:pPr>
          </w:p>
        </w:tc>
      </w:tr>
      <w:tr w:rsidR="000820A9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5B4D05" w:rsidRPr="00CA767C" w:rsidRDefault="00035DAE" w:rsidP="00035DAE">
            <w:pPr>
              <w:tabs>
                <w:tab w:val="left" w:pos="357"/>
              </w:tabs>
              <w:ind w:left="318"/>
              <w:rPr>
                <w:szCs w:val="22"/>
                <w:lang w:val="fr-FR"/>
              </w:rPr>
            </w:pPr>
            <w:r w:rsidRPr="00CA767C">
              <w:rPr>
                <w:szCs w:val="22"/>
                <w:lang w:val="fr-FR"/>
              </w:rPr>
              <w:t>A/55/1</w:t>
            </w:r>
          </w:p>
        </w:tc>
        <w:tc>
          <w:tcPr>
            <w:tcW w:w="2250" w:type="dxa"/>
          </w:tcPr>
          <w:p w:rsidR="005B4D05" w:rsidRPr="00CA767C" w:rsidRDefault="005B4D05" w:rsidP="00C54D1B">
            <w:pPr>
              <w:tabs>
                <w:tab w:val="left" w:pos="600"/>
              </w:tabs>
              <w:ind w:left="34"/>
              <w:jc w:val="center"/>
              <w:rPr>
                <w:szCs w:val="22"/>
                <w:lang w:val="fr-FR"/>
              </w:rPr>
            </w:pPr>
            <w:r w:rsidRPr="00CA767C">
              <w:rPr>
                <w:szCs w:val="22"/>
                <w:lang w:val="fr-FR"/>
              </w:rPr>
              <w:t>A</w:t>
            </w:r>
            <w:proofErr w:type="gramStart"/>
            <w:r w:rsidRPr="00CA767C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5B4D05" w:rsidRPr="00CA767C" w:rsidRDefault="00035DAE" w:rsidP="00C42F34">
            <w:pPr>
              <w:ind w:left="162"/>
              <w:rPr>
                <w:szCs w:val="22"/>
                <w:lang w:val="fr-FR"/>
              </w:rPr>
            </w:pPr>
            <w:r w:rsidRPr="00CA767C">
              <w:rPr>
                <w:szCs w:val="22"/>
                <w:lang w:val="fr-FR"/>
              </w:rPr>
              <w:t>O</w:t>
            </w:r>
            <w:r w:rsidR="00DD0224" w:rsidRPr="00CA767C">
              <w:rPr>
                <w:szCs w:val="22"/>
                <w:lang w:val="fr-FR"/>
              </w:rPr>
              <w:t>rdre du jour unifié et annoté</w:t>
            </w:r>
          </w:p>
        </w:tc>
      </w:tr>
      <w:tr w:rsidR="005B4D05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5B4D05" w:rsidRPr="00CA767C" w:rsidRDefault="005B4D05" w:rsidP="00C54D1B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5B4D05" w:rsidRPr="00CA767C" w:rsidRDefault="005B4D05" w:rsidP="00C54D1B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5B4D05" w:rsidRPr="00CA767C" w:rsidRDefault="005B4D05" w:rsidP="00C42F34">
            <w:pPr>
              <w:ind w:left="162"/>
              <w:rPr>
                <w:szCs w:val="22"/>
                <w:lang w:val="fr-FR"/>
              </w:rPr>
            </w:pPr>
          </w:p>
        </w:tc>
      </w:tr>
      <w:tr w:rsidR="000820A9" w:rsidRPr="00CA767C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5B4D05" w:rsidRPr="00CA767C" w:rsidRDefault="005B4D05" w:rsidP="00C54D1B">
            <w:pPr>
              <w:ind w:left="318"/>
              <w:rPr>
                <w:szCs w:val="22"/>
                <w:lang w:val="fr-FR"/>
              </w:rPr>
            </w:pPr>
            <w:r w:rsidRPr="00CA767C">
              <w:rPr>
                <w:szCs w:val="22"/>
                <w:lang w:val="fr-FR"/>
              </w:rPr>
              <w:t>A/55/2</w:t>
            </w:r>
          </w:p>
        </w:tc>
        <w:tc>
          <w:tcPr>
            <w:tcW w:w="2250" w:type="dxa"/>
          </w:tcPr>
          <w:p w:rsidR="005B4D05" w:rsidRPr="00CA767C" w:rsidRDefault="005B4D05" w:rsidP="00C54D1B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r w:rsidRPr="00CA767C">
              <w:rPr>
                <w:szCs w:val="22"/>
                <w:lang w:val="fr-FR"/>
              </w:rPr>
              <w:t>A</w:t>
            </w:r>
            <w:proofErr w:type="gramStart"/>
            <w:r w:rsidRPr="00CA767C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5B4D05" w:rsidRPr="00CA767C" w:rsidRDefault="005B4D05" w:rsidP="00DD0224">
            <w:pPr>
              <w:ind w:left="162"/>
              <w:rPr>
                <w:szCs w:val="22"/>
                <w:lang w:val="fr-FR"/>
              </w:rPr>
            </w:pPr>
            <w:r w:rsidRPr="00CA767C">
              <w:rPr>
                <w:szCs w:val="22"/>
                <w:lang w:val="fr-FR"/>
              </w:rPr>
              <w:t xml:space="preserve">Admission </w:t>
            </w:r>
            <w:r w:rsidR="00DD0224" w:rsidRPr="00CA767C">
              <w:rPr>
                <w:szCs w:val="22"/>
                <w:lang w:val="fr-FR"/>
              </w:rPr>
              <w:t>d</w:t>
            </w:r>
            <w:r w:rsidR="003B51C5" w:rsidRPr="00CA767C">
              <w:rPr>
                <w:szCs w:val="22"/>
                <w:lang w:val="fr-FR"/>
              </w:rPr>
              <w:t>’</w:t>
            </w:r>
            <w:r w:rsidR="00DD0224" w:rsidRPr="00CA767C">
              <w:rPr>
                <w:szCs w:val="22"/>
                <w:lang w:val="fr-FR"/>
              </w:rPr>
              <w:t>o</w:t>
            </w:r>
            <w:r w:rsidRPr="00CA767C">
              <w:rPr>
                <w:szCs w:val="22"/>
                <w:lang w:val="fr-FR"/>
              </w:rPr>
              <w:t>bserv</w:t>
            </w:r>
            <w:r w:rsidR="00DD0224" w:rsidRPr="00CA767C">
              <w:rPr>
                <w:szCs w:val="22"/>
                <w:lang w:val="fr-FR"/>
              </w:rPr>
              <w:t>at</w:t>
            </w:r>
            <w:r w:rsidRPr="00CA767C">
              <w:rPr>
                <w:szCs w:val="22"/>
                <w:lang w:val="fr-FR"/>
              </w:rPr>
              <w:t>e</w:t>
            </w:r>
            <w:r w:rsidR="00DD0224" w:rsidRPr="00CA767C">
              <w:rPr>
                <w:szCs w:val="22"/>
                <w:lang w:val="fr-FR"/>
              </w:rPr>
              <w:t>u</w:t>
            </w:r>
            <w:r w:rsidRPr="00CA767C">
              <w:rPr>
                <w:szCs w:val="22"/>
                <w:lang w:val="fr-FR"/>
              </w:rPr>
              <w:t>rs</w:t>
            </w:r>
          </w:p>
        </w:tc>
      </w:tr>
      <w:tr w:rsidR="000820A9" w:rsidRPr="00CA767C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5B4D05" w:rsidRPr="00CA767C" w:rsidRDefault="005B4D05" w:rsidP="00C54D1B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5B4D05" w:rsidRPr="00CA767C" w:rsidRDefault="005B4D05" w:rsidP="00C54D1B">
            <w:pPr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5B4D05" w:rsidRPr="00CA767C" w:rsidRDefault="005B4D05" w:rsidP="00C42F34">
            <w:pPr>
              <w:ind w:left="162"/>
              <w:rPr>
                <w:lang w:val="fr-FR"/>
              </w:rPr>
            </w:pPr>
          </w:p>
        </w:tc>
      </w:tr>
      <w:tr w:rsidR="000820A9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5B4D05" w:rsidRPr="00CA767C" w:rsidRDefault="005B4D05" w:rsidP="00C54D1B">
            <w:pPr>
              <w:ind w:left="318"/>
              <w:rPr>
                <w:szCs w:val="22"/>
                <w:lang w:val="fr-FR"/>
              </w:rPr>
            </w:pPr>
            <w:r w:rsidRPr="00CA767C">
              <w:rPr>
                <w:szCs w:val="22"/>
                <w:lang w:val="fr-FR"/>
              </w:rPr>
              <w:lastRenderedPageBreak/>
              <w:t>A/55/3</w:t>
            </w:r>
          </w:p>
        </w:tc>
        <w:tc>
          <w:tcPr>
            <w:tcW w:w="2250" w:type="dxa"/>
          </w:tcPr>
          <w:p w:rsidR="005B4D05" w:rsidRPr="00CA767C" w:rsidRDefault="005B4D05" w:rsidP="00C54D1B">
            <w:pPr>
              <w:keepLines/>
              <w:ind w:left="34"/>
              <w:jc w:val="center"/>
              <w:rPr>
                <w:szCs w:val="22"/>
                <w:lang w:val="fr-FR"/>
              </w:rPr>
            </w:pPr>
            <w:r w:rsidRPr="00CA767C">
              <w:rPr>
                <w:szCs w:val="22"/>
                <w:lang w:val="fr-FR"/>
              </w:rPr>
              <w:t>A</w:t>
            </w:r>
            <w:proofErr w:type="gramStart"/>
            <w:r w:rsidRPr="00CA767C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5B4D05" w:rsidRPr="00CA767C" w:rsidRDefault="00027518" w:rsidP="006D6322">
            <w:pPr>
              <w:pStyle w:val="Footer"/>
              <w:ind w:left="162"/>
              <w:rPr>
                <w:szCs w:val="22"/>
                <w:lang w:val="fr-FR"/>
              </w:rPr>
            </w:pPr>
            <w:r w:rsidRPr="00CA767C">
              <w:rPr>
                <w:lang w:val="fr-FR"/>
              </w:rPr>
              <w:t>Composition du Comité de coordination de l</w:t>
            </w:r>
            <w:r w:rsidR="003B51C5" w:rsidRPr="00CA767C">
              <w:rPr>
                <w:lang w:val="fr-FR"/>
              </w:rPr>
              <w:t>’</w:t>
            </w:r>
            <w:r w:rsidRPr="00CA767C">
              <w:rPr>
                <w:lang w:val="fr-FR"/>
              </w:rPr>
              <w:t xml:space="preserve">OMPI et des </w:t>
            </w:r>
            <w:r w:rsidR="006D6322" w:rsidRPr="00CA767C">
              <w:rPr>
                <w:lang w:val="fr-FR"/>
              </w:rPr>
              <w:t>comités exécutifs des u</w:t>
            </w:r>
            <w:r w:rsidRPr="00CA767C">
              <w:rPr>
                <w:lang w:val="fr-FR"/>
              </w:rPr>
              <w:t>nions de Paris et de Berne</w:t>
            </w:r>
          </w:p>
        </w:tc>
      </w:tr>
      <w:tr w:rsidR="00BE1F0E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BE1F0E" w:rsidRPr="00CA767C" w:rsidRDefault="00BE1F0E" w:rsidP="00C54D1B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BE1F0E" w:rsidRPr="00CA767C" w:rsidRDefault="00BE1F0E" w:rsidP="00C54D1B">
            <w:pPr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BE1F0E" w:rsidRPr="00CA767C" w:rsidRDefault="00BE1F0E" w:rsidP="006D6322">
            <w:pPr>
              <w:pStyle w:val="Footer"/>
              <w:ind w:left="162"/>
              <w:rPr>
                <w:lang w:val="fr-FR"/>
              </w:rPr>
            </w:pPr>
          </w:p>
        </w:tc>
      </w:tr>
      <w:tr w:rsidR="000820A9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5B4D05" w:rsidRPr="00CA767C" w:rsidRDefault="005B4D05" w:rsidP="00C54D1B">
            <w:pPr>
              <w:ind w:left="318"/>
              <w:rPr>
                <w:szCs w:val="22"/>
                <w:lang w:val="fr-FR"/>
              </w:rPr>
            </w:pPr>
            <w:r w:rsidRPr="00CA767C">
              <w:rPr>
                <w:szCs w:val="22"/>
                <w:lang w:val="fr-FR"/>
              </w:rPr>
              <w:t>A/55/4</w:t>
            </w:r>
          </w:p>
        </w:tc>
        <w:tc>
          <w:tcPr>
            <w:tcW w:w="2250" w:type="dxa"/>
          </w:tcPr>
          <w:p w:rsidR="005B4D05" w:rsidRPr="00CA767C" w:rsidRDefault="005B4D05" w:rsidP="00C54D1B">
            <w:pPr>
              <w:ind w:left="34"/>
              <w:jc w:val="center"/>
              <w:rPr>
                <w:szCs w:val="22"/>
                <w:lang w:val="fr-FR"/>
              </w:rPr>
            </w:pPr>
            <w:r w:rsidRPr="00CA767C">
              <w:rPr>
                <w:szCs w:val="22"/>
                <w:lang w:val="fr-FR"/>
              </w:rPr>
              <w:t>A</w:t>
            </w:r>
            <w:proofErr w:type="gramStart"/>
            <w:r w:rsidRPr="00CA767C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5B4D05" w:rsidRPr="00CA767C" w:rsidRDefault="00E93ECC" w:rsidP="00C42F34">
            <w:pPr>
              <w:ind w:left="162"/>
              <w:rPr>
                <w:szCs w:val="22"/>
                <w:lang w:val="fr-FR"/>
              </w:rPr>
            </w:pPr>
            <w:r w:rsidRPr="00CA767C">
              <w:rPr>
                <w:lang w:val="fr-FR"/>
              </w:rPr>
              <w:t>Décisions prises par le Comité du programme et budget</w:t>
            </w:r>
          </w:p>
        </w:tc>
      </w:tr>
      <w:tr w:rsidR="000820A9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5B4D05" w:rsidRPr="00CA767C" w:rsidRDefault="005B4D05" w:rsidP="00C54D1B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5B4D05" w:rsidRPr="00CA767C" w:rsidRDefault="005B4D05" w:rsidP="00C54D1B">
            <w:pPr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5B4D05" w:rsidRPr="00CA767C" w:rsidRDefault="005B4D05" w:rsidP="00C42F34">
            <w:pPr>
              <w:ind w:left="162"/>
              <w:rPr>
                <w:lang w:val="fr-FR"/>
              </w:rPr>
            </w:pPr>
          </w:p>
        </w:tc>
      </w:tr>
      <w:tr w:rsidR="000820A9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5B4D05" w:rsidRPr="00CA767C" w:rsidRDefault="005B4D05" w:rsidP="00C54D1B">
            <w:pPr>
              <w:ind w:left="318"/>
              <w:rPr>
                <w:szCs w:val="22"/>
                <w:lang w:val="fr-FR"/>
              </w:rPr>
            </w:pPr>
            <w:r w:rsidRPr="00CA767C">
              <w:rPr>
                <w:szCs w:val="22"/>
                <w:lang w:val="fr-FR"/>
              </w:rPr>
              <w:t>A/55/5</w:t>
            </w:r>
            <w:r w:rsidR="008171DD" w:rsidRPr="00CA767C">
              <w:rPr>
                <w:szCs w:val="22"/>
                <w:lang w:val="fr-FR"/>
              </w:rPr>
              <w:t> </w:t>
            </w:r>
            <w:proofErr w:type="spellStart"/>
            <w:r w:rsidR="00CA2C53" w:rsidRPr="00CA767C">
              <w:rPr>
                <w:szCs w:val="22"/>
                <w:lang w:val="fr-FR"/>
              </w:rPr>
              <w:t>Rev</w:t>
            </w:r>
            <w:proofErr w:type="spellEnd"/>
            <w:r w:rsidR="00CA2C53" w:rsidRPr="00CA767C">
              <w:rPr>
                <w:szCs w:val="22"/>
                <w:lang w:val="fr-FR"/>
              </w:rPr>
              <w:t>.</w:t>
            </w:r>
          </w:p>
        </w:tc>
        <w:tc>
          <w:tcPr>
            <w:tcW w:w="2250" w:type="dxa"/>
          </w:tcPr>
          <w:p w:rsidR="005B4D05" w:rsidRPr="00CA767C" w:rsidRDefault="005B4D05" w:rsidP="00C54D1B">
            <w:pPr>
              <w:ind w:left="34"/>
              <w:jc w:val="center"/>
              <w:rPr>
                <w:szCs w:val="22"/>
                <w:lang w:val="fr-FR"/>
              </w:rPr>
            </w:pPr>
            <w:r w:rsidRPr="00CA767C">
              <w:rPr>
                <w:szCs w:val="22"/>
                <w:lang w:val="fr-FR"/>
              </w:rPr>
              <w:t>A</w:t>
            </w:r>
            <w:proofErr w:type="gramStart"/>
            <w:r w:rsidRPr="00CA767C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5B4D05" w:rsidRPr="00CA767C" w:rsidRDefault="00E93ECC" w:rsidP="00C42F34">
            <w:pPr>
              <w:ind w:left="162"/>
              <w:rPr>
                <w:szCs w:val="22"/>
                <w:lang w:val="fr-FR"/>
              </w:rPr>
            </w:pPr>
            <w:r w:rsidRPr="00CA767C">
              <w:rPr>
                <w:lang w:val="fr-FR"/>
              </w:rPr>
              <w:t>Programme et budget proposé pour l</w:t>
            </w:r>
            <w:r w:rsidR="003B51C5" w:rsidRPr="00CA767C">
              <w:rPr>
                <w:lang w:val="fr-FR"/>
              </w:rPr>
              <w:t>’</w:t>
            </w:r>
            <w:r w:rsidRPr="00CA767C">
              <w:rPr>
                <w:lang w:val="fr-FR"/>
              </w:rPr>
              <w:t>exercice biennal</w:t>
            </w:r>
            <w:r w:rsidR="008171DD" w:rsidRPr="00CA767C">
              <w:rPr>
                <w:lang w:val="fr-FR"/>
              </w:rPr>
              <w:t> </w:t>
            </w:r>
            <w:r w:rsidRPr="00CA767C">
              <w:rPr>
                <w:lang w:val="fr-FR"/>
              </w:rPr>
              <w:t>2016</w:t>
            </w:r>
            <w:r w:rsidR="00BE1F0E" w:rsidRPr="00CA767C">
              <w:rPr>
                <w:lang w:val="fr-FR"/>
              </w:rPr>
              <w:noBreakHyphen/>
            </w:r>
            <w:r w:rsidRPr="00CA767C">
              <w:rPr>
                <w:lang w:val="fr-FR"/>
              </w:rPr>
              <w:t>2017</w:t>
            </w:r>
          </w:p>
        </w:tc>
      </w:tr>
      <w:tr w:rsidR="000820A9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5B4D05" w:rsidRPr="00CA767C" w:rsidRDefault="005B4D05" w:rsidP="00C54D1B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5B4D05" w:rsidRPr="00CA767C" w:rsidRDefault="005B4D05" w:rsidP="00C54D1B">
            <w:pPr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5B4D05" w:rsidRPr="00CA767C" w:rsidRDefault="005B4D05" w:rsidP="00C42F34">
            <w:pPr>
              <w:ind w:left="162"/>
              <w:rPr>
                <w:szCs w:val="22"/>
                <w:lang w:val="fr-FR"/>
              </w:rPr>
            </w:pPr>
          </w:p>
        </w:tc>
      </w:tr>
      <w:tr w:rsidR="000820A9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5B4D05" w:rsidRPr="00CA767C" w:rsidRDefault="005B4D05" w:rsidP="00C54D1B">
            <w:pPr>
              <w:ind w:left="318"/>
              <w:rPr>
                <w:szCs w:val="22"/>
                <w:lang w:val="fr-FR"/>
              </w:rPr>
            </w:pPr>
            <w:r w:rsidRPr="00CA767C">
              <w:rPr>
                <w:szCs w:val="22"/>
                <w:lang w:val="fr-FR"/>
              </w:rPr>
              <w:t>A/55/6</w:t>
            </w:r>
          </w:p>
        </w:tc>
        <w:tc>
          <w:tcPr>
            <w:tcW w:w="2250" w:type="dxa"/>
          </w:tcPr>
          <w:p w:rsidR="005B4D05" w:rsidRPr="00CA767C" w:rsidRDefault="005B4D05" w:rsidP="00C54D1B">
            <w:pPr>
              <w:ind w:left="34"/>
              <w:jc w:val="center"/>
              <w:rPr>
                <w:szCs w:val="22"/>
                <w:lang w:val="fr-FR"/>
              </w:rPr>
            </w:pPr>
            <w:r w:rsidRPr="00CA767C">
              <w:rPr>
                <w:szCs w:val="22"/>
                <w:lang w:val="fr-FR"/>
              </w:rPr>
              <w:t>A</w:t>
            </w:r>
            <w:proofErr w:type="gramStart"/>
            <w:r w:rsidRPr="00CA767C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5B4D05" w:rsidRPr="00CA767C" w:rsidRDefault="00E93ECC" w:rsidP="00C42F34">
            <w:pPr>
              <w:ind w:left="162"/>
              <w:rPr>
                <w:szCs w:val="22"/>
                <w:lang w:val="fr-FR"/>
              </w:rPr>
            </w:pPr>
            <w:r w:rsidRPr="00CA767C">
              <w:rPr>
                <w:lang w:val="fr-FR"/>
              </w:rPr>
              <w:t>Rapport sur l</w:t>
            </w:r>
            <w:r w:rsidR="003B51C5" w:rsidRPr="00CA767C">
              <w:rPr>
                <w:lang w:val="fr-FR"/>
              </w:rPr>
              <w:t>’</w:t>
            </w:r>
            <w:r w:rsidRPr="00CA767C">
              <w:rPr>
                <w:lang w:val="fr-FR"/>
              </w:rPr>
              <w:t>exécution du programme en</w:t>
            </w:r>
            <w:r w:rsidR="008171DD" w:rsidRPr="00CA767C">
              <w:rPr>
                <w:lang w:val="fr-FR"/>
              </w:rPr>
              <w:t> </w:t>
            </w:r>
            <w:r w:rsidRPr="00CA767C">
              <w:rPr>
                <w:lang w:val="fr-FR"/>
              </w:rPr>
              <w:t>2014</w:t>
            </w:r>
          </w:p>
        </w:tc>
      </w:tr>
      <w:tr w:rsidR="000820A9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5B4D05" w:rsidRPr="00CA767C" w:rsidRDefault="005B4D05" w:rsidP="00C54D1B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5B4D05" w:rsidRPr="00CA767C" w:rsidRDefault="005B4D05" w:rsidP="00C54D1B">
            <w:pPr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5B4D05" w:rsidRPr="00CA767C" w:rsidRDefault="005B4D05" w:rsidP="00C42F34">
            <w:pPr>
              <w:ind w:left="162"/>
              <w:rPr>
                <w:szCs w:val="22"/>
                <w:lang w:val="fr-FR"/>
              </w:rPr>
            </w:pPr>
          </w:p>
        </w:tc>
      </w:tr>
      <w:tr w:rsidR="000820A9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5B4D05" w:rsidRPr="00CA767C" w:rsidRDefault="005B4D05" w:rsidP="00C54D1B">
            <w:pPr>
              <w:ind w:left="318"/>
              <w:rPr>
                <w:szCs w:val="22"/>
                <w:lang w:val="fr-FR"/>
              </w:rPr>
            </w:pPr>
            <w:r w:rsidRPr="00CA767C">
              <w:rPr>
                <w:szCs w:val="22"/>
                <w:lang w:val="fr-FR"/>
              </w:rPr>
              <w:t>A/55/7</w:t>
            </w:r>
          </w:p>
        </w:tc>
        <w:tc>
          <w:tcPr>
            <w:tcW w:w="2250" w:type="dxa"/>
          </w:tcPr>
          <w:p w:rsidR="005B4D05" w:rsidRPr="00CA767C" w:rsidRDefault="005B4D05" w:rsidP="00C54D1B">
            <w:pPr>
              <w:ind w:left="34"/>
              <w:jc w:val="center"/>
              <w:rPr>
                <w:szCs w:val="22"/>
                <w:lang w:val="fr-FR"/>
              </w:rPr>
            </w:pPr>
            <w:r w:rsidRPr="00CA767C">
              <w:rPr>
                <w:szCs w:val="22"/>
                <w:lang w:val="fr-FR"/>
              </w:rPr>
              <w:t>A</w:t>
            </w:r>
            <w:proofErr w:type="gramStart"/>
            <w:r w:rsidRPr="00CA767C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5B4D05" w:rsidRPr="00CA767C" w:rsidRDefault="00E93ECC" w:rsidP="00C42F34">
            <w:pPr>
              <w:ind w:left="162"/>
              <w:rPr>
                <w:szCs w:val="22"/>
                <w:lang w:val="fr-FR"/>
              </w:rPr>
            </w:pPr>
            <w:r w:rsidRPr="00CA767C">
              <w:rPr>
                <w:lang w:val="fr-FR"/>
              </w:rPr>
              <w:t xml:space="preserve">Rapport financier annuel et </w:t>
            </w:r>
            <w:r w:rsidR="00BD02B1" w:rsidRPr="00CA767C">
              <w:rPr>
                <w:lang w:val="fr-FR"/>
              </w:rPr>
              <w:t>états</w:t>
            </w:r>
            <w:r w:rsidRPr="00CA767C">
              <w:rPr>
                <w:lang w:val="fr-FR"/>
              </w:rPr>
              <w:t xml:space="preserve"> financiers pour</w:t>
            </w:r>
            <w:r w:rsidR="008171DD" w:rsidRPr="00CA767C">
              <w:rPr>
                <w:lang w:val="fr-FR"/>
              </w:rPr>
              <w:t> </w:t>
            </w:r>
            <w:r w:rsidRPr="00CA767C">
              <w:rPr>
                <w:lang w:val="fr-FR"/>
              </w:rPr>
              <w:t>2014</w:t>
            </w:r>
          </w:p>
        </w:tc>
      </w:tr>
      <w:tr w:rsidR="000820A9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5B4D05" w:rsidRPr="00CA767C" w:rsidRDefault="005B4D05" w:rsidP="00C54D1B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5B4D05" w:rsidRPr="00CA767C" w:rsidRDefault="005B4D05" w:rsidP="00C54D1B">
            <w:pPr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5B4D05" w:rsidRPr="00CA767C" w:rsidRDefault="005B4D05" w:rsidP="00C42F34">
            <w:pPr>
              <w:ind w:left="162"/>
              <w:rPr>
                <w:szCs w:val="22"/>
                <w:lang w:val="fr-FR"/>
              </w:rPr>
            </w:pPr>
          </w:p>
        </w:tc>
      </w:tr>
      <w:tr w:rsidR="000820A9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5B4D05" w:rsidRPr="00CA767C" w:rsidRDefault="005B4D05" w:rsidP="00E717A6">
            <w:pPr>
              <w:ind w:left="318"/>
              <w:rPr>
                <w:szCs w:val="22"/>
                <w:lang w:val="fr-FR"/>
              </w:rPr>
            </w:pPr>
            <w:r w:rsidRPr="00CA767C">
              <w:rPr>
                <w:szCs w:val="22"/>
                <w:lang w:val="fr-FR"/>
              </w:rPr>
              <w:t>A/55/8</w:t>
            </w:r>
          </w:p>
        </w:tc>
        <w:tc>
          <w:tcPr>
            <w:tcW w:w="2250" w:type="dxa"/>
          </w:tcPr>
          <w:p w:rsidR="005B4D05" w:rsidRPr="00CA767C" w:rsidRDefault="005B4D05" w:rsidP="00E717A6">
            <w:pPr>
              <w:ind w:left="34"/>
              <w:jc w:val="center"/>
              <w:rPr>
                <w:szCs w:val="22"/>
                <w:lang w:val="fr-FR"/>
              </w:rPr>
            </w:pPr>
            <w:r w:rsidRPr="00CA767C">
              <w:rPr>
                <w:szCs w:val="22"/>
                <w:lang w:val="fr-FR"/>
              </w:rPr>
              <w:t>A</w:t>
            </w:r>
            <w:proofErr w:type="gramStart"/>
            <w:r w:rsidRPr="00CA767C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5B4D05" w:rsidRPr="00CA767C" w:rsidRDefault="00E93ECC" w:rsidP="00C42F34">
            <w:pPr>
              <w:ind w:left="162"/>
              <w:rPr>
                <w:szCs w:val="22"/>
                <w:lang w:val="fr-FR"/>
              </w:rPr>
            </w:pPr>
            <w:r w:rsidRPr="00CA767C">
              <w:rPr>
                <w:lang w:val="fr-FR"/>
              </w:rPr>
              <w:t>État de paiement des contributions au 1</w:t>
            </w:r>
            <w:r w:rsidRPr="00CA767C">
              <w:rPr>
                <w:vertAlign w:val="superscript"/>
                <w:lang w:val="fr-FR"/>
              </w:rPr>
              <w:t>er</w:t>
            </w:r>
            <w:r w:rsidRPr="00CA767C">
              <w:rPr>
                <w:lang w:val="fr-FR"/>
              </w:rPr>
              <w:t> </w:t>
            </w:r>
            <w:r w:rsidR="00187E16" w:rsidRPr="00CA767C">
              <w:rPr>
                <w:lang w:val="fr-FR"/>
              </w:rPr>
              <w:t>septembre 20</w:t>
            </w:r>
            <w:r w:rsidRPr="00CA767C">
              <w:rPr>
                <w:lang w:val="fr-FR"/>
              </w:rPr>
              <w:t>15</w:t>
            </w:r>
          </w:p>
        </w:tc>
      </w:tr>
      <w:tr w:rsidR="000820A9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5B4D05" w:rsidRPr="00CA767C" w:rsidRDefault="005B4D05" w:rsidP="00C54D1B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5B4D05" w:rsidRPr="00CA767C" w:rsidRDefault="005B4D05" w:rsidP="00C54D1B">
            <w:pPr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5B4D05" w:rsidRPr="00CA767C" w:rsidRDefault="005B4D05" w:rsidP="00C42F34">
            <w:pPr>
              <w:ind w:left="162"/>
              <w:rPr>
                <w:szCs w:val="22"/>
                <w:lang w:val="fr-FR"/>
              </w:rPr>
            </w:pPr>
          </w:p>
        </w:tc>
      </w:tr>
      <w:tr w:rsidR="000820A9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5B4D05" w:rsidRPr="00CA767C" w:rsidRDefault="00E717A6" w:rsidP="005B4D05">
            <w:pPr>
              <w:ind w:left="360"/>
              <w:rPr>
                <w:lang w:val="fr-FR"/>
              </w:rPr>
            </w:pPr>
            <w:r w:rsidRPr="00CA767C">
              <w:rPr>
                <w:lang w:val="fr-FR"/>
              </w:rPr>
              <w:t>A/55/9</w:t>
            </w:r>
          </w:p>
        </w:tc>
        <w:tc>
          <w:tcPr>
            <w:tcW w:w="2250" w:type="dxa"/>
          </w:tcPr>
          <w:p w:rsidR="005B4D05" w:rsidRPr="00CA767C" w:rsidRDefault="00E717A6" w:rsidP="00E717A6">
            <w:pPr>
              <w:ind w:left="34"/>
              <w:jc w:val="center"/>
              <w:rPr>
                <w:szCs w:val="22"/>
                <w:lang w:val="fr-FR"/>
              </w:rPr>
            </w:pPr>
            <w:r w:rsidRPr="00CA767C">
              <w:rPr>
                <w:szCs w:val="22"/>
                <w:lang w:val="fr-FR"/>
              </w:rPr>
              <w:t>A</w:t>
            </w:r>
            <w:proofErr w:type="gramStart"/>
            <w:r w:rsidRPr="00CA767C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5B4D05" w:rsidRPr="00CA767C" w:rsidRDefault="00E93ECC" w:rsidP="00C42F34">
            <w:pPr>
              <w:ind w:left="162"/>
              <w:rPr>
                <w:lang w:val="fr-FR"/>
              </w:rPr>
            </w:pPr>
            <w:r w:rsidRPr="00CA767C">
              <w:rPr>
                <w:lang w:val="fr-FR"/>
              </w:rPr>
              <w:t>Rapport du vérificateur externe des comptes</w:t>
            </w:r>
          </w:p>
        </w:tc>
      </w:tr>
      <w:tr w:rsidR="000820A9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5B4D05" w:rsidRPr="00CA767C" w:rsidRDefault="005B4D05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5B4D05" w:rsidRPr="00CA767C" w:rsidRDefault="005B4D05" w:rsidP="00DF16F7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5B4D05" w:rsidRPr="00CA767C" w:rsidRDefault="005B4D05" w:rsidP="00C42F34">
            <w:pPr>
              <w:ind w:left="162"/>
              <w:rPr>
                <w:lang w:val="fr-FR"/>
              </w:rPr>
            </w:pPr>
          </w:p>
        </w:tc>
      </w:tr>
      <w:tr w:rsidR="000820A9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E717A6" w:rsidRPr="00CA767C" w:rsidRDefault="00E717A6" w:rsidP="005B4D05">
            <w:pPr>
              <w:ind w:left="360"/>
              <w:rPr>
                <w:lang w:val="fr-FR"/>
              </w:rPr>
            </w:pPr>
            <w:r w:rsidRPr="00CA767C">
              <w:rPr>
                <w:lang w:val="fr-FR"/>
              </w:rPr>
              <w:t>A/55/10</w:t>
            </w:r>
          </w:p>
        </w:tc>
        <w:tc>
          <w:tcPr>
            <w:tcW w:w="2250" w:type="dxa"/>
          </w:tcPr>
          <w:p w:rsidR="00E717A6" w:rsidRPr="00CA767C" w:rsidRDefault="00E717A6" w:rsidP="00C54D1B">
            <w:pPr>
              <w:ind w:left="34"/>
              <w:jc w:val="center"/>
              <w:rPr>
                <w:szCs w:val="22"/>
                <w:lang w:val="fr-FR"/>
              </w:rPr>
            </w:pPr>
            <w:r w:rsidRPr="00CA767C">
              <w:rPr>
                <w:szCs w:val="22"/>
                <w:lang w:val="fr-FR"/>
              </w:rPr>
              <w:t>A</w:t>
            </w:r>
            <w:proofErr w:type="gramStart"/>
            <w:r w:rsidRPr="00CA767C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E717A6" w:rsidRPr="00CA767C" w:rsidRDefault="00E93ECC" w:rsidP="00C42F34">
            <w:pPr>
              <w:ind w:left="162"/>
              <w:rPr>
                <w:lang w:val="fr-FR"/>
              </w:rPr>
            </w:pPr>
            <w:r w:rsidRPr="00CA767C">
              <w:rPr>
                <w:lang w:val="fr-FR"/>
              </w:rPr>
              <w:t>Proposition des États</w:t>
            </w:r>
            <w:r w:rsidR="00BE1F0E" w:rsidRPr="00CA767C">
              <w:rPr>
                <w:lang w:val="fr-FR"/>
              </w:rPr>
              <w:noBreakHyphen/>
            </w:r>
            <w:r w:rsidRPr="00CA767C">
              <w:rPr>
                <w:lang w:val="fr-FR"/>
              </w:rPr>
              <w:t>Unis d</w:t>
            </w:r>
            <w:r w:rsidR="003B51C5" w:rsidRPr="00CA767C">
              <w:rPr>
                <w:lang w:val="fr-FR"/>
              </w:rPr>
              <w:t>’</w:t>
            </w:r>
            <w:r w:rsidRPr="00CA767C">
              <w:rPr>
                <w:lang w:val="fr-FR"/>
              </w:rPr>
              <w:t>Amérique concernant le projet d</w:t>
            </w:r>
            <w:r w:rsidR="003B51C5" w:rsidRPr="00CA767C">
              <w:rPr>
                <w:lang w:val="fr-FR"/>
              </w:rPr>
              <w:t>’</w:t>
            </w:r>
            <w:r w:rsidRPr="00CA767C">
              <w:rPr>
                <w:lang w:val="fr-FR"/>
              </w:rPr>
              <w:t>ordre du jour des assemblées des États membres de l</w:t>
            </w:r>
            <w:r w:rsidR="003B51C5" w:rsidRPr="00CA767C">
              <w:rPr>
                <w:lang w:val="fr-FR"/>
              </w:rPr>
              <w:t>’</w:t>
            </w:r>
            <w:r w:rsidRPr="00CA767C">
              <w:rPr>
                <w:lang w:val="fr-FR"/>
              </w:rPr>
              <w:t>OMPI</w:t>
            </w:r>
          </w:p>
        </w:tc>
      </w:tr>
      <w:tr w:rsidR="000820A9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E717A6" w:rsidRPr="00CA767C" w:rsidRDefault="00E717A6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E717A6" w:rsidRPr="00CA767C" w:rsidRDefault="00E717A6" w:rsidP="00DF16F7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E717A6" w:rsidRPr="00CA767C" w:rsidRDefault="00E717A6" w:rsidP="00C42F34">
            <w:pPr>
              <w:ind w:left="162"/>
              <w:rPr>
                <w:lang w:val="fr-FR"/>
              </w:rPr>
            </w:pPr>
          </w:p>
        </w:tc>
      </w:tr>
      <w:tr w:rsidR="00502462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502462" w:rsidRPr="00CA767C" w:rsidRDefault="00502462" w:rsidP="005B4D05">
            <w:pPr>
              <w:ind w:left="360"/>
              <w:rPr>
                <w:lang w:val="fr-FR"/>
              </w:rPr>
            </w:pPr>
            <w:r w:rsidRPr="00CA767C">
              <w:rPr>
                <w:lang w:val="fr-FR"/>
              </w:rPr>
              <w:t>A/55/11</w:t>
            </w:r>
          </w:p>
        </w:tc>
        <w:tc>
          <w:tcPr>
            <w:tcW w:w="2250" w:type="dxa"/>
          </w:tcPr>
          <w:p w:rsidR="00502462" w:rsidRPr="00CA767C" w:rsidRDefault="00502462" w:rsidP="00DF16F7">
            <w:pPr>
              <w:jc w:val="center"/>
              <w:rPr>
                <w:lang w:val="fr-FR"/>
              </w:rPr>
            </w:pPr>
            <w:r w:rsidRPr="00CA767C">
              <w:rPr>
                <w:lang w:val="fr-FR"/>
              </w:rPr>
              <w:t>A</w:t>
            </w:r>
            <w:proofErr w:type="gramStart"/>
            <w:r w:rsidRPr="00CA767C">
              <w:rPr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502462" w:rsidRPr="00CA767C" w:rsidRDefault="00E93ECC" w:rsidP="006F262A">
            <w:pPr>
              <w:ind w:left="162"/>
              <w:rPr>
                <w:lang w:val="fr-FR"/>
              </w:rPr>
            </w:pPr>
            <w:r w:rsidRPr="00CA767C">
              <w:rPr>
                <w:lang w:val="fr-FR"/>
              </w:rPr>
              <w:t>Rapport sur l</w:t>
            </w:r>
            <w:r w:rsidR="003B51C5" w:rsidRPr="00CA767C">
              <w:rPr>
                <w:lang w:val="fr-FR"/>
              </w:rPr>
              <w:t>’</w:t>
            </w:r>
            <w:r w:rsidRPr="00CA767C">
              <w:rPr>
                <w:lang w:val="fr-FR"/>
              </w:rPr>
              <w:t>état d</w:t>
            </w:r>
            <w:r w:rsidR="003B51C5" w:rsidRPr="00CA767C">
              <w:rPr>
                <w:lang w:val="fr-FR"/>
              </w:rPr>
              <w:t>’</w:t>
            </w:r>
            <w:r w:rsidRPr="00CA767C">
              <w:rPr>
                <w:lang w:val="fr-FR"/>
              </w:rPr>
              <w:t>avancement du projet de nouvelle construction et du projet de nouvelle salle de conférence</w:t>
            </w:r>
          </w:p>
        </w:tc>
      </w:tr>
      <w:tr w:rsidR="00502462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502462" w:rsidRPr="00CA767C" w:rsidRDefault="00502462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502462" w:rsidRPr="00CA767C" w:rsidRDefault="00502462" w:rsidP="00DF16F7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502462" w:rsidRPr="00CA767C" w:rsidRDefault="00502462" w:rsidP="00C42F34">
            <w:pPr>
              <w:ind w:left="162"/>
              <w:rPr>
                <w:lang w:val="fr-FR"/>
              </w:rPr>
            </w:pPr>
          </w:p>
        </w:tc>
      </w:tr>
      <w:tr w:rsidR="00597FD8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597FD8" w:rsidRPr="00CA767C" w:rsidRDefault="00597FD8" w:rsidP="005B4D05">
            <w:pPr>
              <w:ind w:left="360"/>
              <w:rPr>
                <w:lang w:val="fr-FR"/>
              </w:rPr>
            </w:pPr>
            <w:r w:rsidRPr="00CA767C">
              <w:rPr>
                <w:lang w:val="fr-FR"/>
              </w:rPr>
              <w:t>A/55/12</w:t>
            </w:r>
          </w:p>
        </w:tc>
        <w:tc>
          <w:tcPr>
            <w:tcW w:w="2250" w:type="dxa"/>
          </w:tcPr>
          <w:p w:rsidR="00597FD8" w:rsidRPr="00CA767C" w:rsidRDefault="00597FD8" w:rsidP="00DF16F7">
            <w:pPr>
              <w:jc w:val="center"/>
              <w:rPr>
                <w:lang w:val="fr-FR"/>
              </w:rPr>
            </w:pPr>
            <w:r w:rsidRPr="00CA767C">
              <w:rPr>
                <w:lang w:val="fr-FR"/>
              </w:rPr>
              <w:t>A</w:t>
            </w:r>
            <w:proofErr w:type="gramStart"/>
            <w:r w:rsidRPr="00CA767C">
              <w:rPr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597FD8" w:rsidRPr="00CA767C" w:rsidRDefault="00E93ECC" w:rsidP="00C42F34">
            <w:pPr>
              <w:ind w:left="162"/>
              <w:rPr>
                <w:lang w:val="fr-FR"/>
              </w:rPr>
            </w:pPr>
            <w:r w:rsidRPr="00CA767C">
              <w:rPr>
                <w:lang w:val="fr-FR"/>
              </w:rPr>
              <w:t>Recommandation du Comité du programme et budget (PBC) concernant la convocation d</w:t>
            </w:r>
            <w:r w:rsidR="003B51C5" w:rsidRPr="00CA767C">
              <w:rPr>
                <w:lang w:val="fr-FR"/>
              </w:rPr>
              <w:t>’</w:t>
            </w:r>
            <w:r w:rsidRPr="00CA767C">
              <w:rPr>
                <w:lang w:val="fr-FR"/>
              </w:rPr>
              <w:t>une réunion des unions financées par des taxes au cours de la cinquante</w:t>
            </w:r>
            <w:r w:rsidR="00BE1F0E" w:rsidRPr="00CA767C">
              <w:rPr>
                <w:lang w:val="fr-FR"/>
              </w:rPr>
              <w:noBreakHyphen/>
            </w:r>
            <w:r w:rsidRPr="00CA767C">
              <w:rPr>
                <w:lang w:val="fr-FR"/>
              </w:rPr>
              <w:t>cinquième série de réunions des assemblées des États membres de l</w:t>
            </w:r>
            <w:r w:rsidR="003B51C5" w:rsidRPr="00CA767C">
              <w:rPr>
                <w:lang w:val="fr-FR"/>
              </w:rPr>
              <w:t>’</w:t>
            </w:r>
            <w:r w:rsidRPr="00CA767C">
              <w:rPr>
                <w:lang w:val="fr-FR"/>
              </w:rPr>
              <w:t>OMPI</w:t>
            </w:r>
          </w:p>
        </w:tc>
      </w:tr>
      <w:tr w:rsidR="00597FD8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597FD8" w:rsidRPr="00CA767C" w:rsidRDefault="00597FD8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597FD8" w:rsidRPr="00CA767C" w:rsidRDefault="00597FD8" w:rsidP="00DF16F7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597FD8" w:rsidRPr="00CA767C" w:rsidRDefault="00597FD8" w:rsidP="00C42F34">
            <w:pPr>
              <w:ind w:left="162"/>
              <w:rPr>
                <w:lang w:val="fr-FR"/>
              </w:rPr>
            </w:pPr>
          </w:p>
        </w:tc>
      </w:tr>
      <w:tr w:rsidR="00035DAE" w:rsidRPr="00CA767C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035DAE" w:rsidRPr="00CA767C" w:rsidRDefault="00035DAE" w:rsidP="002E68CD">
            <w:pPr>
              <w:ind w:left="360"/>
              <w:rPr>
                <w:lang w:val="fr-FR"/>
              </w:rPr>
            </w:pPr>
            <w:r w:rsidRPr="00CA767C">
              <w:rPr>
                <w:lang w:val="fr-FR"/>
              </w:rPr>
              <w:t>A/55/13</w:t>
            </w:r>
          </w:p>
        </w:tc>
        <w:tc>
          <w:tcPr>
            <w:tcW w:w="2250" w:type="dxa"/>
          </w:tcPr>
          <w:p w:rsidR="00035DAE" w:rsidRPr="00CA767C" w:rsidRDefault="00035DAE" w:rsidP="002E68CD">
            <w:pPr>
              <w:jc w:val="center"/>
              <w:rPr>
                <w:lang w:val="fr-FR"/>
              </w:rPr>
            </w:pPr>
            <w:r w:rsidRPr="00CA767C">
              <w:rPr>
                <w:lang w:val="fr-FR"/>
              </w:rPr>
              <w:t>A</w:t>
            </w:r>
            <w:proofErr w:type="gramStart"/>
            <w:r w:rsidRPr="00CA767C">
              <w:rPr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035DAE" w:rsidRPr="00CA767C" w:rsidRDefault="00035DAE" w:rsidP="002E68CD">
            <w:pPr>
              <w:ind w:left="162"/>
              <w:rPr>
                <w:lang w:val="fr-FR"/>
              </w:rPr>
            </w:pPr>
            <w:r w:rsidRPr="00CA767C">
              <w:rPr>
                <w:lang w:val="fr-FR"/>
              </w:rPr>
              <w:t>Rapport général</w:t>
            </w:r>
          </w:p>
        </w:tc>
      </w:tr>
      <w:tr w:rsidR="00035DAE" w:rsidRPr="00CA767C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035DAE" w:rsidRPr="00CA767C" w:rsidRDefault="00035DAE" w:rsidP="002E68CD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035DAE" w:rsidRPr="00CA767C" w:rsidRDefault="00035DAE" w:rsidP="002E68CD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035DAE" w:rsidRPr="00CA767C" w:rsidRDefault="00035DAE" w:rsidP="002E68CD">
            <w:pPr>
              <w:ind w:left="162"/>
              <w:rPr>
                <w:lang w:val="fr-FR"/>
              </w:rPr>
            </w:pPr>
          </w:p>
        </w:tc>
      </w:tr>
      <w:tr w:rsidR="000820A9" w:rsidRPr="00CA767C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E717A6" w:rsidRPr="00CA767C" w:rsidRDefault="00E717A6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E717A6" w:rsidRPr="00CA767C" w:rsidRDefault="00E717A6" w:rsidP="00DF16F7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E717A6" w:rsidRPr="00CA767C" w:rsidRDefault="00E717A6" w:rsidP="00C42F34">
            <w:pPr>
              <w:ind w:left="162"/>
              <w:rPr>
                <w:lang w:val="fr-FR"/>
              </w:rPr>
            </w:pPr>
            <w:r w:rsidRPr="00CA767C">
              <w:rPr>
                <w:lang w:val="fr-FR"/>
              </w:rPr>
              <w:t>*****</w:t>
            </w:r>
          </w:p>
        </w:tc>
      </w:tr>
      <w:tr w:rsidR="005F37BB" w:rsidRPr="00CA767C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5F37BB" w:rsidRPr="00CA767C" w:rsidRDefault="005F37BB" w:rsidP="00C54D1B">
            <w:pPr>
              <w:keepNext/>
              <w:keepLines/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5F37BB" w:rsidRPr="00CA767C" w:rsidRDefault="005F37BB" w:rsidP="00C54D1B">
            <w:pPr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5F37BB" w:rsidRPr="00CA767C" w:rsidRDefault="005F37BB" w:rsidP="00C42F34">
            <w:pPr>
              <w:pStyle w:val="Footer"/>
              <w:keepNext/>
              <w:keepLines/>
              <w:ind w:left="162"/>
              <w:rPr>
                <w:lang w:val="fr-FR"/>
              </w:rPr>
            </w:pPr>
          </w:p>
        </w:tc>
      </w:tr>
      <w:tr w:rsidR="000820A9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E717A6" w:rsidRPr="00CA767C" w:rsidRDefault="00E717A6" w:rsidP="00C54D1B">
            <w:pPr>
              <w:keepNext/>
              <w:keepLines/>
              <w:ind w:left="318"/>
              <w:rPr>
                <w:szCs w:val="22"/>
                <w:lang w:val="fr-FR"/>
              </w:rPr>
            </w:pPr>
            <w:r w:rsidRPr="00CA767C">
              <w:rPr>
                <w:szCs w:val="22"/>
                <w:lang w:val="fr-FR"/>
              </w:rPr>
              <w:t>WO/GA/47/1</w:t>
            </w:r>
          </w:p>
        </w:tc>
        <w:tc>
          <w:tcPr>
            <w:tcW w:w="2250" w:type="dxa"/>
          </w:tcPr>
          <w:p w:rsidR="00E717A6" w:rsidRPr="00CA767C" w:rsidRDefault="00E717A6" w:rsidP="00C54D1B">
            <w:pPr>
              <w:ind w:left="34"/>
              <w:jc w:val="center"/>
              <w:rPr>
                <w:szCs w:val="22"/>
                <w:lang w:val="fr-FR"/>
              </w:rPr>
            </w:pPr>
            <w:r w:rsidRPr="00CA767C">
              <w:rPr>
                <w:szCs w:val="22"/>
                <w:lang w:val="fr-FR"/>
              </w:rPr>
              <w:t>A</w:t>
            </w:r>
            <w:proofErr w:type="gramStart"/>
            <w:r w:rsidRPr="00CA767C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E717A6" w:rsidRPr="00CA767C" w:rsidRDefault="00E93ECC" w:rsidP="00C42F34">
            <w:pPr>
              <w:pStyle w:val="Footer"/>
              <w:keepNext/>
              <w:keepLines/>
              <w:ind w:left="162"/>
              <w:rPr>
                <w:szCs w:val="22"/>
                <w:lang w:val="fr-FR"/>
              </w:rPr>
            </w:pPr>
            <w:r w:rsidRPr="00CA767C">
              <w:rPr>
                <w:lang w:val="fr-FR"/>
              </w:rPr>
              <w:t>Composition du Comité du programme et budget</w:t>
            </w:r>
          </w:p>
        </w:tc>
      </w:tr>
      <w:tr w:rsidR="000820A9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E717A6" w:rsidRPr="00CA767C" w:rsidRDefault="00E717A6" w:rsidP="00C54D1B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E717A6" w:rsidRPr="00CA767C" w:rsidRDefault="00E717A6" w:rsidP="00C54D1B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E717A6" w:rsidRPr="00CA767C" w:rsidRDefault="00E717A6" w:rsidP="00C42F34">
            <w:pPr>
              <w:ind w:left="162"/>
              <w:rPr>
                <w:szCs w:val="22"/>
                <w:lang w:val="fr-FR"/>
              </w:rPr>
            </w:pPr>
          </w:p>
        </w:tc>
      </w:tr>
      <w:tr w:rsidR="000820A9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E717A6" w:rsidRPr="00CA767C" w:rsidRDefault="00E717A6" w:rsidP="00C54D1B">
            <w:pPr>
              <w:keepNext/>
              <w:keepLines/>
              <w:ind w:left="318"/>
              <w:rPr>
                <w:szCs w:val="22"/>
                <w:lang w:val="fr-FR"/>
              </w:rPr>
            </w:pPr>
            <w:r w:rsidRPr="00CA767C">
              <w:rPr>
                <w:szCs w:val="22"/>
                <w:lang w:val="fr-FR"/>
              </w:rPr>
              <w:t xml:space="preserve">WO/GA/47/2 </w:t>
            </w:r>
          </w:p>
        </w:tc>
        <w:tc>
          <w:tcPr>
            <w:tcW w:w="2250" w:type="dxa"/>
          </w:tcPr>
          <w:p w:rsidR="00E717A6" w:rsidRPr="00CA767C" w:rsidRDefault="00E717A6" w:rsidP="00C54D1B">
            <w:pPr>
              <w:ind w:left="34"/>
              <w:jc w:val="center"/>
              <w:rPr>
                <w:szCs w:val="22"/>
                <w:lang w:val="fr-FR"/>
              </w:rPr>
            </w:pPr>
            <w:r w:rsidRPr="00CA767C">
              <w:rPr>
                <w:szCs w:val="22"/>
                <w:lang w:val="fr-FR"/>
              </w:rPr>
              <w:t>A</w:t>
            </w:r>
            <w:proofErr w:type="gramStart"/>
            <w:r w:rsidRPr="00CA767C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E717A6" w:rsidRPr="00CA767C" w:rsidRDefault="00E93ECC" w:rsidP="00C42F34">
            <w:pPr>
              <w:keepNext/>
              <w:keepLines/>
              <w:ind w:left="162"/>
              <w:rPr>
                <w:bCs/>
                <w:szCs w:val="22"/>
                <w:lang w:val="fr-FR"/>
              </w:rPr>
            </w:pPr>
            <w:r w:rsidRPr="00CA767C">
              <w:rPr>
                <w:lang w:val="fr-FR"/>
              </w:rPr>
              <w:t>Rapport de l</w:t>
            </w:r>
            <w:r w:rsidR="003B51C5" w:rsidRPr="00CA767C">
              <w:rPr>
                <w:lang w:val="fr-FR"/>
              </w:rPr>
              <w:t>’</w:t>
            </w:r>
            <w:r w:rsidRPr="00CA767C">
              <w:rPr>
                <w:lang w:val="fr-FR"/>
              </w:rPr>
              <w:t>Organe consultatif indépendant de surveillance (OCIS) de l</w:t>
            </w:r>
            <w:r w:rsidR="003B51C5" w:rsidRPr="00CA767C">
              <w:rPr>
                <w:lang w:val="fr-FR"/>
              </w:rPr>
              <w:t>’</w:t>
            </w:r>
            <w:r w:rsidRPr="00CA767C">
              <w:rPr>
                <w:lang w:val="fr-FR"/>
              </w:rPr>
              <w:t>OMPI</w:t>
            </w:r>
          </w:p>
        </w:tc>
      </w:tr>
      <w:tr w:rsidR="000820A9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E717A6" w:rsidRPr="00CA767C" w:rsidRDefault="00E717A6" w:rsidP="00C54D1B">
            <w:pPr>
              <w:tabs>
                <w:tab w:val="left" w:pos="357"/>
              </w:tabs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E717A6" w:rsidRPr="00CA767C" w:rsidRDefault="00E717A6" w:rsidP="00C54D1B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E717A6" w:rsidRPr="00CA767C" w:rsidRDefault="00E717A6" w:rsidP="00C42F34">
            <w:pPr>
              <w:ind w:left="162"/>
              <w:rPr>
                <w:szCs w:val="22"/>
                <w:lang w:val="fr-FR"/>
              </w:rPr>
            </w:pPr>
          </w:p>
        </w:tc>
      </w:tr>
      <w:tr w:rsidR="000820A9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E717A6" w:rsidRPr="00CA767C" w:rsidRDefault="00E717A6" w:rsidP="00C54D1B">
            <w:pPr>
              <w:ind w:left="318"/>
              <w:rPr>
                <w:szCs w:val="22"/>
                <w:lang w:val="fr-FR"/>
              </w:rPr>
            </w:pPr>
            <w:r w:rsidRPr="00CA767C">
              <w:rPr>
                <w:szCs w:val="22"/>
                <w:lang w:val="fr-FR"/>
              </w:rPr>
              <w:t xml:space="preserve">WO/GA/47/3 </w:t>
            </w:r>
          </w:p>
        </w:tc>
        <w:tc>
          <w:tcPr>
            <w:tcW w:w="2250" w:type="dxa"/>
          </w:tcPr>
          <w:p w:rsidR="00E717A6" w:rsidRPr="00CA767C" w:rsidRDefault="00E717A6" w:rsidP="00C54D1B">
            <w:pPr>
              <w:ind w:left="34"/>
              <w:jc w:val="center"/>
              <w:rPr>
                <w:szCs w:val="22"/>
                <w:lang w:val="fr-FR"/>
              </w:rPr>
            </w:pPr>
            <w:r w:rsidRPr="00CA767C">
              <w:rPr>
                <w:szCs w:val="22"/>
                <w:lang w:val="fr-FR"/>
              </w:rPr>
              <w:t>A</w:t>
            </w:r>
            <w:proofErr w:type="gramStart"/>
            <w:r w:rsidRPr="00CA767C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E717A6" w:rsidRPr="00CA767C" w:rsidRDefault="00102886" w:rsidP="006D6322">
            <w:pPr>
              <w:ind w:left="162"/>
              <w:rPr>
                <w:szCs w:val="22"/>
                <w:lang w:val="fr-FR"/>
              </w:rPr>
            </w:pPr>
            <w:r w:rsidRPr="00CA767C">
              <w:rPr>
                <w:lang w:val="fr-FR"/>
              </w:rPr>
              <w:t>Questions concernant l</w:t>
            </w:r>
            <w:r w:rsidR="003B51C5" w:rsidRPr="00CA767C">
              <w:rPr>
                <w:lang w:val="fr-FR"/>
              </w:rPr>
              <w:t>’</w:t>
            </w:r>
            <w:r w:rsidRPr="00CA767C">
              <w:rPr>
                <w:lang w:val="fr-FR"/>
              </w:rPr>
              <w:t>administration de l</w:t>
            </w:r>
            <w:r w:rsidR="003B51C5" w:rsidRPr="00CA767C">
              <w:rPr>
                <w:lang w:val="fr-FR"/>
              </w:rPr>
              <w:t>’</w:t>
            </w:r>
            <w:r w:rsidRPr="00CA767C">
              <w:rPr>
                <w:lang w:val="fr-FR"/>
              </w:rPr>
              <w:t>Acte de Genève de l</w:t>
            </w:r>
            <w:r w:rsidR="003B51C5" w:rsidRPr="00CA767C">
              <w:rPr>
                <w:lang w:val="fr-FR"/>
              </w:rPr>
              <w:t>’</w:t>
            </w:r>
            <w:r w:rsidRPr="00CA767C">
              <w:rPr>
                <w:lang w:val="fr-FR"/>
              </w:rPr>
              <w:t>Arrangement de Lisbonne</w:t>
            </w:r>
            <w:r w:rsidR="008171DD" w:rsidRPr="00CA767C">
              <w:rPr>
                <w:lang w:val="fr-FR"/>
              </w:rPr>
              <w:t> </w:t>
            </w:r>
            <w:r w:rsidRPr="00CA767C">
              <w:rPr>
                <w:lang w:val="fr-FR"/>
              </w:rPr>
              <w:t xml:space="preserve">: </w:t>
            </w:r>
            <w:r w:rsidR="006D6322" w:rsidRPr="00CA767C">
              <w:rPr>
                <w:lang w:val="fr-FR"/>
              </w:rPr>
              <w:t>p</w:t>
            </w:r>
            <w:r w:rsidRPr="00CA767C">
              <w:rPr>
                <w:lang w:val="fr-FR"/>
              </w:rPr>
              <w:t>roposition des États</w:t>
            </w:r>
            <w:r w:rsidR="00BE1F0E" w:rsidRPr="00CA767C">
              <w:rPr>
                <w:lang w:val="fr-FR"/>
              </w:rPr>
              <w:noBreakHyphen/>
            </w:r>
            <w:r w:rsidRPr="00CA767C">
              <w:rPr>
                <w:lang w:val="fr-FR"/>
              </w:rPr>
              <w:t>Unis d</w:t>
            </w:r>
            <w:r w:rsidR="003B51C5" w:rsidRPr="00CA767C">
              <w:rPr>
                <w:lang w:val="fr-FR"/>
              </w:rPr>
              <w:t>’</w:t>
            </w:r>
            <w:r w:rsidRPr="00CA767C">
              <w:rPr>
                <w:lang w:val="fr-FR"/>
              </w:rPr>
              <w:t>Amérique à l</w:t>
            </w:r>
            <w:r w:rsidR="003B51C5" w:rsidRPr="00CA767C">
              <w:rPr>
                <w:lang w:val="fr-FR"/>
              </w:rPr>
              <w:t>’</w:t>
            </w:r>
            <w:r w:rsidRPr="00CA767C">
              <w:rPr>
                <w:lang w:val="fr-FR"/>
              </w:rPr>
              <w:t>intention de l</w:t>
            </w:r>
            <w:r w:rsidR="003B51C5" w:rsidRPr="00CA767C">
              <w:rPr>
                <w:lang w:val="fr-FR"/>
              </w:rPr>
              <w:t>’</w:t>
            </w:r>
            <w:r w:rsidRPr="00CA767C">
              <w:rPr>
                <w:lang w:val="fr-FR"/>
              </w:rPr>
              <w:t>Assemblée générale de l</w:t>
            </w:r>
            <w:r w:rsidR="003B51C5" w:rsidRPr="00CA767C">
              <w:rPr>
                <w:lang w:val="fr-FR"/>
              </w:rPr>
              <w:t>’</w:t>
            </w:r>
            <w:r w:rsidRPr="00CA767C">
              <w:rPr>
                <w:lang w:val="fr-FR"/>
              </w:rPr>
              <w:t>OMPI</w:t>
            </w:r>
          </w:p>
        </w:tc>
      </w:tr>
      <w:tr w:rsidR="000820A9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E717A6" w:rsidRPr="00CA767C" w:rsidRDefault="00E717A6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E717A6" w:rsidRPr="00CA767C" w:rsidRDefault="00E717A6" w:rsidP="00DF16F7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E717A6" w:rsidRPr="00CA767C" w:rsidRDefault="00E717A6" w:rsidP="00C42F34">
            <w:pPr>
              <w:ind w:left="162"/>
              <w:rPr>
                <w:lang w:val="fr-FR"/>
              </w:rPr>
            </w:pPr>
          </w:p>
        </w:tc>
      </w:tr>
      <w:tr w:rsidR="000820A9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E717A6" w:rsidRPr="00CA767C" w:rsidRDefault="00502462" w:rsidP="005B4D05">
            <w:pPr>
              <w:ind w:left="360"/>
              <w:rPr>
                <w:lang w:val="fr-FR"/>
              </w:rPr>
            </w:pPr>
            <w:r w:rsidRPr="00CA767C">
              <w:rPr>
                <w:lang w:val="fr-FR"/>
              </w:rPr>
              <w:lastRenderedPageBreak/>
              <w:t>WO/GA/47/4</w:t>
            </w:r>
          </w:p>
        </w:tc>
        <w:tc>
          <w:tcPr>
            <w:tcW w:w="2250" w:type="dxa"/>
          </w:tcPr>
          <w:p w:rsidR="00E717A6" w:rsidRPr="00CA767C" w:rsidRDefault="00502462" w:rsidP="00DF16F7">
            <w:pPr>
              <w:jc w:val="center"/>
              <w:rPr>
                <w:lang w:val="fr-FR"/>
              </w:rPr>
            </w:pPr>
            <w:r w:rsidRPr="00CA767C">
              <w:rPr>
                <w:szCs w:val="22"/>
                <w:lang w:val="fr-FR"/>
              </w:rPr>
              <w:t>A</w:t>
            </w:r>
            <w:proofErr w:type="gramStart"/>
            <w:r w:rsidRPr="00CA767C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E717A6" w:rsidRPr="00CA767C" w:rsidRDefault="00102886" w:rsidP="00C42F34">
            <w:pPr>
              <w:ind w:left="162"/>
              <w:rPr>
                <w:lang w:val="fr-FR"/>
              </w:rPr>
            </w:pPr>
            <w:r w:rsidRPr="00CA767C">
              <w:rPr>
                <w:lang w:val="fr-FR"/>
              </w:rPr>
              <w:t>Rapport annuel du directeur de la Division de la supervision interne (DSI)</w:t>
            </w:r>
          </w:p>
        </w:tc>
      </w:tr>
      <w:tr w:rsidR="005F37BB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5F37BB" w:rsidRPr="00CA767C" w:rsidRDefault="005F37BB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5F37BB" w:rsidRPr="00CA767C" w:rsidRDefault="005F37BB" w:rsidP="00DF16F7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5F37BB" w:rsidRPr="00CA767C" w:rsidRDefault="005F37BB" w:rsidP="00C42F34">
            <w:pPr>
              <w:ind w:left="162"/>
              <w:rPr>
                <w:lang w:val="fr-FR"/>
              </w:rPr>
            </w:pPr>
          </w:p>
        </w:tc>
      </w:tr>
      <w:tr w:rsidR="000820A9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E717A6" w:rsidRPr="00CA767C" w:rsidRDefault="00E717A6" w:rsidP="005B4D05">
            <w:pPr>
              <w:ind w:left="360"/>
              <w:rPr>
                <w:lang w:val="fr-FR"/>
              </w:rPr>
            </w:pPr>
            <w:r w:rsidRPr="00CA767C">
              <w:rPr>
                <w:lang w:val="fr-FR"/>
              </w:rPr>
              <w:t>WO/GA/47/5</w:t>
            </w:r>
          </w:p>
        </w:tc>
        <w:tc>
          <w:tcPr>
            <w:tcW w:w="2250" w:type="dxa"/>
          </w:tcPr>
          <w:p w:rsidR="00E717A6" w:rsidRPr="00CA767C" w:rsidRDefault="00E717A6" w:rsidP="00DF16F7">
            <w:pPr>
              <w:jc w:val="center"/>
              <w:rPr>
                <w:lang w:val="fr-FR"/>
              </w:rPr>
            </w:pPr>
            <w:r w:rsidRPr="00CA767C">
              <w:rPr>
                <w:szCs w:val="22"/>
                <w:lang w:val="fr-FR"/>
              </w:rPr>
              <w:t>A</w:t>
            </w:r>
            <w:proofErr w:type="gramStart"/>
            <w:r w:rsidRPr="00CA767C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E717A6" w:rsidRPr="00CA767C" w:rsidRDefault="00102886" w:rsidP="00C42F34">
            <w:pPr>
              <w:ind w:left="162"/>
              <w:rPr>
                <w:lang w:val="fr-FR"/>
              </w:rPr>
            </w:pPr>
            <w:r w:rsidRPr="00CA767C">
              <w:rPr>
                <w:lang w:val="fr-FR"/>
              </w:rPr>
              <w:t>Rapport sur le Comité permanent du droit d</w:t>
            </w:r>
            <w:r w:rsidR="003B51C5" w:rsidRPr="00CA767C">
              <w:rPr>
                <w:lang w:val="fr-FR"/>
              </w:rPr>
              <w:t>’</w:t>
            </w:r>
            <w:r w:rsidRPr="00CA767C">
              <w:rPr>
                <w:lang w:val="fr-FR"/>
              </w:rPr>
              <w:t>auteur et des droits connexes (SCCR)</w:t>
            </w:r>
          </w:p>
        </w:tc>
      </w:tr>
      <w:tr w:rsidR="000820A9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E717A6" w:rsidRPr="00CA767C" w:rsidRDefault="00E717A6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E717A6" w:rsidRPr="00CA767C" w:rsidRDefault="00E717A6" w:rsidP="00DF16F7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E717A6" w:rsidRPr="00CA767C" w:rsidRDefault="00E717A6" w:rsidP="00C42F34">
            <w:pPr>
              <w:ind w:left="162"/>
              <w:rPr>
                <w:lang w:val="fr-FR"/>
              </w:rPr>
            </w:pPr>
          </w:p>
        </w:tc>
      </w:tr>
      <w:tr w:rsidR="000820A9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E717A6" w:rsidRPr="00CA767C" w:rsidRDefault="00E717A6" w:rsidP="005B4D05">
            <w:pPr>
              <w:ind w:left="360"/>
              <w:rPr>
                <w:lang w:val="fr-FR"/>
              </w:rPr>
            </w:pPr>
            <w:r w:rsidRPr="00CA767C">
              <w:rPr>
                <w:lang w:val="fr-FR"/>
              </w:rPr>
              <w:t>WO/GA/47/6</w:t>
            </w:r>
          </w:p>
        </w:tc>
        <w:tc>
          <w:tcPr>
            <w:tcW w:w="2250" w:type="dxa"/>
          </w:tcPr>
          <w:p w:rsidR="00E717A6" w:rsidRPr="00CA767C" w:rsidRDefault="00E717A6" w:rsidP="00DF16F7">
            <w:pPr>
              <w:jc w:val="center"/>
              <w:rPr>
                <w:lang w:val="fr-FR"/>
              </w:rPr>
            </w:pPr>
            <w:r w:rsidRPr="00CA767C">
              <w:rPr>
                <w:szCs w:val="22"/>
                <w:lang w:val="fr-FR"/>
              </w:rPr>
              <w:t>A</w:t>
            </w:r>
            <w:proofErr w:type="gramStart"/>
            <w:r w:rsidRPr="00CA767C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E717A6" w:rsidRPr="00CA767C" w:rsidRDefault="00102886" w:rsidP="00C42F34">
            <w:pPr>
              <w:ind w:left="162"/>
              <w:rPr>
                <w:lang w:val="fr-FR"/>
              </w:rPr>
            </w:pPr>
            <w:r w:rsidRPr="00CA767C">
              <w:rPr>
                <w:lang w:val="fr-FR"/>
              </w:rPr>
              <w:t>Rapport sur le Comité permanent du droit des brevets (SCP)</w:t>
            </w:r>
          </w:p>
        </w:tc>
      </w:tr>
      <w:tr w:rsidR="006D6322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6D6322" w:rsidRPr="00CA767C" w:rsidRDefault="006D6322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6D6322" w:rsidRPr="00CA767C" w:rsidRDefault="006D6322" w:rsidP="00DF16F7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6D6322" w:rsidRPr="00CA767C" w:rsidRDefault="006D6322" w:rsidP="00C42F34">
            <w:pPr>
              <w:ind w:left="162"/>
              <w:rPr>
                <w:lang w:val="fr-FR"/>
              </w:rPr>
            </w:pPr>
          </w:p>
        </w:tc>
      </w:tr>
      <w:tr w:rsidR="000820A9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E717A6" w:rsidRPr="00CA767C" w:rsidRDefault="00E717A6" w:rsidP="005B4D05">
            <w:pPr>
              <w:ind w:left="360"/>
              <w:rPr>
                <w:lang w:val="fr-FR"/>
              </w:rPr>
            </w:pPr>
            <w:r w:rsidRPr="00CA767C">
              <w:rPr>
                <w:lang w:val="fr-FR"/>
              </w:rPr>
              <w:t>WO/GA/47/7</w:t>
            </w:r>
          </w:p>
        </w:tc>
        <w:tc>
          <w:tcPr>
            <w:tcW w:w="2250" w:type="dxa"/>
          </w:tcPr>
          <w:p w:rsidR="00E717A6" w:rsidRPr="00CA767C" w:rsidRDefault="00E717A6" w:rsidP="00DF16F7">
            <w:pPr>
              <w:jc w:val="center"/>
              <w:rPr>
                <w:lang w:val="fr-FR"/>
              </w:rPr>
            </w:pPr>
            <w:r w:rsidRPr="00CA767C">
              <w:rPr>
                <w:szCs w:val="22"/>
                <w:lang w:val="fr-FR"/>
              </w:rPr>
              <w:t>A</w:t>
            </w:r>
            <w:proofErr w:type="gramStart"/>
            <w:r w:rsidRPr="00CA767C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E717A6" w:rsidRPr="00CA767C" w:rsidRDefault="00102886" w:rsidP="00C42F34">
            <w:pPr>
              <w:ind w:left="162"/>
              <w:rPr>
                <w:lang w:val="fr-FR"/>
              </w:rPr>
            </w:pPr>
            <w:r w:rsidRPr="00CA767C">
              <w:rPr>
                <w:lang w:val="fr-FR"/>
              </w:rPr>
              <w:t>Rapport sur le Comité permanent du droit des marques, des dessins et modèles industriels et des indications géographiques (SCT)</w:t>
            </w:r>
          </w:p>
        </w:tc>
      </w:tr>
      <w:tr w:rsidR="006D6322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6D6322" w:rsidRPr="00CA767C" w:rsidRDefault="006D6322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6D6322" w:rsidRPr="00CA767C" w:rsidRDefault="006D6322" w:rsidP="00DF16F7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6D6322" w:rsidRPr="00CA767C" w:rsidRDefault="006D6322" w:rsidP="00C42F34">
            <w:pPr>
              <w:ind w:left="162"/>
              <w:rPr>
                <w:lang w:val="fr-FR"/>
              </w:rPr>
            </w:pPr>
          </w:p>
        </w:tc>
      </w:tr>
      <w:tr w:rsidR="000820A9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E717A6" w:rsidRPr="00CA767C" w:rsidRDefault="00E717A6" w:rsidP="005B4D05">
            <w:pPr>
              <w:ind w:left="360"/>
              <w:rPr>
                <w:lang w:val="fr-FR"/>
              </w:rPr>
            </w:pPr>
            <w:r w:rsidRPr="00CA767C">
              <w:rPr>
                <w:lang w:val="fr-FR"/>
              </w:rPr>
              <w:t>WO/GA/47/8</w:t>
            </w:r>
          </w:p>
        </w:tc>
        <w:tc>
          <w:tcPr>
            <w:tcW w:w="2250" w:type="dxa"/>
          </w:tcPr>
          <w:p w:rsidR="00E717A6" w:rsidRPr="00CA767C" w:rsidRDefault="00E717A6" w:rsidP="00DF16F7">
            <w:pPr>
              <w:jc w:val="center"/>
              <w:rPr>
                <w:lang w:val="fr-FR"/>
              </w:rPr>
            </w:pPr>
            <w:r w:rsidRPr="00CA767C">
              <w:rPr>
                <w:szCs w:val="22"/>
                <w:lang w:val="fr-FR"/>
              </w:rPr>
              <w:t>A</w:t>
            </w:r>
            <w:proofErr w:type="gramStart"/>
            <w:r w:rsidRPr="00CA767C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E717A6" w:rsidRPr="00CA767C" w:rsidRDefault="00102886" w:rsidP="00C42F34">
            <w:pPr>
              <w:ind w:left="162"/>
              <w:rPr>
                <w:lang w:val="fr-FR"/>
              </w:rPr>
            </w:pPr>
            <w:r w:rsidRPr="00CA767C">
              <w:rPr>
                <w:lang w:val="fr-FR"/>
              </w:rPr>
              <w:t>Questions concernant la convocation d</w:t>
            </w:r>
            <w:r w:rsidR="003B51C5" w:rsidRPr="00CA767C">
              <w:rPr>
                <w:lang w:val="fr-FR"/>
              </w:rPr>
              <w:t>’</w:t>
            </w:r>
            <w:r w:rsidRPr="00CA767C">
              <w:rPr>
                <w:lang w:val="fr-FR"/>
              </w:rPr>
              <w:t>une conférence diplomatique pour l</w:t>
            </w:r>
            <w:r w:rsidR="003B51C5" w:rsidRPr="00CA767C">
              <w:rPr>
                <w:lang w:val="fr-FR"/>
              </w:rPr>
              <w:t>’</w:t>
            </w:r>
            <w:r w:rsidRPr="00CA767C">
              <w:rPr>
                <w:lang w:val="fr-FR"/>
              </w:rPr>
              <w:t>adoption d</w:t>
            </w:r>
            <w:r w:rsidR="003B51C5" w:rsidRPr="00CA767C">
              <w:rPr>
                <w:lang w:val="fr-FR"/>
              </w:rPr>
              <w:t>’</w:t>
            </w:r>
            <w:r w:rsidRPr="00CA767C">
              <w:rPr>
                <w:lang w:val="fr-FR"/>
              </w:rPr>
              <w:t>un traité sur le droit des dessins et modèles (DLT)</w:t>
            </w:r>
          </w:p>
        </w:tc>
      </w:tr>
      <w:tr w:rsidR="000820A9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E717A6" w:rsidRPr="00CA767C" w:rsidRDefault="00E717A6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E717A6" w:rsidRPr="00CA767C" w:rsidRDefault="00E717A6" w:rsidP="00DF16F7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E717A6" w:rsidRPr="00CA767C" w:rsidRDefault="00E717A6" w:rsidP="00C42F34">
            <w:pPr>
              <w:ind w:left="162"/>
              <w:rPr>
                <w:lang w:val="fr-FR"/>
              </w:rPr>
            </w:pPr>
          </w:p>
        </w:tc>
      </w:tr>
      <w:tr w:rsidR="000820A9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E717A6" w:rsidRPr="00CA767C" w:rsidRDefault="00E717A6" w:rsidP="005B4D05">
            <w:pPr>
              <w:ind w:left="360"/>
              <w:rPr>
                <w:lang w:val="fr-FR"/>
              </w:rPr>
            </w:pPr>
            <w:r w:rsidRPr="00CA767C">
              <w:rPr>
                <w:lang w:val="fr-FR"/>
              </w:rPr>
              <w:t>WO/GA/47/9</w:t>
            </w:r>
          </w:p>
        </w:tc>
        <w:tc>
          <w:tcPr>
            <w:tcW w:w="2250" w:type="dxa"/>
          </w:tcPr>
          <w:p w:rsidR="00E717A6" w:rsidRPr="00CA767C" w:rsidRDefault="00E717A6" w:rsidP="00DF16F7">
            <w:pPr>
              <w:jc w:val="center"/>
              <w:rPr>
                <w:lang w:val="fr-FR"/>
              </w:rPr>
            </w:pPr>
            <w:r w:rsidRPr="00CA767C">
              <w:rPr>
                <w:szCs w:val="22"/>
                <w:lang w:val="fr-FR"/>
              </w:rPr>
              <w:t>A</w:t>
            </w:r>
            <w:proofErr w:type="gramStart"/>
            <w:r w:rsidRPr="00CA767C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E717A6" w:rsidRPr="00CA767C" w:rsidRDefault="00102886" w:rsidP="00C42F34">
            <w:pPr>
              <w:ind w:left="162"/>
              <w:rPr>
                <w:lang w:val="fr-FR"/>
              </w:rPr>
            </w:pPr>
            <w:r w:rsidRPr="00CA767C">
              <w:rPr>
                <w:lang w:val="fr-FR"/>
              </w:rPr>
              <w:t>Rapport sur le Comité du développement et de la propriété intellectuelle (CDIP) et examen de la mise en œuvre des recommandations du Plan d</w:t>
            </w:r>
            <w:r w:rsidR="003B51C5" w:rsidRPr="00CA767C">
              <w:rPr>
                <w:lang w:val="fr-FR"/>
              </w:rPr>
              <w:t>’</w:t>
            </w:r>
            <w:r w:rsidRPr="00CA767C">
              <w:rPr>
                <w:lang w:val="fr-FR"/>
              </w:rPr>
              <w:t>action pour le développement</w:t>
            </w:r>
          </w:p>
        </w:tc>
      </w:tr>
      <w:tr w:rsidR="000820A9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E717A6" w:rsidRPr="00CA767C" w:rsidRDefault="00E717A6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E717A6" w:rsidRPr="00CA767C" w:rsidRDefault="00E717A6" w:rsidP="00DF16F7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E717A6" w:rsidRPr="00CA767C" w:rsidRDefault="00E717A6" w:rsidP="00C42F34">
            <w:pPr>
              <w:ind w:left="162"/>
              <w:rPr>
                <w:lang w:val="fr-FR"/>
              </w:rPr>
            </w:pPr>
          </w:p>
        </w:tc>
      </w:tr>
      <w:tr w:rsidR="000820A9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E717A6" w:rsidRPr="00CA767C" w:rsidRDefault="00E717A6" w:rsidP="005B4D05">
            <w:pPr>
              <w:ind w:left="360"/>
              <w:rPr>
                <w:lang w:val="fr-FR"/>
              </w:rPr>
            </w:pPr>
            <w:r w:rsidRPr="00CA767C">
              <w:rPr>
                <w:lang w:val="fr-FR"/>
              </w:rPr>
              <w:t>WO/GA/47/10</w:t>
            </w:r>
          </w:p>
        </w:tc>
        <w:tc>
          <w:tcPr>
            <w:tcW w:w="2250" w:type="dxa"/>
          </w:tcPr>
          <w:p w:rsidR="00E717A6" w:rsidRPr="00CA767C" w:rsidRDefault="00E717A6" w:rsidP="00DF16F7">
            <w:pPr>
              <w:jc w:val="center"/>
              <w:rPr>
                <w:lang w:val="fr-FR"/>
              </w:rPr>
            </w:pPr>
            <w:r w:rsidRPr="00CA767C">
              <w:rPr>
                <w:szCs w:val="22"/>
                <w:lang w:val="fr-FR"/>
              </w:rPr>
              <w:t>A</w:t>
            </w:r>
            <w:proofErr w:type="gramStart"/>
            <w:r w:rsidRPr="00CA767C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E717A6" w:rsidRPr="00CA767C" w:rsidRDefault="00102886" w:rsidP="00C42F34">
            <w:pPr>
              <w:ind w:left="162"/>
              <w:rPr>
                <w:lang w:val="fr-FR"/>
              </w:rPr>
            </w:pPr>
            <w:r w:rsidRPr="00CA767C">
              <w:rPr>
                <w:lang w:val="fr-FR"/>
              </w:rPr>
              <w:t>Questions concernant les travaux du Comité permanent du droit des marques, des dessins et modèles industriels et des indications géographiques (SCT)</w:t>
            </w:r>
            <w:r w:rsidR="008171DD" w:rsidRPr="00CA767C">
              <w:rPr>
                <w:lang w:val="fr-FR"/>
              </w:rPr>
              <w:t> </w:t>
            </w:r>
            <w:r w:rsidR="006D6322" w:rsidRPr="00CA767C">
              <w:rPr>
                <w:lang w:val="fr-FR"/>
              </w:rPr>
              <w:t>: p</w:t>
            </w:r>
            <w:r w:rsidRPr="00CA767C">
              <w:rPr>
                <w:lang w:val="fr-FR"/>
              </w:rPr>
              <w:t>roposition des États</w:t>
            </w:r>
            <w:r w:rsidR="00BE1F0E" w:rsidRPr="00CA767C">
              <w:rPr>
                <w:lang w:val="fr-FR"/>
              </w:rPr>
              <w:noBreakHyphen/>
            </w:r>
            <w:r w:rsidRPr="00CA767C">
              <w:rPr>
                <w:lang w:val="fr-FR"/>
              </w:rPr>
              <w:t>Unis d</w:t>
            </w:r>
            <w:r w:rsidR="003B51C5" w:rsidRPr="00CA767C">
              <w:rPr>
                <w:lang w:val="fr-FR"/>
              </w:rPr>
              <w:t>’</w:t>
            </w:r>
            <w:r w:rsidRPr="00CA767C">
              <w:rPr>
                <w:lang w:val="fr-FR"/>
              </w:rPr>
              <w:t>Amérique à l</w:t>
            </w:r>
            <w:r w:rsidR="003B51C5" w:rsidRPr="00CA767C">
              <w:rPr>
                <w:lang w:val="fr-FR"/>
              </w:rPr>
              <w:t>’</w:t>
            </w:r>
            <w:r w:rsidRPr="00CA767C">
              <w:rPr>
                <w:lang w:val="fr-FR"/>
              </w:rPr>
              <w:t>intention de l</w:t>
            </w:r>
            <w:r w:rsidR="003B51C5" w:rsidRPr="00CA767C">
              <w:rPr>
                <w:lang w:val="fr-FR"/>
              </w:rPr>
              <w:t>’</w:t>
            </w:r>
            <w:r w:rsidRPr="00CA767C">
              <w:rPr>
                <w:lang w:val="fr-FR"/>
              </w:rPr>
              <w:t>Assemblée générale de l</w:t>
            </w:r>
            <w:r w:rsidR="003B51C5" w:rsidRPr="00CA767C">
              <w:rPr>
                <w:lang w:val="fr-FR"/>
              </w:rPr>
              <w:t>’</w:t>
            </w:r>
            <w:r w:rsidRPr="00CA767C">
              <w:rPr>
                <w:lang w:val="fr-FR"/>
              </w:rPr>
              <w:t>OMPI</w:t>
            </w:r>
          </w:p>
        </w:tc>
      </w:tr>
      <w:tr w:rsidR="000820A9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E717A6" w:rsidRPr="00CA767C" w:rsidRDefault="00E717A6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E717A6" w:rsidRPr="00CA767C" w:rsidRDefault="00E717A6" w:rsidP="00DF16F7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E717A6" w:rsidRPr="00CA767C" w:rsidRDefault="00E717A6" w:rsidP="00C42F34">
            <w:pPr>
              <w:ind w:left="162"/>
              <w:rPr>
                <w:lang w:val="fr-FR"/>
              </w:rPr>
            </w:pPr>
          </w:p>
        </w:tc>
      </w:tr>
      <w:tr w:rsidR="000820A9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E717A6" w:rsidRPr="00CA767C" w:rsidRDefault="00E717A6" w:rsidP="005B4D05">
            <w:pPr>
              <w:ind w:left="360"/>
              <w:rPr>
                <w:lang w:val="fr-FR"/>
              </w:rPr>
            </w:pPr>
            <w:r w:rsidRPr="00CA767C">
              <w:rPr>
                <w:lang w:val="fr-FR"/>
              </w:rPr>
              <w:t>WO/GA/47/11</w:t>
            </w:r>
          </w:p>
        </w:tc>
        <w:tc>
          <w:tcPr>
            <w:tcW w:w="2250" w:type="dxa"/>
          </w:tcPr>
          <w:p w:rsidR="00E717A6" w:rsidRPr="00CA767C" w:rsidRDefault="00E717A6" w:rsidP="00DF16F7">
            <w:pPr>
              <w:jc w:val="center"/>
              <w:rPr>
                <w:lang w:val="fr-FR"/>
              </w:rPr>
            </w:pPr>
            <w:r w:rsidRPr="00CA767C">
              <w:rPr>
                <w:szCs w:val="22"/>
                <w:lang w:val="fr-FR"/>
              </w:rPr>
              <w:t>A</w:t>
            </w:r>
            <w:proofErr w:type="gramStart"/>
            <w:r w:rsidRPr="00CA767C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E717A6" w:rsidRPr="00CA767C" w:rsidRDefault="00102886" w:rsidP="00C42F34">
            <w:pPr>
              <w:ind w:left="162"/>
              <w:rPr>
                <w:lang w:val="fr-FR"/>
              </w:rPr>
            </w:pPr>
            <w:r w:rsidRPr="00CA767C">
              <w:rPr>
                <w:lang w:val="fr-FR"/>
              </w:rPr>
              <w:t>Décision sur les questions concernant le Comité du développement et de la propriété intellectuelle (CDIP)</w:t>
            </w:r>
          </w:p>
        </w:tc>
      </w:tr>
      <w:tr w:rsidR="000820A9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E717A6" w:rsidRPr="00CA767C" w:rsidRDefault="00E717A6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E717A6" w:rsidRPr="00CA767C" w:rsidRDefault="00E717A6" w:rsidP="00DF16F7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E717A6" w:rsidRPr="00CA767C" w:rsidRDefault="00E717A6" w:rsidP="00C42F34">
            <w:pPr>
              <w:ind w:left="162"/>
              <w:rPr>
                <w:lang w:val="fr-FR"/>
              </w:rPr>
            </w:pPr>
          </w:p>
        </w:tc>
      </w:tr>
      <w:tr w:rsidR="000820A9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E717A6" w:rsidRPr="00CA767C" w:rsidRDefault="00E717A6" w:rsidP="005B4D05">
            <w:pPr>
              <w:ind w:left="360"/>
              <w:rPr>
                <w:lang w:val="fr-FR"/>
              </w:rPr>
            </w:pPr>
            <w:r w:rsidRPr="00CA767C">
              <w:rPr>
                <w:lang w:val="fr-FR"/>
              </w:rPr>
              <w:t>WO/GA/47/12</w:t>
            </w:r>
          </w:p>
        </w:tc>
        <w:tc>
          <w:tcPr>
            <w:tcW w:w="2250" w:type="dxa"/>
          </w:tcPr>
          <w:p w:rsidR="00E717A6" w:rsidRPr="00CA767C" w:rsidRDefault="00E717A6" w:rsidP="00DF16F7">
            <w:pPr>
              <w:jc w:val="center"/>
              <w:rPr>
                <w:lang w:val="fr-FR"/>
              </w:rPr>
            </w:pPr>
            <w:r w:rsidRPr="00CA767C">
              <w:rPr>
                <w:szCs w:val="22"/>
                <w:lang w:val="fr-FR"/>
              </w:rPr>
              <w:t>A</w:t>
            </w:r>
            <w:proofErr w:type="gramStart"/>
            <w:r w:rsidRPr="00CA767C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E717A6" w:rsidRPr="00CA767C" w:rsidRDefault="00102886" w:rsidP="00C42F34">
            <w:pPr>
              <w:ind w:left="162"/>
              <w:rPr>
                <w:lang w:val="fr-FR"/>
              </w:rPr>
            </w:pPr>
            <w:r w:rsidRPr="00CA767C">
              <w:rPr>
                <w:lang w:val="fr-FR"/>
              </w:rPr>
              <w:t>Questions concernant le Comité intergouvernemental de la propriété intellectuelle relative aux ressources génétiques, aux savoirs traditionnels et au folklore (IGC)</w:t>
            </w:r>
          </w:p>
        </w:tc>
      </w:tr>
      <w:tr w:rsidR="000820A9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E717A6" w:rsidRPr="00CA767C" w:rsidRDefault="00E717A6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E717A6" w:rsidRPr="00CA767C" w:rsidRDefault="00E717A6" w:rsidP="00DF16F7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E717A6" w:rsidRPr="00CA767C" w:rsidRDefault="00E717A6" w:rsidP="00C42F34">
            <w:pPr>
              <w:ind w:left="162"/>
              <w:rPr>
                <w:lang w:val="fr-FR"/>
              </w:rPr>
            </w:pPr>
          </w:p>
        </w:tc>
      </w:tr>
      <w:tr w:rsidR="000820A9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E717A6" w:rsidRPr="00CA767C" w:rsidRDefault="00E717A6" w:rsidP="005B4D05">
            <w:pPr>
              <w:ind w:left="360"/>
              <w:rPr>
                <w:lang w:val="fr-FR"/>
              </w:rPr>
            </w:pPr>
            <w:r w:rsidRPr="00CA767C">
              <w:rPr>
                <w:lang w:val="fr-FR"/>
              </w:rPr>
              <w:t>WO/GA/47/13</w:t>
            </w:r>
          </w:p>
        </w:tc>
        <w:tc>
          <w:tcPr>
            <w:tcW w:w="2250" w:type="dxa"/>
          </w:tcPr>
          <w:p w:rsidR="00E717A6" w:rsidRPr="00CA767C" w:rsidRDefault="00E717A6" w:rsidP="00DF16F7">
            <w:pPr>
              <w:jc w:val="center"/>
              <w:rPr>
                <w:lang w:val="fr-FR"/>
              </w:rPr>
            </w:pPr>
            <w:r w:rsidRPr="00CA767C">
              <w:rPr>
                <w:szCs w:val="22"/>
                <w:lang w:val="fr-FR"/>
              </w:rPr>
              <w:t>A</w:t>
            </w:r>
            <w:proofErr w:type="gramStart"/>
            <w:r w:rsidRPr="00CA767C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E717A6" w:rsidRPr="00CA767C" w:rsidRDefault="00102886" w:rsidP="00C42F34">
            <w:pPr>
              <w:ind w:left="162"/>
              <w:rPr>
                <w:lang w:val="fr-FR"/>
              </w:rPr>
            </w:pPr>
            <w:r w:rsidRPr="00CA767C">
              <w:rPr>
                <w:lang w:val="fr-FR"/>
              </w:rPr>
              <w:t>Questions concernant le Comité des normes de l</w:t>
            </w:r>
            <w:r w:rsidR="003B51C5" w:rsidRPr="00CA767C">
              <w:rPr>
                <w:lang w:val="fr-FR"/>
              </w:rPr>
              <w:t>’</w:t>
            </w:r>
            <w:r w:rsidRPr="00CA767C">
              <w:rPr>
                <w:lang w:val="fr-FR"/>
              </w:rPr>
              <w:t>OMPI (CWS)</w:t>
            </w:r>
          </w:p>
        </w:tc>
      </w:tr>
      <w:tr w:rsidR="000820A9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E717A6" w:rsidRPr="00CA767C" w:rsidRDefault="00E717A6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E717A6" w:rsidRPr="00CA767C" w:rsidRDefault="00E717A6" w:rsidP="00DF16F7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E717A6" w:rsidRPr="00CA767C" w:rsidRDefault="00E717A6" w:rsidP="00C42F34">
            <w:pPr>
              <w:ind w:left="162"/>
              <w:rPr>
                <w:lang w:val="fr-FR"/>
              </w:rPr>
            </w:pPr>
          </w:p>
        </w:tc>
      </w:tr>
      <w:tr w:rsidR="000820A9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E717A6" w:rsidRPr="00CA767C" w:rsidRDefault="00E717A6" w:rsidP="005B4D05">
            <w:pPr>
              <w:ind w:left="360"/>
              <w:rPr>
                <w:lang w:val="fr-FR"/>
              </w:rPr>
            </w:pPr>
            <w:r w:rsidRPr="00CA767C">
              <w:rPr>
                <w:lang w:val="fr-FR"/>
              </w:rPr>
              <w:t>WO/GA/47/14</w:t>
            </w:r>
          </w:p>
        </w:tc>
        <w:tc>
          <w:tcPr>
            <w:tcW w:w="2250" w:type="dxa"/>
          </w:tcPr>
          <w:p w:rsidR="00E717A6" w:rsidRPr="00CA767C" w:rsidRDefault="00E717A6" w:rsidP="00DF16F7">
            <w:pPr>
              <w:jc w:val="center"/>
              <w:rPr>
                <w:lang w:val="fr-FR"/>
              </w:rPr>
            </w:pPr>
            <w:r w:rsidRPr="00CA767C">
              <w:rPr>
                <w:szCs w:val="22"/>
                <w:lang w:val="fr-FR"/>
              </w:rPr>
              <w:t>A</w:t>
            </w:r>
            <w:proofErr w:type="gramStart"/>
            <w:r w:rsidRPr="00CA767C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E717A6" w:rsidRPr="00CA767C" w:rsidRDefault="00102886" w:rsidP="00C42F34">
            <w:pPr>
              <w:ind w:left="162"/>
              <w:rPr>
                <w:lang w:val="fr-FR"/>
              </w:rPr>
            </w:pPr>
            <w:r w:rsidRPr="00CA767C">
              <w:rPr>
                <w:lang w:val="fr-FR"/>
              </w:rPr>
              <w:t>Centre d</w:t>
            </w:r>
            <w:r w:rsidR="003B51C5" w:rsidRPr="00CA767C">
              <w:rPr>
                <w:lang w:val="fr-FR"/>
              </w:rPr>
              <w:t>’</w:t>
            </w:r>
            <w:r w:rsidRPr="00CA767C">
              <w:rPr>
                <w:lang w:val="fr-FR"/>
              </w:rPr>
              <w:t>arbitrage et de médiation de l</w:t>
            </w:r>
            <w:r w:rsidR="003B51C5" w:rsidRPr="00CA767C">
              <w:rPr>
                <w:lang w:val="fr-FR"/>
              </w:rPr>
              <w:t>’</w:t>
            </w:r>
            <w:r w:rsidRPr="00CA767C">
              <w:rPr>
                <w:lang w:val="fr-FR"/>
              </w:rPr>
              <w:t xml:space="preserve">OMPI, </w:t>
            </w:r>
            <w:r w:rsidR="003B51C5" w:rsidRPr="00CA767C">
              <w:rPr>
                <w:lang w:val="fr-FR"/>
              </w:rPr>
              <w:t>y compris</w:t>
            </w:r>
            <w:r w:rsidRPr="00CA767C">
              <w:rPr>
                <w:lang w:val="fr-FR"/>
              </w:rPr>
              <w:t xml:space="preserve"> les noms de domaine</w:t>
            </w:r>
          </w:p>
        </w:tc>
      </w:tr>
      <w:tr w:rsidR="000820A9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E717A6" w:rsidRPr="00CA767C" w:rsidRDefault="00E717A6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E717A6" w:rsidRPr="00CA767C" w:rsidRDefault="00E717A6" w:rsidP="00DF16F7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E717A6" w:rsidRPr="00CA767C" w:rsidRDefault="00E717A6" w:rsidP="00C42F34">
            <w:pPr>
              <w:ind w:left="162"/>
              <w:rPr>
                <w:lang w:val="fr-FR"/>
              </w:rPr>
            </w:pPr>
          </w:p>
        </w:tc>
      </w:tr>
      <w:tr w:rsidR="000820A9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E717A6" w:rsidRPr="00CA767C" w:rsidRDefault="00E717A6" w:rsidP="005B4D05">
            <w:pPr>
              <w:ind w:left="360"/>
              <w:rPr>
                <w:lang w:val="fr-FR"/>
              </w:rPr>
            </w:pPr>
            <w:r w:rsidRPr="00CA767C">
              <w:rPr>
                <w:lang w:val="fr-FR"/>
              </w:rPr>
              <w:t>WO/GA/47/15</w:t>
            </w:r>
          </w:p>
        </w:tc>
        <w:tc>
          <w:tcPr>
            <w:tcW w:w="2250" w:type="dxa"/>
          </w:tcPr>
          <w:p w:rsidR="00E717A6" w:rsidRPr="00CA767C" w:rsidRDefault="00E717A6" w:rsidP="00DF16F7">
            <w:pPr>
              <w:jc w:val="center"/>
              <w:rPr>
                <w:lang w:val="fr-FR"/>
              </w:rPr>
            </w:pPr>
            <w:r w:rsidRPr="00CA767C">
              <w:rPr>
                <w:szCs w:val="22"/>
                <w:lang w:val="fr-FR"/>
              </w:rPr>
              <w:t>A</w:t>
            </w:r>
            <w:proofErr w:type="gramStart"/>
            <w:r w:rsidRPr="00CA767C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E717A6" w:rsidRPr="00CA767C" w:rsidRDefault="00102886" w:rsidP="00C42F34">
            <w:pPr>
              <w:ind w:left="162"/>
              <w:rPr>
                <w:lang w:val="fr-FR"/>
              </w:rPr>
            </w:pPr>
            <w:r w:rsidRPr="00CA767C">
              <w:rPr>
                <w:lang w:val="fr-FR"/>
              </w:rPr>
              <w:t>Coopération dans le cadre des déclarations communes de la Conférence diplomatique pour l</w:t>
            </w:r>
            <w:r w:rsidR="003B51C5" w:rsidRPr="00CA767C">
              <w:rPr>
                <w:lang w:val="fr-FR"/>
              </w:rPr>
              <w:t>’</w:t>
            </w:r>
            <w:r w:rsidRPr="00CA767C">
              <w:rPr>
                <w:lang w:val="fr-FR"/>
              </w:rPr>
              <w:t>adoption du Traité sur le droit des brevets (PLT)</w:t>
            </w:r>
          </w:p>
        </w:tc>
      </w:tr>
      <w:tr w:rsidR="000820A9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E717A6" w:rsidRPr="00CA767C" w:rsidRDefault="00E717A6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E717A6" w:rsidRPr="00CA767C" w:rsidRDefault="00E717A6" w:rsidP="00DF16F7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E717A6" w:rsidRPr="00CA767C" w:rsidRDefault="00E717A6" w:rsidP="00C42F34">
            <w:pPr>
              <w:ind w:left="162"/>
              <w:rPr>
                <w:lang w:val="fr-FR"/>
              </w:rPr>
            </w:pPr>
          </w:p>
        </w:tc>
      </w:tr>
      <w:tr w:rsidR="000820A9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E717A6" w:rsidRPr="00CA767C" w:rsidRDefault="00E717A6" w:rsidP="005B4D05">
            <w:pPr>
              <w:ind w:left="360"/>
              <w:rPr>
                <w:lang w:val="fr-FR"/>
              </w:rPr>
            </w:pPr>
            <w:r w:rsidRPr="00CA767C">
              <w:rPr>
                <w:lang w:val="fr-FR"/>
              </w:rPr>
              <w:lastRenderedPageBreak/>
              <w:t>WO/GA/47/16</w:t>
            </w:r>
          </w:p>
        </w:tc>
        <w:tc>
          <w:tcPr>
            <w:tcW w:w="2250" w:type="dxa"/>
          </w:tcPr>
          <w:p w:rsidR="00E717A6" w:rsidRPr="00CA767C" w:rsidRDefault="00E717A6" w:rsidP="00DF16F7">
            <w:pPr>
              <w:jc w:val="center"/>
              <w:rPr>
                <w:lang w:val="fr-FR"/>
              </w:rPr>
            </w:pPr>
            <w:r w:rsidRPr="00CA767C">
              <w:rPr>
                <w:szCs w:val="22"/>
                <w:lang w:val="fr-FR"/>
              </w:rPr>
              <w:t>A</w:t>
            </w:r>
            <w:proofErr w:type="gramStart"/>
            <w:r w:rsidRPr="00CA767C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E717A6" w:rsidRPr="00CA767C" w:rsidRDefault="00102886" w:rsidP="00C42F34">
            <w:pPr>
              <w:ind w:left="162"/>
              <w:rPr>
                <w:lang w:val="fr-FR"/>
              </w:rPr>
            </w:pPr>
            <w:r w:rsidRPr="00CA767C">
              <w:rPr>
                <w:lang w:val="fr-FR"/>
              </w:rPr>
              <w:t>Transformation du Comité intergouvernemental de la propriété intellectuelle relative aux ressources génétiques, aux savoirs traditionnels et au folklore (IGC) de l</w:t>
            </w:r>
            <w:r w:rsidR="003B51C5" w:rsidRPr="00CA767C">
              <w:rPr>
                <w:lang w:val="fr-FR"/>
              </w:rPr>
              <w:t>’</w:t>
            </w:r>
            <w:r w:rsidRPr="00CA767C">
              <w:rPr>
                <w:lang w:val="fr-FR"/>
              </w:rPr>
              <w:t>OMPI en un Comité permanent</w:t>
            </w:r>
            <w:r w:rsidR="008171DD" w:rsidRPr="00CA767C">
              <w:rPr>
                <w:lang w:val="fr-FR"/>
              </w:rPr>
              <w:t> </w:t>
            </w:r>
            <w:r w:rsidRPr="00CA767C">
              <w:rPr>
                <w:lang w:val="fr-FR"/>
              </w:rPr>
              <w:t>: proposition du groupe des pays africains à l</w:t>
            </w:r>
            <w:r w:rsidR="003B51C5" w:rsidRPr="00CA767C">
              <w:rPr>
                <w:lang w:val="fr-FR"/>
              </w:rPr>
              <w:t>’</w:t>
            </w:r>
            <w:r w:rsidRPr="00CA767C">
              <w:rPr>
                <w:lang w:val="fr-FR"/>
              </w:rPr>
              <w:t>Assemblée générale de</w:t>
            </w:r>
            <w:r w:rsidR="008171DD" w:rsidRPr="00CA767C">
              <w:rPr>
                <w:lang w:val="fr-FR"/>
              </w:rPr>
              <w:t> </w:t>
            </w:r>
            <w:r w:rsidRPr="00CA767C">
              <w:rPr>
                <w:lang w:val="fr-FR"/>
              </w:rPr>
              <w:t>2015</w:t>
            </w:r>
          </w:p>
        </w:tc>
      </w:tr>
      <w:tr w:rsidR="00CE55F9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CE55F9" w:rsidRPr="00CA767C" w:rsidRDefault="00CE55F9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CE55F9" w:rsidRPr="00CA767C" w:rsidRDefault="00CE55F9" w:rsidP="00DF16F7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CE55F9" w:rsidRPr="00CA767C" w:rsidRDefault="00CE55F9" w:rsidP="00C42F34">
            <w:pPr>
              <w:ind w:left="162"/>
              <w:rPr>
                <w:rFonts w:ascii="Helvetica" w:hAnsi="Helvetica" w:cs="Helvetica"/>
                <w:lang w:val="fr-FR"/>
              </w:rPr>
            </w:pPr>
          </w:p>
        </w:tc>
      </w:tr>
      <w:tr w:rsidR="000820A9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E717A6" w:rsidRPr="00CA767C" w:rsidRDefault="00E717A6" w:rsidP="005B4D05">
            <w:pPr>
              <w:ind w:left="360"/>
              <w:rPr>
                <w:lang w:val="fr-FR"/>
              </w:rPr>
            </w:pPr>
            <w:r w:rsidRPr="00CA767C">
              <w:rPr>
                <w:lang w:val="fr-FR"/>
              </w:rPr>
              <w:t>WO/GA/47/17</w:t>
            </w:r>
          </w:p>
        </w:tc>
        <w:tc>
          <w:tcPr>
            <w:tcW w:w="2250" w:type="dxa"/>
          </w:tcPr>
          <w:p w:rsidR="00E717A6" w:rsidRPr="00CA767C" w:rsidRDefault="00E717A6" w:rsidP="00DF16F7">
            <w:pPr>
              <w:jc w:val="center"/>
              <w:rPr>
                <w:lang w:val="fr-FR"/>
              </w:rPr>
            </w:pPr>
            <w:r w:rsidRPr="00CA767C">
              <w:rPr>
                <w:szCs w:val="22"/>
                <w:lang w:val="fr-FR"/>
              </w:rPr>
              <w:t>A</w:t>
            </w:r>
            <w:proofErr w:type="gramStart"/>
            <w:r w:rsidRPr="00CA767C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E717A6" w:rsidRPr="00CA767C" w:rsidRDefault="00102886" w:rsidP="006D6322">
            <w:pPr>
              <w:ind w:left="162"/>
              <w:rPr>
                <w:lang w:val="fr-FR"/>
              </w:rPr>
            </w:pPr>
            <w:r w:rsidRPr="00CA767C">
              <w:rPr>
                <w:lang w:val="fr-FR"/>
              </w:rPr>
              <w:t>Questions concernant le Comité intergouvernemental de la propriété intellectuelle relative aux ressources génétiques, aux savoirs traditionnels et au folklore (IGC)</w:t>
            </w:r>
            <w:r w:rsidR="008171DD" w:rsidRPr="00CA767C">
              <w:rPr>
                <w:lang w:val="fr-FR"/>
              </w:rPr>
              <w:t> </w:t>
            </w:r>
            <w:r w:rsidRPr="00CA767C">
              <w:rPr>
                <w:lang w:val="fr-FR"/>
              </w:rPr>
              <w:t xml:space="preserve">: </w:t>
            </w:r>
            <w:r w:rsidR="006D6322" w:rsidRPr="00CA767C">
              <w:rPr>
                <w:lang w:val="fr-FR"/>
              </w:rPr>
              <w:t>p</w:t>
            </w:r>
            <w:r w:rsidRPr="00CA767C">
              <w:rPr>
                <w:lang w:val="fr-FR"/>
              </w:rPr>
              <w:t>roposition des États</w:t>
            </w:r>
            <w:r w:rsidR="00BE1F0E" w:rsidRPr="00CA767C">
              <w:rPr>
                <w:lang w:val="fr-FR"/>
              </w:rPr>
              <w:noBreakHyphen/>
            </w:r>
            <w:r w:rsidRPr="00CA767C">
              <w:rPr>
                <w:lang w:val="fr-FR"/>
              </w:rPr>
              <w:t>Unis d</w:t>
            </w:r>
            <w:r w:rsidR="003B51C5" w:rsidRPr="00CA767C">
              <w:rPr>
                <w:lang w:val="fr-FR"/>
              </w:rPr>
              <w:t>’</w:t>
            </w:r>
            <w:r w:rsidRPr="00CA767C">
              <w:rPr>
                <w:lang w:val="fr-FR"/>
              </w:rPr>
              <w:t>Amérique à l</w:t>
            </w:r>
            <w:r w:rsidR="003B51C5" w:rsidRPr="00CA767C">
              <w:rPr>
                <w:lang w:val="fr-FR"/>
              </w:rPr>
              <w:t>’</w:t>
            </w:r>
            <w:r w:rsidRPr="00CA767C">
              <w:rPr>
                <w:lang w:val="fr-FR"/>
              </w:rPr>
              <w:t>intention de l</w:t>
            </w:r>
            <w:r w:rsidR="003B51C5" w:rsidRPr="00CA767C">
              <w:rPr>
                <w:lang w:val="fr-FR"/>
              </w:rPr>
              <w:t>’</w:t>
            </w:r>
            <w:r w:rsidRPr="00CA767C">
              <w:rPr>
                <w:lang w:val="fr-FR"/>
              </w:rPr>
              <w:t>Assemblée générale de l</w:t>
            </w:r>
            <w:r w:rsidR="003B51C5" w:rsidRPr="00CA767C">
              <w:rPr>
                <w:lang w:val="fr-FR"/>
              </w:rPr>
              <w:t>’</w:t>
            </w:r>
            <w:r w:rsidRPr="00CA767C">
              <w:rPr>
                <w:lang w:val="fr-FR"/>
              </w:rPr>
              <w:t>OMPI</w:t>
            </w:r>
          </w:p>
        </w:tc>
      </w:tr>
      <w:tr w:rsidR="00CE6ECB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CE6ECB" w:rsidRPr="00CA767C" w:rsidRDefault="00CE6ECB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CE6ECB" w:rsidRPr="00CA767C" w:rsidRDefault="00CE6ECB" w:rsidP="00DF16F7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CE6ECB" w:rsidRPr="00CA767C" w:rsidRDefault="00CE6ECB" w:rsidP="00C42F34">
            <w:pPr>
              <w:ind w:left="162"/>
              <w:rPr>
                <w:rFonts w:ascii="Helvetica" w:hAnsi="Helvetica" w:cs="Helvetica"/>
                <w:lang w:val="fr-FR"/>
              </w:rPr>
            </w:pPr>
          </w:p>
        </w:tc>
      </w:tr>
      <w:tr w:rsidR="00E717A6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E717A6" w:rsidRPr="00CA767C" w:rsidRDefault="00E717A6" w:rsidP="005B4D05">
            <w:pPr>
              <w:ind w:left="360"/>
              <w:rPr>
                <w:lang w:val="fr-FR"/>
              </w:rPr>
            </w:pPr>
            <w:r w:rsidRPr="00CA767C">
              <w:rPr>
                <w:lang w:val="fr-FR"/>
              </w:rPr>
              <w:t>WO/GA/47/18</w:t>
            </w:r>
          </w:p>
        </w:tc>
        <w:tc>
          <w:tcPr>
            <w:tcW w:w="2250" w:type="dxa"/>
          </w:tcPr>
          <w:p w:rsidR="00E717A6" w:rsidRPr="00CA767C" w:rsidRDefault="00E717A6" w:rsidP="00DF16F7">
            <w:pPr>
              <w:jc w:val="center"/>
              <w:rPr>
                <w:lang w:val="fr-FR"/>
              </w:rPr>
            </w:pPr>
            <w:r w:rsidRPr="00CA767C">
              <w:rPr>
                <w:szCs w:val="22"/>
                <w:lang w:val="fr-FR"/>
              </w:rPr>
              <w:t>A</w:t>
            </w:r>
            <w:proofErr w:type="gramStart"/>
            <w:r w:rsidRPr="00CA767C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E717A6" w:rsidRPr="00CA767C" w:rsidRDefault="00102886" w:rsidP="00C42F34">
            <w:pPr>
              <w:ind w:left="162"/>
              <w:rPr>
                <w:lang w:val="fr-FR"/>
              </w:rPr>
            </w:pPr>
            <w:r w:rsidRPr="00CA767C">
              <w:rPr>
                <w:lang w:val="fr-FR"/>
              </w:rPr>
              <w:t>Questions concernant le Comité intergouvernemental de la propriété intellectuelle relative aux ressources génétiques, aux savoirs traditionnels et au folklore (IGC)</w:t>
            </w:r>
            <w:r w:rsidR="008171DD" w:rsidRPr="00CA767C">
              <w:rPr>
                <w:lang w:val="fr-FR"/>
              </w:rPr>
              <w:t> </w:t>
            </w:r>
            <w:r w:rsidRPr="00CA767C">
              <w:rPr>
                <w:lang w:val="fr-FR"/>
              </w:rPr>
              <w:t xml:space="preserve">: proposition du Kenya, du Mozambique, de la Norvège, de la </w:t>
            </w:r>
            <w:r w:rsidR="00187E16" w:rsidRPr="00CA767C">
              <w:rPr>
                <w:lang w:val="fr-FR"/>
              </w:rPr>
              <w:t>Nouvelle</w:t>
            </w:r>
            <w:r w:rsidR="00BE1F0E" w:rsidRPr="00CA767C">
              <w:rPr>
                <w:lang w:val="fr-FR"/>
              </w:rPr>
              <w:noBreakHyphen/>
            </w:r>
            <w:r w:rsidR="00187E16" w:rsidRPr="00CA767C">
              <w:rPr>
                <w:lang w:val="fr-FR"/>
              </w:rPr>
              <w:t>Zélande</w:t>
            </w:r>
            <w:r w:rsidRPr="00CA767C">
              <w:rPr>
                <w:lang w:val="fr-FR"/>
              </w:rPr>
              <w:t xml:space="preserve">, du </w:t>
            </w:r>
            <w:r w:rsidR="00187E16" w:rsidRPr="00CA767C">
              <w:rPr>
                <w:lang w:val="fr-FR"/>
              </w:rPr>
              <w:t>Saint</w:t>
            </w:r>
            <w:r w:rsidR="00BE1F0E" w:rsidRPr="00CA767C">
              <w:rPr>
                <w:lang w:val="fr-FR"/>
              </w:rPr>
              <w:noBreakHyphen/>
            </w:r>
            <w:r w:rsidR="00187E16" w:rsidRPr="00CA767C">
              <w:rPr>
                <w:lang w:val="fr-FR"/>
              </w:rPr>
              <w:t>Siège</w:t>
            </w:r>
            <w:r w:rsidRPr="00CA767C">
              <w:rPr>
                <w:lang w:val="fr-FR"/>
              </w:rPr>
              <w:t xml:space="preserve"> et de la Suisse à l</w:t>
            </w:r>
            <w:r w:rsidR="003B51C5" w:rsidRPr="00CA767C">
              <w:rPr>
                <w:lang w:val="fr-FR"/>
              </w:rPr>
              <w:t>’</w:t>
            </w:r>
            <w:r w:rsidRPr="00CA767C">
              <w:rPr>
                <w:lang w:val="fr-FR"/>
              </w:rPr>
              <w:t>intention de l</w:t>
            </w:r>
            <w:r w:rsidR="003B51C5" w:rsidRPr="00CA767C">
              <w:rPr>
                <w:lang w:val="fr-FR"/>
              </w:rPr>
              <w:t>’</w:t>
            </w:r>
            <w:r w:rsidRPr="00CA767C">
              <w:rPr>
                <w:lang w:val="fr-FR"/>
              </w:rPr>
              <w:t>Assemblée générale de l</w:t>
            </w:r>
            <w:r w:rsidR="003B51C5" w:rsidRPr="00CA767C">
              <w:rPr>
                <w:lang w:val="fr-FR"/>
              </w:rPr>
              <w:t>’</w:t>
            </w:r>
            <w:r w:rsidRPr="00CA767C">
              <w:rPr>
                <w:lang w:val="fr-FR"/>
              </w:rPr>
              <w:t>OMPI</w:t>
            </w:r>
          </w:p>
        </w:tc>
      </w:tr>
      <w:tr w:rsidR="00035DAE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035DAE" w:rsidRPr="00CA767C" w:rsidRDefault="00035DAE" w:rsidP="002E68CD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035DAE" w:rsidRPr="00CA767C" w:rsidRDefault="00035DAE" w:rsidP="002E68CD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035DAE" w:rsidRPr="00CA767C" w:rsidRDefault="00035DAE" w:rsidP="002E68CD">
            <w:pPr>
              <w:ind w:left="162"/>
              <w:rPr>
                <w:rFonts w:ascii="Helvetica" w:hAnsi="Helvetica" w:cs="Helvetica"/>
                <w:lang w:val="fr-FR"/>
              </w:rPr>
            </w:pPr>
          </w:p>
        </w:tc>
      </w:tr>
      <w:tr w:rsidR="00035DAE" w:rsidRPr="00CA767C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035DAE" w:rsidRPr="00CA767C" w:rsidRDefault="00035DAE" w:rsidP="002E68CD">
            <w:pPr>
              <w:ind w:left="360"/>
              <w:rPr>
                <w:lang w:val="fr-FR"/>
              </w:rPr>
            </w:pPr>
            <w:r w:rsidRPr="00CA767C">
              <w:rPr>
                <w:lang w:val="fr-FR"/>
              </w:rPr>
              <w:t>WO/GA/47/19</w:t>
            </w:r>
          </w:p>
        </w:tc>
        <w:tc>
          <w:tcPr>
            <w:tcW w:w="2250" w:type="dxa"/>
          </w:tcPr>
          <w:p w:rsidR="00035DAE" w:rsidRPr="00CA767C" w:rsidRDefault="00035DAE" w:rsidP="002E68CD">
            <w:pPr>
              <w:jc w:val="center"/>
              <w:rPr>
                <w:lang w:val="fr-FR"/>
              </w:rPr>
            </w:pPr>
            <w:r w:rsidRPr="00CA767C">
              <w:rPr>
                <w:szCs w:val="22"/>
                <w:lang w:val="fr-FR"/>
              </w:rPr>
              <w:t>A</w:t>
            </w:r>
            <w:proofErr w:type="gramStart"/>
            <w:r w:rsidRPr="00CA767C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035DAE" w:rsidRPr="00CA767C" w:rsidRDefault="00A7022F" w:rsidP="002E68CD">
            <w:pPr>
              <w:ind w:left="162"/>
              <w:rPr>
                <w:rFonts w:ascii="Helvetica" w:hAnsi="Helvetica" w:cs="Helvetica"/>
                <w:lang w:val="fr-FR"/>
              </w:rPr>
            </w:pPr>
            <w:r w:rsidRPr="00CA767C">
              <w:rPr>
                <w:rFonts w:ascii="Helvetica" w:hAnsi="Helvetica" w:cs="Helvetica"/>
                <w:lang w:val="fr-FR"/>
              </w:rPr>
              <w:t>Rapport</w:t>
            </w:r>
          </w:p>
        </w:tc>
      </w:tr>
      <w:tr w:rsidR="00E717A6" w:rsidRPr="00CA767C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E717A6" w:rsidRPr="00CA767C" w:rsidRDefault="00E717A6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E717A6" w:rsidRPr="00CA767C" w:rsidRDefault="00E717A6" w:rsidP="00DF16F7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E717A6" w:rsidRPr="00CA767C" w:rsidRDefault="00E717A6" w:rsidP="00C42F34">
            <w:pPr>
              <w:ind w:left="162"/>
              <w:rPr>
                <w:lang w:val="fr-FR"/>
              </w:rPr>
            </w:pPr>
          </w:p>
        </w:tc>
      </w:tr>
      <w:tr w:rsidR="00E717A6" w:rsidRPr="00CA767C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E717A6" w:rsidRPr="00CA767C" w:rsidRDefault="00E717A6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E717A6" w:rsidRPr="00CA767C" w:rsidRDefault="00E717A6" w:rsidP="00DF16F7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E717A6" w:rsidRPr="00CA767C" w:rsidRDefault="00E717A6" w:rsidP="00C42F34">
            <w:pPr>
              <w:ind w:left="162"/>
              <w:rPr>
                <w:lang w:val="fr-FR"/>
              </w:rPr>
            </w:pPr>
            <w:r w:rsidRPr="00CA767C">
              <w:rPr>
                <w:lang w:val="fr-FR"/>
              </w:rPr>
              <w:t>*****</w:t>
            </w:r>
          </w:p>
        </w:tc>
      </w:tr>
      <w:tr w:rsidR="00E717A6" w:rsidRPr="00CA767C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E717A6" w:rsidRPr="00CA767C" w:rsidRDefault="00E717A6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E717A6" w:rsidRPr="00CA767C" w:rsidRDefault="00E717A6" w:rsidP="00DF16F7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E717A6" w:rsidRPr="00CA767C" w:rsidRDefault="00E717A6" w:rsidP="00C42F34">
            <w:pPr>
              <w:ind w:left="162"/>
              <w:rPr>
                <w:lang w:val="fr-FR"/>
              </w:rPr>
            </w:pPr>
          </w:p>
        </w:tc>
      </w:tr>
      <w:tr w:rsidR="00E717A6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E717A6" w:rsidRPr="00CA767C" w:rsidRDefault="00E717A6" w:rsidP="005B4D05">
            <w:pPr>
              <w:ind w:left="360"/>
              <w:rPr>
                <w:lang w:val="fr-FR"/>
              </w:rPr>
            </w:pPr>
            <w:r w:rsidRPr="00CA767C">
              <w:rPr>
                <w:lang w:val="fr-FR"/>
              </w:rPr>
              <w:t>PCT/A/47/1</w:t>
            </w:r>
          </w:p>
        </w:tc>
        <w:tc>
          <w:tcPr>
            <w:tcW w:w="2250" w:type="dxa"/>
          </w:tcPr>
          <w:p w:rsidR="00E717A6" w:rsidRPr="00CA767C" w:rsidRDefault="00680332" w:rsidP="00DF16F7">
            <w:pPr>
              <w:jc w:val="center"/>
              <w:rPr>
                <w:lang w:val="fr-FR"/>
              </w:rPr>
            </w:pPr>
            <w:r w:rsidRPr="00CA767C">
              <w:rPr>
                <w:szCs w:val="22"/>
                <w:lang w:val="fr-FR"/>
              </w:rPr>
              <w:t>A</w:t>
            </w:r>
            <w:proofErr w:type="gramStart"/>
            <w:r w:rsidRPr="00CA767C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E717A6" w:rsidRPr="00CA767C" w:rsidRDefault="00102886" w:rsidP="00C42F34">
            <w:pPr>
              <w:ind w:left="162"/>
              <w:rPr>
                <w:lang w:val="fr-FR"/>
              </w:rPr>
            </w:pPr>
            <w:r w:rsidRPr="00CA767C">
              <w:rPr>
                <w:lang w:val="fr-FR"/>
              </w:rPr>
              <w:t>Rapport sur le Groupe de travail</w:t>
            </w:r>
            <w:r w:rsidR="00187E16" w:rsidRPr="00CA767C">
              <w:rPr>
                <w:lang w:val="fr-FR"/>
              </w:rPr>
              <w:t xml:space="preserve"> du PCT</w:t>
            </w:r>
          </w:p>
        </w:tc>
      </w:tr>
      <w:tr w:rsidR="00E717A6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E717A6" w:rsidRPr="00CA767C" w:rsidRDefault="00E717A6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E717A6" w:rsidRPr="00CA767C" w:rsidRDefault="00E717A6" w:rsidP="00DF16F7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E717A6" w:rsidRPr="00CA767C" w:rsidRDefault="00E717A6" w:rsidP="00C42F34">
            <w:pPr>
              <w:ind w:left="162"/>
              <w:rPr>
                <w:lang w:val="fr-FR"/>
              </w:rPr>
            </w:pPr>
          </w:p>
        </w:tc>
      </w:tr>
      <w:tr w:rsidR="00E717A6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E717A6" w:rsidRPr="00CA767C" w:rsidRDefault="00E717A6" w:rsidP="005B4D05">
            <w:pPr>
              <w:ind w:left="360"/>
              <w:rPr>
                <w:lang w:val="fr-FR"/>
              </w:rPr>
            </w:pPr>
            <w:r w:rsidRPr="00CA767C">
              <w:rPr>
                <w:lang w:val="fr-FR"/>
              </w:rPr>
              <w:t>PCT/A/47/</w:t>
            </w:r>
            <w:r w:rsidR="00680332" w:rsidRPr="00CA767C">
              <w:rPr>
                <w:lang w:val="fr-FR"/>
              </w:rPr>
              <w:t>2</w:t>
            </w:r>
          </w:p>
        </w:tc>
        <w:tc>
          <w:tcPr>
            <w:tcW w:w="2250" w:type="dxa"/>
          </w:tcPr>
          <w:p w:rsidR="00E717A6" w:rsidRPr="00CA767C" w:rsidRDefault="00680332" w:rsidP="00DF16F7">
            <w:pPr>
              <w:jc w:val="center"/>
              <w:rPr>
                <w:lang w:val="fr-FR"/>
              </w:rPr>
            </w:pPr>
            <w:r w:rsidRPr="00CA767C">
              <w:rPr>
                <w:szCs w:val="22"/>
                <w:lang w:val="fr-FR"/>
              </w:rPr>
              <w:t>A</w:t>
            </w:r>
            <w:proofErr w:type="gramStart"/>
            <w:r w:rsidRPr="00CA767C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E717A6" w:rsidRPr="00CA767C" w:rsidRDefault="00102886" w:rsidP="00C42F34">
            <w:pPr>
              <w:ind w:left="162"/>
              <w:rPr>
                <w:lang w:val="fr-FR"/>
              </w:rPr>
            </w:pPr>
            <w:r w:rsidRPr="00CA767C">
              <w:rPr>
                <w:lang w:val="fr-FR"/>
              </w:rPr>
              <w:t>Travaux des administrations internationales relatifs à la qualité</w:t>
            </w:r>
          </w:p>
        </w:tc>
      </w:tr>
      <w:tr w:rsidR="00E717A6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E717A6" w:rsidRPr="00CA767C" w:rsidRDefault="00E717A6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E717A6" w:rsidRPr="00CA767C" w:rsidRDefault="00E717A6" w:rsidP="00DF16F7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E717A6" w:rsidRPr="00CA767C" w:rsidRDefault="00E717A6" w:rsidP="00C42F34">
            <w:pPr>
              <w:ind w:left="162"/>
              <w:rPr>
                <w:lang w:val="fr-FR"/>
              </w:rPr>
            </w:pPr>
          </w:p>
        </w:tc>
      </w:tr>
      <w:tr w:rsidR="00E717A6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E717A6" w:rsidRPr="00CA767C" w:rsidRDefault="00680332" w:rsidP="005B4D05">
            <w:pPr>
              <w:ind w:left="360"/>
              <w:rPr>
                <w:lang w:val="fr-FR"/>
              </w:rPr>
            </w:pPr>
            <w:r w:rsidRPr="00CA767C">
              <w:rPr>
                <w:lang w:val="fr-FR"/>
              </w:rPr>
              <w:t>PCT/A/47/3</w:t>
            </w:r>
          </w:p>
        </w:tc>
        <w:tc>
          <w:tcPr>
            <w:tcW w:w="2250" w:type="dxa"/>
          </w:tcPr>
          <w:p w:rsidR="00E717A6" w:rsidRPr="00CA767C" w:rsidRDefault="00680332" w:rsidP="00DF16F7">
            <w:pPr>
              <w:jc w:val="center"/>
              <w:rPr>
                <w:lang w:val="fr-FR"/>
              </w:rPr>
            </w:pPr>
            <w:r w:rsidRPr="00CA767C">
              <w:rPr>
                <w:szCs w:val="22"/>
                <w:lang w:val="fr-FR"/>
              </w:rPr>
              <w:t>A</w:t>
            </w:r>
            <w:proofErr w:type="gramStart"/>
            <w:r w:rsidRPr="00CA767C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E717A6" w:rsidRPr="00CA767C" w:rsidRDefault="00102886" w:rsidP="00C42F34">
            <w:pPr>
              <w:ind w:left="162"/>
              <w:rPr>
                <w:lang w:val="fr-FR"/>
              </w:rPr>
            </w:pPr>
            <w:r w:rsidRPr="00CA767C">
              <w:rPr>
                <w:lang w:val="fr-FR"/>
              </w:rPr>
              <w:t>Réexamen du système de recherche internationale supplémentaire</w:t>
            </w:r>
          </w:p>
        </w:tc>
      </w:tr>
      <w:tr w:rsidR="00E717A6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E717A6" w:rsidRPr="00CA767C" w:rsidRDefault="00E717A6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E717A6" w:rsidRPr="00CA767C" w:rsidRDefault="00E717A6" w:rsidP="00DF16F7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E717A6" w:rsidRPr="00CA767C" w:rsidRDefault="00E717A6" w:rsidP="00C42F34">
            <w:pPr>
              <w:ind w:left="162"/>
              <w:rPr>
                <w:lang w:val="fr-FR"/>
              </w:rPr>
            </w:pPr>
          </w:p>
        </w:tc>
      </w:tr>
      <w:tr w:rsidR="00E717A6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E717A6" w:rsidRPr="00CA767C" w:rsidRDefault="00680332" w:rsidP="005B4D05">
            <w:pPr>
              <w:ind w:left="360"/>
              <w:rPr>
                <w:lang w:val="fr-FR"/>
              </w:rPr>
            </w:pPr>
            <w:r w:rsidRPr="00CA767C">
              <w:rPr>
                <w:lang w:val="fr-FR"/>
              </w:rPr>
              <w:t>PCT/A/47/4</w:t>
            </w:r>
            <w:r w:rsidR="008171DD" w:rsidRPr="00CA767C">
              <w:rPr>
                <w:lang w:val="fr-FR"/>
              </w:rPr>
              <w:t> </w:t>
            </w:r>
            <w:proofErr w:type="spellStart"/>
            <w:r w:rsidRPr="00CA767C">
              <w:rPr>
                <w:lang w:val="fr-FR"/>
              </w:rPr>
              <w:t>Rev</w:t>
            </w:r>
            <w:proofErr w:type="spellEnd"/>
            <w:r w:rsidRPr="00CA767C">
              <w:rPr>
                <w:lang w:val="fr-FR"/>
              </w:rPr>
              <w:t>.</w:t>
            </w:r>
          </w:p>
        </w:tc>
        <w:tc>
          <w:tcPr>
            <w:tcW w:w="2250" w:type="dxa"/>
          </w:tcPr>
          <w:p w:rsidR="00E717A6" w:rsidRPr="00CA767C" w:rsidRDefault="00680332" w:rsidP="00DF16F7">
            <w:pPr>
              <w:jc w:val="center"/>
              <w:rPr>
                <w:lang w:val="fr-FR"/>
              </w:rPr>
            </w:pPr>
            <w:r w:rsidRPr="00CA767C">
              <w:rPr>
                <w:szCs w:val="22"/>
                <w:lang w:val="fr-FR"/>
              </w:rPr>
              <w:t>A</w:t>
            </w:r>
            <w:proofErr w:type="gramStart"/>
            <w:r w:rsidRPr="00CA767C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E717A6" w:rsidRPr="00CA767C" w:rsidRDefault="00102886" w:rsidP="00C42F34">
            <w:pPr>
              <w:ind w:left="162"/>
              <w:rPr>
                <w:lang w:val="fr-FR"/>
              </w:rPr>
            </w:pPr>
            <w:r w:rsidRPr="00CA767C">
              <w:rPr>
                <w:lang w:val="fr-FR"/>
              </w:rPr>
              <w:t>Propositions de modification du règlement d</w:t>
            </w:r>
            <w:r w:rsidR="003B51C5" w:rsidRPr="00CA767C">
              <w:rPr>
                <w:lang w:val="fr-FR"/>
              </w:rPr>
              <w:t>’</w:t>
            </w:r>
            <w:r w:rsidRPr="00CA767C">
              <w:rPr>
                <w:lang w:val="fr-FR"/>
              </w:rPr>
              <w:t>exécution</w:t>
            </w:r>
            <w:r w:rsidR="00187E16" w:rsidRPr="00CA767C">
              <w:rPr>
                <w:lang w:val="fr-FR"/>
              </w:rPr>
              <w:t xml:space="preserve"> du PCT</w:t>
            </w:r>
          </w:p>
        </w:tc>
      </w:tr>
      <w:tr w:rsidR="00E717A6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E717A6" w:rsidRPr="00CA767C" w:rsidRDefault="00E717A6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E717A6" w:rsidRPr="00CA767C" w:rsidRDefault="00E717A6" w:rsidP="00DF16F7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E717A6" w:rsidRPr="00CA767C" w:rsidRDefault="00E717A6" w:rsidP="00C42F34">
            <w:pPr>
              <w:ind w:left="162"/>
              <w:rPr>
                <w:lang w:val="fr-FR"/>
              </w:rPr>
            </w:pPr>
          </w:p>
        </w:tc>
      </w:tr>
      <w:tr w:rsidR="00502462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502462" w:rsidRPr="00CA767C" w:rsidRDefault="00502462" w:rsidP="00597FD8">
            <w:pPr>
              <w:ind w:left="360"/>
              <w:rPr>
                <w:lang w:val="fr-FR"/>
              </w:rPr>
            </w:pPr>
            <w:r w:rsidRPr="00CA767C">
              <w:rPr>
                <w:lang w:val="fr-FR"/>
              </w:rPr>
              <w:t>PCT/A/47/5</w:t>
            </w:r>
            <w:r w:rsidR="008171DD" w:rsidRPr="00CA767C">
              <w:rPr>
                <w:lang w:val="fr-FR"/>
              </w:rPr>
              <w:t> </w:t>
            </w:r>
            <w:proofErr w:type="spellStart"/>
            <w:r w:rsidR="00597FD8" w:rsidRPr="00CA767C">
              <w:rPr>
                <w:lang w:val="fr-FR"/>
              </w:rPr>
              <w:t>Rev</w:t>
            </w:r>
            <w:proofErr w:type="spellEnd"/>
            <w:r w:rsidRPr="00CA767C">
              <w:rPr>
                <w:lang w:val="fr-FR"/>
              </w:rPr>
              <w:t>.</w:t>
            </w:r>
          </w:p>
        </w:tc>
        <w:tc>
          <w:tcPr>
            <w:tcW w:w="2250" w:type="dxa"/>
          </w:tcPr>
          <w:p w:rsidR="00502462" w:rsidRPr="00CA767C" w:rsidRDefault="00502462" w:rsidP="00DF16F7">
            <w:pPr>
              <w:jc w:val="center"/>
              <w:rPr>
                <w:szCs w:val="22"/>
                <w:lang w:val="fr-FR"/>
              </w:rPr>
            </w:pPr>
            <w:r w:rsidRPr="00CA767C">
              <w:rPr>
                <w:szCs w:val="22"/>
                <w:lang w:val="fr-FR"/>
              </w:rPr>
              <w:t>A</w:t>
            </w:r>
            <w:proofErr w:type="gramStart"/>
            <w:r w:rsidRPr="00CA767C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502462" w:rsidRPr="00CA767C" w:rsidRDefault="00102886" w:rsidP="00F72212">
            <w:pPr>
              <w:ind w:left="162"/>
              <w:rPr>
                <w:rFonts w:ascii="Helvetica" w:hAnsi="Helvetica" w:cs="Helvetica"/>
                <w:lang w:val="fr-FR"/>
              </w:rPr>
            </w:pPr>
            <w:r w:rsidRPr="00CA767C">
              <w:rPr>
                <w:lang w:val="fr-FR"/>
              </w:rPr>
              <w:t>Propositions de modification des directives de l</w:t>
            </w:r>
            <w:r w:rsidR="003B51C5" w:rsidRPr="00CA767C">
              <w:rPr>
                <w:lang w:val="fr-FR"/>
              </w:rPr>
              <w:t>’</w:t>
            </w:r>
            <w:r w:rsidR="00BD02B1" w:rsidRPr="00CA767C">
              <w:rPr>
                <w:lang w:val="fr-FR"/>
              </w:rPr>
              <w:t>assemblée</w:t>
            </w:r>
            <w:r w:rsidRPr="00CA767C">
              <w:rPr>
                <w:lang w:val="fr-FR"/>
              </w:rPr>
              <w:t xml:space="preserve"> concernant l</w:t>
            </w:r>
            <w:r w:rsidR="003B51C5" w:rsidRPr="00CA767C">
              <w:rPr>
                <w:lang w:val="fr-FR"/>
              </w:rPr>
              <w:t>’</w:t>
            </w:r>
            <w:r w:rsidR="00BD02B1" w:rsidRPr="00CA767C">
              <w:rPr>
                <w:lang w:val="fr-FR"/>
              </w:rPr>
              <w:t>établissement</w:t>
            </w:r>
            <w:r w:rsidRPr="00CA767C">
              <w:rPr>
                <w:lang w:val="fr-FR"/>
              </w:rPr>
              <w:t xml:space="preserve"> des montants </w:t>
            </w:r>
            <w:r w:rsidR="00BD02B1" w:rsidRPr="00CA767C">
              <w:rPr>
                <w:lang w:val="fr-FR"/>
              </w:rPr>
              <w:t>équivalents</w:t>
            </w:r>
            <w:r w:rsidRPr="00CA767C">
              <w:rPr>
                <w:lang w:val="fr-FR"/>
              </w:rPr>
              <w:t xml:space="preserve"> de certaines taxes</w:t>
            </w:r>
          </w:p>
        </w:tc>
      </w:tr>
      <w:tr w:rsidR="00502462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502462" w:rsidRPr="00CA767C" w:rsidRDefault="00502462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502462" w:rsidRPr="00CA767C" w:rsidRDefault="00502462" w:rsidP="00DF16F7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502462" w:rsidRPr="00CA767C" w:rsidRDefault="00502462" w:rsidP="00C42F34">
            <w:pPr>
              <w:ind w:left="162"/>
              <w:rPr>
                <w:rFonts w:ascii="Helvetica" w:hAnsi="Helvetica" w:cs="Helvetica"/>
                <w:lang w:val="fr-FR"/>
              </w:rPr>
            </w:pPr>
          </w:p>
        </w:tc>
      </w:tr>
      <w:tr w:rsidR="00E717A6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E717A6" w:rsidRPr="00CA767C" w:rsidRDefault="00680332" w:rsidP="005B4D05">
            <w:pPr>
              <w:ind w:left="360"/>
              <w:rPr>
                <w:lang w:val="fr-FR"/>
              </w:rPr>
            </w:pPr>
            <w:r w:rsidRPr="00CA767C">
              <w:rPr>
                <w:lang w:val="fr-FR"/>
              </w:rPr>
              <w:t>PCT/A/47/6</w:t>
            </w:r>
          </w:p>
        </w:tc>
        <w:tc>
          <w:tcPr>
            <w:tcW w:w="2250" w:type="dxa"/>
          </w:tcPr>
          <w:p w:rsidR="00E717A6" w:rsidRPr="00CA767C" w:rsidRDefault="00680332" w:rsidP="00DF16F7">
            <w:pPr>
              <w:jc w:val="center"/>
              <w:rPr>
                <w:lang w:val="fr-FR"/>
              </w:rPr>
            </w:pPr>
            <w:r w:rsidRPr="00CA767C">
              <w:rPr>
                <w:szCs w:val="22"/>
                <w:lang w:val="fr-FR"/>
              </w:rPr>
              <w:t>A</w:t>
            </w:r>
            <w:proofErr w:type="gramStart"/>
            <w:r w:rsidRPr="00CA767C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E717A6" w:rsidRPr="00CA767C" w:rsidRDefault="00102886" w:rsidP="00C42F34">
            <w:pPr>
              <w:ind w:left="162"/>
              <w:rPr>
                <w:lang w:val="fr-FR"/>
              </w:rPr>
            </w:pPr>
            <w:r w:rsidRPr="00CA767C">
              <w:rPr>
                <w:lang w:val="fr-FR"/>
              </w:rPr>
              <w:t>Nomination de l</w:t>
            </w:r>
            <w:r w:rsidR="003B51C5" w:rsidRPr="00CA767C">
              <w:rPr>
                <w:lang w:val="fr-FR"/>
              </w:rPr>
              <w:t>’</w:t>
            </w:r>
            <w:r w:rsidRPr="00CA767C">
              <w:rPr>
                <w:lang w:val="fr-FR"/>
              </w:rPr>
              <w:t xml:space="preserve">Institut des brevets de </w:t>
            </w:r>
            <w:proofErr w:type="spellStart"/>
            <w:r w:rsidRPr="00CA767C">
              <w:rPr>
                <w:lang w:val="fr-FR"/>
              </w:rPr>
              <w:t>Visegrad</w:t>
            </w:r>
            <w:proofErr w:type="spellEnd"/>
            <w:r w:rsidRPr="00CA767C">
              <w:rPr>
                <w:lang w:val="fr-FR"/>
              </w:rPr>
              <w:t xml:space="preserve"> en qualité d</w:t>
            </w:r>
            <w:r w:rsidR="003B51C5" w:rsidRPr="00CA767C">
              <w:rPr>
                <w:lang w:val="fr-FR"/>
              </w:rPr>
              <w:t>’</w:t>
            </w:r>
            <w:r w:rsidRPr="00CA767C">
              <w:rPr>
                <w:lang w:val="fr-FR"/>
              </w:rPr>
              <w:t>administration chargée de la recherche internationale et de l</w:t>
            </w:r>
            <w:r w:rsidR="003B51C5" w:rsidRPr="00CA767C">
              <w:rPr>
                <w:lang w:val="fr-FR"/>
              </w:rPr>
              <w:t>’</w:t>
            </w:r>
            <w:r w:rsidRPr="00CA767C">
              <w:rPr>
                <w:lang w:val="fr-FR"/>
              </w:rPr>
              <w:t>examen préliminaire international selon</w:t>
            </w:r>
            <w:r w:rsidR="00187E16" w:rsidRPr="00CA767C">
              <w:rPr>
                <w:lang w:val="fr-FR"/>
              </w:rPr>
              <w:t xml:space="preserve"> le PCT</w:t>
            </w:r>
          </w:p>
        </w:tc>
      </w:tr>
      <w:tr w:rsidR="00BE1F0E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BE1F0E" w:rsidRPr="00CA767C" w:rsidRDefault="00BE1F0E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BE1F0E" w:rsidRPr="00CA767C" w:rsidRDefault="00BE1F0E" w:rsidP="00DF16F7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BE1F0E" w:rsidRPr="00CA767C" w:rsidRDefault="00BE1F0E" w:rsidP="00C42F34">
            <w:pPr>
              <w:ind w:left="162"/>
              <w:rPr>
                <w:lang w:val="fr-FR"/>
              </w:rPr>
            </w:pPr>
          </w:p>
        </w:tc>
      </w:tr>
      <w:tr w:rsidR="00E717A6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E717A6" w:rsidRPr="00CA767C" w:rsidRDefault="00680332" w:rsidP="005B4D05">
            <w:pPr>
              <w:ind w:left="360"/>
              <w:rPr>
                <w:lang w:val="fr-FR"/>
              </w:rPr>
            </w:pPr>
            <w:r w:rsidRPr="00CA767C">
              <w:rPr>
                <w:lang w:val="fr-FR"/>
              </w:rPr>
              <w:lastRenderedPageBreak/>
              <w:t>PCT/A/47/6</w:t>
            </w:r>
            <w:r w:rsidR="008171DD" w:rsidRPr="00CA767C">
              <w:rPr>
                <w:lang w:val="fr-FR"/>
              </w:rPr>
              <w:t> </w:t>
            </w:r>
            <w:proofErr w:type="spellStart"/>
            <w:r w:rsidRPr="00CA767C">
              <w:rPr>
                <w:lang w:val="fr-FR"/>
              </w:rPr>
              <w:t>Add</w:t>
            </w:r>
            <w:proofErr w:type="spellEnd"/>
            <w:r w:rsidRPr="00CA767C">
              <w:rPr>
                <w:lang w:val="fr-FR"/>
              </w:rPr>
              <w:t>.</w:t>
            </w:r>
          </w:p>
        </w:tc>
        <w:tc>
          <w:tcPr>
            <w:tcW w:w="2250" w:type="dxa"/>
          </w:tcPr>
          <w:p w:rsidR="00E717A6" w:rsidRPr="00CA767C" w:rsidRDefault="00680332" w:rsidP="00DF16F7">
            <w:pPr>
              <w:jc w:val="center"/>
              <w:rPr>
                <w:lang w:val="fr-FR"/>
              </w:rPr>
            </w:pPr>
            <w:r w:rsidRPr="00CA767C">
              <w:rPr>
                <w:szCs w:val="22"/>
                <w:lang w:val="fr-FR"/>
              </w:rPr>
              <w:t>A</w:t>
            </w:r>
            <w:proofErr w:type="gramStart"/>
            <w:r w:rsidRPr="00CA767C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E717A6" w:rsidRPr="00CA767C" w:rsidRDefault="00102886" w:rsidP="00C42F34">
            <w:pPr>
              <w:ind w:left="162"/>
              <w:rPr>
                <w:lang w:val="fr-FR"/>
              </w:rPr>
            </w:pPr>
            <w:r w:rsidRPr="00CA767C">
              <w:rPr>
                <w:lang w:val="fr-FR"/>
              </w:rPr>
              <w:t>Nomination de l</w:t>
            </w:r>
            <w:r w:rsidR="003B51C5" w:rsidRPr="00CA767C">
              <w:rPr>
                <w:lang w:val="fr-FR"/>
              </w:rPr>
              <w:t>’</w:t>
            </w:r>
            <w:r w:rsidRPr="00CA767C">
              <w:rPr>
                <w:lang w:val="fr-FR"/>
              </w:rPr>
              <w:t xml:space="preserve">Institut des brevets de </w:t>
            </w:r>
            <w:proofErr w:type="spellStart"/>
            <w:r w:rsidRPr="00CA767C">
              <w:rPr>
                <w:lang w:val="fr-FR"/>
              </w:rPr>
              <w:t>Visegrad</w:t>
            </w:r>
            <w:proofErr w:type="spellEnd"/>
            <w:r w:rsidRPr="00CA767C">
              <w:rPr>
                <w:lang w:val="fr-FR"/>
              </w:rPr>
              <w:t xml:space="preserve"> en qualité d</w:t>
            </w:r>
            <w:r w:rsidR="003B51C5" w:rsidRPr="00CA767C">
              <w:rPr>
                <w:lang w:val="fr-FR"/>
              </w:rPr>
              <w:t>’</w:t>
            </w:r>
            <w:r w:rsidRPr="00CA767C">
              <w:rPr>
                <w:lang w:val="fr-FR"/>
              </w:rPr>
              <w:t>administration chargée de la recherche internationale et de l</w:t>
            </w:r>
            <w:r w:rsidR="003B51C5" w:rsidRPr="00CA767C">
              <w:rPr>
                <w:lang w:val="fr-FR"/>
              </w:rPr>
              <w:t>’</w:t>
            </w:r>
            <w:r w:rsidRPr="00CA767C">
              <w:rPr>
                <w:lang w:val="fr-FR"/>
              </w:rPr>
              <w:t>examen préliminaire international selon</w:t>
            </w:r>
            <w:r w:rsidR="00187E16" w:rsidRPr="00CA767C">
              <w:rPr>
                <w:lang w:val="fr-FR"/>
              </w:rPr>
              <w:t xml:space="preserve"> le PCT – </w:t>
            </w:r>
            <w:r w:rsidRPr="00CA767C">
              <w:rPr>
                <w:lang w:val="fr-FR"/>
              </w:rPr>
              <w:t>informations actualisées</w:t>
            </w:r>
          </w:p>
        </w:tc>
      </w:tr>
      <w:tr w:rsidR="00E717A6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E717A6" w:rsidRPr="00CA767C" w:rsidRDefault="00E717A6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E717A6" w:rsidRPr="00CA767C" w:rsidRDefault="00E717A6" w:rsidP="00DF16F7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E717A6" w:rsidRPr="00CA767C" w:rsidRDefault="00E717A6" w:rsidP="00C42F34">
            <w:pPr>
              <w:ind w:left="162"/>
              <w:rPr>
                <w:lang w:val="fr-FR"/>
              </w:rPr>
            </w:pPr>
          </w:p>
        </w:tc>
      </w:tr>
      <w:tr w:rsidR="00E717A6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E717A6" w:rsidRPr="00CA767C" w:rsidRDefault="00680332" w:rsidP="005B4D05">
            <w:pPr>
              <w:ind w:left="360"/>
              <w:rPr>
                <w:lang w:val="fr-FR"/>
              </w:rPr>
            </w:pPr>
            <w:r w:rsidRPr="00CA767C">
              <w:rPr>
                <w:lang w:val="fr-FR"/>
              </w:rPr>
              <w:t>PCT/A/47/7</w:t>
            </w:r>
          </w:p>
        </w:tc>
        <w:tc>
          <w:tcPr>
            <w:tcW w:w="2250" w:type="dxa"/>
          </w:tcPr>
          <w:p w:rsidR="00E717A6" w:rsidRPr="00CA767C" w:rsidRDefault="00680332" w:rsidP="00DF16F7">
            <w:pPr>
              <w:jc w:val="center"/>
              <w:rPr>
                <w:lang w:val="fr-FR"/>
              </w:rPr>
            </w:pPr>
            <w:r w:rsidRPr="00CA767C">
              <w:rPr>
                <w:szCs w:val="22"/>
                <w:lang w:val="fr-FR"/>
              </w:rPr>
              <w:t>A</w:t>
            </w:r>
            <w:proofErr w:type="gramStart"/>
            <w:r w:rsidRPr="00CA767C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E717A6" w:rsidRPr="00CA767C" w:rsidRDefault="00102886" w:rsidP="00C42F34">
            <w:pPr>
              <w:ind w:left="162"/>
              <w:rPr>
                <w:lang w:val="fr-FR"/>
              </w:rPr>
            </w:pPr>
            <w:r w:rsidRPr="00CA767C">
              <w:rPr>
                <w:lang w:val="fr-FR"/>
              </w:rPr>
              <w:t>Modification de l</w:t>
            </w:r>
            <w:r w:rsidR="003B51C5" w:rsidRPr="00CA767C">
              <w:rPr>
                <w:lang w:val="fr-FR"/>
              </w:rPr>
              <w:t>’</w:t>
            </w:r>
            <w:r w:rsidRPr="00CA767C">
              <w:rPr>
                <w:lang w:val="fr-FR"/>
              </w:rPr>
              <w:t>Accord concernant les fonctions de l</w:t>
            </w:r>
            <w:r w:rsidR="003B51C5" w:rsidRPr="00CA767C">
              <w:rPr>
                <w:lang w:val="fr-FR"/>
              </w:rPr>
              <w:t>’</w:t>
            </w:r>
            <w:r w:rsidRPr="00CA767C">
              <w:rPr>
                <w:lang w:val="fr-FR"/>
              </w:rPr>
              <w:t>Office d</w:t>
            </w:r>
            <w:r w:rsidR="003B51C5" w:rsidRPr="00CA767C">
              <w:rPr>
                <w:lang w:val="fr-FR"/>
              </w:rPr>
              <w:t>’</w:t>
            </w:r>
            <w:r w:rsidRPr="00CA767C">
              <w:rPr>
                <w:lang w:val="fr-FR"/>
              </w:rPr>
              <w:t>État de la propriété intellectuelle de l</w:t>
            </w:r>
            <w:r w:rsidR="003B51C5" w:rsidRPr="00CA767C">
              <w:rPr>
                <w:lang w:val="fr-FR"/>
              </w:rPr>
              <w:t>’</w:t>
            </w:r>
            <w:r w:rsidRPr="00CA767C">
              <w:rPr>
                <w:lang w:val="fr-FR"/>
              </w:rPr>
              <w:t>Ukraine en qualité d</w:t>
            </w:r>
            <w:r w:rsidR="003B51C5" w:rsidRPr="00CA767C">
              <w:rPr>
                <w:lang w:val="fr-FR"/>
              </w:rPr>
              <w:t>’</w:t>
            </w:r>
            <w:r w:rsidRPr="00CA767C">
              <w:rPr>
                <w:lang w:val="fr-FR"/>
              </w:rPr>
              <w:t>administration chargée de la recherche internationale et d</w:t>
            </w:r>
            <w:r w:rsidR="003B51C5" w:rsidRPr="00CA767C">
              <w:rPr>
                <w:lang w:val="fr-FR"/>
              </w:rPr>
              <w:t>’</w:t>
            </w:r>
            <w:r w:rsidRPr="00CA767C">
              <w:rPr>
                <w:lang w:val="fr-FR"/>
              </w:rPr>
              <w:t>administration chargée de l</w:t>
            </w:r>
            <w:r w:rsidR="003B51C5" w:rsidRPr="00CA767C">
              <w:rPr>
                <w:lang w:val="fr-FR"/>
              </w:rPr>
              <w:t>’</w:t>
            </w:r>
            <w:r w:rsidRPr="00CA767C">
              <w:rPr>
                <w:lang w:val="fr-FR"/>
              </w:rPr>
              <w:t>examen préliminaire international au titre du Traité de coopération en matière de brevets</w:t>
            </w:r>
          </w:p>
        </w:tc>
      </w:tr>
      <w:tr w:rsidR="00502462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502462" w:rsidRPr="00CA767C" w:rsidRDefault="00502462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502462" w:rsidRPr="00CA767C" w:rsidRDefault="00502462" w:rsidP="00DF16F7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502462" w:rsidRPr="00CA767C" w:rsidRDefault="00502462" w:rsidP="00C42F34">
            <w:pPr>
              <w:ind w:left="162"/>
              <w:rPr>
                <w:rFonts w:ascii="Helvetica" w:hAnsi="Helvetica" w:cs="Helvetica"/>
                <w:lang w:val="fr-FR"/>
              </w:rPr>
            </w:pPr>
          </w:p>
        </w:tc>
      </w:tr>
      <w:tr w:rsidR="00E717A6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E717A6" w:rsidRPr="00CA767C" w:rsidRDefault="00680332" w:rsidP="005B4D05">
            <w:pPr>
              <w:ind w:left="360"/>
              <w:rPr>
                <w:lang w:val="fr-FR"/>
              </w:rPr>
            </w:pPr>
            <w:r w:rsidRPr="00CA767C">
              <w:rPr>
                <w:lang w:val="fr-FR"/>
              </w:rPr>
              <w:t>PCT/A/47/8</w:t>
            </w:r>
          </w:p>
        </w:tc>
        <w:tc>
          <w:tcPr>
            <w:tcW w:w="2250" w:type="dxa"/>
          </w:tcPr>
          <w:p w:rsidR="00E717A6" w:rsidRPr="00CA767C" w:rsidRDefault="00680332" w:rsidP="00DF16F7">
            <w:pPr>
              <w:jc w:val="center"/>
              <w:rPr>
                <w:lang w:val="fr-FR"/>
              </w:rPr>
            </w:pPr>
            <w:r w:rsidRPr="00CA767C">
              <w:rPr>
                <w:szCs w:val="22"/>
                <w:lang w:val="fr-FR"/>
              </w:rPr>
              <w:t>A</w:t>
            </w:r>
            <w:proofErr w:type="gramStart"/>
            <w:r w:rsidRPr="00CA767C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E717A6" w:rsidRPr="00CA767C" w:rsidRDefault="00102886" w:rsidP="006D6322">
            <w:pPr>
              <w:ind w:left="162"/>
              <w:rPr>
                <w:lang w:val="fr-FR"/>
              </w:rPr>
            </w:pPr>
            <w:r w:rsidRPr="00CA767C">
              <w:rPr>
                <w:lang w:val="fr-FR"/>
              </w:rPr>
              <w:t>Questions concernant l</w:t>
            </w:r>
            <w:r w:rsidR="003B51C5" w:rsidRPr="00CA767C">
              <w:rPr>
                <w:lang w:val="fr-FR"/>
              </w:rPr>
              <w:t>’</w:t>
            </w:r>
            <w:r w:rsidRPr="00CA767C">
              <w:rPr>
                <w:lang w:val="fr-FR"/>
              </w:rPr>
              <w:t>Union de Lisbonne</w:t>
            </w:r>
            <w:r w:rsidR="008171DD" w:rsidRPr="00CA767C">
              <w:rPr>
                <w:lang w:val="fr-FR"/>
              </w:rPr>
              <w:t> </w:t>
            </w:r>
            <w:r w:rsidRPr="00CA767C">
              <w:rPr>
                <w:lang w:val="fr-FR"/>
              </w:rPr>
              <w:t xml:space="preserve">: </w:t>
            </w:r>
            <w:r w:rsidR="006D6322" w:rsidRPr="00CA767C">
              <w:rPr>
                <w:lang w:val="fr-FR"/>
              </w:rPr>
              <w:t>p</w:t>
            </w:r>
            <w:r w:rsidRPr="00CA767C">
              <w:rPr>
                <w:lang w:val="fr-FR"/>
              </w:rPr>
              <w:t>roposition des États</w:t>
            </w:r>
            <w:r w:rsidR="00BE1F0E" w:rsidRPr="00CA767C">
              <w:rPr>
                <w:lang w:val="fr-FR"/>
              </w:rPr>
              <w:noBreakHyphen/>
            </w:r>
            <w:r w:rsidRPr="00CA767C">
              <w:rPr>
                <w:lang w:val="fr-FR"/>
              </w:rPr>
              <w:t>Unis d</w:t>
            </w:r>
            <w:r w:rsidR="003B51C5" w:rsidRPr="00CA767C">
              <w:rPr>
                <w:lang w:val="fr-FR"/>
              </w:rPr>
              <w:t>’</w:t>
            </w:r>
            <w:r w:rsidRPr="00CA767C">
              <w:rPr>
                <w:lang w:val="fr-FR"/>
              </w:rPr>
              <w:t>Amérique à l</w:t>
            </w:r>
            <w:r w:rsidR="003B51C5" w:rsidRPr="00CA767C">
              <w:rPr>
                <w:lang w:val="fr-FR"/>
              </w:rPr>
              <w:t>’</w:t>
            </w:r>
            <w:r w:rsidRPr="00CA767C">
              <w:rPr>
                <w:lang w:val="fr-FR"/>
              </w:rPr>
              <w:t>intention de l</w:t>
            </w:r>
            <w:r w:rsidR="003B51C5" w:rsidRPr="00CA767C">
              <w:rPr>
                <w:lang w:val="fr-FR"/>
              </w:rPr>
              <w:t>’</w:t>
            </w:r>
            <w:r w:rsidRPr="00CA767C">
              <w:rPr>
                <w:lang w:val="fr-FR"/>
              </w:rPr>
              <w:t>Assemblée de l</w:t>
            </w:r>
            <w:r w:rsidR="003B51C5" w:rsidRPr="00CA767C">
              <w:rPr>
                <w:lang w:val="fr-FR"/>
              </w:rPr>
              <w:t>’</w:t>
            </w:r>
            <w:r w:rsidRPr="00CA767C">
              <w:rPr>
                <w:lang w:val="fr-FR"/>
              </w:rPr>
              <w:t>Union internationale de coopération en matière de brevets</w:t>
            </w:r>
          </w:p>
        </w:tc>
      </w:tr>
      <w:tr w:rsidR="00035DAE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035DAE" w:rsidRPr="00CA767C" w:rsidRDefault="00035DAE" w:rsidP="002E68CD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035DAE" w:rsidRPr="00CA767C" w:rsidRDefault="00035DAE" w:rsidP="002E68CD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035DAE" w:rsidRPr="00CA767C" w:rsidRDefault="00035DAE" w:rsidP="002E68CD">
            <w:pPr>
              <w:ind w:left="162"/>
              <w:rPr>
                <w:lang w:val="fr-FR"/>
              </w:rPr>
            </w:pPr>
          </w:p>
        </w:tc>
      </w:tr>
      <w:tr w:rsidR="00035DAE" w:rsidRPr="00CA767C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035DAE" w:rsidRPr="00CA767C" w:rsidRDefault="00035DAE" w:rsidP="002E68CD">
            <w:pPr>
              <w:ind w:left="360"/>
              <w:rPr>
                <w:lang w:val="fr-FR"/>
              </w:rPr>
            </w:pPr>
            <w:r w:rsidRPr="00CA767C">
              <w:rPr>
                <w:lang w:val="fr-FR"/>
              </w:rPr>
              <w:t>PCT/A/47/9</w:t>
            </w:r>
          </w:p>
        </w:tc>
        <w:tc>
          <w:tcPr>
            <w:tcW w:w="2250" w:type="dxa"/>
          </w:tcPr>
          <w:p w:rsidR="00035DAE" w:rsidRPr="00CA767C" w:rsidRDefault="00035DAE" w:rsidP="002E68CD">
            <w:pPr>
              <w:jc w:val="center"/>
              <w:rPr>
                <w:lang w:val="fr-FR"/>
              </w:rPr>
            </w:pPr>
            <w:r w:rsidRPr="00CA767C">
              <w:rPr>
                <w:szCs w:val="22"/>
                <w:lang w:val="fr-FR"/>
              </w:rPr>
              <w:t>A</w:t>
            </w:r>
            <w:proofErr w:type="gramStart"/>
            <w:r w:rsidRPr="00CA767C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035DAE" w:rsidRPr="00CA767C" w:rsidRDefault="00035DAE" w:rsidP="002E68CD">
            <w:pPr>
              <w:ind w:left="162"/>
              <w:rPr>
                <w:lang w:val="fr-FR"/>
              </w:rPr>
            </w:pPr>
            <w:r w:rsidRPr="00CA767C">
              <w:rPr>
                <w:lang w:val="fr-FR"/>
              </w:rPr>
              <w:t xml:space="preserve">Rapport </w:t>
            </w:r>
          </w:p>
        </w:tc>
      </w:tr>
      <w:tr w:rsidR="00E717A6" w:rsidRPr="00CA767C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E717A6" w:rsidRPr="00CA767C" w:rsidRDefault="00E717A6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E717A6" w:rsidRPr="00CA767C" w:rsidRDefault="00E717A6" w:rsidP="00DF16F7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E717A6" w:rsidRPr="00CA767C" w:rsidRDefault="00E717A6" w:rsidP="00C42F34">
            <w:pPr>
              <w:ind w:left="162"/>
              <w:rPr>
                <w:lang w:val="fr-FR"/>
              </w:rPr>
            </w:pPr>
          </w:p>
        </w:tc>
      </w:tr>
      <w:tr w:rsidR="00102886" w:rsidRPr="00CA767C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102886" w:rsidRPr="00CA767C" w:rsidRDefault="00102886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102886" w:rsidRPr="00CA767C" w:rsidRDefault="00102886" w:rsidP="00DF16F7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102886" w:rsidRPr="00CA767C" w:rsidRDefault="00102886" w:rsidP="00C42F34">
            <w:pPr>
              <w:ind w:left="162"/>
              <w:rPr>
                <w:lang w:val="fr-FR"/>
              </w:rPr>
            </w:pPr>
            <w:r w:rsidRPr="00CA767C">
              <w:rPr>
                <w:lang w:val="fr-FR"/>
              </w:rPr>
              <w:t>*****</w:t>
            </w:r>
          </w:p>
        </w:tc>
      </w:tr>
      <w:tr w:rsidR="00E717A6" w:rsidRPr="00CA767C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E717A6" w:rsidRPr="00CA767C" w:rsidRDefault="00E717A6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E717A6" w:rsidRPr="00CA767C" w:rsidRDefault="00E717A6" w:rsidP="00DF16F7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E717A6" w:rsidRPr="00CA767C" w:rsidRDefault="00E717A6" w:rsidP="00C42F34">
            <w:pPr>
              <w:ind w:left="162"/>
              <w:rPr>
                <w:lang w:val="fr-FR"/>
              </w:rPr>
            </w:pPr>
          </w:p>
        </w:tc>
      </w:tr>
      <w:tr w:rsidR="00E717A6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E717A6" w:rsidRPr="00CA767C" w:rsidRDefault="00680332" w:rsidP="005B4D05">
            <w:pPr>
              <w:ind w:left="360"/>
              <w:rPr>
                <w:lang w:val="fr-FR"/>
              </w:rPr>
            </w:pPr>
            <w:r w:rsidRPr="00CA767C">
              <w:rPr>
                <w:lang w:val="fr-FR"/>
              </w:rPr>
              <w:t>MM/A/49/1</w:t>
            </w:r>
          </w:p>
        </w:tc>
        <w:tc>
          <w:tcPr>
            <w:tcW w:w="2250" w:type="dxa"/>
          </w:tcPr>
          <w:p w:rsidR="00E717A6" w:rsidRPr="00CA767C" w:rsidRDefault="00680332" w:rsidP="00DF16F7">
            <w:pPr>
              <w:jc w:val="center"/>
              <w:rPr>
                <w:lang w:val="fr-FR"/>
              </w:rPr>
            </w:pPr>
            <w:r w:rsidRPr="00CA767C">
              <w:rPr>
                <w:szCs w:val="22"/>
                <w:lang w:val="fr-FR"/>
              </w:rPr>
              <w:t>A</w:t>
            </w:r>
            <w:proofErr w:type="gramStart"/>
            <w:r w:rsidRPr="00CA767C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E717A6" w:rsidRPr="00CA767C" w:rsidRDefault="00102886" w:rsidP="00C42F34">
            <w:pPr>
              <w:ind w:left="162"/>
              <w:rPr>
                <w:lang w:val="fr-FR"/>
              </w:rPr>
            </w:pPr>
            <w:r w:rsidRPr="00CA767C">
              <w:rPr>
                <w:lang w:val="fr-FR"/>
              </w:rPr>
              <w:t>Rapport final sur le programme de modernisation informatique (système d</w:t>
            </w:r>
            <w:r w:rsidR="003B51C5" w:rsidRPr="00CA767C">
              <w:rPr>
                <w:lang w:val="fr-FR"/>
              </w:rPr>
              <w:t>’</w:t>
            </w:r>
            <w:r w:rsidRPr="00CA767C">
              <w:rPr>
                <w:lang w:val="fr-FR"/>
              </w:rPr>
              <w:t>enregistrement international de Madrid)</w:t>
            </w:r>
          </w:p>
        </w:tc>
      </w:tr>
      <w:tr w:rsidR="006D6322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6D6322" w:rsidRPr="00CA767C" w:rsidRDefault="006D6322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6D6322" w:rsidRPr="00CA767C" w:rsidRDefault="006D6322" w:rsidP="00DF16F7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6D6322" w:rsidRPr="00CA767C" w:rsidRDefault="006D6322" w:rsidP="00C42F34">
            <w:pPr>
              <w:ind w:left="162"/>
              <w:rPr>
                <w:lang w:val="fr-FR"/>
              </w:rPr>
            </w:pPr>
          </w:p>
        </w:tc>
      </w:tr>
      <w:tr w:rsidR="00E717A6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E717A6" w:rsidRPr="00CA767C" w:rsidRDefault="00680332" w:rsidP="005B4D05">
            <w:pPr>
              <w:ind w:left="360"/>
              <w:rPr>
                <w:lang w:val="fr-FR"/>
              </w:rPr>
            </w:pPr>
            <w:r w:rsidRPr="00CA767C">
              <w:rPr>
                <w:lang w:val="fr-FR"/>
              </w:rPr>
              <w:t>MM/A/49/2</w:t>
            </w:r>
          </w:p>
        </w:tc>
        <w:tc>
          <w:tcPr>
            <w:tcW w:w="2250" w:type="dxa"/>
          </w:tcPr>
          <w:p w:rsidR="00E717A6" w:rsidRPr="00CA767C" w:rsidRDefault="00680332" w:rsidP="00DF16F7">
            <w:pPr>
              <w:jc w:val="center"/>
              <w:rPr>
                <w:lang w:val="fr-FR"/>
              </w:rPr>
            </w:pPr>
            <w:r w:rsidRPr="00CA767C">
              <w:rPr>
                <w:szCs w:val="22"/>
                <w:lang w:val="fr-FR"/>
              </w:rPr>
              <w:t>A</w:t>
            </w:r>
            <w:proofErr w:type="gramStart"/>
            <w:r w:rsidRPr="00CA767C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E717A6" w:rsidRPr="00CA767C" w:rsidRDefault="00102886" w:rsidP="00C42F34">
            <w:pPr>
              <w:ind w:left="162"/>
              <w:rPr>
                <w:lang w:val="fr-FR"/>
              </w:rPr>
            </w:pPr>
            <w:r w:rsidRPr="00CA767C">
              <w:rPr>
                <w:lang w:val="fr-FR"/>
              </w:rPr>
              <w:t>Rapport sur l</w:t>
            </w:r>
            <w:r w:rsidR="003B51C5" w:rsidRPr="00CA767C">
              <w:rPr>
                <w:lang w:val="fr-FR"/>
              </w:rPr>
              <w:t>’</w:t>
            </w:r>
            <w:r w:rsidRPr="00CA767C">
              <w:rPr>
                <w:lang w:val="fr-FR"/>
              </w:rPr>
              <w:t>état d</w:t>
            </w:r>
            <w:r w:rsidR="003B51C5" w:rsidRPr="00CA767C">
              <w:rPr>
                <w:lang w:val="fr-FR"/>
              </w:rPr>
              <w:t>’</w:t>
            </w:r>
            <w:r w:rsidRPr="00CA767C">
              <w:rPr>
                <w:lang w:val="fr-FR"/>
              </w:rPr>
              <w:t>avancement de la base de données sur les produits et services du système de Madrid</w:t>
            </w:r>
          </w:p>
        </w:tc>
      </w:tr>
      <w:tr w:rsidR="00E717A6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E717A6" w:rsidRPr="00CA767C" w:rsidRDefault="00E717A6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E717A6" w:rsidRPr="00CA767C" w:rsidRDefault="00E717A6" w:rsidP="00DF16F7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E717A6" w:rsidRPr="00CA767C" w:rsidRDefault="00E717A6" w:rsidP="00C42F34">
            <w:pPr>
              <w:ind w:left="162"/>
              <w:rPr>
                <w:lang w:val="fr-FR"/>
              </w:rPr>
            </w:pPr>
          </w:p>
        </w:tc>
      </w:tr>
      <w:tr w:rsidR="00E717A6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E717A6" w:rsidRPr="00CA767C" w:rsidRDefault="00680332" w:rsidP="005B4D05">
            <w:pPr>
              <w:ind w:left="360"/>
              <w:rPr>
                <w:lang w:val="fr-FR"/>
              </w:rPr>
            </w:pPr>
            <w:r w:rsidRPr="00CA767C">
              <w:rPr>
                <w:lang w:val="fr-FR"/>
              </w:rPr>
              <w:t>MM/A/49/3</w:t>
            </w:r>
          </w:p>
        </w:tc>
        <w:tc>
          <w:tcPr>
            <w:tcW w:w="2250" w:type="dxa"/>
          </w:tcPr>
          <w:p w:rsidR="00E717A6" w:rsidRPr="00CA767C" w:rsidRDefault="00680332" w:rsidP="00DF16F7">
            <w:pPr>
              <w:jc w:val="center"/>
              <w:rPr>
                <w:lang w:val="fr-FR"/>
              </w:rPr>
            </w:pPr>
            <w:r w:rsidRPr="00CA767C">
              <w:rPr>
                <w:szCs w:val="22"/>
                <w:lang w:val="fr-FR"/>
              </w:rPr>
              <w:t>A</w:t>
            </w:r>
            <w:proofErr w:type="gramStart"/>
            <w:r w:rsidRPr="00CA767C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E717A6" w:rsidRPr="00CA767C" w:rsidRDefault="00102886" w:rsidP="00C42F34">
            <w:pPr>
              <w:ind w:left="162"/>
              <w:rPr>
                <w:lang w:val="fr-FR"/>
              </w:rPr>
            </w:pPr>
            <w:r w:rsidRPr="00CA767C">
              <w:rPr>
                <w:lang w:val="fr-FR"/>
              </w:rPr>
              <w:t>Propositions de modification du règlement d</w:t>
            </w:r>
            <w:r w:rsidR="003B51C5" w:rsidRPr="00CA767C">
              <w:rPr>
                <w:lang w:val="fr-FR"/>
              </w:rPr>
              <w:t>’</w:t>
            </w:r>
            <w:r w:rsidRPr="00CA767C">
              <w:rPr>
                <w:lang w:val="fr-FR"/>
              </w:rPr>
              <w:t>exécution commun à l</w:t>
            </w:r>
            <w:r w:rsidR="003B51C5" w:rsidRPr="00CA767C">
              <w:rPr>
                <w:lang w:val="fr-FR"/>
              </w:rPr>
              <w:t>’</w:t>
            </w:r>
            <w:r w:rsidRPr="00CA767C">
              <w:rPr>
                <w:lang w:val="fr-FR"/>
              </w:rPr>
              <w:t>Arrangement de Madrid concernant l</w:t>
            </w:r>
            <w:r w:rsidR="003B51C5" w:rsidRPr="00CA767C">
              <w:rPr>
                <w:lang w:val="fr-FR"/>
              </w:rPr>
              <w:t>’</w:t>
            </w:r>
            <w:r w:rsidRPr="00CA767C">
              <w:rPr>
                <w:lang w:val="fr-FR"/>
              </w:rPr>
              <w:t>enregistrement international des marques et au Protocole relatif à cet Arrangement</w:t>
            </w:r>
          </w:p>
        </w:tc>
      </w:tr>
      <w:tr w:rsidR="00E717A6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E717A6" w:rsidRPr="00CA767C" w:rsidRDefault="00E717A6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E717A6" w:rsidRPr="00CA767C" w:rsidRDefault="00E717A6" w:rsidP="00DF16F7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E717A6" w:rsidRPr="00CA767C" w:rsidRDefault="00E717A6" w:rsidP="00C42F34">
            <w:pPr>
              <w:ind w:left="162"/>
              <w:rPr>
                <w:lang w:val="fr-FR"/>
              </w:rPr>
            </w:pPr>
          </w:p>
        </w:tc>
      </w:tr>
      <w:tr w:rsidR="00E717A6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E717A6" w:rsidRPr="00CA767C" w:rsidRDefault="00680332" w:rsidP="005B4D05">
            <w:pPr>
              <w:ind w:left="360"/>
              <w:rPr>
                <w:lang w:val="fr-FR"/>
              </w:rPr>
            </w:pPr>
            <w:r w:rsidRPr="00CA767C">
              <w:rPr>
                <w:lang w:val="fr-FR"/>
              </w:rPr>
              <w:t>MM/A/49/4</w:t>
            </w:r>
          </w:p>
        </w:tc>
        <w:tc>
          <w:tcPr>
            <w:tcW w:w="2250" w:type="dxa"/>
          </w:tcPr>
          <w:p w:rsidR="00E717A6" w:rsidRPr="00CA767C" w:rsidRDefault="00680332" w:rsidP="00DF16F7">
            <w:pPr>
              <w:jc w:val="center"/>
              <w:rPr>
                <w:lang w:val="fr-FR"/>
              </w:rPr>
            </w:pPr>
            <w:r w:rsidRPr="00CA767C">
              <w:rPr>
                <w:szCs w:val="22"/>
                <w:lang w:val="fr-FR"/>
              </w:rPr>
              <w:t>A</w:t>
            </w:r>
            <w:proofErr w:type="gramStart"/>
            <w:r w:rsidRPr="00CA767C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E717A6" w:rsidRPr="00CA767C" w:rsidRDefault="00102886" w:rsidP="006D6322">
            <w:pPr>
              <w:ind w:left="162"/>
              <w:rPr>
                <w:lang w:val="fr-FR"/>
              </w:rPr>
            </w:pPr>
            <w:r w:rsidRPr="00CA767C">
              <w:rPr>
                <w:lang w:val="fr-FR"/>
              </w:rPr>
              <w:t>Questions concernant les unions de Madrid et de Lisbonne</w:t>
            </w:r>
            <w:r w:rsidR="008171DD" w:rsidRPr="00CA767C">
              <w:rPr>
                <w:lang w:val="fr-FR"/>
              </w:rPr>
              <w:t> </w:t>
            </w:r>
            <w:r w:rsidRPr="00CA767C">
              <w:rPr>
                <w:lang w:val="fr-FR"/>
              </w:rPr>
              <w:t xml:space="preserve">: </w:t>
            </w:r>
            <w:r w:rsidR="006D6322" w:rsidRPr="00CA767C">
              <w:rPr>
                <w:lang w:val="fr-FR"/>
              </w:rPr>
              <w:t>p</w:t>
            </w:r>
            <w:r w:rsidRPr="00CA767C">
              <w:rPr>
                <w:lang w:val="fr-FR"/>
              </w:rPr>
              <w:t>roposition des États</w:t>
            </w:r>
            <w:r w:rsidR="00BE1F0E" w:rsidRPr="00CA767C">
              <w:rPr>
                <w:lang w:val="fr-FR"/>
              </w:rPr>
              <w:noBreakHyphen/>
            </w:r>
            <w:r w:rsidRPr="00CA767C">
              <w:rPr>
                <w:lang w:val="fr-FR"/>
              </w:rPr>
              <w:t>Unis d</w:t>
            </w:r>
            <w:r w:rsidR="003B51C5" w:rsidRPr="00CA767C">
              <w:rPr>
                <w:lang w:val="fr-FR"/>
              </w:rPr>
              <w:t>’</w:t>
            </w:r>
            <w:r w:rsidRPr="00CA767C">
              <w:rPr>
                <w:lang w:val="fr-FR"/>
              </w:rPr>
              <w:t>Amérique à l</w:t>
            </w:r>
            <w:r w:rsidR="003B51C5" w:rsidRPr="00CA767C">
              <w:rPr>
                <w:lang w:val="fr-FR"/>
              </w:rPr>
              <w:t>’</w:t>
            </w:r>
            <w:r w:rsidRPr="00CA767C">
              <w:rPr>
                <w:lang w:val="fr-FR"/>
              </w:rPr>
              <w:t>intention de l</w:t>
            </w:r>
            <w:r w:rsidR="003B51C5" w:rsidRPr="00CA767C">
              <w:rPr>
                <w:lang w:val="fr-FR"/>
              </w:rPr>
              <w:t>’</w:t>
            </w:r>
            <w:r w:rsidRPr="00CA767C">
              <w:rPr>
                <w:lang w:val="fr-FR"/>
              </w:rPr>
              <w:t>Assemblée de l</w:t>
            </w:r>
            <w:r w:rsidR="003B51C5" w:rsidRPr="00CA767C">
              <w:rPr>
                <w:lang w:val="fr-FR"/>
              </w:rPr>
              <w:t>’</w:t>
            </w:r>
            <w:r w:rsidRPr="00CA767C">
              <w:rPr>
                <w:lang w:val="fr-FR"/>
              </w:rPr>
              <w:t>Union de Madrid</w:t>
            </w:r>
          </w:p>
        </w:tc>
      </w:tr>
      <w:tr w:rsidR="004D0ED7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4D0ED7" w:rsidRPr="00CA767C" w:rsidRDefault="004D0ED7" w:rsidP="002E68CD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4D0ED7" w:rsidRPr="00CA767C" w:rsidRDefault="004D0ED7" w:rsidP="002E68CD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4D0ED7" w:rsidRPr="00CA767C" w:rsidRDefault="004D0ED7" w:rsidP="002E68CD">
            <w:pPr>
              <w:ind w:left="162"/>
              <w:rPr>
                <w:lang w:val="fr-FR"/>
              </w:rPr>
            </w:pPr>
          </w:p>
        </w:tc>
      </w:tr>
      <w:tr w:rsidR="004D0ED7" w:rsidRPr="00CA767C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4D0ED7" w:rsidRPr="00CA767C" w:rsidRDefault="004D0ED7" w:rsidP="002E68CD">
            <w:pPr>
              <w:ind w:left="360"/>
              <w:rPr>
                <w:lang w:val="fr-FR"/>
              </w:rPr>
            </w:pPr>
            <w:r w:rsidRPr="00CA767C">
              <w:rPr>
                <w:lang w:val="fr-FR"/>
              </w:rPr>
              <w:t>MM/A/49/5</w:t>
            </w:r>
          </w:p>
        </w:tc>
        <w:tc>
          <w:tcPr>
            <w:tcW w:w="2250" w:type="dxa"/>
          </w:tcPr>
          <w:p w:rsidR="004D0ED7" w:rsidRPr="00CA767C" w:rsidRDefault="004D0ED7" w:rsidP="002E68CD">
            <w:pPr>
              <w:jc w:val="center"/>
              <w:rPr>
                <w:lang w:val="fr-FR"/>
              </w:rPr>
            </w:pPr>
            <w:r w:rsidRPr="00CA767C">
              <w:rPr>
                <w:szCs w:val="22"/>
                <w:lang w:val="fr-FR"/>
              </w:rPr>
              <w:t>A</w:t>
            </w:r>
            <w:proofErr w:type="gramStart"/>
            <w:r w:rsidRPr="00CA767C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4D0ED7" w:rsidRPr="00CA767C" w:rsidRDefault="00A7022F" w:rsidP="002E68CD">
            <w:pPr>
              <w:ind w:left="162"/>
              <w:rPr>
                <w:lang w:val="fr-FR"/>
              </w:rPr>
            </w:pPr>
            <w:r w:rsidRPr="00CA767C">
              <w:rPr>
                <w:lang w:val="fr-FR"/>
              </w:rPr>
              <w:t>Rapport</w:t>
            </w:r>
          </w:p>
        </w:tc>
      </w:tr>
      <w:tr w:rsidR="00E717A6" w:rsidRPr="00CA767C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E717A6" w:rsidRPr="00CA767C" w:rsidRDefault="00E717A6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E717A6" w:rsidRPr="00CA767C" w:rsidRDefault="00E717A6" w:rsidP="00DF16F7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E717A6" w:rsidRPr="00CA767C" w:rsidRDefault="00E717A6" w:rsidP="00C42F34">
            <w:pPr>
              <w:ind w:left="162"/>
              <w:rPr>
                <w:lang w:val="fr-FR"/>
              </w:rPr>
            </w:pPr>
          </w:p>
        </w:tc>
      </w:tr>
      <w:tr w:rsidR="00E717A6" w:rsidRPr="00CA767C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E717A6" w:rsidRPr="00CA767C" w:rsidRDefault="00E717A6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E717A6" w:rsidRPr="00CA767C" w:rsidRDefault="00E717A6" w:rsidP="00DF16F7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E717A6" w:rsidRPr="00CA767C" w:rsidRDefault="00680332" w:rsidP="00C42F34">
            <w:pPr>
              <w:ind w:left="162"/>
              <w:rPr>
                <w:lang w:val="fr-FR"/>
              </w:rPr>
            </w:pPr>
            <w:r w:rsidRPr="00CA767C">
              <w:rPr>
                <w:lang w:val="fr-FR"/>
              </w:rPr>
              <w:t>*****</w:t>
            </w:r>
          </w:p>
        </w:tc>
      </w:tr>
      <w:tr w:rsidR="00E717A6" w:rsidRPr="00CA767C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E717A6" w:rsidRPr="00CA767C" w:rsidRDefault="00E717A6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E717A6" w:rsidRPr="00CA767C" w:rsidRDefault="00E717A6" w:rsidP="00DF16F7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E717A6" w:rsidRPr="00CA767C" w:rsidRDefault="00E717A6" w:rsidP="00C42F34">
            <w:pPr>
              <w:ind w:left="162"/>
              <w:rPr>
                <w:lang w:val="fr-FR"/>
              </w:rPr>
            </w:pPr>
          </w:p>
        </w:tc>
      </w:tr>
      <w:tr w:rsidR="00E717A6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E717A6" w:rsidRPr="00CA767C" w:rsidRDefault="00680332" w:rsidP="005B4D05">
            <w:pPr>
              <w:ind w:left="360"/>
              <w:rPr>
                <w:lang w:val="fr-FR"/>
              </w:rPr>
            </w:pPr>
            <w:r w:rsidRPr="00CA767C">
              <w:rPr>
                <w:lang w:val="fr-FR"/>
              </w:rPr>
              <w:t>H/A/35/1</w:t>
            </w:r>
          </w:p>
        </w:tc>
        <w:tc>
          <w:tcPr>
            <w:tcW w:w="2250" w:type="dxa"/>
          </w:tcPr>
          <w:p w:rsidR="00E717A6" w:rsidRPr="00CA767C" w:rsidRDefault="00680332" w:rsidP="00DF16F7">
            <w:pPr>
              <w:jc w:val="center"/>
              <w:rPr>
                <w:lang w:val="fr-FR"/>
              </w:rPr>
            </w:pPr>
            <w:r w:rsidRPr="00CA767C">
              <w:rPr>
                <w:szCs w:val="22"/>
                <w:lang w:val="fr-FR"/>
              </w:rPr>
              <w:t>A</w:t>
            </w:r>
            <w:proofErr w:type="gramStart"/>
            <w:r w:rsidRPr="00CA767C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E717A6" w:rsidRPr="00CA767C" w:rsidRDefault="00102886" w:rsidP="00C42F34">
            <w:pPr>
              <w:ind w:left="162"/>
              <w:rPr>
                <w:lang w:val="fr-FR"/>
              </w:rPr>
            </w:pPr>
            <w:r w:rsidRPr="00CA767C">
              <w:rPr>
                <w:lang w:val="fr-FR"/>
              </w:rPr>
              <w:t>Rapport final sur le programme de modernisation informatique (système d</w:t>
            </w:r>
            <w:r w:rsidR="003B51C5" w:rsidRPr="00CA767C">
              <w:rPr>
                <w:lang w:val="fr-FR"/>
              </w:rPr>
              <w:t>’</w:t>
            </w:r>
            <w:r w:rsidRPr="00CA767C">
              <w:rPr>
                <w:lang w:val="fr-FR"/>
              </w:rPr>
              <w:t xml:space="preserve">enregistrement international de </w:t>
            </w:r>
            <w:r w:rsidR="003B51C5" w:rsidRPr="00CA767C">
              <w:rPr>
                <w:lang w:val="fr-FR"/>
              </w:rPr>
              <w:t>La Haye</w:t>
            </w:r>
            <w:r w:rsidRPr="00CA767C">
              <w:rPr>
                <w:lang w:val="fr-FR"/>
              </w:rPr>
              <w:t>)</w:t>
            </w:r>
          </w:p>
        </w:tc>
      </w:tr>
      <w:tr w:rsidR="00BE1F0E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BE1F0E" w:rsidRPr="00CA767C" w:rsidRDefault="00BE1F0E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BE1F0E" w:rsidRPr="00CA767C" w:rsidRDefault="00BE1F0E" w:rsidP="00DF16F7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BE1F0E" w:rsidRPr="00CA767C" w:rsidRDefault="00BE1F0E" w:rsidP="00C42F34">
            <w:pPr>
              <w:ind w:left="162"/>
              <w:rPr>
                <w:lang w:val="fr-FR"/>
              </w:rPr>
            </w:pPr>
          </w:p>
        </w:tc>
      </w:tr>
      <w:tr w:rsidR="004D0ED7" w:rsidRPr="00CA767C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4D0ED7" w:rsidRPr="00CA767C" w:rsidRDefault="004D0ED7" w:rsidP="00A7022F">
            <w:pPr>
              <w:keepNext/>
              <w:keepLines/>
              <w:ind w:left="360"/>
              <w:rPr>
                <w:lang w:val="fr-FR"/>
              </w:rPr>
            </w:pPr>
            <w:r w:rsidRPr="00CA767C">
              <w:rPr>
                <w:lang w:val="fr-FR"/>
              </w:rPr>
              <w:lastRenderedPageBreak/>
              <w:t>H/A/35/2</w:t>
            </w:r>
          </w:p>
        </w:tc>
        <w:tc>
          <w:tcPr>
            <w:tcW w:w="2250" w:type="dxa"/>
          </w:tcPr>
          <w:p w:rsidR="004D0ED7" w:rsidRPr="00CA767C" w:rsidRDefault="004D0ED7" w:rsidP="00A7022F">
            <w:pPr>
              <w:keepNext/>
              <w:keepLines/>
              <w:jc w:val="center"/>
              <w:rPr>
                <w:lang w:val="fr-FR"/>
              </w:rPr>
            </w:pPr>
            <w:r w:rsidRPr="00CA767C">
              <w:rPr>
                <w:szCs w:val="22"/>
                <w:lang w:val="fr-FR"/>
              </w:rPr>
              <w:t>A</w:t>
            </w:r>
            <w:proofErr w:type="gramStart"/>
            <w:r w:rsidRPr="00CA767C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4D0ED7" w:rsidRPr="00CA767C" w:rsidRDefault="00A7022F" w:rsidP="00A7022F">
            <w:pPr>
              <w:keepNext/>
              <w:keepLines/>
              <w:ind w:left="162"/>
              <w:rPr>
                <w:lang w:val="fr-FR"/>
              </w:rPr>
            </w:pPr>
            <w:r w:rsidRPr="00CA767C">
              <w:rPr>
                <w:lang w:val="fr-FR"/>
              </w:rPr>
              <w:t>Rapport</w:t>
            </w:r>
          </w:p>
        </w:tc>
      </w:tr>
      <w:tr w:rsidR="00E717A6" w:rsidRPr="00CA767C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E717A6" w:rsidRPr="00CA767C" w:rsidRDefault="00E717A6" w:rsidP="00A7022F">
            <w:pPr>
              <w:keepNext/>
              <w:keepLines/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E717A6" w:rsidRPr="00CA767C" w:rsidRDefault="00E717A6" w:rsidP="00A7022F">
            <w:pPr>
              <w:keepNext/>
              <w:keepLines/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E717A6" w:rsidRPr="00CA767C" w:rsidRDefault="00E717A6" w:rsidP="00A7022F">
            <w:pPr>
              <w:keepNext/>
              <w:keepLines/>
              <w:ind w:left="162"/>
              <w:rPr>
                <w:lang w:val="fr-FR"/>
              </w:rPr>
            </w:pPr>
          </w:p>
        </w:tc>
      </w:tr>
      <w:tr w:rsidR="00E717A6" w:rsidRPr="00CA767C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E717A6" w:rsidRPr="00CA767C" w:rsidRDefault="00E717A6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E717A6" w:rsidRPr="00CA767C" w:rsidRDefault="00E717A6" w:rsidP="00DF16F7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E717A6" w:rsidRPr="00CA767C" w:rsidRDefault="00680332" w:rsidP="00C42F34">
            <w:pPr>
              <w:ind w:left="162"/>
              <w:rPr>
                <w:lang w:val="fr-FR"/>
              </w:rPr>
            </w:pPr>
            <w:r w:rsidRPr="00CA767C">
              <w:rPr>
                <w:lang w:val="fr-FR"/>
              </w:rPr>
              <w:t>*****</w:t>
            </w:r>
          </w:p>
        </w:tc>
      </w:tr>
      <w:tr w:rsidR="00E717A6" w:rsidRPr="00CA767C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E717A6" w:rsidRPr="00CA767C" w:rsidRDefault="00E717A6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E717A6" w:rsidRPr="00CA767C" w:rsidRDefault="00E717A6" w:rsidP="00DF16F7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E717A6" w:rsidRPr="00CA767C" w:rsidRDefault="00E717A6" w:rsidP="00C42F34">
            <w:pPr>
              <w:ind w:left="162"/>
              <w:rPr>
                <w:lang w:val="fr-FR"/>
              </w:rPr>
            </w:pPr>
          </w:p>
        </w:tc>
      </w:tr>
      <w:tr w:rsidR="00E717A6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E717A6" w:rsidRPr="00CA767C" w:rsidRDefault="00680332" w:rsidP="005B4D05">
            <w:pPr>
              <w:ind w:left="360"/>
              <w:rPr>
                <w:lang w:val="fr-FR"/>
              </w:rPr>
            </w:pPr>
            <w:r w:rsidRPr="00CA767C">
              <w:rPr>
                <w:lang w:val="fr-FR"/>
              </w:rPr>
              <w:t>LI/A/32/1</w:t>
            </w:r>
          </w:p>
        </w:tc>
        <w:tc>
          <w:tcPr>
            <w:tcW w:w="2250" w:type="dxa"/>
          </w:tcPr>
          <w:p w:rsidR="00E717A6" w:rsidRPr="00CA767C" w:rsidRDefault="00680332" w:rsidP="00DF16F7">
            <w:pPr>
              <w:jc w:val="center"/>
              <w:rPr>
                <w:lang w:val="fr-FR"/>
              </w:rPr>
            </w:pPr>
            <w:r w:rsidRPr="00CA767C">
              <w:rPr>
                <w:szCs w:val="22"/>
                <w:lang w:val="fr-FR"/>
              </w:rPr>
              <w:t>A</w:t>
            </w:r>
            <w:proofErr w:type="gramStart"/>
            <w:r w:rsidRPr="00CA767C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E717A6" w:rsidRPr="00CA767C" w:rsidRDefault="0069346C" w:rsidP="00C42F34">
            <w:pPr>
              <w:ind w:left="162"/>
              <w:rPr>
                <w:lang w:val="fr-FR"/>
              </w:rPr>
            </w:pPr>
            <w:r w:rsidRPr="00CA767C">
              <w:rPr>
                <w:lang w:val="fr-FR"/>
              </w:rPr>
              <w:t>Résultat de la Conférence diplomatique pour l</w:t>
            </w:r>
            <w:r w:rsidR="003B51C5" w:rsidRPr="00CA767C">
              <w:rPr>
                <w:lang w:val="fr-FR"/>
              </w:rPr>
              <w:t>’</w:t>
            </w:r>
            <w:r w:rsidRPr="00CA767C">
              <w:rPr>
                <w:lang w:val="fr-FR"/>
              </w:rPr>
              <w:t>adoption d</w:t>
            </w:r>
            <w:r w:rsidR="003B51C5" w:rsidRPr="00CA767C">
              <w:rPr>
                <w:lang w:val="fr-FR"/>
              </w:rPr>
              <w:t>’</w:t>
            </w:r>
            <w:r w:rsidRPr="00CA767C">
              <w:rPr>
                <w:lang w:val="fr-FR"/>
              </w:rPr>
              <w:t>un nouvel Acte de l</w:t>
            </w:r>
            <w:r w:rsidR="003B51C5" w:rsidRPr="00CA767C">
              <w:rPr>
                <w:lang w:val="fr-FR"/>
              </w:rPr>
              <w:t>’</w:t>
            </w:r>
            <w:r w:rsidRPr="00CA767C">
              <w:rPr>
                <w:lang w:val="fr-FR"/>
              </w:rPr>
              <w:t>Arrangement de Lisbonne concernant la protection des appellations d</w:t>
            </w:r>
            <w:r w:rsidR="003B51C5" w:rsidRPr="00CA767C">
              <w:rPr>
                <w:lang w:val="fr-FR"/>
              </w:rPr>
              <w:t>’</w:t>
            </w:r>
            <w:r w:rsidRPr="00CA767C">
              <w:rPr>
                <w:lang w:val="fr-FR"/>
              </w:rPr>
              <w:t>origine et leur enregistrement international</w:t>
            </w:r>
          </w:p>
        </w:tc>
      </w:tr>
      <w:tr w:rsidR="00E717A6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E717A6" w:rsidRPr="00CA767C" w:rsidRDefault="00E717A6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E717A6" w:rsidRPr="00CA767C" w:rsidRDefault="00E717A6" w:rsidP="00DF16F7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E717A6" w:rsidRPr="00CA767C" w:rsidRDefault="00E717A6" w:rsidP="00C42F34">
            <w:pPr>
              <w:ind w:left="162"/>
              <w:rPr>
                <w:lang w:val="fr-FR"/>
              </w:rPr>
            </w:pPr>
          </w:p>
        </w:tc>
      </w:tr>
      <w:tr w:rsidR="00E717A6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E717A6" w:rsidRPr="00CA767C" w:rsidRDefault="00680332" w:rsidP="005B4D05">
            <w:pPr>
              <w:ind w:left="360"/>
              <w:rPr>
                <w:lang w:val="fr-FR"/>
              </w:rPr>
            </w:pPr>
            <w:r w:rsidRPr="00CA767C">
              <w:rPr>
                <w:lang w:val="fr-FR"/>
              </w:rPr>
              <w:t>LI/A/32/2</w:t>
            </w:r>
          </w:p>
        </w:tc>
        <w:tc>
          <w:tcPr>
            <w:tcW w:w="2250" w:type="dxa"/>
          </w:tcPr>
          <w:p w:rsidR="00E717A6" w:rsidRPr="00CA767C" w:rsidRDefault="00680332" w:rsidP="00DF16F7">
            <w:pPr>
              <w:jc w:val="center"/>
              <w:rPr>
                <w:lang w:val="fr-FR"/>
              </w:rPr>
            </w:pPr>
            <w:r w:rsidRPr="00CA767C">
              <w:rPr>
                <w:szCs w:val="22"/>
                <w:lang w:val="fr-FR"/>
              </w:rPr>
              <w:t>A</w:t>
            </w:r>
            <w:proofErr w:type="gramStart"/>
            <w:r w:rsidRPr="00CA767C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E717A6" w:rsidRPr="00CA767C" w:rsidRDefault="0069346C" w:rsidP="00C42F34">
            <w:pPr>
              <w:ind w:left="162"/>
              <w:rPr>
                <w:lang w:val="fr-FR"/>
              </w:rPr>
            </w:pPr>
            <w:r w:rsidRPr="00CA767C">
              <w:rPr>
                <w:lang w:val="fr-FR"/>
              </w:rPr>
              <w:t>Proposition de mise à jour du barème des taxes figurant à la règle</w:t>
            </w:r>
            <w:r w:rsidR="008171DD" w:rsidRPr="00CA767C">
              <w:rPr>
                <w:lang w:val="fr-FR"/>
              </w:rPr>
              <w:t> </w:t>
            </w:r>
            <w:r w:rsidRPr="00CA767C">
              <w:rPr>
                <w:lang w:val="fr-FR"/>
              </w:rPr>
              <w:t>23 du règlement d</w:t>
            </w:r>
            <w:r w:rsidR="003B51C5" w:rsidRPr="00CA767C">
              <w:rPr>
                <w:lang w:val="fr-FR"/>
              </w:rPr>
              <w:t>’</w:t>
            </w:r>
            <w:r w:rsidRPr="00CA767C">
              <w:rPr>
                <w:lang w:val="fr-FR"/>
              </w:rPr>
              <w:t>exécution de l</w:t>
            </w:r>
            <w:r w:rsidR="003B51C5" w:rsidRPr="00CA767C">
              <w:rPr>
                <w:lang w:val="fr-FR"/>
              </w:rPr>
              <w:t>’</w:t>
            </w:r>
            <w:r w:rsidRPr="00CA767C">
              <w:rPr>
                <w:lang w:val="fr-FR"/>
              </w:rPr>
              <w:t>Arrangement de Lisbonne</w:t>
            </w:r>
          </w:p>
        </w:tc>
      </w:tr>
      <w:tr w:rsidR="00E717A6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E717A6" w:rsidRPr="00CA767C" w:rsidRDefault="00E717A6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E717A6" w:rsidRPr="00CA767C" w:rsidRDefault="00E717A6" w:rsidP="00DF16F7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E717A6" w:rsidRPr="00CA767C" w:rsidRDefault="00E717A6" w:rsidP="00C42F34">
            <w:pPr>
              <w:ind w:left="162"/>
              <w:rPr>
                <w:lang w:val="fr-FR"/>
              </w:rPr>
            </w:pPr>
          </w:p>
        </w:tc>
      </w:tr>
      <w:tr w:rsidR="00E717A6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E717A6" w:rsidRPr="00CA767C" w:rsidRDefault="00597FD8" w:rsidP="005B4D05">
            <w:pPr>
              <w:ind w:left="360"/>
              <w:rPr>
                <w:lang w:val="fr-FR"/>
              </w:rPr>
            </w:pPr>
            <w:r w:rsidRPr="00CA767C">
              <w:rPr>
                <w:lang w:val="fr-FR"/>
              </w:rPr>
              <w:t>LI/A/32/3</w:t>
            </w:r>
          </w:p>
        </w:tc>
        <w:tc>
          <w:tcPr>
            <w:tcW w:w="2250" w:type="dxa"/>
          </w:tcPr>
          <w:p w:rsidR="00E717A6" w:rsidRPr="00CA767C" w:rsidRDefault="00597FD8" w:rsidP="00DF16F7">
            <w:pPr>
              <w:jc w:val="center"/>
              <w:rPr>
                <w:lang w:val="fr-FR"/>
              </w:rPr>
            </w:pPr>
            <w:r w:rsidRPr="00CA767C">
              <w:rPr>
                <w:lang w:val="fr-FR"/>
              </w:rPr>
              <w:t>A</w:t>
            </w:r>
            <w:proofErr w:type="gramStart"/>
            <w:r w:rsidRPr="00CA767C">
              <w:rPr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E717A6" w:rsidRPr="00CA767C" w:rsidRDefault="0069346C" w:rsidP="00C42F34">
            <w:pPr>
              <w:ind w:left="162"/>
              <w:rPr>
                <w:lang w:val="fr-FR"/>
              </w:rPr>
            </w:pPr>
            <w:r w:rsidRPr="00CA767C">
              <w:rPr>
                <w:lang w:val="fr-FR"/>
              </w:rPr>
              <w:t>Options pour assurer la viabilité financiè</w:t>
            </w:r>
            <w:r w:rsidR="00BD02B1" w:rsidRPr="00CA767C">
              <w:rPr>
                <w:lang w:val="fr-FR"/>
              </w:rPr>
              <w:t>re</w:t>
            </w:r>
            <w:r w:rsidRPr="00CA767C">
              <w:rPr>
                <w:lang w:val="fr-FR"/>
              </w:rPr>
              <w:t xml:space="preserve"> de l</w:t>
            </w:r>
            <w:r w:rsidR="003B51C5" w:rsidRPr="00CA767C">
              <w:rPr>
                <w:lang w:val="fr-FR"/>
              </w:rPr>
              <w:t>’</w:t>
            </w:r>
            <w:r w:rsidRPr="00CA767C">
              <w:rPr>
                <w:lang w:val="fr-FR"/>
              </w:rPr>
              <w:t>Union de Lisbonne</w:t>
            </w:r>
          </w:p>
        </w:tc>
      </w:tr>
      <w:tr w:rsidR="00E717A6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E717A6" w:rsidRPr="00CA767C" w:rsidRDefault="00E717A6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E717A6" w:rsidRPr="00CA767C" w:rsidRDefault="00E717A6" w:rsidP="00DF16F7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E717A6" w:rsidRPr="00CA767C" w:rsidRDefault="00E717A6" w:rsidP="00C42F34">
            <w:pPr>
              <w:ind w:left="162"/>
              <w:rPr>
                <w:lang w:val="fr-FR"/>
              </w:rPr>
            </w:pPr>
          </w:p>
        </w:tc>
      </w:tr>
      <w:tr w:rsidR="00597FD8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597FD8" w:rsidRPr="00CA767C" w:rsidRDefault="00597FD8" w:rsidP="005B4D05">
            <w:pPr>
              <w:ind w:left="360"/>
              <w:rPr>
                <w:lang w:val="fr-FR"/>
              </w:rPr>
            </w:pPr>
            <w:r w:rsidRPr="00CA767C">
              <w:rPr>
                <w:lang w:val="fr-FR"/>
              </w:rPr>
              <w:t>LI/A/32/4</w:t>
            </w:r>
          </w:p>
        </w:tc>
        <w:tc>
          <w:tcPr>
            <w:tcW w:w="2250" w:type="dxa"/>
          </w:tcPr>
          <w:p w:rsidR="00597FD8" w:rsidRPr="00CA767C" w:rsidRDefault="00597FD8" w:rsidP="00DF16F7">
            <w:pPr>
              <w:jc w:val="center"/>
              <w:rPr>
                <w:lang w:val="fr-FR"/>
              </w:rPr>
            </w:pPr>
            <w:r w:rsidRPr="00CA767C">
              <w:rPr>
                <w:lang w:val="fr-FR"/>
              </w:rPr>
              <w:t>A</w:t>
            </w:r>
            <w:proofErr w:type="gramStart"/>
            <w:r w:rsidRPr="00CA767C">
              <w:rPr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597FD8" w:rsidRPr="00CA767C" w:rsidRDefault="0069346C" w:rsidP="00C42F34">
            <w:pPr>
              <w:ind w:left="162"/>
              <w:rPr>
                <w:lang w:val="fr-FR"/>
              </w:rPr>
            </w:pPr>
            <w:r w:rsidRPr="00CA767C">
              <w:rPr>
                <w:lang w:val="fr-FR"/>
              </w:rPr>
              <w:t>Proposition relative à l</w:t>
            </w:r>
            <w:r w:rsidR="003B51C5" w:rsidRPr="00CA767C">
              <w:rPr>
                <w:lang w:val="fr-FR"/>
              </w:rPr>
              <w:t>’</w:t>
            </w:r>
            <w:r w:rsidRPr="00CA767C">
              <w:rPr>
                <w:lang w:val="fr-FR"/>
              </w:rPr>
              <w:t>établissement d</w:t>
            </w:r>
            <w:r w:rsidR="003B51C5" w:rsidRPr="00CA767C">
              <w:rPr>
                <w:lang w:val="fr-FR"/>
              </w:rPr>
              <w:t>’</w:t>
            </w:r>
            <w:r w:rsidRPr="00CA767C">
              <w:rPr>
                <w:lang w:val="fr-FR"/>
              </w:rPr>
              <w:t>un fonds de roulement pour l</w:t>
            </w:r>
            <w:r w:rsidR="003B51C5" w:rsidRPr="00CA767C">
              <w:rPr>
                <w:lang w:val="fr-FR"/>
              </w:rPr>
              <w:t>’</w:t>
            </w:r>
            <w:r w:rsidRPr="00CA767C">
              <w:rPr>
                <w:lang w:val="fr-FR"/>
              </w:rPr>
              <w:t>Union de Lisbonne</w:t>
            </w:r>
          </w:p>
        </w:tc>
      </w:tr>
      <w:tr w:rsidR="004D0ED7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4D0ED7" w:rsidRPr="00CA767C" w:rsidRDefault="004D0ED7" w:rsidP="002E68CD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4D0ED7" w:rsidRPr="00CA767C" w:rsidRDefault="004D0ED7" w:rsidP="002E68CD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4D0ED7" w:rsidRPr="00CA767C" w:rsidRDefault="004D0ED7" w:rsidP="002E68CD">
            <w:pPr>
              <w:ind w:left="162"/>
              <w:rPr>
                <w:lang w:val="fr-FR"/>
              </w:rPr>
            </w:pPr>
          </w:p>
        </w:tc>
      </w:tr>
      <w:tr w:rsidR="004D0ED7" w:rsidRPr="00CA767C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4D0ED7" w:rsidRPr="00CA767C" w:rsidRDefault="004D0ED7" w:rsidP="002E68CD">
            <w:pPr>
              <w:ind w:left="360"/>
              <w:rPr>
                <w:lang w:val="fr-FR"/>
              </w:rPr>
            </w:pPr>
            <w:r w:rsidRPr="00CA767C">
              <w:rPr>
                <w:lang w:val="fr-FR"/>
              </w:rPr>
              <w:t>LI/A/32/5</w:t>
            </w:r>
          </w:p>
        </w:tc>
        <w:tc>
          <w:tcPr>
            <w:tcW w:w="2250" w:type="dxa"/>
          </w:tcPr>
          <w:p w:rsidR="004D0ED7" w:rsidRPr="00CA767C" w:rsidRDefault="004D0ED7" w:rsidP="002E68CD">
            <w:pPr>
              <w:jc w:val="center"/>
              <w:rPr>
                <w:lang w:val="fr-FR"/>
              </w:rPr>
            </w:pPr>
            <w:r w:rsidRPr="00CA767C">
              <w:rPr>
                <w:lang w:val="fr-FR"/>
              </w:rPr>
              <w:t>A</w:t>
            </w:r>
            <w:proofErr w:type="gramStart"/>
            <w:r w:rsidRPr="00CA767C">
              <w:rPr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4D0ED7" w:rsidRPr="00CA767C" w:rsidRDefault="00A7022F" w:rsidP="002E68CD">
            <w:pPr>
              <w:ind w:left="162"/>
              <w:rPr>
                <w:lang w:val="fr-FR"/>
              </w:rPr>
            </w:pPr>
            <w:r w:rsidRPr="00CA767C">
              <w:rPr>
                <w:lang w:val="fr-FR"/>
              </w:rPr>
              <w:t>Rapport</w:t>
            </w:r>
          </w:p>
        </w:tc>
      </w:tr>
      <w:tr w:rsidR="00597FD8" w:rsidRPr="00CA767C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597FD8" w:rsidRPr="00CA767C" w:rsidRDefault="00597FD8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597FD8" w:rsidRPr="00CA767C" w:rsidRDefault="00597FD8" w:rsidP="00DF16F7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597FD8" w:rsidRPr="00CA767C" w:rsidRDefault="00597FD8" w:rsidP="00C42F34">
            <w:pPr>
              <w:ind w:left="162"/>
              <w:rPr>
                <w:lang w:val="fr-FR"/>
              </w:rPr>
            </w:pPr>
          </w:p>
        </w:tc>
      </w:tr>
      <w:tr w:rsidR="00597FD8" w:rsidRPr="00CA767C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597FD8" w:rsidRPr="00CA767C" w:rsidRDefault="00597FD8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597FD8" w:rsidRPr="00CA767C" w:rsidRDefault="00597FD8" w:rsidP="00DF16F7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597FD8" w:rsidRPr="00CA767C" w:rsidRDefault="00597FD8" w:rsidP="00C42F34">
            <w:pPr>
              <w:ind w:left="162"/>
              <w:rPr>
                <w:lang w:val="fr-FR"/>
              </w:rPr>
            </w:pPr>
            <w:r w:rsidRPr="00CA767C">
              <w:rPr>
                <w:lang w:val="fr-FR"/>
              </w:rPr>
              <w:t>*****</w:t>
            </w:r>
          </w:p>
        </w:tc>
      </w:tr>
      <w:tr w:rsidR="00597FD8" w:rsidRPr="00CA767C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597FD8" w:rsidRPr="00CA767C" w:rsidRDefault="00597FD8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597FD8" w:rsidRPr="00CA767C" w:rsidRDefault="00597FD8" w:rsidP="00DF16F7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597FD8" w:rsidRPr="00CA767C" w:rsidRDefault="00597FD8" w:rsidP="00C42F34">
            <w:pPr>
              <w:ind w:left="162"/>
              <w:rPr>
                <w:lang w:val="fr-FR"/>
              </w:rPr>
            </w:pPr>
          </w:p>
        </w:tc>
      </w:tr>
      <w:tr w:rsidR="00E717A6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E717A6" w:rsidRPr="00CA767C" w:rsidRDefault="00680332" w:rsidP="005B4D05">
            <w:pPr>
              <w:ind w:left="360"/>
              <w:rPr>
                <w:lang w:val="fr-FR"/>
              </w:rPr>
            </w:pPr>
            <w:r w:rsidRPr="00CA767C">
              <w:rPr>
                <w:lang w:val="fr-FR"/>
              </w:rPr>
              <w:t>STLT/A/8/1</w:t>
            </w:r>
          </w:p>
        </w:tc>
        <w:tc>
          <w:tcPr>
            <w:tcW w:w="2250" w:type="dxa"/>
          </w:tcPr>
          <w:p w:rsidR="00E717A6" w:rsidRPr="00CA767C" w:rsidRDefault="00680332" w:rsidP="00DF16F7">
            <w:pPr>
              <w:jc w:val="center"/>
              <w:rPr>
                <w:lang w:val="fr-FR"/>
              </w:rPr>
            </w:pPr>
            <w:r w:rsidRPr="00CA767C">
              <w:rPr>
                <w:szCs w:val="22"/>
                <w:lang w:val="fr-FR"/>
              </w:rPr>
              <w:t>A</w:t>
            </w:r>
            <w:proofErr w:type="gramStart"/>
            <w:r w:rsidRPr="00CA767C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E717A6" w:rsidRPr="00CA767C" w:rsidRDefault="0069346C" w:rsidP="00C42F34">
            <w:pPr>
              <w:ind w:left="162"/>
              <w:rPr>
                <w:lang w:val="fr-FR"/>
              </w:rPr>
            </w:pPr>
            <w:r w:rsidRPr="00CA767C">
              <w:rPr>
                <w:lang w:val="fr-FR"/>
              </w:rPr>
              <w:t>Assistance pour la mise en œuvre du Traité de Singapour sur le droit des marques</w:t>
            </w:r>
            <w:r w:rsidR="004D0ED7" w:rsidRPr="00CA767C">
              <w:rPr>
                <w:lang w:val="fr-FR"/>
              </w:rPr>
              <w:t xml:space="preserve"> (STLT)</w:t>
            </w:r>
          </w:p>
        </w:tc>
      </w:tr>
      <w:tr w:rsidR="002E4FF1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2E4FF1" w:rsidRPr="00CA767C" w:rsidRDefault="002E4FF1" w:rsidP="002E68CD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2E4FF1" w:rsidRPr="00CA767C" w:rsidRDefault="002E4FF1" w:rsidP="002E68CD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2E4FF1" w:rsidRPr="00CA767C" w:rsidRDefault="002E4FF1" w:rsidP="002E68CD">
            <w:pPr>
              <w:ind w:left="162"/>
              <w:rPr>
                <w:lang w:val="fr-FR"/>
              </w:rPr>
            </w:pPr>
          </w:p>
        </w:tc>
      </w:tr>
      <w:tr w:rsidR="002E4FF1" w:rsidRPr="00CA767C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2E4FF1" w:rsidRPr="00CA767C" w:rsidRDefault="002E4FF1" w:rsidP="002E4FF1">
            <w:pPr>
              <w:ind w:left="360"/>
              <w:rPr>
                <w:lang w:val="fr-FR"/>
              </w:rPr>
            </w:pPr>
            <w:r w:rsidRPr="00CA767C">
              <w:rPr>
                <w:lang w:val="fr-FR"/>
              </w:rPr>
              <w:t>STLT/A/8/2</w:t>
            </w:r>
          </w:p>
        </w:tc>
        <w:tc>
          <w:tcPr>
            <w:tcW w:w="2250" w:type="dxa"/>
          </w:tcPr>
          <w:p w:rsidR="002E4FF1" w:rsidRPr="00CA767C" w:rsidRDefault="002E4FF1" w:rsidP="002E68CD">
            <w:pPr>
              <w:jc w:val="center"/>
              <w:rPr>
                <w:lang w:val="fr-FR"/>
              </w:rPr>
            </w:pPr>
            <w:r w:rsidRPr="00CA767C">
              <w:rPr>
                <w:szCs w:val="22"/>
                <w:lang w:val="fr-FR"/>
              </w:rPr>
              <w:t>A</w:t>
            </w:r>
            <w:proofErr w:type="gramStart"/>
            <w:r w:rsidRPr="00CA767C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2E4FF1" w:rsidRPr="00CA767C" w:rsidRDefault="00A7022F" w:rsidP="002E68CD">
            <w:pPr>
              <w:ind w:left="162"/>
              <w:rPr>
                <w:lang w:val="fr-FR"/>
              </w:rPr>
            </w:pPr>
            <w:r w:rsidRPr="00CA767C">
              <w:rPr>
                <w:lang w:val="fr-FR"/>
              </w:rPr>
              <w:t>Rapport</w:t>
            </w:r>
          </w:p>
        </w:tc>
      </w:tr>
      <w:tr w:rsidR="00E717A6" w:rsidRPr="00CA767C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E717A6" w:rsidRPr="00CA767C" w:rsidRDefault="00E717A6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E717A6" w:rsidRPr="00CA767C" w:rsidRDefault="00E717A6" w:rsidP="00DF16F7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E717A6" w:rsidRPr="00CA767C" w:rsidRDefault="00E717A6" w:rsidP="00C42F34">
            <w:pPr>
              <w:ind w:left="162"/>
              <w:rPr>
                <w:lang w:val="fr-FR"/>
              </w:rPr>
            </w:pPr>
          </w:p>
        </w:tc>
      </w:tr>
      <w:tr w:rsidR="00E717A6" w:rsidRPr="00CA767C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E717A6" w:rsidRPr="00CA767C" w:rsidRDefault="00E717A6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E717A6" w:rsidRPr="00CA767C" w:rsidRDefault="00E717A6" w:rsidP="00DF16F7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E717A6" w:rsidRPr="00CA767C" w:rsidRDefault="00680332" w:rsidP="00C42F34">
            <w:pPr>
              <w:ind w:left="162"/>
              <w:rPr>
                <w:lang w:val="fr-FR"/>
              </w:rPr>
            </w:pPr>
            <w:r w:rsidRPr="00CA767C">
              <w:rPr>
                <w:lang w:val="fr-FR"/>
              </w:rPr>
              <w:t>*****</w:t>
            </w:r>
          </w:p>
        </w:tc>
      </w:tr>
      <w:tr w:rsidR="001B683F" w:rsidRPr="00CA767C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1B683F" w:rsidRPr="00CA767C" w:rsidRDefault="001B683F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1B683F" w:rsidRPr="00CA767C" w:rsidRDefault="001B683F" w:rsidP="00DF16F7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1B683F" w:rsidRPr="00CA767C" w:rsidRDefault="001B683F" w:rsidP="00C42F34">
            <w:pPr>
              <w:ind w:left="162"/>
              <w:rPr>
                <w:rFonts w:ascii="Helvetica" w:hAnsi="Helvetica" w:cs="Helvetica"/>
                <w:lang w:val="fr-FR"/>
              </w:rPr>
            </w:pPr>
          </w:p>
        </w:tc>
      </w:tr>
      <w:tr w:rsidR="00E717A6" w:rsidRPr="00CA767C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E717A6" w:rsidRPr="00CA767C" w:rsidRDefault="00680332" w:rsidP="005B4D05">
            <w:pPr>
              <w:ind w:left="360"/>
              <w:rPr>
                <w:lang w:val="fr-FR"/>
              </w:rPr>
            </w:pPr>
            <w:r w:rsidRPr="00CA767C">
              <w:rPr>
                <w:lang w:val="fr-FR"/>
              </w:rPr>
              <w:t>WO/CC/71/1</w:t>
            </w:r>
          </w:p>
        </w:tc>
        <w:tc>
          <w:tcPr>
            <w:tcW w:w="2250" w:type="dxa"/>
          </w:tcPr>
          <w:p w:rsidR="00E717A6" w:rsidRPr="00CA767C" w:rsidRDefault="00680332" w:rsidP="00DF16F7">
            <w:pPr>
              <w:jc w:val="center"/>
              <w:rPr>
                <w:lang w:val="fr-FR"/>
              </w:rPr>
            </w:pPr>
            <w:r w:rsidRPr="00CA767C">
              <w:rPr>
                <w:szCs w:val="22"/>
                <w:lang w:val="fr-FR"/>
              </w:rPr>
              <w:t>A</w:t>
            </w:r>
            <w:proofErr w:type="gramStart"/>
            <w:r w:rsidRPr="00CA767C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E717A6" w:rsidRPr="00CA767C" w:rsidRDefault="0069346C" w:rsidP="00C42F34">
            <w:pPr>
              <w:ind w:left="162"/>
              <w:rPr>
                <w:lang w:val="fr-FR"/>
              </w:rPr>
            </w:pPr>
            <w:r w:rsidRPr="00CA767C">
              <w:rPr>
                <w:lang w:val="fr-FR"/>
              </w:rPr>
              <w:t>Approbation d</w:t>
            </w:r>
            <w:r w:rsidR="003B51C5" w:rsidRPr="00CA767C">
              <w:rPr>
                <w:lang w:val="fr-FR"/>
              </w:rPr>
              <w:t>’</w:t>
            </w:r>
            <w:r w:rsidRPr="00CA767C">
              <w:rPr>
                <w:lang w:val="fr-FR"/>
              </w:rPr>
              <w:t>accords</w:t>
            </w:r>
          </w:p>
        </w:tc>
      </w:tr>
      <w:tr w:rsidR="00E717A6" w:rsidRPr="00CA767C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E717A6" w:rsidRPr="00CA767C" w:rsidRDefault="00E717A6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E717A6" w:rsidRPr="00CA767C" w:rsidRDefault="00E717A6" w:rsidP="00DF16F7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E717A6" w:rsidRPr="00CA767C" w:rsidRDefault="00E717A6" w:rsidP="00C42F34">
            <w:pPr>
              <w:ind w:left="162"/>
              <w:rPr>
                <w:lang w:val="fr-FR"/>
              </w:rPr>
            </w:pPr>
          </w:p>
        </w:tc>
      </w:tr>
      <w:tr w:rsidR="00E717A6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E717A6" w:rsidRPr="00CA767C" w:rsidRDefault="00680332" w:rsidP="005B4D05">
            <w:pPr>
              <w:ind w:left="360"/>
              <w:rPr>
                <w:lang w:val="fr-FR"/>
              </w:rPr>
            </w:pPr>
            <w:r w:rsidRPr="00CA767C">
              <w:rPr>
                <w:lang w:val="fr-FR"/>
              </w:rPr>
              <w:t>WO/CC/71/2</w:t>
            </w:r>
            <w:r w:rsidR="008171DD" w:rsidRPr="00CA767C">
              <w:rPr>
                <w:lang w:val="fr-FR"/>
              </w:rPr>
              <w:t> </w:t>
            </w:r>
            <w:proofErr w:type="spellStart"/>
            <w:r w:rsidR="00B34571" w:rsidRPr="00CA767C">
              <w:rPr>
                <w:lang w:val="fr-FR"/>
              </w:rPr>
              <w:t>Rev</w:t>
            </w:r>
            <w:proofErr w:type="spellEnd"/>
            <w:r w:rsidR="00B34571" w:rsidRPr="00CA767C">
              <w:rPr>
                <w:lang w:val="fr-FR"/>
              </w:rPr>
              <w:t>.</w:t>
            </w:r>
          </w:p>
        </w:tc>
        <w:tc>
          <w:tcPr>
            <w:tcW w:w="2250" w:type="dxa"/>
          </w:tcPr>
          <w:p w:rsidR="00E717A6" w:rsidRPr="00CA767C" w:rsidRDefault="00680332" w:rsidP="00DF16F7">
            <w:pPr>
              <w:jc w:val="center"/>
              <w:rPr>
                <w:lang w:val="fr-FR"/>
              </w:rPr>
            </w:pPr>
            <w:r w:rsidRPr="00CA767C">
              <w:rPr>
                <w:szCs w:val="22"/>
                <w:lang w:val="fr-FR"/>
              </w:rPr>
              <w:t>A</w:t>
            </w:r>
            <w:proofErr w:type="gramStart"/>
            <w:r w:rsidRPr="00CA767C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E717A6" w:rsidRPr="00CA767C" w:rsidRDefault="0069346C" w:rsidP="00C42F34">
            <w:pPr>
              <w:ind w:left="162"/>
              <w:rPr>
                <w:lang w:val="fr-FR"/>
              </w:rPr>
            </w:pPr>
            <w:r w:rsidRPr="00CA767C">
              <w:rPr>
                <w:lang w:val="fr-FR"/>
              </w:rPr>
              <w:t>Rapport annuel sur les ressources humaines</w:t>
            </w:r>
          </w:p>
        </w:tc>
      </w:tr>
      <w:tr w:rsidR="001B683F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1B683F" w:rsidRPr="00CA767C" w:rsidRDefault="001B683F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1B683F" w:rsidRPr="00CA767C" w:rsidRDefault="001B683F" w:rsidP="00DF16F7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1B683F" w:rsidRPr="00CA767C" w:rsidRDefault="001B683F" w:rsidP="00C42F34">
            <w:pPr>
              <w:ind w:left="162"/>
              <w:rPr>
                <w:rFonts w:ascii="Helvetica" w:hAnsi="Helvetica" w:cs="Helvetica"/>
                <w:lang w:val="fr-FR"/>
              </w:rPr>
            </w:pPr>
          </w:p>
        </w:tc>
      </w:tr>
      <w:tr w:rsidR="00E717A6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E717A6" w:rsidRPr="00CA767C" w:rsidRDefault="00680332" w:rsidP="005B4D05">
            <w:pPr>
              <w:ind w:left="360"/>
              <w:rPr>
                <w:lang w:val="fr-FR"/>
              </w:rPr>
            </w:pPr>
            <w:r w:rsidRPr="00CA767C">
              <w:rPr>
                <w:lang w:val="fr-FR"/>
              </w:rPr>
              <w:t>WO/CC/71/3</w:t>
            </w:r>
            <w:r w:rsidR="008171DD" w:rsidRPr="00CA767C">
              <w:rPr>
                <w:lang w:val="fr-FR"/>
              </w:rPr>
              <w:t> </w:t>
            </w:r>
            <w:proofErr w:type="spellStart"/>
            <w:r w:rsidR="000820A9" w:rsidRPr="00CA767C">
              <w:rPr>
                <w:lang w:val="fr-FR"/>
              </w:rPr>
              <w:t>Rev</w:t>
            </w:r>
            <w:proofErr w:type="spellEnd"/>
            <w:r w:rsidR="000820A9" w:rsidRPr="00CA767C">
              <w:rPr>
                <w:lang w:val="fr-FR"/>
              </w:rPr>
              <w:t>.</w:t>
            </w:r>
          </w:p>
        </w:tc>
        <w:tc>
          <w:tcPr>
            <w:tcW w:w="2250" w:type="dxa"/>
          </w:tcPr>
          <w:p w:rsidR="00E717A6" w:rsidRPr="00CA767C" w:rsidRDefault="00680332" w:rsidP="00DF16F7">
            <w:pPr>
              <w:jc w:val="center"/>
              <w:rPr>
                <w:lang w:val="fr-FR"/>
              </w:rPr>
            </w:pPr>
            <w:r w:rsidRPr="00CA767C">
              <w:rPr>
                <w:szCs w:val="22"/>
                <w:lang w:val="fr-FR"/>
              </w:rPr>
              <w:t>A</w:t>
            </w:r>
            <w:proofErr w:type="gramStart"/>
            <w:r w:rsidRPr="00CA767C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E717A6" w:rsidRPr="00CA767C" w:rsidRDefault="0069346C" w:rsidP="00C42F34">
            <w:pPr>
              <w:ind w:left="162"/>
              <w:rPr>
                <w:lang w:val="fr-FR"/>
              </w:rPr>
            </w:pPr>
            <w:r w:rsidRPr="00CA767C">
              <w:rPr>
                <w:lang w:val="fr-FR"/>
              </w:rPr>
              <w:t>Rapport annuel du Bureau de la déontologie</w:t>
            </w:r>
          </w:p>
        </w:tc>
      </w:tr>
      <w:tr w:rsidR="00B76740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B76740" w:rsidRPr="00CA767C" w:rsidRDefault="00B76740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B76740" w:rsidRPr="00CA767C" w:rsidRDefault="00B76740" w:rsidP="00DF16F7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B76740" w:rsidRPr="00CA767C" w:rsidRDefault="00B76740" w:rsidP="00C42F34">
            <w:pPr>
              <w:ind w:left="162"/>
              <w:rPr>
                <w:rFonts w:ascii="Helvetica" w:hAnsi="Helvetica" w:cs="Helvetica"/>
                <w:lang w:val="fr-FR"/>
              </w:rPr>
            </w:pPr>
          </w:p>
        </w:tc>
      </w:tr>
      <w:tr w:rsidR="00E717A6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E717A6" w:rsidRPr="00CA767C" w:rsidRDefault="00680332" w:rsidP="005B4D05">
            <w:pPr>
              <w:ind w:left="360"/>
              <w:rPr>
                <w:lang w:val="fr-FR"/>
              </w:rPr>
            </w:pPr>
            <w:r w:rsidRPr="00CA767C">
              <w:rPr>
                <w:lang w:val="fr-FR"/>
              </w:rPr>
              <w:t>WO/CC/71/4</w:t>
            </w:r>
            <w:r w:rsidR="008171DD" w:rsidRPr="00CA767C">
              <w:rPr>
                <w:lang w:val="fr-FR"/>
              </w:rPr>
              <w:t> </w:t>
            </w:r>
            <w:proofErr w:type="spellStart"/>
            <w:r w:rsidR="00502462" w:rsidRPr="00CA767C">
              <w:rPr>
                <w:lang w:val="fr-FR"/>
              </w:rPr>
              <w:t>Rev</w:t>
            </w:r>
            <w:proofErr w:type="spellEnd"/>
            <w:r w:rsidR="00502462" w:rsidRPr="00CA767C">
              <w:rPr>
                <w:lang w:val="fr-FR"/>
              </w:rPr>
              <w:t>.</w:t>
            </w:r>
          </w:p>
        </w:tc>
        <w:tc>
          <w:tcPr>
            <w:tcW w:w="2250" w:type="dxa"/>
          </w:tcPr>
          <w:p w:rsidR="00E717A6" w:rsidRPr="00CA767C" w:rsidRDefault="00680332" w:rsidP="00DF16F7">
            <w:pPr>
              <w:jc w:val="center"/>
              <w:rPr>
                <w:lang w:val="fr-FR"/>
              </w:rPr>
            </w:pPr>
            <w:r w:rsidRPr="00CA767C">
              <w:rPr>
                <w:szCs w:val="22"/>
                <w:lang w:val="fr-FR"/>
              </w:rPr>
              <w:t>A</w:t>
            </w:r>
            <w:proofErr w:type="gramStart"/>
            <w:r w:rsidRPr="00CA767C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E717A6" w:rsidRPr="00CA767C" w:rsidRDefault="0069346C" w:rsidP="00C42F34">
            <w:pPr>
              <w:ind w:left="162"/>
              <w:rPr>
                <w:lang w:val="fr-FR"/>
              </w:rPr>
            </w:pPr>
            <w:r w:rsidRPr="00CA767C">
              <w:rPr>
                <w:lang w:val="fr-FR"/>
              </w:rPr>
              <w:t>Amendements du Statut et Règlement du personnel</w:t>
            </w:r>
          </w:p>
        </w:tc>
      </w:tr>
      <w:tr w:rsidR="006D6322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6D6322" w:rsidRPr="00CA767C" w:rsidRDefault="006D6322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6D6322" w:rsidRPr="00CA767C" w:rsidRDefault="006D6322" w:rsidP="00DF16F7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6D6322" w:rsidRPr="00CA767C" w:rsidRDefault="006D6322" w:rsidP="00C42F34">
            <w:pPr>
              <w:ind w:left="162"/>
              <w:rPr>
                <w:lang w:val="fr-FR"/>
              </w:rPr>
            </w:pPr>
          </w:p>
        </w:tc>
      </w:tr>
      <w:tr w:rsidR="00E717A6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E717A6" w:rsidRPr="00CA767C" w:rsidRDefault="00680332" w:rsidP="005B4D05">
            <w:pPr>
              <w:ind w:left="360"/>
              <w:rPr>
                <w:lang w:val="fr-FR"/>
              </w:rPr>
            </w:pPr>
            <w:r w:rsidRPr="00CA767C">
              <w:rPr>
                <w:lang w:val="fr-FR"/>
              </w:rPr>
              <w:t>WO/CC/71/5</w:t>
            </w:r>
          </w:p>
        </w:tc>
        <w:tc>
          <w:tcPr>
            <w:tcW w:w="2250" w:type="dxa"/>
          </w:tcPr>
          <w:p w:rsidR="00E717A6" w:rsidRPr="00CA767C" w:rsidRDefault="00680332" w:rsidP="00DF16F7">
            <w:pPr>
              <w:jc w:val="center"/>
              <w:rPr>
                <w:lang w:val="fr-FR"/>
              </w:rPr>
            </w:pPr>
            <w:r w:rsidRPr="00CA767C">
              <w:rPr>
                <w:szCs w:val="22"/>
                <w:lang w:val="fr-FR"/>
              </w:rPr>
              <w:t>A</w:t>
            </w:r>
            <w:proofErr w:type="gramStart"/>
            <w:r w:rsidRPr="00CA767C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E717A6" w:rsidRPr="00CA767C" w:rsidRDefault="0069346C" w:rsidP="00C42F34">
            <w:pPr>
              <w:ind w:left="162"/>
              <w:rPr>
                <w:lang w:val="fr-FR"/>
              </w:rPr>
            </w:pPr>
            <w:r w:rsidRPr="00CA767C">
              <w:rPr>
                <w:lang w:val="fr-FR"/>
              </w:rPr>
              <w:t>Désignation du président et du vice</w:t>
            </w:r>
            <w:r w:rsidR="00BE1F0E" w:rsidRPr="00CA767C">
              <w:rPr>
                <w:lang w:val="fr-FR"/>
              </w:rPr>
              <w:noBreakHyphen/>
            </w:r>
            <w:r w:rsidRPr="00CA767C">
              <w:rPr>
                <w:lang w:val="fr-FR"/>
              </w:rPr>
              <w:t>président du Comité d</w:t>
            </w:r>
            <w:r w:rsidR="003B51C5" w:rsidRPr="00CA767C">
              <w:rPr>
                <w:lang w:val="fr-FR"/>
              </w:rPr>
              <w:t>’</w:t>
            </w:r>
            <w:r w:rsidRPr="00CA767C">
              <w:rPr>
                <w:lang w:val="fr-FR"/>
              </w:rPr>
              <w:t>appel de l</w:t>
            </w:r>
            <w:r w:rsidR="003B51C5" w:rsidRPr="00CA767C">
              <w:rPr>
                <w:lang w:val="fr-FR"/>
              </w:rPr>
              <w:t>’</w:t>
            </w:r>
            <w:r w:rsidRPr="00CA767C">
              <w:rPr>
                <w:lang w:val="fr-FR"/>
              </w:rPr>
              <w:t>OMPI</w:t>
            </w:r>
          </w:p>
        </w:tc>
      </w:tr>
      <w:tr w:rsidR="002E4FF1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2E4FF1" w:rsidRPr="00CA767C" w:rsidRDefault="002E4FF1" w:rsidP="002E68CD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2E4FF1" w:rsidRPr="00CA767C" w:rsidRDefault="002E4FF1" w:rsidP="002E68CD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2E4FF1" w:rsidRPr="00CA767C" w:rsidRDefault="002E4FF1" w:rsidP="002E68CD">
            <w:pPr>
              <w:ind w:left="162"/>
              <w:rPr>
                <w:rFonts w:ascii="Helvetica" w:hAnsi="Helvetica" w:cs="Helvetica"/>
                <w:lang w:val="fr-FR"/>
              </w:rPr>
            </w:pPr>
          </w:p>
        </w:tc>
      </w:tr>
      <w:tr w:rsidR="002E4FF1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2E4FF1" w:rsidRPr="00CA767C" w:rsidRDefault="002E4FF1" w:rsidP="002E68CD">
            <w:pPr>
              <w:ind w:left="360"/>
              <w:rPr>
                <w:lang w:val="fr-FR"/>
              </w:rPr>
            </w:pPr>
            <w:r w:rsidRPr="00CA767C">
              <w:rPr>
                <w:lang w:val="fr-FR"/>
              </w:rPr>
              <w:t>WO/CC/71/6</w:t>
            </w:r>
          </w:p>
        </w:tc>
        <w:tc>
          <w:tcPr>
            <w:tcW w:w="2250" w:type="dxa"/>
          </w:tcPr>
          <w:p w:rsidR="002E4FF1" w:rsidRPr="00CA767C" w:rsidRDefault="002E4FF1" w:rsidP="002E68CD">
            <w:pPr>
              <w:jc w:val="center"/>
              <w:rPr>
                <w:szCs w:val="22"/>
                <w:lang w:val="fr-FR"/>
              </w:rPr>
            </w:pPr>
            <w:r w:rsidRPr="00CA767C">
              <w:rPr>
                <w:szCs w:val="22"/>
                <w:lang w:val="fr-FR"/>
              </w:rPr>
              <w:t>A</w:t>
            </w:r>
            <w:proofErr w:type="gramStart"/>
            <w:r w:rsidRPr="00CA767C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2E4FF1" w:rsidRPr="00CA767C" w:rsidRDefault="002E4FF1" w:rsidP="002E68CD">
            <w:pPr>
              <w:ind w:left="162"/>
              <w:rPr>
                <w:rFonts w:ascii="Helvetica" w:hAnsi="Helvetica" w:cs="Helvetica"/>
                <w:lang w:val="fr-FR"/>
              </w:rPr>
            </w:pPr>
            <w:r w:rsidRPr="00CA767C">
              <w:rPr>
                <w:lang w:val="fr-FR"/>
              </w:rPr>
              <w:t>Avis du Comité de coordination à l</w:t>
            </w:r>
            <w:r w:rsidR="003B51C5" w:rsidRPr="00CA767C">
              <w:rPr>
                <w:lang w:val="fr-FR"/>
              </w:rPr>
              <w:t>’</w:t>
            </w:r>
            <w:r w:rsidRPr="00CA767C">
              <w:rPr>
                <w:lang w:val="fr-FR"/>
              </w:rPr>
              <w:t>intention de l</w:t>
            </w:r>
            <w:r w:rsidR="003B51C5" w:rsidRPr="00CA767C">
              <w:rPr>
                <w:lang w:val="fr-FR"/>
              </w:rPr>
              <w:t>’</w:t>
            </w:r>
            <w:r w:rsidRPr="00CA767C">
              <w:rPr>
                <w:lang w:val="fr-FR"/>
              </w:rPr>
              <w:t>Assemblée de l</w:t>
            </w:r>
            <w:r w:rsidR="003B51C5" w:rsidRPr="00CA767C">
              <w:rPr>
                <w:lang w:val="fr-FR"/>
              </w:rPr>
              <w:t>’</w:t>
            </w:r>
            <w:r w:rsidRPr="00CA767C">
              <w:rPr>
                <w:lang w:val="fr-FR"/>
              </w:rPr>
              <w:t>Union de Lisbonne concernant la proposition visant à créer un fonds de roulement pour l</w:t>
            </w:r>
            <w:r w:rsidR="003B51C5" w:rsidRPr="00CA767C">
              <w:rPr>
                <w:lang w:val="fr-FR"/>
              </w:rPr>
              <w:t>’</w:t>
            </w:r>
            <w:r w:rsidRPr="00CA767C">
              <w:rPr>
                <w:lang w:val="fr-FR"/>
              </w:rPr>
              <w:t>Union de Lisbonne</w:t>
            </w:r>
          </w:p>
        </w:tc>
      </w:tr>
      <w:tr w:rsidR="002E4FF1" w:rsidRPr="00CE7656" w:rsidTr="002E4FF1">
        <w:trPr>
          <w:gridAfter w:val="1"/>
          <w:wAfter w:w="236" w:type="dxa"/>
          <w:cantSplit/>
        </w:trPr>
        <w:tc>
          <w:tcPr>
            <w:tcW w:w="2448" w:type="dxa"/>
          </w:tcPr>
          <w:p w:rsidR="002E4FF1" w:rsidRPr="00CA767C" w:rsidRDefault="002E4FF1" w:rsidP="002E68CD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2E4FF1" w:rsidRPr="00CA767C" w:rsidRDefault="002E4FF1" w:rsidP="002E68CD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2E4FF1" w:rsidRPr="00CA767C" w:rsidRDefault="002E4FF1" w:rsidP="002E68CD">
            <w:pPr>
              <w:ind w:left="162"/>
              <w:rPr>
                <w:rFonts w:ascii="Helvetica" w:hAnsi="Helvetica" w:cs="Helvetica"/>
                <w:lang w:val="fr-FR"/>
              </w:rPr>
            </w:pPr>
          </w:p>
        </w:tc>
      </w:tr>
      <w:tr w:rsidR="002E4FF1" w:rsidRPr="00CA767C" w:rsidTr="002E4FF1">
        <w:tc>
          <w:tcPr>
            <w:tcW w:w="2448" w:type="dxa"/>
          </w:tcPr>
          <w:p w:rsidR="002E4FF1" w:rsidRPr="00CA767C" w:rsidRDefault="002E4FF1" w:rsidP="002E68CD">
            <w:pPr>
              <w:ind w:left="360"/>
              <w:rPr>
                <w:lang w:val="fr-FR"/>
              </w:rPr>
            </w:pPr>
            <w:r w:rsidRPr="00CA767C">
              <w:rPr>
                <w:lang w:val="fr-FR"/>
              </w:rPr>
              <w:t>WO/CC/71/7</w:t>
            </w:r>
          </w:p>
        </w:tc>
        <w:tc>
          <w:tcPr>
            <w:tcW w:w="2250" w:type="dxa"/>
          </w:tcPr>
          <w:p w:rsidR="002E4FF1" w:rsidRPr="00CA767C" w:rsidRDefault="002E4FF1" w:rsidP="002E68CD">
            <w:pPr>
              <w:jc w:val="center"/>
              <w:rPr>
                <w:szCs w:val="22"/>
                <w:lang w:val="fr-FR"/>
              </w:rPr>
            </w:pPr>
            <w:r w:rsidRPr="00CA767C">
              <w:rPr>
                <w:szCs w:val="22"/>
                <w:lang w:val="fr-FR"/>
              </w:rPr>
              <w:t>A</w:t>
            </w:r>
            <w:proofErr w:type="gramStart"/>
            <w:r w:rsidRPr="00CA767C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109" w:type="dxa"/>
            <w:gridSpan w:val="2"/>
          </w:tcPr>
          <w:p w:rsidR="002E4FF1" w:rsidRPr="00CA767C" w:rsidRDefault="002E4FF1" w:rsidP="002E68CD">
            <w:pPr>
              <w:ind w:left="162"/>
              <w:rPr>
                <w:rFonts w:ascii="Helvetica" w:hAnsi="Helvetica" w:cs="Helvetica"/>
                <w:lang w:val="fr-FR"/>
              </w:rPr>
            </w:pPr>
            <w:r w:rsidRPr="00CA767C">
              <w:rPr>
                <w:rFonts w:ascii="Helvetica" w:hAnsi="Helvetica" w:cs="Helvetica"/>
                <w:lang w:val="fr-FR"/>
              </w:rPr>
              <w:t>Rapport</w:t>
            </w:r>
          </w:p>
        </w:tc>
      </w:tr>
      <w:tr w:rsidR="002E4FF1" w:rsidRPr="00CA767C" w:rsidTr="002E4FF1">
        <w:tc>
          <w:tcPr>
            <w:tcW w:w="2448" w:type="dxa"/>
          </w:tcPr>
          <w:p w:rsidR="002E4FF1" w:rsidRPr="00CA767C" w:rsidRDefault="002E4FF1" w:rsidP="002E68CD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2E4FF1" w:rsidRPr="00CA767C" w:rsidRDefault="002E4FF1" w:rsidP="002E68CD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5109" w:type="dxa"/>
            <w:gridSpan w:val="2"/>
          </w:tcPr>
          <w:p w:rsidR="002E4FF1" w:rsidRPr="00CA767C" w:rsidRDefault="002E4FF1" w:rsidP="002E68CD">
            <w:pPr>
              <w:ind w:left="162"/>
              <w:rPr>
                <w:rFonts w:ascii="Helvetica" w:hAnsi="Helvetica" w:cs="Helvetica"/>
                <w:lang w:val="fr-FR"/>
              </w:rPr>
            </w:pPr>
          </w:p>
        </w:tc>
      </w:tr>
      <w:tr w:rsidR="002E4FF1" w:rsidRPr="00CA767C" w:rsidTr="002E4FF1">
        <w:tc>
          <w:tcPr>
            <w:tcW w:w="2448" w:type="dxa"/>
          </w:tcPr>
          <w:p w:rsidR="002E4FF1" w:rsidRPr="00CA767C" w:rsidRDefault="002E4FF1" w:rsidP="002E68CD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2E4FF1" w:rsidRPr="00CA767C" w:rsidRDefault="002E4FF1" w:rsidP="002E68CD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5109" w:type="dxa"/>
            <w:gridSpan w:val="2"/>
          </w:tcPr>
          <w:p w:rsidR="002E4FF1" w:rsidRPr="00CA767C" w:rsidRDefault="002E4FF1" w:rsidP="002E68CD">
            <w:pPr>
              <w:ind w:left="162"/>
              <w:rPr>
                <w:rFonts w:ascii="Helvetica" w:hAnsi="Helvetica" w:cs="Helvetica"/>
                <w:lang w:val="fr-FR"/>
              </w:rPr>
            </w:pPr>
            <w:r w:rsidRPr="00CA767C">
              <w:rPr>
                <w:rFonts w:ascii="Helvetica" w:hAnsi="Helvetica" w:cs="Helvetica"/>
                <w:lang w:val="fr-FR"/>
              </w:rPr>
              <w:t>*****</w:t>
            </w:r>
          </w:p>
        </w:tc>
      </w:tr>
      <w:tr w:rsidR="002E4FF1" w:rsidRPr="00CA767C" w:rsidTr="002E4FF1">
        <w:tc>
          <w:tcPr>
            <w:tcW w:w="2448" w:type="dxa"/>
          </w:tcPr>
          <w:p w:rsidR="002E4FF1" w:rsidRPr="00CA767C" w:rsidRDefault="002E4FF1" w:rsidP="002E68CD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2E4FF1" w:rsidRPr="00CA767C" w:rsidRDefault="002E4FF1" w:rsidP="002E68CD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5109" w:type="dxa"/>
            <w:gridSpan w:val="2"/>
          </w:tcPr>
          <w:p w:rsidR="002E4FF1" w:rsidRPr="00CA767C" w:rsidRDefault="002E4FF1" w:rsidP="002E68CD">
            <w:pPr>
              <w:ind w:left="162"/>
              <w:rPr>
                <w:rFonts w:ascii="Helvetica" w:hAnsi="Helvetica" w:cs="Helvetica"/>
                <w:lang w:val="fr-FR"/>
              </w:rPr>
            </w:pPr>
          </w:p>
        </w:tc>
      </w:tr>
      <w:tr w:rsidR="002E4FF1" w:rsidRPr="00CA767C" w:rsidTr="002E4FF1">
        <w:tc>
          <w:tcPr>
            <w:tcW w:w="2448" w:type="dxa"/>
          </w:tcPr>
          <w:p w:rsidR="002E4FF1" w:rsidRPr="00CA767C" w:rsidRDefault="002E4FF1" w:rsidP="002E68CD">
            <w:pPr>
              <w:ind w:left="360"/>
              <w:rPr>
                <w:lang w:val="fr-FR"/>
              </w:rPr>
            </w:pPr>
            <w:r w:rsidRPr="00CA767C">
              <w:rPr>
                <w:lang w:val="fr-FR"/>
              </w:rPr>
              <w:lastRenderedPageBreak/>
              <w:t>B/A/44/1</w:t>
            </w:r>
          </w:p>
        </w:tc>
        <w:tc>
          <w:tcPr>
            <w:tcW w:w="2250" w:type="dxa"/>
          </w:tcPr>
          <w:p w:rsidR="002E4FF1" w:rsidRPr="00CA767C" w:rsidRDefault="002E4FF1" w:rsidP="002E68CD">
            <w:pPr>
              <w:jc w:val="center"/>
              <w:rPr>
                <w:szCs w:val="22"/>
                <w:lang w:val="fr-FR"/>
              </w:rPr>
            </w:pPr>
            <w:r w:rsidRPr="00CA767C">
              <w:rPr>
                <w:szCs w:val="22"/>
                <w:lang w:val="fr-FR"/>
              </w:rPr>
              <w:t>A</w:t>
            </w:r>
            <w:proofErr w:type="gramStart"/>
            <w:r w:rsidRPr="00CA767C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109" w:type="dxa"/>
            <w:gridSpan w:val="2"/>
          </w:tcPr>
          <w:p w:rsidR="002E4FF1" w:rsidRPr="00CA767C" w:rsidRDefault="002E4FF1" w:rsidP="002E68CD">
            <w:pPr>
              <w:ind w:left="162"/>
              <w:rPr>
                <w:rFonts w:ascii="Helvetica" w:hAnsi="Helvetica" w:cs="Helvetica"/>
                <w:lang w:val="fr-FR"/>
              </w:rPr>
            </w:pPr>
            <w:r w:rsidRPr="00CA767C">
              <w:rPr>
                <w:rFonts w:ascii="Helvetica" w:hAnsi="Helvetica" w:cs="Helvetica"/>
                <w:lang w:val="fr-FR"/>
              </w:rPr>
              <w:t>Rapport</w:t>
            </w:r>
          </w:p>
        </w:tc>
      </w:tr>
      <w:tr w:rsidR="002E4FF1" w:rsidRPr="00CA767C" w:rsidTr="002E4FF1">
        <w:tc>
          <w:tcPr>
            <w:tcW w:w="2448" w:type="dxa"/>
          </w:tcPr>
          <w:p w:rsidR="002E4FF1" w:rsidRPr="00CA767C" w:rsidRDefault="002E4FF1" w:rsidP="002E68CD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2E4FF1" w:rsidRPr="00CA767C" w:rsidRDefault="002E4FF1" w:rsidP="002E68CD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5109" w:type="dxa"/>
            <w:gridSpan w:val="2"/>
          </w:tcPr>
          <w:p w:rsidR="002E4FF1" w:rsidRPr="00CA767C" w:rsidRDefault="002E4FF1" w:rsidP="002E68CD">
            <w:pPr>
              <w:ind w:left="162"/>
              <w:rPr>
                <w:rFonts w:ascii="Helvetica" w:hAnsi="Helvetica" w:cs="Helvetica"/>
                <w:lang w:val="fr-FR"/>
              </w:rPr>
            </w:pPr>
          </w:p>
        </w:tc>
      </w:tr>
      <w:tr w:rsidR="002E4FF1" w:rsidRPr="00CA767C" w:rsidTr="002E4FF1">
        <w:tc>
          <w:tcPr>
            <w:tcW w:w="2448" w:type="dxa"/>
          </w:tcPr>
          <w:p w:rsidR="002E4FF1" w:rsidRPr="00CA767C" w:rsidRDefault="002E4FF1" w:rsidP="002E68CD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2E4FF1" w:rsidRPr="00CA767C" w:rsidRDefault="002E4FF1" w:rsidP="002E68CD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5109" w:type="dxa"/>
            <w:gridSpan w:val="2"/>
          </w:tcPr>
          <w:p w:rsidR="002E4FF1" w:rsidRPr="00CA767C" w:rsidRDefault="002E4FF1" w:rsidP="002E68CD">
            <w:pPr>
              <w:ind w:left="162"/>
              <w:rPr>
                <w:rFonts w:ascii="Helvetica" w:hAnsi="Helvetica" w:cs="Helvetica"/>
                <w:lang w:val="fr-FR"/>
              </w:rPr>
            </w:pPr>
            <w:r w:rsidRPr="00CA767C">
              <w:rPr>
                <w:rFonts w:ascii="Helvetica" w:hAnsi="Helvetica" w:cs="Helvetica"/>
                <w:lang w:val="fr-FR"/>
              </w:rPr>
              <w:t>*****</w:t>
            </w:r>
          </w:p>
        </w:tc>
      </w:tr>
      <w:tr w:rsidR="002E4FF1" w:rsidRPr="00CA767C" w:rsidTr="002E4FF1">
        <w:tc>
          <w:tcPr>
            <w:tcW w:w="2448" w:type="dxa"/>
          </w:tcPr>
          <w:p w:rsidR="002E4FF1" w:rsidRPr="00CA767C" w:rsidRDefault="002E4FF1" w:rsidP="002E68CD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2E4FF1" w:rsidRPr="00CA767C" w:rsidRDefault="002E4FF1" w:rsidP="002E68CD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5109" w:type="dxa"/>
            <w:gridSpan w:val="2"/>
          </w:tcPr>
          <w:p w:rsidR="002E4FF1" w:rsidRPr="00CA767C" w:rsidRDefault="002E4FF1" w:rsidP="002E68CD">
            <w:pPr>
              <w:ind w:left="162"/>
              <w:rPr>
                <w:rFonts w:ascii="Helvetica" w:hAnsi="Helvetica" w:cs="Helvetica"/>
                <w:lang w:val="fr-FR"/>
              </w:rPr>
            </w:pPr>
          </w:p>
        </w:tc>
      </w:tr>
      <w:tr w:rsidR="002E4FF1" w:rsidRPr="00CA767C" w:rsidTr="002E4FF1">
        <w:tc>
          <w:tcPr>
            <w:tcW w:w="2448" w:type="dxa"/>
          </w:tcPr>
          <w:p w:rsidR="002E4FF1" w:rsidRPr="00CA767C" w:rsidRDefault="002E4FF1" w:rsidP="002E68CD">
            <w:pPr>
              <w:ind w:left="360"/>
              <w:rPr>
                <w:lang w:val="fr-FR"/>
              </w:rPr>
            </w:pPr>
            <w:r w:rsidRPr="00CA767C">
              <w:rPr>
                <w:lang w:val="fr-FR"/>
              </w:rPr>
              <w:t>B/EC/61/1</w:t>
            </w:r>
          </w:p>
        </w:tc>
        <w:tc>
          <w:tcPr>
            <w:tcW w:w="2250" w:type="dxa"/>
          </w:tcPr>
          <w:p w:rsidR="002E4FF1" w:rsidRPr="00CA767C" w:rsidRDefault="002E4FF1" w:rsidP="002E68CD">
            <w:pPr>
              <w:jc w:val="center"/>
              <w:rPr>
                <w:szCs w:val="22"/>
                <w:lang w:val="fr-FR"/>
              </w:rPr>
            </w:pPr>
            <w:r w:rsidRPr="00CA767C">
              <w:rPr>
                <w:szCs w:val="22"/>
                <w:lang w:val="fr-FR"/>
              </w:rPr>
              <w:t>A</w:t>
            </w:r>
            <w:proofErr w:type="gramStart"/>
            <w:r w:rsidRPr="00CA767C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109" w:type="dxa"/>
            <w:gridSpan w:val="2"/>
          </w:tcPr>
          <w:p w:rsidR="002E4FF1" w:rsidRPr="00CA767C" w:rsidRDefault="002E4FF1" w:rsidP="002E68CD">
            <w:pPr>
              <w:ind w:left="162"/>
              <w:rPr>
                <w:rFonts w:ascii="Helvetica" w:hAnsi="Helvetica" w:cs="Helvetica"/>
                <w:lang w:val="fr-FR"/>
              </w:rPr>
            </w:pPr>
            <w:r w:rsidRPr="00CA767C">
              <w:rPr>
                <w:rFonts w:ascii="Helvetica" w:hAnsi="Helvetica" w:cs="Helvetica"/>
                <w:lang w:val="fr-FR"/>
              </w:rPr>
              <w:t>Rapport</w:t>
            </w:r>
          </w:p>
        </w:tc>
      </w:tr>
      <w:tr w:rsidR="002E4FF1" w:rsidRPr="00CA767C" w:rsidTr="002E4FF1">
        <w:tc>
          <w:tcPr>
            <w:tcW w:w="2448" w:type="dxa"/>
          </w:tcPr>
          <w:p w:rsidR="002E4FF1" w:rsidRPr="00CA767C" w:rsidRDefault="002E4FF1" w:rsidP="002E68CD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2E4FF1" w:rsidRPr="00CA767C" w:rsidRDefault="002E4FF1" w:rsidP="002E68CD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5109" w:type="dxa"/>
            <w:gridSpan w:val="2"/>
          </w:tcPr>
          <w:p w:rsidR="002E4FF1" w:rsidRPr="00CA767C" w:rsidRDefault="002E4FF1" w:rsidP="002E68CD">
            <w:pPr>
              <w:ind w:left="162"/>
              <w:rPr>
                <w:rFonts w:ascii="Helvetica" w:hAnsi="Helvetica" w:cs="Helvetica"/>
                <w:lang w:val="fr-FR"/>
              </w:rPr>
            </w:pPr>
          </w:p>
        </w:tc>
      </w:tr>
      <w:tr w:rsidR="002E4FF1" w:rsidRPr="00CA767C" w:rsidTr="002E4FF1">
        <w:tc>
          <w:tcPr>
            <w:tcW w:w="2448" w:type="dxa"/>
          </w:tcPr>
          <w:p w:rsidR="002E4FF1" w:rsidRPr="00CA767C" w:rsidRDefault="002E4FF1" w:rsidP="002E68CD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2E4FF1" w:rsidRPr="00CA767C" w:rsidRDefault="002E4FF1" w:rsidP="002E68CD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5109" w:type="dxa"/>
            <w:gridSpan w:val="2"/>
          </w:tcPr>
          <w:p w:rsidR="002E4FF1" w:rsidRPr="00CA767C" w:rsidRDefault="002E4FF1" w:rsidP="002E68CD">
            <w:pPr>
              <w:ind w:left="162"/>
              <w:rPr>
                <w:rFonts w:ascii="Helvetica" w:hAnsi="Helvetica" w:cs="Helvetica"/>
                <w:lang w:val="fr-FR"/>
              </w:rPr>
            </w:pPr>
            <w:r w:rsidRPr="00CA767C">
              <w:rPr>
                <w:rFonts w:ascii="Helvetica" w:hAnsi="Helvetica" w:cs="Helvetica"/>
                <w:lang w:val="fr-FR"/>
              </w:rPr>
              <w:t>*****</w:t>
            </w:r>
          </w:p>
        </w:tc>
      </w:tr>
      <w:tr w:rsidR="002E4FF1" w:rsidRPr="00CA767C" w:rsidTr="002E4FF1">
        <w:tc>
          <w:tcPr>
            <w:tcW w:w="2448" w:type="dxa"/>
          </w:tcPr>
          <w:p w:rsidR="002E4FF1" w:rsidRPr="00CA767C" w:rsidRDefault="002E4FF1" w:rsidP="002E68CD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2E4FF1" w:rsidRPr="00CA767C" w:rsidRDefault="002E4FF1" w:rsidP="002E68CD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5109" w:type="dxa"/>
            <w:gridSpan w:val="2"/>
          </w:tcPr>
          <w:p w:rsidR="002E4FF1" w:rsidRPr="00CA767C" w:rsidRDefault="002E4FF1" w:rsidP="002E68CD">
            <w:pPr>
              <w:ind w:left="162"/>
              <w:rPr>
                <w:rFonts w:ascii="Helvetica" w:hAnsi="Helvetica" w:cs="Helvetica"/>
                <w:lang w:val="fr-FR"/>
              </w:rPr>
            </w:pPr>
          </w:p>
        </w:tc>
      </w:tr>
      <w:tr w:rsidR="002E4FF1" w:rsidRPr="00CA767C" w:rsidTr="002E4FF1">
        <w:tc>
          <w:tcPr>
            <w:tcW w:w="2448" w:type="dxa"/>
          </w:tcPr>
          <w:p w:rsidR="002E4FF1" w:rsidRPr="00CA767C" w:rsidRDefault="002E4FF1" w:rsidP="002E68CD">
            <w:pPr>
              <w:ind w:left="360"/>
              <w:rPr>
                <w:lang w:val="fr-FR"/>
              </w:rPr>
            </w:pPr>
            <w:r w:rsidRPr="00CA767C">
              <w:rPr>
                <w:lang w:val="fr-FR"/>
              </w:rPr>
              <w:t>BP/A/32/1</w:t>
            </w:r>
          </w:p>
        </w:tc>
        <w:tc>
          <w:tcPr>
            <w:tcW w:w="2250" w:type="dxa"/>
          </w:tcPr>
          <w:p w:rsidR="002E4FF1" w:rsidRPr="00CA767C" w:rsidRDefault="002E4FF1" w:rsidP="002E68CD">
            <w:pPr>
              <w:jc w:val="center"/>
              <w:rPr>
                <w:szCs w:val="22"/>
                <w:lang w:val="fr-FR"/>
              </w:rPr>
            </w:pPr>
            <w:r w:rsidRPr="00CA767C">
              <w:rPr>
                <w:szCs w:val="22"/>
                <w:lang w:val="fr-FR"/>
              </w:rPr>
              <w:t>A</w:t>
            </w:r>
            <w:proofErr w:type="gramStart"/>
            <w:r w:rsidRPr="00CA767C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109" w:type="dxa"/>
            <w:gridSpan w:val="2"/>
          </w:tcPr>
          <w:p w:rsidR="002E4FF1" w:rsidRPr="00CA767C" w:rsidRDefault="002E4FF1" w:rsidP="002E68CD">
            <w:pPr>
              <w:ind w:left="162"/>
              <w:rPr>
                <w:rFonts w:ascii="Helvetica" w:hAnsi="Helvetica" w:cs="Helvetica"/>
                <w:lang w:val="fr-FR"/>
              </w:rPr>
            </w:pPr>
            <w:r w:rsidRPr="00CA767C">
              <w:rPr>
                <w:rFonts w:ascii="Helvetica" w:hAnsi="Helvetica" w:cs="Helvetica"/>
                <w:lang w:val="fr-FR"/>
              </w:rPr>
              <w:t>Rapport</w:t>
            </w:r>
          </w:p>
        </w:tc>
      </w:tr>
      <w:tr w:rsidR="002E4FF1" w:rsidRPr="00CA767C" w:rsidTr="002E4FF1">
        <w:tc>
          <w:tcPr>
            <w:tcW w:w="2448" w:type="dxa"/>
          </w:tcPr>
          <w:p w:rsidR="002E4FF1" w:rsidRPr="00CA767C" w:rsidRDefault="002E4FF1" w:rsidP="002E68CD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2E4FF1" w:rsidRPr="00CA767C" w:rsidRDefault="002E4FF1" w:rsidP="002E68CD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5109" w:type="dxa"/>
            <w:gridSpan w:val="2"/>
          </w:tcPr>
          <w:p w:rsidR="002E4FF1" w:rsidRPr="00CA767C" w:rsidRDefault="002E4FF1" w:rsidP="002E68CD">
            <w:pPr>
              <w:ind w:left="162"/>
              <w:rPr>
                <w:rFonts w:ascii="Helvetica" w:hAnsi="Helvetica" w:cs="Helvetica"/>
                <w:lang w:val="fr-FR"/>
              </w:rPr>
            </w:pPr>
          </w:p>
        </w:tc>
      </w:tr>
      <w:tr w:rsidR="002E4FF1" w:rsidRPr="00CA767C" w:rsidTr="002E4FF1">
        <w:tc>
          <w:tcPr>
            <w:tcW w:w="2448" w:type="dxa"/>
          </w:tcPr>
          <w:p w:rsidR="002E4FF1" w:rsidRPr="00CA767C" w:rsidRDefault="002E4FF1" w:rsidP="002E68CD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2E4FF1" w:rsidRPr="00CA767C" w:rsidRDefault="002E4FF1" w:rsidP="002E68CD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5109" w:type="dxa"/>
            <w:gridSpan w:val="2"/>
          </w:tcPr>
          <w:p w:rsidR="002E4FF1" w:rsidRPr="00CA767C" w:rsidRDefault="002E4FF1" w:rsidP="002E68CD">
            <w:pPr>
              <w:ind w:left="162"/>
              <w:rPr>
                <w:rFonts w:ascii="Helvetica" w:hAnsi="Helvetica" w:cs="Helvetica"/>
                <w:lang w:val="fr-FR"/>
              </w:rPr>
            </w:pPr>
            <w:r w:rsidRPr="00CA767C">
              <w:rPr>
                <w:rFonts w:ascii="Helvetica" w:hAnsi="Helvetica" w:cs="Helvetica"/>
                <w:lang w:val="fr-FR"/>
              </w:rPr>
              <w:t>*****</w:t>
            </w:r>
          </w:p>
        </w:tc>
      </w:tr>
      <w:tr w:rsidR="002E4FF1" w:rsidRPr="00CA767C" w:rsidTr="002E4FF1">
        <w:tc>
          <w:tcPr>
            <w:tcW w:w="2448" w:type="dxa"/>
          </w:tcPr>
          <w:p w:rsidR="002E4FF1" w:rsidRPr="00CA767C" w:rsidRDefault="002E4FF1" w:rsidP="002E68CD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2E4FF1" w:rsidRPr="00CA767C" w:rsidRDefault="002E4FF1" w:rsidP="002E68CD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5109" w:type="dxa"/>
            <w:gridSpan w:val="2"/>
          </w:tcPr>
          <w:p w:rsidR="002E4FF1" w:rsidRPr="00CA767C" w:rsidRDefault="002E4FF1" w:rsidP="002E68CD">
            <w:pPr>
              <w:ind w:left="162"/>
              <w:rPr>
                <w:rFonts w:ascii="Helvetica" w:hAnsi="Helvetica" w:cs="Helvetica"/>
                <w:lang w:val="fr-FR"/>
              </w:rPr>
            </w:pPr>
          </w:p>
        </w:tc>
      </w:tr>
      <w:tr w:rsidR="002E4FF1" w:rsidRPr="00CA767C" w:rsidTr="002E4FF1">
        <w:tc>
          <w:tcPr>
            <w:tcW w:w="2448" w:type="dxa"/>
          </w:tcPr>
          <w:p w:rsidR="002E4FF1" w:rsidRPr="00CA767C" w:rsidRDefault="002E4FF1" w:rsidP="002E68CD">
            <w:pPr>
              <w:ind w:left="360"/>
              <w:rPr>
                <w:lang w:val="fr-FR"/>
              </w:rPr>
            </w:pPr>
            <w:r w:rsidRPr="00CA767C">
              <w:rPr>
                <w:lang w:val="fr-FR"/>
              </w:rPr>
              <w:t>IPC/A/36/1</w:t>
            </w:r>
          </w:p>
        </w:tc>
        <w:tc>
          <w:tcPr>
            <w:tcW w:w="2250" w:type="dxa"/>
          </w:tcPr>
          <w:p w:rsidR="002E4FF1" w:rsidRPr="00CA767C" w:rsidRDefault="002E4FF1" w:rsidP="002E68CD">
            <w:pPr>
              <w:jc w:val="center"/>
              <w:rPr>
                <w:szCs w:val="22"/>
                <w:lang w:val="fr-FR"/>
              </w:rPr>
            </w:pPr>
            <w:r w:rsidRPr="00CA767C">
              <w:rPr>
                <w:szCs w:val="22"/>
                <w:lang w:val="fr-FR"/>
              </w:rPr>
              <w:t>A</w:t>
            </w:r>
            <w:proofErr w:type="gramStart"/>
            <w:r w:rsidRPr="00CA767C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109" w:type="dxa"/>
            <w:gridSpan w:val="2"/>
          </w:tcPr>
          <w:p w:rsidR="002E4FF1" w:rsidRPr="00CA767C" w:rsidRDefault="002E4FF1" w:rsidP="002E68CD">
            <w:pPr>
              <w:ind w:left="162"/>
              <w:rPr>
                <w:rFonts w:ascii="Helvetica" w:hAnsi="Helvetica" w:cs="Helvetica"/>
                <w:lang w:val="fr-FR"/>
              </w:rPr>
            </w:pPr>
            <w:r w:rsidRPr="00CA767C">
              <w:rPr>
                <w:rFonts w:ascii="Helvetica" w:hAnsi="Helvetica" w:cs="Helvetica"/>
                <w:lang w:val="fr-FR"/>
              </w:rPr>
              <w:t>Rapport</w:t>
            </w:r>
          </w:p>
        </w:tc>
      </w:tr>
      <w:tr w:rsidR="002E4FF1" w:rsidRPr="00CA767C" w:rsidTr="002E4FF1">
        <w:tc>
          <w:tcPr>
            <w:tcW w:w="2448" w:type="dxa"/>
          </w:tcPr>
          <w:p w:rsidR="002E4FF1" w:rsidRPr="00CA767C" w:rsidRDefault="002E4FF1" w:rsidP="002E68CD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2E4FF1" w:rsidRPr="00CA767C" w:rsidRDefault="002E4FF1" w:rsidP="002E68CD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5109" w:type="dxa"/>
            <w:gridSpan w:val="2"/>
          </w:tcPr>
          <w:p w:rsidR="002E4FF1" w:rsidRPr="00CA767C" w:rsidRDefault="002E4FF1" w:rsidP="002E68CD">
            <w:pPr>
              <w:ind w:left="162"/>
              <w:rPr>
                <w:rFonts w:ascii="Helvetica" w:hAnsi="Helvetica" w:cs="Helvetica"/>
                <w:lang w:val="fr-FR"/>
              </w:rPr>
            </w:pPr>
          </w:p>
        </w:tc>
      </w:tr>
      <w:tr w:rsidR="002E4FF1" w:rsidRPr="00CA767C" w:rsidTr="002E4FF1">
        <w:tc>
          <w:tcPr>
            <w:tcW w:w="2448" w:type="dxa"/>
          </w:tcPr>
          <w:p w:rsidR="002E4FF1" w:rsidRPr="00CA767C" w:rsidRDefault="002E4FF1" w:rsidP="002E68CD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2E4FF1" w:rsidRPr="00CA767C" w:rsidRDefault="002E4FF1" w:rsidP="002E68CD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5109" w:type="dxa"/>
            <w:gridSpan w:val="2"/>
          </w:tcPr>
          <w:p w:rsidR="002E4FF1" w:rsidRPr="00CA767C" w:rsidRDefault="002E4FF1" w:rsidP="002E68CD">
            <w:pPr>
              <w:ind w:left="162"/>
              <w:rPr>
                <w:rFonts w:ascii="Helvetica" w:hAnsi="Helvetica" w:cs="Helvetica"/>
                <w:lang w:val="fr-FR"/>
              </w:rPr>
            </w:pPr>
            <w:r w:rsidRPr="00CA767C">
              <w:rPr>
                <w:rFonts w:ascii="Helvetica" w:hAnsi="Helvetica" w:cs="Helvetica"/>
                <w:lang w:val="fr-FR"/>
              </w:rPr>
              <w:t>*****</w:t>
            </w:r>
          </w:p>
        </w:tc>
      </w:tr>
      <w:tr w:rsidR="002E4FF1" w:rsidRPr="00CA767C" w:rsidTr="002E4FF1">
        <w:tc>
          <w:tcPr>
            <w:tcW w:w="2448" w:type="dxa"/>
          </w:tcPr>
          <w:p w:rsidR="002E4FF1" w:rsidRPr="00CA767C" w:rsidRDefault="002E4FF1" w:rsidP="002E68CD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2E4FF1" w:rsidRPr="00CA767C" w:rsidRDefault="002E4FF1" w:rsidP="002E68CD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5109" w:type="dxa"/>
            <w:gridSpan w:val="2"/>
          </w:tcPr>
          <w:p w:rsidR="002E4FF1" w:rsidRPr="00CA767C" w:rsidRDefault="002E4FF1" w:rsidP="002E68CD">
            <w:pPr>
              <w:ind w:left="162"/>
              <w:rPr>
                <w:rFonts w:ascii="Helvetica" w:hAnsi="Helvetica" w:cs="Helvetica"/>
                <w:lang w:val="fr-FR"/>
              </w:rPr>
            </w:pPr>
          </w:p>
        </w:tc>
      </w:tr>
      <w:tr w:rsidR="002E4FF1" w:rsidRPr="00CA767C" w:rsidTr="002E4FF1">
        <w:tc>
          <w:tcPr>
            <w:tcW w:w="2448" w:type="dxa"/>
          </w:tcPr>
          <w:p w:rsidR="002E4FF1" w:rsidRPr="00CA767C" w:rsidRDefault="002E4FF1" w:rsidP="002E68CD">
            <w:pPr>
              <w:ind w:left="360"/>
              <w:rPr>
                <w:lang w:val="fr-FR"/>
              </w:rPr>
            </w:pPr>
            <w:r w:rsidRPr="00CA767C">
              <w:rPr>
                <w:lang w:val="fr-FR"/>
              </w:rPr>
              <w:t>LO/A/35/1</w:t>
            </w:r>
          </w:p>
        </w:tc>
        <w:tc>
          <w:tcPr>
            <w:tcW w:w="2250" w:type="dxa"/>
          </w:tcPr>
          <w:p w:rsidR="002E4FF1" w:rsidRPr="00CA767C" w:rsidRDefault="002E4FF1" w:rsidP="002E68CD">
            <w:pPr>
              <w:jc w:val="center"/>
              <w:rPr>
                <w:szCs w:val="22"/>
                <w:lang w:val="fr-FR"/>
              </w:rPr>
            </w:pPr>
            <w:r w:rsidRPr="00CA767C">
              <w:rPr>
                <w:szCs w:val="22"/>
                <w:lang w:val="fr-FR"/>
              </w:rPr>
              <w:t>A</w:t>
            </w:r>
            <w:proofErr w:type="gramStart"/>
            <w:r w:rsidRPr="00CA767C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109" w:type="dxa"/>
            <w:gridSpan w:val="2"/>
          </w:tcPr>
          <w:p w:rsidR="002E4FF1" w:rsidRPr="00CA767C" w:rsidRDefault="002E4FF1" w:rsidP="002E68CD">
            <w:pPr>
              <w:ind w:left="162"/>
              <w:rPr>
                <w:rFonts w:ascii="Helvetica" w:hAnsi="Helvetica" w:cs="Helvetica"/>
                <w:lang w:val="fr-FR"/>
              </w:rPr>
            </w:pPr>
            <w:r w:rsidRPr="00CA767C">
              <w:rPr>
                <w:rFonts w:ascii="Helvetica" w:hAnsi="Helvetica" w:cs="Helvetica"/>
                <w:lang w:val="fr-FR"/>
              </w:rPr>
              <w:t>Rapport</w:t>
            </w:r>
          </w:p>
        </w:tc>
      </w:tr>
      <w:tr w:rsidR="002E4FF1" w:rsidRPr="00CA767C" w:rsidTr="002E4FF1">
        <w:tc>
          <w:tcPr>
            <w:tcW w:w="2448" w:type="dxa"/>
          </w:tcPr>
          <w:p w:rsidR="002E4FF1" w:rsidRPr="00CA767C" w:rsidRDefault="002E4FF1" w:rsidP="002E68CD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2E4FF1" w:rsidRPr="00CA767C" w:rsidRDefault="002E4FF1" w:rsidP="002E68CD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5109" w:type="dxa"/>
            <w:gridSpan w:val="2"/>
          </w:tcPr>
          <w:p w:rsidR="002E4FF1" w:rsidRPr="00CA767C" w:rsidRDefault="002E4FF1" w:rsidP="002E68CD">
            <w:pPr>
              <w:ind w:left="162"/>
              <w:rPr>
                <w:rFonts w:ascii="Helvetica" w:hAnsi="Helvetica" w:cs="Helvetica"/>
                <w:lang w:val="fr-FR"/>
              </w:rPr>
            </w:pPr>
          </w:p>
        </w:tc>
      </w:tr>
      <w:tr w:rsidR="002E4FF1" w:rsidRPr="00CA767C" w:rsidTr="002E4FF1">
        <w:tc>
          <w:tcPr>
            <w:tcW w:w="2448" w:type="dxa"/>
          </w:tcPr>
          <w:p w:rsidR="002E4FF1" w:rsidRPr="00CA767C" w:rsidRDefault="002E4FF1" w:rsidP="002E68CD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2E4FF1" w:rsidRPr="00CA767C" w:rsidRDefault="002E4FF1" w:rsidP="002E68CD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5109" w:type="dxa"/>
            <w:gridSpan w:val="2"/>
          </w:tcPr>
          <w:p w:rsidR="002E4FF1" w:rsidRPr="00CA767C" w:rsidRDefault="002E4FF1" w:rsidP="002E68CD">
            <w:pPr>
              <w:ind w:left="162"/>
              <w:rPr>
                <w:rFonts w:ascii="Helvetica" w:hAnsi="Helvetica" w:cs="Helvetica"/>
                <w:lang w:val="fr-FR"/>
              </w:rPr>
            </w:pPr>
            <w:r w:rsidRPr="00CA767C">
              <w:rPr>
                <w:rFonts w:ascii="Helvetica" w:hAnsi="Helvetica" w:cs="Helvetica"/>
                <w:lang w:val="fr-FR"/>
              </w:rPr>
              <w:t>*****</w:t>
            </w:r>
          </w:p>
        </w:tc>
      </w:tr>
      <w:tr w:rsidR="002E4FF1" w:rsidRPr="00CA767C" w:rsidTr="002E4FF1">
        <w:tc>
          <w:tcPr>
            <w:tcW w:w="2448" w:type="dxa"/>
          </w:tcPr>
          <w:p w:rsidR="002E4FF1" w:rsidRPr="00CA767C" w:rsidRDefault="002E4FF1" w:rsidP="002E68CD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2E4FF1" w:rsidRPr="00CA767C" w:rsidRDefault="002E4FF1" w:rsidP="002E68CD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5109" w:type="dxa"/>
            <w:gridSpan w:val="2"/>
          </w:tcPr>
          <w:p w:rsidR="002E4FF1" w:rsidRPr="00CA767C" w:rsidRDefault="002E4FF1" w:rsidP="002E68CD">
            <w:pPr>
              <w:ind w:left="162"/>
              <w:rPr>
                <w:rFonts w:ascii="Helvetica" w:hAnsi="Helvetica" w:cs="Helvetica"/>
                <w:lang w:val="fr-FR"/>
              </w:rPr>
            </w:pPr>
          </w:p>
        </w:tc>
      </w:tr>
      <w:tr w:rsidR="002E4FF1" w:rsidRPr="00CA767C" w:rsidTr="002E4FF1">
        <w:tc>
          <w:tcPr>
            <w:tcW w:w="2448" w:type="dxa"/>
          </w:tcPr>
          <w:p w:rsidR="002E4FF1" w:rsidRPr="00CA767C" w:rsidRDefault="002E4FF1" w:rsidP="002E68CD">
            <w:pPr>
              <w:ind w:left="360"/>
              <w:rPr>
                <w:lang w:val="fr-FR"/>
              </w:rPr>
            </w:pPr>
            <w:r w:rsidRPr="00CA767C">
              <w:rPr>
                <w:lang w:val="fr-FR"/>
              </w:rPr>
              <w:t>N/A/35/1</w:t>
            </w:r>
          </w:p>
        </w:tc>
        <w:tc>
          <w:tcPr>
            <w:tcW w:w="2250" w:type="dxa"/>
          </w:tcPr>
          <w:p w:rsidR="002E4FF1" w:rsidRPr="00CA767C" w:rsidRDefault="002E4FF1" w:rsidP="002E68CD">
            <w:pPr>
              <w:jc w:val="center"/>
              <w:rPr>
                <w:szCs w:val="22"/>
                <w:lang w:val="fr-FR"/>
              </w:rPr>
            </w:pPr>
            <w:r w:rsidRPr="00CA767C">
              <w:rPr>
                <w:szCs w:val="22"/>
                <w:lang w:val="fr-FR"/>
              </w:rPr>
              <w:t>A</w:t>
            </w:r>
            <w:proofErr w:type="gramStart"/>
            <w:r w:rsidRPr="00CA767C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109" w:type="dxa"/>
            <w:gridSpan w:val="2"/>
          </w:tcPr>
          <w:p w:rsidR="002E4FF1" w:rsidRPr="00CA767C" w:rsidRDefault="002E4FF1" w:rsidP="002E68CD">
            <w:pPr>
              <w:ind w:left="162"/>
              <w:rPr>
                <w:rFonts w:ascii="Helvetica" w:hAnsi="Helvetica" w:cs="Helvetica"/>
                <w:lang w:val="fr-FR"/>
              </w:rPr>
            </w:pPr>
            <w:r w:rsidRPr="00CA767C">
              <w:rPr>
                <w:rFonts w:ascii="Helvetica" w:hAnsi="Helvetica" w:cs="Helvetica"/>
                <w:lang w:val="fr-FR"/>
              </w:rPr>
              <w:t>Rapport</w:t>
            </w:r>
          </w:p>
        </w:tc>
      </w:tr>
      <w:tr w:rsidR="002E4FF1" w:rsidRPr="00CA767C" w:rsidTr="002E4FF1">
        <w:tc>
          <w:tcPr>
            <w:tcW w:w="2448" w:type="dxa"/>
          </w:tcPr>
          <w:p w:rsidR="002E4FF1" w:rsidRPr="00CA767C" w:rsidRDefault="002E4FF1" w:rsidP="002E68CD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2E4FF1" w:rsidRPr="00CA767C" w:rsidRDefault="002E4FF1" w:rsidP="002E68CD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5109" w:type="dxa"/>
            <w:gridSpan w:val="2"/>
          </w:tcPr>
          <w:p w:rsidR="002E4FF1" w:rsidRPr="00CA767C" w:rsidRDefault="002E4FF1" w:rsidP="002E68CD">
            <w:pPr>
              <w:ind w:left="162"/>
              <w:rPr>
                <w:rFonts w:ascii="Helvetica" w:hAnsi="Helvetica" w:cs="Helvetica"/>
                <w:lang w:val="fr-FR"/>
              </w:rPr>
            </w:pPr>
          </w:p>
        </w:tc>
      </w:tr>
      <w:tr w:rsidR="002E4FF1" w:rsidRPr="00CA767C" w:rsidTr="002E4FF1">
        <w:tc>
          <w:tcPr>
            <w:tcW w:w="2448" w:type="dxa"/>
          </w:tcPr>
          <w:p w:rsidR="002E4FF1" w:rsidRPr="00CA767C" w:rsidRDefault="002E4FF1" w:rsidP="002E68CD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2E4FF1" w:rsidRPr="00CA767C" w:rsidRDefault="002E4FF1" w:rsidP="002E68CD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5109" w:type="dxa"/>
            <w:gridSpan w:val="2"/>
          </w:tcPr>
          <w:p w:rsidR="002E4FF1" w:rsidRPr="00CA767C" w:rsidRDefault="002E4FF1" w:rsidP="002E68CD">
            <w:pPr>
              <w:ind w:left="162"/>
              <w:rPr>
                <w:rFonts w:ascii="Helvetica" w:hAnsi="Helvetica" w:cs="Helvetica"/>
                <w:lang w:val="fr-FR"/>
              </w:rPr>
            </w:pPr>
            <w:r w:rsidRPr="00CA767C">
              <w:rPr>
                <w:rFonts w:ascii="Helvetica" w:hAnsi="Helvetica" w:cs="Helvetica"/>
                <w:lang w:val="fr-FR"/>
              </w:rPr>
              <w:t>*****</w:t>
            </w:r>
          </w:p>
        </w:tc>
      </w:tr>
      <w:tr w:rsidR="002E4FF1" w:rsidRPr="00CA767C" w:rsidTr="002E4FF1">
        <w:tc>
          <w:tcPr>
            <w:tcW w:w="2448" w:type="dxa"/>
          </w:tcPr>
          <w:p w:rsidR="002E4FF1" w:rsidRPr="00CA767C" w:rsidRDefault="002E4FF1" w:rsidP="002E68CD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2E4FF1" w:rsidRPr="00CA767C" w:rsidRDefault="002E4FF1" w:rsidP="002E68CD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5109" w:type="dxa"/>
            <w:gridSpan w:val="2"/>
          </w:tcPr>
          <w:p w:rsidR="002E4FF1" w:rsidRPr="00CA767C" w:rsidRDefault="002E4FF1" w:rsidP="002E68CD">
            <w:pPr>
              <w:ind w:left="162"/>
              <w:rPr>
                <w:rFonts w:ascii="Helvetica" w:hAnsi="Helvetica" w:cs="Helvetica"/>
                <w:lang w:val="fr-FR"/>
              </w:rPr>
            </w:pPr>
          </w:p>
        </w:tc>
      </w:tr>
      <w:tr w:rsidR="002E4FF1" w:rsidRPr="00CA767C" w:rsidTr="002E4FF1">
        <w:tc>
          <w:tcPr>
            <w:tcW w:w="2448" w:type="dxa"/>
          </w:tcPr>
          <w:p w:rsidR="002E4FF1" w:rsidRPr="00CA767C" w:rsidRDefault="002E4FF1" w:rsidP="002E68CD">
            <w:pPr>
              <w:ind w:left="360"/>
              <w:rPr>
                <w:lang w:val="fr-FR"/>
              </w:rPr>
            </w:pPr>
            <w:r w:rsidRPr="00CA767C">
              <w:rPr>
                <w:lang w:val="fr-FR"/>
              </w:rPr>
              <w:t>P/A/50/1</w:t>
            </w:r>
          </w:p>
        </w:tc>
        <w:tc>
          <w:tcPr>
            <w:tcW w:w="2250" w:type="dxa"/>
          </w:tcPr>
          <w:p w:rsidR="002E4FF1" w:rsidRPr="00CA767C" w:rsidRDefault="002E4FF1" w:rsidP="002E68CD">
            <w:pPr>
              <w:jc w:val="center"/>
              <w:rPr>
                <w:szCs w:val="22"/>
                <w:lang w:val="fr-FR"/>
              </w:rPr>
            </w:pPr>
            <w:r w:rsidRPr="00CA767C">
              <w:rPr>
                <w:szCs w:val="22"/>
                <w:lang w:val="fr-FR"/>
              </w:rPr>
              <w:t>A</w:t>
            </w:r>
            <w:proofErr w:type="gramStart"/>
            <w:r w:rsidRPr="00CA767C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109" w:type="dxa"/>
            <w:gridSpan w:val="2"/>
          </w:tcPr>
          <w:p w:rsidR="002E4FF1" w:rsidRPr="00CA767C" w:rsidRDefault="002E4FF1" w:rsidP="002E68CD">
            <w:pPr>
              <w:ind w:left="162"/>
              <w:rPr>
                <w:rFonts w:ascii="Helvetica" w:hAnsi="Helvetica" w:cs="Helvetica"/>
                <w:lang w:val="fr-FR"/>
              </w:rPr>
            </w:pPr>
            <w:r w:rsidRPr="00CA767C">
              <w:rPr>
                <w:rFonts w:ascii="Helvetica" w:hAnsi="Helvetica" w:cs="Helvetica"/>
                <w:lang w:val="fr-FR"/>
              </w:rPr>
              <w:t>Rapport</w:t>
            </w:r>
          </w:p>
        </w:tc>
      </w:tr>
      <w:tr w:rsidR="002E4FF1" w:rsidRPr="00CA767C" w:rsidTr="002E4FF1">
        <w:tc>
          <w:tcPr>
            <w:tcW w:w="2448" w:type="dxa"/>
          </w:tcPr>
          <w:p w:rsidR="002E4FF1" w:rsidRPr="00CA767C" w:rsidRDefault="002E4FF1" w:rsidP="002E68CD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2E4FF1" w:rsidRPr="00CA767C" w:rsidRDefault="002E4FF1" w:rsidP="002E68CD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5109" w:type="dxa"/>
            <w:gridSpan w:val="2"/>
          </w:tcPr>
          <w:p w:rsidR="002E4FF1" w:rsidRPr="00CA767C" w:rsidRDefault="002E4FF1" w:rsidP="002E68CD">
            <w:pPr>
              <w:ind w:left="162"/>
              <w:rPr>
                <w:rFonts w:ascii="Helvetica" w:hAnsi="Helvetica" w:cs="Helvetica"/>
                <w:lang w:val="fr-FR"/>
              </w:rPr>
            </w:pPr>
          </w:p>
        </w:tc>
      </w:tr>
      <w:tr w:rsidR="002E4FF1" w:rsidRPr="00CA767C" w:rsidTr="002E4FF1">
        <w:tc>
          <w:tcPr>
            <w:tcW w:w="2448" w:type="dxa"/>
          </w:tcPr>
          <w:p w:rsidR="002E4FF1" w:rsidRPr="00CA767C" w:rsidRDefault="002E4FF1" w:rsidP="002E68CD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2E4FF1" w:rsidRPr="00CA767C" w:rsidRDefault="002E4FF1" w:rsidP="002E68CD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5109" w:type="dxa"/>
            <w:gridSpan w:val="2"/>
          </w:tcPr>
          <w:p w:rsidR="002E4FF1" w:rsidRPr="00CA767C" w:rsidRDefault="002E4FF1" w:rsidP="002E68CD">
            <w:pPr>
              <w:ind w:left="162"/>
              <w:rPr>
                <w:rFonts w:ascii="Helvetica" w:hAnsi="Helvetica" w:cs="Helvetica"/>
                <w:lang w:val="fr-FR"/>
              </w:rPr>
            </w:pPr>
            <w:r w:rsidRPr="00CA767C">
              <w:rPr>
                <w:rFonts w:ascii="Helvetica" w:hAnsi="Helvetica" w:cs="Helvetica"/>
                <w:lang w:val="fr-FR"/>
              </w:rPr>
              <w:t>*****</w:t>
            </w:r>
          </w:p>
        </w:tc>
      </w:tr>
      <w:tr w:rsidR="002E4FF1" w:rsidRPr="00CA767C" w:rsidTr="002E4FF1">
        <w:tc>
          <w:tcPr>
            <w:tcW w:w="2448" w:type="dxa"/>
          </w:tcPr>
          <w:p w:rsidR="002E4FF1" w:rsidRPr="00CA767C" w:rsidRDefault="002E4FF1" w:rsidP="002E68CD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2E4FF1" w:rsidRPr="00CA767C" w:rsidRDefault="002E4FF1" w:rsidP="002E68CD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5109" w:type="dxa"/>
            <w:gridSpan w:val="2"/>
          </w:tcPr>
          <w:p w:rsidR="002E4FF1" w:rsidRPr="00CA767C" w:rsidRDefault="002E4FF1" w:rsidP="002E68CD">
            <w:pPr>
              <w:ind w:left="162"/>
              <w:rPr>
                <w:rFonts w:ascii="Helvetica" w:hAnsi="Helvetica" w:cs="Helvetica"/>
                <w:lang w:val="fr-FR"/>
              </w:rPr>
            </w:pPr>
          </w:p>
        </w:tc>
      </w:tr>
      <w:tr w:rsidR="002E4FF1" w:rsidRPr="00CA767C" w:rsidTr="002E4FF1">
        <w:tc>
          <w:tcPr>
            <w:tcW w:w="2448" w:type="dxa"/>
          </w:tcPr>
          <w:p w:rsidR="002E4FF1" w:rsidRPr="00CA767C" w:rsidRDefault="002E4FF1" w:rsidP="002E68CD">
            <w:pPr>
              <w:ind w:left="360"/>
              <w:rPr>
                <w:lang w:val="fr-FR"/>
              </w:rPr>
            </w:pPr>
            <w:r w:rsidRPr="00CA767C">
              <w:rPr>
                <w:lang w:val="fr-FR"/>
              </w:rPr>
              <w:t>P/EC/55/1</w:t>
            </w:r>
          </w:p>
        </w:tc>
        <w:tc>
          <w:tcPr>
            <w:tcW w:w="2250" w:type="dxa"/>
          </w:tcPr>
          <w:p w:rsidR="002E4FF1" w:rsidRPr="00CA767C" w:rsidRDefault="002E4FF1" w:rsidP="002E68CD">
            <w:pPr>
              <w:jc w:val="center"/>
              <w:rPr>
                <w:szCs w:val="22"/>
                <w:lang w:val="fr-FR"/>
              </w:rPr>
            </w:pPr>
            <w:r w:rsidRPr="00CA767C">
              <w:rPr>
                <w:szCs w:val="22"/>
                <w:lang w:val="fr-FR"/>
              </w:rPr>
              <w:t>A</w:t>
            </w:r>
            <w:proofErr w:type="gramStart"/>
            <w:r w:rsidRPr="00CA767C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109" w:type="dxa"/>
            <w:gridSpan w:val="2"/>
          </w:tcPr>
          <w:p w:rsidR="002E4FF1" w:rsidRPr="00CA767C" w:rsidRDefault="002E4FF1" w:rsidP="002E68CD">
            <w:pPr>
              <w:ind w:left="162"/>
              <w:rPr>
                <w:rFonts w:ascii="Helvetica" w:hAnsi="Helvetica" w:cs="Helvetica"/>
                <w:lang w:val="fr-FR"/>
              </w:rPr>
            </w:pPr>
            <w:r w:rsidRPr="00CA767C">
              <w:rPr>
                <w:rFonts w:ascii="Helvetica" w:hAnsi="Helvetica" w:cs="Helvetica"/>
                <w:lang w:val="fr-FR"/>
              </w:rPr>
              <w:t>Rapport</w:t>
            </w:r>
          </w:p>
        </w:tc>
      </w:tr>
      <w:tr w:rsidR="002E4FF1" w:rsidRPr="00CA767C" w:rsidTr="002E4FF1">
        <w:tc>
          <w:tcPr>
            <w:tcW w:w="2448" w:type="dxa"/>
          </w:tcPr>
          <w:p w:rsidR="002E4FF1" w:rsidRPr="00CA767C" w:rsidRDefault="002E4FF1" w:rsidP="002E68CD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2E4FF1" w:rsidRPr="00CA767C" w:rsidRDefault="002E4FF1" w:rsidP="002E68CD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5109" w:type="dxa"/>
            <w:gridSpan w:val="2"/>
          </w:tcPr>
          <w:p w:rsidR="002E4FF1" w:rsidRPr="00CA767C" w:rsidRDefault="002E4FF1" w:rsidP="002E68CD">
            <w:pPr>
              <w:ind w:left="162"/>
              <w:rPr>
                <w:rFonts w:ascii="Helvetica" w:hAnsi="Helvetica" w:cs="Helvetica"/>
                <w:lang w:val="fr-FR"/>
              </w:rPr>
            </w:pPr>
          </w:p>
        </w:tc>
      </w:tr>
      <w:tr w:rsidR="002E4FF1" w:rsidRPr="00CA767C" w:rsidTr="002E4FF1">
        <w:tc>
          <w:tcPr>
            <w:tcW w:w="2448" w:type="dxa"/>
          </w:tcPr>
          <w:p w:rsidR="002E4FF1" w:rsidRPr="00CA767C" w:rsidRDefault="002E4FF1" w:rsidP="002E68CD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2E4FF1" w:rsidRPr="00CA767C" w:rsidRDefault="002E4FF1" w:rsidP="002E68CD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5109" w:type="dxa"/>
            <w:gridSpan w:val="2"/>
          </w:tcPr>
          <w:p w:rsidR="002E4FF1" w:rsidRPr="00CA767C" w:rsidRDefault="002E4FF1" w:rsidP="002E68CD">
            <w:pPr>
              <w:ind w:left="162"/>
              <w:rPr>
                <w:rFonts w:ascii="Helvetica" w:hAnsi="Helvetica" w:cs="Helvetica"/>
                <w:lang w:val="fr-FR"/>
              </w:rPr>
            </w:pPr>
            <w:r w:rsidRPr="00CA767C">
              <w:rPr>
                <w:rFonts w:ascii="Helvetica" w:hAnsi="Helvetica" w:cs="Helvetica"/>
                <w:lang w:val="fr-FR"/>
              </w:rPr>
              <w:t>*****</w:t>
            </w:r>
          </w:p>
        </w:tc>
      </w:tr>
      <w:tr w:rsidR="002E4FF1" w:rsidRPr="00CA767C" w:rsidTr="002E4FF1">
        <w:tc>
          <w:tcPr>
            <w:tcW w:w="2448" w:type="dxa"/>
          </w:tcPr>
          <w:p w:rsidR="002E4FF1" w:rsidRPr="00CA767C" w:rsidRDefault="002E4FF1" w:rsidP="002E68CD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2E4FF1" w:rsidRPr="00CA767C" w:rsidRDefault="002E4FF1" w:rsidP="002E68CD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5109" w:type="dxa"/>
            <w:gridSpan w:val="2"/>
          </w:tcPr>
          <w:p w:rsidR="002E4FF1" w:rsidRPr="00CA767C" w:rsidRDefault="002E4FF1" w:rsidP="002E68CD">
            <w:pPr>
              <w:ind w:left="162"/>
              <w:rPr>
                <w:rFonts w:ascii="Helvetica" w:hAnsi="Helvetica" w:cs="Helvetica"/>
                <w:lang w:val="fr-FR"/>
              </w:rPr>
            </w:pPr>
          </w:p>
        </w:tc>
      </w:tr>
      <w:tr w:rsidR="002E4FF1" w:rsidRPr="00CA767C" w:rsidTr="002E4FF1">
        <w:tc>
          <w:tcPr>
            <w:tcW w:w="2448" w:type="dxa"/>
          </w:tcPr>
          <w:p w:rsidR="002E4FF1" w:rsidRPr="00CA767C" w:rsidRDefault="002E4FF1" w:rsidP="002E68CD">
            <w:pPr>
              <w:ind w:left="360"/>
              <w:rPr>
                <w:lang w:val="fr-FR"/>
              </w:rPr>
            </w:pPr>
            <w:r w:rsidRPr="00CA767C">
              <w:rPr>
                <w:lang w:val="fr-FR"/>
              </w:rPr>
              <w:t>VA/A/28/1</w:t>
            </w:r>
          </w:p>
        </w:tc>
        <w:tc>
          <w:tcPr>
            <w:tcW w:w="2250" w:type="dxa"/>
          </w:tcPr>
          <w:p w:rsidR="002E4FF1" w:rsidRPr="00CA767C" w:rsidRDefault="002E4FF1" w:rsidP="002E68CD">
            <w:pPr>
              <w:jc w:val="center"/>
              <w:rPr>
                <w:szCs w:val="22"/>
                <w:lang w:val="fr-FR"/>
              </w:rPr>
            </w:pPr>
            <w:r w:rsidRPr="00CA767C">
              <w:rPr>
                <w:szCs w:val="22"/>
                <w:lang w:val="fr-FR"/>
              </w:rPr>
              <w:t>A</w:t>
            </w:r>
            <w:proofErr w:type="gramStart"/>
            <w:r w:rsidRPr="00CA767C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109" w:type="dxa"/>
            <w:gridSpan w:val="2"/>
          </w:tcPr>
          <w:p w:rsidR="002E4FF1" w:rsidRPr="00CA767C" w:rsidRDefault="002E4FF1" w:rsidP="002E68CD">
            <w:pPr>
              <w:ind w:left="162"/>
              <w:rPr>
                <w:rFonts w:ascii="Helvetica" w:hAnsi="Helvetica" w:cs="Helvetica"/>
                <w:lang w:val="fr-FR"/>
              </w:rPr>
            </w:pPr>
            <w:r w:rsidRPr="00CA767C">
              <w:rPr>
                <w:rFonts w:ascii="Helvetica" w:hAnsi="Helvetica" w:cs="Helvetica"/>
                <w:lang w:val="fr-FR"/>
              </w:rPr>
              <w:t>Rapport</w:t>
            </w:r>
          </w:p>
        </w:tc>
      </w:tr>
      <w:tr w:rsidR="002E4FF1" w:rsidRPr="00CA767C" w:rsidTr="002E4FF1">
        <w:tc>
          <w:tcPr>
            <w:tcW w:w="2448" w:type="dxa"/>
          </w:tcPr>
          <w:p w:rsidR="002E4FF1" w:rsidRPr="00CA767C" w:rsidRDefault="002E4FF1" w:rsidP="002E68CD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2E4FF1" w:rsidRPr="00CA767C" w:rsidRDefault="002E4FF1" w:rsidP="002E68CD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5109" w:type="dxa"/>
            <w:gridSpan w:val="2"/>
          </w:tcPr>
          <w:p w:rsidR="002E4FF1" w:rsidRPr="00CA767C" w:rsidRDefault="002E4FF1" w:rsidP="002E68CD">
            <w:pPr>
              <w:ind w:left="162"/>
              <w:rPr>
                <w:rFonts w:ascii="Helvetica" w:hAnsi="Helvetica" w:cs="Helvetica"/>
                <w:lang w:val="fr-FR"/>
              </w:rPr>
            </w:pPr>
          </w:p>
        </w:tc>
      </w:tr>
      <w:tr w:rsidR="002E4FF1" w:rsidRPr="00CA767C" w:rsidTr="002E4FF1">
        <w:tc>
          <w:tcPr>
            <w:tcW w:w="2448" w:type="dxa"/>
          </w:tcPr>
          <w:p w:rsidR="002E4FF1" w:rsidRPr="00CA767C" w:rsidRDefault="002E4FF1" w:rsidP="002E68CD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2E4FF1" w:rsidRPr="00CA767C" w:rsidRDefault="002E4FF1" w:rsidP="002E68CD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5109" w:type="dxa"/>
            <w:gridSpan w:val="2"/>
          </w:tcPr>
          <w:p w:rsidR="002E4FF1" w:rsidRPr="00CA767C" w:rsidRDefault="002E4FF1" w:rsidP="002E68CD">
            <w:pPr>
              <w:ind w:left="162"/>
              <w:rPr>
                <w:rFonts w:ascii="Helvetica" w:hAnsi="Helvetica" w:cs="Helvetica"/>
                <w:lang w:val="fr-FR"/>
              </w:rPr>
            </w:pPr>
            <w:r w:rsidRPr="00CA767C">
              <w:rPr>
                <w:rFonts w:ascii="Helvetica" w:hAnsi="Helvetica" w:cs="Helvetica"/>
                <w:lang w:val="fr-FR"/>
              </w:rPr>
              <w:t>*****</w:t>
            </w:r>
          </w:p>
        </w:tc>
      </w:tr>
      <w:tr w:rsidR="002E4FF1" w:rsidRPr="00CA767C" w:rsidTr="002E4FF1">
        <w:tc>
          <w:tcPr>
            <w:tcW w:w="2448" w:type="dxa"/>
          </w:tcPr>
          <w:p w:rsidR="002E4FF1" w:rsidRPr="00CA767C" w:rsidRDefault="002E4FF1" w:rsidP="002E68CD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2E4FF1" w:rsidRPr="00CA767C" w:rsidRDefault="002E4FF1" w:rsidP="002E68CD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5109" w:type="dxa"/>
            <w:gridSpan w:val="2"/>
          </w:tcPr>
          <w:p w:rsidR="002E4FF1" w:rsidRPr="00CA767C" w:rsidRDefault="002E4FF1" w:rsidP="002E68CD">
            <w:pPr>
              <w:ind w:left="162"/>
              <w:rPr>
                <w:rFonts w:ascii="Helvetica" w:hAnsi="Helvetica" w:cs="Helvetica"/>
                <w:lang w:val="fr-FR"/>
              </w:rPr>
            </w:pPr>
          </w:p>
        </w:tc>
      </w:tr>
      <w:tr w:rsidR="002E4FF1" w:rsidRPr="00CA767C" w:rsidTr="002E4FF1">
        <w:tc>
          <w:tcPr>
            <w:tcW w:w="2448" w:type="dxa"/>
          </w:tcPr>
          <w:p w:rsidR="002E4FF1" w:rsidRPr="00CA767C" w:rsidRDefault="002E4FF1" w:rsidP="002E68CD">
            <w:pPr>
              <w:ind w:left="360"/>
              <w:rPr>
                <w:lang w:val="fr-FR"/>
              </w:rPr>
            </w:pPr>
            <w:r w:rsidRPr="00CA767C">
              <w:rPr>
                <w:lang w:val="fr-FR"/>
              </w:rPr>
              <w:t>WCT/A/15/1</w:t>
            </w:r>
          </w:p>
        </w:tc>
        <w:tc>
          <w:tcPr>
            <w:tcW w:w="2250" w:type="dxa"/>
          </w:tcPr>
          <w:p w:rsidR="002E4FF1" w:rsidRPr="00CA767C" w:rsidRDefault="002E4FF1" w:rsidP="002E68CD">
            <w:pPr>
              <w:jc w:val="center"/>
              <w:rPr>
                <w:szCs w:val="22"/>
                <w:lang w:val="fr-FR"/>
              </w:rPr>
            </w:pPr>
            <w:r w:rsidRPr="00CA767C">
              <w:rPr>
                <w:szCs w:val="22"/>
                <w:lang w:val="fr-FR"/>
              </w:rPr>
              <w:t>A</w:t>
            </w:r>
            <w:proofErr w:type="gramStart"/>
            <w:r w:rsidRPr="00CA767C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109" w:type="dxa"/>
            <w:gridSpan w:val="2"/>
          </w:tcPr>
          <w:p w:rsidR="002E4FF1" w:rsidRPr="00CA767C" w:rsidRDefault="002E4FF1" w:rsidP="002E68CD">
            <w:pPr>
              <w:ind w:left="162"/>
              <w:rPr>
                <w:rFonts w:ascii="Helvetica" w:hAnsi="Helvetica" w:cs="Helvetica"/>
                <w:lang w:val="fr-FR"/>
              </w:rPr>
            </w:pPr>
            <w:r w:rsidRPr="00CA767C">
              <w:rPr>
                <w:rFonts w:ascii="Helvetica" w:hAnsi="Helvetica" w:cs="Helvetica"/>
                <w:lang w:val="fr-FR"/>
              </w:rPr>
              <w:t>Rapport</w:t>
            </w:r>
          </w:p>
        </w:tc>
      </w:tr>
      <w:tr w:rsidR="002E4FF1" w:rsidRPr="00CA767C" w:rsidTr="002E4FF1">
        <w:tc>
          <w:tcPr>
            <w:tcW w:w="2448" w:type="dxa"/>
          </w:tcPr>
          <w:p w:rsidR="002E4FF1" w:rsidRPr="00CA767C" w:rsidRDefault="002E4FF1" w:rsidP="002E68CD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2E4FF1" w:rsidRPr="00CA767C" w:rsidRDefault="002E4FF1" w:rsidP="002E68CD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5109" w:type="dxa"/>
            <w:gridSpan w:val="2"/>
          </w:tcPr>
          <w:p w:rsidR="002E4FF1" w:rsidRPr="00CA767C" w:rsidRDefault="002E4FF1" w:rsidP="002E68CD">
            <w:pPr>
              <w:ind w:left="162"/>
              <w:rPr>
                <w:rFonts w:ascii="Helvetica" w:hAnsi="Helvetica" w:cs="Helvetica"/>
                <w:lang w:val="fr-FR"/>
              </w:rPr>
            </w:pPr>
          </w:p>
        </w:tc>
      </w:tr>
      <w:tr w:rsidR="002E4FF1" w:rsidRPr="00CA767C" w:rsidTr="002E4FF1">
        <w:tc>
          <w:tcPr>
            <w:tcW w:w="2448" w:type="dxa"/>
          </w:tcPr>
          <w:p w:rsidR="002E4FF1" w:rsidRPr="00CA767C" w:rsidRDefault="002E4FF1" w:rsidP="002E68CD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2E4FF1" w:rsidRPr="00CA767C" w:rsidRDefault="002E4FF1" w:rsidP="002E68CD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5109" w:type="dxa"/>
            <w:gridSpan w:val="2"/>
          </w:tcPr>
          <w:p w:rsidR="002E4FF1" w:rsidRPr="00CA767C" w:rsidRDefault="002E4FF1" w:rsidP="002E68CD">
            <w:pPr>
              <w:ind w:left="162"/>
              <w:rPr>
                <w:rFonts w:ascii="Helvetica" w:hAnsi="Helvetica" w:cs="Helvetica"/>
                <w:lang w:val="fr-FR"/>
              </w:rPr>
            </w:pPr>
            <w:r w:rsidRPr="00CA767C">
              <w:rPr>
                <w:rFonts w:ascii="Helvetica" w:hAnsi="Helvetica" w:cs="Helvetica"/>
                <w:lang w:val="fr-FR"/>
              </w:rPr>
              <w:t>*****</w:t>
            </w:r>
          </w:p>
        </w:tc>
      </w:tr>
      <w:tr w:rsidR="002E4FF1" w:rsidRPr="00CA767C" w:rsidTr="002E4FF1">
        <w:tc>
          <w:tcPr>
            <w:tcW w:w="2448" w:type="dxa"/>
          </w:tcPr>
          <w:p w:rsidR="002E4FF1" w:rsidRPr="00CA767C" w:rsidRDefault="002E4FF1" w:rsidP="002E68CD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2E4FF1" w:rsidRPr="00CA767C" w:rsidRDefault="002E4FF1" w:rsidP="002E68CD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5109" w:type="dxa"/>
            <w:gridSpan w:val="2"/>
          </w:tcPr>
          <w:p w:rsidR="002E4FF1" w:rsidRPr="00CA767C" w:rsidRDefault="002E4FF1" w:rsidP="002E68CD">
            <w:pPr>
              <w:ind w:left="162"/>
              <w:rPr>
                <w:rFonts w:ascii="Helvetica" w:hAnsi="Helvetica" w:cs="Helvetica"/>
                <w:lang w:val="fr-FR"/>
              </w:rPr>
            </w:pPr>
          </w:p>
        </w:tc>
      </w:tr>
      <w:tr w:rsidR="002E4FF1" w:rsidRPr="00CA767C" w:rsidTr="002E68CD">
        <w:tc>
          <w:tcPr>
            <w:tcW w:w="2448" w:type="dxa"/>
          </w:tcPr>
          <w:p w:rsidR="002E4FF1" w:rsidRPr="00CA767C" w:rsidRDefault="002E4FF1" w:rsidP="002E68CD">
            <w:pPr>
              <w:ind w:left="360"/>
              <w:rPr>
                <w:lang w:val="fr-FR"/>
              </w:rPr>
            </w:pPr>
            <w:r w:rsidRPr="00CA767C">
              <w:rPr>
                <w:lang w:val="fr-FR"/>
              </w:rPr>
              <w:t>WO/CF/36/1</w:t>
            </w:r>
          </w:p>
        </w:tc>
        <w:tc>
          <w:tcPr>
            <w:tcW w:w="2250" w:type="dxa"/>
          </w:tcPr>
          <w:p w:rsidR="002E4FF1" w:rsidRPr="00CA767C" w:rsidRDefault="002E4FF1" w:rsidP="002E68CD">
            <w:pPr>
              <w:jc w:val="center"/>
              <w:rPr>
                <w:szCs w:val="22"/>
                <w:lang w:val="fr-FR"/>
              </w:rPr>
            </w:pPr>
            <w:r w:rsidRPr="00CA767C">
              <w:rPr>
                <w:szCs w:val="22"/>
                <w:lang w:val="fr-FR"/>
              </w:rPr>
              <w:t>A</w:t>
            </w:r>
            <w:proofErr w:type="gramStart"/>
            <w:r w:rsidRPr="00CA767C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109" w:type="dxa"/>
            <w:gridSpan w:val="2"/>
          </w:tcPr>
          <w:p w:rsidR="002E4FF1" w:rsidRPr="00CA767C" w:rsidRDefault="002E4FF1" w:rsidP="002E68CD">
            <w:pPr>
              <w:ind w:left="162"/>
              <w:rPr>
                <w:rFonts w:ascii="Helvetica" w:hAnsi="Helvetica" w:cs="Helvetica"/>
                <w:lang w:val="fr-FR"/>
              </w:rPr>
            </w:pPr>
            <w:r w:rsidRPr="00CA767C">
              <w:rPr>
                <w:rFonts w:ascii="Helvetica" w:hAnsi="Helvetica" w:cs="Helvetica"/>
                <w:lang w:val="fr-FR"/>
              </w:rPr>
              <w:t>Rapport</w:t>
            </w:r>
          </w:p>
        </w:tc>
      </w:tr>
      <w:tr w:rsidR="002E4FF1" w:rsidRPr="00CA767C" w:rsidTr="002E68CD">
        <w:tc>
          <w:tcPr>
            <w:tcW w:w="2448" w:type="dxa"/>
          </w:tcPr>
          <w:p w:rsidR="002E4FF1" w:rsidRPr="00CA767C" w:rsidRDefault="002E4FF1" w:rsidP="002E68CD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2E4FF1" w:rsidRPr="00CA767C" w:rsidRDefault="002E4FF1" w:rsidP="002E68CD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5109" w:type="dxa"/>
            <w:gridSpan w:val="2"/>
          </w:tcPr>
          <w:p w:rsidR="002E4FF1" w:rsidRPr="00CA767C" w:rsidRDefault="002E4FF1" w:rsidP="002E68CD">
            <w:pPr>
              <w:ind w:left="162"/>
              <w:rPr>
                <w:rFonts w:ascii="Helvetica" w:hAnsi="Helvetica" w:cs="Helvetica"/>
                <w:lang w:val="fr-FR"/>
              </w:rPr>
            </w:pPr>
          </w:p>
        </w:tc>
      </w:tr>
      <w:tr w:rsidR="002E4FF1" w:rsidRPr="00CA767C" w:rsidTr="002E68CD">
        <w:tc>
          <w:tcPr>
            <w:tcW w:w="2448" w:type="dxa"/>
          </w:tcPr>
          <w:p w:rsidR="002E4FF1" w:rsidRPr="00CA767C" w:rsidRDefault="002E4FF1" w:rsidP="002E68CD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2E4FF1" w:rsidRPr="00CA767C" w:rsidRDefault="002E4FF1" w:rsidP="002E68CD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5109" w:type="dxa"/>
            <w:gridSpan w:val="2"/>
          </w:tcPr>
          <w:p w:rsidR="002E4FF1" w:rsidRPr="00CA767C" w:rsidRDefault="002E4FF1" w:rsidP="002E68CD">
            <w:pPr>
              <w:ind w:left="162"/>
              <w:rPr>
                <w:rFonts w:ascii="Helvetica" w:hAnsi="Helvetica" w:cs="Helvetica"/>
                <w:lang w:val="fr-FR"/>
              </w:rPr>
            </w:pPr>
            <w:r w:rsidRPr="00CA767C">
              <w:rPr>
                <w:rFonts w:ascii="Helvetica" w:hAnsi="Helvetica" w:cs="Helvetica"/>
                <w:lang w:val="fr-FR"/>
              </w:rPr>
              <w:t>*****</w:t>
            </w:r>
          </w:p>
        </w:tc>
      </w:tr>
      <w:tr w:rsidR="002E4FF1" w:rsidRPr="00CA767C" w:rsidTr="002E68CD">
        <w:tc>
          <w:tcPr>
            <w:tcW w:w="2448" w:type="dxa"/>
          </w:tcPr>
          <w:p w:rsidR="002E4FF1" w:rsidRPr="00CA767C" w:rsidRDefault="002E4FF1" w:rsidP="002E68CD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2E4FF1" w:rsidRPr="00CA767C" w:rsidRDefault="002E4FF1" w:rsidP="002E68CD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5109" w:type="dxa"/>
            <w:gridSpan w:val="2"/>
          </w:tcPr>
          <w:p w:rsidR="002E4FF1" w:rsidRPr="00CA767C" w:rsidRDefault="002E4FF1" w:rsidP="002E68CD">
            <w:pPr>
              <w:ind w:left="162"/>
              <w:rPr>
                <w:rFonts w:ascii="Helvetica" w:hAnsi="Helvetica" w:cs="Helvetica"/>
                <w:lang w:val="fr-FR"/>
              </w:rPr>
            </w:pPr>
          </w:p>
        </w:tc>
      </w:tr>
      <w:tr w:rsidR="002E4FF1" w:rsidRPr="00CA767C" w:rsidTr="002E68CD">
        <w:tc>
          <w:tcPr>
            <w:tcW w:w="2448" w:type="dxa"/>
          </w:tcPr>
          <w:p w:rsidR="002E4FF1" w:rsidRPr="00CA767C" w:rsidRDefault="002E4FF1" w:rsidP="002E68CD">
            <w:pPr>
              <w:ind w:left="360"/>
              <w:rPr>
                <w:lang w:val="fr-FR"/>
              </w:rPr>
            </w:pPr>
            <w:r w:rsidRPr="00CA767C">
              <w:rPr>
                <w:lang w:val="fr-FR"/>
              </w:rPr>
              <w:t>WPPT/A/15/1</w:t>
            </w:r>
          </w:p>
        </w:tc>
        <w:tc>
          <w:tcPr>
            <w:tcW w:w="2250" w:type="dxa"/>
          </w:tcPr>
          <w:p w:rsidR="002E4FF1" w:rsidRPr="00CA767C" w:rsidRDefault="002E4FF1" w:rsidP="002E68CD">
            <w:pPr>
              <w:jc w:val="center"/>
              <w:rPr>
                <w:szCs w:val="22"/>
                <w:lang w:val="fr-FR"/>
              </w:rPr>
            </w:pPr>
            <w:r w:rsidRPr="00CA767C">
              <w:rPr>
                <w:szCs w:val="22"/>
                <w:lang w:val="fr-FR"/>
              </w:rPr>
              <w:t>A</w:t>
            </w:r>
            <w:proofErr w:type="gramStart"/>
            <w:r w:rsidRPr="00CA767C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5109" w:type="dxa"/>
            <w:gridSpan w:val="2"/>
          </w:tcPr>
          <w:p w:rsidR="002E4FF1" w:rsidRPr="00CA767C" w:rsidRDefault="002E4FF1" w:rsidP="002E68CD">
            <w:pPr>
              <w:ind w:left="162"/>
              <w:rPr>
                <w:rFonts w:ascii="Helvetica" w:hAnsi="Helvetica" w:cs="Helvetica"/>
                <w:lang w:val="fr-FR"/>
              </w:rPr>
            </w:pPr>
            <w:r w:rsidRPr="00CA767C">
              <w:rPr>
                <w:rFonts w:ascii="Helvetica" w:hAnsi="Helvetica" w:cs="Helvetica"/>
                <w:lang w:val="fr-FR"/>
              </w:rPr>
              <w:t>Rapport</w:t>
            </w:r>
          </w:p>
        </w:tc>
      </w:tr>
      <w:tr w:rsidR="002E4FF1" w:rsidRPr="00CA767C" w:rsidTr="002E68CD">
        <w:tc>
          <w:tcPr>
            <w:tcW w:w="2448" w:type="dxa"/>
          </w:tcPr>
          <w:p w:rsidR="002E4FF1" w:rsidRPr="00CA767C" w:rsidRDefault="002E4FF1" w:rsidP="002E68CD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2E4FF1" w:rsidRPr="00CA767C" w:rsidRDefault="002E4FF1" w:rsidP="002E68CD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5109" w:type="dxa"/>
            <w:gridSpan w:val="2"/>
          </w:tcPr>
          <w:p w:rsidR="002E4FF1" w:rsidRPr="00CA767C" w:rsidRDefault="002E4FF1" w:rsidP="002E68CD">
            <w:pPr>
              <w:ind w:left="162"/>
              <w:rPr>
                <w:rFonts w:ascii="Helvetica" w:hAnsi="Helvetica" w:cs="Helvetica"/>
                <w:lang w:val="fr-FR"/>
              </w:rPr>
            </w:pPr>
          </w:p>
        </w:tc>
      </w:tr>
      <w:tr w:rsidR="002E4FF1" w:rsidRPr="00CA767C" w:rsidTr="002E68CD">
        <w:tc>
          <w:tcPr>
            <w:tcW w:w="2448" w:type="dxa"/>
          </w:tcPr>
          <w:p w:rsidR="002E4FF1" w:rsidRPr="00CA767C" w:rsidRDefault="002E4FF1" w:rsidP="002E68CD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2E4FF1" w:rsidRPr="00CA767C" w:rsidRDefault="002E4FF1" w:rsidP="002E68CD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5109" w:type="dxa"/>
            <w:gridSpan w:val="2"/>
          </w:tcPr>
          <w:p w:rsidR="002E4FF1" w:rsidRPr="00CA767C" w:rsidRDefault="002E4FF1" w:rsidP="002E68CD">
            <w:pPr>
              <w:ind w:left="162"/>
              <w:rPr>
                <w:rFonts w:ascii="Helvetica" w:hAnsi="Helvetica" w:cs="Helvetica"/>
                <w:lang w:val="fr-FR"/>
              </w:rPr>
            </w:pPr>
          </w:p>
        </w:tc>
      </w:tr>
    </w:tbl>
    <w:p w:rsidR="002928D3" w:rsidRPr="00CA767C" w:rsidRDefault="002928D3" w:rsidP="0069346C">
      <w:pPr>
        <w:pStyle w:val="Endofdocument-Annex"/>
        <w:rPr>
          <w:lang w:val="fr-FR"/>
        </w:rPr>
      </w:pPr>
    </w:p>
    <w:p w:rsidR="00680332" w:rsidRPr="00CA767C" w:rsidRDefault="00680332" w:rsidP="0069346C">
      <w:pPr>
        <w:pStyle w:val="Endofdocument-Annex"/>
        <w:rPr>
          <w:lang w:val="fr-FR"/>
        </w:rPr>
      </w:pPr>
    </w:p>
    <w:p w:rsidR="0069346C" w:rsidRPr="00CA767C" w:rsidRDefault="0069346C" w:rsidP="0069346C">
      <w:pPr>
        <w:pStyle w:val="Endofdocument-Annex"/>
        <w:rPr>
          <w:lang w:val="fr-FR"/>
        </w:rPr>
      </w:pPr>
    </w:p>
    <w:p w:rsidR="00680332" w:rsidRPr="00CA767C" w:rsidRDefault="00680332" w:rsidP="0069346C">
      <w:pPr>
        <w:pStyle w:val="Endofdocument-Annex"/>
        <w:rPr>
          <w:lang w:val="fr-FR"/>
        </w:rPr>
      </w:pPr>
      <w:r w:rsidRPr="00CA767C">
        <w:rPr>
          <w:lang w:val="fr-FR"/>
        </w:rPr>
        <w:t>[</w:t>
      </w:r>
      <w:r w:rsidR="0069346C" w:rsidRPr="00CA767C">
        <w:rPr>
          <w:lang w:val="fr-FR"/>
        </w:rPr>
        <w:t>Fin du</w:t>
      </w:r>
      <w:r w:rsidRPr="00CA767C">
        <w:rPr>
          <w:lang w:val="fr-FR"/>
        </w:rPr>
        <w:t xml:space="preserve"> document]</w:t>
      </w:r>
    </w:p>
    <w:sectPr w:rsidR="00680332" w:rsidRPr="00CA767C" w:rsidSect="00CB7005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6F7" w:rsidRDefault="00DF16F7">
      <w:r>
        <w:separator/>
      </w:r>
    </w:p>
  </w:endnote>
  <w:endnote w:type="continuationSeparator" w:id="0">
    <w:p w:rsidR="00DF16F7" w:rsidRDefault="00DF16F7" w:rsidP="003B38C1">
      <w:r>
        <w:separator/>
      </w:r>
    </w:p>
    <w:p w:rsidR="00DF16F7" w:rsidRPr="003B38C1" w:rsidRDefault="00DF16F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F16F7" w:rsidRPr="003B38C1" w:rsidRDefault="00DF16F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6F7" w:rsidRDefault="00DF16F7">
      <w:r>
        <w:separator/>
      </w:r>
    </w:p>
  </w:footnote>
  <w:footnote w:type="continuationSeparator" w:id="0">
    <w:p w:rsidR="00DF16F7" w:rsidRDefault="00DF16F7" w:rsidP="008B60B2">
      <w:r>
        <w:separator/>
      </w:r>
    </w:p>
    <w:p w:rsidR="00DF16F7" w:rsidRPr="00ED77FB" w:rsidRDefault="00DF16F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F16F7" w:rsidRPr="00ED77FB" w:rsidRDefault="00DF16F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F0258E" w:rsidRPr="00E24200" w:rsidRDefault="00F0258E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E24200">
        <w:rPr>
          <w:lang w:val="fr-CH"/>
        </w:rPr>
        <w:t xml:space="preserve"> </w:t>
      </w:r>
      <w:r w:rsidRPr="00E24200">
        <w:rPr>
          <w:lang w:val="fr-CH"/>
        </w:rPr>
        <w:tab/>
      </w:r>
      <w:r w:rsidR="00D74A34" w:rsidRPr="00B91785">
        <w:rPr>
          <w:lang w:val="fr-FR"/>
        </w:rPr>
        <w:t>A</w:t>
      </w:r>
      <w:r w:rsidR="00817A5A">
        <w:rPr>
          <w:lang w:val="fr-FR"/>
        </w:rPr>
        <w:t> </w:t>
      </w:r>
      <w:r w:rsidR="00D74A34" w:rsidRPr="00B91785">
        <w:rPr>
          <w:lang w:val="fr-FR"/>
        </w:rPr>
        <w:t>: arabe;  C</w:t>
      </w:r>
      <w:r w:rsidR="00817A5A">
        <w:rPr>
          <w:lang w:val="fr-FR"/>
        </w:rPr>
        <w:t> </w:t>
      </w:r>
      <w:r w:rsidR="00D74A34" w:rsidRPr="00B91785">
        <w:rPr>
          <w:lang w:val="fr-FR"/>
        </w:rPr>
        <w:t>: chinois;  E</w:t>
      </w:r>
      <w:r w:rsidR="00817A5A">
        <w:rPr>
          <w:lang w:val="fr-FR"/>
        </w:rPr>
        <w:t> </w:t>
      </w:r>
      <w:r w:rsidR="00D74A34" w:rsidRPr="00B91785">
        <w:rPr>
          <w:lang w:val="fr-FR"/>
        </w:rPr>
        <w:t>: anglais;  F</w:t>
      </w:r>
      <w:r w:rsidR="00817A5A">
        <w:rPr>
          <w:lang w:val="fr-FR"/>
        </w:rPr>
        <w:t> </w:t>
      </w:r>
      <w:r w:rsidR="00D74A34" w:rsidRPr="00B91785">
        <w:rPr>
          <w:lang w:val="fr-FR"/>
        </w:rPr>
        <w:t>: français;  R</w:t>
      </w:r>
      <w:r w:rsidR="00817A5A">
        <w:rPr>
          <w:lang w:val="fr-FR"/>
        </w:rPr>
        <w:t> </w:t>
      </w:r>
      <w:r w:rsidR="00D74A34" w:rsidRPr="00B91785">
        <w:rPr>
          <w:lang w:val="fr-FR"/>
        </w:rPr>
        <w:t>: russe;  S</w:t>
      </w:r>
      <w:r w:rsidR="00817A5A">
        <w:rPr>
          <w:lang w:val="fr-FR"/>
        </w:rPr>
        <w:t> </w:t>
      </w:r>
      <w:r w:rsidR="00D74A34" w:rsidRPr="00B91785">
        <w:rPr>
          <w:lang w:val="fr-FR"/>
        </w:rPr>
        <w:t>: espagnol</w:t>
      </w:r>
      <w:r w:rsidR="00D74A34">
        <w:rPr>
          <w:lang w:val="fr-FR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DF16F7" w:rsidP="00477D6B">
    <w:pPr>
      <w:jc w:val="right"/>
    </w:pPr>
    <w:bookmarkStart w:id="6" w:name="Code2"/>
    <w:bookmarkEnd w:id="6"/>
    <w:r>
      <w:t>A</w:t>
    </w:r>
    <w:r w:rsidR="00035DAE">
      <w:t>/55/INF/2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204C89">
      <w:rPr>
        <w:noProof/>
      </w:rPr>
      <w:t>7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7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6F7"/>
    <w:rsid w:val="00023C69"/>
    <w:rsid w:val="00027518"/>
    <w:rsid w:val="00035DAE"/>
    <w:rsid w:val="00043CAA"/>
    <w:rsid w:val="00075432"/>
    <w:rsid w:val="000820A9"/>
    <w:rsid w:val="000968ED"/>
    <w:rsid w:val="000F5E56"/>
    <w:rsid w:val="00102886"/>
    <w:rsid w:val="001232EC"/>
    <w:rsid w:val="001362EE"/>
    <w:rsid w:val="001832A6"/>
    <w:rsid w:val="00187E16"/>
    <w:rsid w:val="001B683F"/>
    <w:rsid w:val="001C6EAF"/>
    <w:rsid w:val="00204C89"/>
    <w:rsid w:val="00207521"/>
    <w:rsid w:val="0022571E"/>
    <w:rsid w:val="002634C4"/>
    <w:rsid w:val="00286388"/>
    <w:rsid w:val="002928D3"/>
    <w:rsid w:val="002E4FF1"/>
    <w:rsid w:val="002F1FE6"/>
    <w:rsid w:val="002F4E68"/>
    <w:rsid w:val="002F6AE4"/>
    <w:rsid w:val="00312F7F"/>
    <w:rsid w:val="003228B7"/>
    <w:rsid w:val="00342865"/>
    <w:rsid w:val="0036565C"/>
    <w:rsid w:val="003673CF"/>
    <w:rsid w:val="003845C1"/>
    <w:rsid w:val="003A6F89"/>
    <w:rsid w:val="003A7AA7"/>
    <w:rsid w:val="003B38C1"/>
    <w:rsid w:val="003B51C5"/>
    <w:rsid w:val="003E7FE1"/>
    <w:rsid w:val="00404621"/>
    <w:rsid w:val="00410086"/>
    <w:rsid w:val="00423E3E"/>
    <w:rsid w:val="004259F2"/>
    <w:rsid w:val="00427AF4"/>
    <w:rsid w:val="004400E2"/>
    <w:rsid w:val="00450738"/>
    <w:rsid w:val="004647DA"/>
    <w:rsid w:val="00473AFD"/>
    <w:rsid w:val="00474062"/>
    <w:rsid w:val="00477D6B"/>
    <w:rsid w:val="004C1D9A"/>
    <w:rsid w:val="004D0ED7"/>
    <w:rsid w:val="00502462"/>
    <w:rsid w:val="0053057A"/>
    <w:rsid w:val="0055446A"/>
    <w:rsid w:val="00560A29"/>
    <w:rsid w:val="00596019"/>
    <w:rsid w:val="00597FD8"/>
    <w:rsid w:val="005B4D05"/>
    <w:rsid w:val="005F37BB"/>
    <w:rsid w:val="00605827"/>
    <w:rsid w:val="00613EC7"/>
    <w:rsid w:val="00646050"/>
    <w:rsid w:val="006713CA"/>
    <w:rsid w:val="00676C5C"/>
    <w:rsid w:val="00680332"/>
    <w:rsid w:val="0069346C"/>
    <w:rsid w:val="006C5F8B"/>
    <w:rsid w:val="006D6322"/>
    <w:rsid w:val="006F262A"/>
    <w:rsid w:val="006F26E7"/>
    <w:rsid w:val="007058FB"/>
    <w:rsid w:val="007659E1"/>
    <w:rsid w:val="00772E9B"/>
    <w:rsid w:val="007B6A58"/>
    <w:rsid w:val="007D1613"/>
    <w:rsid w:val="007E5B41"/>
    <w:rsid w:val="008001CE"/>
    <w:rsid w:val="008171DD"/>
    <w:rsid w:val="00817A5A"/>
    <w:rsid w:val="008B2CC1"/>
    <w:rsid w:val="008B60B2"/>
    <w:rsid w:val="0090731E"/>
    <w:rsid w:val="00916EE2"/>
    <w:rsid w:val="00956D79"/>
    <w:rsid w:val="009629FF"/>
    <w:rsid w:val="00966A22"/>
    <w:rsid w:val="0096722F"/>
    <w:rsid w:val="00980843"/>
    <w:rsid w:val="009A5F70"/>
    <w:rsid w:val="009E2791"/>
    <w:rsid w:val="009E3F6F"/>
    <w:rsid w:val="009F499F"/>
    <w:rsid w:val="00A42DAF"/>
    <w:rsid w:val="00A45BD8"/>
    <w:rsid w:val="00A7022F"/>
    <w:rsid w:val="00A73D52"/>
    <w:rsid w:val="00A84A1C"/>
    <w:rsid w:val="00A85B8E"/>
    <w:rsid w:val="00AC205C"/>
    <w:rsid w:val="00B05A69"/>
    <w:rsid w:val="00B11265"/>
    <w:rsid w:val="00B34571"/>
    <w:rsid w:val="00B35271"/>
    <w:rsid w:val="00B76740"/>
    <w:rsid w:val="00B9734B"/>
    <w:rsid w:val="00BC4B23"/>
    <w:rsid w:val="00BC729F"/>
    <w:rsid w:val="00BD02B1"/>
    <w:rsid w:val="00BE1F0E"/>
    <w:rsid w:val="00BF77EF"/>
    <w:rsid w:val="00C11BFE"/>
    <w:rsid w:val="00C42F34"/>
    <w:rsid w:val="00C52FC7"/>
    <w:rsid w:val="00C60ABD"/>
    <w:rsid w:val="00C94629"/>
    <w:rsid w:val="00CA2C53"/>
    <w:rsid w:val="00CA767C"/>
    <w:rsid w:val="00CB7005"/>
    <w:rsid w:val="00CE55F9"/>
    <w:rsid w:val="00CE6ECB"/>
    <w:rsid w:val="00CE7656"/>
    <w:rsid w:val="00D45252"/>
    <w:rsid w:val="00D52BF3"/>
    <w:rsid w:val="00D71B4D"/>
    <w:rsid w:val="00D74A34"/>
    <w:rsid w:val="00D93D55"/>
    <w:rsid w:val="00DD0224"/>
    <w:rsid w:val="00DF16F7"/>
    <w:rsid w:val="00E24200"/>
    <w:rsid w:val="00E335FE"/>
    <w:rsid w:val="00E5021F"/>
    <w:rsid w:val="00E717A6"/>
    <w:rsid w:val="00E73C12"/>
    <w:rsid w:val="00E93ECC"/>
    <w:rsid w:val="00EC4E49"/>
    <w:rsid w:val="00ED77FB"/>
    <w:rsid w:val="00F021A6"/>
    <w:rsid w:val="00F0258E"/>
    <w:rsid w:val="00F66152"/>
    <w:rsid w:val="00F72212"/>
    <w:rsid w:val="00F9337C"/>
    <w:rsid w:val="00FE428F"/>
    <w:rsid w:val="00FF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16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16F7"/>
    <w:rPr>
      <w:rFonts w:ascii="Tahoma" w:eastAsia="SimSun" w:hAnsi="Tahoma" w:cs="Tahoma"/>
      <w:sz w:val="16"/>
      <w:szCs w:val="16"/>
      <w:lang w:eastAsia="zh-CN"/>
    </w:rPr>
  </w:style>
  <w:style w:type="table" w:styleId="TableGrid">
    <w:name w:val="Table Grid"/>
    <w:basedOn w:val="TableNormal"/>
    <w:rsid w:val="00DF1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semiHidden/>
    <w:rsid w:val="005B4D05"/>
    <w:rPr>
      <w:rFonts w:ascii="Arial" w:eastAsia="SimSun" w:hAnsi="Arial" w:cs="Arial"/>
      <w:sz w:val="22"/>
      <w:lang w:eastAsia="zh-CN"/>
    </w:rPr>
  </w:style>
  <w:style w:type="character" w:styleId="FootnoteReference">
    <w:name w:val="footnote reference"/>
    <w:basedOn w:val="DefaultParagraphFont"/>
    <w:rsid w:val="00F0258E"/>
    <w:rPr>
      <w:vertAlign w:val="superscript"/>
    </w:rPr>
  </w:style>
  <w:style w:type="character" w:styleId="Hyperlink">
    <w:name w:val="Hyperlink"/>
    <w:basedOn w:val="DefaultParagraphFont"/>
    <w:rsid w:val="004100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16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16F7"/>
    <w:rPr>
      <w:rFonts w:ascii="Tahoma" w:eastAsia="SimSun" w:hAnsi="Tahoma" w:cs="Tahoma"/>
      <w:sz w:val="16"/>
      <w:szCs w:val="16"/>
      <w:lang w:eastAsia="zh-CN"/>
    </w:rPr>
  </w:style>
  <w:style w:type="table" w:styleId="TableGrid">
    <w:name w:val="Table Grid"/>
    <w:basedOn w:val="TableNormal"/>
    <w:rsid w:val="00DF1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semiHidden/>
    <w:rsid w:val="005B4D05"/>
    <w:rPr>
      <w:rFonts w:ascii="Arial" w:eastAsia="SimSun" w:hAnsi="Arial" w:cs="Arial"/>
      <w:sz w:val="22"/>
      <w:lang w:eastAsia="zh-CN"/>
    </w:rPr>
  </w:style>
  <w:style w:type="character" w:styleId="FootnoteReference">
    <w:name w:val="footnote reference"/>
    <w:basedOn w:val="DefaultParagraphFont"/>
    <w:rsid w:val="00F0258E"/>
    <w:rPr>
      <w:vertAlign w:val="superscript"/>
    </w:rPr>
  </w:style>
  <w:style w:type="character" w:styleId="Hyperlink">
    <w:name w:val="Hyperlink"/>
    <w:basedOn w:val="DefaultParagraphFont"/>
    <w:rsid w:val="004100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5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8D148-30B0-4BA2-B738-D0C01802E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A55 (E)</Template>
  <TotalTime>10</TotalTime>
  <Pages>7</Pages>
  <Words>1186</Words>
  <Characters>8349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A/55/</vt:lpstr>
    </vt:vector>
  </TitlesOfParts>
  <Company>WIPO</Company>
  <LinksUpToDate>false</LinksUpToDate>
  <CharactersWithSpaces>9516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A/55/</dc:title>
  <dc:creator>SANCHEZ Maria Margarita</dc:creator>
  <cp:keywords>DB/ko</cp:keywords>
  <cp:lastModifiedBy>HÄFLIGER Patience</cp:lastModifiedBy>
  <cp:revision>13</cp:revision>
  <cp:lastPrinted>2016-01-12T09:05:00Z</cp:lastPrinted>
  <dcterms:created xsi:type="dcterms:W3CDTF">2016-01-08T13:29:00Z</dcterms:created>
  <dcterms:modified xsi:type="dcterms:W3CDTF">2016-01-12T09:06:00Z</dcterms:modified>
</cp:coreProperties>
</file>