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217165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</w:t>
      </w:r>
    </w:p>
    <w:p w:rsidR="006E4F5F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5B935206" wp14:editId="3DBE9123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7378AD" w:rsidRDefault="00D1766A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="006E4F5F"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 w:rsidR="00A501F7">
        <w:rPr>
          <w:rFonts w:ascii="Arial Black" w:hAnsi="Arial Black"/>
          <w:b/>
          <w:caps/>
          <w:sz w:val="15"/>
          <w:lang w:val="fr-CH"/>
        </w:rPr>
        <w:t>13</w:t>
      </w:r>
      <w:r w:rsidR="00111206">
        <w:rPr>
          <w:rFonts w:ascii="Arial Black" w:hAnsi="Arial Black"/>
          <w:b/>
          <w:caps/>
          <w:sz w:val="15"/>
          <w:lang w:val="fr-CH"/>
        </w:rPr>
        <w:t> </w:t>
      </w:r>
      <w:r w:rsidR="00A501F7">
        <w:rPr>
          <w:rFonts w:ascii="Arial Black" w:hAnsi="Arial Black"/>
          <w:b/>
          <w:caps/>
          <w:sz w:val="15"/>
          <w:lang w:val="fr-CH"/>
        </w:rPr>
        <w:t>Add.1</w:t>
      </w:r>
    </w:p>
    <w:p w:rsidR="006E4F5F" w:rsidRPr="007378AD" w:rsidRDefault="006E4F5F" w:rsidP="006E4F5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6F6C88">
        <w:rPr>
          <w:rFonts w:ascii="Arial Black" w:hAnsi="Arial Black"/>
          <w:b/>
          <w:caps/>
          <w:sz w:val="15"/>
          <w:lang w:val="fr-CH"/>
        </w:rPr>
        <w:t> 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 w:rsidR="00A501F7">
        <w:rPr>
          <w:rFonts w:ascii="Arial Black" w:hAnsi="Arial Black"/>
          <w:b/>
          <w:caps/>
          <w:sz w:val="15"/>
          <w:lang w:val="fr-CH"/>
        </w:rPr>
        <w:t>anglais</w:t>
      </w:r>
    </w:p>
    <w:p w:rsidR="006E4F5F" w:rsidRPr="007378AD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6F6C88">
        <w:rPr>
          <w:rFonts w:ascii="Arial Black" w:hAnsi="Arial Black"/>
          <w:b/>
          <w:caps/>
          <w:sz w:val="15"/>
          <w:lang w:val="fr-CH"/>
        </w:rPr>
        <w:t> :</w:t>
      </w:r>
      <w:r w:rsidR="0056124A"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6F6C88">
        <w:rPr>
          <w:rFonts w:ascii="Arial Black" w:hAnsi="Arial Black"/>
          <w:b/>
          <w:caps/>
          <w:sz w:val="15"/>
          <w:lang w:val="fr-CH"/>
        </w:rPr>
        <w:t>9 octobre 20</w:t>
      </w:r>
      <w:r w:rsidR="00A501F7">
        <w:rPr>
          <w:rFonts w:ascii="Arial Black" w:hAnsi="Arial Black"/>
          <w:b/>
          <w:caps/>
          <w:sz w:val="15"/>
          <w:lang w:val="fr-CH"/>
        </w:rPr>
        <w:t>19</w:t>
      </w:r>
    </w:p>
    <w:p w:rsidR="008B2CC1" w:rsidRPr="00217165" w:rsidRDefault="00217165" w:rsidP="00C467BE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6F6C88">
        <w:rPr>
          <w:lang w:val="fr-CH"/>
        </w:rPr>
        <w:t>’</w:t>
      </w:r>
      <w:r w:rsidRPr="00217165">
        <w:rPr>
          <w:lang w:val="fr-CH"/>
        </w:rPr>
        <w:t>OMPI</w:t>
      </w:r>
    </w:p>
    <w:p w:rsidR="008B2CC1" w:rsidRPr="00217165" w:rsidRDefault="002A633A" w:rsidP="007378AD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6F6C88">
        <w:rPr>
          <w:b/>
          <w:sz w:val="24"/>
          <w:lang w:val="fr-CH"/>
        </w:rPr>
        <w:t>-</w:t>
      </w:r>
      <w:r w:rsidR="00D1766A">
        <w:rPr>
          <w:b/>
          <w:sz w:val="24"/>
          <w:lang w:val="fr-CH"/>
        </w:rPr>
        <w:t>neuvième</w:t>
      </w:r>
      <w:r w:rsidR="00217165" w:rsidRPr="00217165">
        <w:rPr>
          <w:b/>
          <w:sz w:val="24"/>
          <w:lang w:val="fr-CH"/>
        </w:rPr>
        <w:t xml:space="preserve"> série de réunions</w:t>
      </w:r>
      <w:r w:rsidR="003D57B0" w:rsidRPr="00217165">
        <w:rPr>
          <w:b/>
          <w:sz w:val="24"/>
          <w:lang w:val="fr-CH"/>
        </w:rPr>
        <w:br/>
      </w:r>
      <w:r w:rsidRPr="002A1C08">
        <w:rPr>
          <w:b/>
          <w:sz w:val="24"/>
          <w:lang w:val="fr-CH"/>
        </w:rPr>
        <w:t>Genè</w:t>
      </w:r>
      <w:r w:rsidR="00217165" w:rsidRPr="002A1C08">
        <w:rPr>
          <w:b/>
          <w:sz w:val="24"/>
          <w:lang w:val="fr-CH"/>
        </w:rPr>
        <w:t>ve</w:t>
      </w:r>
      <w:r w:rsidR="00DF023A" w:rsidRPr="002A1C08">
        <w:rPr>
          <w:b/>
          <w:sz w:val="24"/>
          <w:lang w:val="fr-CH"/>
        </w:rPr>
        <w:t xml:space="preserve">, </w:t>
      </w:r>
      <w:r w:rsidR="00D1766A">
        <w:rPr>
          <w:b/>
          <w:sz w:val="24"/>
          <w:lang w:val="fr-CH"/>
        </w:rPr>
        <w:t>3</w:t>
      </w:r>
      <w:r w:rsidR="006F6C88">
        <w:rPr>
          <w:b/>
          <w:sz w:val="24"/>
          <w:lang w:val="fr-CH"/>
        </w:rPr>
        <w:t>0 </w:t>
      </w:r>
      <w:r w:rsidR="006F6C88" w:rsidRPr="002A1C08">
        <w:rPr>
          <w:b/>
          <w:sz w:val="24"/>
          <w:lang w:val="fr-CH"/>
        </w:rPr>
        <w:t>septembre</w:t>
      </w:r>
      <w:r w:rsidR="00217165" w:rsidRPr="002A1C08">
        <w:rPr>
          <w:b/>
          <w:sz w:val="24"/>
          <w:lang w:val="fr-CH"/>
        </w:rPr>
        <w:t xml:space="preserve"> –</w:t>
      </w:r>
      <w:r w:rsidR="00D1766A">
        <w:rPr>
          <w:b/>
          <w:sz w:val="24"/>
          <w:lang w:val="fr-CH"/>
        </w:rPr>
        <w:t xml:space="preserve"> </w:t>
      </w:r>
      <w:r w:rsidR="006F6C88">
        <w:rPr>
          <w:b/>
          <w:sz w:val="24"/>
          <w:lang w:val="fr-CH"/>
        </w:rPr>
        <w:t>9 </w:t>
      </w:r>
      <w:r w:rsidR="006F6C88" w:rsidRPr="002A1C08">
        <w:rPr>
          <w:b/>
          <w:sz w:val="24"/>
          <w:lang w:val="fr-CH"/>
        </w:rPr>
        <w:t>octobre</w:t>
      </w:r>
      <w:r w:rsidR="006F6C88">
        <w:rPr>
          <w:b/>
          <w:sz w:val="24"/>
          <w:lang w:val="fr-CH"/>
        </w:rPr>
        <w:t> 20</w:t>
      </w:r>
      <w:r w:rsidR="00D1766A">
        <w:rPr>
          <w:b/>
          <w:sz w:val="24"/>
          <w:lang w:val="fr-CH"/>
        </w:rPr>
        <w:t>19</w:t>
      </w:r>
    </w:p>
    <w:p w:rsidR="008B2CC1" w:rsidRPr="00217165" w:rsidRDefault="00A501F7" w:rsidP="007378AD">
      <w:pPr>
        <w:spacing w:after="360"/>
        <w:rPr>
          <w:caps/>
          <w:sz w:val="24"/>
          <w:lang w:val="fr-CH"/>
        </w:rPr>
      </w:pPr>
      <w:bookmarkStart w:id="4" w:name="TitleOfDoc"/>
      <w:bookmarkEnd w:id="4"/>
      <w:r>
        <w:rPr>
          <w:caps/>
          <w:sz w:val="24"/>
          <w:lang w:val="fr-CH"/>
        </w:rPr>
        <w:t>Rapport de Synthèse</w:t>
      </w:r>
    </w:p>
    <w:p w:rsidR="008B2CC1" w:rsidRPr="00217165" w:rsidRDefault="00A501F7" w:rsidP="009C127D">
      <w:pPr>
        <w:spacing w:after="960"/>
        <w:rPr>
          <w:i/>
          <w:lang w:val="fr-CH"/>
        </w:rPr>
      </w:pPr>
      <w:bookmarkStart w:id="5" w:name="Prepared"/>
      <w:bookmarkEnd w:id="5"/>
      <w:r>
        <w:rPr>
          <w:i/>
          <w:lang w:val="fr-CH"/>
        </w:rPr>
        <w:t>Additif</w:t>
      </w:r>
    </w:p>
    <w:p w:rsidR="004E1817" w:rsidRPr="00A654DE" w:rsidRDefault="004E1817" w:rsidP="004E1817">
      <w:pPr>
        <w:pStyle w:val="Heading3"/>
      </w:pPr>
      <w:r w:rsidRPr="00A654DE">
        <w:t>Point 8 de l</w:t>
      </w:r>
      <w:r w:rsidR="006F6C88">
        <w:t>’</w:t>
      </w:r>
      <w:r w:rsidRPr="00A654DE">
        <w:t>ordre du jour unifié</w:t>
      </w:r>
    </w:p>
    <w:p w:rsidR="004E1817" w:rsidRDefault="004E1817" w:rsidP="004E1817">
      <w:pPr>
        <w:pStyle w:val="Heading3"/>
      </w:pPr>
      <w:r w:rsidRPr="00A654DE">
        <w:t>Nomination du Directeur général en 2020</w:t>
      </w:r>
    </w:p>
    <w:p w:rsidR="006F6C88" w:rsidRPr="008C22D9" w:rsidRDefault="006F6C88" w:rsidP="006F6C88">
      <w:pPr>
        <w:pStyle w:val="ONUMFS"/>
        <w:numPr>
          <w:ilvl w:val="0"/>
          <w:numId w:val="0"/>
        </w:numPr>
        <w:ind w:left="567"/>
      </w:pPr>
      <w:r w:rsidRPr="008C22D9">
        <w:t>L</w:t>
      </w:r>
      <w:r>
        <w:t>’</w:t>
      </w:r>
      <w:r w:rsidRPr="008C22D9">
        <w:t>Assemblée générale de l</w:t>
      </w:r>
      <w:r>
        <w:t>’</w:t>
      </w:r>
      <w:r w:rsidRPr="008C22D9">
        <w:t>OMPI, le Comité de coordination de l</w:t>
      </w:r>
      <w:r>
        <w:t>’</w:t>
      </w:r>
      <w:r w:rsidRPr="008C22D9">
        <w:t xml:space="preserve">OMPI et les assemblées des unions de Paris et de Berne, </w:t>
      </w:r>
      <w:r>
        <w:t>chacun pour ce qui le concerne :</w:t>
      </w:r>
    </w:p>
    <w:p w:rsidR="006F6C88" w:rsidRPr="008C22D9" w:rsidRDefault="006F6C88" w:rsidP="006F6C88">
      <w:pPr>
        <w:pStyle w:val="ONUMFS"/>
        <w:numPr>
          <w:ilvl w:val="2"/>
          <w:numId w:val="9"/>
        </w:numPr>
        <w:ind w:left="1701" w:hanging="567"/>
      </w:pPr>
      <w:proofErr w:type="gramStart"/>
      <w:r w:rsidRPr="008C22D9">
        <w:rPr>
          <w:color w:val="000000"/>
        </w:rPr>
        <w:t>ont</w:t>
      </w:r>
      <w:proofErr w:type="gramEnd"/>
      <w:r w:rsidRPr="008C22D9">
        <w:t xml:space="preserve"> pris note de l</w:t>
      </w:r>
      <w:r>
        <w:t>’</w:t>
      </w:r>
      <w:r w:rsidRPr="008C22D9">
        <w:t>envoi de la circulaire reproduite à l</w:t>
      </w:r>
      <w:r>
        <w:t>’</w:t>
      </w:r>
      <w:r w:rsidRPr="008C22D9">
        <w:t>annexe</w:t>
      </w:r>
      <w:r>
        <w:t> </w:t>
      </w:r>
      <w:r w:rsidRPr="008C22D9">
        <w:t>II du document</w:t>
      </w:r>
      <w:r>
        <w:t> </w:t>
      </w:r>
      <w:r w:rsidRPr="008C22D9">
        <w:t>A/59/4;</w:t>
      </w:r>
    </w:p>
    <w:p w:rsidR="006F6C88" w:rsidRPr="008C22D9" w:rsidRDefault="006F6C88" w:rsidP="006F6C88">
      <w:pPr>
        <w:pStyle w:val="ONUMFS"/>
        <w:numPr>
          <w:ilvl w:val="2"/>
          <w:numId w:val="9"/>
        </w:numPr>
        <w:ind w:left="1701" w:hanging="567"/>
      </w:pPr>
      <w:proofErr w:type="gramStart"/>
      <w:r w:rsidRPr="008C22D9">
        <w:rPr>
          <w:color w:val="000000"/>
        </w:rPr>
        <w:t>ont</w:t>
      </w:r>
      <w:proofErr w:type="gramEnd"/>
      <w:r w:rsidRPr="008C22D9">
        <w:rPr>
          <w:color w:val="000000"/>
        </w:rPr>
        <w:t xml:space="preserve"> </w:t>
      </w:r>
      <w:r w:rsidRPr="008C22D9">
        <w:t xml:space="preserve">modifié </w:t>
      </w:r>
      <w:r w:rsidRPr="008C22D9">
        <w:rPr>
          <w:color w:val="000000"/>
        </w:rPr>
        <w:t>la “Procédure [de</w:t>
      </w:r>
      <w:r>
        <w:rPr>
          <w:color w:val="000000"/>
        </w:rPr>
        <w:t> </w:t>
      </w:r>
      <w:r w:rsidRPr="008C22D9">
        <w:rPr>
          <w:color w:val="000000"/>
        </w:rPr>
        <w:t>1998] de désignation d</w:t>
      </w:r>
      <w:r>
        <w:rPr>
          <w:color w:val="000000"/>
        </w:rPr>
        <w:t>’</w:t>
      </w:r>
      <w:r w:rsidRPr="008C22D9">
        <w:rPr>
          <w:color w:val="000000"/>
        </w:rPr>
        <w:t>un candidat et de nomination au poste de Directeur général de l</w:t>
      </w:r>
      <w:r>
        <w:rPr>
          <w:color w:val="000000"/>
        </w:rPr>
        <w:t>’</w:t>
      </w:r>
      <w:r w:rsidRPr="008C22D9">
        <w:rPr>
          <w:color w:val="000000"/>
        </w:rPr>
        <w:t>OMPI” comme indiqué aux paragraphes</w:t>
      </w:r>
      <w:r>
        <w:rPr>
          <w:color w:val="000000"/>
        </w:rPr>
        <w:t> </w:t>
      </w:r>
      <w:r w:rsidRPr="008C22D9">
        <w:rPr>
          <w:color w:val="000000"/>
        </w:rPr>
        <w:t>10 et 11 dudit d</w:t>
      </w:r>
      <w:r w:rsidRPr="008C22D9">
        <w:t xml:space="preserve">ocument </w:t>
      </w:r>
      <w:r w:rsidRPr="008C22D9">
        <w:rPr>
          <w:color w:val="000000"/>
        </w:rPr>
        <w:t>pour créer la nouvelle procédure de</w:t>
      </w:r>
      <w:r>
        <w:rPr>
          <w:color w:val="000000"/>
        </w:rPr>
        <w:t> </w:t>
      </w:r>
      <w:r w:rsidRPr="008C22D9">
        <w:rPr>
          <w:color w:val="000000"/>
        </w:rPr>
        <w:t>2019 reproduite en son annexe</w:t>
      </w:r>
      <w:r>
        <w:rPr>
          <w:color w:val="000000"/>
        </w:rPr>
        <w:t> </w:t>
      </w:r>
      <w:r w:rsidRPr="008C22D9">
        <w:rPr>
          <w:color w:val="000000"/>
        </w:rPr>
        <w:t>III;</w:t>
      </w:r>
    </w:p>
    <w:p w:rsidR="006F6C88" w:rsidRPr="008C22D9" w:rsidRDefault="006F6C88" w:rsidP="006F6C88">
      <w:pPr>
        <w:pStyle w:val="ONUMFS"/>
        <w:numPr>
          <w:ilvl w:val="2"/>
          <w:numId w:val="9"/>
        </w:numPr>
        <w:ind w:left="1701" w:hanging="567"/>
      </w:pPr>
      <w:proofErr w:type="gramStart"/>
      <w:r w:rsidRPr="008C22D9">
        <w:rPr>
          <w:color w:val="000000"/>
        </w:rPr>
        <w:t>ont</w:t>
      </w:r>
      <w:proofErr w:type="gramEnd"/>
      <w:r w:rsidRPr="008C22D9">
        <w:rPr>
          <w:color w:val="000000"/>
        </w:rPr>
        <w:t xml:space="preserve"> </w:t>
      </w:r>
      <w:r w:rsidRPr="008C22D9">
        <w:t xml:space="preserve">adopté une dérogation ponctuelle </w:t>
      </w:r>
      <w:r w:rsidRPr="008C22D9">
        <w:rPr>
          <w:color w:val="000000"/>
        </w:rPr>
        <w:t>de la “Procédure de désignation d</w:t>
      </w:r>
      <w:r>
        <w:rPr>
          <w:color w:val="000000"/>
        </w:rPr>
        <w:t>’</w:t>
      </w:r>
      <w:r w:rsidRPr="008C22D9">
        <w:rPr>
          <w:color w:val="000000"/>
        </w:rPr>
        <w:t>un candidat et de nomination au poste de Directeur général de l</w:t>
      </w:r>
      <w:r>
        <w:rPr>
          <w:color w:val="000000"/>
        </w:rPr>
        <w:t>’</w:t>
      </w:r>
      <w:r w:rsidRPr="008C22D9">
        <w:rPr>
          <w:color w:val="000000"/>
        </w:rPr>
        <w:t>OMPI”, comme indiqué au paragraphe</w:t>
      </w:r>
      <w:r>
        <w:rPr>
          <w:color w:val="000000"/>
        </w:rPr>
        <w:t> </w:t>
      </w:r>
      <w:r w:rsidRPr="008C22D9">
        <w:rPr>
          <w:color w:val="000000"/>
        </w:rPr>
        <w:t>12 de ce même document, afin de convoquer le Comité de coordination de l</w:t>
      </w:r>
      <w:r>
        <w:rPr>
          <w:color w:val="000000"/>
        </w:rPr>
        <w:t>’</w:t>
      </w:r>
      <w:r w:rsidRPr="008C22D9">
        <w:rPr>
          <w:color w:val="000000"/>
        </w:rPr>
        <w:t>OMPI les 5 et 6</w:t>
      </w:r>
      <w:r>
        <w:rPr>
          <w:color w:val="000000"/>
        </w:rPr>
        <w:t> </w:t>
      </w:r>
      <w:r w:rsidRPr="008C22D9">
        <w:rPr>
          <w:color w:val="000000"/>
        </w:rPr>
        <w:t>mars</w:t>
      </w:r>
      <w:r>
        <w:rPr>
          <w:color w:val="000000"/>
        </w:rPr>
        <w:t> </w:t>
      </w:r>
      <w:r w:rsidRPr="008C22D9">
        <w:rPr>
          <w:color w:val="000000"/>
        </w:rPr>
        <w:t>2020;</w:t>
      </w:r>
    </w:p>
    <w:p w:rsidR="006F6C88" w:rsidRPr="008C22D9" w:rsidRDefault="006F6C88" w:rsidP="006F6C88">
      <w:pPr>
        <w:pStyle w:val="ONUMFS"/>
        <w:keepNext/>
        <w:numPr>
          <w:ilvl w:val="2"/>
          <w:numId w:val="9"/>
        </w:numPr>
        <w:ind w:left="1701" w:hanging="567"/>
      </w:pPr>
      <w:proofErr w:type="gramStart"/>
      <w:r w:rsidRPr="008C22D9">
        <w:rPr>
          <w:color w:val="000000"/>
        </w:rPr>
        <w:lastRenderedPageBreak/>
        <w:t>ont</w:t>
      </w:r>
      <w:proofErr w:type="gramEnd"/>
      <w:r w:rsidRPr="008C22D9">
        <w:rPr>
          <w:color w:val="000000"/>
        </w:rPr>
        <w:t xml:space="preserve"> </w:t>
      </w:r>
      <w:r w:rsidRPr="008C22D9">
        <w:t xml:space="preserve">approuvé </w:t>
      </w:r>
      <w:r w:rsidRPr="008C22D9">
        <w:rPr>
          <w:color w:val="000000"/>
        </w:rPr>
        <w:t>la convocation de l</w:t>
      </w:r>
      <w:r>
        <w:rPr>
          <w:color w:val="000000"/>
        </w:rPr>
        <w:t>’</w:t>
      </w:r>
      <w:r w:rsidRPr="008C22D9">
        <w:rPr>
          <w:color w:val="000000"/>
        </w:rPr>
        <w:t>Assemblée générale de l</w:t>
      </w:r>
      <w:r>
        <w:rPr>
          <w:color w:val="000000"/>
        </w:rPr>
        <w:t>’</w:t>
      </w:r>
      <w:r w:rsidRPr="008C22D9">
        <w:rPr>
          <w:color w:val="000000"/>
        </w:rPr>
        <w:t>OMPI, de l</w:t>
      </w:r>
      <w:r>
        <w:rPr>
          <w:color w:val="000000"/>
        </w:rPr>
        <w:t>’</w:t>
      </w:r>
      <w:r w:rsidRPr="008C22D9">
        <w:rPr>
          <w:color w:val="000000"/>
        </w:rPr>
        <w:t>Assemblée de l</w:t>
      </w:r>
      <w:r>
        <w:rPr>
          <w:color w:val="000000"/>
        </w:rPr>
        <w:t>’</w:t>
      </w:r>
      <w:r w:rsidRPr="008C22D9">
        <w:rPr>
          <w:color w:val="000000"/>
        </w:rPr>
        <w:t>Union de Paris et de l</w:t>
      </w:r>
      <w:r>
        <w:rPr>
          <w:color w:val="000000"/>
        </w:rPr>
        <w:t>’</w:t>
      </w:r>
      <w:r w:rsidRPr="008C22D9">
        <w:rPr>
          <w:color w:val="000000"/>
        </w:rPr>
        <w:t>Assemblée de l</w:t>
      </w:r>
      <w:r>
        <w:rPr>
          <w:color w:val="000000"/>
        </w:rPr>
        <w:t>’</w:t>
      </w:r>
      <w:r w:rsidRPr="008C22D9">
        <w:rPr>
          <w:color w:val="000000"/>
        </w:rPr>
        <w:t>Union de Berne les 7 et 8</w:t>
      </w:r>
      <w:r>
        <w:rPr>
          <w:color w:val="000000"/>
        </w:rPr>
        <w:t> </w:t>
      </w:r>
      <w:r w:rsidRPr="008C22D9">
        <w:rPr>
          <w:color w:val="000000"/>
        </w:rPr>
        <w:t>mai</w:t>
      </w:r>
      <w:r>
        <w:rPr>
          <w:color w:val="000000"/>
        </w:rPr>
        <w:t> </w:t>
      </w:r>
      <w:r w:rsidRPr="008C22D9">
        <w:rPr>
          <w:color w:val="000000"/>
        </w:rPr>
        <w:t>2020;</w:t>
      </w:r>
    </w:p>
    <w:p w:rsidR="006F6C88" w:rsidRPr="008C22D9" w:rsidRDefault="006F6C88" w:rsidP="006F6C88">
      <w:pPr>
        <w:pStyle w:val="ONUMFS"/>
        <w:numPr>
          <w:ilvl w:val="2"/>
          <w:numId w:val="9"/>
        </w:numPr>
        <w:ind w:left="1701" w:hanging="567"/>
      </w:pPr>
      <w:proofErr w:type="gramStart"/>
      <w:r w:rsidRPr="008C22D9">
        <w:rPr>
          <w:color w:val="000000"/>
        </w:rPr>
        <w:t>ont</w:t>
      </w:r>
      <w:proofErr w:type="gramEnd"/>
      <w:r w:rsidRPr="008C22D9">
        <w:rPr>
          <w:color w:val="000000"/>
        </w:rPr>
        <w:t xml:space="preserve"> approuvé le calendrier prévu pour le déroulement de la procédure, comme indiqué au paragraphe</w:t>
      </w:r>
      <w:r>
        <w:rPr>
          <w:color w:val="000000"/>
        </w:rPr>
        <w:t> </w:t>
      </w:r>
      <w:r w:rsidRPr="008C22D9">
        <w:rPr>
          <w:color w:val="000000"/>
        </w:rPr>
        <w:t>13 du document.</w:t>
      </w:r>
    </w:p>
    <w:p w:rsidR="007378AD" w:rsidRPr="00204EBC" w:rsidRDefault="00204EBC" w:rsidP="006F6C88">
      <w:pPr>
        <w:pStyle w:val="Endofdocument-Annex"/>
      </w:pPr>
      <w:r w:rsidRPr="00204EBC">
        <w:t>[Fin du document]</w:t>
      </w:r>
    </w:p>
    <w:sectPr w:rsidR="007378AD" w:rsidRPr="00204EBC" w:rsidSect="00A50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F7" w:rsidRDefault="00A501F7">
      <w:r>
        <w:separator/>
      </w:r>
    </w:p>
  </w:endnote>
  <w:endnote w:type="continuationSeparator" w:id="0">
    <w:p w:rsidR="00A501F7" w:rsidRDefault="00A501F7" w:rsidP="003B38C1">
      <w:r>
        <w:separator/>
      </w:r>
    </w:p>
    <w:p w:rsidR="00A501F7" w:rsidRPr="003B38C1" w:rsidRDefault="00A501F7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A501F7" w:rsidRPr="003B38C1" w:rsidRDefault="00A501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29" w:rsidRDefault="0027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29" w:rsidRDefault="0027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29" w:rsidRDefault="00274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F7" w:rsidRDefault="00A501F7">
      <w:r>
        <w:separator/>
      </w:r>
    </w:p>
  </w:footnote>
  <w:footnote w:type="continuationSeparator" w:id="0">
    <w:p w:rsidR="00A501F7" w:rsidRDefault="00A501F7" w:rsidP="008B60B2">
      <w:r>
        <w:separator/>
      </w:r>
    </w:p>
    <w:p w:rsidR="00A501F7" w:rsidRPr="00ED77FB" w:rsidRDefault="00A501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A501F7" w:rsidRPr="00ED77FB" w:rsidRDefault="00A501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29" w:rsidRDefault="0027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8AD" w:rsidRDefault="00A501F7" w:rsidP="00477D6B">
    <w:pPr>
      <w:jc w:val="right"/>
    </w:pPr>
    <w:bookmarkStart w:id="6" w:name="Code2"/>
    <w:bookmarkEnd w:id="6"/>
    <w:r>
      <w:t>A/59/13 Add.1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241F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29" w:rsidRDefault="00274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C01BF"/>
    <w:multiLevelType w:val="hybridMultilevel"/>
    <w:tmpl w:val="39D64076"/>
    <w:lvl w:ilvl="0" w:tplc="BC127170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F7"/>
    <w:rsid w:val="00020AE9"/>
    <w:rsid w:val="00043CAA"/>
    <w:rsid w:val="00075432"/>
    <w:rsid w:val="000765C4"/>
    <w:rsid w:val="000968ED"/>
    <w:rsid w:val="000C117A"/>
    <w:rsid w:val="000E4AF7"/>
    <w:rsid w:val="000F5E56"/>
    <w:rsid w:val="00111206"/>
    <w:rsid w:val="001362EE"/>
    <w:rsid w:val="00156693"/>
    <w:rsid w:val="001647D5"/>
    <w:rsid w:val="001832A6"/>
    <w:rsid w:val="00204EBC"/>
    <w:rsid w:val="0021001E"/>
    <w:rsid w:val="0021217E"/>
    <w:rsid w:val="00217165"/>
    <w:rsid w:val="002634C4"/>
    <w:rsid w:val="00274929"/>
    <w:rsid w:val="002928D3"/>
    <w:rsid w:val="002A1C08"/>
    <w:rsid w:val="002A633A"/>
    <w:rsid w:val="002F1FE6"/>
    <w:rsid w:val="002F4E68"/>
    <w:rsid w:val="00312F7F"/>
    <w:rsid w:val="00350AE2"/>
    <w:rsid w:val="00361450"/>
    <w:rsid w:val="003673CF"/>
    <w:rsid w:val="003845C1"/>
    <w:rsid w:val="003A6F89"/>
    <w:rsid w:val="003B38C1"/>
    <w:rsid w:val="003D57B0"/>
    <w:rsid w:val="00423E3E"/>
    <w:rsid w:val="00427AF4"/>
    <w:rsid w:val="004647DA"/>
    <w:rsid w:val="00474062"/>
    <w:rsid w:val="00477D6B"/>
    <w:rsid w:val="004E1817"/>
    <w:rsid w:val="005019FF"/>
    <w:rsid w:val="0053057A"/>
    <w:rsid w:val="00560A29"/>
    <w:rsid w:val="0056124A"/>
    <w:rsid w:val="005C6649"/>
    <w:rsid w:val="00605827"/>
    <w:rsid w:val="00646050"/>
    <w:rsid w:val="006713CA"/>
    <w:rsid w:val="00676C5C"/>
    <w:rsid w:val="006E4F5F"/>
    <w:rsid w:val="006F6C88"/>
    <w:rsid w:val="007378AD"/>
    <w:rsid w:val="007A76D8"/>
    <w:rsid w:val="007D1613"/>
    <w:rsid w:val="007E4C0E"/>
    <w:rsid w:val="00860537"/>
    <w:rsid w:val="00877718"/>
    <w:rsid w:val="008A134B"/>
    <w:rsid w:val="008B2CC1"/>
    <w:rsid w:val="008B60B2"/>
    <w:rsid w:val="0090731E"/>
    <w:rsid w:val="00916EE2"/>
    <w:rsid w:val="00966A22"/>
    <w:rsid w:val="0096722F"/>
    <w:rsid w:val="00980843"/>
    <w:rsid w:val="009C127D"/>
    <w:rsid w:val="009E2791"/>
    <w:rsid w:val="009E3F6F"/>
    <w:rsid w:val="009F499F"/>
    <w:rsid w:val="00A37342"/>
    <w:rsid w:val="00A42DAF"/>
    <w:rsid w:val="00A45BD8"/>
    <w:rsid w:val="00A501F7"/>
    <w:rsid w:val="00A869B7"/>
    <w:rsid w:val="00AA2DD4"/>
    <w:rsid w:val="00AC205C"/>
    <w:rsid w:val="00AD1592"/>
    <w:rsid w:val="00AF0A6B"/>
    <w:rsid w:val="00B05A69"/>
    <w:rsid w:val="00B9734B"/>
    <w:rsid w:val="00BA30E2"/>
    <w:rsid w:val="00C11BFE"/>
    <w:rsid w:val="00C241F8"/>
    <w:rsid w:val="00C467BE"/>
    <w:rsid w:val="00C5068F"/>
    <w:rsid w:val="00C86D74"/>
    <w:rsid w:val="00CD04F1"/>
    <w:rsid w:val="00CD7F59"/>
    <w:rsid w:val="00D1766A"/>
    <w:rsid w:val="00D42681"/>
    <w:rsid w:val="00D44A0B"/>
    <w:rsid w:val="00D45252"/>
    <w:rsid w:val="00D66E37"/>
    <w:rsid w:val="00D71B4D"/>
    <w:rsid w:val="00D93D55"/>
    <w:rsid w:val="00DE6B2D"/>
    <w:rsid w:val="00DF023A"/>
    <w:rsid w:val="00DF383E"/>
    <w:rsid w:val="00E15015"/>
    <w:rsid w:val="00E335FE"/>
    <w:rsid w:val="00E85557"/>
    <w:rsid w:val="00EA7D6E"/>
    <w:rsid w:val="00EC4E49"/>
    <w:rsid w:val="00ED77FB"/>
    <w:rsid w:val="00EE45FA"/>
    <w:rsid w:val="00F66152"/>
    <w:rsid w:val="00F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A7D3C016-D3E5-4C82-ADE7-CC774EEE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EBC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204EBC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204EBC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04EBC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204EBC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DE6B2D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204EBC"/>
    <w:pPr>
      <w:spacing w:before="720"/>
      <w:ind w:left="5534"/>
    </w:pPr>
  </w:style>
  <w:style w:type="paragraph" w:styleId="BodyText">
    <w:name w:val="Body Text"/>
    <w:basedOn w:val="Normal"/>
    <w:link w:val="BodyTextChar"/>
    <w:rsid w:val="00204EBC"/>
    <w:pPr>
      <w:spacing w:after="220"/>
    </w:pPr>
  </w:style>
  <w:style w:type="paragraph" w:styleId="Caption">
    <w:name w:val="caption"/>
    <w:basedOn w:val="Normal"/>
    <w:next w:val="Normal"/>
    <w:qFormat/>
    <w:rsid w:val="00204EBC"/>
    <w:rPr>
      <w:b/>
      <w:bCs/>
      <w:sz w:val="18"/>
    </w:rPr>
  </w:style>
  <w:style w:type="paragraph" w:styleId="CommentText">
    <w:name w:val="annotation text"/>
    <w:basedOn w:val="Normal"/>
    <w:semiHidden/>
    <w:rsid w:val="00204EBC"/>
    <w:rPr>
      <w:sz w:val="18"/>
    </w:rPr>
  </w:style>
  <w:style w:type="paragraph" w:styleId="EndnoteText">
    <w:name w:val="endnote text"/>
    <w:basedOn w:val="Normal"/>
    <w:semiHidden/>
    <w:rsid w:val="00204EBC"/>
    <w:rPr>
      <w:sz w:val="18"/>
    </w:rPr>
  </w:style>
  <w:style w:type="paragraph" w:styleId="Footer">
    <w:name w:val="footer"/>
    <w:basedOn w:val="Normal"/>
    <w:semiHidden/>
    <w:rsid w:val="00204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04EBC"/>
    <w:rPr>
      <w:sz w:val="18"/>
    </w:rPr>
  </w:style>
  <w:style w:type="paragraph" w:styleId="Header">
    <w:name w:val="header"/>
    <w:basedOn w:val="Normal"/>
    <w:semiHidden/>
    <w:rsid w:val="00204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04EBC"/>
    <w:pPr>
      <w:numPr>
        <w:numId w:val="7"/>
      </w:numPr>
    </w:pPr>
  </w:style>
  <w:style w:type="paragraph" w:customStyle="1" w:styleId="ONUME">
    <w:name w:val="ONUM E"/>
    <w:basedOn w:val="BodyText"/>
    <w:rsid w:val="00204EBC"/>
    <w:pPr>
      <w:numPr>
        <w:numId w:val="8"/>
      </w:numPr>
    </w:pPr>
  </w:style>
  <w:style w:type="paragraph" w:customStyle="1" w:styleId="ONUMFS">
    <w:name w:val="ONUM FS"/>
    <w:basedOn w:val="BodyText"/>
    <w:rsid w:val="00204EBC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204EBC"/>
  </w:style>
  <w:style w:type="paragraph" w:styleId="Signature">
    <w:name w:val="Signature"/>
    <w:basedOn w:val="Normal"/>
    <w:semiHidden/>
    <w:rsid w:val="00204EB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E6B2D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04EBC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204EBC"/>
    <w:pPr>
      <w:ind w:left="720"/>
      <w:contextualSpacing/>
    </w:pPr>
    <w:rPr>
      <w:lang w:val="fr-CH"/>
    </w:rPr>
  </w:style>
  <w:style w:type="character" w:customStyle="1" w:styleId="Heading3Char">
    <w:name w:val="Heading 3 Char"/>
    <w:basedOn w:val="DefaultParagraphFont"/>
    <w:link w:val="Heading3"/>
    <w:rsid w:val="004E1817"/>
    <w:rPr>
      <w:rFonts w:ascii="Arial" w:eastAsia="SimSun" w:hAnsi="Arial" w:cs="Arial"/>
      <w:bCs/>
      <w:caps/>
      <w:sz w:val="22"/>
      <w:szCs w:val="26"/>
      <w:lang w:val="fr-FR" w:eastAsia="zh-CN"/>
    </w:rPr>
  </w:style>
  <w:style w:type="character" w:styleId="Hyperlink">
    <w:name w:val="Hyperlink"/>
    <w:basedOn w:val="DefaultParagraphFont"/>
    <w:semiHidden/>
    <w:unhideWhenUsed/>
    <w:rsid w:val="00274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5EDE-D2FE-448D-B997-2AAC4B23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1110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Cinquante huitième série de réunions</dc:subject>
  <dc:creator>COUTURE Sébastien</dc:creator>
  <cp:keywords>PUBLIC</cp:keywords>
  <cp:lastModifiedBy>HÄFLIGER Patience</cp:lastModifiedBy>
  <cp:revision>7</cp:revision>
  <cp:lastPrinted>2011-02-15T11:56:00Z</cp:lastPrinted>
  <dcterms:created xsi:type="dcterms:W3CDTF">2019-10-08T08:51:00Z</dcterms:created>
  <dcterms:modified xsi:type="dcterms:W3CDTF">2019-10-09T15:20:00Z</dcterms:modified>
  <cp:category>Assemblées des États membres de l’OMPI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0f651600-f820-416e-85b9-c0c71b7353cc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