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oter3.xml" ContentType="application/vnd.openxmlformats-officedocument.wordprocessingml.footer+xml"/>
  <Override PartName="/word/header9.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356" w:type="dxa"/>
        <w:tblInd w:w="108" w:type="dxa"/>
        <w:tblLayout w:type="fixed"/>
        <w:tblLook w:val="01E0" w:firstRow="1" w:lastRow="1" w:firstColumn="1" w:lastColumn="1" w:noHBand="0" w:noVBand="0"/>
      </w:tblPr>
      <w:tblGrid>
        <w:gridCol w:w="4513"/>
        <w:gridCol w:w="4337"/>
        <w:gridCol w:w="506"/>
      </w:tblGrid>
      <w:tr w:rsidR="00467A35" w:rsidRPr="008B2CC1" w:rsidTr="002F1F53">
        <w:tc>
          <w:tcPr>
            <w:tcW w:w="4513" w:type="dxa"/>
            <w:tcBorders>
              <w:bottom w:val="single" w:sz="4" w:space="0" w:color="auto"/>
            </w:tcBorders>
            <w:tcMar>
              <w:bottom w:w="170" w:type="dxa"/>
            </w:tcMar>
          </w:tcPr>
          <w:p w:rsidR="00467A35" w:rsidRPr="008B2CC1" w:rsidRDefault="00467A35" w:rsidP="002F1F53"/>
        </w:tc>
        <w:tc>
          <w:tcPr>
            <w:tcW w:w="4337" w:type="dxa"/>
            <w:tcBorders>
              <w:bottom w:val="single" w:sz="4" w:space="0" w:color="auto"/>
            </w:tcBorders>
            <w:tcMar>
              <w:left w:w="0" w:type="dxa"/>
              <w:right w:w="0" w:type="dxa"/>
            </w:tcMar>
          </w:tcPr>
          <w:p w:rsidR="00467A35" w:rsidRPr="008B2CC1" w:rsidRDefault="00467A35" w:rsidP="002F1F53">
            <w:r>
              <w:rPr>
                <w:noProof/>
              </w:rPr>
              <w:drawing>
                <wp:inline distT="0" distB="0" distL="0" distR="0" wp14:anchorId="70757FB2" wp14:editId="66B0C1ED">
                  <wp:extent cx="1809750" cy="1343025"/>
                  <wp:effectExtent l="0" t="0" r="0" b="9525"/>
                  <wp:docPr id="2" name="Рисунок 2" descr="Описание: WIPO-R-B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Описание: WIPO-R-BW"/>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809750" cy="1343025"/>
                          </a:xfrm>
                          <a:prstGeom prst="rect">
                            <a:avLst/>
                          </a:prstGeom>
                          <a:noFill/>
                          <a:ln>
                            <a:noFill/>
                          </a:ln>
                        </pic:spPr>
                      </pic:pic>
                    </a:graphicData>
                  </a:graphic>
                </wp:inline>
              </w:drawing>
            </w:r>
          </w:p>
        </w:tc>
        <w:tc>
          <w:tcPr>
            <w:tcW w:w="425" w:type="dxa"/>
            <w:tcBorders>
              <w:bottom w:val="single" w:sz="4" w:space="0" w:color="auto"/>
            </w:tcBorders>
            <w:tcMar>
              <w:left w:w="0" w:type="dxa"/>
              <w:right w:w="0" w:type="dxa"/>
            </w:tcMar>
          </w:tcPr>
          <w:p w:rsidR="00467A35" w:rsidRPr="00467A35" w:rsidRDefault="00467A35" w:rsidP="002F1F53">
            <w:pPr>
              <w:jc w:val="right"/>
              <w:rPr>
                <w:rFonts w:ascii="Arial" w:hAnsi="Arial" w:cs="Arial"/>
              </w:rPr>
            </w:pPr>
            <w:r w:rsidRPr="00467A35">
              <w:rPr>
                <w:rFonts w:ascii="Arial" w:hAnsi="Arial" w:cs="Arial"/>
                <w:b/>
                <w:sz w:val="40"/>
                <w:szCs w:val="40"/>
              </w:rPr>
              <w:t>R</w:t>
            </w:r>
          </w:p>
        </w:tc>
      </w:tr>
      <w:tr w:rsidR="00467A35" w:rsidRPr="001832A6" w:rsidTr="002F1F53">
        <w:trPr>
          <w:trHeight w:hRule="exact" w:val="340"/>
        </w:trPr>
        <w:tc>
          <w:tcPr>
            <w:tcW w:w="9356" w:type="dxa"/>
            <w:gridSpan w:val="3"/>
            <w:tcBorders>
              <w:top w:val="single" w:sz="4" w:space="0" w:color="auto"/>
            </w:tcBorders>
            <w:tcMar>
              <w:top w:w="170" w:type="dxa"/>
              <w:left w:w="0" w:type="dxa"/>
              <w:right w:w="0" w:type="dxa"/>
            </w:tcMar>
            <w:vAlign w:val="bottom"/>
          </w:tcPr>
          <w:p w:rsidR="00467A35" w:rsidRPr="0090731E" w:rsidRDefault="00467A35" w:rsidP="002F1F53">
            <w:pPr>
              <w:jc w:val="right"/>
              <w:rPr>
                <w:rFonts w:ascii="Arial Black" w:hAnsi="Arial Black"/>
                <w:caps/>
                <w:sz w:val="15"/>
              </w:rPr>
            </w:pPr>
            <w:r>
              <w:rPr>
                <w:rFonts w:ascii="Arial Black" w:hAnsi="Arial Black"/>
                <w:caps/>
                <w:sz w:val="15"/>
              </w:rPr>
              <w:t xml:space="preserve">a/54/10 </w:t>
            </w:r>
            <w:r w:rsidRPr="0090731E">
              <w:rPr>
                <w:rFonts w:ascii="Arial Black" w:hAnsi="Arial Black"/>
                <w:caps/>
                <w:sz w:val="15"/>
              </w:rPr>
              <w:t xml:space="preserve">   </w:t>
            </w:r>
          </w:p>
        </w:tc>
      </w:tr>
      <w:tr w:rsidR="00467A35" w:rsidRPr="001832A6" w:rsidTr="002F1F53">
        <w:trPr>
          <w:trHeight w:hRule="exact" w:val="170"/>
        </w:trPr>
        <w:tc>
          <w:tcPr>
            <w:tcW w:w="9356" w:type="dxa"/>
            <w:gridSpan w:val="3"/>
            <w:noWrap/>
            <w:tcMar>
              <w:left w:w="0" w:type="dxa"/>
              <w:right w:w="0" w:type="dxa"/>
            </w:tcMar>
            <w:vAlign w:val="bottom"/>
          </w:tcPr>
          <w:p w:rsidR="00467A35" w:rsidRPr="00A47800" w:rsidRDefault="00467A35" w:rsidP="002F1F53">
            <w:pPr>
              <w:jc w:val="right"/>
              <w:rPr>
                <w:rFonts w:ascii="Arial Black" w:hAnsi="Arial Black"/>
                <w:caps/>
                <w:sz w:val="15"/>
                <w:lang w:val="ru-RU"/>
              </w:rPr>
            </w:pPr>
            <w:r>
              <w:rPr>
                <w:rFonts w:ascii="Arial Black" w:hAnsi="Arial Black"/>
                <w:caps/>
                <w:sz w:val="15"/>
                <w:lang w:val="ru-RU"/>
              </w:rPr>
              <w:t>оригинал</w:t>
            </w:r>
            <w:r w:rsidRPr="0090731E">
              <w:rPr>
                <w:rFonts w:ascii="Arial Black" w:hAnsi="Arial Black"/>
                <w:caps/>
                <w:sz w:val="15"/>
              </w:rPr>
              <w:t>:</w:t>
            </w:r>
            <w:r>
              <w:rPr>
                <w:rFonts w:ascii="Arial Black" w:hAnsi="Arial Black"/>
                <w:caps/>
                <w:sz w:val="15"/>
              </w:rPr>
              <w:t xml:space="preserve"> </w:t>
            </w:r>
            <w:r w:rsidRPr="0090731E">
              <w:rPr>
                <w:rFonts w:ascii="Arial Black" w:hAnsi="Arial Black"/>
                <w:caps/>
                <w:sz w:val="15"/>
              </w:rPr>
              <w:t xml:space="preserve"> </w:t>
            </w:r>
            <w:r>
              <w:rPr>
                <w:rFonts w:ascii="Arial Black" w:hAnsi="Arial Black"/>
                <w:caps/>
                <w:sz w:val="15"/>
                <w:lang w:val="ru-RU"/>
              </w:rPr>
              <w:t>английский</w:t>
            </w:r>
          </w:p>
        </w:tc>
      </w:tr>
      <w:tr w:rsidR="00467A35" w:rsidRPr="001832A6" w:rsidTr="002F1F53">
        <w:trPr>
          <w:trHeight w:hRule="exact" w:val="198"/>
        </w:trPr>
        <w:tc>
          <w:tcPr>
            <w:tcW w:w="9356" w:type="dxa"/>
            <w:gridSpan w:val="3"/>
            <w:tcMar>
              <w:left w:w="0" w:type="dxa"/>
              <w:right w:w="0" w:type="dxa"/>
            </w:tcMar>
            <w:vAlign w:val="bottom"/>
          </w:tcPr>
          <w:p w:rsidR="00467A35" w:rsidRPr="00A47800" w:rsidRDefault="00467A35" w:rsidP="002F1F53">
            <w:pPr>
              <w:jc w:val="right"/>
              <w:rPr>
                <w:rFonts w:ascii="Arial Black" w:hAnsi="Arial Black"/>
                <w:caps/>
                <w:sz w:val="15"/>
                <w:lang w:val="ru-RU"/>
              </w:rPr>
            </w:pPr>
            <w:r>
              <w:rPr>
                <w:rFonts w:ascii="Arial Black" w:hAnsi="Arial Black"/>
                <w:caps/>
                <w:sz w:val="15"/>
                <w:lang w:val="ru-RU"/>
              </w:rPr>
              <w:t>дата</w:t>
            </w:r>
            <w:r w:rsidRPr="0090731E">
              <w:rPr>
                <w:rFonts w:ascii="Arial Black" w:hAnsi="Arial Black"/>
                <w:caps/>
                <w:sz w:val="15"/>
              </w:rPr>
              <w:t>:</w:t>
            </w:r>
            <w:r>
              <w:rPr>
                <w:rFonts w:ascii="Arial Black" w:hAnsi="Arial Black"/>
                <w:caps/>
                <w:sz w:val="15"/>
              </w:rPr>
              <w:t xml:space="preserve"> </w:t>
            </w:r>
            <w:r w:rsidRPr="0090731E">
              <w:rPr>
                <w:rFonts w:ascii="Arial Black" w:hAnsi="Arial Black"/>
                <w:caps/>
                <w:sz w:val="15"/>
              </w:rPr>
              <w:t xml:space="preserve"> </w:t>
            </w:r>
            <w:r>
              <w:rPr>
                <w:rFonts w:ascii="Arial Black" w:hAnsi="Arial Black"/>
                <w:caps/>
                <w:sz w:val="15"/>
              </w:rPr>
              <w:t>22</w:t>
            </w:r>
            <w:r w:rsidRPr="00A47800">
              <w:rPr>
                <w:rFonts w:ascii="Arial Black" w:hAnsi="Arial Black"/>
                <w:caps/>
                <w:sz w:val="15"/>
              </w:rPr>
              <w:t xml:space="preserve"> </w:t>
            </w:r>
            <w:r>
              <w:rPr>
                <w:rFonts w:ascii="Arial Black" w:hAnsi="Arial Black"/>
                <w:caps/>
                <w:sz w:val="15"/>
                <w:lang w:val="ru-RU"/>
              </w:rPr>
              <w:t>июля</w:t>
            </w:r>
            <w:r>
              <w:rPr>
                <w:rFonts w:ascii="Arial Black" w:hAnsi="Arial Black"/>
                <w:caps/>
                <w:sz w:val="15"/>
              </w:rPr>
              <w:t xml:space="preserve"> 2014</w:t>
            </w:r>
            <w:r>
              <w:rPr>
                <w:rFonts w:ascii="Arial Black" w:hAnsi="Arial Black"/>
                <w:caps/>
                <w:sz w:val="15"/>
                <w:lang w:val="ru-RU"/>
              </w:rPr>
              <w:t xml:space="preserve"> г.</w:t>
            </w:r>
          </w:p>
        </w:tc>
      </w:tr>
    </w:tbl>
    <w:p w:rsidR="00467A35" w:rsidRPr="008B2CC1" w:rsidRDefault="00467A35" w:rsidP="00467A35"/>
    <w:p w:rsidR="00467A35" w:rsidRPr="008B2CC1" w:rsidRDefault="00467A35" w:rsidP="00467A35"/>
    <w:p w:rsidR="00467A35" w:rsidRPr="008B2CC1" w:rsidRDefault="00467A35" w:rsidP="00467A35"/>
    <w:p w:rsidR="00467A35" w:rsidRPr="008B2CC1" w:rsidRDefault="00467A35" w:rsidP="00467A35"/>
    <w:p w:rsidR="00467A35" w:rsidRPr="008B2CC1" w:rsidRDefault="00467A35" w:rsidP="00467A35"/>
    <w:p w:rsidR="00467A35" w:rsidRPr="00467A35" w:rsidRDefault="00467A35" w:rsidP="00467A35">
      <w:pPr>
        <w:rPr>
          <w:rFonts w:ascii="Arial" w:hAnsi="Arial" w:cs="Arial"/>
          <w:b/>
          <w:sz w:val="28"/>
          <w:szCs w:val="28"/>
          <w:lang w:val="ru-RU"/>
        </w:rPr>
      </w:pPr>
      <w:r w:rsidRPr="00467A35">
        <w:rPr>
          <w:rFonts w:ascii="Arial" w:hAnsi="Arial" w:cs="Arial"/>
          <w:b/>
          <w:sz w:val="28"/>
          <w:szCs w:val="28"/>
          <w:lang w:val="ru-RU"/>
        </w:rPr>
        <w:t xml:space="preserve">Ассамблеи государств-членов </w:t>
      </w:r>
      <w:proofErr w:type="spellStart"/>
      <w:r w:rsidRPr="00467A35">
        <w:rPr>
          <w:rFonts w:ascii="Arial" w:hAnsi="Arial" w:cs="Arial"/>
          <w:b/>
          <w:sz w:val="28"/>
          <w:szCs w:val="28"/>
          <w:lang w:val="ru-RU"/>
        </w:rPr>
        <w:t>ВОИС</w:t>
      </w:r>
      <w:proofErr w:type="spellEnd"/>
    </w:p>
    <w:p w:rsidR="00467A35" w:rsidRPr="009B38B5" w:rsidRDefault="00467A35" w:rsidP="00467A35">
      <w:pPr>
        <w:rPr>
          <w:lang w:val="ru-RU"/>
        </w:rPr>
      </w:pPr>
    </w:p>
    <w:p w:rsidR="00467A35" w:rsidRPr="009B38B5" w:rsidRDefault="00467A35" w:rsidP="00467A35">
      <w:pPr>
        <w:rPr>
          <w:lang w:val="ru-RU"/>
        </w:rPr>
      </w:pPr>
    </w:p>
    <w:p w:rsidR="00467A35" w:rsidRPr="00467A35" w:rsidRDefault="00467A35" w:rsidP="00467A35">
      <w:pPr>
        <w:rPr>
          <w:rFonts w:ascii="Arial" w:hAnsi="Arial" w:cs="Arial"/>
          <w:b/>
          <w:lang w:val="ru-RU"/>
        </w:rPr>
      </w:pPr>
      <w:r w:rsidRPr="00467A35">
        <w:rPr>
          <w:rFonts w:ascii="Arial" w:hAnsi="Arial" w:cs="Arial"/>
          <w:b/>
          <w:lang w:val="ru-RU"/>
        </w:rPr>
        <w:t>Пятьдесят четвертая серия заседаний</w:t>
      </w:r>
    </w:p>
    <w:p w:rsidR="00467A35" w:rsidRPr="00467A35" w:rsidRDefault="00467A35" w:rsidP="00467A35">
      <w:pPr>
        <w:rPr>
          <w:rFonts w:ascii="Arial" w:hAnsi="Arial" w:cs="Arial"/>
          <w:b/>
        </w:rPr>
      </w:pPr>
      <w:r w:rsidRPr="00467A35">
        <w:rPr>
          <w:rFonts w:ascii="Arial" w:hAnsi="Arial" w:cs="Arial"/>
          <w:b/>
          <w:lang w:val="ru-RU"/>
        </w:rPr>
        <w:t>Женева, 22 – 30 сентября 2014 г.</w:t>
      </w:r>
    </w:p>
    <w:p w:rsidR="00467A35" w:rsidRPr="008B2CC1" w:rsidRDefault="00467A35" w:rsidP="00467A35"/>
    <w:p w:rsidR="00467A35" w:rsidRPr="008B2CC1" w:rsidRDefault="00467A35" w:rsidP="00467A35"/>
    <w:p w:rsidR="00467A35" w:rsidRPr="008B2CC1" w:rsidRDefault="00467A35" w:rsidP="00467A35"/>
    <w:p w:rsidR="00467A35" w:rsidRPr="00467A35" w:rsidRDefault="00467A35" w:rsidP="00467A35">
      <w:pPr>
        <w:rPr>
          <w:rFonts w:ascii="Arial" w:hAnsi="Arial" w:cs="Arial"/>
          <w:caps/>
          <w:sz w:val="22"/>
          <w:szCs w:val="22"/>
          <w:lang w:val="ru-RU"/>
        </w:rPr>
      </w:pPr>
      <w:r w:rsidRPr="00467A35">
        <w:rPr>
          <w:rFonts w:ascii="Arial" w:hAnsi="Arial" w:cs="Arial"/>
          <w:caps/>
          <w:sz w:val="22"/>
          <w:szCs w:val="22"/>
          <w:lang w:val="ru-RU"/>
        </w:rPr>
        <w:t>Годовой финансовый отчет и финансовые ведомости за 2013 г.</w:t>
      </w:r>
    </w:p>
    <w:p w:rsidR="00467A35" w:rsidRPr="00467A35" w:rsidRDefault="00467A35" w:rsidP="00467A35">
      <w:pPr>
        <w:rPr>
          <w:rFonts w:ascii="Arial" w:hAnsi="Arial" w:cs="Arial"/>
          <w:sz w:val="22"/>
          <w:szCs w:val="22"/>
          <w:lang w:val="ru-RU"/>
        </w:rPr>
      </w:pPr>
    </w:p>
    <w:p w:rsidR="00467A35" w:rsidRPr="00467A35" w:rsidRDefault="00467A35" w:rsidP="00467A35">
      <w:pPr>
        <w:rPr>
          <w:rFonts w:ascii="Arial" w:hAnsi="Arial" w:cs="Arial"/>
          <w:i/>
          <w:sz w:val="22"/>
          <w:szCs w:val="22"/>
          <w:lang w:val="ru-RU"/>
        </w:rPr>
      </w:pPr>
      <w:r w:rsidRPr="00467A35">
        <w:rPr>
          <w:rFonts w:ascii="Arial" w:hAnsi="Arial" w:cs="Arial"/>
          <w:i/>
          <w:sz w:val="22"/>
          <w:szCs w:val="22"/>
          <w:lang w:val="ru-RU"/>
        </w:rPr>
        <w:t>документ подготовлен Секретариатом</w:t>
      </w:r>
    </w:p>
    <w:p w:rsidR="00467A35" w:rsidRDefault="00467A35" w:rsidP="00467A35"/>
    <w:p w:rsidR="00467A35" w:rsidRDefault="00467A35" w:rsidP="00467A35"/>
    <w:p w:rsidR="00467A35" w:rsidRDefault="00467A35" w:rsidP="00467A35"/>
    <w:p w:rsidR="00467A35" w:rsidRDefault="00467A35" w:rsidP="00467A35"/>
    <w:p w:rsidR="00467A35" w:rsidRPr="003E1F0F" w:rsidRDefault="00467A35" w:rsidP="00467A35">
      <w:pPr>
        <w:rPr>
          <w:szCs w:val="22"/>
        </w:rPr>
      </w:pPr>
    </w:p>
    <w:p w:rsidR="00467A35" w:rsidRPr="002856C9" w:rsidRDefault="00467A35" w:rsidP="00467A35">
      <w:pPr>
        <w:pStyle w:val="ONUME"/>
        <w:rPr>
          <w:szCs w:val="22"/>
          <w:lang w:val="ru-RU"/>
        </w:rPr>
      </w:pPr>
      <w:r>
        <w:rPr>
          <w:szCs w:val="22"/>
          <w:lang w:val="ru-RU"/>
        </w:rPr>
        <w:t>Настоящий документ содержит</w:t>
      </w:r>
      <w:r w:rsidRPr="002856C9">
        <w:rPr>
          <w:szCs w:val="22"/>
          <w:lang w:val="ru-RU"/>
        </w:rPr>
        <w:t xml:space="preserve"> </w:t>
      </w:r>
      <w:r>
        <w:rPr>
          <w:szCs w:val="22"/>
          <w:lang w:val="ru-RU"/>
        </w:rPr>
        <w:t xml:space="preserve">Годовой финансовый отчет и финансовые ведомости за 2013 г. </w:t>
      </w:r>
      <w:r w:rsidRPr="002856C9">
        <w:rPr>
          <w:szCs w:val="22"/>
          <w:lang w:val="ru-RU"/>
        </w:rPr>
        <w:t>(</w:t>
      </w:r>
      <w:r>
        <w:rPr>
          <w:szCs w:val="22"/>
          <w:lang w:val="ru-RU"/>
        </w:rPr>
        <w:t>документ</w:t>
      </w:r>
      <w:r w:rsidRPr="002856C9">
        <w:rPr>
          <w:szCs w:val="22"/>
          <w:lang w:val="ru-RU"/>
        </w:rPr>
        <w:t xml:space="preserve"> </w:t>
      </w:r>
      <w:r w:rsidRPr="003E1F0F">
        <w:rPr>
          <w:szCs w:val="22"/>
        </w:rPr>
        <w:t>WO</w:t>
      </w:r>
      <w:r w:rsidRPr="002856C9">
        <w:rPr>
          <w:szCs w:val="22"/>
          <w:lang w:val="ru-RU"/>
        </w:rPr>
        <w:t>/</w:t>
      </w:r>
      <w:proofErr w:type="spellStart"/>
      <w:r w:rsidRPr="003E1F0F">
        <w:rPr>
          <w:szCs w:val="22"/>
        </w:rPr>
        <w:t>PBC</w:t>
      </w:r>
      <w:proofErr w:type="spellEnd"/>
      <w:r w:rsidRPr="002856C9">
        <w:rPr>
          <w:szCs w:val="22"/>
          <w:lang w:val="ru-RU"/>
        </w:rPr>
        <w:t xml:space="preserve">/22/5), </w:t>
      </w:r>
      <w:r>
        <w:rPr>
          <w:lang w:val="ru-RU"/>
        </w:rPr>
        <w:t>которые</w:t>
      </w:r>
      <w:r w:rsidRPr="002856C9">
        <w:rPr>
          <w:lang w:val="ru-RU"/>
        </w:rPr>
        <w:t xml:space="preserve"> </w:t>
      </w:r>
      <w:r>
        <w:rPr>
          <w:lang w:val="ru-RU"/>
        </w:rPr>
        <w:t>представляются</w:t>
      </w:r>
      <w:r w:rsidRPr="002856C9">
        <w:rPr>
          <w:lang w:val="ru-RU"/>
        </w:rPr>
        <w:t xml:space="preserve"> </w:t>
      </w:r>
      <w:r>
        <w:rPr>
          <w:lang w:val="ru-RU"/>
        </w:rPr>
        <w:t>Комитету</w:t>
      </w:r>
      <w:r w:rsidRPr="002856C9">
        <w:rPr>
          <w:lang w:val="ru-RU"/>
        </w:rPr>
        <w:t xml:space="preserve"> </w:t>
      </w:r>
      <w:proofErr w:type="spellStart"/>
      <w:r>
        <w:rPr>
          <w:lang w:val="ru-RU"/>
        </w:rPr>
        <w:t>ВОИС</w:t>
      </w:r>
      <w:proofErr w:type="spellEnd"/>
      <w:r w:rsidRPr="002856C9">
        <w:rPr>
          <w:lang w:val="ru-RU"/>
        </w:rPr>
        <w:t xml:space="preserve"> </w:t>
      </w:r>
      <w:r>
        <w:rPr>
          <w:lang w:val="ru-RU"/>
        </w:rPr>
        <w:t>по</w:t>
      </w:r>
      <w:r w:rsidRPr="002856C9">
        <w:rPr>
          <w:lang w:val="ru-RU"/>
        </w:rPr>
        <w:t xml:space="preserve"> </w:t>
      </w:r>
      <w:r>
        <w:rPr>
          <w:lang w:val="ru-RU"/>
        </w:rPr>
        <w:t>программе</w:t>
      </w:r>
      <w:r w:rsidRPr="002856C9">
        <w:rPr>
          <w:lang w:val="ru-RU"/>
        </w:rPr>
        <w:t xml:space="preserve"> </w:t>
      </w:r>
      <w:r>
        <w:rPr>
          <w:lang w:val="ru-RU"/>
        </w:rPr>
        <w:t>и</w:t>
      </w:r>
      <w:r w:rsidRPr="002856C9">
        <w:rPr>
          <w:lang w:val="ru-RU"/>
        </w:rPr>
        <w:t xml:space="preserve"> </w:t>
      </w:r>
      <w:r>
        <w:rPr>
          <w:lang w:val="ru-RU"/>
        </w:rPr>
        <w:t>бюджету</w:t>
      </w:r>
      <w:r w:rsidRPr="002856C9">
        <w:rPr>
          <w:lang w:val="ru-RU"/>
        </w:rPr>
        <w:t xml:space="preserve"> (</w:t>
      </w:r>
      <w:proofErr w:type="spellStart"/>
      <w:r>
        <w:rPr>
          <w:lang w:val="ru-RU"/>
        </w:rPr>
        <w:t>КПБ</w:t>
      </w:r>
      <w:proofErr w:type="spellEnd"/>
      <w:r w:rsidRPr="002856C9">
        <w:rPr>
          <w:lang w:val="ru-RU"/>
        </w:rPr>
        <w:t xml:space="preserve">) </w:t>
      </w:r>
      <w:r>
        <w:rPr>
          <w:lang w:val="ru-RU"/>
        </w:rPr>
        <w:t>для</w:t>
      </w:r>
      <w:r w:rsidRPr="002856C9">
        <w:rPr>
          <w:lang w:val="ru-RU"/>
        </w:rPr>
        <w:t xml:space="preserve"> </w:t>
      </w:r>
      <w:r>
        <w:rPr>
          <w:lang w:val="ru-RU"/>
        </w:rPr>
        <w:t>рассмотрения</w:t>
      </w:r>
      <w:r w:rsidRPr="002856C9">
        <w:rPr>
          <w:lang w:val="ru-RU"/>
        </w:rPr>
        <w:t xml:space="preserve"> </w:t>
      </w:r>
      <w:r>
        <w:rPr>
          <w:lang w:val="ru-RU"/>
        </w:rPr>
        <w:t>на</w:t>
      </w:r>
      <w:r w:rsidRPr="002856C9">
        <w:rPr>
          <w:lang w:val="ru-RU"/>
        </w:rPr>
        <w:t xml:space="preserve"> </w:t>
      </w:r>
      <w:r>
        <w:rPr>
          <w:lang w:val="ru-RU"/>
        </w:rPr>
        <w:t>его</w:t>
      </w:r>
      <w:r w:rsidRPr="002856C9">
        <w:rPr>
          <w:lang w:val="ru-RU"/>
        </w:rPr>
        <w:t xml:space="preserve"> </w:t>
      </w:r>
      <w:r>
        <w:rPr>
          <w:lang w:val="ru-RU"/>
        </w:rPr>
        <w:t>двадцать</w:t>
      </w:r>
      <w:r w:rsidRPr="002856C9">
        <w:rPr>
          <w:lang w:val="ru-RU"/>
        </w:rPr>
        <w:t xml:space="preserve"> </w:t>
      </w:r>
      <w:r>
        <w:rPr>
          <w:lang w:val="ru-RU"/>
        </w:rPr>
        <w:t>второй</w:t>
      </w:r>
      <w:r w:rsidRPr="002856C9">
        <w:rPr>
          <w:lang w:val="ru-RU"/>
        </w:rPr>
        <w:t xml:space="preserve"> </w:t>
      </w:r>
      <w:r>
        <w:rPr>
          <w:lang w:val="ru-RU"/>
        </w:rPr>
        <w:t>сессии</w:t>
      </w:r>
      <w:r w:rsidRPr="002856C9">
        <w:rPr>
          <w:lang w:val="ru-RU"/>
        </w:rPr>
        <w:t xml:space="preserve"> (1-5 </w:t>
      </w:r>
      <w:r>
        <w:rPr>
          <w:lang w:val="ru-RU"/>
        </w:rPr>
        <w:t>сентября</w:t>
      </w:r>
      <w:r w:rsidRPr="002856C9">
        <w:rPr>
          <w:lang w:val="ru-RU"/>
        </w:rPr>
        <w:t xml:space="preserve"> 2014</w:t>
      </w:r>
      <w:r w:rsidRPr="00E15615">
        <w:t> </w:t>
      </w:r>
      <w:r>
        <w:rPr>
          <w:lang w:val="ru-RU"/>
        </w:rPr>
        <w:t>г</w:t>
      </w:r>
      <w:r w:rsidRPr="002856C9">
        <w:rPr>
          <w:lang w:val="ru-RU"/>
        </w:rPr>
        <w:t>.).</w:t>
      </w:r>
    </w:p>
    <w:p w:rsidR="00467A35" w:rsidRPr="00E15615" w:rsidRDefault="00467A35" w:rsidP="00467A35">
      <w:pPr>
        <w:pStyle w:val="ONUME"/>
        <w:rPr>
          <w:lang w:val="ru-RU"/>
        </w:rPr>
      </w:pPr>
      <w:r>
        <w:rPr>
          <w:lang w:val="ru-RU"/>
        </w:rPr>
        <w:t xml:space="preserve">Любые решения </w:t>
      </w:r>
      <w:proofErr w:type="spellStart"/>
      <w:r>
        <w:rPr>
          <w:lang w:val="ru-RU"/>
        </w:rPr>
        <w:t>КПБ</w:t>
      </w:r>
      <w:proofErr w:type="spellEnd"/>
      <w:r>
        <w:rPr>
          <w:lang w:val="ru-RU"/>
        </w:rPr>
        <w:t xml:space="preserve"> в отношении этого документа будут включены в перечень решений, принятых Комитетом по программе и бюджету на его двадцать второй сессии </w:t>
      </w:r>
      <w:r w:rsidRPr="00E15615">
        <w:rPr>
          <w:lang w:val="ru-RU"/>
        </w:rPr>
        <w:t>(</w:t>
      </w:r>
      <w:r>
        <w:rPr>
          <w:lang w:val="ru-RU"/>
        </w:rPr>
        <w:t>1-5 сентября 2014 г.</w:t>
      </w:r>
      <w:r w:rsidRPr="00E15615">
        <w:rPr>
          <w:lang w:val="ru-RU"/>
        </w:rPr>
        <w:t>) (</w:t>
      </w:r>
      <w:r>
        <w:rPr>
          <w:lang w:val="ru-RU"/>
        </w:rPr>
        <w:t>документ</w:t>
      </w:r>
      <w:r w:rsidRPr="00E15615">
        <w:rPr>
          <w:lang w:val="ru-RU"/>
        </w:rPr>
        <w:t xml:space="preserve"> </w:t>
      </w:r>
      <w:r>
        <w:t>A</w:t>
      </w:r>
      <w:r w:rsidRPr="00E15615">
        <w:rPr>
          <w:lang w:val="ru-RU"/>
        </w:rPr>
        <w:t xml:space="preserve">/54/5). </w:t>
      </w:r>
    </w:p>
    <w:p w:rsidR="00467A35" w:rsidRPr="003E1F0F" w:rsidRDefault="00467A35" w:rsidP="00467A35">
      <w:pPr>
        <w:pStyle w:val="ONUME"/>
        <w:numPr>
          <w:ilvl w:val="0"/>
          <w:numId w:val="0"/>
        </w:numPr>
        <w:rPr>
          <w:szCs w:val="22"/>
        </w:rPr>
      </w:pPr>
    </w:p>
    <w:p w:rsidR="00467A35" w:rsidRPr="003E1F0F" w:rsidRDefault="00467A35" w:rsidP="00467A35">
      <w:pPr>
        <w:pStyle w:val="ONUME"/>
        <w:numPr>
          <w:ilvl w:val="0"/>
          <w:numId w:val="0"/>
        </w:numPr>
        <w:tabs>
          <w:tab w:val="left" w:pos="6096"/>
        </w:tabs>
        <w:spacing w:after="0"/>
        <w:ind w:left="5533"/>
        <w:rPr>
          <w:i/>
          <w:szCs w:val="22"/>
        </w:rPr>
      </w:pPr>
    </w:p>
    <w:p w:rsidR="00467A35" w:rsidRPr="003E1F0F" w:rsidRDefault="00467A35" w:rsidP="00467A35">
      <w:pPr>
        <w:pStyle w:val="ONUME"/>
        <w:numPr>
          <w:ilvl w:val="0"/>
          <w:numId w:val="0"/>
        </w:numPr>
        <w:tabs>
          <w:tab w:val="left" w:pos="6096"/>
        </w:tabs>
        <w:spacing w:after="0"/>
        <w:ind w:left="5533"/>
        <w:rPr>
          <w:i/>
          <w:szCs w:val="22"/>
        </w:rPr>
      </w:pPr>
    </w:p>
    <w:p w:rsidR="00467A35" w:rsidRPr="00467A35" w:rsidRDefault="00467A35" w:rsidP="00467A35">
      <w:pPr>
        <w:jc w:val="right"/>
        <w:rPr>
          <w:rFonts w:ascii="Arial" w:eastAsia="SimSun" w:hAnsi="Arial" w:cs="Arial"/>
          <w:sz w:val="22"/>
          <w:szCs w:val="22"/>
          <w:lang w:eastAsia="zh-CN"/>
        </w:rPr>
      </w:pPr>
      <w:r w:rsidRPr="00467A35">
        <w:rPr>
          <w:rFonts w:ascii="Arial" w:hAnsi="Arial" w:cs="Arial"/>
          <w:sz w:val="22"/>
          <w:szCs w:val="22"/>
        </w:rPr>
        <w:t>[</w:t>
      </w:r>
      <w:r w:rsidRPr="00467A35">
        <w:rPr>
          <w:rFonts w:ascii="Arial" w:hAnsi="Arial" w:cs="Arial"/>
          <w:sz w:val="22"/>
          <w:szCs w:val="22"/>
          <w:lang w:val="ru-RU"/>
        </w:rPr>
        <w:t>Документ</w:t>
      </w:r>
      <w:r w:rsidRPr="00467A35">
        <w:rPr>
          <w:rFonts w:ascii="Arial" w:hAnsi="Arial" w:cs="Arial"/>
          <w:sz w:val="22"/>
          <w:szCs w:val="22"/>
        </w:rPr>
        <w:t xml:space="preserve"> WO/</w:t>
      </w:r>
      <w:proofErr w:type="spellStart"/>
      <w:r w:rsidRPr="00467A35">
        <w:rPr>
          <w:rFonts w:ascii="Arial" w:hAnsi="Arial" w:cs="Arial"/>
          <w:sz w:val="22"/>
          <w:szCs w:val="22"/>
        </w:rPr>
        <w:t>PBC</w:t>
      </w:r>
      <w:proofErr w:type="spellEnd"/>
      <w:r w:rsidRPr="00467A35">
        <w:rPr>
          <w:rFonts w:ascii="Arial" w:hAnsi="Arial" w:cs="Arial"/>
          <w:sz w:val="22"/>
          <w:szCs w:val="22"/>
        </w:rPr>
        <w:t xml:space="preserve">/22/5 </w:t>
      </w:r>
      <w:r w:rsidRPr="00467A35">
        <w:rPr>
          <w:rFonts w:ascii="Arial" w:hAnsi="Arial" w:cs="Arial"/>
          <w:sz w:val="22"/>
          <w:szCs w:val="22"/>
          <w:lang w:val="ru-RU"/>
        </w:rPr>
        <w:t>следует</w:t>
      </w:r>
      <w:r w:rsidRPr="00467A35">
        <w:rPr>
          <w:rFonts w:ascii="Arial" w:hAnsi="Arial" w:cs="Arial"/>
          <w:sz w:val="22"/>
          <w:szCs w:val="22"/>
        </w:rPr>
        <w:t>]</w:t>
      </w:r>
    </w:p>
    <w:p w:rsidR="00467A35" w:rsidRDefault="00467A35" w:rsidP="00C47324">
      <w:pPr>
        <w:rPr>
          <w:rFonts w:ascii="Arial" w:eastAsia="SimSun" w:hAnsi="Arial" w:cs="Arial"/>
          <w:sz w:val="22"/>
          <w:szCs w:val="20"/>
          <w:lang w:eastAsia="zh-CN"/>
        </w:rPr>
      </w:pPr>
    </w:p>
    <w:p w:rsidR="00467A35" w:rsidRDefault="00467A35" w:rsidP="00C47324">
      <w:pPr>
        <w:rPr>
          <w:rFonts w:ascii="Arial" w:eastAsia="SimSun" w:hAnsi="Arial" w:cs="Arial"/>
          <w:sz w:val="22"/>
          <w:szCs w:val="20"/>
          <w:lang w:eastAsia="zh-CN"/>
        </w:rPr>
        <w:sectPr w:rsidR="00467A35" w:rsidSect="007901FC">
          <w:headerReference w:type="even" r:id="rId10"/>
          <w:footerReference w:type="even" r:id="rId11"/>
          <w:headerReference w:type="first" r:id="rId12"/>
          <w:pgSz w:w="11907" w:h="16840" w:code="9"/>
          <w:pgMar w:top="851" w:right="1247" w:bottom="1191" w:left="1247" w:header="709" w:footer="709" w:gutter="0"/>
          <w:cols w:space="708"/>
          <w:docGrid w:linePitch="360"/>
        </w:sectPr>
      </w:pPr>
    </w:p>
    <w:tbl>
      <w:tblPr>
        <w:tblW w:w="9356" w:type="dxa"/>
        <w:tblInd w:w="108" w:type="dxa"/>
        <w:tblLayout w:type="fixed"/>
        <w:tblLook w:val="01E0" w:firstRow="1" w:lastRow="1" w:firstColumn="1" w:lastColumn="1" w:noHBand="0" w:noVBand="0"/>
      </w:tblPr>
      <w:tblGrid>
        <w:gridCol w:w="4513"/>
        <w:gridCol w:w="4337"/>
        <w:gridCol w:w="506"/>
      </w:tblGrid>
      <w:tr w:rsidR="00C47324" w:rsidRPr="00C47324" w:rsidTr="00C5309F">
        <w:tc>
          <w:tcPr>
            <w:tcW w:w="4513" w:type="dxa"/>
            <w:tcBorders>
              <w:bottom w:val="single" w:sz="4" w:space="0" w:color="auto"/>
            </w:tcBorders>
            <w:tcMar>
              <w:bottom w:w="170" w:type="dxa"/>
            </w:tcMar>
          </w:tcPr>
          <w:p w:rsidR="00C47324" w:rsidRPr="00C47324" w:rsidRDefault="00C47324" w:rsidP="00C47324">
            <w:pPr>
              <w:rPr>
                <w:rFonts w:ascii="Arial" w:eastAsia="SimSun" w:hAnsi="Arial" w:cs="Arial"/>
                <w:sz w:val="22"/>
                <w:szCs w:val="20"/>
                <w:lang w:eastAsia="zh-CN"/>
              </w:rPr>
            </w:pPr>
          </w:p>
        </w:tc>
        <w:tc>
          <w:tcPr>
            <w:tcW w:w="4337" w:type="dxa"/>
            <w:tcBorders>
              <w:bottom w:val="single" w:sz="4" w:space="0" w:color="auto"/>
            </w:tcBorders>
            <w:tcMar>
              <w:left w:w="0" w:type="dxa"/>
              <w:right w:w="0" w:type="dxa"/>
            </w:tcMar>
          </w:tcPr>
          <w:p w:rsidR="00C47324" w:rsidRPr="00C47324" w:rsidRDefault="006D3CA9" w:rsidP="00C47324">
            <w:pPr>
              <w:rPr>
                <w:rFonts w:ascii="Arial" w:eastAsia="SimSun" w:hAnsi="Arial" w:cs="Arial"/>
                <w:sz w:val="22"/>
                <w:szCs w:val="20"/>
                <w:lang w:eastAsia="zh-CN"/>
              </w:rPr>
            </w:pPr>
            <w:r w:rsidRPr="00A201BA">
              <w:rPr>
                <w:noProof/>
              </w:rPr>
              <w:drawing>
                <wp:inline distT="0" distB="0" distL="0" distR="0" wp14:anchorId="7E8D8C77" wp14:editId="17529B1B">
                  <wp:extent cx="1551305" cy="1159510"/>
                  <wp:effectExtent l="0" t="0" r="0" b="2540"/>
                  <wp:docPr id="1" name="Picture 1" descr="WIPO-R-B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PO-R-BW"/>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551305" cy="1159510"/>
                          </a:xfrm>
                          <a:prstGeom prst="rect">
                            <a:avLst/>
                          </a:prstGeom>
                          <a:noFill/>
                          <a:ln>
                            <a:noFill/>
                          </a:ln>
                        </pic:spPr>
                      </pic:pic>
                    </a:graphicData>
                  </a:graphic>
                </wp:inline>
              </w:drawing>
            </w:r>
          </w:p>
        </w:tc>
        <w:tc>
          <w:tcPr>
            <w:tcW w:w="425" w:type="dxa"/>
            <w:tcBorders>
              <w:bottom w:val="single" w:sz="4" w:space="0" w:color="auto"/>
            </w:tcBorders>
            <w:tcMar>
              <w:left w:w="0" w:type="dxa"/>
              <w:right w:w="0" w:type="dxa"/>
            </w:tcMar>
          </w:tcPr>
          <w:p w:rsidR="00C47324" w:rsidRPr="00C47324" w:rsidRDefault="006D3CA9" w:rsidP="00C47324">
            <w:pPr>
              <w:jc w:val="right"/>
              <w:rPr>
                <w:rFonts w:ascii="Arial" w:eastAsia="SimSun" w:hAnsi="Arial" w:cs="Arial"/>
                <w:sz w:val="22"/>
                <w:szCs w:val="20"/>
                <w:lang w:eastAsia="zh-CN"/>
              </w:rPr>
            </w:pPr>
            <w:r>
              <w:rPr>
                <w:rFonts w:ascii="Arial" w:eastAsia="SimSun" w:hAnsi="Arial" w:cs="Arial"/>
                <w:b/>
                <w:sz w:val="40"/>
                <w:szCs w:val="40"/>
                <w:lang w:eastAsia="zh-CN"/>
              </w:rPr>
              <w:t>R</w:t>
            </w:r>
          </w:p>
        </w:tc>
      </w:tr>
      <w:tr w:rsidR="00C47324" w:rsidRPr="00C47324" w:rsidTr="00C5309F">
        <w:trPr>
          <w:trHeight w:hRule="exact" w:val="340"/>
        </w:trPr>
        <w:tc>
          <w:tcPr>
            <w:tcW w:w="9356" w:type="dxa"/>
            <w:gridSpan w:val="3"/>
            <w:tcBorders>
              <w:top w:val="single" w:sz="4" w:space="0" w:color="auto"/>
            </w:tcBorders>
            <w:tcMar>
              <w:top w:w="170" w:type="dxa"/>
              <w:left w:w="0" w:type="dxa"/>
              <w:right w:w="0" w:type="dxa"/>
            </w:tcMar>
            <w:vAlign w:val="bottom"/>
          </w:tcPr>
          <w:p w:rsidR="00C47324" w:rsidRPr="00C47324" w:rsidRDefault="00C47324" w:rsidP="00C47324">
            <w:pPr>
              <w:jc w:val="right"/>
              <w:rPr>
                <w:rFonts w:ascii="Arial Black" w:eastAsia="SimSun" w:hAnsi="Arial Black" w:cs="Arial"/>
                <w:caps/>
                <w:sz w:val="15"/>
                <w:szCs w:val="20"/>
                <w:lang w:eastAsia="zh-CN"/>
              </w:rPr>
            </w:pPr>
            <w:r w:rsidRPr="00C47324">
              <w:rPr>
                <w:rFonts w:ascii="Arial Black" w:eastAsia="SimSun" w:hAnsi="Arial Black" w:cs="Arial"/>
                <w:caps/>
                <w:sz w:val="15"/>
                <w:szCs w:val="20"/>
                <w:lang w:eastAsia="zh-CN"/>
              </w:rPr>
              <w:t>WO/PBC/22/</w:t>
            </w:r>
            <w:bookmarkStart w:id="0" w:name="Code"/>
            <w:bookmarkEnd w:id="0"/>
            <w:r w:rsidRPr="00C47324">
              <w:rPr>
                <w:rFonts w:ascii="Arial Black" w:eastAsia="SimSun" w:hAnsi="Arial Black" w:cs="Arial"/>
                <w:caps/>
                <w:sz w:val="15"/>
                <w:szCs w:val="20"/>
                <w:lang w:eastAsia="zh-CN"/>
              </w:rPr>
              <w:t xml:space="preserve">5    </w:t>
            </w:r>
          </w:p>
        </w:tc>
      </w:tr>
      <w:tr w:rsidR="00C47324" w:rsidRPr="00C47324" w:rsidTr="00C5309F">
        <w:trPr>
          <w:trHeight w:hRule="exact" w:val="170"/>
        </w:trPr>
        <w:tc>
          <w:tcPr>
            <w:tcW w:w="9356" w:type="dxa"/>
            <w:gridSpan w:val="3"/>
            <w:noWrap/>
            <w:tcMar>
              <w:left w:w="0" w:type="dxa"/>
              <w:right w:w="0" w:type="dxa"/>
            </w:tcMar>
            <w:vAlign w:val="bottom"/>
          </w:tcPr>
          <w:p w:rsidR="00C47324" w:rsidRPr="006D3CA9" w:rsidRDefault="006D3CA9" w:rsidP="006D3CA9">
            <w:pPr>
              <w:jc w:val="right"/>
              <w:rPr>
                <w:rFonts w:ascii="Arial Black" w:eastAsia="SimSun" w:hAnsi="Arial Black" w:cs="Arial"/>
                <w:caps/>
                <w:sz w:val="15"/>
                <w:szCs w:val="20"/>
                <w:lang w:val="ru-RU" w:eastAsia="zh-CN"/>
              </w:rPr>
            </w:pPr>
            <w:r>
              <w:rPr>
                <w:rFonts w:ascii="Arial Black" w:eastAsia="SimSun" w:hAnsi="Arial Black" w:cs="Arial"/>
                <w:caps/>
                <w:sz w:val="15"/>
                <w:szCs w:val="20"/>
                <w:lang w:val="ru-RU" w:eastAsia="zh-CN"/>
              </w:rPr>
              <w:t>оригинал</w:t>
            </w:r>
            <w:r w:rsidR="00C47324" w:rsidRPr="00C47324">
              <w:rPr>
                <w:rFonts w:ascii="Arial Black" w:eastAsia="SimSun" w:hAnsi="Arial Black" w:cs="Arial"/>
                <w:caps/>
                <w:sz w:val="15"/>
                <w:szCs w:val="20"/>
                <w:lang w:eastAsia="zh-CN"/>
              </w:rPr>
              <w:t xml:space="preserve">:  </w:t>
            </w:r>
            <w:bookmarkStart w:id="1" w:name="Original"/>
            <w:bookmarkEnd w:id="1"/>
            <w:r>
              <w:rPr>
                <w:rFonts w:ascii="Arial Black" w:eastAsia="SimSun" w:hAnsi="Arial Black" w:cs="Arial"/>
                <w:caps/>
                <w:sz w:val="15"/>
                <w:szCs w:val="20"/>
                <w:lang w:val="ru-RU" w:eastAsia="zh-CN"/>
              </w:rPr>
              <w:t>английский</w:t>
            </w:r>
          </w:p>
        </w:tc>
      </w:tr>
      <w:tr w:rsidR="00C47324" w:rsidRPr="00C47324" w:rsidTr="00C5309F">
        <w:trPr>
          <w:trHeight w:hRule="exact" w:val="198"/>
        </w:trPr>
        <w:tc>
          <w:tcPr>
            <w:tcW w:w="9356" w:type="dxa"/>
            <w:gridSpan w:val="3"/>
            <w:tcMar>
              <w:left w:w="0" w:type="dxa"/>
              <w:right w:w="0" w:type="dxa"/>
            </w:tcMar>
            <w:vAlign w:val="bottom"/>
          </w:tcPr>
          <w:p w:rsidR="00C47324" w:rsidRPr="006D3CA9" w:rsidRDefault="006D3CA9" w:rsidP="006D3CA9">
            <w:pPr>
              <w:jc w:val="right"/>
              <w:rPr>
                <w:rFonts w:ascii="Arial Black" w:eastAsia="SimSun" w:hAnsi="Arial Black" w:cs="Arial"/>
                <w:caps/>
                <w:sz w:val="15"/>
                <w:szCs w:val="20"/>
                <w:lang w:val="ru-RU" w:eastAsia="zh-CN"/>
              </w:rPr>
            </w:pPr>
            <w:r>
              <w:rPr>
                <w:rFonts w:ascii="Arial Black" w:eastAsia="SimSun" w:hAnsi="Arial Black" w:cs="Arial"/>
                <w:caps/>
                <w:sz w:val="15"/>
                <w:szCs w:val="20"/>
                <w:lang w:val="ru-RU" w:eastAsia="zh-CN"/>
              </w:rPr>
              <w:t>дата</w:t>
            </w:r>
            <w:r w:rsidR="00C47324" w:rsidRPr="00C47324">
              <w:rPr>
                <w:rFonts w:ascii="Arial Black" w:eastAsia="SimSun" w:hAnsi="Arial Black" w:cs="Arial"/>
                <w:caps/>
                <w:sz w:val="15"/>
                <w:szCs w:val="20"/>
                <w:lang w:eastAsia="zh-CN"/>
              </w:rPr>
              <w:t xml:space="preserve">:  </w:t>
            </w:r>
            <w:bookmarkStart w:id="2" w:name="Date"/>
            <w:bookmarkEnd w:id="2"/>
            <w:r>
              <w:rPr>
                <w:rFonts w:ascii="Arial Black" w:eastAsia="SimSun" w:hAnsi="Arial Black" w:cs="Arial"/>
                <w:caps/>
                <w:sz w:val="15"/>
                <w:szCs w:val="20"/>
                <w:lang w:eastAsia="zh-CN"/>
              </w:rPr>
              <w:t>14</w:t>
            </w:r>
            <w:r w:rsidRPr="006D3CA9">
              <w:rPr>
                <w:rFonts w:ascii="Arial Black" w:eastAsia="SimSun" w:hAnsi="Arial Black" w:cs="Arial"/>
                <w:caps/>
                <w:sz w:val="15"/>
                <w:szCs w:val="20"/>
                <w:lang w:eastAsia="zh-CN"/>
              </w:rPr>
              <w:t xml:space="preserve"> </w:t>
            </w:r>
            <w:r>
              <w:rPr>
                <w:rFonts w:ascii="Arial Black" w:eastAsia="SimSun" w:hAnsi="Arial Black" w:cs="Arial"/>
                <w:caps/>
                <w:sz w:val="15"/>
                <w:szCs w:val="20"/>
                <w:lang w:val="ru-RU" w:eastAsia="zh-CN"/>
              </w:rPr>
              <w:t>июля</w:t>
            </w:r>
            <w:r w:rsidR="00C47324" w:rsidRPr="00C47324">
              <w:rPr>
                <w:rFonts w:ascii="Arial Black" w:eastAsia="SimSun" w:hAnsi="Arial Black" w:cs="Arial"/>
                <w:caps/>
                <w:sz w:val="15"/>
                <w:szCs w:val="20"/>
                <w:lang w:eastAsia="zh-CN"/>
              </w:rPr>
              <w:t xml:space="preserve"> 2014</w:t>
            </w:r>
            <w:r>
              <w:rPr>
                <w:rFonts w:ascii="Arial Black" w:eastAsia="SimSun" w:hAnsi="Arial Black" w:cs="Arial"/>
                <w:caps/>
                <w:sz w:val="15"/>
                <w:szCs w:val="20"/>
                <w:lang w:val="ru-RU" w:eastAsia="zh-CN"/>
              </w:rPr>
              <w:t xml:space="preserve"> г.</w:t>
            </w:r>
          </w:p>
        </w:tc>
      </w:tr>
    </w:tbl>
    <w:p w:rsidR="00C47324" w:rsidRPr="00C47324" w:rsidRDefault="00C47324" w:rsidP="00C47324">
      <w:pPr>
        <w:rPr>
          <w:rFonts w:ascii="Arial" w:eastAsia="SimSun" w:hAnsi="Arial" w:cs="Arial"/>
          <w:sz w:val="22"/>
          <w:szCs w:val="20"/>
          <w:lang w:eastAsia="zh-CN"/>
        </w:rPr>
      </w:pPr>
    </w:p>
    <w:p w:rsidR="00C47324" w:rsidRPr="00C47324" w:rsidRDefault="00C47324" w:rsidP="00C47324">
      <w:pPr>
        <w:rPr>
          <w:rFonts w:ascii="Arial" w:eastAsia="SimSun" w:hAnsi="Arial" w:cs="Arial"/>
          <w:sz w:val="22"/>
          <w:szCs w:val="20"/>
          <w:lang w:eastAsia="zh-CN"/>
        </w:rPr>
      </w:pPr>
    </w:p>
    <w:p w:rsidR="00C47324" w:rsidRPr="00C47324" w:rsidRDefault="00C47324" w:rsidP="00C47324">
      <w:pPr>
        <w:rPr>
          <w:rFonts w:ascii="Arial" w:eastAsia="SimSun" w:hAnsi="Arial" w:cs="Arial"/>
          <w:sz w:val="22"/>
          <w:szCs w:val="20"/>
          <w:lang w:eastAsia="zh-CN"/>
        </w:rPr>
      </w:pPr>
    </w:p>
    <w:p w:rsidR="00C47324" w:rsidRPr="00C47324" w:rsidRDefault="00C47324" w:rsidP="00C47324">
      <w:pPr>
        <w:rPr>
          <w:rFonts w:ascii="Arial" w:eastAsia="SimSun" w:hAnsi="Arial" w:cs="Arial"/>
          <w:sz w:val="22"/>
          <w:szCs w:val="20"/>
          <w:lang w:eastAsia="zh-CN"/>
        </w:rPr>
      </w:pPr>
    </w:p>
    <w:p w:rsidR="00C47324" w:rsidRPr="00C47324" w:rsidRDefault="00C47324" w:rsidP="00C47324">
      <w:pPr>
        <w:rPr>
          <w:rFonts w:ascii="Arial" w:eastAsia="SimSun" w:hAnsi="Arial" w:cs="Arial"/>
          <w:sz w:val="22"/>
          <w:szCs w:val="20"/>
          <w:lang w:eastAsia="zh-CN"/>
        </w:rPr>
      </w:pPr>
    </w:p>
    <w:p w:rsidR="00C47324" w:rsidRPr="006D3CA9" w:rsidRDefault="006D3CA9" w:rsidP="00C47324">
      <w:pPr>
        <w:rPr>
          <w:rFonts w:ascii="Arial" w:eastAsia="SimSun" w:hAnsi="Arial" w:cs="Arial"/>
          <w:b/>
          <w:sz w:val="28"/>
          <w:szCs w:val="28"/>
          <w:lang w:val="ru-RU" w:eastAsia="zh-CN"/>
        </w:rPr>
      </w:pPr>
      <w:r>
        <w:rPr>
          <w:rFonts w:ascii="Arial" w:eastAsia="SimSun" w:hAnsi="Arial" w:cs="Arial"/>
          <w:b/>
          <w:sz w:val="28"/>
          <w:szCs w:val="28"/>
          <w:lang w:val="ru-RU" w:eastAsia="zh-CN"/>
        </w:rPr>
        <w:t>Комитет по программе и бюджету</w:t>
      </w:r>
    </w:p>
    <w:p w:rsidR="00C47324" w:rsidRPr="0013190C" w:rsidRDefault="00C47324" w:rsidP="00C47324">
      <w:pPr>
        <w:rPr>
          <w:rFonts w:ascii="Arial" w:eastAsia="SimSun" w:hAnsi="Arial" w:cs="Arial"/>
          <w:sz w:val="22"/>
          <w:szCs w:val="20"/>
          <w:lang w:val="ru-RU" w:eastAsia="zh-CN"/>
        </w:rPr>
      </w:pPr>
    </w:p>
    <w:p w:rsidR="00C47324" w:rsidRPr="0013190C" w:rsidRDefault="00C47324" w:rsidP="00C47324">
      <w:pPr>
        <w:rPr>
          <w:rFonts w:ascii="Arial" w:eastAsia="SimSun" w:hAnsi="Arial" w:cs="Arial"/>
          <w:sz w:val="22"/>
          <w:szCs w:val="20"/>
          <w:lang w:val="ru-RU" w:eastAsia="zh-CN"/>
        </w:rPr>
      </w:pPr>
    </w:p>
    <w:p w:rsidR="00C47324" w:rsidRPr="006D3CA9" w:rsidRDefault="006D3CA9" w:rsidP="00C47324">
      <w:pPr>
        <w:rPr>
          <w:rFonts w:ascii="Arial" w:eastAsia="SimSun" w:hAnsi="Arial" w:cs="Arial"/>
          <w:b/>
          <w:lang w:val="ru-RU" w:eastAsia="zh-CN"/>
        </w:rPr>
      </w:pPr>
      <w:r>
        <w:rPr>
          <w:rFonts w:ascii="Arial" w:eastAsia="SimSun" w:hAnsi="Arial" w:cs="Arial"/>
          <w:b/>
          <w:lang w:val="ru-RU" w:eastAsia="zh-CN"/>
        </w:rPr>
        <w:t>Двадцать вторая сессия</w:t>
      </w:r>
    </w:p>
    <w:p w:rsidR="00C47324" w:rsidRPr="006D3CA9" w:rsidRDefault="006D3CA9" w:rsidP="00C47324">
      <w:pPr>
        <w:rPr>
          <w:rFonts w:ascii="Arial" w:eastAsia="SimSun" w:hAnsi="Arial" w:cs="Arial"/>
          <w:b/>
          <w:lang w:val="ru-RU" w:eastAsia="zh-CN"/>
        </w:rPr>
      </w:pPr>
      <w:r>
        <w:rPr>
          <w:rFonts w:ascii="Arial" w:eastAsia="SimSun" w:hAnsi="Arial" w:cs="Arial"/>
          <w:b/>
          <w:lang w:val="ru-RU" w:eastAsia="zh-CN"/>
        </w:rPr>
        <w:t>Женева</w:t>
      </w:r>
      <w:r w:rsidR="00C47324" w:rsidRPr="0013190C">
        <w:rPr>
          <w:rFonts w:ascii="Arial" w:eastAsia="SimSun" w:hAnsi="Arial" w:cs="Arial"/>
          <w:b/>
          <w:lang w:val="ru-RU" w:eastAsia="zh-CN"/>
        </w:rPr>
        <w:t xml:space="preserve">, 1 </w:t>
      </w:r>
      <w:r>
        <w:rPr>
          <w:rFonts w:ascii="Arial" w:eastAsia="SimSun" w:hAnsi="Arial" w:cs="Arial"/>
          <w:b/>
          <w:lang w:val="ru-RU" w:eastAsia="zh-CN"/>
        </w:rPr>
        <w:t>–</w:t>
      </w:r>
      <w:r w:rsidR="00C47324" w:rsidRPr="0013190C">
        <w:rPr>
          <w:rFonts w:ascii="Arial" w:eastAsia="SimSun" w:hAnsi="Arial" w:cs="Arial"/>
          <w:b/>
          <w:lang w:val="ru-RU" w:eastAsia="zh-CN"/>
        </w:rPr>
        <w:t xml:space="preserve"> 5</w:t>
      </w:r>
      <w:r>
        <w:rPr>
          <w:rFonts w:ascii="Arial" w:eastAsia="SimSun" w:hAnsi="Arial" w:cs="Arial"/>
          <w:b/>
          <w:lang w:val="ru-RU" w:eastAsia="zh-CN"/>
        </w:rPr>
        <w:t xml:space="preserve"> сентября</w:t>
      </w:r>
      <w:r w:rsidR="00C47324" w:rsidRPr="0013190C">
        <w:rPr>
          <w:rFonts w:ascii="Arial" w:eastAsia="SimSun" w:hAnsi="Arial" w:cs="Arial"/>
          <w:b/>
          <w:lang w:val="ru-RU" w:eastAsia="zh-CN"/>
        </w:rPr>
        <w:t xml:space="preserve"> 2014</w:t>
      </w:r>
      <w:r>
        <w:rPr>
          <w:rFonts w:ascii="Arial" w:eastAsia="SimSun" w:hAnsi="Arial" w:cs="Arial"/>
          <w:b/>
          <w:lang w:val="ru-RU" w:eastAsia="zh-CN"/>
        </w:rPr>
        <w:t> г.</w:t>
      </w:r>
    </w:p>
    <w:p w:rsidR="00C47324" w:rsidRPr="0013190C" w:rsidRDefault="00C47324" w:rsidP="00C47324">
      <w:pPr>
        <w:rPr>
          <w:rFonts w:ascii="Arial" w:eastAsia="SimSun" w:hAnsi="Arial" w:cs="Arial"/>
          <w:sz w:val="22"/>
          <w:szCs w:val="20"/>
          <w:lang w:val="ru-RU" w:eastAsia="zh-CN"/>
        </w:rPr>
      </w:pPr>
    </w:p>
    <w:p w:rsidR="00C47324" w:rsidRPr="0013190C" w:rsidRDefault="00C47324" w:rsidP="00C47324">
      <w:pPr>
        <w:rPr>
          <w:rFonts w:ascii="Arial" w:eastAsia="SimSun" w:hAnsi="Arial" w:cs="Arial"/>
          <w:sz w:val="22"/>
          <w:szCs w:val="20"/>
          <w:lang w:val="ru-RU" w:eastAsia="zh-CN"/>
        </w:rPr>
      </w:pPr>
    </w:p>
    <w:p w:rsidR="00C47324" w:rsidRPr="0013190C" w:rsidRDefault="00C47324" w:rsidP="00C47324">
      <w:pPr>
        <w:rPr>
          <w:rFonts w:ascii="Arial" w:eastAsia="SimSun" w:hAnsi="Arial" w:cs="Arial"/>
          <w:sz w:val="22"/>
          <w:szCs w:val="20"/>
          <w:lang w:val="ru-RU" w:eastAsia="zh-CN"/>
        </w:rPr>
      </w:pPr>
    </w:p>
    <w:p w:rsidR="00C47324" w:rsidRPr="006D3CA9" w:rsidRDefault="006D3CA9" w:rsidP="00C47324">
      <w:pPr>
        <w:rPr>
          <w:rFonts w:ascii="Arial" w:eastAsia="SimSun" w:hAnsi="Arial" w:cs="Arial"/>
          <w:caps/>
          <w:szCs w:val="20"/>
          <w:lang w:val="ru-RU" w:eastAsia="zh-CN"/>
        </w:rPr>
      </w:pPr>
      <w:bookmarkStart w:id="3" w:name="TitleOfDoc"/>
      <w:bookmarkEnd w:id="3"/>
      <w:r>
        <w:rPr>
          <w:rFonts w:ascii="Arial" w:eastAsia="SimSun" w:hAnsi="Arial" w:cs="Arial"/>
          <w:caps/>
          <w:szCs w:val="20"/>
          <w:lang w:val="ru-RU" w:eastAsia="zh-CN"/>
        </w:rPr>
        <w:t>годовой финансовый отчет и финансовые ведомости за 2013 г.</w:t>
      </w:r>
    </w:p>
    <w:p w:rsidR="00C47324" w:rsidRPr="006D3CA9" w:rsidRDefault="00C47324" w:rsidP="00C47324">
      <w:pPr>
        <w:rPr>
          <w:rFonts w:ascii="Arial" w:eastAsia="SimSun" w:hAnsi="Arial" w:cs="Arial"/>
          <w:sz w:val="22"/>
          <w:szCs w:val="20"/>
          <w:lang w:val="ru-RU" w:eastAsia="zh-CN"/>
        </w:rPr>
      </w:pPr>
    </w:p>
    <w:p w:rsidR="00C47324" w:rsidRPr="006D3CA9" w:rsidRDefault="006D3CA9" w:rsidP="00C47324">
      <w:pPr>
        <w:rPr>
          <w:rFonts w:ascii="Arial" w:eastAsia="SimSun" w:hAnsi="Arial" w:cs="Arial"/>
          <w:i/>
          <w:sz w:val="22"/>
          <w:szCs w:val="20"/>
          <w:lang w:val="ru-RU" w:eastAsia="zh-CN"/>
        </w:rPr>
      </w:pPr>
      <w:proofErr w:type="gramStart"/>
      <w:r>
        <w:rPr>
          <w:rFonts w:ascii="Arial" w:eastAsia="SimSun" w:hAnsi="Arial" w:cs="Arial"/>
          <w:i/>
          <w:sz w:val="22"/>
          <w:szCs w:val="20"/>
          <w:lang w:val="ru-RU" w:eastAsia="zh-CN"/>
        </w:rPr>
        <w:t>подготовлены</w:t>
      </w:r>
      <w:proofErr w:type="gramEnd"/>
      <w:r>
        <w:rPr>
          <w:rFonts w:ascii="Arial" w:eastAsia="SimSun" w:hAnsi="Arial" w:cs="Arial"/>
          <w:i/>
          <w:sz w:val="22"/>
          <w:szCs w:val="20"/>
          <w:lang w:val="ru-RU" w:eastAsia="zh-CN"/>
        </w:rPr>
        <w:t xml:space="preserve"> Секретариатом</w:t>
      </w:r>
    </w:p>
    <w:p w:rsidR="00C47324" w:rsidRPr="006D3CA9" w:rsidRDefault="00C47324" w:rsidP="00C47324">
      <w:pPr>
        <w:rPr>
          <w:rFonts w:ascii="Arial" w:eastAsia="SimSun" w:hAnsi="Arial" w:cs="Arial"/>
          <w:sz w:val="22"/>
          <w:szCs w:val="20"/>
          <w:lang w:val="ru-RU" w:eastAsia="zh-CN"/>
        </w:rPr>
      </w:pPr>
    </w:p>
    <w:p w:rsidR="00C47324" w:rsidRPr="006D3CA9" w:rsidRDefault="00C47324" w:rsidP="00C47324">
      <w:pPr>
        <w:rPr>
          <w:rFonts w:ascii="Arial" w:eastAsia="SimSun" w:hAnsi="Arial" w:cs="Arial"/>
          <w:sz w:val="22"/>
          <w:szCs w:val="20"/>
          <w:lang w:val="ru-RU" w:eastAsia="zh-CN"/>
        </w:rPr>
      </w:pPr>
    </w:p>
    <w:p w:rsidR="00C47324" w:rsidRPr="006D3CA9" w:rsidRDefault="00C47324" w:rsidP="00C47324">
      <w:pPr>
        <w:rPr>
          <w:rFonts w:ascii="Arial" w:eastAsia="SimSun" w:hAnsi="Arial" w:cs="Arial"/>
          <w:sz w:val="22"/>
          <w:szCs w:val="20"/>
          <w:lang w:val="ru-RU" w:eastAsia="zh-CN"/>
        </w:rPr>
      </w:pPr>
    </w:p>
    <w:p w:rsidR="00C47324" w:rsidRPr="006D3CA9" w:rsidRDefault="00C47324" w:rsidP="00C47324">
      <w:pPr>
        <w:rPr>
          <w:rFonts w:ascii="Arial" w:eastAsia="SimSun" w:hAnsi="Arial" w:cs="Arial"/>
          <w:sz w:val="22"/>
          <w:szCs w:val="20"/>
          <w:lang w:val="ru-RU" w:eastAsia="zh-CN"/>
        </w:rPr>
      </w:pPr>
    </w:p>
    <w:p w:rsidR="00C47324" w:rsidRPr="006D3CA9" w:rsidRDefault="006D3CA9" w:rsidP="00C47324">
      <w:pPr>
        <w:rPr>
          <w:rFonts w:ascii="Arial" w:eastAsia="SimSun" w:hAnsi="Arial" w:cs="Arial"/>
          <w:sz w:val="22"/>
          <w:szCs w:val="20"/>
          <w:lang w:val="ru-RU" w:eastAsia="zh-CN"/>
        </w:rPr>
      </w:pPr>
      <w:r w:rsidRPr="006D3CA9">
        <w:rPr>
          <w:rFonts w:ascii="Arial" w:eastAsia="SimSun" w:hAnsi="Arial" w:cs="Arial"/>
          <w:sz w:val="22"/>
          <w:szCs w:val="20"/>
          <w:lang w:val="ru-RU" w:eastAsia="zh-CN"/>
        </w:rPr>
        <w:t>1.</w:t>
      </w:r>
      <w:r w:rsidRPr="006D3CA9">
        <w:rPr>
          <w:rFonts w:ascii="Arial" w:eastAsia="SimSun" w:hAnsi="Arial" w:cs="Arial"/>
          <w:sz w:val="22"/>
          <w:szCs w:val="20"/>
          <w:lang w:val="ru-RU" w:eastAsia="zh-CN"/>
        </w:rPr>
        <w:tab/>
      </w:r>
      <w:proofErr w:type="gramStart"/>
      <w:r w:rsidRPr="006D3CA9">
        <w:rPr>
          <w:rFonts w:ascii="Arial" w:eastAsia="SimSun" w:hAnsi="Arial" w:cs="Arial"/>
          <w:sz w:val="22"/>
          <w:szCs w:val="20"/>
          <w:lang w:val="ru-RU" w:eastAsia="zh-CN"/>
        </w:rPr>
        <w:t>Финансовые ведомости Всемирной организации интеллектуальной собственности (ВОИС) за год, за</w:t>
      </w:r>
      <w:r w:rsidR="0013190C">
        <w:rPr>
          <w:rFonts w:ascii="Arial" w:eastAsia="SimSun" w:hAnsi="Arial" w:cs="Arial"/>
          <w:sz w:val="22"/>
          <w:szCs w:val="20"/>
          <w:lang w:val="ru-RU" w:eastAsia="zh-CN"/>
        </w:rPr>
        <w:t xml:space="preserve">вершившийся </w:t>
      </w:r>
      <w:r w:rsidRPr="006D3CA9">
        <w:rPr>
          <w:rFonts w:ascii="Arial" w:eastAsia="SimSun" w:hAnsi="Arial" w:cs="Arial"/>
          <w:sz w:val="22"/>
          <w:szCs w:val="20"/>
          <w:lang w:val="ru-RU" w:eastAsia="zh-CN"/>
        </w:rPr>
        <w:t>31</w:t>
      </w:r>
      <w:r w:rsidR="0013190C">
        <w:rPr>
          <w:rFonts w:ascii="Arial" w:eastAsia="SimSun" w:hAnsi="Arial" w:cs="Arial"/>
          <w:sz w:val="22"/>
          <w:szCs w:val="20"/>
          <w:lang w:val="ru-RU" w:eastAsia="zh-CN"/>
        </w:rPr>
        <w:t> </w:t>
      </w:r>
      <w:r w:rsidRPr="006D3CA9">
        <w:rPr>
          <w:rFonts w:ascii="Arial" w:eastAsia="SimSun" w:hAnsi="Arial" w:cs="Arial"/>
          <w:sz w:val="22"/>
          <w:szCs w:val="20"/>
          <w:lang w:val="ru-RU" w:eastAsia="zh-CN"/>
        </w:rPr>
        <w:t>декабря 2013</w:t>
      </w:r>
      <w:r w:rsidR="0013190C">
        <w:rPr>
          <w:rFonts w:ascii="Arial" w:eastAsia="SimSun" w:hAnsi="Arial" w:cs="Arial"/>
          <w:sz w:val="22"/>
          <w:szCs w:val="20"/>
          <w:lang w:val="ru-RU" w:eastAsia="zh-CN"/>
        </w:rPr>
        <w:t> </w:t>
      </w:r>
      <w:r w:rsidRPr="006D3CA9">
        <w:rPr>
          <w:rFonts w:ascii="Arial" w:eastAsia="SimSun" w:hAnsi="Arial" w:cs="Arial"/>
          <w:sz w:val="22"/>
          <w:szCs w:val="20"/>
          <w:lang w:val="ru-RU" w:eastAsia="zh-CN"/>
        </w:rPr>
        <w:t>г., препровождаются Комитету по программе и бюджету (КПБ) в соответствии с положением</w:t>
      </w:r>
      <w:r w:rsidR="0013190C">
        <w:rPr>
          <w:rFonts w:ascii="Arial" w:eastAsia="SimSun" w:hAnsi="Arial" w:cs="Arial"/>
          <w:sz w:val="22"/>
          <w:szCs w:val="20"/>
          <w:lang w:val="ru-RU" w:eastAsia="zh-CN"/>
        </w:rPr>
        <w:t> </w:t>
      </w:r>
      <w:r w:rsidRPr="006D3CA9">
        <w:rPr>
          <w:rFonts w:ascii="Arial" w:eastAsia="SimSun" w:hAnsi="Arial" w:cs="Arial"/>
          <w:sz w:val="22"/>
          <w:szCs w:val="20"/>
          <w:lang w:val="ru-RU" w:eastAsia="zh-CN"/>
        </w:rPr>
        <w:t xml:space="preserve">8.11 Финансовых положений и правил, согласно которому КПБ обязан изучить финансовые ведомости и отчеты об аудиторской проверке и направить их Генеральной Ассамблее с </w:t>
      </w:r>
      <w:r w:rsidR="0013190C">
        <w:rPr>
          <w:rFonts w:ascii="Arial" w:eastAsia="SimSun" w:hAnsi="Arial" w:cs="Arial"/>
          <w:sz w:val="22"/>
          <w:szCs w:val="20"/>
          <w:lang w:val="ru-RU" w:eastAsia="zh-CN"/>
        </w:rPr>
        <w:t xml:space="preserve">замечаниями </w:t>
      </w:r>
      <w:r w:rsidRPr="006D3CA9">
        <w:rPr>
          <w:rFonts w:ascii="Arial" w:eastAsia="SimSun" w:hAnsi="Arial" w:cs="Arial"/>
          <w:sz w:val="22"/>
          <w:szCs w:val="20"/>
          <w:lang w:val="ru-RU" w:eastAsia="zh-CN"/>
        </w:rPr>
        <w:t>и рекомендациями, которые сочтет уместными.</w:t>
      </w:r>
      <w:proofErr w:type="gramEnd"/>
    </w:p>
    <w:p w:rsidR="00C47324" w:rsidRPr="006D3CA9" w:rsidRDefault="00C47324" w:rsidP="00C47324">
      <w:pPr>
        <w:rPr>
          <w:rFonts w:ascii="Arial" w:eastAsia="SimSun" w:hAnsi="Arial" w:cs="Arial"/>
          <w:sz w:val="22"/>
          <w:szCs w:val="20"/>
          <w:lang w:val="ru-RU" w:eastAsia="zh-CN"/>
        </w:rPr>
      </w:pPr>
    </w:p>
    <w:p w:rsidR="00C47324" w:rsidRDefault="00C47324" w:rsidP="00C47324">
      <w:pPr>
        <w:rPr>
          <w:rFonts w:ascii="Arial" w:hAnsi="Arial" w:cs="Arial"/>
          <w:sz w:val="22"/>
          <w:szCs w:val="22"/>
          <w:lang w:val="ru-RU"/>
        </w:rPr>
      </w:pPr>
      <w:r w:rsidRPr="006D3CA9">
        <w:rPr>
          <w:rFonts w:ascii="Arial" w:eastAsia="SimSun" w:hAnsi="Arial" w:cs="Arial"/>
          <w:sz w:val="22"/>
          <w:szCs w:val="20"/>
          <w:lang w:val="ru-RU" w:eastAsia="zh-CN"/>
        </w:rPr>
        <w:t>2.</w:t>
      </w:r>
      <w:r w:rsidRPr="006D3CA9">
        <w:rPr>
          <w:rFonts w:ascii="Arial" w:eastAsia="SimSun" w:hAnsi="Arial" w:cs="Arial"/>
          <w:sz w:val="22"/>
          <w:szCs w:val="20"/>
          <w:lang w:val="ru-RU" w:eastAsia="zh-CN"/>
        </w:rPr>
        <w:tab/>
      </w:r>
      <w:r w:rsidR="006D3CA9" w:rsidRPr="006D3CA9">
        <w:rPr>
          <w:rFonts w:ascii="Arial" w:hAnsi="Arial" w:cs="Arial"/>
          <w:sz w:val="22"/>
          <w:szCs w:val="22"/>
          <w:lang w:val="ru-RU"/>
        </w:rPr>
        <w:t>Финансовые ведомости за 201</w:t>
      </w:r>
      <w:r w:rsidR="006D3CA9">
        <w:rPr>
          <w:rFonts w:ascii="Arial" w:hAnsi="Arial" w:cs="Arial"/>
          <w:sz w:val="22"/>
          <w:szCs w:val="22"/>
          <w:lang w:val="ru-RU"/>
        </w:rPr>
        <w:t>3</w:t>
      </w:r>
      <w:r w:rsidR="006D3CA9" w:rsidRPr="006D3CA9">
        <w:rPr>
          <w:rFonts w:ascii="Arial" w:hAnsi="Arial" w:cs="Arial"/>
          <w:sz w:val="22"/>
          <w:szCs w:val="22"/>
          <w:lang w:val="ru-RU"/>
        </w:rPr>
        <w:t> г. подготовлены в соответствии с Международными стандартами учета в государственном секторе (МСУГС).  На сорок третьей сессии Ассамблей, состоявшейся 24</w:t>
      </w:r>
      <w:r w:rsidR="00D44793">
        <w:rPr>
          <w:rFonts w:ascii="Arial" w:hAnsi="Arial" w:cs="Arial"/>
          <w:sz w:val="22"/>
          <w:szCs w:val="22"/>
          <w:lang w:val="ru-RU"/>
        </w:rPr>
        <w:t> </w:t>
      </w:r>
      <w:r w:rsidR="006D3CA9" w:rsidRPr="006D3CA9">
        <w:rPr>
          <w:rFonts w:ascii="Arial" w:hAnsi="Arial" w:cs="Arial"/>
          <w:sz w:val="22"/>
          <w:szCs w:val="22"/>
          <w:lang w:val="ru-RU"/>
        </w:rPr>
        <w:t>сентября – 3</w:t>
      </w:r>
      <w:r w:rsidR="00D44793">
        <w:rPr>
          <w:rFonts w:ascii="Arial" w:hAnsi="Arial" w:cs="Arial"/>
          <w:sz w:val="22"/>
          <w:szCs w:val="22"/>
          <w:lang w:val="ru-RU"/>
        </w:rPr>
        <w:t> </w:t>
      </w:r>
      <w:r w:rsidR="006D3CA9" w:rsidRPr="006D3CA9">
        <w:rPr>
          <w:rFonts w:ascii="Arial" w:hAnsi="Arial" w:cs="Arial"/>
          <w:sz w:val="22"/>
          <w:szCs w:val="22"/>
          <w:lang w:val="ru-RU"/>
        </w:rPr>
        <w:t>октября 2007</w:t>
      </w:r>
      <w:r w:rsidR="006D3CA9" w:rsidRPr="006D3CA9">
        <w:rPr>
          <w:rFonts w:ascii="Arial" w:hAnsi="Arial" w:cs="Arial"/>
          <w:sz w:val="22"/>
          <w:szCs w:val="22"/>
        </w:rPr>
        <w:t> </w:t>
      </w:r>
      <w:r w:rsidR="006D3CA9" w:rsidRPr="006D3CA9">
        <w:rPr>
          <w:rFonts w:ascii="Arial" w:hAnsi="Arial" w:cs="Arial"/>
          <w:sz w:val="22"/>
          <w:szCs w:val="22"/>
          <w:lang w:val="ru-RU"/>
        </w:rPr>
        <w:t>г., государства-члены в принципе согласились с переходом ВОИС на МСУГС к 2010 г. (А/43/5).  Финансовые ведомости за 201</w:t>
      </w:r>
      <w:r w:rsidR="006D3CA9">
        <w:rPr>
          <w:rFonts w:ascii="Arial" w:hAnsi="Arial" w:cs="Arial"/>
          <w:sz w:val="22"/>
          <w:szCs w:val="22"/>
          <w:lang w:val="ru-RU"/>
        </w:rPr>
        <w:t>3</w:t>
      </w:r>
      <w:r w:rsidR="006D3CA9" w:rsidRPr="006D3CA9">
        <w:rPr>
          <w:rFonts w:ascii="Arial" w:hAnsi="Arial" w:cs="Arial"/>
          <w:sz w:val="22"/>
          <w:szCs w:val="22"/>
          <w:lang w:val="ru-RU"/>
        </w:rPr>
        <w:t xml:space="preserve"> г. являются </w:t>
      </w:r>
      <w:r w:rsidR="006D3CA9">
        <w:rPr>
          <w:rFonts w:ascii="Arial" w:hAnsi="Arial" w:cs="Arial"/>
          <w:sz w:val="22"/>
          <w:szCs w:val="22"/>
          <w:lang w:val="ru-RU"/>
        </w:rPr>
        <w:t>четвертым</w:t>
      </w:r>
      <w:r w:rsidR="006D3CA9" w:rsidRPr="006D3CA9">
        <w:rPr>
          <w:rFonts w:ascii="Arial" w:hAnsi="Arial" w:cs="Arial"/>
          <w:sz w:val="22"/>
          <w:szCs w:val="22"/>
          <w:lang w:val="ru-RU"/>
        </w:rPr>
        <w:t xml:space="preserve"> пакетом финансовых ведомостей, подготовленных в соответствии с МСУГС.</w:t>
      </w:r>
      <w:r w:rsidR="00D44793">
        <w:rPr>
          <w:rFonts w:ascii="Arial" w:hAnsi="Arial" w:cs="Arial"/>
          <w:sz w:val="22"/>
          <w:szCs w:val="22"/>
          <w:lang w:val="ru-RU"/>
        </w:rPr>
        <w:t xml:space="preserve"> </w:t>
      </w:r>
    </w:p>
    <w:p w:rsidR="00D44793" w:rsidRPr="006D3CA9" w:rsidRDefault="00D44793" w:rsidP="00C47324">
      <w:pPr>
        <w:rPr>
          <w:rFonts w:ascii="Arial" w:eastAsia="SimSun" w:hAnsi="Arial" w:cs="Arial"/>
          <w:sz w:val="22"/>
          <w:szCs w:val="20"/>
          <w:lang w:val="ru-RU" w:eastAsia="zh-CN"/>
        </w:rPr>
      </w:pPr>
    </w:p>
    <w:p w:rsidR="00C47324" w:rsidRDefault="006D3CA9" w:rsidP="00C47324">
      <w:pPr>
        <w:rPr>
          <w:rFonts w:ascii="Arial" w:eastAsia="SimSun" w:hAnsi="Arial" w:cs="Arial"/>
          <w:sz w:val="22"/>
          <w:szCs w:val="20"/>
          <w:lang w:val="ru-RU" w:eastAsia="zh-CN"/>
        </w:rPr>
      </w:pPr>
      <w:r w:rsidRPr="006D3CA9">
        <w:rPr>
          <w:rFonts w:ascii="Arial" w:eastAsia="SimSun" w:hAnsi="Arial" w:cs="Arial"/>
          <w:sz w:val="22"/>
          <w:szCs w:val="20"/>
          <w:lang w:val="ru-RU" w:eastAsia="zh-CN"/>
        </w:rPr>
        <w:t>3.</w:t>
      </w:r>
      <w:r w:rsidRPr="006D3CA9">
        <w:rPr>
          <w:rFonts w:ascii="Arial" w:eastAsia="SimSun" w:hAnsi="Arial" w:cs="Arial"/>
          <w:sz w:val="22"/>
          <w:szCs w:val="20"/>
          <w:lang w:val="ru-RU" w:eastAsia="zh-CN"/>
        </w:rPr>
        <w:tab/>
        <w:t>Отчет Внешнего аудитора об аудиторской проверке финансовых ведомостей за 201</w:t>
      </w:r>
      <w:r>
        <w:rPr>
          <w:rFonts w:ascii="Arial" w:eastAsia="SimSun" w:hAnsi="Arial" w:cs="Arial"/>
          <w:sz w:val="22"/>
          <w:szCs w:val="20"/>
          <w:lang w:val="ru-RU" w:eastAsia="zh-CN"/>
        </w:rPr>
        <w:t>3</w:t>
      </w:r>
      <w:r w:rsidR="00D44793">
        <w:rPr>
          <w:rFonts w:ascii="Arial" w:eastAsia="SimSun" w:hAnsi="Arial" w:cs="Arial"/>
          <w:sz w:val="22"/>
          <w:szCs w:val="20"/>
          <w:lang w:val="ru-RU" w:eastAsia="zh-CN"/>
        </w:rPr>
        <w:t> </w:t>
      </w:r>
      <w:r w:rsidRPr="006D3CA9">
        <w:rPr>
          <w:rFonts w:ascii="Arial" w:eastAsia="SimSun" w:hAnsi="Arial" w:cs="Arial"/>
          <w:sz w:val="22"/>
          <w:szCs w:val="20"/>
          <w:lang w:val="ru-RU" w:eastAsia="zh-CN"/>
        </w:rPr>
        <w:t xml:space="preserve">г. вместе с его рекомендациями, а также замечаниями Секретариата к ним содержится в документе </w:t>
      </w:r>
      <w:r w:rsidRPr="006D3CA9">
        <w:rPr>
          <w:rFonts w:ascii="Arial" w:eastAsia="SimSun" w:hAnsi="Arial" w:cs="Arial"/>
          <w:sz w:val="22"/>
          <w:szCs w:val="20"/>
          <w:lang w:eastAsia="zh-CN"/>
        </w:rPr>
        <w:t>WO</w:t>
      </w:r>
      <w:r w:rsidRPr="006D3CA9">
        <w:rPr>
          <w:rFonts w:ascii="Arial" w:eastAsia="SimSun" w:hAnsi="Arial" w:cs="Arial"/>
          <w:sz w:val="22"/>
          <w:szCs w:val="20"/>
          <w:lang w:val="ru-RU" w:eastAsia="zh-CN"/>
        </w:rPr>
        <w:t>/</w:t>
      </w:r>
      <w:r w:rsidRPr="006D3CA9">
        <w:rPr>
          <w:rFonts w:ascii="Arial" w:eastAsia="SimSun" w:hAnsi="Arial" w:cs="Arial"/>
          <w:sz w:val="22"/>
          <w:szCs w:val="20"/>
          <w:lang w:eastAsia="zh-CN"/>
        </w:rPr>
        <w:t>PBC</w:t>
      </w:r>
      <w:r w:rsidRPr="006D3CA9">
        <w:rPr>
          <w:rFonts w:ascii="Arial" w:eastAsia="SimSun" w:hAnsi="Arial" w:cs="Arial"/>
          <w:sz w:val="22"/>
          <w:szCs w:val="20"/>
          <w:lang w:val="ru-RU" w:eastAsia="zh-CN"/>
        </w:rPr>
        <w:t>/2</w:t>
      </w:r>
      <w:r>
        <w:rPr>
          <w:rFonts w:ascii="Arial" w:eastAsia="SimSun" w:hAnsi="Arial" w:cs="Arial"/>
          <w:sz w:val="22"/>
          <w:szCs w:val="20"/>
          <w:lang w:val="ru-RU" w:eastAsia="zh-CN"/>
        </w:rPr>
        <w:t>2</w:t>
      </w:r>
      <w:r w:rsidRPr="006D3CA9">
        <w:rPr>
          <w:rFonts w:ascii="Arial" w:eastAsia="SimSun" w:hAnsi="Arial" w:cs="Arial"/>
          <w:sz w:val="22"/>
          <w:szCs w:val="20"/>
          <w:lang w:val="ru-RU" w:eastAsia="zh-CN"/>
        </w:rPr>
        <w:t>/</w:t>
      </w:r>
      <w:r>
        <w:rPr>
          <w:rFonts w:ascii="Arial" w:eastAsia="SimSun" w:hAnsi="Arial" w:cs="Arial"/>
          <w:sz w:val="22"/>
          <w:szCs w:val="20"/>
          <w:lang w:val="ru-RU" w:eastAsia="zh-CN"/>
        </w:rPr>
        <w:t>3</w:t>
      </w:r>
      <w:r w:rsidRPr="006D3CA9">
        <w:rPr>
          <w:rFonts w:ascii="Arial" w:eastAsia="SimSun" w:hAnsi="Arial" w:cs="Arial"/>
          <w:sz w:val="22"/>
          <w:szCs w:val="20"/>
          <w:lang w:val="ru-RU" w:eastAsia="zh-CN"/>
        </w:rPr>
        <w:t>.</w:t>
      </w:r>
    </w:p>
    <w:p w:rsidR="00D44793" w:rsidRDefault="00D44793">
      <w:pPr>
        <w:rPr>
          <w:rFonts w:ascii="Arial" w:eastAsia="SimSun" w:hAnsi="Arial" w:cs="Arial"/>
          <w:sz w:val="22"/>
          <w:szCs w:val="20"/>
          <w:lang w:val="ru-RU" w:eastAsia="zh-CN"/>
        </w:rPr>
      </w:pPr>
      <w:r>
        <w:rPr>
          <w:rFonts w:ascii="Arial" w:eastAsia="SimSun" w:hAnsi="Arial" w:cs="Arial"/>
          <w:sz w:val="22"/>
          <w:szCs w:val="20"/>
          <w:lang w:val="ru-RU" w:eastAsia="zh-CN"/>
        </w:rPr>
        <w:br w:type="page"/>
      </w:r>
    </w:p>
    <w:p w:rsidR="00C47324" w:rsidRPr="00C77A9C" w:rsidRDefault="00C47324" w:rsidP="00C47324">
      <w:pPr>
        <w:rPr>
          <w:rFonts w:ascii="Arial" w:eastAsia="SimSun" w:hAnsi="Arial" w:cs="Arial"/>
          <w:sz w:val="22"/>
          <w:szCs w:val="20"/>
          <w:lang w:val="ru-RU" w:eastAsia="zh-CN"/>
        </w:rPr>
      </w:pPr>
      <w:r w:rsidRPr="00C77A9C">
        <w:rPr>
          <w:rFonts w:ascii="Arial" w:eastAsia="SimSun" w:hAnsi="Arial" w:cs="Arial"/>
          <w:sz w:val="22"/>
          <w:szCs w:val="20"/>
          <w:lang w:val="ru-RU" w:eastAsia="zh-CN"/>
        </w:rPr>
        <w:lastRenderedPageBreak/>
        <w:t>4.</w:t>
      </w:r>
      <w:r w:rsidRPr="00C77A9C">
        <w:rPr>
          <w:rFonts w:ascii="Arial" w:eastAsia="SimSun" w:hAnsi="Arial" w:cs="Arial"/>
          <w:sz w:val="22"/>
          <w:szCs w:val="20"/>
          <w:lang w:val="ru-RU" w:eastAsia="zh-CN"/>
        </w:rPr>
        <w:tab/>
      </w:r>
      <w:r w:rsidR="006D3CA9">
        <w:rPr>
          <w:rFonts w:ascii="Arial" w:eastAsia="SimSun" w:hAnsi="Arial" w:cs="Arial"/>
          <w:sz w:val="22"/>
          <w:szCs w:val="20"/>
          <w:lang w:val="ru-RU" w:eastAsia="zh-CN"/>
        </w:rPr>
        <w:t>Предлагается</w:t>
      </w:r>
      <w:r w:rsidR="006D3CA9" w:rsidRPr="00C77A9C">
        <w:rPr>
          <w:rFonts w:ascii="Arial" w:eastAsia="SimSun" w:hAnsi="Arial" w:cs="Arial"/>
          <w:sz w:val="22"/>
          <w:szCs w:val="20"/>
          <w:lang w:val="ru-RU" w:eastAsia="zh-CN"/>
        </w:rPr>
        <w:t xml:space="preserve"> </w:t>
      </w:r>
      <w:r w:rsidR="00D44793">
        <w:rPr>
          <w:rFonts w:ascii="Arial" w:eastAsia="SimSun" w:hAnsi="Arial" w:cs="Arial"/>
          <w:sz w:val="22"/>
          <w:szCs w:val="20"/>
          <w:lang w:val="ru-RU" w:eastAsia="zh-CN"/>
        </w:rPr>
        <w:t>представленный ниже</w:t>
      </w:r>
      <w:r w:rsidR="006D3CA9" w:rsidRPr="00C77A9C">
        <w:rPr>
          <w:rFonts w:ascii="Arial" w:eastAsia="SimSun" w:hAnsi="Arial" w:cs="Arial"/>
          <w:sz w:val="22"/>
          <w:szCs w:val="20"/>
          <w:lang w:val="ru-RU" w:eastAsia="zh-CN"/>
        </w:rPr>
        <w:t xml:space="preserve"> </w:t>
      </w:r>
      <w:r w:rsidR="006D3CA9">
        <w:rPr>
          <w:rFonts w:ascii="Arial" w:eastAsia="SimSun" w:hAnsi="Arial" w:cs="Arial"/>
          <w:sz w:val="22"/>
          <w:szCs w:val="20"/>
          <w:lang w:val="ru-RU" w:eastAsia="zh-CN"/>
        </w:rPr>
        <w:t>пункт</w:t>
      </w:r>
      <w:r w:rsidR="006D3CA9" w:rsidRPr="00C77A9C">
        <w:rPr>
          <w:rFonts w:ascii="Arial" w:eastAsia="SimSun" w:hAnsi="Arial" w:cs="Arial"/>
          <w:sz w:val="22"/>
          <w:szCs w:val="20"/>
          <w:lang w:val="ru-RU" w:eastAsia="zh-CN"/>
        </w:rPr>
        <w:t xml:space="preserve"> </w:t>
      </w:r>
      <w:r w:rsidR="006D3CA9">
        <w:rPr>
          <w:rFonts w:ascii="Arial" w:eastAsia="SimSun" w:hAnsi="Arial" w:cs="Arial"/>
          <w:sz w:val="22"/>
          <w:szCs w:val="20"/>
          <w:lang w:val="ru-RU" w:eastAsia="zh-CN"/>
        </w:rPr>
        <w:t>решения</w:t>
      </w:r>
      <w:r w:rsidRPr="00C77A9C">
        <w:rPr>
          <w:rFonts w:ascii="Arial" w:eastAsia="SimSun" w:hAnsi="Arial" w:cs="Arial"/>
          <w:sz w:val="22"/>
          <w:szCs w:val="20"/>
          <w:lang w:val="ru-RU" w:eastAsia="zh-CN"/>
        </w:rPr>
        <w:t>.</w:t>
      </w:r>
    </w:p>
    <w:p w:rsidR="00C47324" w:rsidRPr="00C77A9C" w:rsidRDefault="00C47324" w:rsidP="00C47324">
      <w:pPr>
        <w:rPr>
          <w:rFonts w:ascii="Arial" w:eastAsia="SimSun" w:hAnsi="Arial" w:cs="Arial"/>
          <w:sz w:val="22"/>
          <w:szCs w:val="20"/>
          <w:lang w:val="ru-RU" w:eastAsia="zh-CN"/>
        </w:rPr>
      </w:pPr>
    </w:p>
    <w:p w:rsidR="00C47324" w:rsidRPr="006D3CA9" w:rsidRDefault="00C47324" w:rsidP="00760713">
      <w:pPr>
        <w:tabs>
          <w:tab w:val="left" w:pos="6237"/>
        </w:tabs>
        <w:ind w:left="5670"/>
        <w:rPr>
          <w:rFonts w:ascii="Arial" w:eastAsia="SimSun" w:hAnsi="Arial" w:cs="Arial"/>
          <w:i/>
          <w:sz w:val="22"/>
          <w:szCs w:val="20"/>
          <w:lang w:val="ru-RU" w:eastAsia="zh-CN"/>
        </w:rPr>
      </w:pPr>
      <w:r w:rsidRPr="006D3CA9">
        <w:rPr>
          <w:rFonts w:ascii="Arial" w:eastAsia="SimSun" w:hAnsi="Arial" w:cs="Arial"/>
          <w:i/>
          <w:sz w:val="22"/>
          <w:szCs w:val="20"/>
          <w:lang w:val="ru-RU" w:eastAsia="zh-CN"/>
        </w:rPr>
        <w:t>5</w:t>
      </w:r>
      <w:r w:rsidRPr="006D3CA9">
        <w:rPr>
          <w:rFonts w:ascii="Arial" w:eastAsia="SimSun" w:hAnsi="Arial" w:cs="Arial"/>
          <w:sz w:val="22"/>
          <w:szCs w:val="20"/>
          <w:lang w:val="ru-RU" w:eastAsia="zh-CN"/>
        </w:rPr>
        <w:t>.</w:t>
      </w:r>
      <w:r w:rsidRPr="006D3CA9">
        <w:rPr>
          <w:rFonts w:ascii="Arial" w:eastAsia="SimSun" w:hAnsi="Arial" w:cs="Arial"/>
          <w:sz w:val="22"/>
          <w:szCs w:val="20"/>
          <w:lang w:val="ru-RU" w:eastAsia="zh-CN"/>
        </w:rPr>
        <w:tab/>
      </w:r>
      <w:r w:rsidR="006D3CA9">
        <w:rPr>
          <w:rFonts w:ascii="Arial" w:eastAsia="SimSun" w:hAnsi="Arial" w:cs="Arial"/>
          <w:i/>
          <w:sz w:val="22"/>
          <w:szCs w:val="20"/>
          <w:lang w:val="ru-RU" w:eastAsia="zh-CN"/>
        </w:rPr>
        <w:t>Комитет</w:t>
      </w:r>
      <w:r w:rsidR="006D3CA9" w:rsidRPr="006D3CA9">
        <w:rPr>
          <w:rFonts w:ascii="Arial" w:eastAsia="SimSun" w:hAnsi="Arial" w:cs="Arial"/>
          <w:i/>
          <w:sz w:val="22"/>
          <w:szCs w:val="20"/>
          <w:lang w:val="ru-RU" w:eastAsia="zh-CN"/>
        </w:rPr>
        <w:t xml:space="preserve"> </w:t>
      </w:r>
      <w:r w:rsidR="006D3CA9">
        <w:rPr>
          <w:rFonts w:ascii="Arial" w:eastAsia="SimSun" w:hAnsi="Arial" w:cs="Arial"/>
          <w:i/>
          <w:sz w:val="22"/>
          <w:szCs w:val="20"/>
          <w:lang w:val="ru-RU" w:eastAsia="zh-CN"/>
        </w:rPr>
        <w:t>по</w:t>
      </w:r>
      <w:r w:rsidR="006D3CA9" w:rsidRPr="006D3CA9">
        <w:rPr>
          <w:rFonts w:ascii="Arial" w:eastAsia="SimSun" w:hAnsi="Arial" w:cs="Arial"/>
          <w:i/>
          <w:sz w:val="22"/>
          <w:szCs w:val="20"/>
          <w:lang w:val="ru-RU" w:eastAsia="zh-CN"/>
        </w:rPr>
        <w:t xml:space="preserve"> </w:t>
      </w:r>
      <w:r w:rsidR="006D3CA9">
        <w:rPr>
          <w:rFonts w:ascii="Arial" w:eastAsia="SimSun" w:hAnsi="Arial" w:cs="Arial"/>
          <w:i/>
          <w:sz w:val="22"/>
          <w:szCs w:val="20"/>
          <w:lang w:val="ru-RU" w:eastAsia="zh-CN"/>
        </w:rPr>
        <w:t>программе</w:t>
      </w:r>
      <w:r w:rsidR="006D3CA9" w:rsidRPr="006D3CA9">
        <w:rPr>
          <w:rFonts w:ascii="Arial" w:eastAsia="SimSun" w:hAnsi="Arial" w:cs="Arial"/>
          <w:i/>
          <w:sz w:val="22"/>
          <w:szCs w:val="20"/>
          <w:lang w:val="ru-RU" w:eastAsia="zh-CN"/>
        </w:rPr>
        <w:t xml:space="preserve"> </w:t>
      </w:r>
      <w:r w:rsidR="006D3CA9">
        <w:rPr>
          <w:rFonts w:ascii="Arial" w:eastAsia="SimSun" w:hAnsi="Arial" w:cs="Arial"/>
          <w:i/>
          <w:sz w:val="22"/>
          <w:szCs w:val="20"/>
          <w:lang w:val="ru-RU" w:eastAsia="zh-CN"/>
        </w:rPr>
        <w:t>и</w:t>
      </w:r>
      <w:r w:rsidR="006D3CA9" w:rsidRPr="006D3CA9">
        <w:rPr>
          <w:rFonts w:ascii="Arial" w:eastAsia="SimSun" w:hAnsi="Arial" w:cs="Arial"/>
          <w:i/>
          <w:sz w:val="22"/>
          <w:szCs w:val="20"/>
          <w:lang w:val="ru-RU" w:eastAsia="zh-CN"/>
        </w:rPr>
        <w:t xml:space="preserve"> </w:t>
      </w:r>
      <w:r w:rsidR="006D3CA9">
        <w:rPr>
          <w:rFonts w:ascii="Arial" w:eastAsia="SimSun" w:hAnsi="Arial" w:cs="Arial"/>
          <w:i/>
          <w:sz w:val="22"/>
          <w:szCs w:val="20"/>
          <w:lang w:val="ru-RU" w:eastAsia="zh-CN"/>
        </w:rPr>
        <w:t>бюджету</w:t>
      </w:r>
      <w:r w:rsidR="006D3CA9" w:rsidRPr="006D3CA9">
        <w:rPr>
          <w:rFonts w:ascii="Arial" w:eastAsia="SimSun" w:hAnsi="Arial" w:cs="Arial"/>
          <w:i/>
          <w:sz w:val="22"/>
          <w:szCs w:val="20"/>
          <w:lang w:val="ru-RU" w:eastAsia="zh-CN"/>
        </w:rPr>
        <w:t xml:space="preserve"> </w:t>
      </w:r>
      <w:r w:rsidR="006D3CA9">
        <w:rPr>
          <w:rFonts w:ascii="Arial" w:eastAsia="SimSun" w:hAnsi="Arial" w:cs="Arial"/>
          <w:i/>
          <w:sz w:val="22"/>
          <w:szCs w:val="20"/>
          <w:lang w:val="ru-RU" w:eastAsia="zh-CN"/>
        </w:rPr>
        <w:t>рекомендовал</w:t>
      </w:r>
      <w:r w:rsidR="006D3CA9" w:rsidRPr="006D3CA9">
        <w:rPr>
          <w:rFonts w:ascii="Arial" w:eastAsia="SimSun" w:hAnsi="Arial" w:cs="Arial"/>
          <w:i/>
          <w:sz w:val="22"/>
          <w:szCs w:val="20"/>
          <w:lang w:val="ru-RU" w:eastAsia="zh-CN"/>
        </w:rPr>
        <w:t xml:space="preserve"> </w:t>
      </w:r>
      <w:r w:rsidR="006D3CA9">
        <w:rPr>
          <w:rFonts w:ascii="Arial" w:eastAsia="SimSun" w:hAnsi="Arial" w:cs="Arial"/>
          <w:i/>
          <w:sz w:val="22"/>
          <w:szCs w:val="20"/>
          <w:lang w:val="ru-RU" w:eastAsia="zh-CN"/>
        </w:rPr>
        <w:t>Генеральной</w:t>
      </w:r>
      <w:r w:rsidR="006D3CA9" w:rsidRPr="006D3CA9">
        <w:rPr>
          <w:rFonts w:ascii="Arial" w:eastAsia="SimSun" w:hAnsi="Arial" w:cs="Arial"/>
          <w:i/>
          <w:sz w:val="22"/>
          <w:szCs w:val="20"/>
          <w:lang w:val="ru-RU" w:eastAsia="zh-CN"/>
        </w:rPr>
        <w:t xml:space="preserve"> </w:t>
      </w:r>
      <w:r w:rsidR="006D3CA9">
        <w:rPr>
          <w:rFonts w:ascii="Arial" w:eastAsia="SimSun" w:hAnsi="Arial" w:cs="Arial"/>
          <w:i/>
          <w:sz w:val="22"/>
          <w:szCs w:val="20"/>
          <w:lang w:val="ru-RU" w:eastAsia="zh-CN"/>
        </w:rPr>
        <w:t>Ассамблее</w:t>
      </w:r>
      <w:r w:rsidR="006D3CA9" w:rsidRPr="006D3CA9">
        <w:rPr>
          <w:rFonts w:ascii="Arial" w:eastAsia="SimSun" w:hAnsi="Arial" w:cs="Arial"/>
          <w:i/>
          <w:sz w:val="22"/>
          <w:szCs w:val="20"/>
          <w:lang w:val="ru-RU" w:eastAsia="zh-CN"/>
        </w:rPr>
        <w:t xml:space="preserve"> </w:t>
      </w:r>
      <w:r w:rsidR="006D3CA9">
        <w:rPr>
          <w:rFonts w:ascii="Arial" w:eastAsia="SimSun" w:hAnsi="Arial" w:cs="Arial"/>
          <w:i/>
          <w:sz w:val="22"/>
          <w:szCs w:val="20"/>
          <w:lang w:val="ru-RU" w:eastAsia="zh-CN"/>
        </w:rPr>
        <w:t>и</w:t>
      </w:r>
      <w:r w:rsidR="006D3CA9" w:rsidRPr="006D3CA9">
        <w:rPr>
          <w:rFonts w:ascii="Arial" w:eastAsia="SimSun" w:hAnsi="Arial" w:cs="Arial"/>
          <w:i/>
          <w:sz w:val="22"/>
          <w:szCs w:val="20"/>
          <w:lang w:val="ru-RU" w:eastAsia="zh-CN"/>
        </w:rPr>
        <w:t xml:space="preserve"> </w:t>
      </w:r>
      <w:r w:rsidR="006D3CA9">
        <w:rPr>
          <w:rFonts w:ascii="Arial" w:eastAsia="SimSun" w:hAnsi="Arial" w:cs="Arial"/>
          <w:i/>
          <w:sz w:val="22"/>
          <w:szCs w:val="20"/>
          <w:lang w:val="ru-RU" w:eastAsia="zh-CN"/>
        </w:rPr>
        <w:t>другим</w:t>
      </w:r>
      <w:r w:rsidR="006D3CA9" w:rsidRPr="006D3CA9">
        <w:rPr>
          <w:rFonts w:ascii="Arial" w:eastAsia="SimSun" w:hAnsi="Arial" w:cs="Arial"/>
          <w:i/>
          <w:sz w:val="22"/>
          <w:szCs w:val="20"/>
          <w:lang w:val="ru-RU" w:eastAsia="zh-CN"/>
        </w:rPr>
        <w:t xml:space="preserve"> </w:t>
      </w:r>
      <w:r w:rsidR="006D3CA9">
        <w:rPr>
          <w:rFonts w:ascii="Arial" w:eastAsia="SimSun" w:hAnsi="Arial" w:cs="Arial"/>
          <w:i/>
          <w:sz w:val="22"/>
          <w:szCs w:val="20"/>
          <w:lang w:val="ru-RU" w:eastAsia="zh-CN"/>
        </w:rPr>
        <w:t>Ассамблеям</w:t>
      </w:r>
      <w:r w:rsidR="006D3CA9" w:rsidRPr="006D3CA9">
        <w:rPr>
          <w:rFonts w:ascii="Arial" w:eastAsia="SimSun" w:hAnsi="Arial" w:cs="Arial"/>
          <w:i/>
          <w:sz w:val="22"/>
          <w:szCs w:val="20"/>
          <w:lang w:val="ru-RU" w:eastAsia="zh-CN"/>
        </w:rPr>
        <w:t xml:space="preserve"> </w:t>
      </w:r>
      <w:r w:rsidR="006D3CA9">
        <w:rPr>
          <w:rFonts w:ascii="Arial" w:eastAsia="SimSun" w:hAnsi="Arial" w:cs="Arial"/>
          <w:i/>
          <w:sz w:val="22"/>
          <w:szCs w:val="20"/>
          <w:lang w:val="ru-RU" w:eastAsia="zh-CN"/>
        </w:rPr>
        <w:t>государств</w:t>
      </w:r>
      <w:r w:rsidR="006D3CA9" w:rsidRPr="006D3CA9">
        <w:rPr>
          <w:rFonts w:ascii="Arial" w:eastAsia="SimSun" w:hAnsi="Arial" w:cs="Arial"/>
          <w:i/>
          <w:sz w:val="22"/>
          <w:szCs w:val="20"/>
          <w:lang w:val="ru-RU" w:eastAsia="zh-CN"/>
        </w:rPr>
        <w:t>-</w:t>
      </w:r>
      <w:r w:rsidR="006D3CA9">
        <w:rPr>
          <w:rFonts w:ascii="Arial" w:eastAsia="SimSun" w:hAnsi="Arial" w:cs="Arial"/>
          <w:i/>
          <w:sz w:val="22"/>
          <w:szCs w:val="20"/>
          <w:lang w:val="ru-RU" w:eastAsia="zh-CN"/>
        </w:rPr>
        <w:t>членов</w:t>
      </w:r>
      <w:r w:rsidR="006D3CA9" w:rsidRPr="006D3CA9">
        <w:rPr>
          <w:rFonts w:ascii="Arial" w:eastAsia="SimSun" w:hAnsi="Arial" w:cs="Arial"/>
          <w:i/>
          <w:sz w:val="22"/>
          <w:szCs w:val="20"/>
          <w:lang w:val="ru-RU" w:eastAsia="zh-CN"/>
        </w:rPr>
        <w:t xml:space="preserve"> </w:t>
      </w:r>
      <w:r w:rsidR="006D3CA9">
        <w:rPr>
          <w:rFonts w:ascii="Arial" w:eastAsia="SimSun" w:hAnsi="Arial" w:cs="Arial"/>
          <w:i/>
          <w:sz w:val="22"/>
          <w:szCs w:val="20"/>
          <w:lang w:val="ru-RU" w:eastAsia="zh-CN"/>
        </w:rPr>
        <w:t>ВОИС</w:t>
      </w:r>
      <w:r w:rsidR="006D3CA9" w:rsidRPr="006D3CA9">
        <w:rPr>
          <w:rFonts w:ascii="Arial" w:eastAsia="SimSun" w:hAnsi="Arial" w:cs="Arial"/>
          <w:i/>
          <w:sz w:val="22"/>
          <w:szCs w:val="20"/>
          <w:lang w:val="ru-RU" w:eastAsia="zh-CN"/>
        </w:rPr>
        <w:t xml:space="preserve"> </w:t>
      </w:r>
      <w:r w:rsidR="006D3CA9">
        <w:rPr>
          <w:rFonts w:ascii="Arial" w:eastAsia="SimSun" w:hAnsi="Arial" w:cs="Arial"/>
          <w:i/>
          <w:sz w:val="22"/>
          <w:szCs w:val="20"/>
          <w:lang w:val="ru-RU" w:eastAsia="zh-CN"/>
        </w:rPr>
        <w:t>утвердить</w:t>
      </w:r>
      <w:r w:rsidR="006D3CA9" w:rsidRPr="006D3CA9">
        <w:rPr>
          <w:rFonts w:ascii="Arial" w:eastAsia="SimSun" w:hAnsi="Arial" w:cs="Arial"/>
          <w:i/>
          <w:sz w:val="22"/>
          <w:szCs w:val="20"/>
          <w:lang w:val="ru-RU" w:eastAsia="zh-CN"/>
        </w:rPr>
        <w:t xml:space="preserve"> </w:t>
      </w:r>
      <w:r w:rsidR="006D3CA9">
        <w:rPr>
          <w:rFonts w:ascii="Arial" w:eastAsia="SimSun" w:hAnsi="Arial" w:cs="Arial"/>
          <w:i/>
          <w:sz w:val="22"/>
          <w:szCs w:val="20"/>
          <w:lang w:val="ru-RU" w:eastAsia="zh-CN"/>
        </w:rPr>
        <w:t>Годовой</w:t>
      </w:r>
      <w:r w:rsidR="006D3CA9" w:rsidRPr="006D3CA9">
        <w:rPr>
          <w:rFonts w:ascii="Arial" w:eastAsia="SimSun" w:hAnsi="Arial" w:cs="Arial"/>
          <w:i/>
          <w:sz w:val="22"/>
          <w:szCs w:val="20"/>
          <w:lang w:val="ru-RU" w:eastAsia="zh-CN"/>
        </w:rPr>
        <w:t xml:space="preserve"> </w:t>
      </w:r>
      <w:r w:rsidR="006D3CA9">
        <w:rPr>
          <w:rFonts w:ascii="Arial" w:eastAsia="SimSun" w:hAnsi="Arial" w:cs="Arial"/>
          <w:i/>
          <w:sz w:val="22"/>
          <w:szCs w:val="20"/>
          <w:lang w:val="ru-RU" w:eastAsia="zh-CN"/>
        </w:rPr>
        <w:t>финансовый</w:t>
      </w:r>
      <w:r w:rsidR="006D3CA9" w:rsidRPr="006D3CA9">
        <w:rPr>
          <w:rFonts w:ascii="Arial" w:eastAsia="SimSun" w:hAnsi="Arial" w:cs="Arial"/>
          <w:i/>
          <w:sz w:val="22"/>
          <w:szCs w:val="20"/>
          <w:lang w:val="ru-RU" w:eastAsia="zh-CN"/>
        </w:rPr>
        <w:t xml:space="preserve"> </w:t>
      </w:r>
      <w:r w:rsidR="006D3CA9">
        <w:rPr>
          <w:rFonts w:ascii="Arial" w:eastAsia="SimSun" w:hAnsi="Arial" w:cs="Arial"/>
          <w:i/>
          <w:sz w:val="22"/>
          <w:szCs w:val="20"/>
          <w:lang w:val="ru-RU" w:eastAsia="zh-CN"/>
        </w:rPr>
        <w:t>отчет</w:t>
      </w:r>
      <w:r w:rsidR="006D3CA9" w:rsidRPr="006D3CA9">
        <w:rPr>
          <w:rFonts w:ascii="Arial" w:eastAsia="SimSun" w:hAnsi="Arial" w:cs="Arial"/>
          <w:i/>
          <w:sz w:val="22"/>
          <w:szCs w:val="20"/>
          <w:lang w:val="ru-RU" w:eastAsia="zh-CN"/>
        </w:rPr>
        <w:t xml:space="preserve"> </w:t>
      </w:r>
      <w:r w:rsidR="006D3CA9">
        <w:rPr>
          <w:rFonts w:ascii="Arial" w:eastAsia="SimSun" w:hAnsi="Arial" w:cs="Arial"/>
          <w:i/>
          <w:sz w:val="22"/>
          <w:szCs w:val="20"/>
          <w:lang w:val="ru-RU" w:eastAsia="zh-CN"/>
        </w:rPr>
        <w:t>и</w:t>
      </w:r>
      <w:r w:rsidR="006D3CA9" w:rsidRPr="006D3CA9">
        <w:rPr>
          <w:rFonts w:ascii="Arial" w:eastAsia="SimSun" w:hAnsi="Arial" w:cs="Arial"/>
          <w:i/>
          <w:sz w:val="22"/>
          <w:szCs w:val="20"/>
          <w:lang w:val="ru-RU" w:eastAsia="zh-CN"/>
        </w:rPr>
        <w:t xml:space="preserve"> </w:t>
      </w:r>
      <w:r w:rsidR="006D3CA9">
        <w:rPr>
          <w:rFonts w:ascii="Arial" w:eastAsia="SimSun" w:hAnsi="Arial" w:cs="Arial"/>
          <w:i/>
          <w:sz w:val="22"/>
          <w:szCs w:val="20"/>
          <w:lang w:val="ru-RU" w:eastAsia="zh-CN"/>
        </w:rPr>
        <w:t>финансовые</w:t>
      </w:r>
      <w:r w:rsidR="006D3CA9" w:rsidRPr="006D3CA9">
        <w:rPr>
          <w:rFonts w:ascii="Arial" w:eastAsia="SimSun" w:hAnsi="Arial" w:cs="Arial"/>
          <w:i/>
          <w:sz w:val="22"/>
          <w:szCs w:val="20"/>
          <w:lang w:val="ru-RU" w:eastAsia="zh-CN"/>
        </w:rPr>
        <w:t xml:space="preserve"> </w:t>
      </w:r>
      <w:r w:rsidR="006D3CA9">
        <w:rPr>
          <w:rFonts w:ascii="Arial" w:eastAsia="SimSun" w:hAnsi="Arial" w:cs="Arial"/>
          <w:i/>
          <w:sz w:val="22"/>
          <w:szCs w:val="20"/>
          <w:lang w:val="ru-RU" w:eastAsia="zh-CN"/>
        </w:rPr>
        <w:t>ведомости</w:t>
      </w:r>
      <w:r w:rsidR="006D3CA9" w:rsidRPr="006D3CA9">
        <w:rPr>
          <w:rFonts w:ascii="Arial" w:eastAsia="SimSun" w:hAnsi="Arial" w:cs="Arial"/>
          <w:i/>
          <w:sz w:val="22"/>
          <w:szCs w:val="20"/>
          <w:lang w:val="ru-RU" w:eastAsia="zh-CN"/>
        </w:rPr>
        <w:t xml:space="preserve"> </w:t>
      </w:r>
      <w:r w:rsidR="006D3CA9">
        <w:rPr>
          <w:rFonts w:ascii="Arial" w:eastAsia="SimSun" w:hAnsi="Arial" w:cs="Arial"/>
          <w:i/>
          <w:sz w:val="22"/>
          <w:szCs w:val="20"/>
          <w:lang w:val="ru-RU" w:eastAsia="zh-CN"/>
        </w:rPr>
        <w:t>за</w:t>
      </w:r>
      <w:r w:rsidR="006D3CA9" w:rsidRPr="006D3CA9">
        <w:rPr>
          <w:rFonts w:ascii="Arial" w:eastAsia="SimSun" w:hAnsi="Arial" w:cs="Arial"/>
          <w:i/>
          <w:sz w:val="22"/>
          <w:szCs w:val="20"/>
          <w:lang w:val="ru-RU" w:eastAsia="zh-CN"/>
        </w:rPr>
        <w:t xml:space="preserve"> 2013</w:t>
      </w:r>
      <w:r w:rsidR="006D3CA9" w:rsidRPr="006D3CA9">
        <w:rPr>
          <w:rFonts w:ascii="Arial" w:eastAsia="SimSun" w:hAnsi="Arial" w:cs="Arial"/>
          <w:i/>
          <w:sz w:val="22"/>
          <w:szCs w:val="20"/>
          <w:lang w:eastAsia="zh-CN"/>
        </w:rPr>
        <w:t> </w:t>
      </w:r>
      <w:r w:rsidR="006D3CA9">
        <w:rPr>
          <w:rFonts w:ascii="Arial" w:eastAsia="SimSun" w:hAnsi="Arial" w:cs="Arial"/>
          <w:i/>
          <w:sz w:val="22"/>
          <w:szCs w:val="20"/>
          <w:lang w:val="ru-RU" w:eastAsia="zh-CN"/>
        </w:rPr>
        <w:t>г</w:t>
      </w:r>
      <w:r w:rsidR="006D3CA9" w:rsidRPr="006D3CA9">
        <w:rPr>
          <w:rFonts w:ascii="Arial" w:eastAsia="SimSun" w:hAnsi="Arial" w:cs="Arial"/>
          <w:i/>
          <w:sz w:val="22"/>
          <w:szCs w:val="20"/>
          <w:lang w:val="ru-RU" w:eastAsia="zh-CN"/>
        </w:rPr>
        <w:t xml:space="preserve">. </w:t>
      </w:r>
      <w:r w:rsidR="003D4A29" w:rsidRPr="006D3CA9">
        <w:rPr>
          <w:rFonts w:ascii="Arial" w:eastAsia="SimSun" w:hAnsi="Arial" w:cs="Arial"/>
          <w:i/>
          <w:sz w:val="22"/>
          <w:szCs w:val="20"/>
          <w:lang w:val="ru-RU" w:eastAsia="zh-CN"/>
        </w:rPr>
        <w:t>(</w:t>
      </w:r>
      <w:r w:rsidR="006D3CA9">
        <w:rPr>
          <w:rFonts w:ascii="Arial" w:eastAsia="SimSun" w:hAnsi="Arial" w:cs="Arial"/>
          <w:i/>
          <w:sz w:val="22"/>
          <w:szCs w:val="20"/>
          <w:lang w:val="ru-RU" w:eastAsia="zh-CN"/>
        </w:rPr>
        <w:t>документ</w:t>
      </w:r>
      <w:r w:rsidR="003D4A29">
        <w:rPr>
          <w:rFonts w:ascii="Arial" w:eastAsia="SimSun" w:hAnsi="Arial" w:cs="Arial"/>
          <w:i/>
          <w:sz w:val="22"/>
          <w:szCs w:val="20"/>
          <w:lang w:eastAsia="zh-CN"/>
        </w:rPr>
        <w:t> </w:t>
      </w:r>
      <w:r w:rsidRPr="00C47324">
        <w:rPr>
          <w:rFonts w:ascii="Arial" w:eastAsia="SimSun" w:hAnsi="Arial" w:cs="Arial"/>
          <w:i/>
          <w:sz w:val="22"/>
          <w:szCs w:val="20"/>
          <w:lang w:eastAsia="zh-CN"/>
        </w:rPr>
        <w:t>WO</w:t>
      </w:r>
      <w:r w:rsidRPr="006D3CA9">
        <w:rPr>
          <w:rFonts w:ascii="Arial" w:eastAsia="SimSun" w:hAnsi="Arial" w:cs="Arial"/>
          <w:i/>
          <w:sz w:val="22"/>
          <w:szCs w:val="20"/>
          <w:lang w:val="ru-RU" w:eastAsia="zh-CN"/>
        </w:rPr>
        <w:t>/</w:t>
      </w:r>
      <w:r w:rsidRPr="00C47324">
        <w:rPr>
          <w:rFonts w:ascii="Arial" w:eastAsia="SimSun" w:hAnsi="Arial" w:cs="Arial"/>
          <w:i/>
          <w:sz w:val="22"/>
          <w:szCs w:val="20"/>
          <w:lang w:eastAsia="zh-CN"/>
        </w:rPr>
        <w:t>PBC</w:t>
      </w:r>
      <w:r w:rsidRPr="006D3CA9">
        <w:rPr>
          <w:rFonts w:ascii="Arial" w:eastAsia="SimSun" w:hAnsi="Arial" w:cs="Arial"/>
          <w:i/>
          <w:sz w:val="22"/>
          <w:szCs w:val="20"/>
          <w:lang w:val="ru-RU" w:eastAsia="zh-CN"/>
        </w:rPr>
        <w:t>/22/5).</w:t>
      </w:r>
    </w:p>
    <w:p w:rsidR="00C47324" w:rsidRPr="006D3CA9" w:rsidRDefault="00C47324" w:rsidP="00C47324">
      <w:pPr>
        <w:rPr>
          <w:rFonts w:ascii="Arial" w:eastAsia="SimSun" w:hAnsi="Arial" w:cs="Arial"/>
          <w:sz w:val="22"/>
          <w:szCs w:val="20"/>
          <w:lang w:val="ru-RU" w:eastAsia="zh-CN"/>
        </w:rPr>
      </w:pPr>
    </w:p>
    <w:p w:rsidR="00C47324" w:rsidRPr="006D3CA9" w:rsidRDefault="00C47324" w:rsidP="00C47324">
      <w:pPr>
        <w:rPr>
          <w:rFonts w:ascii="Arial" w:eastAsia="SimSun" w:hAnsi="Arial" w:cs="Arial"/>
          <w:sz w:val="22"/>
          <w:szCs w:val="20"/>
          <w:lang w:val="ru-RU" w:eastAsia="zh-CN"/>
        </w:rPr>
      </w:pPr>
    </w:p>
    <w:p w:rsidR="00C47324" w:rsidRPr="006D3CA9" w:rsidRDefault="00C47324" w:rsidP="00C47324">
      <w:pPr>
        <w:rPr>
          <w:rFonts w:ascii="Arial" w:eastAsia="SimSun" w:hAnsi="Arial" w:cs="Arial"/>
          <w:sz w:val="22"/>
          <w:szCs w:val="20"/>
          <w:lang w:val="ru-RU" w:eastAsia="zh-CN"/>
        </w:rPr>
      </w:pPr>
    </w:p>
    <w:p w:rsidR="00C47324" w:rsidRPr="00C77A9C" w:rsidRDefault="00C47324" w:rsidP="006D3CA9">
      <w:pPr>
        <w:ind w:firstLine="4536"/>
        <w:rPr>
          <w:rFonts w:ascii="Arial" w:eastAsia="SimSun" w:hAnsi="Arial" w:cs="Arial"/>
          <w:sz w:val="22"/>
          <w:szCs w:val="20"/>
          <w:lang w:val="ru-RU" w:eastAsia="zh-CN"/>
        </w:rPr>
      </w:pPr>
      <w:r w:rsidRPr="00C77A9C">
        <w:rPr>
          <w:rFonts w:ascii="Arial" w:eastAsia="SimSun" w:hAnsi="Arial" w:cs="Arial"/>
          <w:sz w:val="22"/>
          <w:szCs w:val="20"/>
          <w:lang w:val="ru-RU" w:eastAsia="zh-CN"/>
        </w:rPr>
        <w:t>[</w:t>
      </w:r>
      <w:r w:rsidR="006D3CA9">
        <w:rPr>
          <w:rFonts w:ascii="Arial" w:eastAsia="SimSun" w:hAnsi="Arial" w:cs="Arial"/>
          <w:sz w:val="22"/>
          <w:szCs w:val="20"/>
          <w:lang w:val="ru-RU" w:eastAsia="zh-CN"/>
        </w:rPr>
        <w:t>Финансовые</w:t>
      </w:r>
      <w:r w:rsidR="006D3CA9" w:rsidRPr="00C77A9C">
        <w:rPr>
          <w:rFonts w:ascii="Arial" w:eastAsia="SimSun" w:hAnsi="Arial" w:cs="Arial"/>
          <w:sz w:val="22"/>
          <w:szCs w:val="20"/>
          <w:lang w:val="ru-RU" w:eastAsia="zh-CN"/>
        </w:rPr>
        <w:t xml:space="preserve"> </w:t>
      </w:r>
      <w:r w:rsidR="006D3CA9">
        <w:rPr>
          <w:rFonts w:ascii="Arial" w:eastAsia="SimSun" w:hAnsi="Arial" w:cs="Arial"/>
          <w:sz w:val="22"/>
          <w:szCs w:val="20"/>
          <w:lang w:val="ru-RU" w:eastAsia="zh-CN"/>
        </w:rPr>
        <w:t>ведомости</w:t>
      </w:r>
      <w:r w:rsidR="006D3CA9" w:rsidRPr="00C77A9C">
        <w:rPr>
          <w:rFonts w:ascii="Arial" w:eastAsia="SimSun" w:hAnsi="Arial" w:cs="Arial"/>
          <w:sz w:val="22"/>
          <w:szCs w:val="20"/>
          <w:lang w:val="ru-RU" w:eastAsia="zh-CN"/>
        </w:rPr>
        <w:t xml:space="preserve"> </w:t>
      </w:r>
      <w:r w:rsidR="006D3CA9">
        <w:rPr>
          <w:rFonts w:ascii="Arial" w:eastAsia="SimSun" w:hAnsi="Arial" w:cs="Arial"/>
          <w:sz w:val="22"/>
          <w:szCs w:val="20"/>
          <w:lang w:val="ru-RU" w:eastAsia="zh-CN"/>
        </w:rPr>
        <w:t>за</w:t>
      </w:r>
      <w:r w:rsidR="006D3CA9" w:rsidRPr="00C77A9C">
        <w:rPr>
          <w:rFonts w:ascii="Arial" w:eastAsia="SimSun" w:hAnsi="Arial" w:cs="Arial"/>
          <w:sz w:val="22"/>
          <w:szCs w:val="20"/>
          <w:lang w:val="ru-RU" w:eastAsia="zh-CN"/>
        </w:rPr>
        <w:t xml:space="preserve"> 2013</w:t>
      </w:r>
      <w:r w:rsidR="00D44793">
        <w:rPr>
          <w:rFonts w:ascii="Arial" w:eastAsia="SimSun" w:hAnsi="Arial" w:cs="Arial"/>
          <w:sz w:val="22"/>
          <w:szCs w:val="20"/>
          <w:lang w:val="ru-RU" w:eastAsia="zh-CN"/>
        </w:rPr>
        <w:t> </w:t>
      </w:r>
      <w:r w:rsidR="006D3CA9">
        <w:rPr>
          <w:rFonts w:ascii="Arial" w:eastAsia="SimSun" w:hAnsi="Arial" w:cs="Arial"/>
          <w:sz w:val="22"/>
          <w:szCs w:val="20"/>
          <w:lang w:val="ru-RU" w:eastAsia="zh-CN"/>
        </w:rPr>
        <w:t>г</w:t>
      </w:r>
      <w:r w:rsidR="006D3CA9" w:rsidRPr="00C77A9C">
        <w:rPr>
          <w:rFonts w:ascii="Arial" w:eastAsia="SimSun" w:hAnsi="Arial" w:cs="Arial"/>
          <w:sz w:val="22"/>
          <w:szCs w:val="20"/>
          <w:lang w:val="ru-RU" w:eastAsia="zh-CN"/>
        </w:rPr>
        <w:t xml:space="preserve">. </w:t>
      </w:r>
      <w:r w:rsidR="006D3CA9">
        <w:rPr>
          <w:rFonts w:ascii="Arial" w:eastAsia="SimSun" w:hAnsi="Arial" w:cs="Arial"/>
          <w:sz w:val="22"/>
          <w:szCs w:val="20"/>
          <w:lang w:val="ru-RU" w:eastAsia="zh-CN"/>
        </w:rPr>
        <w:t>следуют</w:t>
      </w:r>
      <w:r w:rsidRPr="00C77A9C">
        <w:rPr>
          <w:rFonts w:ascii="Arial" w:eastAsia="SimSun" w:hAnsi="Arial" w:cs="Arial"/>
          <w:sz w:val="22"/>
          <w:szCs w:val="20"/>
          <w:lang w:val="ru-RU" w:eastAsia="zh-CN"/>
        </w:rPr>
        <w:t>]</w:t>
      </w:r>
    </w:p>
    <w:p w:rsidR="00C47324" w:rsidRPr="00C77A9C" w:rsidRDefault="00C47324" w:rsidP="00C47324">
      <w:pPr>
        <w:ind w:firstLine="5670"/>
        <w:rPr>
          <w:rFonts w:ascii="Arial" w:eastAsia="SimSun" w:hAnsi="Arial" w:cs="Arial"/>
          <w:sz w:val="22"/>
          <w:szCs w:val="20"/>
          <w:lang w:val="ru-RU" w:eastAsia="zh-CN"/>
        </w:rPr>
      </w:pPr>
    </w:p>
    <w:p w:rsidR="00C47324" w:rsidRPr="00C77A9C" w:rsidRDefault="00C47324" w:rsidP="00C47324">
      <w:pPr>
        <w:ind w:firstLine="5670"/>
        <w:rPr>
          <w:rFonts w:ascii="Arial" w:eastAsia="SimSun" w:hAnsi="Arial" w:cs="Arial"/>
          <w:sz w:val="22"/>
          <w:szCs w:val="20"/>
          <w:lang w:val="ru-RU" w:eastAsia="zh-CN"/>
        </w:rPr>
      </w:pPr>
    </w:p>
    <w:p w:rsidR="00C67A4F" w:rsidRPr="00C77A9C" w:rsidRDefault="00C67A4F" w:rsidP="00C67A4F">
      <w:pPr>
        <w:rPr>
          <w:lang w:val="ru-RU"/>
        </w:rPr>
      </w:pPr>
    </w:p>
    <w:p w:rsidR="00C67A4F" w:rsidRPr="00C77A9C" w:rsidRDefault="00C67A4F" w:rsidP="00C67A4F">
      <w:pPr>
        <w:tabs>
          <w:tab w:val="left" w:pos="5940"/>
        </w:tabs>
        <w:jc w:val="both"/>
        <w:rPr>
          <w:szCs w:val="22"/>
          <w:lang w:val="ru-RU"/>
        </w:rPr>
      </w:pPr>
    </w:p>
    <w:p w:rsidR="0065501F" w:rsidRPr="00C77A9C" w:rsidRDefault="0065501F" w:rsidP="00C67A4F">
      <w:pPr>
        <w:ind w:left="5681" w:hanging="11"/>
        <w:rPr>
          <w:rFonts w:ascii="Arial" w:hAnsi="Arial" w:cs="Arial"/>
          <w:sz w:val="22"/>
          <w:szCs w:val="22"/>
          <w:lang w:val="ru-RU"/>
        </w:rPr>
        <w:sectPr w:rsidR="0065501F" w:rsidRPr="00C77A9C" w:rsidSect="007901FC">
          <w:pgSz w:w="11907" w:h="16840" w:code="9"/>
          <w:pgMar w:top="851" w:right="1247" w:bottom="1191" w:left="1247" w:header="709" w:footer="709" w:gutter="0"/>
          <w:cols w:space="708"/>
          <w:docGrid w:linePitch="360"/>
        </w:sectPr>
      </w:pPr>
      <w:bookmarkStart w:id="4" w:name="Prepared"/>
      <w:bookmarkEnd w:id="4"/>
    </w:p>
    <w:p w:rsidR="00C67A4F" w:rsidRPr="00C77A9C" w:rsidRDefault="00C67A4F" w:rsidP="00C67A4F">
      <w:pPr>
        <w:pStyle w:val="StyleHeading1"/>
        <w:rPr>
          <w:sz w:val="28"/>
          <w:szCs w:val="28"/>
          <w:lang w:val="ru-RU"/>
        </w:rPr>
      </w:pPr>
    </w:p>
    <w:p w:rsidR="00C67A4F" w:rsidRPr="00C77A9C" w:rsidRDefault="00C67A4F" w:rsidP="00C67A4F">
      <w:pPr>
        <w:pStyle w:val="StyleHeading1"/>
        <w:rPr>
          <w:sz w:val="28"/>
          <w:szCs w:val="28"/>
          <w:lang w:val="ru-RU"/>
        </w:rPr>
      </w:pPr>
    </w:p>
    <w:p w:rsidR="00C67A4F" w:rsidRPr="006D3CA9" w:rsidRDefault="006D3CA9" w:rsidP="00C67A4F">
      <w:pPr>
        <w:pStyle w:val="StyleHeading1"/>
        <w:rPr>
          <w:sz w:val="28"/>
          <w:szCs w:val="28"/>
          <w:lang w:val="ru-RU"/>
        </w:rPr>
      </w:pPr>
      <w:r>
        <w:rPr>
          <w:sz w:val="28"/>
          <w:szCs w:val="28"/>
          <w:lang w:val="ru-RU"/>
        </w:rPr>
        <w:t>Всемирная организация интеллектуальной собственности</w:t>
      </w:r>
    </w:p>
    <w:p w:rsidR="00C67A4F" w:rsidRPr="00C77A9C" w:rsidRDefault="00C67A4F" w:rsidP="00C67A4F">
      <w:pPr>
        <w:tabs>
          <w:tab w:val="left" w:pos="0"/>
        </w:tabs>
        <w:jc w:val="center"/>
        <w:rPr>
          <w:rFonts w:ascii="Arial" w:hAnsi="Arial" w:cs="Arial"/>
          <w:lang w:val="ru-RU"/>
        </w:rPr>
      </w:pPr>
    </w:p>
    <w:p w:rsidR="00C67A4F" w:rsidRPr="00C77A9C" w:rsidRDefault="00C67A4F" w:rsidP="00C67A4F">
      <w:pPr>
        <w:tabs>
          <w:tab w:val="left" w:pos="0"/>
        </w:tabs>
        <w:jc w:val="center"/>
        <w:rPr>
          <w:rFonts w:ascii="Arial" w:hAnsi="Arial" w:cs="Arial"/>
          <w:lang w:val="ru-RU"/>
        </w:rPr>
      </w:pPr>
    </w:p>
    <w:p w:rsidR="00C67A4F" w:rsidRPr="006D3CA9" w:rsidRDefault="006D3CA9" w:rsidP="00C67A4F">
      <w:pPr>
        <w:tabs>
          <w:tab w:val="left" w:pos="0"/>
        </w:tabs>
        <w:jc w:val="center"/>
        <w:rPr>
          <w:rFonts w:ascii="Arial" w:hAnsi="Arial" w:cs="Arial"/>
          <w:lang w:val="ru-RU"/>
        </w:rPr>
      </w:pPr>
      <w:r>
        <w:rPr>
          <w:rFonts w:ascii="Arial" w:hAnsi="Arial" w:cs="Arial"/>
          <w:lang w:val="ru-RU"/>
        </w:rPr>
        <w:t xml:space="preserve">Годовой финансовый отчет и финансовые ведомости </w:t>
      </w:r>
    </w:p>
    <w:p w:rsidR="00C67A4F" w:rsidRPr="006D3CA9" w:rsidRDefault="00C67A4F" w:rsidP="00C67A4F">
      <w:pPr>
        <w:tabs>
          <w:tab w:val="left" w:pos="0"/>
        </w:tabs>
        <w:jc w:val="center"/>
        <w:rPr>
          <w:rFonts w:ascii="Arial" w:hAnsi="Arial" w:cs="Arial"/>
          <w:lang w:val="ru-RU"/>
        </w:rPr>
      </w:pPr>
    </w:p>
    <w:p w:rsidR="00C67A4F" w:rsidRPr="006D3CA9" w:rsidRDefault="006D3CA9" w:rsidP="00C67A4F">
      <w:pPr>
        <w:tabs>
          <w:tab w:val="left" w:pos="0"/>
        </w:tabs>
        <w:jc w:val="center"/>
        <w:rPr>
          <w:rFonts w:ascii="Arial" w:hAnsi="Arial" w:cs="Arial"/>
          <w:lang w:val="ru-RU"/>
        </w:rPr>
      </w:pPr>
      <w:r>
        <w:rPr>
          <w:rFonts w:ascii="Arial" w:hAnsi="Arial" w:cs="Arial"/>
          <w:lang w:val="ru-RU"/>
        </w:rPr>
        <w:t>за год, за</w:t>
      </w:r>
      <w:r w:rsidR="008678AB">
        <w:rPr>
          <w:rFonts w:ascii="Arial" w:hAnsi="Arial" w:cs="Arial"/>
          <w:lang w:val="ru-RU"/>
        </w:rPr>
        <w:t xml:space="preserve">вершившийся </w:t>
      </w:r>
      <w:r>
        <w:rPr>
          <w:rFonts w:ascii="Arial" w:hAnsi="Arial" w:cs="Arial"/>
          <w:lang w:val="ru-RU"/>
        </w:rPr>
        <w:t>31</w:t>
      </w:r>
      <w:r w:rsidR="00BA65BD">
        <w:rPr>
          <w:rFonts w:ascii="Arial" w:hAnsi="Arial" w:cs="Arial"/>
          <w:lang w:val="ru-RU"/>
        </w:rPr>
        <w:t> </w:t>
      </w:r>
      <w:r>
        <w:rPr>
          <w:rFonts w:ascii="Arial" w:hAnsi="Arial" w:cs="Arial"/>
          <w:lang w:val="ru-RU"/>
        </w:rPr>
        <w:t>декабря</w:t>
      </w:r>
      <w:r w:rsidR="00C67A4F" w:rsidRPr="006D3CA9">
        <w:rPr>
          <w:rFonts w:ascii="Arial" w:hAnsi="Arial" w:cs="Arial"/>
          <w:lang w:val="ru-RU"/>
        </w:rPr>
        <w:t xml:space="preserve"> 2013</w:t>
      </w:r>
      <w:r>
        <w:rPr>
          <w:rFonts w:ascii="Arial" w:hAnsi="Arial" w:cs="Arial"/>
          <w:lang w:val="ru-RU"/>
        </w:rPr>
        <w:t> г.</w:t>
      </w:r>
    </w:p>
    <w:p w:rsidR="00C67A4F" w:rsidRPr="006D3CA9" w:rsidRDefault="00C67A4F" w:rsidP="0099282A">
      <w:pPr>
        <w:tabs>
          <w:tab w:val="left" w:pos="0"/>
        </w:tabs>
        <w:jc w:val="center"/>
        <w:rPr>
          <w:rFonts w:ascii="Arial" w:hAnsi="Arial" w:cs="Arial"/>
          <w:lang w:val="ru-RU"/>
        </w:rPr>
      </w:pPr>
    </w:p>
    <w:p w:rsidR="00C67A4F" w:rsidRPr="00773AA4" w:rsidRDefault="00C67A4F" w:rsidP="0099282A">
      <w:pPr>
        <w:tabs>
          <w:tab w:val="left" w:pos="0"/>
        </w:tabs>
        <w:jc w:val="center"/>
        <w:rPr>
          <w:rFonts w:ascii="Arial" w:hAnsi="Arial" w:cs="Arial"/>
          <w:sz w:val="22"/>
          <w:szCs w:val="22"/>
          <w:lang w:val="ru-RU"/>
        </w:rPr>
      </w:pPr>
    </w:p>
    <w:p w:rsidR="00C67A4F" w:rsidRPr="00773AA4" w:rsidRDefault="00C67A4F" w:rsidP="0099282A">
      <w:pPr>
        <w:tabs>
          <w:tab w:val="left" w:pos="0"/>
        </w:tabs>
        <w:jc w:val="center"/>
        <w:rPr>
          <w:rFonts w:ascii="Arial" w:hAnsi="Arial" w:cs="Arial"/>
          <w:sz w:val="22"/>
          <w:szCs w:val="22"/>
          <w:lang w:val="ru-RU"/>
        </w:rPr>
      </w:pPr>
    </w:p>
    <w:p w:rsidR="00C67A4F" w:rsidRPr="00773AA4" w:rsidRDefault="00C67A4F" w:rsidP="0099282A">
      <w:pPr>
        <w:tabs>
          <w:tab w:val="left" w:pos="0"/>
        </w:tabs>
        <w:jc w:val="center"/>
        <w:rPr>
          <w:rFonts w:ascii="Arial" w:hAnsi="Arial" w:cs="Arial"/>
          <w:sz w:val="22"/>
          <w:szCs w:val="22"/>
          <w:lang w:val="ru-RU"/>
        </w:rPr>
      </w:pPr>
    </w:p>
    <w:p w:rsidR="00C67A4F" w:rsidRPr="00773AA4" w:rsidRDefault="00C67A4F" w:rsidP="0099282A">
      <w:pPr>
        <w:tabs>
          <w:tab w:val="left" w:pos="0"/>
        </w:tabs>
        <w:jc w:val="center"/>
        <w:rPr>
          <w:rFonts w:ascii="Arial" w:hAnsi="Arial" w:cs="Arial"/>
          <w:sz w:val="22"/>
          <w:szCs w:val="22"/>
          <w:lang w:val="ru-RU"/>
        </w:rPr>
      </w:pPr>
    </w:p>
    <w:p w:rsidR="00C67A4F" w:rsidRPr="00773AA4" w:rsidRDefault="00C67A4F" w:rsidP="0099282A">
      <w:pPr>
        <w:tabs>
          <w:tab w:val="left" w:pos="0"/>
        </w:tabs>
        <w:jc w:val="center"/>
        <w:rPr>
          <w:rFonts w:ascii="Arial" w:hAnsi="Arial" w:cs="Arial"/>
          <w:sz w:val="22"/>
          <w:szCs w:val="22"/>
          <w:lang w:val="ru-RU"/>
        </w:rPr>
      </w:pPr>
    </w:p>
    <w:p w:rsidR="00C67A4F" w:rsidRPr="00773AA4" w:rsidRDefault="00C67A4F" w:rsidP="0099282A">
      <w:pPr>
        <w:tabs>
          <w:tab w:val="left" w:pos="0"/>
        </w:tabs>
        <w:jc w:val="center"/>
        <w:rPr>
          <w:rFonts w:ascii="Arial" w:hAnsi="Arial" w:cs="Arial"/>
          <w:b/>
          <w:sz w:val="22"/>
          <w:szCs w:val="22"/>
          <w:lang w:val="ru-RU"/>
        </w:rPr>
      </w:pPr>
    </w:p>
    <w:p w:rsidR="00C67A4F" w:rsidRPr="00773AA4" w:rsidRDefault="00C67A4F" w:rsidP="0099282A">
      <w:pPr>
        <w:tabs>
          <w:tab w:val="left" w:pos="0"/>
        </w:tabs>
        <w:jc w:val="center"/>
        <w:rPr>
          <w:rFonts w:ascii="Arial" w:hAnsi="Arial" w:cs="Arial"/>
          <w:b/>
          <w:sz w:val="22"/>
          <w:szCs w:val="22"/>
          <w:lang w:val="ru-RU"/>
        </w:rPr>
      </w:pPr>
    </w:p>
    <w:p w:rsidR="00C67A4F" w:rsidRPr="00773AA4" w:rsidRDefault="00C67A4F" w:rsidP="0099282A">
      <w:pPr>
        <w:tabs>
          <w:tab w:val="left" w:pos="0"/>
        </w:tabs>
        <w:jc w:val="center"/>
        <w:rPr>
          <w:rFonts w:ascii="Arial" w:hAnsi="Arial" w:cs="Arial"/>
          <w:sz w:val="22"/>
          <w:szCs w:val="22"/>
          <w:lang w:val="ru-RU"/>
        </w:rPr>
      </w:pPr>
    </w:p>
    <w:p w:rsidR="00C67A4F" w:rsidRPr="006D3CA9" w:rsidRDefault="00C67A4F" w:rsidP="0099282A">
      <w:pPr>
        <w:tabs>
          <w:tab w:val="left" w:pos="0"/>
        </w:tabs>
        <w:jc w:val="center"/>
        <w:rPr>
          <w:rFonts w:ascii="Arial" w:hAnsi="Arial" w:cs="Arial"/>
          <w:lang w:val="ru-RU"/>
        </w:rPr>
      </w:pPr>
    </w:p>
    <w:p w:rsidR="00C67A4F" w:rsidRPr="006D3CA9" w:rsidRDefault="00C67A4F" w:rsidP="0099282A">
      <w:pPr>
        <w:tabs>
          <w:tab w:val="left" w:pos="0"/>
        </w:tabs>
        <w:jc w:val="center"/>
        <w:rPr>
          <w:rFonts w:ascii="Arial" w:hAnsi="Arial" w:cs="Arial"/>
          <w:lang w:val="ru-RU"/>
        </w:rPr>
      </w:pPr>
    </w:p>
    <w:p w:rsidR="00C67A4F" w:rsidRPr="00773AA4" w:rsidRDefault="00C67A4F" w:rsidP="0099282A">
      <w:pPr>
        <w:jc w:val="center"/>
        <w:rPr>
          <w:rFonts w:ascii="Arial" w:hAnsi="Arial" w:cs="Arial"/>
          <w:i/>
          <w:sz w:val="22"/>
          <w:szCs w:val="22"/>
          <w:lang w:val="ru-RU"/>
        </w:rPr>
      </w:pPr>
    </w:p>
    <w:p w:rsidR="00C67A4F" w:rsidRPr="00773AA4" w:rsidRDefault="00C67A4F" w:rsidP="0099282A">
      <w:pPr>
        <w:jc w:val="center"/>
        <w:rPr>
          <w:rFonts w:ascii="Arial" w:hAnsi="Arial" w:cs="Arial"/>
          <w:i/>
          <w:sz w:val="22"/>
          <w:szCs w:val="22"/>
          <w:lang w:val="ru-RU"/>
        </w:rPr>
      </w:pPr>
    </w:p>
    <w:p w:rsidR="00C67A4F" w:rsidRPr="00773AA4" w:rsidRDefault="00C67A4F" w:rsidP="0099282A">
      <w:pPr>
        <w:jc w:val="center"/>
        <w:rPr>
          <w:rFonts w:ascii="Arial Narrow" w:hAnsi="Arial Narrow"/>
          <w:sz w:val="22"/>
          <w:szCs w:val="22"/>
          <w:lang w:val="ru-RU"/>
        </w:rPr>
      </w:pPr>
    </w:p>
    <w:p w:rsidR="00C67A4F" w:rsidRPr="00773AA4" w:rsidRDefault="00C67A4F" w:rsidP="0099282A">
      <w:pPr>
        <w:jc w:val="center"/>
        <w:rPr>
          <w:rFonts w:ascii="Arial Narrow" w:hAnsi="Arial Narrow"/>
          <w:sz w:val="22"/>
          <w:szCs w:val="22"/>
          <w:lang w:val="ru-RU"/>
        </w:rPr>
      </w:pPr>
    </w:p>
    <w:p w:rsidR="00C67A4F" w:rsidRPr="00773AA4" w:rsidRDefault="00C67A4F" w:rsidP="0099282A">
      <w:pPr>
        <w:jc w:val="center"/>
        <w:rPr>
          <w:rFonts w:ascii="Arial Narrow" w:hAnsi="Arial Narrow"/>
          <w:sz w:val="22"/>
          <w:szCs w:val="22"/>
          <w:lang w:val="ru-RU"/>
        </w:rPr>
      </w:pPr>
    </w:p>
    <w:p w:rsidR="00C67A4F" w:rsidRPr="00773AA4" w:rsidRDefault="00C67A4F" w:rsidP="0099282A">
      <w:pPr>
        <w:jc w:val="center"/>
        <w:rPr>
          <w:rFonts w:ascii="Arial Narrow" w:hAnsi="Arial Narrow"/>
          <w:sz w:val="22"/>
          <w:szCs w:val="22"/>
          <w:lang w:val="ru-RU"/>
        </w:rPr>
      </w:pPr>
    </w:p>
    <w:p w:rsidR="00C67A4F" w:rsidRPr="00773AA4" w:rsidRDefault="00C67A4F" w:rsidP="0099282A">
      <w:pPr>
        <w:jc w:val="center"/>
        <w:rPr>
          <w:rFonts w:ascii="Arial Narrow" w:hAnsi="Arial Narrow"/>
          <w:sz w:val="22"/>
          <w:szCs w:val="22"/>
          <w:lang w:val="ru-RU"/>
        </w:rPr>
      </w:pPr>
    </w:p>
    <w:p w:rsidR="00C67A4F" w:rsidRPr="00773AA4" w:rsidRDefault="00C67A4F" w:rsidP="0099282A">
      <w:pPr>
        <w:jc w:val="center"/>
        <w:rPr>
          <w:rFonts w:ascii="Arial Narrow" w:hAnsi="Arial Narrow"/>
          <w:sz w:val="22"/>
          <w:szCs w:val="22"/>
          <w:lang w:val="ru-RU"/>
        </w:rPr>
      </w:pPr>
    </w:p>
    <w:p w:rsidR="00C67A4F" w:rsidRPr="00773AA4" w:rsidRDefault="00C67A4F" w:rsidP="0099282A">
      <w:pPr>
        <w:jc w:val="center"/>
        <w:rPr>
          <w:rFonts w:ascii="Arial Narrow" w:hAnsi="Arial Narrow"/>
          <w:sz w:val="22"/>
          <w:szCs w:val="22"/>
          <w:lang w:val="ru-RU"/>
        </w:rPr>
      </w:pPr>
    </w:p>
    <w:p w:rsidR="00C67A4F" w:rsidRPr="00773AA4" w:rsidRDefault="00C67A4F" w:rsidP="0099282A">
      <w:pPr>
        <w:jc w:val="center"/>
        <w:rPr>
          <w:rFonts w:ascii="Arial Narrow" w:hAnsi="Arial Narrow"/>
          <w:sz w:val="22"/>
          <w:szCs w:val="22"/>
          <w:lang w:val="ru-RU"/>
        </w:rPr>
      </w:pPr>
    </w:p>
    <w:p w:rsidR="00C67A4F" w:rsidRPr="00773AA4" w:rsidRDefault="00C67A4F" w:rsidP="0099282A">
      <w:pPr>
        <w:jc w:val="center"/>
        <w:rPr>
          <w:rFonts w:ascii="Arial Narrow" w:hAnsi="Arial Narrow"/>
          <w:sz w:val="22"/>
          <w:szCs w:val="22"/>
          <w:lang w:val="ru-RU"/>
        </w:rPr>
      </w:pPr>
    </w:p>
    <w:p w:rsidR="00C67A4F" w:rsidRPr="00773AA4" w:rsidRDefault="00C67A4F" w:rsidP="0099282A">
      <w:pPr>
        <w:ind w:firstLine="540"/>
        <w:jc w:val="center"/>
        <w:rPr>
          <w:rFonts w:ascii="Arial Narrow" w:hAnsi="Arial Narrow"/>
          <w:sz w:val="22"/>
          <w:szCs w:val="22"/>
          <w:lang w:val="ru-RU"/>
        </w:rPr>
      </w:pPr>
    </w:p>
    <w:p w:rsidR="00C67A4F" w:rsidRPr="00773AA4" w:rsidRDefault="00C67A4F" w:rsidP="0099282A">
      <w:pPr>
        <w:ind w:firstLine="540"/>
        <w:jc w:val="center"/>
        <w:rPr>
          <w:rFonts w:ascii="Arial Narrow" w:hAnsi="Arial Narrow"/>
          <w:sz w:val="22"/>
          <w:szCs w:val="22"/>
          <w:lang w:val="ru-RU"/>
        </w:rPr>
      </w:pPr>
    </w:p>
    <w:p w:rsidR="00C67A4F" w:rsidRPr="00773AA4" w:rsidRDefault="00C67A4F" w:rsidP="0099282A">
      <w:pPr>
        <w:ind w:firstLine="540"/>
        <w:jc w:val="center"/>
        <w:rPr>
          <w:rFonts w:ascii="Arial Narrow" w:hAnsi="Arial Narrow"/>
          <w:sz w:val="22"/>
          <w:szCs w:val="22"/>
          <w:lang w:val="ru-RU"/>
        </w:rPr>
      </w:pPr>
    </w:p>
    <w:p w:rsidR="00C67A4F" w:rsidRPr="00773AA4" w:rsidRDefault="00C67A4F" w:rsidP="0099282A">
      <w:pPr>
        <w:ind w:firstLine="540"/>
        <w:jc w:val="center"/>
        <w:rPr>
          <w:rFonts w:ascii="Arial Narrow" w:hAnsi="Arial Narrow"/>
          <w:sz w:val="22"/>
          <w:szCs w:val="22"/>
          <w:lang w:val="ru-RU"/>
        </w:rPr>
      </w:pPr>
    </w:p>
    <w:p w:rsidR="00C67A4F" w:rsidRPr="00773AA4" w:rsidRDefault="00C67A4F" w:rsidP="0099282A">
      <w:pPr>
        <w:ind w:firstLine="540"/>
        <w:jc w:val="center"/>
        <w:rPr>
          <w:rFonts w:ascii="Arial Narrow" w:hAnsi="Arial Narrow"/>
          <w:sz w:val="22"/>
          <w:szCs w:val="22"/>
          <w:lang w:val="ru-RU"/>
        </w:rPr>
      </w:pPr>
    </w:p>
    <w:p w:rsidR="00C67A4F" w:rsidRPr="00773AA4" w:rsidRDefault="00C67A4F" w:rsidP="0099282A">
      <w:pPr>
        <w:ind w:firstLine="540"/>
        <w:jc w:val="center"/>
        <w:rPr>
          <w:rFonts w:ascii="Arial Narrow" w:hAnsi="Arial Narrow"/>
          <w:sz w:val="22"/>
          <w:szCs w:val="22"/>
          <w:lang w:val="ru-RU"/>
        </w:rPr>
      </w:pPr>
    </w:p>
    <w:p w:rsidR="00C67A4F" w:rsidRPr="00773AA4" w:rsidRDefault="00C67A4F" w:rsidP="0099282A">
      <w:pPr>
        <w:ind w:firstLine="540"/>
        <w:jc w:val="center"/>
        <w:rPr>
          <w:rFonts w:ascii="Arial Narrow" w:hAnsi="Arial Narrow"/>
          <w:sz w:val="22"/>
          <w:szCs w:val="22"/>
          <w:lang w:val="ru-RU"/>
        </w:rPr>
      </w:pPr>
    </w:p>
    <w:p w:rsidR="00C67A4F" w:rsidRPr="00773AA4" w:rsidRDefault="00C67A4F" w:rsidP="0099282A">
      <w:pPr>
        <w:ind w:firstLine="540"/>
        <w:jc w:val="center"/>
        <w:rPr>
          <w:rFonts w:ascii="Arial Narrow" w:hAnsi="Arial Narrow"/>
          <w:sz w:val="22"/>
          <w:szCs w:val="22"/>
          <w:lang w:val="ru-RU"/>
        </w:rPr>
      </w:pPr>
    </w:p>
    <w:p w:rsidR="00C67A4F" w:rsidRPr="00773AA4" w:rsidRDefault="00C67A4F" w:rsidP="0099282A">
      <w:pPr>
        <w:ind w:firstLine="540"/>
        <w:jc w:val="center"/>
        <w:rPr>
          <w:rFonts w:ascii="Arial Narrow" w:hAnsi="Arial Narrow"/>
          <w:sz w:val="22"/>
          <w:szCs w:val="22"/>
          <w:lang w:val="ru-RU"/>
        </w:rPr>
      </w:pPr>
    </w:p>
    <w:p w:rsidR="00C67A4F" w:rsidRPr="00773AA4" w:rsidRDefault="00C67A4F" w:rsidP="0099282A">
      <w:pPr>
        <w:ind w:firstLine="540"/>
        <w:jc w:val="center"/>
        <w:rPr>
          <w:rFonts w:ascii="Arial Narrow" w:hAnsi="Arial Narrow"/>
          <w:sz w:val="22"/>
          <w:szCs w:val="22"/>
          <w:lang w:val="ru-RU"/>
        </w:rPr>
      </w:pPr>
    </w:p>
    <w:p w:rsidR="00C67A4F" w:rsidRPr="00773AA4" w:rsidRDefault="00C67A4F" w:rsidP="0099282A">
      <w:pPr>
        <w:ind w:firstLine="540"/>
        <w:jc w:val="center"/>
        <w:rPr>
          <w:rFonts w:ascii="Arial Narrow" w:hAnsi="Arial Narrow"/>
          <w:sz w:val="22"/>
          <w:szCs w:val="22"/>
          <w:lang w:val="ru-RU"/>
        </w:rPr>
      </w:pPr>
    </w:p>
    <w:p w:rsidR="00C67A4F" w:rsidRPr="00773AA4" w:rsidRDefault="00C67A4F" w:rsidP="0099282A">
      <w:pPr>
        <w:ind w:firstLine="540"/>
        <w:jc w:val="center"/>
        <w:rPr>
          <w:rFonts w:ascii="Arial Narrow" w:hAnsi="Arial Narrow"/>
          <w:sz w:val="22"/>
          <w:szCs w:val="22"/>
          <w:lang w:val="ru-RU"/>
        </w:rPr>
      </w:pPr>
    </w:p>
    <w:p w:rsidR="00C67A4F" w:rsidRPr="00773AA4" w:rsidRDefault="00C67A4F" w:rsidP="0099282A">
      <w:pPr>
        <w:ind w:firstLine="540"/>
        <w:jc w:val="center"/>
        <w:rPr>
          <w:rFonts w:ascii="Arial Narrow" w:hAnsi="Arial Narrow"/>
          <w:sz w:val="22"/>
          <w:szCs w:val="22"/>
          <w:lang w:val="ru-RU"/>
        </w:rPr>
      </w:pPr>
    </w:p>
    <w:p w:rsidR="00C67A4F" w:rsidRPr="00773AA4" w:rsidRDefault="00C67A4F" w:rsidP="0099282A">
      <w:pPr>
        <w:ind w:firstLine="540"/>
        <w:jc w:val="center"/>
        <w:rPr>
          <w:rFonts w:ascii="Arial Narrow" w:hAnsi="Arial Narrow"/>
          <w:sz w:val="22"/>
          <w:szCs w:val="22"/>
          <w:lang w:val="ru-RU"/>
        </w:rPr>
      </w:pPr>
    </w:p>
    <w:p w:rsidR="00C67A4F" w:rsidRPr="00773AA4" w:rsidRDefault="00C67A4F" w:rsidP="0099282A">
      <w:pPr>
        <w:ind w:firstLine="540"/>
        <w:jc w:val="center"/>
        <w:rPr>
          <w:rFonts w:ascii="Arial Narrow" w:hAnsi="Arial Narrow"/>
          <w:sz w:val="22"/>
          <w:szCs w:val="22"/>
          <w:lang w:val="ru-RU"/>
        </w:rPr>
      </w:pPr>
    </w:p>
    <w:p w:rsidR="00C67A4F" w:rsidRPr="00773AA4" w:rsidRDefault="00C67A4F" w:rsidP="0099282A">
      <w:pPr>
        <w:ind w:firstLine="540"/>
        <w:jc w:val="center"/>
        <w:rPr>
          <w:rFonts w:ascii="Arial Narrow" w:hAnsi="Arial Narrow"/>
          <w:sz w:val="22"/>
          <w:szCs w:val="22"/>
          <w:lang w:val="ru-RU"/>
        </w:rPr>
      </w:pPr>
    </w:p>
    <w:p w:rsidR="00C67A4F" w:rsidRPr="00773AA4" w:rsidRDefault="00C67A4F" w:rsidP="0099282A">
      <w:pPr>
        <w:ind w:firstLine="540"/>
        <w:jc w:val="center"/>
        <w:rPr>
          <w:rFonts w:ascii="Arial Narrow" w:hAnsi="Arial Narrow"/>
          <w:sz w:val="22"/>
          <w:szCs w:val="22"/>
          <w:lang w:val="ru-RU"/>
        </w:rPr>
      </w:pPr>
    </w:p>
    <w:p w:rsidR="00C67A4F" w:rsidRPr="00773AA4" w:rsidRDefault="00C67A4F" w:rsidP="0099282A">
      <w:pPr>
        <w:ind w:firstLine="540"/>
        <w:jc w:val="center"/>
        <w:rPr>
          <w:rFonts w:ascii="Arial Narrow" w:hAnsi="Arial Narrow"/>
          <w:sz w:val="22"/>
          <w:szCs w:val="22"/>
          <w:lang w:val="ru-RU"/>
        </w:rPr>
      </w:pPr>
    </w:p>
    <w:p w:rsidR="00C67A4F" w:rsidRPr="00773AA4" w:rsidRDefault="00C67A4F" w:rsidP="0099282A">
      <w:pPr>
        <w:ind w:firstLine="540"/>
        <w:jc w:val="center"/>
        <w:rPr>
          <w:rFonts w:ascii="Arial Narrow" w:hAnsi="Arial Narrow"/>
          <w:sz w:val="22"/>
          <w:szCs w:val="22"/>
          <w:lang w:val="ru-RU"/>
        </w:rPr>
      </w:pPr>
    </w:p>
    <w:p w:rsidR="00C67A4F" w:rsidRPr="00773AA4" w:rsidRDefault="00C67A4F" w:rsidP="0099282A">
      <w:pPr>
        <w:ind w:firstLine="540"/>
        <w:jc w:val="center"/>
        <w:rPr>
          <w:rFonts w:ascii="Arial Narrow" w:hAnsi="Arial Narrow"/>
          <w:sz w:val="22"/>
          <w:szCs w:val="22"/>
          <w:lang w:val="ru-RU"/>
        </w:rPr>
      </w:pPr>
    </w:p>
    <w:p w:rsidR="00C67A4F" w:rsidRPr="00773AA4" w:rsidRDefault="00C67A4F" w:rsidP="0099282A">
      <w:pPr>
        <w:ind w:firstLine="540"/>
        <w:jc w:val="center"/>
        <w:rPr>
          <w:rFonts w:ascii="Arial Narrow" w:hAnsi="Arial Narrow"/>
          <w:sz w:val="22"/>
          <w:szCs w:val="22"/>
          <w:lang w:val="ru-RU"/>
        </w:rPr>
      </w:pPr>
    </w:p>
    <w:p w:rsidR="00C67A4F" w:rsidRPr="00773AA4" w:rsidRDefault="00C67A4F" w:rsidP="0099282A">
      <w:pPr>
        <w:ind w:firstLine="540"/>
        <w:jc w:val="center"/>
        <w:rPr>
          <w:rFonts w:ascii="Arial Narrow" w:hAnsi="Arial Narrow"/>
          <w:sz w:val="22"/>
          <w:szCs w:val="22"/>
          <w:lang w:val="ru-RU"/>
        </w:rPr>
      </w:pPr>
    </w:p>
    <w:p w:rsidR="00C67A4F" w:rsidRPr="00773AA4" w:rsidRDefault="00C67A4F" w:rsidP="0099282A">
      <w:pPr>
        <w:ind w:firstLine="540"/>
        <w:jc w:val="center"/>
        <w:rPr>
          <w:rFonts w:ascii="Arial Narrow" w:hAnsi="Arial Narrow"/>
          <w:sz w:val="22"/>
          <w:szCs w:val="22"/>
          <w:lang w:val="ru-RU"/>
        </w:rPr>
      </w:pPr>
    </w:p>
    <w:p w:rsidR="00C67A4F" w:rsidRPr="00773AA4" w:rsidRDefault="00C67A4F" w:rsidP="0099282A">
      <w:pPr>
        <w:ind w:firstLine="540"/>
        <w:jc w:val="center"/>
        <w:rPr>
          <w:rFonts w:ascii="Arial Narrow" w:hAnsi="Arial Narrow"/>
          <w:sz w:val="22"/>
          <w:szCs w:val="22"/>
          <w:lang w:val="ru-RU"/>
        </w:rPr>
      </w:pPr>
    </w:p>
    <w:p w:rsidR="00C67A4F" w:rsidRPr="00773AA4" w:rsidRDefault="00C67A4F" w:rsidP="0099282A">
      <w:pPr>
        <w:ind w:firstLine="540"/>
        <w:jc w:val="center"/>
        <w:rPr>
          <w:rFonts w:ascii="Arial Narrow" w:hAnsi="Arial Narrow"/>
          <w:sz w:val="22"/>
          <w:szCs w:val="22"/>
          <w:lang w:val="ru-RU"/>
        </w:rPr>
      </w:pPr>
    </w:p>
    <w:p w:rsidR="00C67A4F" w:rsidRPr="006D3CA9" w:rsidRDefault="00C67A4F" w:rsidP="00C67A4F">
      <w:pPr>
        <w:jc w:val="both"/>
        <w:rPr>
          <w:rFonts w:ascii="Arial Narrow" w:hAnsi="Arial Narrow"/>
          <w:sz w:val="18"/>
          <w:szCs w:val="18"/>
          <w:lang w:val="ru-RU"/>
        </w:rPr>
      </w:pPr>
    </w:p>
    <w:p w:rsidR="00C67A4F" w:rsidRPr="006D3CA9" w:rsidRDefault="00C67A4F" w:rsidP="00C67A4F">
      <w:pPr>
        <w:jc w:val="both"/>
        <w:rPr>
          <w:rFonts w:ascii="Arial Narrow" w:hAnsi="Arial Narrow"/>
          <w:sz w:val="18"/>
          <w:szCs w:val="18"/>
          <w:lang w:val="ru-RU"/>
        </w:rPr>
        <w:sectPr w:rsidR="00C67A4F" w:rsidRPr="006D3CA9" w:rsidSect="00CF6E83">
          <w:headerReference w:type="default" r:id="rId13"/>
          <w:footerReference w:type="default" r:id="rId14"/>
          <w:headerReference w:type="first" r:id="rId15"/>
          <w:pgSz w:w="11907" w:h="16840" w:code="9"/>
          <w:pgMar w:top="851" w:right="1247" w:bottom="1191" w:left="1247" w:header="709" w:footer="709" w:gutter="0"/>
          <w:cols w:space="708"/>
          <w:titlePg/>
          <w:docGrid w:linePitch="360"/>
        </w:sectPr>
      </w:pPr>
    </w:p>
    <w:p w:rsidR="006D3CA9" w:rsidRPr="00A320B0" w:rsidRDefault="006D3CA9" w:rsidP="006D3CA9">
      <w:pPr>
        <w:jc w:val="center"/>
        <w:rPr>
          <w:rFonts w:ascii="Arial" w:hAnsi="Arial" w:cs="Arial"/>
          <w:b/>
          <w:sz w:val="22"/>
          <w:szCs w:val="22"/>
        </w:rPr>
      </w:pPr>
      <w:r>
        <w:rPr>
          <w:rFonts w:ascii="Arial" w:hAnsi="Arial" w:cs="Arial"/>
          <w:b/>
          <w:sz w:val="22"/>
          <w:szCs w:val="22"/>
          <w:lang w:val="ru-RU"/>
        </w:rPr>
        <w:t>СОДЕРЖАНИЕ</w:t>
      </w:r>
    </w:p>
    <w:p w:rsidR="006D3CA9" w:rsidRDefault="006D3CA9" w:rsidP="006D3CA9"/>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568"/>
        <w:gridCol w:w="1061"/>
      </w:tblGrid>
      <w:tr w:rsidR="006D3CA9" w:rsidTr="006D3CA9">
        <w:tc>
          <w:tcPr>
            <w:tcW w:w="8568" w:type="dxa"/>
            <w:shd w:val="clear" w:color="auto" w:fill="auto"/>
          </w:tcPr>
          <w:p w:rsidR="006D3CA9" w:rsidRPr="00060024" w:rsidRDefault="006D3CA9" w:rsidP="006D3CA9">
            <w:pPr>
              <w:rPr>
                <w:rFonts w:ascii="Arial" w:hAnsi="Arial" w:cs="Arial"/>
                <w:sz w:val="22"/>
                <w:szCs w:val="22"/>
              </w:rPr>
            </w:pPr>
          </w:p>
        </w:tc>
        <w:tc>
          <w:tcPr>
            <w:tcW w:w="1061" w:type="dxa"/>
            <w:shd w:val="clear" w:color="auto" w:fill="auto"/>
          </w:tcPr>
          <w:p w:rsidR="006D3CA9" w:rsidRPr="00376F63" w:rsidRDefault="006D3CA9" w:rsidP="006D3CA9">
            <w:pPr>
              <w:jc w:val="center"/>
              <w:rPr>
                <w:rFonts w:ascii="Arial" w:hAnsi="Arial" w:cs="Arial"/>
                <w:b/>
                <w:sz w:val="22"/>
                <w:szCs w:val="22"/>
                <w:lang w:val="ru-RU"/>
              </w:rPr>
            </w:pPr>
            <w:r>
              <w:rPr>
                <w:rFonts w:ascii="Arial" w:hAnsi="Arial" w:cs="Arial"/>
                <w:b/>
                <w:sz w:val="22"/>
                <w:szCs w:val="22"/>
                <w:lang w:val="ru-RU"/>
              </w:rPr>
              <w:t>Стр.</w:t>
            </w:r>
          </w:p>
        </w:tc>
      </w:tr>
      <w:tr w:rsidR="006D3CA9" w:rsidTr="006D3CA9">
        <w:tc>
          <w:tcPr>
            <w:tcW w:w="8568" w:type="dxa"/>
            <w:shd w:val="clear" w:color="auto" w:fill="auto"/>
          </w:tcPr>
          <w:p w:rsidR="006D3CA9" w:rsidRPr="00376F63" w:rsidRDefault="006D3CA9" w:rsidP="006D3CA9">
            <w:pPr>
              <w:rPr>
                <w:rFonts w:ascii="Arial" w:hAnsi="Arial" w:cs="Arial"/>
                <w:b/>
                <w:sz w:val="22"/>
                <w:szCs w:val="22"/>
                <w:lang w:val="ru-RU"/>
              </w:rPr>
            </w:pPr>
            <w:r>
              <w:rPr>
                <w:rFonts w:ascii="Arial" w:hAnsi="Arial" w:cs="Arial"/>
                <w:b/>
                <w:sz w:val="22"/>
                <w:szCs w:val="22"/>
                <w:lang w:val="ru-RU"/>
              </w:rPr>
              <w:t>ГОДОВОЙ ФИНАНСОВЫЙ ОТЧЕТ</w:t>
            </w:r>
          </w:p>
        </w:tc>
        <w:tc>
          <w:tcPr>
            <w:tcW w:w="1061" w:type="dxa"/>
            <w:shd w:val="clear" w:color="auto" w:fill="auto"/>
          </w:tcPr>
          <w:p w:rsidR="006D3CA9" w:rsidRPr="00060024" w:rsidRDefault="006D3CA9" w:rsidP="006D3CA9">
            <w:pPr>
              <w:jc w:val="right"/>
              <w:rPr>
                <w:rFonts w:ascii="Arial" w:hAnsi="Arial" w:cs="Arial"/>
                <w:sz w:val="22"/>
                <w:szCs w:val="22"/>
              </w:rPr>
            </w:pPr>
          </w:p>
        </w:tc>
      </w:tr>
      <w:tr w:rsidR="006D3CA9" w:rsidTr="006D3CA9">
        <w:tc>
          <w:tcPr>
            <w:tcW w:w="8568" w:type="dxa"/>
            <w:shd w:val="clear" w:color="auto" w:fill="auto"/>
          </w:tcPr>
          <w:p w:rsidR="006D3CA9" w:rsidRPr="00376F63" w:rsidRDefault="006D3CA9" w:rsidP="006D3CA9">
            <w:pPr>
              <w:rPr>
                <w:rFonts w:ascii="Arial" w:hAnsi="Arial" w:cs="Arial"/>
                <w:sz w:val="22"/>
                <w:szCs w:val="22"/>
                <w:lang w:val="ru-RU"/>
              </w:rPr>
            </w:pPr>
            <w:r>
              <w:rPr>
                <w:rFonts w:ascii="Arial" w:hAnsi="Arial" w:cs="Arial"/>
                <w:sz w:val="22"/>
                <w:szCs w:val="22"/>
                <w:lang w:val="ru-RU"/>
              </w:rPr>
              <w:t>ВВЕДЕНИЕ</w:t>
            </w:r>
          </w:p>
        </w:tc>
        <w:tc>
          <w:tcPr>
            <w:tcW w:w="1061" w:type="dxa"/>
            <w:shd w:val="clear" w:color="auto" w:fill="auto"/>
          </w:tcPr>
          <w:p w:rsidR="006D3CA9" w:rsidRPr="00060024" w:rsidRDefault="00B546CF" w:rsidP="006D3CA9">
            <w:pPr>
              <w:jc w:val="right"/>
              <w:rPr>
                <w:rFonts w:ascii="Arial" w:hAnsi="Arial" w:cs="Arial"/>
                <w:sz w:val="22"/>
                <w:szCs w:val="22"/>
              </w:rPr>
            </w:pPr>
            <w:r>
              <w:rPr>
                <w:rFonts w:ascii="Arial" w:hAnsi="Arial" w:cs="Arial"/>
                <w:sz w:val="22"/>
                <w:szCs w:val="22"/>
              </w:rPr>
              <w:t>2</w:t>
            </w:r>
          </w:p>
        </w:tc>
      </w:tr>
      <w:tr w:rsidR="006D3CA9" w:rsidTr="006D3CA9">
        <w:tc>
          <w:tcPr>
            <w:tcW w:w="8568" w:type="dxa"/>
            <w:shd w:val="clear" w:color="auto" w:fill="auto"/>
          </w:tcPr>
          <w:p w:rsidR="006D3CA9" w:rsidRPr="00376F63" w:rsidRDefault="006D3CA9" w:rsidP="006D3CA9">
            <w:pPr>
              <w:rPr>
                <w:rFonts w:ascii="Arial" w:hAnsi="Arial" w:cs="Arial"/>
                <w:sz w:val="22"/>
                <w:szCs w:val="22"/>
                <w:lang w:val="ru-RU"/>
              </w:rPr>
            </w:pPr>
            <w:r>
              <w:rPr>
                <w:rFonts w:ascii="Arial" w:hAnsi="Arial" w:cs="Arial"/>
                <w:sz w:val="22"/>
                <w:szCs w:val="22"/>
                <w:lang w:val="ru-RU"/>
              </w:rPr>
              <w:t>ОБСУЖДЕНИЕ И АНАЛИЗ ФИНАНСОВЫХ ВЕДОМОСТЕЙ</w:t>
            </w:r>
          </w:p>
        </w:tc>
        <w:tc>
          <w:tcPr>
            <w:tcW w:w="1061" w:type="dxa"/>
            <w:shd w:val="clear" w:color="auto" w:fill="auto"/>
          </w:tcPr>
          <w:p w:rsidR="006D3CA9" w:rsidRPr="00060024" w:rsidRDefault="00B546CF" w:rsidP="006D3CA9">
            <w:pPr>
              <w:jc w:val="right"/>
              <w:rPr>
                <w:rFonts w:ascii="Arial" w:hAnsi="Arial" w:cs="Arial"/>
                <w:sz w:val="22"/>
                <w:szCs w:val="22"/>
              </w:rPr>
            </w:pPr>
            <w:r>
              <w:rPr>
                <w:rFonts w:ascii="Arial" w:hAnsi="Arial" w:cs="Arial"/>
                <w:sz w:val="22"/>
                <w:szCs w:val="22"/>
              </w:rPr>
              <w:t>2</w:t>
            </w:r>
          </w:p>
        </w:tc>
      </w:tr>
      <w:tr w:rsidR="006D3CA9" w:rsidTr="006D3CA9">
        <w:tc>
          <w:tcPr>
            <w:tcW w:w="8568" w:type="dxa"/>
            <w:shd w:val="clear" w:color="auto" w:fill="auto"/>
          </w:tcPr>
          <w:p w:rsidR="006D3CA9" w:rsidRPr="00376F63" w:rsidRDefault="006D3CA9" w:rsidP="006D3CA9">
            <w:pPr>
              <w:rPr>
                <w:rFonts w:ascii="Arial" w:hAnsi="Arial" w:cs="Arial"/>
                <w:b/>
                <w:sz w:val="22"/>
                <w:szCs w:val="22"/>
                <w:lang w:val="ru-RU"/>
              </w:rPr>
            </w:pPr>
            <w:r>
              <w:rPr>
                <w:rFonts w:ascii="Arial" w:hAnsi="Arial" w:cs="Arial"/>
                <w:b/>
                <w:sz w:val="22"/>
                <w:szCs w:val="22"/>
                <w:lang w:val="ru-RU"/>
              </w:rPr>
              <w:t>ФИНАНСОВЫЕ ВЕДОМОСТИ</w:t>
            </w:r>
          </w:p>
        </w:tc>
        <w:tc>
          <w:tcPr>
            <w:tcW w:w="1061" w:type="dxa"/>
            <w:shd w:val="clear" w:color="auto" w:fill="auto"/>
          </w:tcPr>
          <w:p w:rsidR="006D3CA9" w:rsidRPr="00060024" w:rsidRDefault="006D3CA9" w:rsidP="006D3CA9">
            <w:pPr>
              <w:jc w:val="right"/>
              <w:rPr>
                <w:rFonts w:ascii="Arial" w:hAnsi="Arial" w:cs="Arial"/>
                <w:sz w:val="22"/>
                <w:szCs w:val="22"/>
              </w:rPr>
            </w:pPr>
          </w:p>
        </w:tc>
      </w:tr>
      <w:tr w:rsidR="006D3CA9" w:rsidTr="006D3CA9">
        <w:tc>
          <w:tcPr>
            <w:tcW w:w="8568" w:type="dxa"/>
            <w:shd w:val="clear" w:color="auto" w:fill="auto"/>
          </w:tcPr>
          <w:p w:rsidR="006D3CA9" w:rsidRPr="003C70B5" w:rsidRDefault="006D3CA9" w:rsidP="006D3CA9">
            <w:pPr>
              <w:rPr>
                <w:rFonts w:ascii="Arial" w:hAnsi="Arial" w:cs="Arial"/>
                <w:sz w:val="22"/>
                <w:szCs w:val="22"/>
                <w:lang w:val="ru-RU"/>
              </w:rPr>
            </w:pPr>
            <w:r>
              <w:rPr>
                <w:rFonts w:ascii="Arial" w:hAnsi="Arial" w:cs="Arial"/>
                <w:sz w:val="22"/>
                <w:szCs w:val="22"/>
                <w:lang w:val="ru-RU"/>
              </w:rPr>
              <w:t>ВЕДОМОСТЬ</w:t>
            </w:r>
            <w:r w:rsidRPr="003C70B5">
              <w:rPr>
                <w:rFonts w:ascii="Arial" w:hAnsi="Arial" w:cs="Arial"/>
                <w:sz w:val="22"/>
                <w:szCs w:val="22"/>
                <w:lang w:val="ru-RU"/>
              </w:rPr>
              <w:t xml:space="preserve"> </w:t>
            </w:r>
            <w:r>
              <w:rPr>
                <w:rFonts w:ascii="Arial" w:hAnsi="Arial" w:cs="Arial"/>
                <w:sz w:val="22"/>
                <w:szCs w:val="22"/>
              </w:rPr>
              <w:t>I</w:t>
            </w:r>
            <w:r w:rsidRPr="003C70B5">
              <w:rPr>
                <w:rFonts w:ascii="Arial" w:hAnsi="Arial" w:cs="Arial"/>
                <w:sz w:val="22"/>
                <w:szCs w:val="22"/>
                <w:lang w:val="ru-RU"/>
              </w:rPr>
              <w:t xml:space="preserve"> - Отчет о финансовом положении</w:t>
            </w:r>
          </w:p>
        </w:tc>
        <w:tc>
          <w:tcPr>
            <w:tcW w:w="1061" w:type="dxa"/>
            <w:shd w:val="clear" w:color="auto" w:fill="auto"/>
          </w:tcPr>
          <w:p w:rsidR="006D3CA9" w:rsidRPr="00060024" w:rsidRDefault="00B546CF" w:rsidP="006D3CA9">
            <w:pPr>
              <w:jc w:val="right"/>
              <w:rPr>
                <w:rFonts w:ascii="Arial" w:hAnsi="Arial" w:cs="Arial"/>
                <w:sz w:val="22"/>
                <w:szCs w:val="22"/>
              </w:rPr>
            </w:pPr>
            <w:r>
              <w:rPr>
                <w:rFonts w:ascii="Arial" w:hAnsi="Arial" w:cs="Arial"/>
                <w:sz w:val="22"/>
                <w:szCs w:val="22"/>
              </w:rPr>
              <w:t>13</w:t>
            </w:r>
          </w:p>
        </w:tc>
      </w:tr>
      <w:tr w:rsidR="006D3CA9" w:rsidTr="006D3CA9">
        <w:tc>
          <w:tcPr>
            <w:tcW w:w="8568" w:type="dxa"/>
            <w:shd w:val="clear" w:color="auto" w:fill="auto"/>
          </w:tcPr>
          <w:p w:rsidR="006D3CA9" w:rsidRPr="003C70B5" w:rsidRDefault="006D3CA9" w:rsidP="006D3CA9">
            <w:pPr>
              <w:rPr>
                <w:rFonts w:ascii="Arial" w:hAnsi="Arial" w:cs="Arial"/>
                <w:sz w:val="22"/>
                <w:szCs w:val="22"/>
                <w:lang w:val="ru-RU"/>
              </w:rPr>
            </w:pPr>
            <w:r>
              <w:rPr>
                <w:rFonts w:ascii="Arial" w:hAnsi="Arial" w:cs="Arial"/>
                <w:sz w:val="22"/>
                <w:szCs w:val="22"/>
                <w:lang w:val="ru-RU"/>
              </w:rPr>
              <w:t>ВЕДОМОСТЬ</w:t>
            </w:r>
            <w:r w:rsidRPr="003C70B5">
              <w:rPr>
                <w:rFonts w:ascii="Arial" w:hAnsi="Arial" w:cs="Arial"/>
                <w:sz w:val="22"/>
                <w:szCs w:val="22"/>
                <w:lang w:val="ru-RU"/>
              </w:rPr>
              <w:t xml:space="preserve"> </w:t>
            </w:r>
            <w:r>
              <w:rPr>
                <w:rFonts w:ascii="Arial" w:hAnsi="Arial" w:cs="Arial"/>
                <w:sz w:val="22"/>
                <w:szCs w:val="22"/>
              </w:rPr>
              <w:t>II</w:t>
            </w:r>
            <w:r w:rsidRPr="003C70B5">
              <w:rPr>
                <w:rFonts w:ascii="Arial" w:hAnsi="Arial" w:cs="Arial"/>
                <w:sz w:val="22"/>
                <w:szCs w:val="22"/>
                <w:lang w:val="ru-RU"/>
              </w:rPr>
              <w:t xml:space="preserve"> – Отчет о финансовых результатах</w:t>
            </w:r>
          </w:p>
        </w:tc>
        <w:tc>
          <w:tcPr>
            <w:tcW w:w="1061" w:type="dxa"/>
            <w:shd w:val="clear" w:color="auto" w:fill="auto"/>
          </w:tcPr>
          <w:p w:rsidR="006D3CA9" w:rsidRPr="00060024" w:rsidRDefault="00B546CF" w:rsidP="006D3CA9">
            <w:pPr>
              <w:jc w:val="right"/>
              <w:rPr>
                <w:rFonts w:ascii="Arial" w:hAnsi="Arial" w:cs="Arial"/>
                <w:sz w:val="22"/>
                <w:szCs w:val="22"/>
              </w:rPr>
            </w:pPr>
            <w:r>
              <w:rPr>
                <w:rFonts w:ascii="Arial" w:hAnsi="Arial" w:cs="Arial"/>
                <w:sz w:val="22"/>
                <w:szCs w:val="22"/>
              </w:rPr>
              <w:t>14</w:t>
            </w:r>
          </w:p>
        </w:tc>
      </w:tr>
      <w:tr w:rsidR="006D3CA9" w:rsidTr="006D3CA9">
        <w:tc>
          <w:tcPr>
            <w:tcW w:w="8568" w:type="dxa"/>
            <w:shd w:val="clear" w:color="auto" w:fill="auto"/>
          </w:tcPr>
          <w:p w:rsidR="006D3CA9" w:rsidRPr="003C70B5" w:rsidRDefault="006D3CA9" w:rsidP="006D3CA9">
            <w:pPr>
              <w:rPr>
                <w:rFonts w:ascii="Arial" w:hAnsi="Arial" w:cs="Arial"/>
                <w:sz w:val="22"/>
                <w:szCs w:val="22"/>
                <w:lang w:val="ru-RU"/>
              </w:rPr>
            </w:pPr>
            <w:r>
              <w:rPr>
                <w:rFonts w:ascii="Arial" w:hAnsi="Arial" w:cs="Arial"/>
                <w:sz w:val="22"/>
                <w:szCs w:val="22"/>
                <w:lang w:val="ru-RU"/>
              </w:rPr>
              <w:t>ВЕДОМОСТЬ</w:t>
            </w:r>
            <w:r w:rsidRPr="003C70B5">
              <w:rPr>
                <w:rFonts w:ascii="Arial" w:hAnsi="Arial" w:cs="Arial"/>
                <w:sz w:val="22"/>
                <w:szCs w:val="22"/>
                <w:lang w:val="ru-RU"/>
              </w:rPr>
              <w:t xml:space="preserve"> </w:t>
            </w:r>
            <w:r>
              <w:rPr>
                <w:rFonts w:ascii="Arial" w:hAnsi="Arial" w:cs="Arial"/>
                <w:sz w:val="22"/>
                <w:szCs w:val="22"/>
              </w:rPr>
              <w:t>III</w:t>
            </w:r>
            <w:r w:rsidRPr="003C70B5">
              <w:rPr>
                <w:rFonts w:ascii="Arial" w:hAnsi="Arial" w:cs="Arial"/>
                <w:sz w:val="22"/>
                <w:szCs w:val="22"/>
                <w:lang w:val="ru-RU"/>
              </w:rPr>
              <w:t xml:space="preserve"> – Отчет об изменениях в чистых активах</w:t>
            </w:r>
          </w:p>
        </w:tc>
        <w:tc>
          <w:tcPr>
            <w:tcW w:w="1061" w:type="dxa"/>
            <w:shd w:val="clear" w:color="auto" w:fill="auto"/>
          </w:tcPr>
          <w:p w:rsidR="006D3CA9" w:rsidRPr="00060024" w:rsidRDefault="00B546CF" w:rsidP="006D3CA9">
            <w:pPr>
              <w:jc w:val="right"/>
              <w:rPr>
                <w:rFonts w:ascii="Arial" w:hAnsi="Arial" w:cs="Arial"/>
                <w:sz w:val="22"/>
                <w:szCs w:val="22"/>
              </w:rPr>
            </w:pPr>
            <w:r>
              <w:rPr>
                <w:rFonts w:ascii="Arial" w:hAnsi="Arial" w:cs="Arial"/>
                <w:sz w:val="22"/>
                <w:szCs w:val="22"/>
              </w:rPr>
              <w:t>15</w:t>
            </w:r>
          </w:p>
        </w:tc>
      </w:tr>
      <w:tr w:rsidR="006D3CA9" w:rsidTr="006D3CA9">
        <w:tc>
          <w:tcPr>
            <w:tcW w:w="8568" w:type="dxa"/>
            <w:shd w:val="clear" w:color="auto" w:fill="auto"/>
          </w:tcPr>
          <w:p w:rsidR="006D3CA9" w:rsidRPr="003C70B5" w:rsidRDefault="006D3CA9" w:rsidP="006D3CA9">
            <w:pPr>
              <w:rPr>
                <w:rFonts w:ascii="Arial" w:hAnsi="Arial" w:cs="Arial"/>
                <w:sz w:val="22"/>
                <w:szCs w:val="22"/>
                <w:lang w:val="ru-RU"/>
              </w:rPr>
            </w:pPr>
            <w:r>
              <w:rPr>
                <w:rFonts w:ascii="Arial" w:hAnsi="Arial" w:cs="Arial"/>
                <w:sz w:val="22"/>
                <w:szCs w:val="22"/>
                <w:lang w:val="ru-RU"/>
              </w:rPr>
              <w:t>ВЕДОМОСТЬ</w:t>
            </w:r>
            <w:r w:rsidRPr="003C70B5">
              <w:rPr>
                <w:rFonts w:ascii="Arial" w:hAnsi="Arial" w:cs="Arial"/>
                <w:sz w:val="22"/>
                <w:szCs w:val="22"/>
                <w:lang w:val="ru-RU"/>
              </w:rPr>
              <w:t xml:space="preserve"> </w:t>
            </w:r>
            <w:r>
              <w:rPr>
                <w:rFonts w:ascii="Arial" w:hAnsi="Arial" w:cs="Arial"/>
                <w:sz w:val="22"/>
                <w:szCs w:val="22"/>
              </w:rPr>
              <w:t>IV</w:t>
            </w:r>
            <w:r w:rsidRPr="003C70B5">
              <w:rPr>
                <w:rFonts w:ascii="Arial" w:hAnsi="Arial" w:cs="Arial"/>
                <w:sz w:val="22"/>
                <w:szCs w:val="22"/>
                <w:lang w:val="ru-RU"/>
              </w:rPr>
              <w:t xml:space="preserve"> – Отчет о движении денежных средств</w:t>
            </w:r>
          </w:p>
        </w:tc>
        <w:tc>
          <w:tcPr>
            <w:tcW w:w="1061" w:type="dxa"/>
            <w:shd w:val="clear" w:color="auto" w:fill="auto"/>
          </w:tcPr>
          <w:p w:rsidR="006D3CA9" w:rsidRPr="00060024" w:rsidRDefault="00B546CF" w:rsidP="006D3CA9">
            <w:pPr>
              <w:jc w:val="right"/>
              <w:rPr>
                <w:rFonts w:ascii="Arial" w:hAnsi="Arial" w:cs="Arial"/>
                <w:sz w:val="22"/>
                <w:szCs w:val="22"/>
              </w:rPr>
            </w:pPr>
            <w:r>
              <w:rPr>
                <w:rFonts w:ascii="Arial" w:hAnsi="Arial" w:cs="Arial"/>
                <w:sz w:val="22"/>
                <w:szCs w:val="22"/>
              </w:rPr>
              <w:t>16</w:t>
            </w:r>
          </w:p>
        </w:tc>
      </w:tr>
      <w:tr w:rsidR="006D3CA9" w:rsidRPr="006D3CA9" w:rsidTr="006D3CA9">
        <w:tc>
          <w:tcPr>
            <w:tcW w:w="8568" w:type="dxa"/>
            <w:shd w:val="clear" w:color="auto" w:fill="auto"/>
          </w:tcPr>
          <w:p w:rsidR="006D3CA9" w:rsidRPr="003C70B5" w:rsidRDefault="006D3CA9" w:rsidP="006D3CA9">
            <w:pPr>
              <w:rPr>
                <w:rFonts w:ascii="Arial" w:hAnsi="Arial" w:cs="Arial"/>
                <w:sz w:val="22"/>
                <w:szCs w:val="22"/>
                <w:lang w:val="ru-RU"/>
              </w:rPr>
            </w:pPr>
            <w:r>
              <w:rPr>
                <w:rFonts w:ascii="Arial" w:hAnsi="Arial" w:cs="Arial"/>
                <w:sz w:val="22"/>
                <w:szCs w:val="22"/>
                <w:lang w:val="ru-RU"/>
              </w:rPr>
              <w:t>ВЕДОМОСТЬ</w:t>
            </w:r>
            <w:r w:rsidRPr="003C70B5">
              <w:rPr>
                <w:rFonts w:ascii="Arial" w:hAnsi="Arial" w:cs="Arial"/>
                <w:sz w:val="22"/>
                <w:szCs w:val="22"/>
                <w:lang w:val="ru-RU"/>
              </w:rPr>
              <w:t xml:space="preserve"> </w:t>
            </w:r>
            <w:r>
              <w:rPr>
                <w:rFonts w:ascii="Arial" w:hAnsi="Arial" w:cs="Arial"/>
                <w:sz w:val="22"/>
                <w:szCs w:val="22"/>
              </w:rPr>
              <w:t>V</w:t>
            </w:r>
            <w:r w:rsidRPr="003C70B5">
              <w:rPr>
                <w:rFonts w:ascii="Arial" w:hAnsi="Arial" w:cs="Arial"/>
                <w:sz w:val="22"/>
                <w:szCs w:val="22"/>
                <w:lang w:val="ru-RU"/>
              </w:rPr>
              <w:t xml:space="preserve"> </w:t>
            </w:r>
            <w:r>
              <w:rPr>
                <w:rFonts w:ascii="Arial" w:hAnsi="Arial" w:cs="Arial"/>
                <w:sz w:val="22"/>
                <w:szCs w:val="22"/>
                <w:lang w:val="ru-RU"/>
              </w:rPr>
              <w:t>за 2013 г.</w:t>
            </w:r>
            <w:r w:rsidRPr="003C70B5">
              <w:rPr>
                <w:rFonts w:ascii="Arial" w:hAnsi="Arial" w:cs="Arial"/>
                <w:sz w:val="22"/>
                <w:szCs w:val="22"/>
                <w:lang w:val="ru-RU"/>
              </w:rPr>
              <w:t xml:space="preserve"> – Отчет о сравнении бюджетных и фактических сумм</w:t>
            </w:r>
          </w:p>
        </w:tc>
        <w:tc>
          <w:tcPr>
            <w:tcW w:w="1061" w:type="dxa"/>
            <w:shd w:val="clear" w:color="auto" w:fill="auto"/>
          </w:tcPr>
          <w:p w:rsidR="006D3CA9" w:rsidRPr="00B546CF" w:rsidRDefault="00B546CF" w:rsidP="006D3CA9">
            <w:pPr>
              <w:jc w:val="right"/>
              <w:rPr>
                <w:rFonts w:ascii="Arial" w:hAnsi="Arial" w:cs="Arial"/>
                <w:sz w:val="22"/>
                <w:szCs w:val="22"/>
              </w:rPr>
            </w:pPr>
            <w:r>
              <w:rPr>
                <w:rFonts w:ascii="Arial" w:hAnsi="Arial" w:cs="Arial"/>
                <w:sz w:val="22"/>
                <w:szCs w:val="22"/>
              </w:rPr>
              <w:t>18</w:t>
            </w:r>
          </w:p>
        </w:tc>
      </w:tr>
      <w:tr w:rsidR="006D3CA9" w:rsidRPr="008C0D2E" w:rsidTr="006D3CA9">
        <w:tc>
          <w:tcPr>
            <w:tcW w:w="8568" w:type="dxa"/>
            <w:shd w:val="clear" w:color="auto" w:fill="auto"/>
            <w:vAlign w:val="center"/>
          </w:tcPr>
          <w:p w:rsidR="006D3CA9" w:rsidRPr="006D3CA9" w:rsidRDefault="006D3CA9" w:rsidP="006D3CA9">
            <w:pPr>
              <w:rPr>
                <w:rFonts w:ascii="Arial" w:hAnsi="Arial" w:cs="Arial"/>
                <w:sz w:val="22"/>
                <w:szCs w:val="22"/>
                <w:lang w:val="ru-RU"/>
              </w:rPr>
            </w:pPr>
            <w:r>
              <w:rPr>
                <w:rFonts w:ascii="Arial" w:hAnsi="Arial" w:cs="Arial"/>
                <w:sz w:val="22"/>
                <w:szCs w:val="22"/>
                <w:lang w:val="ru-RU"/>
              </w:rPr>
              <w:t>ВЕДОМОСТЬ</w:t>
            </w:r>
            <w:r w:rsidRPr="006D3CA9">
              <w:rPr>
                <w:rFonts w:ascii="Arial" w:hAnsi="Arial" w:cs="Arial"/>
                <w:sz w:val="22"/>
                <w:szCs w:val="22"/>
                <w:lang w:val="ru-RU"/>
              </w:rPr>
              <w:t xml:space="preserve"> </w:t>
            </w:r>
            <w:r w:rsidRPr="00060024">
              <w:rPr>
                <w:rFonts w:ascii="Arial" w:hAnsi="Arial" w:cs="Arial"/>
                <w:sz w:val="22"/>
                <w:szCs w:val="22"/>
              </w:rPr>
              <w:t>V</w:t>
            </w:r>
            <w:r w:rsidRPr="006D3CA9">
              <w:rPr>
                <w:rFonts w:ascii="Arial" w:hAnsi="Arial" w:cs="Arial"/>
                <w:sz w:val="22"/>
                <w:szCs w:val="22"/>
                <w:lang w:val="ru-RU"/>
              </w:rPr>
              <w:t xml:space="preserve"> </w:t>
            </w:r>
            <w:r>
              <w:rPr>
                <w:rFonts w:ascii="Arial" w:hAnsi="Arial" w:cs="Arial"/>
                <w:sz w:val="22"/>
                <w:szCs w:val="22"/>
                <w:lang w:val="ru-RU"/>
              </w:rPr>
              <w:t>за</w:t>
            </w:r>
            <w:r w:rsidRPr="006D3CA9">
              <w:rPr>
                <w:rFonts w:ascii="Arial" w:hAnsi="Arial" w:cs="Arial"/>
                <w:sz w:val="22"/>
                <w:szCs w:val="22"/>
                <w:lang w:val="ru-RU"/>
              </w:rPr>
              <w:t xml:space="preserve"> 2012/13 – </w:t>
            </w:r>
            <w:r w:rsidRPr="003C70B5">
              <w:rPr>
                <w:rFonts w:ascii="Arial" w:hAnsi="Arial" w:cs="Arial"/>
                <w:sz w:val="22"/>
                <w:szCs w:val="22"/>
                <w:lang w:val="ru-RU"/>
              </w:rPr>
              <w:t>Отчет о сравнении бюджетных и фактических сумм</w:t>
            </w:r>
          </w:p>
        </w:tc>
        <w:tc>
          <w:tcPr>
            <w:tcW w:w="1061" w:type="dxa"/>
            <w:shd w:val="clear" w:color="auto" w:fill="auto"/>
          </w:tcPr>
          <w:p w:rsidR="006D3CA9" w:rsidRPr="00B546CF" w:rsidRDefault="00B546CF" w:rsidP="006D3CA9">
            <w:pPr>
              <w:jc w:val="right"/>
              <w:rPr>
                <w:rFonts w:ascii="Arial" w:hAnsi="Arial" w:cs="Arial"/>
                <w:sz w:val="22"/>
                <w:szCs w:val="22"/>
              </w:rPr>
            </w:pPr>
            <w:r>
              <w:rPr>
                <w:rFonts w:ascii="Arial" w:hAnsi="Arial" w:cs="Arial"/>
                <w:sz w:val="22"/>
                <w:szCs w:val="22"/>
              </w:rPr>
              <w:t>21</w:t>
            </w:r>
          </w:p>
        </w:tc>
      </w:tr>
      <w:tr w:rsidR="006D3CA9" w:rsidTr="006D3CA9">
        <w:tc>
          <w:tcPr>
            <w:tcW w:w="8568" w:type="dxa"/>
            <w:shd w:val="clear" w:color="auto" w:fill="auto"/>
          </w:tcPr>
          <w:p w:rsidR="006D3CA9" w:rsidRPr="006D3CA9" w:rsidRDefault="006D3CA9" w:rsidP="006D3CA9">
            <w:pPr>
              <w:rPr>
                <w:rFonts w:ascii="Arial" w:hAnsi="Arial" w:cs="Arial"/>
                <w:sz w:val="22"/>
                <w:szCs w:val="22"/>
                <w:lang w:val="ru-RU"/>
              </w:rPr>
            </w:pPr>
            <w:r>
              <w:rPr>
                <w:rFonts w:ascii="Arial" w:hAnsi="Arial" w:cs="Arial"/>
                <w:sz w:val="22"/>
                <w:szCs w:val="22"/>
                <w:lang w:val="ru-RU"/>
              </w:rPr>
              <w:t>ПРИМЕЧАНИЯ</w:t>
            </w:r>
            <w:r w:rsidRPr="006D3CA9">
              <w:rPr>
                <w:rFonts w:ascii="Arial" w:hAnsi="Arial" w:cs="Arial"/>
                <w:sz w:val="22"/>
                <w:szCs w:val="22"/>
                <w:lang w:val="ru-RU"/>
              </w:rPr>
              <w:t xml:space="preserve"> </w:t>
            </w:r>
            <w:r>
              <w:rPr>
                <w:rFonts w:ascii="Arial" w:hAnsi="Arial" w:cs="Arial"/>
                <w:sz w:val="22"/>
                <w:szCs w:val="22"/>
                <w:lang w:val="ru-RU"/>
              </w:rPr>
              <w:t>К</w:t>
            </w:r>
            <w:r w:rsidRPr="006D3CA9">
              <w:rPr>
                <w:rFonts w:ascii="Arial" w:hAnsi="Arial" w:cs="Arial"/>
                <w:sz w:val="22"/>
                <w:szCs w:val="22"/>
                <w:lang w:val="ru-RU"/>
              </w:rPr>
              <w:t xml:space="preserve"> </w:t>
            </w:r>
            <w:r>
              <w:rPr>
                <w:rFonts w:ascii="Arial" w:hAnsi="Arial" w:cs="Arial"/>
                <w:sz w:val="22"/>
                <w:szCs w:val="22"/>
                <w:lang w:val="ru-RU"/>
              </w:rPr>
              <w:t>ФИНАНСОВЫМ</w:t>
            </w:r>
            <w:r w:rsidRPr="006D3CA9">
              <w:rPr>
                <w:rFonts w:ascii="Arial" w:hAnsi="Arial" w:cs="Arial"/>
                <w:sz w:val="22"/>
                <w:szCs w:val="22"/>
                <w:lang w:val="ru-RU"/>
              </w:rPr>
              <w:t xml:space="preserve"> </w:t>
            </w:r>
            <w:r>
              <w:rPr>
                <w:rFonts w:ascii="Arial" w:hAnsi="Arial" w:cs="Arial"/>
                <w:sz w:val="22"/>
                <w:szCs w:val="22"/>
                <w:lang w:val="ru-RU"/>
              </w:rPr>
              <w:t>ВЕДОМОСТЯМ</w:t>
            </w:r>
          </w:p>
        </w:tc>
        <w:tc>
          <w:tcPr>
            <w:tcW w:w="1061" w:type="dxa"/>
            <w:shd w:val="clear" w:color="auto" w:fill="auto"/>
          </w:tcPr>
          <w:p w:rsidR="006D3CA9" w:rsidRPr="00060024" w:rsidRDefault="00B546CF" w:rsidP="006D3CA9">
            <w:pPr>
              <w:jc w:val="right"/>
              <w:rPr>
                <w:rFonts w:ascii="Arial" w:hAnsi="Arial" w:cs="Arial"/>
                <w:sz w:val="22"/>
                <w:szCs w:val="22"/>
              </w:rPr>
            </w:pPr>
            <w:r>
              <w:rPr>
                <w:rFonts w:ascii="Arial" w:hAnsi="Arial" w:cs="Arial"/>
                <w:sz w:val="22"/>
                <w:szCs w:val="22"/>
              </w:rPr>
              <w:t>23</w:t>
            </w:r>
          </w:p>
        </w:tc>
      </w:tr>
      <w:tr w:rsidR="006D3CA9" w:rsidTr="006D3CA9">
        <w:tc>
          <w:tcPr>
            <w:tcW w:w="8568" w:type="dxa"/>
            <w:shd w:val="clear" w:color="auto" w:fill="auto"/>
          </w:tcPr>
          <w:p w:rsidR="006D3CA9" w:rsidRPr="00B7729F" w:rsidRDefault="006D3CA9" w:rsidP="006D3CA9">
            <w:pPr>
              <w:ind w:left="900"/>
              <w:rPr>
                <w:rFonts w:ascii="Arial" w:hAnsi="Arial" w:cs="Arial"/>
                <w:sz w:val="22"/>
                <w:szCs w:val="22"/>
                <w:lang w:val="ru-RU"/>
              </w:rPr>
            </w:pPr>
            <w:r>
              <w:rPr>
                <w:rFonts w:ascii="Arial" w:hAnsi="Arial" w:cs="Arial"/>
                <w:sz w:val="22"/>
                <w:szCs w:val="22"/>
                <w:lang w:val="ru-RU"/>
              </w:rPr>
              <w:t>Примечание</w:t>
            </w:r>
            <w:r w:rsidRPr="00B7729F">
              <w:rPr>
                <w:rFonts w:ascii="Arial" w:hAnsi="Arial" w:cs="Arial"/>
                <w:sz w:val="22"/>
                <w:szCs w:val="22"/>
                <w:lang w:val="ru-RU"/>
              </w:rPr>
              <w:t xml:space="preserve"> 1: </w:t>
            </w:r>
            <w:r>
              <w:rPr>
                <w:rFonts w:ascii="Arial" w:hAnsi="Arial" w:cs="Arial"/>
                <w:sz w:val="22"/>
                <w:szCs w:val="22"/>
                <w:lang w:val="ru-RU"/>
              </w:rPr>
              <w:t>Цели</w:t>
            </w:r>
            <w:r w:rsidRPr="00B7729F">
              <w:rPr>
                <w:rFonts w:ascii="Arial" w:hAnsi="Arial" w:cs="Arial"/>
                <w:sz w:val="22"/>
                <w:szCs w:val="22"/>
                <w:lang w:val="ru-RU"/>
              </w:rPr>
              <w:t xml:space="preserve"> </w:t>
            </w:r>
            <w:r>
              <w:rPr>
                <w:rFonts w:ascii="Arial" w:hAnsi="Arial" w:cs="Arial"/>
                <w:sz w:val="22"/>
                <w:szCs w:val="22"/>
                <w:lang w:val="ru-RU"/>
              </w:rPr>
              <w:t>и</w:t>
            </w:r>
            <w:r w:rsidRPr="00B7729F">
              <w:rPr>
                <w:rFonts w:ascii="Arial" w:hAnsi="Arial" w:cs="Arial"/>
                <w:sz w:val="22"/>
                <w:szCs w:val="22"/>
                <w:lang w:val="ru-RU"/>
              </w:rPr>
              <w:t xml:space="preserve"> </w:t>
            </w:r>
            <w:r>
              <w:rPr>
                <w:rFonts w:ascii="Arial" w:hAnsi="Arial" w:cs="Arial"/>
                <w:sz w:val="22"/>
                <w:szCs w:val="22"/>
                <w:lang w:val="ru-RU"/>
              </w:rPr>
              <w:t>бюджет</w:t>
            </w:r>
            <w:r w:rsidRPr="00B7729F">
              <w:rPr>
                <w:rFonts w:ascii="Arial" w:hAnsi="Arial" w:cs="Arial"/>
                <w:sz w:val="22"/>
                <w:szCs w:val="22"/>
                <w:lang w:val="ru-RU"/>
              </w:rPr>
              <w:t xml:space="preserve"> </w:t>
            </w:r>
            <w:r>
              <w:rPr>
                <w:rFonts w:ascii="Arial" w:hAnsi="Arial" w:cs="Arial"/>
                <w:sz w:val="22"/>
                <w:szCs w:val="22"/>
                <w:lang w:val="ru-RU"/>
              </w:rPr>
              <w:t>Организации</w:t>
            </w:r>
          </w:p>
        </w:tc>
        <w:tc>
          <w:tcPr>
            <w:tcW w:w="1061" w:type="dxa"/>
            <w:shd w:val="clear" w:color="auto" w:fill="auto"/>
          </w:tcPr>
          <w:p w:rsidR="006D3CA9" w:rsidRPr="00060024" w:rsidRDefault="00B546CF" w:rsidP="006D3CA9">
            <w:pPr>
              <w:jc w:val="right"/>
              <w:rPr>
                <w:rFonts w:ascii="Arial" w:hAnsi="Arial" w:cs="Arial"/>
                <w:sz w:val="22"/>
                <w:szCs w:val="22"/>
              </w:rPr>
            </w:pPr>
            <w:r>
              <w:rPr>
                <w:rFonts w:ascii="Arial" w:hAnsi="Arial" w:cs="Arial"/>
                <w:sz w:val="22"/>
                <w:szCs w:val="22"/>
              </w:rPr>
              <w:t>23</w:t>
            </w:r>
          </w:p>
        </w:tc>
      </w:tr>
      <w:tr w:rsidR="006D3CA9" w:rsidTr="006D3CA9">
        <w:tc>
          <w:tcPr>
            <w:tcW w:w="8568" w:type="dxa"/>
            <w:shd w:val="clear" w:color="auto" w:fill="auto"/>
          </w:tcPr>
          <w:p w:rsidR="006D3CA9" w:rsidRPr="004772A3" w:rsidRDefault="006D3CA9" w:rsidP="006D3CA9">
            <w:pPr>
              <w:ind w:left="900"/>
              <w:rPr>
                <w:rFonts w:ascii="Arial" w:hAnsi="Arial" w:cs="Arial"/>
                <w:sz w:val="22"/>
                <w:szCs w:val="22"/>
                <w:lang w:val="ru-RU"/>
              </w:rPr>
            </w:pPr>
            <w:r>
              <w:rPr>
                <w:rFonts w:ascii="Arial" w:hAnsi="Arial" w:cs="Arial"/>
                <w:sz w:val="22"/>
                <w:szCs w:val="22"/>
                <w:lang w:val="ru-RU"/>
              </w:rPr>
              <w:t>Примечание</w:t>
            </w:r>
            <w:r w:rsidRPr="004772A3">
              <w:rPr>
                <w:rFonts w:ascii="Arial" w:hAnsi="Arial" w:cs="Arial"/>
                <w:sz w:val="22"/>
                <w:szCs w:val="22"/>
                <w:lang w:val="ru-RU"/>
              </w:rPr>
              <w:t xml:space="preserve"> 2: </w:t>
            </w:r>
            <w:r>
              <w:rPr>
                <w:rFonts w:ascii="Arial" w:hAnsi="Arial" w:cs="Arial"/>
                <w:sz w:val="22"/>
                <w:szCs w:val="22"/>
                <w:lang w:val="ru-RU"/>
              </w:rPr>
              <w:t>Основные принципы бухгалтерского учета</w:t>
            </w:r>
          </w:p>
        </w:tc>
        <w:tc>
          <w:tcPr>
            <w:tcW w:w="1061" w:type="dxa"/>
            <w:shd w:val="clear" w:color="auto" w:fill="auto"/>
          </w:tcPr>
          <w:p w:rsidR="006D3CA9" w:rsidRPr="00060024" w:rsidRDefault="00B546CF" w:rsidP="006D3CA9">
            <w:pPr>
              <w:jc w:val="right"/>
              <w:rPr>
                <w:rFonts w:ascii="Arial" w:hAnsi="Arial" w:cs="Arial"/>
                <w:sz w:val="22"/>
                <w:szCs w:val="22"/>
              </w:rPr>
            </w:pPr>
            <w:r>
              <w:rPr>
                <w:rFonts w:ascii="Arial" w:hAnsi="Arial" w:cs="Arial"/>
                <w:sz w:val="22"/>
                <w:szCs w:val="22"/>
              </w:rPr>
              <w:t>24</w:t>
            </w:r>
          </w:p>
        </w:tc>
      </w:tr>
      <w:tr w:rsidR="006D3CA9" w:rsidTr="006D3CA9">
        <w:tc>
          <w:tcPr>
            <w:tcW w:w="8568" w:type="dxa"/>
            <w:shd w:val="clear" w:color="auto" w:fill="auto"/>
          </w:tcPr>
          <w:p w:rsidR="006D3CA9" w:rsidRPr="008F4B80" w:rsidRDefault="006D3CA9" w:rsidP="006D3CA9">
            <w:pPr>
              <w:ind w:left="900"/>
              <w:rPr>
                <w:rFonts w:ascii="Arial" w:hAnsi="Arial" w:cs="Arial"/>
                <w:sz w:val="22"/>
                <w:szCs w:val="22"/>
                <w:lang w:val="ru-RU"/>
              </w:rPr>
            </w:pPr>
            <w:r>
              <w:rPr>
                <w:rFonts w:ascii="Arial" w:hAnsi="Arial" w:cs="Arial"/>
                <w:sz w:val="22"/>
                <w:szCs w:val="22"/>
                <w:lang w:val="ru-RU"/>
              </w:rPr>
              <w:t>Примечание</w:t>
            </w:r>
            <w:r w:rsidRPr="008F4B80">
              <w:rPr>
                <w:rFonts w:ascii="Arial" w:hAnsi="Arial" w:cs="Arial"/>
                <w:sz w:val="22"/>
                <w:szCs w:val="22"/>
                <w:lang w:val="ru-RU"/>
              </w:rPr>
              <w:t xml:space="preserve"> 3: </w:t>
            </w:r>
            <w:r>
              <w:rPr>
                <w:rFonts w:ascii="Arial" w:hAnsi="Arial" w:cs="Arial"/>
                <w:sz w:val="22"/>
                <w:szCs w:val="22"/>
                <w:lang w:val="ru-RU"/>
              </w:rPr>
              <w:t>Денежные средства и их эквиваленты</w:t>
            </w:r>
          </w:p>
        </w:tc>
        <w:tc>
          <w:tcPr>
            <w:tcW w:w="1061" w:type="dxa"/>
            <w:shd w:val="clear" w:color="auto" w:fill="auto"/>
          </w:tcPr>
          <w:p w:rsidR="006D3CA9" w:rsidRPr="00060024" w:rsidRDefault="00B546CF" w:rsidP="006D3CA9">
            <w:pPr>
              <w:jc w:val="right"/>
              <w:rPr>
                <w:rFonts w:ascii="Arial" w:hAnsi="Arial" w:cs="Arial"/>
                <w:sz w:val="22"/>
                <w:szCs w:val="22"/>
              </w:rPr>
            </w:pPr>
            <w:r>
              <w:rPr>
                <w:rFonts w:ascii="Arial" w:hAnsi="Arial" w:cs="Arial"/>
                <w:sz w:val="22"/>
                <w:szCs w:val="22"/>
              </w:rPr>
              <w:t>36</w:t>
            </w:r>
          </w:p>
        </w:tc>
      </w:tr>
      <w:tr w:rsidR="006D3CA9" w:rsidTr="006D3CA9">
        <w:tc>
          <w:tcPr>
            <w:tcW w:w="8568" w:type="dxa"/>
            <w:shd w:val="clear" w:color="auto" w:fill="auto"/>
          </w:tcPr>
          <w:p w:rsidR="006D3CA9" w:rsidRPr="00B7729F" w:rsidRDefault="006D3CA9" w:rsidP="006D3CA9">
            <w:pPr>
              <w:ind w:left="900"/>
              <w:rPr>
                <w:rFonts w:ascii="Arial" w:hAnsi="Arial" w:cs="Arial"/>
                <w:sz w:val="22"/>
                <w:szCs w:val="22"/>
                <w:lang w:val="ru-RU"/>
              </w:rPr>
            </w:pPr>
            <w:r>
              <w:rPr>
                <w:rFonts w:ascii="Arial" w:hAnsi="Arial" w:cs="Arial"/>
                <w:sz w:val="22"/>
                <w:szCs w:val="22"/>
                <w:lang w:val="ru-RU"/>
              </w:rPr>
              <w:t>Примечание</w:t>
            </w:r>
            <w:r w:rsidRPr="00B7729F">
              <w:rPr>
                <w:rFonts w:ascii="Arial" w:hAnsi="Arial" w:cs="Arial"/>
                <w:sz w:val="22"/>
                <w:szCs w:val="22"/>
                <w:lang w:val="ru-RU"/>
              </w:rPr>
              <w:t xml:space="preserve"> 4: </w:t>
            </w:r>
            <w:r>
              <w:rPr>
                <w:rFonts w:ascii="Arial" w:hAnsi="Arial" w:cs="Arial"/>
                <w:sz w:val="22"/>
                <w:szCs w:val="22"/>
                <w:lang w:val="ru-RU"/>
              </w:rPr>
              <w:t>Дебиторская</w:t>
            </w:r>
            <w:r w:rsidRPr="00B7729F">
              <w:rPr>
                <w:rFonts w:ascii="Arial" w:hAnsi="Arial" w:cs="Arial"/>
                <w:sz w:val="22"/>
                <w:szCs w:val="22"/>
                <w:lang w:val="ru-RU"/>
              </w:rPr>
              <w:t xml:space="preserve"> </w:t>
            </w:r>
            <w:r>
              <w:rPr>
                <w:rFonts w:ascii="Arial" w:hAnsi="Arial" w:cs="Arial"/>
                <w:sz w:val="22"/>
                <w:szCs w:val="22"/>
                <w:lang w:val="ru-RU"/>
              </w:rPr>
              <w:t>задолженность</w:t>
            </w:r>
            <w:r w:rsidRPr="00B7729F">
              <w:rPr>
                <w:rFonts w:ascii="Arial" w:hAnsi="Arial" w:cs="Arial"/>
                <w:sz w:val="22"/>
                <w:szCs w:val="22"/>
                <w:lang w:val="ru-RU"/>
              </w:rPr>
              <w:t xml:space="preserve">, </w:t>
            </w:r>
            <w:r>
              <w:rPr>
                <w:rFonts w:ascii="Arial" w:hAnsi="Arial" w:cs="Arial"/>
                <w:sz w:val="22"/>
                <w:szCs w:val="22"/>
                <w:lang w:val="ru-RU"/>
              </w:rPr>
              <w:t>авансы</w:t>
            </w:r>
            <w:r w:rsidRPr="00B7729F">
              <w:rPr>
                <w:rFonts w:ascii="Arial" w:hAnsi="Arial" w:cs="Arial"/>
                <w:sz w:val="22"/>
                <w:szCs w:val="22"/>
                <w:lang w:val="ru-RU"/>
              </w:rPr>
              <w:t xml:space="preserve"> </w:t>
            </w:r>
            <w:r>
              <w:rPr>
                <w:rFonts w:ascii="Arial" w:hAnsi="Arial" w:cs="Arial"/>
                <w:sz w:val="22"/>
                <w:szCs w:val="22"/>
                <w:lang w:val="ru-RU"/>
              </w:rPr>
              <w:t>и</w:t>
            </w:r>
            <w:r w:rsidRPr="00B7729F">
              <w:rPr>
                <w:rFonts w:ascii="Arial" w:hAnsi="Arial" w:cs="Arial"/>
                <w:sz w:val="22"/>
                <w:szCs w:val="22"/>
                <w:lang w:val="ru-RU"/>
              </w:rPr>
              <w:t xml:space="preserve"> </w:t>
            </w:r>
            <w:r>
              <w:rPr>
                <w:rFonts w:ascii="Arial" w:hAnsi="Arial" w:cs="Arial"/>
                <w:sz w:val="22"/>
                <w:szCs w:val="22"/>
                <w:lang w:val="ru-RU"/>
              </w:rPr>
              <w:t>предоплата</w:t>
            </w:r>
          </w:p>
        </w:tc>
        <w:tc>
          <w:tcPr>
            <w:tcW w:w="1061" w:type="dxa"/>
            <w:shd w:val="clear" w:color="auto" w:fill="auto"/>
          </w:tcPr>
          <w:p w:rsidR="006D3CA9" w:rsidRPr="00060024" w:rsidRDefault="00B546CF" w:rsidP="006D3CA9">
            <w:pPr>
              <w:jc w:val="right"/>
              <w:rPr>
                <w:rFonts w:ascii="Arial" w:hAnsi="Arial" w:cs="Arial"/>
                <w:sz w:val="22"/>
                <w:szCs w:val="22"/>
              </w:rPr>
            </w:pPr>
            <w:r>
              <w:rPr>
                <w:rFonts w:ascii="Arial" w:hAnsi="Arial" w:cs="Arial"/>
                <w:sz w:val="22"/>
                <w:szCs w:val="22"/>
              </w:rPr>
              <w:t>37</w:t>
            </w:r>
          </w:p>
        </w:tc>
      </w:tr>
      <w:tr w:rsidR="006D3CA9" w:rsidTr="006D3CA9">
        <w:tc>
          <w:tcPr>
            <w:tcW w:w="8568" w:type="dxa"/>
            <w:shd w:val="clear" w:color="auto" w:fill="auto"/>
          </w:tcPr>
          <w:p w:rsidR="006D3CA9" w:rsidRPr="005850EF" w:rsidRDefault="006D3CA9" w:rsidP="006D3CA9">
            <w:pPr>
              <w:ind w:left="900"/>
              <w:rPr>
                <w:rFonts w:ascii="Arial" w:hAnsi="Arial" w:cs="Arial"/>
                <w:sz w:val="22"/>
                <w:szCs w:val="22"/>
              </w:rPr>
            </w:pPr>
            <w:r>
              <w:rPr>
                <w:rFonts w:ascii="Arial" w:hAnsi="Arial" w:cs="Arial"/>
                <w:sz w:val="22"/>
                <w:szCs w:val="22"/>
                <w:lang w:val="ru-RU"/>
              </w:rPr>
              <w:t>Примечание</w:t>
            </w:r>
            <w:r>
              <w:rPr>
                <w:rFonts w:ascii="Arial" w:hAnsi="Arial" w:cs="Arial"/>
                <w:sz w:val="22"/>
                <w:szCs w:val="22"/>
              </w:rPr>
              <w:t xml:space="preserve"> 5: </w:t>
            </w:r>
            <w:r>
              <w:rPr>
                <w:rFonts w:ascii="Arial" w:hAnsi="Arial" w:cs="Arial"/>
                <w:sz w:val="22"/>
                <w:szCs w:val="22"/>
                <w:lang w:val="ru-RU"/>
              </w:rPr>
              <w:t>Товарно-материальные запасы</w:t>
            </w:r>
          </w:p>
        </w:tc>
        <w:tc>
          <w:tcPr>
            <w:tcW w:w="1061" w:type="dxa"/>
            <w:shd w:val="clear" w:color="auto" w:fill="auto"/>
          </w:tcPr>
          <w:p w:rsidR="006D3CA9" w:rsidRPr="00060024" w:rsidRDefault="00B546CF" w:rsidP="006D3CA9">
            <w:pPr>
              <w:jc w:val="right"/>
              <w:rPr>
                <w:rFonts w:ascii="Arial" w:hAnsi="Arial" w:cs="Arial"/>
                <w:sz w:val="22"/>
                <w:szCs w:val="22"/>
              </w:rPr>
            </w:pPr>
            <w:r>
              <w:rPr>
                <w:rFonts w:ascii="Arial" w:hAnsi="Arial" w:cs="Arial"/>
                <w:sz w:val="22"/>
                <w:szCs w:val="22"/>
              </w:rPr>
              <w:t>39</w:t>
            </w:r>
          </w:p>
        </w:tc>
      </w:tr>
      <w:tr w:rsidR="006D3CA9" w:rsidTr="006D3CA9">
        <w:tc>
          <w:tcPr>
            <w:tcW w:w="8568" w:type="dxa"/>
            <w:shd w:val="clear" w:color="auto" w:fill="auto"/>
          </w:tcPr>
          <w:p w:rsidR="006D3CA9" w:rsidRPr="005850EF" w:rsidRDefault="006D3CA9" w:rsidP="006D3CA9">
            <w:pPr>
              <w:ind w:left="900"/>
              <w:rPr>
                <w:rFonts w:ascii="Arial" w:hAnsi="Arial" w:cs="Arial"/>
                <w:sz w:val="22"/>
                <w:szCs w:val="22"/>
              </w:rPr>
            </w:pPr>
            <w:r>
              <w:rPr>
                <w:rFonts w:ascii="Arial" w:hAnsi="Arial" w:cs="Arial"/>
                <w:sz w:val="22"/>
                <w:szCs w:val="22"/>
                <w:lang w:val="ru-RU"/>
              </w:rPr>
              <w:t>Примечание</w:t>
            </w:r>
            <w:r>
              <w:rPr>
                <w:rFonts w:ascii="Arial" w:hAnsi="Arial" w:cs="Arial"/>
                <w:sz w:val="22"/>
                <w:szCs w:val="22"/>
              </w:rPr>
              <w:t xml:space="preserve"> 6: </w:t>
            </w:r>
            <w:r>
              <w:rPr>
                <w:rFonts w:ascii="Arial" w:hAnsi="Arial" w:cs="Arial"/>
                <w:sz w:val="22"/>
                <w:szCs w:val="22"/>
                <w:lang w:val="ru-RU"/>
              </w:rPr>
              <w:t>Оборудование</w:t>
            </w:r>
          </w:p>
        </w:tc>
        <w:tc>
          <w:tcPr>
            <w:tcW w:w="1061" w:type="dxa"/>
            <w:shd w:val="clear" w:color="auto" w:fill="auto"/>
          </w:tcPr>
          <w:p w:rsidR="006D3CA9" w:rsidRPr="00060024" w:rsidRDefault="00B546CF" w:rsidP="006D3CA9">
            <w:pPr>
              <w:jc w:val="right"/>
              <w:rPr>
                <w:rFonts w:ascii="Arial" w:hAnsi="Arial" w:cs="Arial"/>
                <w:sz w:val="22"/>
                <w:szCs w:val="22"/>
              </w:rPr>
            </w:pPr>
            <w:r>
              <w:rPr>
                <w:rFonts w:ascii="Arial" w:hAnsi="Arial" w:cs="Arial"/>
                <w:sz w:val="22"/>
                <w:szCs w:val="22"/>
              </w:rPr>
              <w:t>39</w:t>
            </w:r>
          </w:p>
        </w:tc>
      </w:tr>
      <w:tr w:rsidR="006D3CA9" w:rsidTr="006D3CA9">
        <w:tc>
          <w:tcPr>
            <w:tcW w:w="8568" w:type="dxa"/>
            <w:shd w:val="clear" w:color="auto" w:fill="auto"/>
          </w:tcPr>
          <w:p w:rsidR="006D3CA9" w:rsidRPr="008F4B80" w:rsidRDefault="006D3CA9" w:rsidP="00F221F5">
            <w:pPr>
              <w:ind w:left="900"/>
              <w:rPr>
                <w:rFonts w:ascii="Arial" w:hAnsi="Arial" w:cs="Arial"/>
                <w:sz w:val="22"/>
                <w:szCs w:val="22"/>
                <w:lang w:val="ru-RU"/>
              </w:rPr>
            </w:pPr>
            <w:r>
              <w:rPr>
                <w:rFonts w:ascii="Arial" w:hAnsi="Arial" w:cs="Arial"/>
                <w:sz w:val="22"/>
                <w:szCs w:val="22"/>
                <w:lang w:val="ru-RU"/>
              </w:rPr>
              <w:t>Примечание</w:t>
            </w:r>
            <w:r w:rsidRPr="008F4B80">
              <w:rPr>
                <w:rFonts w:ascii="Arial" w:hAnsi="Arial" w:cs="Arial"/>
                <w:sz w:val="22"/>
                <w:szCs w:val="22"/>
                <w:lang w:val="ru-RU"/>
              </w:rPr>
              <w:t xml:space="preserve"> 7: </w:t>
            </w:r>
            <w:r>
              <w:rPr>
                <w:rFonts w:ascii="Arial" w:hAnsi="Arial" w:cs="Arial"/>
                <w:sz w:val="22"/>
                <w:szCs w:val="22"/>
                <w:lang w:val="ru-RU"/>
              </w:rPr>
              <w:t xml:space="preserve">Инвестиционная </w:t>
            </w:r>
            <w:r w:rsidR="00F221F5">
              <w:rPr>
                <w:rFonts w:ascii="Arial" w:hAnsi="Arial" w:cs="Arial"/>
                <w:sz w:val="22"/>
                <w:szCs w:val="22"/>
                <w:lang w:val="ru-RU"/>
              </w:rPr>
              <w:t xml:space="preserve">недвижимость </w:t>
            </w:r>
            <w:r w:rsidRPr="008F4B80">
              <w:rPr>
                <w:rFonts w:ascii="Arial" w:hAnsi="Arial" w:cs="Arial"/>
                <w:sz w:val="22"/>
                <w:szCs w:val="22"/>
                <w:lang w:val="ru-RU"/>
              </w:rPr>
              <w:t xml:space="preserve"> – </w:t>
            </w:r>
            <w:r>
              <w:rPr>
                <w:rFonts w:ascii="Arial" w:hAnsi="Arial" w:cs="Arial"/>
                <w:sz w:val="22"/>
                <w:szCs w:val="22"/>
                <w:lang w:val="ru-RU"/>
              </w:rPr>
              <w:t>ВОИС в качестве арендодателя</w:t>
            </w:r>
          </w:p>
        </w:tc>
        <w:tc>
          <w:tcPr>
            <w:tcW w:w="1061" w:type="dxa"/>
            <w:shd w:val="clear" w:color="auto" w:fill="auto"/>
          </w:tcPr>
          <w:p w:rsidR="006D3CA9" w:rsidRPr="00060024" w:rsidRDefault="00B546CF" w:rsidP="006D3CA9">
            <w:pPr>
              <w:jc w:val="right"/>
              <w:rPr>
                <w:rFonts w:ascii="Arial" w:hAnsi="Arial" w:cs="Arial"/>
                <w:sz w:val="22"/>
                <w:szCs w:val="22"/>
              </w:rPr>
            </w:pPr>
            <w:r>
              <w:rPr>
                <w:rFonts w:ascii="Arial" w:hAnsi="Arial" w:cs="Arial"/>
                <w:sz w:val="22"/>
                <w:szCs w:val="22"/>
              </w:rPr>
              <w:t>40</w:t>
            </w:r>
          </w:p>
        </w:tc>
      </w:tr>
      <w:tr w:rsidR="006D3CA9" w:rsidTr="006D3CA9">
        <w:tc>
          <w:tcPr>
            <w:tcW w:w="8568" w:type="dxa"/>
            <w:shd w:val="clear" w:color="auto" w:fill="auto"/>
          </w:tcPr>
          <w:p w:rsidR="006D3CA9" w:rsidRPr="005850EF" w:rsidRDefault="006D3CA9" w:rsidP="006D3CA9">
            <w:pPr>
              <w:ind w:left="900"/>
              <w:rPr>
                <w:rFonts w:ascii="Arial" w:hAnsi="Arial" w:cs="Arial"/>
                <w:sz w:val="22"/>
                <w:szCs w:val="22"/>
              </w:rPr>
            </w:pPr>
            <w:r>
              <w:rPr>
                <w:rFonts w:ascii="Arial" w:hAnsi="Arial" w:cs="Arial"/>
                <w:sz w:val="22"/>
                <w:szCs w:val="22"/>
                <w:lang w:val="ru-RU"/>
              </w:rPr>
              <w:t>Примечание</w:t>
            </w:r>
            <w:r>
              <w:rPr>
                <w:rFonts w:ascii="Arial" w:hAnsi="Arial" w:cs="Arial"/>
                <w:sz w:val="22"/>
                <w:szCs w:val="22"/>
              </w:rPr>
              <w:t xml:space="preserve"> 8: </w:t>
            </w:r>
            <w:r>
              <w:rPr>
                <w:rFonts w:ascii="Arial" w:hAnsi="Arial" w:cs="Arial"/>
                <w:sz w:val="22"/>
                <w:szCs w:val="22"/>
                <w:lang w:val="ru-RU"/>
              </w:rPr>
              <w:t>Нематериальные активы</w:t>
            </w:r>
          </w:p>
        </w:tc>
        <w:tc>
          <w:tcPr>
            <w:tcW w:w="1061" w:type="dxa"/>
            <w:shd w:val="clear" w:color="auto" w:fill="auto"/>
          </w:tcPr>
          <w:p w:rsidR="006D3CA9" w:rsidRPr="00060024" w:rsidRDefault="00B546CF" w:rsidP="006D3CA9">
            <w:pPr>
              <w:jc w:val="right"/>
              <w:rPr>
                <w:rFonts w:ascii="Arial" w:hAnsi="Arial" w:cs="Arial"/>
                <w:sz w:val="22"/>
                <w:szCs w:val="22"/>
              </w:rPr>
            </w:pPr>
            <w:r>
              <w:rPr>
                <w:rFonts w:ascii="Arial" w:hAnsi="Arial" w:cs="Arial"/>
                <w:sz w:val="22"/>
                <w:szCs w:val="22"/>
              </w:rPr>
              <w:t>42</w:t>
            </w:r>
          </w:p>
        </w:tc>
      </w:tr>
      <w:tr w:rsidR="006D3CA9" w:rsidTr="006D3CA9">
        <w:tc>
          <w:tcPr>
            <w:tcW w:w="8568" w:type="dxa"/>
            <w:shd w:val="clear" w:color="auto" w:fill="auto"/>
          </w:tcPr>
          <w:p w:rsidR="006D3CA9" w:rsidRPr="008F4B80" w:rsidRDefault="006D3CA9" w:rsidP="006D3CA9">
            <w:pPr>
              <w:ind w:left="900"/>
              <w:rPr>
                <w:rFonts w:ascii="Arial" w:hAnsi="Arial" w:cs="Arial"/>
                <w:sz w:val="22"/>
                <w:szCs w:val="22"/>
                <w:lang w:val="ru-RU"/>
              </w:rPr>
            </w:pPr>
            <w:r>
              <w:rPr>
                <w:rFonts w:ascii="Arial" w:hAnsi="Arial" w:cs="Arial"/>
                <w:sz w:val="22"/>
                <w:szCs w:val="22"/>
                <w:lang w:val="ru-RU"/>
              </w:rPr>
              <w:t>Примечание</w:t>
            </w:r>
            <w:r w:rsidRPr="008F4B80">
              <w:rPr>
                <w:rFonts w:ascii="Arial" w:hAnsi="Arial" w:cs="Arial"/>
                <w:sz w:val="22"/>
                <w:szCs w:val="22"/>
                <w:lang w:val="ru-RU"/>
              </w:rPr>
              <w:t xml:space="preserve"> 9: </w:t>
            </w:r>
            <w:r>
              <w:rPr>
                <w:rFonts w:ascii="Arial" w:hAnsi="Arial" w:cs="Arial"/>
                <w:sz w:val="22"/>
                <w:szCs w:val="22"/>
                <w:lang w:val="ru-RU"/>
              </w:rPr>
              <w:t>Земля и здания</w:t>
            </w:r>
          </w:p>
        </w:tc>
        <w:tc>
          <w:tcPr>
            <w:tcW w:w="1061" w:type="dxa"/>
            <w:shd w:val="clear" w:color="auto" w:fill="auto"/>
          </w:tcPr>
          <w:p w:rsidR="006D3CA9" w:rsidRPr="00060024" w:rsidRDefault="00B546CF" w:rsidP="006D3CA9">
            <w:pPr>
              <w:jc w:val="right"/>
              <w:rPr>
                <w:rFonts w:ascii="Arial" w:hAnsi="Arial" w:cs="Arial"/>
                <w:sz w:val="22"/>
                <w:szCs w:val="22"/>
              </w:rPr>
            </w:pPr>
            <w:r>
              <w:rPr>
                <w:rFonts w:ascii="Arial" w:hAnsi="Arial" w:cs="Arial"/>
                <w:sz w:val="22"/>
                <w:szCs w:val="22"/>
              </w:rPr>
              <w:t>43</w:t>
            </w:r>
          </w:p>
        </w:tc>
      </w:tr>
      <w:tr w:rsidR="006D3CA9" w:rsidTr="006D3CA9">
        <w:tc>
          <w:tcPr>
            <w:tcW w:w="8568" w:type="dxa"/>
            <w:shd w:val="clear" w:color="auto" w:fill="auto"/>
          </w:tcPr>
          <w:p w:rsidR="006D3CA9" w:rsidRPr="008F4B80" w:rsidRDefault="006D3CA9" w:rsidP="006D3CA9">
            <w:pPr>
              <w:ind w:left="900"/>
              <w:rPr>
                <w:rFonts w:ascii="Arial" w:hAnsi="Arial" w:cs="Arial"/>
                <w:sz w:val="22"/>
                <w:szCs w:val="22"/>
                <w:lang w:val="ru-RU"/>
              </w:rPr>
            </w:pPr>
            <w:r>
              <w:rPr>
                <w:rFonts w:ascii="Arial" w:hAnsi="Arial" w:cs="Arial"/>
                <w:sz w:val="22"/>
                <w:szCs w:val="22"/>
                <w:lang w:val="ru-RU"/>
              </w:rPr>
              <w:t>Примечание</w:t>
            </w:r>
            <w:r w:rsidRPr="008F4B80">
              <w:rPr>
                <w:rFonts w:ascii="Arial" w:hAnsi="Arial" w:cs="Arial"/>
                <w:sz w:val="22"/>
                <w:szCs w:val="22"/>
                <w:lang w:val="ru-RU"/>
              </w:rPr>
              <w:t xml:space="preserve"> 10: </w:t>
            </w:r>
            <w:r>
              <w:rPr>
                <w:rFonts w:ascii="Arial" w:hAnsi="Arial" w:cs="Arial"/>
                <w:sz w:val="22"/>
                <w:szCs w:val="22"/>
                <w:lang w:val="ru-RU"/>
              </w:rPr>
              <w:t>Прочие необоротные активы</w:t>
            </w:r>
          </w:p>
        </w:tc>
        <w:tc>
          <w:tcPr>
            <w:tcW w:w="1061" w:type="dxa"/>
            <w:shd w:val="clear" w:color="auto" w:fill="auto"/>
          </w:tcPr>
          <w:p w:rsidR="006D3CA9" w:rsidRPr="00060024" w:rsidRDefault="00B546CF" w:rsidP="006D3CA9">
            <w:pPr>
              <w:jc w:val="right"/>
              <w:rPr>
                <w:rFonts w:ascii="Arial" w:hAnsi="Arial" w:cs="Arial"/>
                <w:sz w:val="22"/>
                <w:szCs w:val="22"/>
              </w:rPr>
            </w:pPr>
            <w:r>
              <w:rPr>
                <w:rFonts w:ascii="Arial" w:hAnsi="Arial" w:cs="Arial"/>
                <w:sz w:val="22"/>
                <w:szCs w:val="22"/>
              </w:rPr>
              <w:t>47</w:t>
            </w:r>
          </w:p>
        </w:tc>
      </w:tr>
      <w:tr w:rsidR="006D3CA9" w:rsidTr="006D3CA9">
        <w:tc>
          <w:tcPr>
            <w:tcW w:w="8568" w:type="dxa"/>
            <w:shd w:val="clear" w:color="auto" w:fill="auto"/>
          </w:tcPr>
          <w:p w:rsidR="006D3CA9" w:rsidRPr="005850EF" w:rsidRDefault="006D3CA9" w:rsidP="006D3CA9">
            <w:pPr>
              <w:ind w:left="900"/>
              <w:rPr>
                <w:rFonts w:ascii="Arial" w:hAnsi="Arial" w:cs="Arial"/>
                <w:sz w:val="22"/>
                <w:szCs w:val="22"/>
              </w:rPr>
            </w:pPr>
            <w:r>
              <w:rPr>
                <w:rFonts w:ascii="Arial" w:hAnsi="Arial" w:cs="Arial"/>
                <w:sz w:val="22"/>
                <w:szCs w:val="22"/>
                <w:lang w:val="ru-RU"/>
              </w:rPr>
              <w:t>Примечание</w:t>
            </w:r>
            <w:r>
              <w:rPr>
                <w:rFonts w:ascii="Arial" w:hAnsi="Arial" w:cs="Arial"/>
                <w:sz w:val="22"/>
                <w:szCs w:val="22"/>
              </w:rPr>
              <w:t xml:space="preserve"> 11: </w:t>
            </w:r>
            <w:r>
              <w:rPr>
                <w:rFonts w:ascii="Arial" w:hAnsi="Arial" w:cs="Arial"/>
                <w:sz w:val="22"/>
                <w:szCs w:val="22"/>
                <w:lang w:val="ru-RU"/>
              </w:rPr>
              <w:t>Кредиторская задолженность</w:t>
            </w:r>
          </w:p>
        </w:tc>
        <w:tc>
          <w:tcPr>
            <w:tcW w:w="1061" w:type="dxa"/>
            <w:shd w:val="clear" w:color="auto" w:fill="auto"/>
          </w:tcPr>
          <w:p w:rsidR="006D3CA9" w:rsidRPr="00060024" w:rsidRDefault="00B546CF" w:rsidP="006D3CA9">
            <w:pPr>
              <w:jc w:val="right"/>
              <w:rPr>
                <w:rFonts w:ascii="Arial" w:hAnsi="Arial" w:cs="Arial"/>
                <w:sz w:val="22"/>
                <w:szCs w:val="22"/>
              </w:rPr>
            </w:pPr>
            <w:r>
              <w:rPr>
                <w:rFonts w:ascii="Arial" w:hAnsi="Arial" w:cs="Arial"/>
                <w:sz w:val="22"/>
                <w:szCs w:val="22"/>
              </w:rPr>
              <w:t>48</w:t>
            </w:r>
          </w:p>
        </w:tc>
      </w:tr>
      <w:tr w:rsidR="006D3CA9" w:rsidTr="006D3CA9">
        <w:tc>
          <w:tcPr>
            <w:tcW w:w="8568" w:type="dxa"/>
            <w:shd w:val="clear" w:color="auto" w:fill="auto"/>
          </w:tcPr>
          <w:p w:rsidR="006D3CA9" w:rsidRPr="005850EF" w:rsidRDefault="006D3CA9" w:rsidP="00326EB7">
            <w:pPr>
              <w:ind w:left="900"/>
              <w:rPr>
                <w:rFonts w:ascii="Arial" w:hAnsi="Arial" w:cs="Arial"/>
                <w:sz w:val="22"/>
                <w:szCs w:val="22"/>
              </w:rPr>
            </w:pPr>
            <w:r>
              <w:rPr>
                <w:rFonts w:ascii="Arial" w:hAnsi="Arial" w:cs="Arial"/>
                <w:sz w:val="22"/>
                <w:szCs w:val="22"/>
                <w:lang w:val="ru-RU"/>
              </w:rPr>
              <w:t>Примечание</w:t>
            </w:r>
            <w:r w:rsidR="00326EB7">
              <w:rPr>
                <w:rFonts w:ascii="Arial" w:hAnsi="Arial" w:cs="Arial"/>
                <w:sz w:val="22"/>
                <w:szCs w:val="22"/>
                <w:lang w:val="ru-RU"/>
              </w:rPr>
              <w:t xml:space="preserve"> </w:t>
            </w:r>
            <w:r>
              <w:rPr>
                <w:rFonts w:ascii="Arial" w:hAnsi="Arial" w:cs="Arial"/>
                <w:sz w:val="22"/>
                <w:szCs w:val="22"/>
              </w:rPr>
              <w:t xml:space="preserve">12: </w:t>
            </w:r>
            <w:r>
              <w:rPr>
                <w:rFonts w:ascii="Arial" w:hAnsi="Arial" w:cs="Arial"/>
                <w:sz w:val="22"/>
                <w:szCs w:val="22"/>
                <w:lang w:val="ru-RU"/>
              </w:rPr>
              <w:t>Пособия сотрудник</w:t>
            </w:r>
            <w:r w:rsidR="00326EB7">
              <w:rPr>
                <w:rFonts w:ascii="Arial" w:hAnsi="Arial" w:cs="Arial"/>
                <w:sz w:val="22"/>
                <w:szCs w:val="22"/>
                <w:lang w:val="ru-RU"/>
              </w:rPr>
              <w:t>ам</w:t>
            </w:r>
          </w:p>
        </w:tc>
        <w:tc>
          <w:tcPr>
            <w:tcW w:w="1061" w:type="dxa"/>
            <w:shd w:val="clear" w:color="auto" w:fill="auto"/>
          </w:tcPr>
          <w:p w:rsidR="006D3CA9" w:rsidRPr="00060024" w:rsidRDefault="00B546CF" w:rsidP="006D3CA9">
            <w:pPr>
              <w:jc w:val="right"/>
              <w:rPr>
                <w:rFonts w:ascii="Arial" w:hAnsi="Arial" w:cs="Arial"/>
                <w:sz w:val="22"/>
                <w:szCs w:val="22"/>
              </w:rPr>
            </w:pPr>
            <w:r>
              <w:rPr>
                <w:rFonts w:ascii="Arial" w:hAnsi="Arial" w:cs="Arial"/>
                <w:sz w:val="22"/>
                <w:szCs w:val="22"/>
              </w:rPr>
              <w:t>48</w:t>
            </w:r>
          </w:p>
        </w:tc>
      </w:tr>
      <w:tr w:rsidR="006D3CA9" w:rsidTr="006D3CA9">
        <w:tc>
          <w:tcPr>
            <w:tcW w:w="8568" w:type="dxa"/>
            <w:shd w:val="clear" w:color="auto" w:fill="auto"/>
          </w:tcPr>
          <w:p w:rsidR="006D3CA9" w:rsidRPr="008F4B80" w:rsidRDefault="006D3CA9" w:rsidP="006D3CA9">
            <w:pPr>
              <w:ind w:left="900"/>
              <w:rPr>
                <w:rFonts w:ascii="Arial" w:hAnsi="Arial" w:cs="Arial"/>
                <w:sz w:val="22"/>
                <w:szCs w:val="22"/>
                <w:lang w:val="ru-RU"/>
              </w:rPr>
            </w:pPr>
            <w:r>
              <w:rPr>
                <w:rFonts w:ascii="Arial" w:hAnsi="Arial" w:cs="Arial"/>
                <w:sz w:val="22"/>
                <w:szCs w:val="22"/>
                <w:lang w:val="ru-RU"/>
              </w:rPr>
              <w:t>Примечание</w:t>
            </w:r>
            <w:r w:rsidRPr="008F4B80">
              <w:rPr>
                <w:rFonts w:ascii="Arial" w:hAnsi="Arial" w:cs="Arial"/>
                <w:sz w:val="22"/>
                <w:szCs w:val="22"/>
                <w:lang w:val="ru-RU"/>
              </w:rPr>
              <w:t xml:space="preserve"> 13: </w:t>
            </w:r>
            <w:r>
              <w:rPr>
                <w:rFonts w:ascii="Arial" w:hAnsi="Arial" w:cs="Arial"/>
                <w:sz w:val="22"/>
                <w:szCs w:val="22"/>
                <w:lang w:val="ru-RU"/>
              </w:rPr>
              <w:t>Суммы к перечислению</w:t>
            </w:r>
          </w:p>
        </w:tc>
        <w:tc>
          <w:tcPr>
            <w:tcW w:w="1061" w:type="dxa"/>
            <w:shd w:val="clear" w:color="auto" w:fill="auto"/>
          </w:tcPr>
          <w:p w:rsidR="006D3CA9" w:rsidRPr="00060024" w:rsidRDefault="00B546CF" w:rsidP="006D3CA9">
            <w:pPr>
              <w:jc w:val="right"/>
              <w:rPr>
                <w:rFonts w:ascii="Arial" w:hAnsi="Arial" w:cs="Arial"/>
                <w:sz w:val="22"/>
                <w:szCs w:val="22"/>
              </w:rPr>
            </w:pPr>
            <w:r>
              <w:rPr>
                <w:rFonts w:ascii="Arial" w:hAnsi="Arial" w:cs="Arial"/>
                <w:sz w:val="22"/>
                <w:szCs w:val="22"/>
              </w:rPr>
              <w:t>55</w:t>
            </w:r>
          </w:p>
        </w:tc>
      </w:tr>
      <w:tr w:rsidR="006D3CA9" w:rsidTr="006D3CA9">
        <w:tc>
          <w:tcPr>
            <w:tcW w:w="8568" w:type="dxa"/>
            <w:shd w:val="clear" w:color="auto" w:fill="auto"/>
          </w:tcPr>
          <w:p w:rsidR="006D3CA9" w:rsidRPr="005850EF" w:rsidRDefault="006D3CA9" w:rsidP="006D3CA9">
            <w:pPr>
              <w:ind w:left="900"/>
              <w:rPr>
                <w:rFonts w:ascii="Arial" w:hAnsi="Arial" w:cs="Arial"/>
                <w:sz w:val="22"/>
                <w:szCs w:val="22"/>
              </w:rPr>
            </w:pPr>
            <w:r>
              <w:rPr>
                <w:rFonts w:ascii="Arial" w:hAnsi="Arial" w:cs="Arial"/>
                <w:sz w:val="22"/>
                <w:szCs w:val="22"/>
                <w:lang w:val="ru-RU"/>
              </w:rPr>
              <w:t>Примечание</w:t>
            </w:r>
            <w:r>
              <w:rPr>
                <w:rFonts w:ascii="Arial" w:hAnsi="Arial" w:cs="Arial"/>
                <w:sz w:val="22"/>
                <w:szCs w:val="22"/>
              </w:rPr>
              <w:t xml:space="preserve"> 14: </w:t>
            </w:r>
            <w:r>
              <w:rPr>
                <w:rFonts w:ascii="Arial" w:hAnsi="Arial" w:cs="Arial"/>
                <w:sz w:val="22"/>
                <w:szCs w:val="22"/>
                <w:lang w:val="ru-RU"/>
              </w:rPr>
              <w:t>Авансовые поступления</w:t>
            </w:r>
          </w:p>
        </w:tc>
        <w:tc>
          <w:tcPr>
            <w:tcW w:w="1061" w:type="dxa"/>
            <w:shd w:val="clear" w:color="auto" w:fill="auto"/>
          </w:tcPr>
          <w:p w:rsidR="006D3CA9" w:rsidRPr="00060024" w:rsidRDefault="00B546CF" w:rsidP="006D3CA9">
            <w:pPr>
              <w:jc w:val="right"/>
              <w:rPr>
                <w:rFonts w:ascii="Arial" w:hAnsi="Arial" w:cs="Arial"/>
                <w:sz w:val="22"/>
                <w:szCs w:val="22"/>
              </w:rPr>
            </w:pPr>
            <w:r>
              <w:rPr>
                <w:rFonts w:ascii="Arial" w:hAnsi="Arial" w:cs="Arial"/>
                <w:sz w:val="22"/>
                <w:szCs w:val="22"/>
              </w:rPr>
              <w:t>57</w:t>
            </w:r>
          </w:p>
        </w:tc>
      </w:tr>
      <w:tr w:rsidR="006D3CA9" w:rsidTr="006D3CA9">
        <w:tc>
          <w:tcPr>
            <w:tcW w:w="8568" w:type="dxa"/>
            <w:shd w:val="clear" w:color="auto" w:fill="auto"/>
          </w:tcPr>
          <w:p w:rsidR="006D3CA9" w:rsidRPr="005850EF" w:rsidRDefault="006D3CA9" w:rsidP="006D3CA9">
            <w:pPr>
              <w:ind w:left="900"/>
              <w:rPr>
                <w:rFonts w:ascii="Arial" w:hAnsi="Arial" w:cs="Arial"/>
                <w:sz w:val="22"/>
                <w:szCs w:val="22"/>
              </w:rPr>
            </w:pPr>
            <w:r>
              <w:rPr>
                <w:rFonts w:ascii="Arial" w:hAnsi="Arial" w:cs="Arial"/>
                <w:sz w:val="22"/>
                <w:szCs w:val="22"/>
                <w:lang w:val="ru-RU"/>
              </w:rPr>
              <w:t>Примечание</w:t>
            </w:r>
            <w:r>
              <w:rPr>
                <w:rFonts w:ascii="Arial" w:hAnsi="Arial" w:cs="Arial"/>
                <w:sz w:val="22"/>
                <w:szCs w:val="22"/>
              </w:rPr>
              <w:t xml:space="preserve"> 15: </w:t>
            </w:r>
            <w:r>
              <w:rPr>
                <w:rFonts w:ascii="Arial" w:hAnsi="Arial" w:cs="Arial"/>
                <w:sz w:val="22"/>
                <w:szCs w:val="22"/>
                <w:lang w:val="ru-RU"/>
              </w:rPr>
              <w:t>Заемные средства</w:t>
            </w:r>
          </w:p>
        </w:tc>
        <w:tc>
          <w:tcPr>
            <w:tcW w:w="1061" w:type="dxa"/>
            <w:shd w:val="clear" w:color="auto" w:fill="auto"/>
          </w:tcPr>
          <w:p w:rsidR="006D3CA9" w:rsidRPr="00060024" w:rsidRDefault="00B546CF" w:rsidP="006D3CA9">
            <w:pPr>
              <w:jc w:val="right"/>
              <w:rPr>
                <w:rFonts w:ascii="Arial" w:hAnsi="Arial" w:cs="Arial"/>
                <w:sz w:val="22"/>
                <w:szCs w:val="22"/>
              </w:rPr>
            </w:pPr>
            <w:r>
              <w:rPr>
                <w:rFonts w:ascii="Arial" w:hAnsi="Arial" w:cs="Arial"/>
                <w:sz w:val="22"/>
                <w:szCs w:val="22"/>
              </w:rPr>
              <w:t>58</w:t>
            </w:r>
          </w:p>
        </w:tc>
      </w:tr>
      <w:tr w:rsidR="006D3CA9" w:rsidTr="006D3CA9">
        <w:tc>
          <w:tcPr>
            <w:tcW w:w="8568" w:type="dxa"/>
            <w:shd w:val="clear" w:color="auto" w:fill="auto"/>
          </w:tcPr>
          <w:p w:rsidR="006D3CA9" w:rsidRPr="005850EF" w:rsidRDefault="006D3CA9" w:rsidP="006D3CA9">
            <w:pPr>
              <w:ind w:left="900"/>
              <w:rPr>
                <w:rFonts w:ascii="Arial" w:hAnsi="Arial" w:cs="Arial"/>
                <w:sz w:val="22"/>
                <w:szCs w:val="22"/>
              </w:rPr>
            </w:pPr>
            <w:r>
              <w:rPr>
                <w:rFonts w:ascii="Arial" w:hAnsi="Arial" w:cs="Arial"/>
                <w:sz w:val="22"/>
                <w:szCs w:val="22"/>
                <w:lang w:val="ru-RU"/>
              </w:rPr>
              <w:t>Примечание</w:t>
            </w:r>
            <w:r>
              <w:rPr>
                <w:rFonts w:ascii="Arial" w:hAnsi="Arial" w:cs="Arial"/>
                <w:sz w:val="22"/>
                <w:szCs w:val="22"/>
              </w:rPr>
              <w:t xml:space="preserve"> 16: </w:t>
            </w:r>
            <w:r>
              <w:rPr>
                <w:rFonts w:ascii="Arial" w:hAnsi="Arial" w:cs="Arial"/>
                <w:sz w:val="22"/>
                <w:szCs w:val="22"/>
                <w:lang w:val="ru-RU"/>
              </w:rPr>
              <w:t>Ассигнования</w:t>
            </w:r>
          </w:p>
        </w:tc>
        <w:tc>
          <w:tcPr>
            <w:tcW w:w="1061" w:type="dxa"/>
            <w:shd w:val="clear" w:color="auto" w:fill="auto"/>
          </w:tcPr>
          <w:p w:rsidR="006D3CA9" w:rsidRPr="00060024" w:rsidRDefault="00B546CF" w:rsidP="006D3CA9">
            <w:pPr>
              <w:jc w:val="right"/>
              <w:rPr>
                <w:rFonts w:ascii="Arial" w:hAnsi="Arial" w:cs="Arial"/>
                <w:sz w:val="22"/>
                <w:szCs w:val="22"/>
              </w:rPr>
            </w:pPr>
            <w:r>
              <w:rPr>
                <w:rFonts w:ascii="Arial" w:hAnsi="Arial" w:cs="Arial"/>
                <w:sz w:val="22"/>
                <w:szCs w:val="22"/>
              </w:rPr>
              <w:t>59</w:t>
            </w:r>
          </w:p>
        </w:tc>
      </w:tr>
      <w:tr w:rsidR="006D3CA9" w:rsidTr="006D3CA9">
        <w:tc>
          <w:tcPr>
            <w:tcW w:w="8568" w:type="dxa"/>
            <w:shd w:val="clear" w:color="auto" w:fill="auto"/>
          </w:tcPr>
          <w:p w:rsidR="006D3CA9" w:rsidRPr="008F4B80" w:rsidRDefault="006D3CA9" w:rsidP="0047508A">
            <w:pPr>
              <w:ind w:left="900"/>
              <w:rPr>
                <w:rFonts w:ascii="Arial" w:hAnsi="Arial" w:cs="Arial"/>
                <w:sz w:val="22"/>
                <w:szCs w:val="22"/>
                <w:lang w:val="ru-RU"/>
              </w:rPr>
            </w:pPr>
            <w:r>
              <w:rPr>
                <w:rFonts w:ascii="Arial" w:hAnsi="Arial" w:cs="Arial"/>
                <w:sz w:val="22"/>
                <w:szCs w:val="22"/>
                <w:lang w:val="ru-RU"/>
              </w:rPr>
              <w:t>Примечание</w:t>
            </w:r>
            <w:r w:rsidR="00326EB7">
              <w:rPr>
                <w:rFonts w:ascii="Arial" w:hAnsi="Arial" w:cs="Arial"/>
                <w:sz w:val="22"/>
                <w:szCs w:val="22"/>
                <w:lang w:val="ru-RU"/>
              </w:rPr>
              <w:t xml:space="preserve"> </w:t>
            </w:r>
            <w:r w:rsidRPr="008F4B80">
              <w:rPr>
                <w:rFonts w:ascii="Arial" w:hAnsi="Arial" w:cs="Arial"/>
                <w:sz w:val="22"/>
                <w:szCs w:val="22"/>
                <w:lang w:val="ru-RU"/>
              </w:rPr>
              <w:t xml:space="preserve">17: </w:t>
            </w:r>
            <w:r>
              <w:rPr>
                <w:rFonts w:ascii="Arial" w:hAnsi="Arial" w:cs="Arial"/>
                <w:sz w:val="22"/>
                <w:szCs w:val="22"/>
                <w:lang w:val="ru-RU"/>
              </w:rPr>
              <w:t>Прочие</w:t>
            </w:r>
            <w:r w:rsidRPr="008F4B80">
              <w:rPr>
                <w:rFonts w:ascii="Arial" w:hAnsi="Arial" w:cs="Arial"/>
                <w:sz w:val="22"/>
                <w:szCs w:val="22"/>
                <w:lang w:val="ru-RU"/>
              </w:rPr>
              <w:t xml:space="preserve"> </w:t>
            </w:r>
            <w:r w:rsidR="00B546CF">
              <w:rPr>
                <w:rFonts w:ascii="Arial" w:hAnsi="Arial" w:cs="Arial"/>
                <w:sz w:val="22"/>
                <w:szCs w:val="22"/>
                <w:lang w:val="ru-RU"/>
              </w:rPr>
              <w:t xml:space="preserve">краткосрочные </w:t>
            </w:r>
            <w:r>
              <w:rPr>
                <w:rFonts w:ascii="Arial" w:hAnsi="Arial" w:cs="Arial"/>
                <w:sz w:val="22"/>
                <w:szCs w:val="22"/>
                <w:lang w:val="ru-RU"/>
              </w:rPr>
              <w:t>обязательства</w:t>
            </w:r>
          </w:p>
        </w:tc>
        <w:tc>
          <w:tcPr>
            <w:tcW w:w="1061" w:type="dxa"/>
            <w:shd w:val="clear" w:color="auto" w:fill="auto"/>
          </w:tcPr>
          <w:p w:rsidR="006D3CA9" w:rsidRPr="00060024" w:rsidRDefault="00B546CF" w:rsidP="006D3CA9">
            <w:pPr>
              <w:jc w:val="right"/>
              <w:rPr>
                <w:rFonts w:ascii="Arial" w:hAnsi="Arial" w:cs="Arial"/>
                <w:sz w:val="22"/>
                <w:szCs w:val="22"/>
              </w:rPr>
            </w:pPr>
            <w:r>
              <w:rPr>
                <w:rFonts w:ascii="Arial" w:hAnsi="Arial" w:cs="Arial"/>
                <w:sz w:val="22"/>
                <w:szCs w:val="22"/>
              </w:rPr>
              <w:t>60</w:t>
            </w:r>
          </w:p>
        </w:tc>
      </w:tr>
      <w:tr w:rsidR="006D3CA9" w:rsidTr="006D3CA9">
        <w:tc>
          <w:tcPr>
            <w:tcW w:w="8568" w:type="dxa"/>
            <w:shd w:val="clear" w:color="auto" w:fill="auto"/>
          </w:tcPr>
          <w:p w:rsidR="006D3CA9" w:rsidRPr="008F4B80" w:rsidRDefault="006D3CA9" w:rsidP="006D3CA9">
            <w:pPr>
              <w:ind w:left="900"/>
              <w:rPr>
                <w:rFonts w:ascii="Arial" w:hAnsi="Arial" w:cs="Arial"/>
                <w:sz w:val="22"/>
                <w:szCs w:val="22"/>
                <w:lang w:val="ru-RU"/>
              </w:rPr>
            </w:pPr>
            <w:r>
              <w:rPr>
                <w:rFonts w:ascii="Arial" w:hAnsi="Arial" w:cs="Arial"/>
                <w:sz w:val="22"/>
                <w:szCs w:val="22"/>
                <w:lang w:val="ru-RU"/>
              </w:rPr>
              <w:t>Примечание</w:t>
            </w:r>
            <w:r w:rsidRPr="008F4B80">
              <w:rPr>
                <w:rFonts w:ascii="Arial" w:hAnsi="Arial" w:cs="Arial"/>
                <w:sz w:val="22"/>
                <w:szCs w:val="22"/>
                <w:lang w:val="ru-RU"/>
              </w:rPr>
              <w:t xml:space="preserve"> 18: </w:t>
            </w:r>
            <w:r>
              <w:rPr>
                <w:rFonts w:ascii="Arial" w:hAnsi="Arial" w:cs="Arial"/>
                <w:sz w:val="22"/>
                <w:szCs w:val="22"/>
                <w:lang w:val="ru-RU"/>
              </w:rPr>
              <w:t>Условные активы и пассивы</w:t>
            </w:r>
          </w:p>
        </w:tc>
        <w:tc>
          <w:tcPr>
            <w:tcW w:w="1061" w:type="dxa"/>
            <w:shd w:val="clear" w:color="auto" w:fill="auto"/>
          </w:tcPr>
          <w:p w:rsidR="006D3CA9" w:rsidRPr="00060024" w:rsidRDefault="00B546CF" w:rsidP="006D3CA9">
            <w:pPr>
              <w:jc w:val="right"/>
              <w:rPr>
                <w:rFonts w:ascii="Arial" w:hAnsi="Arial" w:cs="Arial"/>
                <w:sz w:val="22"/>
                <w:szCs w:val="22"/>
              </w:rPr>
            </w:pPr>
            <w:r>
              <w:rPr>
                <w:rFonts w:ascii="Arial" w:hAnsi="Arial" w:cs="Arial"/>
                <w:sz w:val="22"/>
                <w:szCs w:val="22"/>
              </w:rPr>
              <w:t>60</w:t>
            </w:r>
          </w:p>
        </w:tc>
      </w:tr>
      <w:tr w:rsidR="006D3CA9" w:rsidTr="006D3CA9">
        <w:tc>
          <w:tcPr>
            <w:tcW w:w="8568" w:type="dxa"/>
            <w:shd w:val="clear" w:color="auto" w:fill="auto"/>
          </w:tcPr>
          <w:p w:rsidR="006D3CA9" w:rsidRPr="008F4B80" w:rsidRDefault="006D3CA9" w:rsidP="00BF02A4">
            <w:pPr>
              <w:ind w:left="900"/>
              <w:rPr>
                <w:rFonts w:ascii="Arial" w:hAnsi="Arial" w:cs="Arial"/>
                <w:sz w:val="22"/>
                <w:szCs w:val="22"/>
                <w:lang w:val="ru-RU"/>
              </w:rPr>
            </w:pPr>
            <w:r>
              <w:rPr>
                <w:rFonts w:ascii="Arial" w:hAnsi="Arial" w:cs="Arial"/>
                <w:sz w:val="22"/>
                <w:szCs w:val="22"/>
                <w:lang w:val="ru-RU"/>
              </w:rPr>
              <w:t>Примечание</w:t>
            </w:r>
            <w:r w:rsidRPr="008F4B80">
              <w:rPr>
                <w:rFonts w:ascii="Arial" w:hAnsi="Arial" w:cs="Arial"/>
                <w:sz w:val="22"/>
                <w:szCs w:val="22"/>
                <w:lang w:val="ru-RU"/>
              </w:rPr>
              <w:t xml:space="preserve"> 19: </w:t>
            </w:r>
            <w:r>
              <w:rPr>
                <w:rFonts w:ascii="Arial" w:hAnsi="Arial" w:cs="Arial"/>
                <w:sz w:val="22"/>
                <w:szCs w:val="22"/>
                <w:lang w:val="ru-RU"/>
              </w:rPr>
              <w:t>Договоры аренды</w:t>
            </w:r>
          </w:p>
        </w:tc>
        <w:tc>
          <w:tcPr>
            <w:tcW w:w="1061" w:type="dxa"/>
            <w:shd w:val="clear" w:color="auto" w:fill="auto"/>
          </w:tcPr>
          <w:p w:rsidR="006D3CA9" w:rsidRPr="00060024" w:rsidRDefault="00B546CF" w:rsidP="006D3CA9">
            <w:pPr>
              <w:jc w:val="right"/>
              <w:rPr>
                <w:rFonts w:ascii="Arial" w:hAnsi="Arial" w:cs="Arial"/>
                <w:sz w:val="22"/>
                <w:szCs w:val="22"/>
              </w:rPr>
            </w:pPr>
            <w:r>
              <w:rPr>
                <w:rFonts w:ascii="Arial" w:hAnsi="Arial" w:cs="Arial"/>
                <w:sz w:val="22"/>
                <w:szCs w:val="22"/>
              </w:rPr>
              <w:t>61</w:t>
            </w:r>
          </w:p>
        </w:tc>
      </w:tr>
      <w:tr w:rsidR="006D3CA9" w:rsidTr="006D3CA9">
        <w:tc>
          <w:tcPr>
            <w:tcW w:w="8568" w:type="dxa"/>
            <w:shd w:val="clear" w:color="auto" w:fill="auto"/>
          </w:tcPr>
          <w:p w:rsidR="006D3CA9" w:rsidRPr="008F4B80" w:rsidRDefault="006D3CA9" w:rsidP="006D3CA9">
            <w:pPr>
              <w:ind w:left="900"/>
              <w:rPr>
                <w:rFonts w:ascii="Arial" w:hAnsi="Arial" w:cs="Arial"/>
                <w:sz w:val="22"/>
                <w:szCs w:val="22"/>
                <w:lang w:val="ru-RU"/>
              </w:rPr>
            </w:pPr>
            <w:r>
              <w:rPr>
                <w:rFonts w:ascii="Arial" w:hAnsi="Arial" w:cs="Arial"/>
                <w:sz w:val="22"/>
                <w:szCs w:val="22"/>
                <w:lang w:val="ru-RU"/>
              </w:rPr>
              <w:t>Примечание</w:t>
            </w:r>
            <w:r w:rsidRPr="008F4B80">
              <w:rPr>
                <w:rFonts w:ascii="Arial" w:hAnsi="Arial" w:cs="Arial"/>
                <w:sz w:val="22"/>
                <w:szCs w:val="22"/>
                <w:lang w:val="ru-RU"/>
              </w:rPr>
              <w:t xml:space="preserve"> 20: </w:t>
            </w:r>
            <w:r>
              <w:rPr>
                <w:rFonts w:ascii="Arial" w:hAnsi="Arial" w:cs="Arial"/>
                <w:sz w:val="22"/>
                <w:szCs w:val="22"/>
                <w:lang w:val="ru-RU"/>
              </w:rPr>
              <w:t>Операции с третьими лицами</w:t>
            </w:r>
          </w:p>
        </w:tc>
        <w:tc>
          <w:tcPr>
            <w:tcW w:w="1061" w:type="dxa"/>
            <w:shd w:val="clear" w:color="auto" w:fill="auto"/>
          </w:tcPr>
          <w:p w:rsidR="006D3CA9" w:rsidRPr="00060024" w:rsidRDefault="00B546CF" w:rsidP="006D3CA9">
            <w:pPr>
              <w:jc w:val="right"/>
              <w:rPr>
                <w:rFonts w:ascii="Arial" w:hAnsi="Arial" w:cs="Arial"/>
                <w:sz w:val="22"/>
                <w:szCs w:val="22"/>
              </w:rPr>
            </w:pPr>
            <w:r>
              <w:rPr>
                <w:rFonts w:ascii="Arial" w:hAnsi="Arial" w:cs="Arial"/>
                <w:sz w:val="22"/>
                <w:szCs w:val="22"/>
              </w:rPr>
              <w:t>61</w:t>
            </w:r>
          </w:p>
        </w:tc>
      </w:tr>
      <w:tr w:rsidR="006D3CA9" w:rsidTr="006D3CA9">
        <w:tc>
          <w:tcPr>
            <w:tcW w:w="8568" w:type="dxa"/>
            <w:shd w:val="clear" w:color="auto" w:fill="auto"/>
          </w:tcPr>
          <w:p w:rsidR="006D3CA9" w:rsidRPr="008F4B80" w:rsidRDefault="006D3CA9" w:rsidP="006D3CA9">
            <w:pPr>
              <w:ind w:left="900"/>
              <w:rPr>
                <w:rFonts w:ascii="Arial" w:hAnsi="Arial" w:cs="Arial"/>
                <w:sz w:val="22"/>
                <w:szCs w:val="22"/>
                <w:lang w:val="ru-RU"/>
              </w:rPr>
            </w:pPr>
            <w:r>
              <w:rPr>
                <w:rFonts w:ascii="Arial" w:hAnsi="Arial" w:cs="Arial"/>
                <w:sz w:val="22"/>
                <w:szCs w:val="22"/>
                <w:lang w:val="ru-RU"/>
              </w:rPr>
              <w:t>Примечание</w:t>
            </w:r>
            <w:r w:rsidRPr="008F4B80">
              <w:rPr>
                <w:rFonts w:ascii="Arial" w:hAnsi="Arial" w:cs="Arial"/>
                <w:sz w:val="22"/>
                <w:szCs w:val="22"/>
                <w:lang w:val="ru-RU"/>
              </w:rPr>
              <w:t xml:space="preserve"> 21: </w:t>
            </w:r>
            <w:r>
              <w:rPr>
                <w:rFonts w:ascii="Arial" w:hAnsi="Arial" w:cs="Arial"/>
                <w:sz w:val="22"/>
                <w:szCs w:val="22"/>
                <w:lang w:val="ru-RU"/>
              </w:rPr>
              <w:t>Резервы и остаток средств</w:t>
            </w:r>
          </w:p>
        </w:tc>
        <w:tc>
          <w:tcPr>
            <w:tcW w:w="1061" w:type="dxa"/>
            <w:shd w:val="clear" w:color="auto" w:fill="auto"/>
          </w:tcPr>
          <w:p w:rsidR="006D3CA9" w:rsidRPr="00060024" w:rsidRDefault="00B546CF" w:rsidP="006D3CA9">
            <w:pPr>
              <w:jc w:val="right"/>
              <w:rPr>
                <w:rFonts w:ascii="Arial" w:hAnsi="Arial" w:cs="Arial"/>
                <w:sz w:val="22"/>
                <w:szCs w:val="22"/>
              </w:rPr>
            </w:pPr>
            <w:r>
              <w:rPr>
                <w:rFonts w:ascii="Arial" w:hAnsi="Arial" w:cs="Arial"/>
                <w:sz w:val="22"/>
                <w:szCs w:val="22"/>
              </w:rPr>
              <w:t>63</w:t>
            </w:r>
          </w:p>
        </w:tc>
      </w:tr>
      <w:tr w:rsidR="006D3CA9" w:rsidTr="006D3CA9">
        <w:tc>
          <w:tcPr>
            <w:tcW w:w="8568" w:type="dxa"/>
            <w:shd w:val="clear" w:color="auto" w:fill="auto"/>
          </w:tcPr>
          <w:p w:rsidR="006D3CA9" w:rsidRPr="007C5CCA" w:rsidRDefault="006D3CA9" w:rsidP="00B546CF">
            <w:pPr>
              <w:ind w:left="900"/>
              <w:rPr>
                <w:rFonts w:ascii="Arial" w:hAnsi="Arial" w:cs="Arial"/>
                <w:sz w:val="22"/>
                <w:szCs w:val="22"/>
                <w:lang w:val="ru-RU"/>
              </w:rPr>
            </w:pPr>
            <w:r>
              <w:rPr>
                <w:rFonts w:ascii="Arial" w:hAnsi="Arial" w:cs="Arial"/>
                <w:sz w:val="22"/>
                <w:szCs w:val="22"/>
                <w:lang w:val="ru-RU"/>
              </w:rPr>
              <w:t>Примечание</w:t>
            </w:r>
            <w:r w:rsidRPr="007C5CCA">
              <w:rPr>
                <w:rFonts w:ascii="Arial" w:hAnsi="Arial" w:cs="Arial"/>
                <w:sz w:val="22"/>
                <w:szCs w:val="22"/>
                <w:lang w:val="ru-RU"/>
              </w:rPr>
              <w:t xml:space="preserve"> 22: </w:t>
            </w:r>
            <w:r w:rsidR="00B546CF">
              <w:rPr>
                <w:rFonts w:ascii="Arial" w:hAnsi="Arial" w:cs="Arial"/>
                <w:sz w:val="22"/>
                <w:szCs w:val="22"/>
                <w:lang w:val="ru-RU"/>
              </w:rPr>
              <w:t>С</w:t>
            </w:r>
            <w:r>
              <w:rPr>
                <w:rFonts w:ascii="Arial" w:hAnsi="Arial" w:cs="Arial"/>
                <w:sz w:val="22"/>
                <w:szCs w:val="22"/>
                <w:lang w:val="ru-RU"/>
              </w:rPr>
              <w:t>верка</w:t>
            </w:r>
            <w:r w:rsidRPr="007C5CCA">
              <w:rPr>
                <w:rFonts w:ascii="Arial" w:hAnsi="Arial" w:cs="Arial"/>
                <w:sz w:val="22"/>
                <w:szCs w:val="22"/>
                <w:lang w:val="ru-RU"/>
              </w:rPr>
              <w:t xml:space="preserve"> </w:t>
            </w:r>
            <w:r w:rsidR="008678AB">
              <w:rPr>
                <w:rFonts w:ascii="Arial" w:hAnsi="Arial" w:cs="Arial"/>
                <w:sz w:val="22"/>
                <w:szCs w:val="22"/>
                <w:lang w:val="ru-RU"/>
              </w:rPr>
              <w:t>о</w:t>
            </w:r>
            <w:r>
              <w:rPr>
                <w:rFonts w:ascii="Arial" w:hAnsi="Arial" w:cs="Arial"/>
                <w:sz w:val="22"/>
                <w:szCs w:val="22"/>
                <w:lang w:val="ru-RU"/>
              </w:rPr>
              <w:t>тчета</w:t>
            </w:r>
            <w:r w:rsidRPr="007C5CCA">
              <w:rPr>
                <w:rFonts w:ascii="Arial" w:hAnsi="Arial" w:cs="Arial"/>
                <w:sz w:val="22"/>
                <w:szCs w:val="22"/>
                <w:lang w:val="ru-RU"/>
              </w:rPr>
              <w:t xml:space="preserve"> </w:t>
            </w:r>
            <w:r>
              <w:rPr>
                <w:rFonts w:ascii="Arial" w:hAnsi="Arial" w:cs="Arial"/>
                <w:sz w:val="22"/>
                <w:szCs w:val="22"/>
                <w:lang w:val="ru-RU"/>
              </w:rPr>
              <w:t>о</w:t>
            </w:r>
            <w:r w:rsidRPr="007C5CCA">
              <w:rPr>
                <w:rFonts w:ascii="Arial" w:hAnsi="Arial" w:cs="Arial"/>
                <w:sz w:val="22"/>
                <w:szCs w:val="22"/>
                <w:lang w:val="ru-RU"/>
              </w:rPr>
              <w:t xml:space="preserve"> </w:t>
            </w:r>
            <w:r>
              <w:rPr>
                <w:rFonts w:ascii="Arial" w:hAnsi="Arial" w:cs="Arial"/>
                <w:sz w:val="22"/>
                <w:szCs w:val="22"/>
                <w:lang w:val="ru-RU"/>
              </w:rPr>
              <w:t>сравнении</w:t>
            </w:r>
            <w:r w:rsidRPr="007C5CCA">
              <w:rPr>
                <w:rFonts w:ascii="Arial" w:hAnsi="Arial" w:cs="Arial"/>
                <w:sz w:val="22"/>
                <w:szCs w:val="22"/>
                <w:lang w:val="ru-RU"/>
              </w:rPr>
              <w:t xml:space="preserve"> </w:t>
            </w:r>
            <w:r w:rsidRPr="003C70B5">
              <w:rPr>
                <w:rFonts w:ascii="Arial" w:hAnsi="Arial" w:cs="Arial"/>
                <w:sz w:val="22"/>
                <w:szCs w:val="22"/>
                <w:lang w:val="ru-RU"/>
              </w:rPr>
              <w:t>бюджетных и фактических сумм</w:t>
            </w:r>
            <w:r w:rsidRPr="007C5CCA">
              <w:rPr>
                <w:rFonts w:ascii="Arial" w:hAnsi="Arial" w:cs="Arial"/>
                <w:sz w:val="22"/>
                <w:szCs w:val="22"/>
                <w:lang w:val="ru-RU"/>
              </w:rPr>
              <w:t xml:space="preserve"> (</w:t>
            </w:r>
            <w:r w:rsidR="008678AB">
              <w:rPr>
                <w:rFonts w:ascii="Arial" w:hAnsi="Arial" w:cs="Arial"/>
                <w:sz w:val="22"/>
                <w:szCs w:val="22"/>
                <w:lang w:val="ru-RU"/>
              </w:rPr>
              <w:t>в</w:t>
            </w:r>
            <w:r>
              <w:rPr>
                <w:rFonts w:ascii="Arial" w:hAnsi="Arial" w:cs="Arial"/>
                <w:sz w:val="22"/>
                <w:szCs w:val="22"/>
                <w:lang w:val="ru-RU"/>
              </w:rPr>
              <w:t>едомость</w:t>
            </w:r>
            <w:r w:rsidRPr="007C5CCA">
              <w:rPr>
                <w:rFonts w:ascii="Arial" w:hAnsi="Arial" w:cs="Arial"/>
                <w:sz w:val="22"/>
                <w:szCs w:val="22"/>
                <w:lang w:val="ru-RU"/>
              </w:rPr>
              <w:t xml:space="preserve"> </w:t>
            </w:r>
            <w:r>
              <w:rPr>
                <w:rFonts w:ascii="Arial" w:hAnsi="Arial" w:cs="Arial"/>
                <w:sz w:val="22"/>
                <w:szCs w:val="22"/>
              </w:rPr>
              <w:t>V</w:t>
            </w:r>
            <w:r w:rsidRPr="007C5CCA">
              <w:rPr>
                <w:rFonts w:ascii="Arial" w:hAnsi="Arial" w:cs="Arial"/>
                <w:sz w:val="22"/>
                <w:szCs w:val="22"/>
                <w:lang w:val="ru-RU"/>
              </w:rPr>
              <w:t xml:space="preserve">) </w:t>
            </w:r>
            <w:r>
              <w:rPr>
                <w:rFonts w:ascii="Arial" w:hAnsi="Arial" w:cs="Arial"/>
                <w:sz w:val="22"/>
                <w:szCs w:val="22"/>
                <w:lang w:val="ru-RU"/>
              </w:rPr>
              <w:t xml:space="preserve">и </w:t>
            </w:r>
            <w:r w:rsidR="008678AB">
              <w:rPr>
                <w:rFonts w:ascii="Arial" w:hAnsi="Arial" w:cs="Arial"/>
                <w:sz w:val="22"/>
                <w:szCs w:val="22"/>
                <w:lang w:val="ru-RU"/>
              </w:rPr>
              <w:t>о</w:t>
            </w:r>
            <w:r w:rsidRPr="003C70B5">
              <w:rPr>
                <w:rFonts w:ascii="Arial" w:hAnsi="Arial" w:cs="Arial"/>
                <w:sz w:val="22"/>
                <w:szCs w:val="22"/>
                <w:lang w:val="ru-RU"/>
              </w:rPr>
              <w:t>тчет</w:t>
            </w:r>
            <w:r>
              <w:rPr>
                <w:rFonts w:ascii="Arial" w:hAnsi="Arial" w:cs="Arial"/>
                <w:sz w:val="22"/>
                <w:szCs w:val="22"/>
                <w:lang w:val="ru-RU"/>
              </w:rPr>
              <w:t>а</w:t>
            </w:r>
            <w:r w:rsidRPr="003C70B5">
              <w:rPr>
                <w:rFonts w:ascii="Arial" w:hAnsi="Arial" w:cs="Arial"/>
                <w:sz w:val="22"/>
                <w:szCs w:val="22"/>
                <w:lang w:val="ru-RU"/>
              </w:rPr>
              <w:t xml:space="preserve"> о финансовых результатах</w:t>
            </w:r>
            <w:r w:rsidRPr="007C5CCA">
              <w:rPr>
                <w:rFonts w:ascii="Arial" w:hAnsi="Arial" w:cs="Arial"/>
                <w:sz w:val="22"/>
                <w:szCs w:val="22"/>
                <w:lang w:val="ru-RU"/>
              </w:rPr>
              <w:t xml:space="preserve"> (</w:t>
            </w:r>
            <w:r w:rsidR="008678AB">
              <w:rPr>
                <w:rFonts w:ascii="Arial" w:hAnsi="Arial" w:cs="Arial"/>
                <w:sz w:val="22"/>
                <w:szCs w:val="22"/>
                <w:lang w:val="ru-RU"/>
              </w:rPr>
              <w:t>в</w:t>
            </w:r>
            <w:r>
              <w:rPr>
                <w:rFonts w:ascii="Arial" w:hAnsi="Arial" w:cs="Arial"/>
                <w:sz w:val="22"/>
                <w:szCs w:val="22"/>
                <w:lang w:val="ru-RU"/>
              </w:rPr>
              <w:t>едомость</w:t>
            </w:r>
            <w:r w:rsidRPr="007C5CCA">
              <w:rPr>
                <w:rFonts w:ascii="Arial" w:hAnsi="Arial" w:cs="Arial"/>
                <w:sz w:val="22"/>
                <w:szCs w:val="22"/>
                <w:lang w:val="ru-RU"/>
              </w:rPr>
              <w:t xml:space="preserve"> </w:t>
            </w:r>
            <w:r>
              <w:rPr>
                <w:rFonts w:ascii="Arial" w:hAnsi="Arial" w:cs="Arial"/>
                <w:sz w:val="22"/>
                <w:szCs w:val="22"/>
              </w:rPr>
              <w:t>II</w:t>
            </w:r>
            <w:r w:rsidRPr="007C5CCA">
              <w:rPr>
                <w:rFonts w:ascii="Arial" w:hAnsi="Arial" w:cs="Arial"/>
                <w:sz w:val="22"/>
                <w:szCs w:val="22"/>
                <w:lang w:val="ru-RU"/>
              </w:rPr>
              <w:t>)</w:t>
            </w:r>
          </w:p>
        </w:tc>
        <w:tc>
          <w:tcPr>
            <w:tcW w:w="1061" w:type="dxa"/>
            <w:shd w:val="clear" w:color="auto" w:fill="auto"/>
          </w:tcPr>
          <w:p w:rsidR="006D3CA9" w:rsidRPr="00060024" w:rsidRDefault="00B546CF" w:rsidP="006D3CA9">
            <w:pPr>
              <w:jc w:val="right"/>
              <w:rPr>
                <w:rFonts w:ascii="Arial" w:hAnsi="Arial" w:cs="Arial"/>
                <w:sz w:val="22"/>
                <w:szCs w:val="22"/>
              </w:rPr>
            </w:pPr>
            <w:r>
              <w:rPr>
                <w:rFonts w:ascii="Arial" w:hAnsi="Arial" w:cs="Arial"/>
                <w:sz w:val="22"/>
                <w:szCs w:val="22"/>
              </w:rPr>
              <w:t>64</w:t>
            </w:r>
          </w:p>
        </w:tc>
      </w:tr>
      <w:tr w:rsidR="006D3CA9" w:rsidTr="006D3CA9">
        <w:tc>
          <w:tcPr>
            <w:tcW w:w="8568" w:type="dxa"/>
            <w:shd w:val="clear" w:color="auto" w:fill="auto"/>
          </w:tcPr>
          <w:p w:rsidR="006D3CA9" w:rsidRPr="005850EF" w:rsidRDefault="006D3CA9" w:rsidP="006D3CA9">
            <w:pPr>
              <w:ind w:left="900"/>
              <w:rPr>
                <w:rFonts w:ascii="Arial" w:hAnsi="Arial" w:cs="Arial"/>
                <w:sz w:val="22"/>
                <w:szCs w:val="22"/>
              </w:rPr>
            </w:pPr>
            <w:r>
              <w:rPr>
                <w:rFonts w:ascii="Arial" w:hAnsi="Arial" w:cs="Arial"/>
                <w:sz w:val="22"/>
                <w:szCs w:val="22"/>
                <w:lang w:val="ru-RU"/>
              </w:rPr>
              <w:t>Примечание</w:t>
            </w:r>
            <w:r>
              <w:rPr>
                <w:rFonts w:ascii="Arial" w:hAnsi="Arial" w:cs="Arial"/>
                <w:sz w:val="22"/>
                <w:szCs w:val="22"/>
              </w:rPr>
              <w:t xml:space="preserve"> 23: </w:t>
            </w:r>
            <w:r>
              <w:rPr>
                <w:rFonts w:ascii="Arial" w:hAnsi="Arial" w:cs="Arial"/>
                <w:sz w:val="22"/>
                <w:szCs w:val="22"/>
                <w:lang w:val="ru-RU"/>
              </w:rPr>
              <w:t>Доходы</w:t>
            </w:r>
          </w:p>
        </w:tc>
        <w:tc>
          <w:tcPr>
            <w:tcW w:w="1061" w:type="dxa"/>
            <w:shd w:val="clear" w:color="auto" w:fill="auto"/>
          </w:tcPr>
          <w:p w:rsidR="006D3CA9" w:rsidRPr="00060024" w:rsidRDefault="00B546CF" w:rsidP="006D3CA9">
            <w:pPr>
              <w:jc w:val="right"/>
              <w:rPr>
                <w:rFonts w:ascii="Arial" w:hAnsi="Arial" w:cs="Arial"/>
                <w:sz w:val="22"/>
                <w:szCs w:val="22"/>
              </w:rPr>
            </w:pPr>
            <w:r>
              <w:rPr>
                <w:rFonts w:ascii="Arial" w:hAnsi="Arial" w:cs="Arial"/>
                <w:sz w:val="22"/>
                <w:szCs w:val="22"/>
              </w:rPr>
              <w:t>66</w:t>
            </w:r>
          </w:p>
        </w:tc>
      </w:tr>
      <w:tr w:rsidR="006D3CA9" w:rsidTr="006D3CA9">
        <w:tc>
          <w:tcPr>
            <w:tcW w:w="8568" w:type="dxa"/>
            <w:shd w:val="clear" w:color="auto" w:fill="auto"/>
          </w:tcPr>
          <w:p w:rsidR="006D3CA9" w:rsidRPr="005850EF" w:rsidRDefault="006D3CA9" w:rsidP="006D3CA9">
            <w:pPr>
              <w:ind w:left="900"/>
              <w:rPr>
                <w:rFonts w:ascii="Arial" w:hAnsi="Arial" w:cs="Arial"/>
                <w:sz w:val="22"/>
                <w:szCs w:val="22"/>
              </w:rPr>
            </w:pPr>
            <w:r>
              <w:rPr>
                <w:rFonts w:ascii="Arial" w:hAnsi="Arial" w:cs="Arial"/>
                <w:sz w:val="22"/>
                <w:szCs w:val="22"/>
                <w:lang w:val="ru-RU"/>
              </w:rPr>
              <w:t>Примечание</w:t>
            </w:r>
            <w:r>
              <w:rPr>
                <w:rFonts w:ascii="Arial" w:hAnsi="Arial" w:cs="Arial"/>
                <w:sz w:val="22"/>
                <w:szCs w:val="22"/>
              </w:rPr>
              <w:t xml:space="preserve"> 24: </w:t>
            </w:r>
            <w:r>
              <w:rPr>
                <w:rFonts w:ascii="Arial" w:hAnsi="Arial" w:cs="Arial"/>
                <w:sz w:val="22"/>
                <w:szCs w:val="22"/>
                <w:lang w:val="ru-RU"/>
              </w:rPr>
              <w:t>Расходы</w:t>
            </w:r>
          </w:p>
        </w:tc>
        <w:tc>
          <w:tcPr>
            <w:tcW w:w="1061" w:type="dxa"/>
            <w:shd w:val="clear" w:color="auto" w:fill="auto"/>
          </w:tcPr>
          <w:p w:rsidR="006D3CA9" w:rsidRPr="00060024" w:rsidRDefault="00B546CF" w:rsidP="006D3CA9">
            <w:pPr>
              <w:jc w:val="right"/>
              <w:rPr>
                <w:rFonts w:ascii="Arial" w:hAnsi="Arial" w:cs="Arial"/>
                <w:sz w:val="22"/>
                <w:szCs w:val="22"/>
              </w:rPr>
            </w:pPr>
            <w:r>
              <w:rPr>
                <w:rFonts w:ascii="Arial" w:hAnsi="Arial" w:cs="Arial"/>
                <w:sz w:val="22"/>
                <w:szCs w:val="22"/>
              </w:rPr>
              <w:t>67</w:t>
            </w:r>
          </w:p>
        </w:tc>
      </w:tr>
      <w:tr w:rsidR="006D3CA9" w:rsidTr="006D3CA9">
        <w:tc>
          <w:tcPr>
            <w:tcW w:w="8568" w:type="dxa"/>
            <w:shd w:val="clear" w:color="auto" w:fill="auto"/>
          </w:tcPr>
          <w:p w:rsidR="006D3CA9" w:rsidRDefault="006D3CA9" w:rsidP="006D3CA9">
            <w:pPr>
              <w:ind w:left="900"/>
              <w:rPr>
                <w:rFonts w:ascii="Arial" w:hAnsi="Arial" w:cs="Arial"/>
                <w:sz w:val="22"/>
                <w:szCs w:val="22"/>
                <w:lang w:val="ru-RU"/>
              </w:rPr>
            </w:pPr>
            <w:r>
              <w:rPr>
                <w:rFonts w:ascii="Arial" w:hAnsi="Arial" w:cs="Arial"/>
                <w:sz w:val="22"/>
                <w:szCs w:val="22"/>
                <w:lang w:val="ru-RU"/>
              </w:rPr>
              <w:t>Примечание 25: Финансовые инструменты</w:t>
            </w:r>
          </w:p>
        </w:tc>
        <w:tc>
          <w:tcPr>
            <w:tcW w:w="1061" w:type="dxa"/>
            <w:shd w:val="clear" w:color="auto" w:fill="auto"/>
          </w:tcPr>
          <w:p w:rsidR="006D3CA9" w:rsidRPr="00060024" w:rsidRDefault="00B546CF" w:rsidP="006D3CA9">
            <w:pPr>
              <w:jc w:val="right"/>
              <w:rPr>
                <w:rFonts w:ascii="Arial" w:hAnsi="Arial" w:cs="Arial"/>
                <w:sz w:val="22"/>
                <w:szCs w:val="22"/>
              </w:rPr>
            </w:pPr>
            <w:r>
              <w:rPr>
                <w:rFonts w:ascii="Arial" w:hAnsi="Arial" w:cs="Arial"/>
                <w:sz w:val="22"/>
                <w:szCs w:val="22"/>
              </w:rPr>
              <w:t>68</w:t>
            </w:r>
          </w:p>
        </w:tc>
      </w:tr>
      <w:tr w:rsidR="006D3CA9" w:rsidTr="006D3CA9">
        <w:tc>
          <w:tcPr>
            <w:tcW w:w="8568" w:type="dxa"/>
            <w:shd w:val="clear" w:color="auto" w:fill="auto"/>
          </w:tcPr>
          <w:p w:rsidR="006D3CA9" w:rsidRPr="007C5CCA" w:rsidRDefault="006D3CA9" w:rsidP="006D3CA9">
            <w:pPr>
              <w:ind w:left="900"/>
              <w:rPr>
                <w:rFonts w:ascii="Arial" w:hAnsi="Arial" w:cs="Arial"/>
                <w:sz w:val="22"/>
                <w:szCs w:val="22"/>
                <w:lang w:val="ru-RU"/>
              </w:rPr>
            </w:pPr>
            <w:r>
              <w:rPr>
                <w:rFonts w:ascii="Arial" w:hAnsi="Arial" w:cs="Arial"/>
                <w:sz w:val="22"/>
                <w:szCs w:val="22"/>
                <w:lang w:val="ru-RU"/>
              </w:rPr>
              <w:t>Примечание</w:t>
            </w:r>
            <w:r w:rsidRPr="007C5CCA">
              <w:rPr>
                <w:rFonts w:ascii="Arial" w:hAnsi="Arial" w:cs="Arial"/>
                <w:sz w:val="22"/>
                <w:szCs w:val="22"/>
                <w:lang w:val="ru-RU"/>
              </w:rPr>
              <w:t xml:space="preserve"> 2</w:t>
            </w:r>
            <w:r>
              <w:rPr>
                <w:rFonts w:ascii="Arial" w:hAnsi="Arial" w:cs="Arial"/>
                <w:sz w:val="22"/>
                <w:szCs w:val="22"/>
                <w:lang w:val="ru-RU"/>
              </w:rPr>
              <w:t>6</w:t>
            </w:r>
            <w:r w:rsidRPr="007C5CCA">
              <w:rPr>
                <w:rFonts w:ascii="Arial" w:hAnsi="Arial" w:cs="Arial"/>
                <w:sz w:val="22"/>
                <w:szCs w:val="22"/>
                <w:lang w:val="ru-RU"/>
              </w:rPr>
              <w:t xml:space="preserve">: </w:t>
            </w:r>
            <w:r>
              <w:rPr>
                <w:rFonts w:ascii="Arial" w:hAnsi="Arial" w:cs="Arial"/>
                <w:sz w:val="22"/>
                <w:szCs w:val="22"/>
                <w:lang w:val="ru-RU"/>
              </w:rPr>
              <w:t>Курсовые прибыли и убытки</w:t>
            </w:r>
          </w:p>
        </w:tc>
        <w:tc>
          <w:tcPr>
            <w:tcW w:w="1061" w:type="dxa"/>
            <w:shd w:val="clear" w:color="auto" w:fill="auto"/>
          </w:tcPr>
          <w:p w:rsidR="006D3CA9" w:rsidRPr="00060024" w:rsidRDefault="00B546CF" w:rsidP="006D3CA9">
            <w:pPr>
              <w:jc w:val="right"/>
              <w:rPr>
                <w:rFonts w:ascii="Arial" w:hAnsi="Arial" w:cs="Arial"/>
                <w:sz w:val="22"/>
                <w:szCs w:val="22"/>
              </w:rPr>
            </w:pPr>
            <w:r>
              <w:rPr>
                <w:rFonts w:ascii="Arial" w:hAnsi="Arial" w:cs="Arial"/>
                <w:sz w:val="22"/>
                <w:szCs w:val="22"/>
              </w:rPr>
              <w:t>73</w:t>
            </w:r>
          </w:p>
        </w:tc>
      </w:tr>
      <w:tr w:rsidR="006D3CA9" w:rsidTr="006D3CA9">
        <w:tc>
          <w:tcPr>
            <w:tcW w:w="8568" w:type="dxa"/>
            <w:shd w:val="clear" w:color="auto" w:fill="auto"/>
          </w:tcPr>
          <w:p w:rsidR="006D3CA9" w:rsidRPr="007C5CCA" w:rsidRDefault="006D3CA9" w:rsidP="006D3CA9">
            <w:pPr>
              <w:ind w:left="900"/>
              <w:rPr>
                <w:rFonts w:ascii="Arial" w:hAnsi="Arial" w:cs="Arial"/>
                <w:sz w:val="22"/>
                <w:szCs w:val="22"/>
                <w:lang w:val="ru-RU"/>
              </w:rPr>
            </w:pPr>
            <w:r>
              <w:rPr>
                <w:rFonts w:ascii="Arial" w:hAnsi="Arial" w:cs="Arial"/>
                <w:sz w:val="22"/>
                <w:szCs w:val="22"/>
                <w:lang w:val="ru-RU"/>
              </w:rPr>
              <w:t>Примечание</w:t>
            </w:r>
            <w:r w:rsidRPr="007C5CCA">
              <w:rPr>
                <w:rFonts w:ascii="Arial" w:hAnsi="Arial" w:cs="Arial"/>
                <w:sz w:val="22"/>
                <w:szCs w:val="22"/>
                <w:lang w:val="ru-RU"/>
              </w:rPr>
              <w:t xml:space="preserve"> 2</w:t>
            </w:r>
            <w:r>
              <w:rPr>
                <w:rFonts w:ascii="Arial" w:hAnsi="Arial" w:cs="Arial"/>
                <w:sz w:val="22"/>
                <w:szCs w:val="22"/>
                <w:lang w:val="ru-RU"/>
              </w:rPr>
              <w:t>7</w:t>
            </w:r>
            <w:r w:rsidRPr="007C5CCA">
              <w:rPr>
                <w:rFonts w:ascii="Arial" w:hAnsi="Arial" w:cs="Arial"/>
                <w:sz w:val="22"/>
                <w:szCs w:val="22"/>
                <w:lang w:val="ru-RU"/>
              </w:rPr>
              <w:t xml:space="preserve">: </w:t>
            </w:r>
            <w:r>
              <w:rPr>
                <w:rFonts w:ascii="Arial" w:hAnsi="Arial" w:cs="Arial"/>
                <w:sz w:val="22"/>
                <w:szCs w:val="22"/>
                <w:lang w:val="ru-RU"/>
              </w:rPr>
              <w:t>События, произошедшие после отчетной даты</w:t>
            </w:r>
          </w:p>
        </w:tc>
        <w:tc>
          <w:tcPr>
            <w:tcW w:w="1061" w:type="dxa"/>
            <w:shd w:val="clear" w:color="auto" w:fill="auto"/>
          </w:tcPr>
          <w:p w:rsidR="006D3CA9" w:rsidRPr="00060024" w:rsidRDefault="00B546CF" w:rsidP="006D3CA9">
            <w:pPr>
              <w:jc w:val="right"/>
              <w:rPr>
                <w:rFonts w:ascii="Arial" w:hAnsi="Arial" w:cs="Arial"/>
                <w:sz w:val="22"/>
                <w:szCs w:val="22"/>
              </w:rPr>
            </w:pPr>
            <w:r>
              <w:rPr>
                <w:rFonts w:ascii="Arial" w:hAnsi="Arial" w:cs="Arial"/>
                <w:sz w:val="22"/>
                <w:szCs w:val="22"/>
              </w:rPr>
              <w:t>73</w:t>
            </w:r>
          </w:p>
        </w:tc>
      </w:tr>
      <w:tr w:rsidR="006D3CA9" w:rsidTr="006D3CA9">
        <w:tc>
          <w:tcPr>
            <w:tcW w:w="8568" w:type="dxa"/>
            <w:shd w:val="clear" w:color="auto" w:fill="auto"/>
          </w:tcPr>
          <w:p w:rsidR="006D3CA9" w:rsidRPr="005850EF" w:rsidRDefault="006D3CA9" w:rsidP="006D3CA9">
            <w:pPr>
              <w:ind w:left="900"/>
              <w:rPr>
                <w:rFonts w:ascii="Arial" w:hAnsi="Arial" w:cs="Arial"/>
                <w:sz w:val="22"/>
                <w:szCs w:val="22"/>
              </w:rPr>
            </w:pPr>
            <w:r>
              <w:rPr>
                <w:rFonts w:ascii="Arial" w:hAnsi="Arial" w:cs="Arial"/>
                <w:sz w:val="22"/>
                <w:szCs w:val="22"/>
                <w:lang w:val="ru-RU"/>
              </w:rPr>
              <w:t>Примечание</w:t>
            </w:r>
            <w:r>
              <w:rPr>
                <w:rFonts w:ascii="Arial" w:hAnsi="Arial" w:cs="Arial"/>
                <w:sz w:val="22"/>
                <w:szCs w:val="22"/>
              </w:rPr>
              <w:t xml:space="preserve"> 2</w:t>
            </w:r>
            <w:r>
              <w:rPr>
                <w:rFonts w:ascii="Arial" w:hAnsi="Arial" w:cs="Arial"/>
                <w:sz w:val="22"/>
                <w:szCs w:val="22"/>
                <w:lang w:val="ru-RU"/>
              </w:rPr>
              <w:t>8</w:t>
            </w:r>
            <w:r>
              <w:rPr>
                <w:rFonts w:ascii="Arial" w:hAnsi="Arial" w:cs="Arial"/>
                <w:sz w:val="22"/>
                <w:szCs w:val="22"/>
              </w:rPr>
              <w:t xml:space="preserve">: </w:t>
            </w:r>
            <w:r>
              <w:rPr>
                <w:rFonts w:ascii="Arial" w:hAnsi="Arial" w:cs="Arial"/>
                <w:sz w:val="22"/>
                <w:szCs w:val="22"/>
                <w:lang w:val="ru-RU"/>
              </w:rPr>
              <w:t>Сегментная отчетность</w:t>
            </w:r>
          </w:p>
        </w:tc>
        <w:tc>
          <w:tcPr>
            <w:tcW w:w="1061" w:type="dxa"/>
            <w:shd w:val="clear" w:color="auto" w:fill="auto"/>
          </w:tcPr>
          <w:p w:rsidR="006D3CA9" w:rsidRPr="00060024" w:rsidRDefault="00B546CF" w:rsidP="006D3CA9">
            <w:pPr>
              <w:jc w:val="right"/>
              <w:rPr>
                <w:rFonts w:ascii="Arial" w:hAnsi="Arial" w:cs="Arial"/>
                <w:sz w:val="22"/>
                <w:szCs w:val="22"/>
              </w:rPr>
            </w:pPr>
            <w:r>
              <w:rPr>
                <w:rFonts w:ascii="Arial" w:hAnsi="Arial" w:cs="Arial"/>
                <w:sz w:val="22"/>
                <w:szCs w:val="22"/>
              </w:rPr>
              <w:t>73</w:t>
            </w:r>
          </w:p>
        </w:tc>
      </w:tr>
      <w:tr w:rsidR="006D3CA9" w:rsidTr="006D3CA9">
        <w:tc>
          <w:tcPr>
            <w:tcW w:w="8568" w:type="dxa"/>
            <w:shd w:val="clear" w:color="auto" w:fill="auto"/>
          </w:tcPr>
          <w:p w:rsidR="006D3CA9" w:rsidRPr="00A5186B" w:rsidRDefault="006D3CA9" w:rsidP="008678AB">
            <w:pPr>
              <w:rPr>
                <w:rFonts w:ascii="Arial" w:hAnsi="Arial" w:cs="Arial"/>
                <w:sz w:val="22"/>
                <w:szCs w:val="22"/>
                <w:lang w:val="ru-RU"/>
              </w:rPr>
            </w:pPr>
            <w:r>
              <w:rPr>
                <w:rFonts w:ascii="Arial" w:hAnsi="Arial" w:cs="Arial"/>
                <w:sz w:val="22"/>
                <w:szCs w:val="22"/>
                <w:lang w:val="ru-RU"/>
              </w:rPr>
              <w:t>ПРИЛОЖЕНИЕ</w:t>
            </w:r>
            <w:r w:rsidRPr="00A5186B">
              <w:rPr>
                <w:rFonts w:ascii="Arial" w:hAnsi="Arial" w:cs="Arial"/>
                <w:sz w:val="22"/>
                <w:szCs w:val="22"/>
                <w:lang w:val="ru-RU"/>
              </w:rPr>
              <w:t xml:space="preserve"> </w:t>
            </w:r>
            <w:r>
              <w:rPr>
                <w:rFonts w:ascii="Arial" w:hAnsi="Arial" w:cs="Arial"/>
                <w:sz w:val="22"/>
                <w:szCs w:val="22"/>
              </w:rPr>
              <w:t>I</w:t>
            </w:r>
            <w:r w:rsidRPr="00A5186B">
              <w:rPr>
                <w:rFonts w:ascii="Arial" w:hAnsi="Arial" w:cs="Arial"/>
                <w:sz w:val="22"/>
                <w:szCs w:val="22"/>
                <w:lang w:val="ru-RU"/>
              </w:rPr>
              <w:t xml:space="preserve"> – Отчет о финансовом положении в разбивке по </w:t>
            </w:r>
            <w:r w:rsidR="008678AB">
              <w:rPr>
                <w:rFonts w:ascii="Arial" w:hAnsi="Arial" w:cs="Arial"/>
                <w:sz w:val="22"/>
                <w:szCs w:val="22"/>
                <w:lang w:val="ru-RU"/>
              </w:rPr>
              <w:t>источника</w:t>
            </w:r>
            <w:r w:rsidRPr="00A5186B">
              <w:rPr>
                <w:rFonts w:ascii="Arial" w:hAnsi="Arial" w:cs="Arial"/>
                <w:sz w:val="22"/>
                <w:szCs w:val="22"/>
                <w:lang w:val="ru-RU"/>
              </w:rPr>
              <w:t>м</w:t>
            </w:r>
            <w:r w:rsidR="008678AB">
              <w:rPr>
                <w:rFonts w:ascii="Arial" w:hAnsi="Arial" w:cs="Arial"/>
                <w:sz w:val="22"/>
                <w:szCs w:val="22"/>
                <w:lang w:val="ru-RU"/>
              </w:rPr>
              <w:t xml:space="preserve"> финансирования</w:t>
            </w:r>
            <w:r w:rsidRPr="00A5186B" w:rsidDel="00A5186B">
              <w:rPr>
                <w:rFonts w:ascii="Arial" w:hAnsi="Arial" w:cs="Arial"/>
                <w:sz w:val="22"/>
                <w:szCs w:val="22"/>
                <w:lang w:val="ru-RU"/>
              </w:rPr>
              <w:t xml:space="preserve"> </w:t>
            </w:r>
            <w:r w:rsidRPr="00A5186B">
              <w:rPr>
                <w:rFonts w:ascii="Arial" w:hAnsi="Arial" w:cs="Arial"/>
                <w:sz w:val="22"/>
                <w:szCs w:val="22"/>
                <w:lang w:val="ru-RU"/>
              </w:rPr>
              <w:t>[</w:t>
            </w:r>
            <w:r>
              <w:rPr>
                <w:rFonts w:ascii="Arial" w:hAnsi="Arial" w:cs="Arial"/>
                <w:sz w:val="22"/>
                <w:szCs w:val="22"/>
                <w:lang w:val="ru-RU"/>
              </w:rPr>
              <w:t>не про</w:t>
            </w:r>
            <w:r w:rsidR="008678AB">
              <w:rPr>
                <w:rFonts w:ascii="Arial" w:hAnsi="Arial" w:cs="Arial"/>
                <w:sz w:val="22"/>
                <w:szCs w:val="22"/>
                <w:lang w:val="ru-RU"/>
              </w:rPr>
              <w:t>шло аудиторскую проверку</w:t>
            </w:r>
            <w:r w:rsidRPr="00A5186B">
              <w:rPr>
                <w:rFonts w:ascii="Arial" w:hAnsi="Arial" w:cs="Arial"/>
                <w:sz w:val="22"/>
                <w:szCs w:val="22"/>
                <w:lang w:val="ru-RU"/>
              </w:rPr>
              <w:t>]</w:t>
            </w:r>
          </w:p>
        </w:tc>
        <w:tc>
          <w:tcPr>
            <w:tcW w:w="1061" w:type="dxa"/>
            <w:shd w:val="clear" w:color="auto" w:fill="auto"/>
          </w:tcPr>
          <w:p w:rsidR="006D3CA9" w:rsidRPr="00060024" w:rsidRDefault="00B546CF" w:rsidP="006D3CA9">
            <w:pPr>
              <w:jc w:val="right"/>
              <w:rPr>
                <w:rFonts w:ascii="Arial" w:hAnsi="Arial" w:cs="Arial"/>
                <w:sz w:val="22"/>
                <w:szCs w:val="22"/>
              </w:rPr>
            </w:pPr>
            <w:r>
              <w:rPr>
                <w:rFonts w:ascii="Arial" w:hAnsi="Arial" w:cs="Arial"/>
                <w:sz w:val="22"/>
                <w:szCs w:val="22"/>
              </w:rPr>
              <w:t>76</w:t>
            </w:r>
          </w:p>
        </w:tc>
      </w:tr>
      <w:tr w:rsidR="006D3CA9" w:rsidTr="006D3CA9">
        <w:tc>
          <w:tcPr>
            <w:tcW w:w="8568" w:type="dxa"/>
            <w:shd w:val="clear" w:color="auto" w:fill="auto"/>
          </w:tcPr>
          <w:p w:rsidR="006D3CA9" w:rsidRPr="00A5186B" w:rsidRDefault="006D3CA9" w:rsidP="008678AB">
            <w:pPr>
              <w:rPr>
                <w:rFonts w:ascii="Arial" w:hAnsi="Arial" w:cs="Arial"/>
                <w:sz w:val="22"/>
                <w:szCs w:val="22"/>
                <w:lang w:val="ru-RU"/>
              </w:rPr>
            </w:pPr>
            <w:r>
              <w:rPr>
                <w:rFonts w:ascii="Arial" w:hAnsi="Arial" w:cs="Arial"/>
                <w:sz w:val="22"/>
                <w:szCs w:val="22"/>
                <w:lang w:val="ru-RU"/>
              </w:rPr>
              <w:t>ПРИЛОЖЕНИЕ</w:t>
            </w:r>
            <w:r w:rsidRPr="00A5186B">
              <w:rPr>
                <w:rFonts w:ascii="Arial" w:hAnsi="Arial" w:cs="Arial"/>
                <w:sz w:val="22"/>
                <w:szCs w:val="22"/>
                <w:lang w:val="ru-RU"/>
              </w:rPr>
              <w:t xml:space="preserve"> </w:t>
            </w:r>
            <w:r>
              <w:rPr>
                <w:rFonts w:ascii="Arial" w:hAnsi="Arial" w:cs="Arial"/>
                <w:sz w:val="22"/>
                <w:szCs w:val="22"/>
              </w:rPr>
              <w:t>II</w:t>
            </w:r>
            <w:r w:rsidRPr="00A5186B">
              <w:rPr>
                <w:rFonts w:ascii="Arial" w:hAnsi="Arial" w:cs="Arial"/>
                <w:sz w:val="22"/>
                <w:szCs w:val="22"/>
                <w:lang w:val="ru-RU"/>
              </w:rPr>
              <w:t xml:space="preserve"> – Отчет о финансовых результатах в разбивке по </w:t>
            </w:r>
            <w:r w:rsidR="008678AB">
              <w:rPr>
                <w:rFonts w:ascii="Arial" w:hAnsi="Arial" w:cs="Arial"/>
                <w:sz w:val="22"/>
                <w:szCs w:val="22"/>
                <w:lang w:val="ru-RU"/>
              </w:rPr>
              <w:t>источникам финансирования</w:t>
            </w:r>
            <w:r w:rsidRPr="00A5186B" w:rsidDel="00A5186B">
              <w:rPr>
                <w:rFonts w:ascii="Arial" w:hAnsi="Arial" w:cs="Arial"/>
                <w:sz w:val="22"/>
                <w:szCs w:val="22"/>
                <w:lang w:val="ru-RU"/>
              </w:rPr>
              <w:t xml:space="preserve"> </w:t>
            </w:r>
            <w:r w:rsidRPr="00A5186B">
              <w:rPr>
                <w:rFonts w:ascii="Arial" w:hAnsi="Arial" w:cs="Arial"/>
                <w:sz w:val="22"/>
                <w:szCs w:val="22"/>
                <w:lang w:val="ru-RU"/>
              </w:rPr>
              <w:t>[</w:t>
            </w:r>
            <w:r>
              <w:rPr>
                <w:rFonts w:ascii="Arial" w:hAnsi="Arial" w:cs="Arial"/>
                <w:sz w:val="22"/>
                <w:szCs w:val="22"/>
                <w:lang w:val="ru-RU"/>
              </w:rPr>
              <w:t>не про</w:t>
            </w:r>
            <w:r w:rsidR="008678AB">
              <w:rPr>
                <w:rFonts w:ascii="Arial" w:hAnsi="Arial" w:cs="Arial"/>
                <w:sz w:val="22"/>
                <w:szCs w:val="22"/>
                <w:lang w:val="ru-RU"/>
              </w:rPr>
              <w:t>шло аудиторскую проверку</w:t>
            </w:r>
            <w:r w:rsidRPr="00A5186B">
              <w:rPr>
                <w:rFonts w:ascii="Arial" w:hAnsi="Arial" w:cs="Arial"/>
                <w:sz w:val="22"/>
                <w:szCs w:val="22"/>
                <w:lang w:val="ru-RU"/>
              </w:rPr>
              <w:t>]</w:t>
            </w:r>
          </w:p>
        </w:tc>
        <w:tc>
          <w:tcPr>
            <w:tcW w:w="1061" w:type="dxa"/>
            <w:shd w:val="clear" w:color="auto" w:fill="auto"/>
          </w:tcPr>
          <w:p w:rsidR="006D3CA9" w:rsidRPr="00060024" w:rsidRDefault="00B546CF" w:rsidP="006D3CA9">
            <w:pPr>
              <w:jc w:val="right"/>
              <w:rPr>
                <w:rFonts w:ascii="Arial" w:hAnsi="Arial" w:cs="Arial"/>
                <w:sz w:val="22"/>
                <w:szCs w:val="22"/>
              </w:rPr>
            </w:pPr>
            <w:r>
              <w:rPr>
                <w:rFonts w:ascii="Arial" w:hAnsi="Arial" w:cs="Arial"/>
                <w:sz w:val="22"/>
                <w:szCs w:val="22"/>
              </w:rPr>
              <w:t>77</w:t>
            </w:r>
          </w:p>
        </w:tc>
      </w:tr>
      <w:tr w:rsidR="006D3CA9" w:rsidRPr="00676A11" w:rsidTr="006D3CA9">
        <w:tc>
          <w:tcPr>
            <w:tcW w:w="8568" w:type="dxa"/>
            <w:shd w:val="clear" w:color="auto" w:fill="auto"/>
          </w:tcPr>
          <w:p w:rsidR="006D3CA9" w:rsidRPr="00676A11" w:rsidRDefault="006D3CA9" w:rsidP="006D3CA9">
            <w:pPr>
              <w:rPr>
                <w:rFonts w:ascii="Arial" w:hAnsi="Arial" w:cs="Arial"/>
                <w:sz w:val="22"/>
                <w:szCs w:val="22"/>
                <w:lang w:val="ru-RU"/>
              </w:rPr>
            </w:pPr>
            <w:r w:rsidRPr="00676A11">
              <w:rPr>
                <w:rFonts w:ascii="Arial" w:hAnsi="Arial" w:cs="Arial"/>
                <w:sz w:val="22"/>
                <w:szCs w:val="22"/>
                <w:lang w:val="ru-RU"/>
              </w:rPr>
              <w:t xml:space="preserve">ПРИЛОЖЕНИЕ </w:t>
            </w:r>
            <w:r w:rsidRPr="00676A11">
              <w:rPr>
                <w:rFonts w:ascii="Arial" w:hAnsi="Arial" w:cs="Arial"/>
                <w:sz w:val="22"/>
                <w:szCs w:val="22"/>
              </w:rPr>
              <w:t>III</w:t>
            </w:r>
            <w:r w:rsidRPr="00676A11">
              <w:rPr>
                <w:rFonts w:ascii="Arial" w:hAnsi="Arial" w:cs="Arial"/>
                <w:sz w:val="22"/>
                <w:szCs w:val="22"/>
                <w:lang w:val="ru-RU"/>
              </w:rPr>
              <w:t xml:space="preserve"> – Специальные счета в разбивке по взносам доноров</w:t>
            </w:r>
          </w:p>
        </w:tc>
        <w:tc>
          <w:tcPr>
            <w:tcW w:w="1061" w:type="dxa"/>
            <w:shd w:val="clear" w:color="auto" w:fill="auto"/>
          </w:tcPr>
          <w:p w:rsidR="006D3CA9" w:rsidRPr="00676A11" w:rsidRDefault="00B546CF" w:rsidP="006D3CA9">
            <w:pPr>
              <w:jc w:val="right"/>
              <w:rPr>
                <w:rFonts w:ascii="Arial" w:hAnsi="Arial" w:cs="Arial"/>
                <w:sz w:val="22"/>
                <w:szCs w:val="22"/>
              </w:rPr>
            </w:pPr>
            <w:r>
              <w:rPr>
                <w:rFonts w:ascii="Arial" w:hAnsi="Arial" w:cs="Arial"/>
                <w:sz w:val="22"/>
                <w:szCs w:val="22"/>
              </w:rPr>
              <w:t>78</w:t>
            </w:r>
          </w:p>
        </w:tc>
      </w:tr>
      <w:tr w:rsidR="006D3CA9" w:rsidRPr="00676A11" w:rsidTr="006D3CA9">
        <w:tc>
          <w:tcPr>
            <w:tcW w:w="8568" w:type="dxa"/>
            <w:shd w:val="clear" w:color="auto" w:fill="auto"/>
            <w:vAlign w:val="center"/>
          </w:tcPr>
          <w:p w:rsidR="006D3CA9" w:rsidRPr="00676A11" w:rsidRDefault="00676A11" w:rsidP="00676A11">
            <w:pPr>
              <w:rPr>
                <w:rFonts w:ascii="Arial" w:hAnsi="Arial" w:cs="Arial"/>
                <w:sz w:val="22"/>
                <w:szCs w:val="22"/>
                <w:lang w:val="ru-RU"/>
              </w:rPr>
            </w:pPr>
            <w:r w:rsidRPr="00676A11">
              <w:rPr>
                <w:rFonts w:ascii="Arial" w:hAnsi="Arial" w:cs="Arial"/>
                <w:sz w:val="22"/>
                <w:szCs w:val="22"/>
                <w:lang w:val="ru-RU"/>
              </w:rPr>
              <w:t xml:space="preserve">ПРИЛОЖЕНИЕ </w:t>
            </w:r>
            <w:r w:rsidR="006D3CA9" w:rsidRPr="00676A11">
              <w:rPr>
                <w:rFonts w:ascii="Arial" w:hAnsi="Arial" w:cs="Arial"/>
                <w:sz w:val="22"/>
                <w:szCs w:val="22"/>
                <w:lang w:val="fr-FR"/>
              </w:rPr>
              <w:t>IV</w:t>
            </w:r>
            <w:r w:rsidR="006D3CA9" w:rsidRPr="00676A11">
              <w:rPr>
                <w:rFonts w:ascii="Arial" w:hAnsi="Arial" w:cs="Arial"/>
                <w:sz w:val="22"/>
                <w:szCs w:val="22"/>
                <w:lang w:val="ru-RU"/>
              </w:rPr>
              <w:t xml:space="preserve"> – </w:t>
            </w:r>
            <w:r w:rsidRPr="00676A11">
              <w:rPr>
                <w:rFonts w:ascii="Arial" w:hAnsi="Arial" w:cs="Arial"/>
                <w:sz w:val="22"/>
                <w:szCs w:val="22"/>
                <w:lang w:val="ru-RU"/>
              </w:rPr>
              <w:t>Выплаты Е</w:t>
            </w:r>
            <w:proofErr w:type="gramStart"/>
            <w:r w:rsidR="006D3CA9" w:rsidRPr="00676A11">
              <w:rPr>
                <w:rFonts w:ascii="Arial" w:hAnsi="Arial" w:cs="Arial"/>
                <w:sz w:val="22"/>
                <w:szCs w:val="22"/>
                <w:lang w:val="fr-CH"/>
              </w:rPr>
              <w:t>x</w:t>
            </w:r>
            <w:proofErr w:type="gramEnd"/>
            <w:r w:rsidR="006D3CA9" w:rsidRPr="00676A11">
              <w:rPr>
                <w:rFonts w:ascii="Arial" w:hAnsi="Arial" w:cs="Arial"/>
                <w:sz w:val="22"/>
                <w:szCs w:val="22"/>
                <w:lang w:val="ru-RU"/>
              </w:rPr>
              <w:t xml:space="preserve"> </w:t>
            </w:r>
            <w:proofErr w:type="spellStart"/>
            <w:r w:rsidR="006D3CA9" w:rsidRPr="00676A11">
              <w:rPr>
                <w:rFonts w:ascii="Arial" w:hAnsi="Arial" w:cs="Arial"/>
                <w:sz w:val="22"/>
                <w:szCs w:val="22"/>
                <w:lang w:val="fr-CH"/>
              </w:rPr>
              <w:t>Gratia</w:t>
            </w:r>
            <w:proofErr w:type="spellEnd"/>
            <w:r w:rsidR="006D3CA9" w:rsidRPr="00676A11">
              <w:rPr>
                <w:rFonts w:ascii="Arial" w:hAnsi="Arial" w:cs="Arial"/>
                <w:sz w:val="22"/>
                <w:szCs w:val="22"/>
                <w:lang w:val="ru-RU"/>
              </w:rPr>
              <w:t xml:space="preserve"> </w:t>
            </w:r>
          </w:p>
        </w:tc>
        <w:tc>
          <w:tcPr>
            <w:tcW w:w="1061" w:type="dxa"/>
            <w:shd w:val="clear" w:color="auto" w:fill="auto"/>
            <w:vAlign w:val="center"/>
          </w:tcPr>
          <w:p w:rsidR="006D3CA9" w:rsidRPr="00676A11" w:rsidRDefault="00B546CF" w:rsidP="006D3CA9">
            <w:pPr>
              <w:jc w:val="right"/>
              <w:rPr>
                <w:rFonts w:ascii="Arial" w:hAnsi="Arial" w:cs="Arial"/>
                <w:sz w:val="22"/>
                <w:szCs w:val="22"/>
                <w:lang w:val="fr-FR"/>
              </w:rPr>
            </w:pPr>
            <w:r>
              <w:rPr>
                <w:rFonts w:ascii="Arial" w:hAnsi="Arial" w:cs="Arial"/>
                <w:sz w:val="22"/>
                <w:szCs w:val="22"/>
                <w:lang w:val="fr-FR"/>
              </w:rPr>
              <w:t>80</w:t>
            </w:r>
          </w:p>
        </w:tc>
      </w:tr>
    </w:tbl>
    <w:p w:rsidR="00E1681D" w:rsidRPr="001F6A09" w:rsidRDefault="00E1681D" w:rsidP="007C6D77">
      <w:pPr>
        <w:jc w:val="both"/>
        <w:rPr>
          <w:rFonts w:ascii="Arial Narrow" w:hAnsi="Arial Narrow"/>
          <w:sz w:val="18"/>
          <w:szCs w:val="18"/>
          <w:lang w:val="fr-FR"/>
        </w:rPr>
      </w:pPr>
    </w:p>
    <w:p w:rsidR="00E1681D" w:rsidRPr="001F6A09" w:rsidRDefault="00E1681D" w:rsidP="007C6D77">
      <w:pPr>
        <w:jc w:val="both"/>
        <w:rPr>
          <w:rFonts w:ascii="Arial Narrow" w:hAnsi="Arial Narrow"/>
          <w:sz w:val="18"/>
          <w:szCs w:val="18"/>
          <w:lang w:val="fr-FR"/>
        </w:rPr>
      </w:pPr>
    </w:p>
    <w:p w:rsidR="00EA665C" w:rsidRPr="001F6A09" w:rsidRDefault="00EA665C" w:rsidP="007C6D77">
      <w:pPr>
        <w:jc w:val="both"/>
        <w:rPr>
          <w:rFonts w:ascii="Arial Narrow" w:hAnsi="Arial Narrow"/>
          <w:sz w:val="18"/>
          <w:szCs w:val="18"/>
          <w:lang w:val="fr-FR"/>
        </w:rPr>
      </w:pPr>
    </w:p>
    <w:p w:rsidR="000151E2" w:rsidRPr="001F6A09" w:rsidRDefault="000151E2" w:rsidP="007C6D77">
      <w:pPr>
        <w:jc w:val="both"/>
        <w:rPr>
          <w:rFonts w:ascii="Arial Narrow" w:hAnsi="Arial Narrow"/>
          <w:sz w:val="18"/>
          <w:szCs w:val="18"/>
          <w:lang w:val="fr-FR"/>
        </w:rPr>
        <w:sectPr w:rsidR="000151E2" w:rsidRPr="001F6A09" w:rsidSect="00B1414E">
          <w:headerReference w:type="first" r:id="rId16"/>
          <w:pgSz w:w="11907" w:h="16840" w:code="9"/>
          <w:pgMar w:top="851" w:right="1247" w:bottom="1191" w:left="1247" w:header="709" w:footer="709" w:gutter="0"/>
          <w:pgNumType w:start="1"/>
          <w:cols w:space="708"/>
          <w:titlePg/>
          <w:docGrid w:linePitch="360"/>
        </w:sectPr>
      </w:pPr>
    </w:p>
    <w:p w:rsidR="006D3CA9" w:rsidRDefault="006D3CA9" w:rsidP="006D3CA9">
      <w:pPr>
        <w:pStyle w:val="Heading1"/>
        <w:keepNext/>
        <w:spacing w:after="0"/>
        <w:ind w:left="0" w:firstLine="0"/>
        <w:jc w:val="center"/>
        <w:rPr>
          <w:rFonts w:ascii="Arial" w:eastAsia="SimSun" w:hAnsi="Arial" w:cs="Arial"/>
          <w:bCs/>
          <w:caps/>
          <w:color w:val="auto"/>
          <w:kern w:val="32"/>
          <w:sz w:val="22"/>
          <w:szCs w:val="22"/>
          <w:lang w:val="en-US"/>
        </w:rPr>
      </w:pPr>
      <w:bookmarkStart w:id="8" w:name="_Toc292716986"/>
      <w:bookmarkStart w:id="9" w:name="_Toc292717126"/>
      <w:bookmarkStart w:id="10" w:name="_Toc292717463"/>
      <w:r w:rsidRPr="00F734EB">
        <w:rPr>
          <w:rFonts w:ascii="Arial" w:eastAsia="SimSun" w:hAnsi="Arial" w:cs="Arial"/>
          <w:bCs/>
          <w:caps/>
          <w:color w:val="auto"/>
          <w:kern w:val="32"/>
          <w:sz w:val="22"/>
          <w:szCs w:val="22"/>
          <w:lang w:val="en-US"/>
        </w:rPr>
        <w:t>Годовой финансовый отчет</w:t>
      </w:r>
    </w:p>
    <w:p w:rsidR="006D3CA9" w:rsidRDefault="006D3CA9" w:rsidP="006D3CA9">
      <w:pPr>
        <w:pStyle w:val="Heading1"/>
        <w:keepNext/>
        <w:spacing w:after="0"/>
        <w:ind w:left="0" w:firstLine="0"/>
        <w:jc w:val="both"/>
        <w:rPr>
          <w:rFonts w:ascii="Arial" w:eastAsia="SimSun" w:hAnsi="Arial" w:cs="Arial"/>
          <w:bCs/>
          <w:caps/>
          <w:color w:val="auto"/>
          <w:kern w:val="32"/>
          <w:sz w:val="22"/>
          <w:szCs w:val="22"/>
          <w:lang w:val="en-US"/>
        </w:rPr>
      </w:pPr>
    </w:p>
    <w:bookmarkEnd w:id="8"/>
    <w:bookmarkEnd w:id="9"/>
    <w:bookmarkEnd w:id="10"/>
    <w:p w:rsidR="006D3CA9" w:rsidRPr="00F734EB" w:rsidRDefault="006D3CA9" w:rsidP="006D3CA9">
      <w:pPr>
        <w:pStyle w:val="Heading1"/>
        <w:keepNext/>
        <w:spacing w:after="0"/>
        <w:ind w:left="0" w:firstLine="0"/>
        <w:jc w:val="both"/>
        <w:rPr>
          <w:bCs/>
          <w:color w:val="auto"/>
          <w:sz w:val="22"/>
          <w:szCs w:val="22"/>
          <w:lang w:val="ru-RU"/>
        </w:rPr>
      </w:pPr>
      <w:r>
        <w:rPr>
          <w:rFonts w:ascii="Arial" w:eastAsia="SimSun" w:hAnsi="Arial" w:cs="Arial"/>
          <w:bCs/>
          <w:caps/>
          <w:color w:val="auto"/>
          <w:kern w:val="32"/>
          <w:sz w:val="22"/>
          <w:szCs w:val="22"/>
          <w:lang w:val="ru-RU"/>
        </w:rPr>
        <w:t>ВВЕДЕНИЕ</w:t>
      </w:r>
    </w:p>
    <w:p w:rsidR="006D3CA9" w:rsidRPr="00F0079E" w:rsidRDefault="006D3CA9" w:rsidP="006D3CA9">
      <w:pPr>
        <w:pStyle w:val="STYLE2LASTONE"/>
        <w:jc w:val="both"/>
        <w:rPr>
          <w:sz w:val="22"/>
          <w:szCs w:val="22"/>
          <w:lang w:val="en-US"/>
        </w:rPr>
      </w:pPr>
      <w:bookmarkStart w:id="11" w:name="_Toc301187110"/>
      <w:r w:rsidRPr="00DD7004">
        <w:t>Introduction</w:t>
      </w:r>
      <w:bookmarkEnd w:id="11"/>
    </w:p>
    <w:p w:rsidR="006D3CA9" w:rsidRPr="009F6590" w:rsidRDefault="006D3CA9" w:rsidP="006D3CA9">
      <w:pPr>
        <w:pStyle w:val="ONUME"/>
        <w:numPr>
          <w:ilvl w:val="0"/>
          <w:numId w:val="18"/>
        </w:numPr>
        <w:jc w:val="both"/>
        <w:rPr>
          <w:lang w:val="ru-RU"/>
        </w:rPr>
      </w:pPr>
      <w:r w:rsidRPr="009F6590">
        <w:rPr>
          <w:szCs w:val="22"/>
          <w:lang w:val="ru-RU"/>
        </w:rPr>
        <w:t>Финансовые ведомости Всемирной организации интеллектуальной собственности (ВОИС) за год, закончившийся 31</w:t>
      </w:r>
      <w:r w:rsidR="00BA65BD">
        <w:rPr>
          <w:szCs w:val="22"/>
          <w:lang w:val="ru-RU"/>
        </w:rPr>
        <w:t> </w:t>
      </w:r>
      <w:r w:rsidRPr="009F6590">
        <w:rPr>
          <w:szCs w:val="22"/>
          <w:lang w:val="ru-RU"/>
        </w:rPr>
        <w:t>декабря 201</w:t>
      </w:r>
      <w:r>
        <w:rPr>
          <w:szCs w:val="22"/>
          <w:lang w:val="ru-RU"/>
        </w:rPr>
        <w:t>3</w:t>
      </w:r>
      <w:r w:rsidRPr="009F6590">
        <w:rPr>
          <w:szCs w:val="22"/>
        </w:rPr>
        <w:t> </w:t>
      </w:r>
      <w:r w:rsidRPr="009F6590">
        <w:rPr>
          <w:szCs w:val="22"/>
          <w:lang w:val="ru-RU"/>
        </w:rPr>
        <w:t>г., представляются на рассмотрение Ассамблей государств-членов ВОИС в соответствии с положением</w:t>
      </w:r>
      <w:r w:rsidRPr="009F6590">
        <w:rPr>
          <w:szCs w:val="22"/>
        </w:rPr>
        <w:t> </w:t>
      </w:r>
      <w:r w:rsidRPr="009F6590">
        <w:rPr>
          <w:szCs w:val="22"/>
          <w:lang w:val="ru-RU"/>
        </w:rPr>
        <w:t xml:space="preserve">6.7 Финансовых положений и правил ВОИС. </w:t>
      </w:r>
      <w:r w:rsidR="00773AA4">
        <w:rPr>
          <w:szCs w:val="22"/>
          <w:lang w:val="ru-RU"/>
        </w:rPr>
        <w:t xml:space="preserve"> </w:t>
      </w:r>
      <w:r w:rsidRPr="009F6590">
        <w:rPr>
          <w:szCs w:val="22"/>
          <w:lang w:val="ru-RU"/>
        </w:rPr>
        <w:t xml:space="preserve">Финансовые ведомости были подготовлены в соответствии с Международными стандартами учета в государственном секторе (МСУГС). </w:t>
      </w:r>
      <w:r w:rsidR="00773AA4">
        <w:rPr>
          <w:szCs w:val="22"/>
          <w:lang w:val="ru-RU"/>
        </w:rPr>
        <w:t xml:space="preserve"> </w:t>
      </w:r>
      <w:r w:rsidRPr="009F6590">
        <w:rPr>
          <w:szCs w:val="22"/>
          <w:lang w:val="ru-RU"/>
        </w:rPr>
        <w:t xml:space="preserve">Это </w:t>
      </w:r>
      <w:r>
        <w:rPr>
          <w:szCs w:val="22"/>
          <w:lang w:val="ru-RU"/>
        </w:rPr>
        <w:t>четвертый</w:t>
      </w:r>
      <w:r w:rsidRPr="009F6590">
        <w:rPr>
          <w:szCs w:val="22"/>
          <w:lang w:val="ru-RU"/>
        </w:rPr>
        <w:t xml:space="preserve"> пакет финансовых ведомостей, подготовленных в соответствии с МСУГС после введения этих стандартов в ВОИС с 1 января 2010</w:t>
      </w:r>
      <w:r w:rsidR="00BA65BD">
        <w:rPr>
          <w:szCs w:val="22"/>
          <w:lang w:val="ru-RU"/>
        </w:rPr>
        <w:t> </w:t>
      </w:r>
      <w:r w:rsidRPr="009F6590">
        <w:rPr>
          <w:szCs w:val="22"/>
          <w:lang w:val="ru-RU"/>
        </w:rPr>
        <w:t>г.</w:t>
      </w:r>
    </w:p>
    <w:p w:rsidR="006D3CA9" w:rsidRDefault="006D3CA9" w:rsidP="006D3CA9">
      <w:pPr>
        <w:pStyle w:val="ONUME"/>
        <w:jc w:val="both"/>
        <w:rPr>
          <w:szCs w:val="22"/>
        </w:rPr>
      </w:pPr>
      <w:r w:rsidRPr="00F734EB">
        <w:rPr>
          <w:szCs w:val="22"/>
          <w:lang w:val="ru-RU"/>
        </w:rPr>
        <w:t xml:space="preserve">Отчет Внешнего аудитора об аудиторской проверке финансовой отчетности за 2012 г. вместе с </w:t>
      </w:r>
      <w:r>
        <w:rPr>
          <w:szCs w:val="22"/>
          <w:lang w:val="ru-RU"/>
        </w:rPr>
        <w:t xml:space="preserve">его </w:t>
      </w:r>
      <w:r w:rsidRPr="00F734EB">
        <w:rPr>
          <w:szCs w:val="22"/>
          <w:lang w:val="ru-RU"/>
        </w:rPr>
        <w:t>заключением по финансовым ведомостям также передается на рассмотрение Ассамблей государств-членов ВОИС, как это предписано согласно положению 8.11 и приложению </w:t>
      </w:r>
      <w:r w:rsidRPr="00F734EB">
        <w:rPr>
          <w:szCs w:val="22"/>
        </w:rPr>
        <w:t>II</w:t>
      </w:r>
      <w:r w:rsidRPr="00F734EB">
        <w:rPr>
          <w:szCs w:val="22"/>
          <w:lang w:val="ru-RU"/>
        </w:rPr>
        <w:t xml:space="preserve"> Финансовых положений и правил</w:t>
      </w:r>
      <w:r w:rsidRPr="00F734EB">
        <w:rPr>
          <w:szCs w:val="22"/>
        </w:rPr>
        <w:t xml:space="preserve"> </w:t>
      </w:r>
      <w:r>
        <w:rPr>
          <w:szCs w:val="22"/>
        </w:rPr>
        <w:t>(</w:t>
      </w:r>
      <w:r>
        <w:rPr>
          <w:szCs w:val="22"/>
          <w:lang w:val="ru-RU"/>
        </w:rPr>
        <w:t>ФПП</w:t>
      </w:r>
      <w:r>
        <w:rPr>
          <w:szCs w:val="22"/>
        </w:rPr>
        <w:t>).</w:t>
      </w:r>
    </w:p>
    <w:p w:rsidR="006D3CA9" w:rsidRPr="00CA35BB" w:rsidRDefault="006D3CA9" w:rsidP="006D3CA9">
      <w:pPr>
        <w:pStyle w:val="ONUME"/>
        <w:spacing w:after="0"/>
        <w:jc w:val="both"/>
        <w:rPr>
          <w:szCs w:val="22"/>
          <w:lang w:val="ru-RU"/>
        </w:rPr>
      </w:pPr>
      <w:r>
        <w:rPr>
          <w:szCs w:val="22"/>
          <w:lang w:val="ru-RU"/>
        </w:rPr>
        <w:t>В настоящем годовом финансовом отчете представлены упомянутые финансовые ведомости с их обсуждением и анализом.</w:t>
      </w:r>
    </w:p>
    <w:p w:rsidR="006D3CA9" w:rsidRPr="00CA35BB" w:rsidRDefault="006D3CA9" w:rsidP="006D3CA9">
      <w:pPr>
        <w:pStyle w:val="ONUME"/>
        <w:numPr>
          <w:ilvl w:val="0"/>
          <w:numId w:val="0"/>
        </w:numPr>
        <w:spacing w:after="0"/>
        <w:jc w:val="both"/>
        <w:rPr>
          <w:szCs w:val="22"/>
          <w:lang w:val="ru-RU"/>
        </w:rPr>
      </w:pPr>
    </w:p>
    <w:p w:rsidR="006D3CA9" w:rsidRPr="00CA35BB" w:rsidRDefault="006D3CA9" w:rsidP="006D3CA9">
      <w:pPr>
        <w:pStyle w:val="Heading1"/>
        <w:keepNext/>
        <w:spacing w:after="0"/>
        <w:ind w:left="0" w:firstLine="0"/>
        <w:jc w:val="both"/>
        <w:rPr>
          <w:bCs/>
          <w:color w:val="auto"/>
          <w:sz w:val="22"/>
          <w:szCs w:val="22"/>
          <w:lang w:val="ru-RU"/>
        </w:rPr>
      </w:pPr>
      <w:r>
        <w:rPr>
          <w:rFonts w:ascii="Arial" w:eastAsia="SimSun" w:hAnsi="Arial" w:cs="Arial"/>
          <w:bCs/>
          <w:caps/>
          <w:color w:val="auto"/>
          <w:kern w:val="32"/>
          <w:sz w:val="22"/>
          <w:szCs w:val="22"/>
          <w:lang w:val="ru-RU"/>
        </w:rPr>
        <w:t>ОБСУЖДЕНИЕ И АНАЛИЗ ФИНАНСОВЫХ ВЕДОМОСТЕЙ</w:t>
      </w:r>
    </w:p>
    <w:p w:rsidR="006D3CA9" w:rsidRPr="00A1161C" w:rsidRDefault="006D3CA9" w:rsidP="006D3CA9">
      <w:pPr>
        <w:pStyle w:val="STYLE2LASTONE"/>
        <w:jc w:val="both"/>
        <w:rPr>
          <w:sz w:val="22"/>
          <w:szCs w:val="22"/>
          <w:lang w:val="ru-RU"/>
        </w:rPr>
      </w:pPr>
      <w:r w:rsidRPr="00DD7004">
        <w:rPr>
          <w:sz w:val="22"/>
          <w:szCs w:val="22"/>
          <w:lang w:val="en-US"/>
        </w:rPr>
        <w:t>Introduction</w:t>
      </w:r>
    </w:p>
    <w:p w:rsidR="006D3CA9" w:rsidRPr="003E4673" w:rsidRDefault="006D3CA9" w:rsidP="006D3CA9">
      <w:pPr>
        <w:pStyle w:val="ONUME"/>
        <w:spacing w:after="0"/>
        <w:jc w:val="both"/>
        <w:rPr>
          <w:szCs w:val="22"/>
          <w:lang w:val="ru-RU"/>
        </w:rPr>
      </w:pPr>
      <w:r w:rsidRPr="00CA35BB">
        <w:rPr>
          <w:szCs w:val="22"/>
          <w:lang w:val="ru-RU"/>
        </w:rPr>
        <w:t xml:space="preserve">В настоящем </w:t>
      </w:r>
      <w:r>
        <w:rPr>
          <w:szCs w:val="22"/>
          <w:lang w:val="ru-RU"/>
        </w:rPr>
        <w:t>разделе</w:t>
      </w:r>
      <w:r w:rsidRPr="00CA35BB">
        <w:rPr>
          <w:szCs w:val="22"/>
          <w:lang w:val="ru-RU"/>
        </w:rPr>
        <w:t xml:space="preserve"> годово</w:t>
      </w:r>
      <w:r>
        <w:rPr>
          <w:szCs w:val="22"/>
          <w:lang w:val="ru-RU"/>
        </w:rPr>
        <w:t>го</w:t>
      </w:r>
      <w:r w:rsidRPr="00CA35BB">
        <w:rPr>
          <w:szCs w:val="22"/>
          <w:lang w:val="ru-RU"/>
        </w:rPr>
        <w:t xml:space="preserve"> финансово</w:t>
      </w:r>
      <w:r>
        <w:rPr>
          <w:szCs w:val="22"/>
          <w:lang w:val="ru-RU"/>
        </w:rPr>
        <w:t>го</w:t>
      </w:r>
      <w:r w:rsidRPr="00CA35BB">
        <w:rPr>
          <w:szCs w:val="22"/>
          <w:lang w:val="ru-RU"/>
        </w:rPr>
        <w:t xml:space="preserve"> отчет</w:t>
      </w:r>
      <w:r>
        <w:rPr>
          <w:szCs w:val="22"/>
          <w:lang w:val="ru-RU"/>
        </w:rPr>
        <w:t>а</w:t>
      </w:r>
      <w:r w:rsidRPr="00CA35BB">
        <w:rPr>
          <w:szCs w:val="22"/>
          <w:lang w:val="ru-RU"/>
        </w:rPr>
        <w:t xml:space="preserve"> </w:t>
      </w:r>
      <w:r>
        <w:rPr>
          <w:szCs w:val="22"/>
          <w:lang w:val="ru-RU"/>
        </w:rPr>
        <w:t>ВОИС</w:t>
      </w:r>
      <w:r w:rsidRPr="00CA35BB">
        <w:rPr>
          <w:szCs w:val="22"/>
          <w:lang w:val="ru-RU"/>
        </w:rPr>
        <w:t xml:space="preserve"> </w:t>
      </w:r>
      <w:r>
        <w:rPr>
          <w:szCs w:val="22"/>
          <w:lang w:val="ru-RU"/>
        </w:rPr>
        <w:t>содержатся</w:t>
      </w:r>
      <w:r w:rsidRPr="00CA35BB">
        <w:rPr>
          <w:szCs w:val="22"/>
          <w:lang w:val="ru-RU"/>
        </w:rPr>
        <w:t xml:space="preserve"> обсуждение и анализ финансовы</w:t>
      </w:r>
      <w:r>
        <w:rPr>
          <w:szCs w:val="22"/>
          <w:lang w:val="ru-RU"/>
        </w:rPr>
        <w:t>х</w:t>
      </w:r>
      <w:r w:rsidRPr="00CA35BB">
        <w:rPr>
          <w:szCs w:val="22"/>
          <w:lang w:val="ru-RU"/>
        </w:rPr>
        <w:t xml:space="preserve"> </w:t>
      </w:r>
      <w:r>
        <w:rPr>
          <w:szCs w:val="22"/>
          <w:lang w:val="ru-RU"/>
        </w:rPr>
        <w:t>результатов</w:t>
      </w:r>
      <w:r w:rsidRPr="00CA35BB">
        <w:rPr>
          <w:szCs w:val="22"/>
          <w:lang w:val="ru-RU"/>
        </w:rPr>
        <w:t xml:space="preserve"> </w:t>
      </w:r>
      <w:r>
        <w:rPr>
          <w:szCs w:val="22"/>
          <w:lang w:val="ru-RU"/>
        </w:rPr>
        <w:t>и</w:t>
      </w:r>
      <w:r w:rsidRPr="00CA35BB">
        <w:rPr>
          <w:szCs w:val="22"/>
          <w:lang w:val="ru-RU"/>
        </w:rPr>
        <w:t xml:space="preserve"> </w:t>
      </w:r>
      <w:r>
        <w:rPr>
          <w:szCs w:val="22"/>
          <w:lang w:val="ru-RU"/>
        </w:rPr>
        <w:t>финансового</w:t>
      </w:r>
      <w:r w:rsidRPr="00CA35BB">
        <w:rPr>
          <w:szCs w:val="22"/>
          <w:lang w:val="ru-RU"/>
        </w:rPr>
        <w:t xml:space="preserve"> </w:t>
      </w:r>
      <w:r>
        <w:rPr>
          <w:szCs w:val="22"/>
          <w:lang w:val="ru-RU"/>
        </w:rPr>
        <w:t>положения</w:t>
      </w:r>
      <w:r w:rsidRPr="00CA35BB">
        <w:rPr>
          <w:szCs w:val="22"/>
          <w:lang w:val="ru-RU"/>
        </w:rPr>
        <w:t xml:space="preserve"> </w:t>
      </w:r>
      <w:r>
        <w:rPr>
          <w:szCs w:val="22"/>
          <w:lang w:val="ru-RU"/>
        </w:rPr>
        <w:t>Организации</w:t>
      </w:r>
      <w:r w:rsidR="00BA65BD">
        <w:rPr>
          <w:szCs w:val="22"/>
          <w:lang w:val="ru-RU"/>
        </w:rPr>
        <w:t xml:space="preserve"> за год, закончившийся 31 </w:t>
      </w:r>
      <w:r w:rsidRPr="00CA35BB">
        <w:rPr>
          <w:szCs w:val="22"/>
          <w:lang w:val="ru-RU"/>
        </w:rPr>
        <w:t>декабря 201</w:t>
      </w:r>
      <w:r>
        <w:rPr>
          <w:szCs w:val="22"/>
          <w:lang w:val="ru-RU"/>
        </w:rPr>
        <w:t>3</w:t>
      </w:r>
      <w:r w:rsidRPr="00CA35BB">
        <w:rPr>
          <w:szCs w:val="22"/>
        </w:rPr>
        <w:t> </w:t>
      </w:r>
      <w:r w:rsidRPr="00CA35BB">
        <w:rPr>
          <w:szCs w:val="22"/>
          <w:lang w:val="ru-RU"/>
        </w:rPr>
        <w:t>г.</w:t>
      </w:r>
      <w:r>
        <w:rPr>
          <w:szCs w:val="22"/>
          <w:lang w:val="ru-RU"/>
        </w:rPr>
        <w:t xml:space="preserve"> </w:t>
      </w:r>
      <w:r w:rsidRPr="00CA35BB">
        <w:rPr>
          <w:szCs w:val="22"/>
          <w:lang w:val="ru-RU"/>
        </w:rPr>
        <w:t xml:space="preserve"> </w:t>
      </w:r>
      <w:r>
        <w:rPr>
          <w:szCs w:val="22"/>
          <w:lang w:val="ru-RU"/>
        </w:rPr>
        <w:t>Раздел</w:t>
      </w:r>
      <w:r w:rsidRPr="003E4673">
        <w:rPr>
          <w:szCs w:val="22"/>
          <w:lang w:val="ru-RU"/>
        </w:rPr>
        <w:t xml:space="preserve"> </w:t>
      </w:r>
      <w:r>
        <w:rPr>
          <w:szCs w:val="22"/>
          <w:lang w:val="ru-RU"/>
        </w:rPr>
        <w:t>обсуждения</w:t>
      </w:r>
      <w:r w:rsidRPr="003E4673">
        <w:rPr>
          <w:szCs w:val="22"/>
          <w:lang w:val="ru-RU"/>
        </w:rPr>
        <w:t xml:space="preserve"> </w:t>
      </w:r>
      <w:r>
        <w:rPr>
          <w:szCs w:val="22"/>
          <w:lang w:val="ru-RU"/>
        </w:rPr>
        <w:t>и</w:t>
      </w:r>
      <w:r w:rsidRPr="003E4673">
        <w:rPr>
          <w:szCs w:val="22"/>
          <w:lang w:val="ru-RU"/>
        </w:rPr>
        <w:t xml:space="preserve"> </w:t>
      </w:r>
      <w:r>
        <w:rPr>
          <w:szCs w:val="22"/>
          <w:lang w:val="ru-RU"/>
        </w:rPr>
        <w:t>анализа</w:t>
      </w:r>
      <w:r w:rsidRPr="003E4673">
        <w:rPr>
          <w:szCs w:val="22"/>
          <w:lang w:val="ru-RU"/>
        </w:rPr>
        <w:t xml:space="preserve"> </w:t>
      </w:r>
      <w:r>
        <w:rPr>
          <w:szCs w:val="22"/>
          <w:lang w:val="ru-RU"/>
        </w:rPr>
        <w:t>не</w:t>
      </w:r>
      <w:r w:rsidRPr="003E4673">
        <w:rPr>
          <w:szCs w:val="22"/>
          <w:lang w:val="ru-RU"/>
        </w:rPr>
        <w:t xml:space="preserve"> </w:t>
      </w:r>
      <w:r>
        <w:rPr>
          <w:szCs w:val="22"/>
          <w:lang w:val="ru-RU"/>
        </w:rPr>
        <w:t>является</w:t>
      </w:r>
      <w:r w:rsidRPr="003E4673">
        <w:rPr>
          <w:szCs w:val="22"/>
          <w:lang w:val="ru-RU"/>
        </w:rPr>
        <w:t xml:space="preserve"> </w:t>
      </w:r>
      <w:r>
        <w:rPr>
          <w:szCs w:val="22"/>
          <w:lang w:val="ru-RU"/>
        </w:rPr>
        <w:t>частью</w:t>
      </w:r>
      <w:r w:rsidRPr="003E4673">
        <w:rPr>
          <w:szCs w:val="22"/>
          <w:lang w:val="ru-RU"/>
        </w:rPr>
        <w:t xml:space="preserve"> </w:t>
      </w:r>
      <w:r>
        <w:rPr>
          <w:szCs w:val="22"/>
          <w:lang w:val="ru-RU"/>
        </w:rPr>
        <w:t>финансовых</w:t>
      </w:r>
      <w:r w:rsidRPr="003E4673">
        <w:rPr>
          <w:szCs w:val="22"/>
          <w:lang w:val="ru-RU"/>
        </w:rPr>
        <w:t xml:space="preserve"> </w:t>
      </w:r>
      <w:r>
        <w:rPr>
          <w:szCs w:val="22"/>
          <w:lang w:val="ru-RU"/>
        </w:rPr>
        <w:t>ведомостей</w:t>
      </w:r>
      <w:r w:rsidRPr="003E4673">
        <w:rPr>
          <w:szCs w:val="22"/>
          <w:lang w:val="ru-RU"/>
        </w:rPr>
        <w:t xml:space="preserve"> </w:t>
      </w:r>
      <w:r>
        <w:rPr>
          <w:szCs w:val="22"/>
          <w:lang w:val="ru-RU"/>
        </w:rPr>
        <w:t>ВОИС</w:t>
      </w:r>
      <w:r w:rsidRPr="003E4673">
        <w:rPr>
          <w:szCs w:val="22"/>
          <w:lang w:val="ru-RU"/>
        </w:rPr>
        <w:t xml:space="preserve">; </w:t>
      </w:r>
      <w:r>
        <w:rPr>
          <w:szCs w:val="22"/>
          <w:lang w:val="ru-RU"/>
        </w:rPr>
        <w:t xml:space="preserve">однако эту информацию следует рассматривать в совокупности с финансовыми ведомостями ВОИС на стр. </w:t>
      </w:r>
      <w:r w:rsidRPr="009E7117">
        <w:rPr>
          <w:szCs w:val="22"/>
          <w:lang w:val="ru-RU"/>
        </w:rPr>
        <w:t>1</w:t>
      </w:r>
      <w:r w:rsidR="0099282A" w:rsidRPr="009E7117">
        <w:rPr>
          <w:szCs w:val="22"/>
          <w:lang w:val="ru-RU"/>
        </w:rPr>
        <w:t>3</w:t>
      </w:r>
      <w:r w:rsidRPr="009E7117">
        <w:rPr>
          <w:szCs w:val="22"/>
          <w:lang w:val="ru-RU"/>
        </w:rPr>
        <w:t>-</w:t>
      </w:r>
      <w:r w:rsidR="009E7117" w:rsidRPr="009E7117">
        <w:rPr>
          <w:szCs w:val="22"/>
          <w:lang w:val="ru-RU"/>
        </w:rPr>
        <w:t>75</w:t>
      </w:r>
      <w:r w:rsidRPr="009E7117">
        <w:rPr>
          <w:szCs w:val="22"/>
          <w:lang w:val="ru-RU"/>
        </w:rPr>
        <w:t>.</w:t>
      </w:r>
      <w:r>
        <w:rPr>
          <w:szCs w:val="22"/>
          <w:lang w:val="ru-RU"/>
        </w:rPr>
        <w:t xml:space="preserve"> </w:t>
      </w:r>
    </w:p>
    <w:p w:rsidR="006D3CA9" w:rsidRPr="003E4673" w:rsidRDefault="006D3CA9" w:rsidP="006D3CA9">
      <w:pPr>
        <w:pStyle w:val="ONUME"/>
        <w:numPr>
          <w:ilvl w:val="0"/>
          <w:numId w:val="0"/>
        </w:numPr>
        <w:spacing w:after="0"/>
        <w:jc w:val="both"/>
        <w:rPr>
          <w:szCs w:val="22"/>
          <w:lang w:val="ru-RU"/>
        </w:rPr>
      </w:pPr>
    </w:p>
    <w:p w:rsidR="006D3CA9" w:rsidRPr="003E4673" w:rsidRDefault="006D3CA9" w:rsidP="006D3CA9">
      <w:pPr>
        <w:pStyle w:val="ONUME"/>
        <w:numPr>
          <w:ilvl w:val="0"/>
          <w:numId w:val="0"/>
        </w:numPr>
        <w:jc w:val="both"/>
        <w:rPr>
          <w:b/>
          <w:szCs w:val="22"/>
          <w:lang w:val="ru-RU"/>
        </w:rPr>
      </w:pPr>
      <w:r>
        <w:rPr>
          <w:b/>
          <w:szCs w:val="22"/>
          <w:lang w:val="ru-RU"/>
        </w:rPr>
        <w:t>Переход на МСУГС</w:t>
      </w:r>
    </w:p>
    <w:p w:rsidR="006D3CA9" w:rsidRPr="00A1161C" w:rsidRDefault="00587A8D" w:rsidP="006D3CA9">
      <w:pPr>
        <w:pStyle w:val="ONUME"/>
        <w:rPr>
          <w:lang w:val="ru-RU"/>
        </w:rPr>
      </w:pPr>
      <w:r>
        <w:rPr>
          <w:lang w:val="ru-RU"/>
        </w:rPr>
        <w:t xml:space="preserve">Тридцатого </w:t>
      </w:r>
      <w:r w:rsidR="006D3CA9" w:rsidRPr="0032137C">
        <w:rPr>
          <w:lang w:val="ru-RU"/>
        </w:rPr>
        <w:t>ноября 2005 г. Комитет высокого уровня по вопросам управления (КВУУ) рекомендовал всем организациям системы Организации Объединенных Наций не позднее 2010</w:t>
      </w:r>
      <w:r w:rsidR="00BA65BD">
        <w:rPr>
          <w:lang w:val="ru-RU"/>
        </w:rPr>
        <w:t> </w:t>
      </w:r>
      <w:r w:rsidR="006D3CA9" w:rsidRPr="0032137C">
        <w:rPr>
          <w:lang w:val="ru-RU"/>
        </w:rPr>
        <w:t>г. внедрить МСУГС в качестве стандарт</w:t>
      </w:r>
      <w:r w:rsidR="006D3CA9">
        <w:rPr>
          <w:lang w:val="ru-RU"/>
        </w:rPr>
        <w:t>ов учета для целей подготовки</w:t>
      </w:r>
      <w:r w:rsidR="006D3CA9" w:rsidRPr="0032137C">
        <w:rPr>
          <w:lang w:val="ru-RU"/>
        </w:rPr>
        <w:t xml:space="preserve"> </w:t>
      </w:r>
      <w:r w:rsidR="006D3CA9">
        <w:rPr>
          <w:lang w:val="ru-RU"/>
        </w:rPr>
        <w:t>финансовых</w:t>
      </w:r>
      <w:r w:rsidR="006D3CA9" w:rsidRPr="0032137C">
        <w:rPr>
          <w:lang w:val="ru-RU"/>
        </w:rPr>
        <w:t xml:space="preserve"> </w:t>
      </w:r>
      <w:r w:rsidR="006D3CA9">
        <w:rPr>
          <w:lang w:val="ru-RU"/>
        </w:rPr>
        <w:t>ведомостей.</w:t>
      </w:r>
      <w:r w:rsidR="006D3CA9" w:rsidRPr="0032137C">
        <w:rPr>
          <w:lang w:val="ru-RU"/>
        </w:rPr>
        <w:t xml:space="preserve"> </w:t>
      </w:r>
      <w:r>
        <w:rPr>
          <w:lang w:val="ru-RU"/>
        </w:rPr>
        <w:t xml:space="preserve"> </w:t>
      </w:r>
      <w:r w:rsidR="006D3CA9" w:rsidRPr="0032137C">
        <w:rPr>
          <w:lang w:val="ru-RU"/>
        </w:rPr>
        <w:t>Стимулом для такой рекомендации послужила отчетливо наметившаяся внутри системы ООН потребность перехода</w:t>
      </w:r>
      <w:r w:rsidR="006D3CA9" w:rsidRPr="00B40BAA">
        <w:rPr>
          <w:lang w:val="ru-RU"/>
        </w:rPr>
        <w:t xml:space="preserve"> </w:t>
      </w:r>
      <w:r w:rsidR="006D3CA9" w:rsidRPr="0032137C">
        <w:rPr>
          <w:lang w:val="ru-RU"/>
        </w:rPr>
        <w:t xml:space="preserve">на усовершенствованные, независимые и универсально признанные стандарты </w:t>
      </w:r>
      <w:r w:rsidR="006D3CA9">
        <w:rPr>
          <w:lang w:val="ru-RU"/>
        </w:rPr>
        <w:t>учета</w:t>
      </w:r>
      <w:r w:rsidR="006D3CA9" w:rsidRPr="0032137C">
        <w:rPr>
          <w:lang w:val="ru-RU"/>
        </w:rPr>
        <w:t>,</w:t>
      </w:r>
      <w:r w:rsidR="006D3CA9" w:rsidRPr="00B40BAA">
        <w:rPr>
          <w:lang w:val="ru-RU"/>
        </w:rPr>
        <w:t xml:space="preserve"> чтобы </w:t>
      </w:r>
      <w:r w:rsidR="006D3CA9">
        <w:rPr>
          <w:lang w:val="ru-RU"/>
        </w:rPr>
        <w:t xml:space="preserve">повысить качество и достоверность </w:t>
      </w:r>
      <w:r w:rsidR="006D3CA9" w:rsidRPr="00B40BAA">
        <w:rPr>
          <w:lang w:val="ru-RU"/>
        </w:rPr>
        <w:t>финансов</w:t>
      </w:r>
      <w:r w:rsidR="006D3CA9">
        <w:rPr>
          <w:lang w:val="ru-RU"/>
        </w:rPr>
        <w:t>ых</w:t>
      </w:r>
      <w:r w:rsidR="006D3CA9" w:rsidRPr="00B40BAA">
        <w:rPr>
          <w:lang w:val="ru-RU"/>
        </w:rPr>
        <w:t xml:space="preserve"> </w:t>
      </w:r>
      <w:r w:rsidR="006D3CA9">
        <w:rPr>
          <w:lang w:val="ru-RU"/>
        </w:rPr>
        <w:t>ведомостей</w:t>
      </w:r>
      <w:r w:rsidR="006D3CA9" w:rsidRPr="00B40BAA">
        <w:rPr>
          <w:lang w:val="ru-RU"/>
        </w:rPr>
        <w:t xml:space="preserve">. </w:t>
      </w:r>
      <w:r>
        <w:rPr>
          <w:lang w:val="ru-RU"/>
        </w:rPr>
        <w:t xml:space="preserve"> </w:t>
      </w:r>
      <w:r w:rsidR="006D3CA9">
        <w:rPr>
          <w:lang w:val="ru-RU"/>
        </w:rPr>
        <w:t>Стандарты</w:t>
      </w:r>
      <w:r w:rsidR="006D3CA9" w:rsidRPr="00A1161C">
        <w:rPr>
          <w:lang w:val="ru-RU"/>
        </w:rPr>
        <w:t xml:space="preserve"> </w:t>
      </w:r>
      <w:r w:rsidR="006D3CA9">
        <w:rPr>
          <w:lang w:val="ru-RU"/>
        </w:rPr>
        <w:t>МСУГС</w:t>
      </w:r>
      <w:r w:rsidR="006D3CA9" w:rsidRPr="00A1161C">
        <w:rPr>
          <w:lang w:val="ru-RU"/>
        </w:rPr>
        <w:t xml:space="preserve"> </w:t>
      </w:r>
      <w:r w:rsidR="006D3CA9">
        <w:rPr>
          <w:lang w:val="ru-RU"/>
        </w:rPr>
        <w:t>разрабатываются</w:t>
      </w:r>
      <w:r w:rsidR="006D3CA9" w:rsidRPr="00A1161C">
        <w:rPr>
          <w:lang w:val="ru-RU"/>
        </w:rPr>
        <w:t xml:space="preserve"> Совет</w:t>
      </w:r>
      <w:r w:rsidR="006D3CA9">
        <w:rPr>
          <w:lang w:val="ru-RU"/>
        </w:rPr>
        <w:t>ом</w:t>
      </w:r>
      <w:r w:rsidR="006D3CA9" w:rsidRPr="00A1161C">
        <w:rPr>
          <w:lang w:val="ru-RU"/>
        </w:rPr>
        <w:t xml:space="preserve"> по международным стандартам учета в государственном секторе</w:t>
      </w:r>
      <w:r w:rsidR="006D3CA9">
        <w:rPr>
          <w:lang w:val="ru-RU"/>
        </w:rPr>
        <w:t xml:space="preserve"> (СМСУГС), </w:t>
      </w:r>
      <w:r w:rsidR="006D3CA9" w:rsidRPr="00A1161C">
        <w:rPr>
          <w:lang w:val="ru-RU"/>
        </w:rPr>
        <w:t>входящим в состав Международной федерации бухгалтеров (МФБ)</w:t>
      </w:r>
      <w:r w:rsidR="006D3CA9" w:rsidRPr="00A1161C">
        <w:rPr>
          <w:rFonts w:ascii="Times-Roman" w:hAnsi="Times-Roman"/>
          <w:lang w:val="ru-RU"/>
        </w:rPr>
        <w:t>.</w:t>
      </w:r>
    </w:p>
    <w:p w:rsidR="006D3CA9" w:rsidRPr="007F3513" w:rsidRDefault="006D3CA9" w:rsidP="006D3CA9">
      <w:pPr>
        <w:pStyle w:val="ONUME"/>
        <w:rPr>
          <w:lang w:val="ru-RU"/>
        </w:rPr>
      </w:pPr>
      <w:proofErr w:type="gramStart"/>
      <w:r w:rsidRPr="00E04678">
        <w:rPr>
          <w:lang w:val="ru-RU"/>
        </w:rPr>
        <w:t>На сорок третьей сессии Ассамблей (24</w:t>
      </w:r>
      <w:r w:rsidR="00BA65BD">
        <w:rPr>
          <w:lang w:val="ru-RU"/>
        </w:rPr>
        <w:t> </w:t>
      </w:r>
      <w:r w:rsidRPr="00E04678">
        <w:rPr>
          <w:lang w:val="ru-RU"/>
        </w:rPr>
        <w:t>сентября – 3</w:t>
      </w:r>
      <w:r w:rsidR="00BA65BD">
        <w:rPr>
          <w:lang w:val="ru-RU"/>
        </w:rPr>
        <w:t> </w:t>
      </w:r>
      <w:r w:rsidRPr="00E04678">
        <w:rPr>
          <w:lang w:val="ru-RU"/>
        </w:rPr>
        <w:t>октября 2007</w:t>
      </w:r>
      <w:r w:rsidR="00BA65BD">
        <w:rPr>
          <w:lang w:val="ru-RU"/>
        </w:rPr>
        <w:t> </w:t>
      </w:r>
      <w:r w:rsidRPr="00E04678">
        <w:rPr>
          <w:lang w:val="ru-RU"/>
        </w:rPr>
        <w:t xml:space="preserve">г.) государства-члены в принципе согласились с переходом </w:t>
      </w:r>
      <w:r>
        <w:rPr>
          <w:lang w:val="ru-RU"/>
        </w:rPr>
        <w:t>ВОИС</w:t>
      </w:r>
      <w:r w:rsidRPr="00E04678">
        <w:rPr>
          <w:lang w:val="ru-RU"/>
        </w:rPr>
        <w:t xml:space="preserve"> на МСУГС к 2010 г.</w:t>
      </w:r>
      <w:r>
        <w:rPr>
          <w:lang w:val="ru-RU"/>
        </w:rPr>
        <w:t xml:space="preserve"> </w:t>
      </w:r>
      <w:r w:rsidRPr="00E04678">
        <w:rPr>
          <w:lang w:val="ru-RU"/>
        </w:rPr>
        <w:t xml:space="preserve"> </w:t>
      </w:r>
      <w:r>
        <w:rPr>
          <w:lang w:val="ru-RU"/>
        </w:rPr>
        <w:t>Осуществление</w:t>
      </w:r>
      <w:r w:rsidRPr="00E04678">
        <w:rPr>
          <w:lang w:val="ru-RU"/>
        </w:rPr>
        <w:t xml:space="preserve"> </w:t>
      </w:r>
      <w:r>
        <w:rPr>
          <w:lang w:val="ru-RU"/>
        </w:rPr>
        <w:t>проекта</w:t>
      </w:r>
      <w:r w:rsidRPr="00E04678">
        <w:rPr>
          <w:lang w:val="ru-RU"/>
        </w:rPr>
        <w:t xml:space="preserve"> </w:t>
      </w:r>
      <w:r>
        <w:rPr>
          <w:lang w:val="ru-RU"/>
        </w:rPr>
        <w:t>по</w:t>
      </w:r>
      <w:r w:rsidRPr="00E04678">
        <w:rPr>
          <w:lang w:val="ru-RU"/>
        </w:rPr>
        <w:t xml:space="preserve"> </w:t>
      </w:r>
      <w:r>
        <w:rPr>
          <w:lang w:val="ru-RU"/>
        </w:rPr>
        <w:t>внедрению</w:t>
      </w:r>
      <w:r w:rsidRPr="00E04678">
        <w:rPr>
          <w:lang w:val="ru-RU"/>
        </w:rPr>
        <w:t xml:space="preserve"> </w:t>
      </w:r>
      <w:r>
        <w:rPr>
          <w:lang w:val="ru-RU"/>
        </w:rPr>
        <w:t>МСУГС</w:t>
      </w:r>
      <w:r w:rsidRPr="00E04678">
        <w:rPr>
          <w:lang w:val="ru-RU"/>
        </w:rPr>
        <w:t xml:space="preserve"> </w:t>
      </w:r>
      <w:r>
        <w:rPr>
          <w:lang w:val="ru-RU"/>
        </w:rPr>
        <w:t>в ВОИС предполагало</w:t>
      </w:r>
      <w:r w:rsidRPr="00E04678">
        <w:rPr>
          <w:lang w:val="ru-RU"/>
        </w:rPr>
        <w:t xml:space="preserve"> </w:t>
      </w:r>
      <w:r>
        <w:rPr>
          <w:lang w:val="ru-RU"/>
        </w:rPr>
        <w:t>выполнение</w:t>
      </w:r>
      <w:r w:rsidRPr="00E04678">
        <w:rPr>
          <w:lang w:val="ru-RU"/>
        </w:rPr>
        <w:t xml:space="preserve"> </w:t>
      </w:r>
      <w:r>
        <w:rPr>
          <w:lang w:val="ru-RU"/>
        </w:rPr>
        <w:t>большого</w:t>
      </w:r>
      <w:r w:rsidRPr="00E04678">
        <w:rPr>
          <w:lang w:val="ru-RU"/>
        </w:rPr>
        <w:t xml:space="preserve"> </w:t>
      </w:r>
      <w:r>
        <w:rPr>
          <w:lang w:val="ru-RU"/>
        </w:rPr>
        <w:t>объема</w:t>
      </w:r>
      <w:r w:rsidRPr="00E04678">
        <w:rPr>
          <w:lang w:val="ru-RU"/>
        </w:rPr>
        <w:t xml:space="preserve"> </w:t>
      </w:r>
      <w:r>
        <w:rPr>
          <w:lang w:val="ru-RU"/>
        </w:rPr>
        <w:t>работ</w:t>
      </w:r>
      <w:r w:rsidRPr="00E04678">
        <w:rPr>
          <w:lang w:val="ru-RU"/>
        </w:rPr>
        <w:t xml:space="preserve"> </w:t>
      </w:r>
      <w:r>
        <w:rPr>
          <w:lang w:val="ru-RU"/>
        </w:rPr>
        <w:t>по</w:t>
      </w:r>
      <w:r w:rsidRPr="00E04678">
        <w:rPr>
          <w:lang w:val="ru-RU"/>
        </w:rPr>
        <w:t xml:space="preserve"> </w:t>
      </w:r>
      <w:r>
        <w:rPr>
          <w:lang w:val="ru-RU"/>
        </w:rPr>
        <w:t>созданию</w:t>
      </w:r>
      <w:r w:rsidRPr="00E04678">
        <w:rPr>
          <w:lang w:val="ru-RU"/>
        </w:rPr>
        <w:t xml:space="preserve"> </w:t>
      </w:r>
      <w:r>
        <w:rPr>
          <w:lang w:val="ru-RU"/>
        </w:rPr>
        <w:t>и</w:t>
      </w:r>
      <w:r w:rsidRPr="00E04678">
        <w:rPr>
          <w:lang w:val="ru-RU"/>
        </w:rPr>
        <w:t xml:space="preserve"> </w:t>
      </w:r>
      <w:r>
        <w:rPr>
          <w:lang w:val="ru-RU"/>
        </w:rPr>
        <w:t>изменению</w:t>
      </w:r>
      <w:r w:rsidRPr="00E04678">
        <w:rPr>
          <w:lang w:val="ru-RU"/>
        </w:rPr>
        <w:t xml:space="preserve"> </w:t>
      </w:r>
      <w:r>
        <w:rPr>
          <w:lang w:val="ru-RU"/>
        </w:rPr>
        <w:t>информационных</w:t>
      </w:r>
      <w:r w:rsidRPr="00E04678">
        <w:rPr>
          <w:lang w:val="ru-RU"/>
        </w:rPr>
        <w:t xml:space="preserve"> </w:t>
      </w:r>
      <w:r>
        <w:rPr>
          <w:lang w:val="ru-RU"/>
        </w:rPr>
        <w:t xml:space="preserve">систем, и предложение о проведении соответствующей работы было утверждено на сорок шестой </w:t>
      </w:r>
      <w:r w:rsidR="00BA65BD">
        <w:rPr>
          <w:lang w:val="ru-RU"/>
        </w:rPr>
        <w:t>сессии Ассамблей в декабре 2008 </w:t>
      </w:r>
      <w:r>
        <w:rPr>
          <w:lang w:val="ru-RU"/>
        </w:rPr>
        <w:t xml:space="preserve">г. </w:t>
      </w:r>
      <w:r w:rsidR="00587A8D">
        <w:rPr>
          <w:lang w:val="ru-RU"/>
        </w:rPr>
        <w:t xml:space="preserve"> </w:t>
      </w:r>
      <w:r>
        <w:rPr>
          <w:lang w:val="ru-RU"/>
        </w:rPr>
        <w:t>Хотя во</w:t>
      </w:r>
      <w:proofErr w:type="gramEnd"/>
      <w:r>
        <w:rPr>
          <w:lang w:val="ru-RU"/>
        </w:rPr>
        <w:t xml:space="preserve"> </w:t>
      </w:r>
      <w:proofErr w:type="gramStart"/>
      <w:r>
        <w:rPr>
          <w:lang w:val="ru-RU"/>
        </w:rPr>
        <w:t>многих организациях системы ООН первоначальные сроки внедрения МСУГС переносились, ВОИС уложилась в поставленные сроки введения МСУГС к 2010</w:t>
      </w:r>
      <w:r>
        <w:t> </w:t>
      </w:r>
      <w:r>
        <w:rPr>
          <w:lang w:val="ru-RU"/>
        </w:rPr>
        <w:t xml:space="preserve">г. </w:t>
      </w:r>
      <w:r w:rsidR="00587A8D">
        <w:rPr>
          <w:lang w:val="ru-RU"/>
        </w:rPr>
        <w:t xml:space="preserve"> </w:t>
      </w:r>
      <w:r>
        <w:rPr>
          <w:lang w:val="ru-RU"/>
        </w:rPr>
        <w:t>Получив</w:t>
      </w:r>
      <w:r w:rsidRPr="007F3513">
        <w:rPr>
          <w:lang w:val="ru-RU"/>
        </w:rPr>
        <w:t xml:space="preserve"> </w:t>
      </w:r>
      <w:r>
        <w:rPr>
          <w:lang w:val="ru-RU"/>
        </w:rPr>
        <w:t>по</w:t>
      </w:r>
      <w:r w:rsidRPr="007F3513">
        <w:rPr>
          <w:lang w:val="ru-RU"/>
        </w:rPr>
        <w:t xml:space="preserve"> </w:t>
      </w:r>
      <w:r>
        <w:rPr>
          <w:lang w:val="ru-RU"/>
        </w:rPr>
        <w:t>своим</w:t>
      </w:r>
      <w:r w:rsidRPr="007F3513">
        <w:rPr>
          <w:lang w:val="ru-RU"/>
        </w:rPr>
        <w:t xml:space="preserve"> </w:t>
      </w:r>
      <w:r>
        <w:rPr>
          <w:lang w:val="ru-RU"/>
        </w:rPr>
        <w:t>финансовым</w:t>
      </w:r>
      <w:r w:rsidRPr="007F3513">
        <w:rPr>
          <w:lang w:val="ru-RU"/>
        </w:rPr>
        <w:t xml:space="preserve"> </w:t>
      </w:r>
      <w:r>
        <w:rPr>
          <w:lang w:val="ru-RU"/>
        </w:rPr>
        <w:t>ведомостям</w:t>
      </w:r>
      <w:r w:rsidRPr="007F3513">
        <w:rPr>
          <w:lang w:val="ru-RU"/>
        </w:rPr>
        <w:t xml:space="preserve"> </w:t>
      </w:r>
      <w:r w:rsidR="00587A8D">
        <w:rPr>
          <w:lang w:val="ru-RU"/>
        </w:rPr>
        <w:t xml:space="preserve">за </w:t>
      </w:r>
      <w:r w:rsidR="00BA65BD">
        <w:rPr>
          <w:lang w:val="ru-RU"/>
        </w:rPr>
        <w:t>2010 </w:t>
      </w:r>
      <w:r>
        <w:rPr>
          <w:lang w:val="ru-RU"/>
        </w:rPr>
        <w:t xml:space="preserve">г. аудиторское </w:t>
      </w:r>
      <w:r w:rsidRPr="00B852A6">
        <w:rPr>
          <w:szCs w:val="22"/>
          <w:lang w:val="ru-RU"/>
        </w:rPr>
        <w:t>заключение</w:t>
      </w:r>
      <w:r w:rsidRPr="007F3513">
        <w:rPr>
          <w:szCs w:val="22"/>
          <w:lang w:val="ru-RU"/>
        </w:rPr>
        <w:t xml:space="preserve"> </w:t>
      </w:r>
      <w:r>
        <w:rPr>
          <w:szCs w:val="22"/>
          <w:lang w:val="ru-RU"/>
        </w:rPr>
        <w:t>без каких-либо оговорок, ВОИС вошла в число лишь девяти организаций системы ООН, в которых МСУГС были введены к первоначально запланированной дате, т.е. к</w:t>
      </w:r>
      <w:r w:rsidR="00BA65BD">
        <w:rPr>
          <w:szCs w:val="22"/>
          <w:lang w:val="ru-RU"/>
        </w:rPr>
        <w:t xml:space="preserve"> 1 </w:t>
      </w:r>
      <w:r>
        <w:rPr>
          <w:szCs w:val="22"/>
          <w:lang w:val="ru-RU"/>
        </w:rPr>
        <w:t>января 2010</w:t>
      </w:r>
      <w:r w:rsidR="00BA65BD">
        <w:rPr>
          <w:szCs w:val="22"/>
          <w:lang w:val="ru-RU"/>
        </w:rPr>
        <w:t> </w:t>
      </w:r>
      <w:r>
        <w:rPr>
          <w:szCs w:val="22"/>
          <w:lang w:val="ru-RU"/>
        </w:rPr>
        <w:t>г.</w:t>
      </w:r>
      <w:proofErr w:type="gramEnd"/>
    </w:p>
    <w:p w:rsidR="00B9245C" w:rsidRPr="006D3CA9" w:rsidRDefault="006D3CA9" w:rsidP="006D3CA9">
      <w:pPr>
        <w:numPr>
          <w:ilvl w:val="0"/>
          <w:numId w:val="2"/>
        </w:numPr>
        <w:spacing w:after="220"/>
        <w:jc w:val="both"/>
        <w:rPr>
          <w:rFonts w:ascii="Arial" w:eastAsia="SimSun" w:hAnsi="Arial" w:cs="Arial"/>
          <w:sz w:val="22"/>
          <w:szCs w:val="22"/>
          <w:lang w:val="ru-RU" w:eastAsia="zh-CN"/>
        </w:rPr>
      </w:pPr>
      <w:r w:rsidRPr="006D3CA9">
        <w:rPr>
          <w:rFonts w:ascii="Arial" w:hAnsi="Arial" w:cs="Arial"/>
          <w:sz w:val="22"/>
          <w:szCs w:val="22"/>
          <w:lang w:val="ru-RU"/>
        </w:rPr>
        <w:t xml:space="preserve">Применение МСУГС </w:t>
      </w:r>
      <w:r>
        <w:rPr>
          <w:rFonts w:ascii="Arial" w:hAnsi="Arial" w:cs="Arial"/>
          <w:sz w:val="22"/>
          <w:szCs w:val="22"/>
          <w:lang w:val="ru-RU"/>
        </w:rPr>
        <w:t>потребовал</w:t>
      </w:r>
      <w:r w:rsidRPr="006D3CA9">
        <w:rPr>
          <w:rFonts w:ascii="Arial" w:hAnsi="Arial" w:cs="Arial"/>
          <w:sz w:val="22"/>
          <w:szCs w:val="22"/>
          <w:lang w:val="ru-RU"/>
        </w:rPr>
        <w:t xml:space="preserve"> полного перехода на учет по методу начисления. </w:t>
      </w:r>
      <w:r w:rsidR="00587A8D">
        <w:rPr>
          <w:rFonts w:ascii="Arial" w:hAnsi="Arial" w:cs="Arial"/>
          <w:sz w:val="22"/>
          <w:szCs w:val="22"/>
          <w:lang w:val="ru-RU"/>
        </w:rPr>
        <w:t xml:space="preserve"> </w:t>
      </w:r>
      <w:r w:rsidRPr="006D3CA9">
        <w:rPr>
          <w:rFonts w:ascii="Arial" w:hAnsi="Arial" w:cs="Arial"/>
          <w:sz w:val="22"/>
          <w:szCs w:val="22"/>
          <w:lang w:val="ru-RU"/>
        </w:rPr>
        <w:t>Учет по методу начисления предполагает признание операций или событий тогда, когда они произошли, другими словами, они регистрируются в учетных записях и представляются в финансовых ведомостях тех финансовых периодов, к которым они относятся, а не только по мере поступления или выплаты денежных средств или их эквивалента.</w:t>
      </w:r>
    </w:p>
    <w:p w:rsidR="001772E3" w:rsidRPr="00037B41" w:rsidRDefault="001772E3" w:rsidP="001772E3">
      <w:pPr>
        <w:pStyle w:val="ONUME"/>
        <w:numPr>
          <w:ilvl w:val="0"/>
          <w:numId w:val="0"/>
        </w:numPr>
        <w:jc w:val="both"/>
        <w:rPr>
          <w:b/>
          <w:szCs w:val="22"/>
          <w:lang w:val="ru-RU"/>
        </w:rPr>
      </w:pPr>
      <w:r>
        <w:rPr>
          <w:b/>
          <w:szCs w:val="22"/>
          <w:lang w:val="ru-RU"/>
        </w:rPr>
        <w:t>Обзор финансовых ведомостей</w:t>
      </w:r>
    </w:p>
    <w:p w:rsidR="001772E3" w:rsidRPr="00037B41" w:rsidRDefault="001772E3" w:rsidP="001772E3">
      <w:pPr>
        <w:pStyle w:val="ONUME"/>
        <w:jc w:val="both"/>
        <w:rPr>
          <w:szCs w:val="22"/>
          <w:lang w:val="ru-RU"/>
        </w:rPr>
      </w:pPr>
      <w:r>
        <w:rPr>
          <w:szCs w:val="22"/>
          <w:lang w:val="ru-RU"/>
        </w:rPr>
        <w:t>Финансовые ведомости, подготовленные в соответствии с МСУГС, включают:</w:t>
      </w:r>
    </w:p>
    <w:p w:rsidR="001772E3" w:rsidRPr="00B71CAA" w:rsidRDefault="001772E3" w:rsidP="001772E3">
      <w:pPr>
        <w:pStyle w:val="ONUME"/>
        <w:numPr>
          <w:ilvl w:val="0"/>
          <w:numId w:val="6"/>
        </w:numPr>
        <w:jc w:val="both"/>
        <w:rPr>
          <w:szCs w:val="22"/>
          <w:lang w:val="ru-RU"/>
        </w:rPr>
      </w:pPr>
      <w:r w:rsidRPr="00037B41">
        <w:rPr>
          <w:szCs w:val="22"/>
          <w:lang w:val="ru-RU"/>
        </w:rPr>
        <w:t xml:space="preserve">Отчет о финансовом положении – </w:t>
      </w:r>
      <w:r>
        <w:rPr>
          <w:szCs w:val="22"/>
          <w:lang w:val="ru-RU"/>
        </w:rPr>
        <w:t>в</w:t>
      </w:r>
      <w:r w:rsidRPr="00037B41">
        <w:rPr>
          <w:szCs w:val="22"/>
          <w:lang w:val="ru-RU"/>
        </w:rPr>
        <w:t xml:space="preserve"> </w:t>
      </w:r>
      <w:r>
        <w:rPr>
          <w:szCs w:val="22"/>
          <w:lang w:val="ru-RU"/>
        </w:rPr>
        <w:t>нем приводятся подробные данные о чистых активах (совокупные активы за вычетом совокупных пассивов) Организации. Эта</w:t>
      </w:r>
      <w:r w:rsidRPr="00B71CAA">
        <w:rPr>
          <w:szCs w:val="22"/>
          <w:lang w:val="ru-RU"/>
        </w:rPr>
        <w:t xml:space="preserve"> </w:t>
      </w:r>
      <w:r>
        <w:rPr>
          <w:szCs w:val="22"/>
          <w:lang w:val="ru-RU"/>
        </w:rPr>
        <w:t>ведомость</w:t>
      </w:r>
      <w:r w:rsidRPr="00B71CAA">
        <w:rPr>
          <w:szCs w:val="22"/>
          <w:lang w:val="ru-RU"/>
        </w:rPr>
        <w:t xml:space="preserve"> </w:t>
      </w:r>
      <w:r>
        <w:rPr>
          <w:szCs w:val="22"/>
          <w:lang w:val="ru-RU"/>
        </w:rPr>
        <w:t>содержит информацию</w:t>
      </w:r>
      <w:r w:rsidRPr="00B71CAA">
        <w:rPr>
          <w:szCs w:val="22"/>
          <w:lang w:val="ru-RU"/>
        </w:rPr>
        <w:t xml:space="preserve"> </w:t>
      </w:r>
      <w:r>
        <w:rPr>
          <w:szCs w:val="22"/>
          <w:lang w:val="ru-RU"/>
        </w:rPr>
        <w:t>о</w:t>
      </w:r>
      <w:r w:rsidRPr="00B71CAA">
        <w:rPr>
          <w:szCs w:val="22"/>
          <w:lang w:val="ru-RU"/>
        </w:rPr>
        <w:t xml:space="preserve"> </w:t>
      </w:r>
      <w:r>
        <w:rPr>
          <w:szCs w:val="22"/>
          <w:lang w:val="ru-RU"/>
        </w:rPr>
        <w:t>прочности</w:t>
      </w:r>
      <w:r w:rsidRPr="00B71CAA">
        <w:rPr>
          <w:szCs w:val="22"/>
          <w:lang w:val="ru-RU"/>
        </w:rPr>
        <w:t xml:space="preserve"> </w:t>
      </w:r>
      <w:r>
        <w:rPr>
          <w:szCs w:val="22"/>
          <w:lang w:val="ru-RU"/>
        </w:rPr>
        <w:t>финансового</w:t>
      </w:r>
      <w:r w:rsidRPr="00B71CAA">
        <w:rPr>
          <w:szCs w:val="22"/>
          <w:lang w:val="ru-RU"/>
        </w:rPr>
        <w:t xml:space="preserve"> </w:t>
      </w:r>
      <w:r>
        <w:rPr>
          <w:szCs w:val="22"/>
          <w:lang w:val="ru-RU"/>
        </w:rPr>
        <w:t>положения</w:t>
      </w:r>
      <w:r w:rsidRPr="00B71CAA">
        <w:rPr>
          <w:szCs w:val="22"/>
          <w:lang w:val="ru-RU"/>
        </w:rPr>
        <w:t xml:space="preserve"> </w:t>
      </w:r>
      <w:r>
        <w:rPr>
          <w:szCs w:val="22"/>
          <w:lang w:val="ru-RU"/>
        </w:rPr>
        <w:t>Организации</w:t>
      </w:r>
      <w:r w:rsidRPr="00B71CAA">
        <w:rPr>
          <w:szCs w:val="22"/>
          <w:lang w:val="ru-RU"/>
        </w:rPr>
        <w:t xml:space="preserve"> </w:t>
      </w:r>
      <w:r>
        <w:rPr>
          <w:szCs w:val="22"/>
          <w:lang w:val="ru-RU"/>
        </w:rPr>
        <w:t>и</w:t>
      </w:r>
      <w:r w:rsidRPr="00B71CAA">
        <w:rPr>
          <w:szCs w:val="22"/>
          <w:lang w:val="ru-RU"/>
        </w:rPr>
        <w:t xml:space="preserve"> </w:t>
      </w:r>
      <w:r>
        <w:rPr>
          <w:szCs w:val="22"/>
          <w:lang w:val="ru-RU"/>
        </w:rPr>
        <w:t>ресурсах</w:t>
      </w:r>
      <w:r w:rsidRPr="00B71CAA">
        <w:rPr>
          <w:szCs w:val="22"/>
          <w:lang w:val="ru-RU"/>
        </w:rPr>
        <w:t>,</w:t>
      </w:r>
      <w:r>
        <w:rPr>
          <w:szCs w:val="22"/>
          <w:lang w:val="ru-RU"/>
        </w:rPr>
        <w:t xml:space="preserve"> имеющихся для решения ее задач в будущем;</w:t>
      </w:r>
    </w:p>
    <w:p w:rsidR="001772E3" w:rsidRPr="009731EC" w:rsidRDefault="001772E3" w:rsidP="001772E3">
      <w:pPr>
        <w:pStyle w:val="ONUME"/>
        <w:numPr>
          <w:ilvl w:val="0"/>
          <w:numId w:val="6"/>
        </w:numPr>
        <w:jc w:val="both"/>
        <w:rPr>
          <w:szCs w:val="22"/>
          <w:lang w:val="ru-RU"/>
        </w:rPr>
      </w:pPr>
      <w:r>
        <w:rPr>
          <w:szCs w:val="22"/>
          <w:lang w:val="ru-RU"/>
        </w:rPr>
        <w:t>Отчет</w:t>
      </w:r>
      <w:r w:rsidRPr="00B71CAA">
        <w:rPr>
          <w:szCs w:val="22"/>
          <w:lang w:val="ru-RU"/>
        </w:rPr>
        <w:t xml:space="preserve"> </w:t>
      </w:r>
      <w:r>
        <w:rPr>
          <w:szCs w:val="22"/>
          <w:lang w:val="ru-RU"/>
        </w:rPr>
        <w:t>о</w:t>
      </w:r>
      <w:r w:rsidRPr="00B71CAA">
        <w:rPr>
          <w:szCs w:val="22"/>
          <w:lang w:val="ru-RU"/>
        </w:rPr>
        <w:t xml:space="preserve"> </w:t>
      </w:r>
      <w:r>
        <w:rPr>
          <w:szCs w:val="22"/>
          <w:lang w:val="ru-RU"/>
        </w:rPr>
        <w:t>финансовых</w:t>
      </w:r>
      <w:r w:rsidRPr="00B71CAA">
        <w:rPr>
          <w:szCs w:val="22"/>
          <w:lang w:val="ru-RU"/>
        </w:rPr>
        <w:t xml:space="preserve"> </w:t>
      </w:r>
      <w:r>
        <w:rPr>
          <w:szCs w:val="22"/>
          <w:lang w:val="ru-RU"/>
        </w:rPr>
        <w:t>результатах</w:t>
      </w:r>
      <w:r w:rsidRPr="00B71CAA">
        <w:rPr>
          <w:szCs w:val="22"/>
          <w:lang w:val="ru-RU"/>
        </w:rPr>
        <w:t xml:space="preserve"> – </w:t>
      </w:r>
      <w:r>
        <w:rPr>
          <w:szCs w:val="22"/>
          <w:lang w:val="ru-RU"/>
        </w:rPr>
        <w:t>в</w:t>
      </w:r>
      <w:r w:rsidRPr="00B71CAA">
        <w:rPr>
          <w:szCs w:val="22"/>
          <w:lang w:val="ru-RU"/>
        </w:rPr>
        <w:t xml:space="preserve"> </w:t>
      </w:r>
      <w:r>
        <w:rPr>
          <w:szCs w:val="22"/>
          <w:lang w:val="ru-RU"/>
        </w:rPr>
        <w:t>нем</w:t>
      </w:r>
      <w:r w:rsidRPr="00B71CAA">
        <w:rPr>
          <w:szCs w:val="22"/>
          <w:lang w:val="ru-RU"/>
        </w:rPr>
        <w:t xml:space="preserve"> </w:t>
      </w:r>
      <w:r>
        <w:rPr>
          <w:szCs w:val="22"/>
          <w:lang w:val="ru-RU"/>
        </w:rPr>
        <w:t>показан</w:t>
      </w:r>
      <w:r w:rsidRPr="00B71CAA">
        <w:rPr>
          <w:szCs w:val="22"/>
          <w:lang w:val="ru-RU"/>
        </w:rPr>
        <w:t xml:space="preserve"> </w:t>
      </w:r>
      <w:r>
        <w:rPr>
          <w:szCs w:val="22"/>
          <w:lang w:val="ru-RU"/>
        </w:rPr>
        <w:t>чистый</w:t>
      </w:r>
      <w:r w:rsidRPr="00B71CAA">
        <w:rPr>
          <w:szCs w:val="22"/>
          <w:lang w:val="ru-RU"/>
        </w:rPr>
        <w:t xml:space="preserve"> </w:t>
      </w:r>
      <w:r>
        <w:rPr>
          <w:szCs w:val="22"/>
          <w:lang w:val="ru-RU"/>
        </w:rPr>
        <w:t>профицит</w:t>
      </w:r>
      <w:r w:rsidRPr="00B71CAA">
        <w:rPr>
          <w:szCs w:val="22"/>
          <w:lang w:val="ru-RU"/>
        </w:rPr>
        <w:t xml:space="preserve"> </w:t>
      </w:r>
      <w:r>
        <w:rPr>
          <w:szCs w:val="22"/>
          <w:lang w:val="ru-RU"/>
        </w:rPr>
        <w:t>или</w:t>
      </w:r>
      <w:r w:rsidRPr="00B71CAA">
        <w:rPr>
          <w:szCs w:val="22"/>
          <w:lang w:val="ru-RU"/>
        </w:rPr>
        <w:t xml:space="preserve"> </w:t>
      </w:r>
      <w:r>
        <w:rPr>
          <w:szCs w:val="22"/>
          <w:lang w:val="ru-RU"/>
        </w:rPr>
        <w:t>дефицит</w:t>
      </w:r>
      <w:r w:rsidRPr="00B71CAA">
        <w:rPr>
          <w:szCs w:val="22"/>
          <w:lang w:val="ru-RU"/>
        </w:rPr>
        <w:t xml:space="preserve"> (</w:t>
      </w:r>
      <w:r>
        <w:rPr>
          <w:szCs w:val="22"/>
          <w:lang w:val="ru-RU"/>
        </w:rPr>
        <w:t xml:space="preserve">совокупные доходы за вычетом совокупных расходов) за год. </w:t>
      </w:r>
      <w:r w:rsidR="00587A8D">
        <w:rPr>
          <w:szCs w:val="22"/>
          <w:lang w:val="ru-RU"/>
        </w:rPr>
        <w:t xml:space="preserve"> </w:t>
      </w:r>
      <w:r w:rsidRPr="00B71CAA">
        <w:rPr>
          <w:szCs w:val="22"/>
          <w:lang w:val="ru-RU"/>
        </w:rPr>
        <w:t>Эта ведомость содержит информацию о</w:t>
      </w:r>
      <w:r>
        <w:rPr>
          <w:szCs w:val="22"/>
          <w:lang w:val="ru-RU"/>
        </w:rPr>
        <w:t xml:space="preserve">б источниках доходов Организации, а также о том, во что обходится ее деятельность. </w:t>
      </w:r>
      <w:r w:rsidR="00587A8D">
        <w:rPr>
          <w:szCs w:val="22"/>
          <w:lang w:val="ru-RU"/>
        </w:rPr>
        <w:t xml:space="preserve"> </w:t>
      </w:r>
      <w:r>
        <w:rPr>
          <w:szCs w:val="22"/>
          <w:lang w:val="ru-RU"/>
        </w:rPr>
        <w:t>Годовой</w:t>
      </w:r>
      <w:r w:rsidRPr="009731EC">
        <w:rPr>
          <w:szCs w:val="22"/>
          <w:lang w:val="ru-RU"/>
        </w:rPr>
        <w:t xml:space="preserve"> </w:t>
      </w:r>
      <w:r>
        <w:rPr>
          <w:szCs w:val="22"/>
          <w:lang w:val="ru-RU"/>
        </w:rPr>
        <w:t>профицит</w:t>
      </w:r>
      <w:r w:rsidRPr="009731EC">
        <w:rPr>
          <w:szCs w:val="22"/>
          <w:lang w:val="ru-RU"/>
        </w:rPr>
        <w:t xml:space="preserve"> </w:t>
      </w:r>
      <w:r>
        <w:rPr>
          <w:szCs w:val="22"/>
          <w:lang w:val="ru-RU"/>
        </w:rPr>
        <w:t>или</w:t>
      </w:r>
      <w:r w:rsidRPr="009731EC">
        <w:rPr>
          <w:szCs w:val="22"/>
          <w:lang w:val="ru-RU"/>
        </w:rPr>
        <w:t xml:space="preserve"> </w:t>
      </w:r>
      <w:r>
        <w:rPr>
          <w:szCs w:val="22"/>
          <w:lang w:val="ru-RU"/>
        </w:rPr>
        <w:t>дефицит</w:t>
      </w:r>
      <w:r w:rsidRPr="009731EC">
        <w:rPr>
          <w:szCs w:val="22"/>
          <w:lang w:val="ru-RU"/>
        </w:rPr>
        <w:t xml:space="preserve"> </w:t>
      </w:r>
      <w:r>
        <w:rPr>
          <w:szCs w:val="22"/>
          <w:lang w:val="ru-RU"/>
        </w:rPr>
        <w:t>показан</w:t>
      </w:r>
      <w:r w:rsidRPr="009731EC">
        <w:rPr>
          <w:szCs w:val="22"/>
          <w:lang w:val="ru-RU"/>
        </w:rPr>
        <w:t xml:space="preserve"> </w:t>
      </w:r>
      <w:r>
        <w:rPr>
          <w:szCs w:val="22"/>
          <w:lang w:val="ru-RU"/>
        </w:rPr>
        <w:t>на</w:t>
      </w:r>
      <w:r w:rsidRPr="009731EC">
        <w:rPr>
          <w:szCs w:val="22"/>
          <w:lang w:val="ru-RU"/>
        </w:rPr>
        <w:t xml:space="preserve"> </w:t>
      </w:r>
      <w:r>
        <w:rPr>
          <w:szCs w:val="22"/>
          <w:lang w:val="ru-RU"/>
        </w:rPr>
        <w:t>основе</w:t>
      </w:r>
      <w:r w:rsidRPr="009731EC">
        <w:rPr>
          <w:szCs w:val="22"/>
          <w:lang w:val="ru-RU"/>
        </w:rPr>
        <w:t xml:space="preserve"> </w:t>
      </w:r>
      <w:r>
        <w:rPr>
          <w:szCs w:val="22"/>
          <w:lang w:val="ru-RU"/>
        </w:rPr>
        <w:t>учета</w:t>
      </w:r>
      <w:r w:rsidRPr="009731EC">
        <w:rPr>
          <w:szCs w:val="22"/>
          <w:lang w:val="ru-RU"/>
        </w:rPr>
        <w:t xml:space="preserve"> </w:t>
      </w:r>
      <w:r>
        <w:rPr>
          <w:szCs w:val="22"/>
          <w:lang w:val="ru-RU"/>
        </w:rPr>
        <w:t>полностью</w:t>
      </w:r>
      <w:r w:rsidRPr="009731EC">
        <w:rPr>
          <w:szCs w:val="22"/>
          <w:lang w:val="ru-RU"/>
        </w:rPr>
        <w:t xml:space="preserve"> </w:t>
      </w:r>
      <w:r>
        <w:rPr>
          <w:szCs w:val="22"/>
          <w:lang w:val="ru-RU"/>
        </w:rPr>
        <w:t>по</w:t>
      </w:r>
      <w:r w:rsidRPr="009731EC">
        <w:rPr>
          <w:szCs w:val="22"/>
          <w:lang w:val="ru-RU"/>
        </w:rPr>
        <w:t xml:space="preserve"> </w:t>
      </w:r>
      <w:r>
        <w:rPr>
          <w:szCs w:val="22"/>
          <w:lang w:val="ru-RU"/>
        </w:rPr>
        <w:t>методу</w:t>
      </w:r>
      <w:r w:rsidRPr="009731EC">
        <w:rPr>
          <w:szCs w:val="22"/>
          <w:lang w:val="ru-RU"/>
        </w:rPr>
        <w:t xml:space="preserve"> </w:t>
      </w:r>
      <w:r>
        <w:rPr>
          <w:szCs w:val="22"/>
          <w:lang w:val="ru-RU"/>
        </w:rPr>
        <w:t>начисления</w:t>
      </w:r>
      <w:r w:rsidRPr="009731EC">
        <w:rPr>
          <w:szCs w:val="22"/>
          <w:lang w:val="ru-RU"/>
        </w:rPr>
        <w:t xml:space="preserve"> </w:t>
      </w:r>
      <w:r>
        <w:rPr>
          <w:szCs w:val="22"/>
          <w:lang w:val="ru-RU"/>
        </w:rPr>
        <w:t>с</w:t>
      </w:r>
      <w:r w:rsidRPr="009731EC">
        <w:rPr>
          <w:szCs w:val="22"/>
          <w:lang w:val="ru-RU"/>
        </w:rPr>
        <w:t xml:space="preserve"> </w:t>
      </w:r>
      <w:r>
        <w:rPr>
          <w:szCs w:val="22"/>
          <w:lang w:val="ru-RU"/>
        </w:rPr>
        <w:t>признанием</w:t>
      </w:r>
      <w:r w:rsidRPr="009731EC">
        <w:rPr>
          <w:szCs w:val="22"/>
          <w:lang w:val="ru-RU"/>
        </w:rPr>
        <w:t xml:space="preserve"> </w:t>
      </w:r>
      <w:r>
        <w:rPr>
          <w:szCs w:val="22"/>
          <w:lang w:val="ru-RU"/>
        </w:rPr>
        <w:t>доходов</w:t>
      </w:r>
      <w:r w:rsidRPr="009731EC">
        <w:rPr>
          <w:szCs w:val="22"/>
          <w:lang w:val="ru-RU"/>
        </w:rPr>
        <w:t xml:space="preserve"> </w:t>
      </w:r>
      <w:r>
        <w:rPr>
          <w:szCs w:val="22"/>
          <w:lang w:val="ru-RU"/>
        </w:rPr>
        <w:t>и</w:t>
      </w:r>
      <w:r w:rsidRPr="009731EC">
        <w:rPr>
          <w:szCs w:val="22"/>
          <w:lang w:val="ru-RU"/>
        </w:rPr>
        <w:t xml:space="preserve"> </w:t>
      </w:r>
      <w:r>
        <w:rPr>
          <w:szCs w:val="22"/>
          <w:lang w:val="ru-RU"/>
        </w:rPr>
        <w:t>расходов</w:t>
      </w:r>
      <w:r w:rsidRPr="009731EC">
        <w:rPr>
          <w:szCs w:val="22"/>
          <w:lang w:val="ru-RU"/>
        </w:rPr>
        <w:t xml:space="preserve"> </w:t>
      </w:r>
      <w:r>
        <w:rPr>
          <w:szCs w:val="22"/>
          <w:lang w:val="ru-RU"/>
        </w:rPr>
        <w:t>в</w:t>
      </w:r>
      <w:r w:rsidRPr="009731EC">
        <w:rPr>
          <w:szCs w:val="22"/>
          <w:lang w:val="ru-RU"/>
        </w:rPr>
        <w:t xml:space="preserve"> </w:t>
      </w:r>
      <w:r>
        <w:rPr>
          <w:szCs w:val="22"/>
          <w:lang w:val="ru-RU"/>
        </w:rPr>
        <w:t>период</w:t>
      </w:r>
      <w:r w:rsidRPr="009731EC">
        <w:rPr>
          <w:szCs w:val="22"/>
          <w:lang w:val="ru-RU"/>
        </w:rPr>
        <w:t xml:space="preserve"> </w:t>
      </w:r>
      <w:r>
        <w:rPr>
          <w:szCs w:val="22"/>
          <w:lang w:val="ru-RU"/>
        </w:rPr>
        <w:t>их</w:t>
      </w:r>
      <w:r w:rsidRPr="009731EC">
        <w:rPr>
          <w:szCs w:val="22"/>
          <w:lang w:val="ru-RU"/>
        </w:rPr>
        <w:t xml:space="preserve"> </w:t>
      </w:r>
      <w:r>
        <w:rPr>
          <w:szCs w:val="22"/>
          <w:lang w:val="ru-RU"/>
        </w:rPr>
        <w:t>образования</w:t>
      </w:r>
      <w:r w:rsidRPr="009731EC">
        <w:rPr>
          <w:szCs w:val="22"/>
          <w:lang w:val="ru-RU"/>
        </w:rPr>
        <w:t xml:space="preserve"> </w:t>
      </w:r>
      <w:r>
        <w:rPr>
          <w:szCs w:val="22"/>
          <w:lang w:val="ru-RU"/>
        </w:rPr>
        <w:t>независимо</w:t>
      </w:r>
      <w:r w:rsidRPr="009731EC">
        <w:rPr>
          <w:szCs w:val="22"/>
          <w:lang w:val="ru-RU"/>
        </w:rPr>
        <w:t xml:space="preserve"> </w:t>
      </w:r>
      <w:r>
        <w:rPr>
          <w:szCs w:val="22"/>
          <w:lang w:val="ru-RU"/>
        </w:rPr>
        <w:t>от</w:t>
      </w:r>
      <w:r w:rsidRPr="009731EC">
        <w:rPr>
          <w:szCs w:val="22"/>
          <w:lang w:val="ru-RU"/>
        </w:rPr>
        <w:t xml:space="preserve"> </w:t>
      </w:r>
      <w:r>
        <w:rPr>
          <w:szCs w:val="22"/>
          <w:lang w:val="ru-RU"/>
        </w:rPr>
        <w:t>момента</w:t>
      </w:r>
      <w:r w:rsidRPr="009731EC">
        <w:rPr>
          <w:szCs w:val="22"/>
          <w:lang w:val="ru-RU"/>
        </w:rPr>
        <w:t xml:space="preserve"> </w:t>
      </w:r>
      <w:r>
        <w:rPr>
          <w:szCs w:val="22"/>
          <w:lang w:val="ru-RU"/>
        </w:rPr>
        <w:t xml:space="preserve">получения или выплаты соответствующих денежных сумм; </w:t>
      </w:r>
    </w:p>
    <w:p w:rsidR="001772E3" w:rsidRPr="009731EC" w:rsidRDefault="001772E3" w:rsidP="001772E3">
      <w:pPr>
        <w:pStyle w:val="ONUME"/>
        <w:numPr>
          <w:ilvl w:val="0"/>
          <w:numId w:val="6"/>
        </w:numPr>
        <w:jc w:val="both"/>
        <w:rPr>
          <w:szCs w:val="22"/>
          <w:lang w:val="ru-RU"/>
        </w:rPr>
      </w:pPr>
      <w:r w:rsidRPr="009731EC">
        <w:rPr>
          <w:szCs w:val="22"/>
          <w:lang w:val="ru-RU"/>
        </w:rPr>
        <w:t xml:space="preserve">Отчет об изменениях в чистых активах – </w:t>
      </w:r>
      <w:r>
        <w:rPr>
          <w:szCs w:val="22"/>
          <w:lang w:val="ru-RU"/>
        </w:rPr>
        <w:t xml:space="preserve">в нем показана динамика состояния чистых активов за год. </w:t>
      </w:r>
      <w:r w:rsidR="00587A8D">
        <w:rPr>
          <w:szCs w:val="22"/>
          <w:lang w:val="ru-RU"/>
        </w:rPr>
        <w:t xml:space="preserve"> </w:t>
      </w:r>
      <w:r>
        <w:rPr>
          <w:szCs w:val="22"/>
          <w:lang w:val="ru-RU"/>
        </w:rPr>
        <w:t>В этой ведомости выделены источники изменения общего финансового положения Организации, включая изменения, обусловленные образованием профицита или дефицита за указанный период;</w:t>
      </w:r>
    </w:p>
    <w:p w:rsidR="001772E3" w:rsidRPr="00052E98" w:rsidRDefault="001772E3" w:rsidP="001772E3">
      <w:pPr>
        <w:pStyle w:val="ONUME"/>
        <w:numPr>
          <w:ilvl w:val="0"/>
          <w:numId w:val="6"/>
        </w:numPr>
        <w:jc w:val="both"/>
        <w:rPr>
          <w:szCs w:val="22"/>
          <w:lang w:val="ru-RU"/>
        </w:rPr>
      </w:pPr>
      <w:r w:rsidRPr="009731EC">
        <w:rPr>
          <w:szCs w:val="22"/>
          <w:lang w:val="ru-RU"/>
        </w:rPr>
        <w:t>Отчет</w:t>
      </w:r>
      <w:r w:rsidRPr="00C37974">
        <w:rPr>
          <w:szCs w:val="22"/>
          <w:lang w:val="ru-RU"/>
        </w:rPr>
        <w:t xml:space="preserve"> </w:t>
      </w:r>
      <w:r w:rsidRPr="009731EC">
        <w:rPr>
          <w:szCs w:val="22"/>
          <w:lang w:val="ru-RU"/>
        </w:rPr>
        <w:t>о</w:t>
      </w:r>
      <w:r w:rsidRPr="00C37974">
        <w:rPr>
          <w:szCs w:val="22"/>
          <w:lang w:val="ru-RU"/>
        </w:rPr>
        <w:t xml:space="preserve"> </w:t>
      </w:r>
      <w:r w:rsidRPr="009731EC">
        <w:rPr>
          <w:szCs w:val="22"/>
          <w:lang w:val="ru-RU"/>
        </w:rPr>
        <w:t>движении</w:t>
      </w:r>
      <w:r w:rsidRPr="00C37974">
        <w:rPr>
          <w:szCs w:val="22"/>
          <w:lang w:val="ru-RU"/>
        </w:rPr>
        <w:t xml:space="preserve"> </w:t>
      </w:r>
      <w:r w:rsidRPr="009731EC">
        <w:rPr>
          <w:szCs w:val="22"/>
          <w:lang w:val="ru-RU"/>
        </w:rPr>
        <w:t>денежных</w:t>
      </w:r>
      <w:r w:rsidRPr="00C37974">
        <w:rPr>
          <w:szCs w:val="22"/>
          <w:lang w:val="ru-RU"/>
        </w:rPr>
        <w:t xml:space="preserve"> </w:t>
      </w:r>
      <w:r w:rsidRPr="009731EC">
        <w:rPr>
          <w:szCs w:val="22"/>
          <w:lang w:val="ru-RU"/>
        </w:rPr>
        <w:t>средств</w:t>
      </w:r>
      <w:r w:rsidRPr="00C37974">
        <w:rPr>
          <w:szCs w:val="22"/>
          <w:lang w:val="ru-RU"/>
        </w:rPr>
        <w:t xml:space="preserve"> </w:t>
      </w:r>
      <w:r w:rsidRPr="00052E98">
        <w:rPr>
          <w:szCs w:val="22"/>
          <w:lang w:val="ru-RU"/>
        </w:rPr>
        <w:t>–</w:t>
      </w:r>
      <w:r w:rsidRPr="00C37974">
        <w:rPr>
          <w:szCs w:val="22"/>
          <w:lang w:val="ru-RU"/>
        </w:rPr>
        <w:t xml:space="preserve"> </w:t>
      </w:r>
      <w:r>
        <w:rPr>
          <w:szCs w:val="22"/>
          <w:lang w:val="ru-RU"/>
        </w:rPr>
        <w:t>в</w:t>
      </w:r>
      <w:r w:rsidRPr="00C37974">
        <w:rPr>
          <w:szCs w:val="22"/>
          <w:lang w:val="ru-RU"/>
        </w:rPr>
        <w:t xml:space="preserve"> </w:t>
      </w:r>
      <w:r>
        <w:rPr>
          <w:szCs w:val="22"/>
          <w:lang w:val="ru-RU"/>
        </w:rPr>
        <w:t>нем показано</w:t>
      </w:r>
      <w:r w:rsidRPr="00C37974">
        <w:rPr>
          <w:szCs w:val="22"/>
          <w:lang w:val="ru-RU"/>
        </w:rPr>
        <w:t xml:space="preserve"> </w:t>
      </w:r>
      <w:r>
        <w:rPr>
          <w:szCs w:val="22"/>
          <w:lang w:val="ru-RU"/>
        </w:rPr>
        <w:t>движение</w:t>
      </w:r>
      <w:r w:rsidRPr="00C37974">
        <w:rPr>
          <w:szCs w:val="22"/>
          <w:lang w:val="ru-RU"/>
        </w:rPr>
        <w:t xml:space="preserve"> </w:t>
      </w:r>
      <w:r>
        <w:rPr>
          <w:szCs w:val="22"/>
          <w:lang w:val="ru-RU"/>
        </w:rPr>
        <w:t xml:space="preserve">денежных средств за год, связанное с оперативной, инвестиционной и финансовой деятельностью. </w:t>
      </w:r>
      <w:r w:rsidR="00587A8D">
        <w:rPr>
          <w:szCs w:val="22"/>
          <w:lang w:val="ru-RU"/>
        </w:rPr>
        <w:t xml:space="preserve"> </w:t>
      </w:r>
      <w:r>
        <w:rPr>
          <w:szCs w:val="22"/>
          <w:lang w:val="ru-RU"/>
        </w:rPr>
        <w:t>В</w:t>
      </w:r>
      <w:r w:rsidRPr="00066C64">
        <w:rPr>
          <w:szCs w:val="22"/>
          <w:lang w:val="ru-RU"/>
        </w:rPr>
        <w:t xml:space="preserve"> </w:t>
      </w:r>
      <w:r>
        <w:rPr>
          <w:szCs w:val="22"/>
          <w:lang w:val="ru-RU"/>
        </w:rPr>
        <w:t>этой</w:t>
      </w:r>
      <w:r w:rsidRPr="00066C64">
        <w:rPr>
          <w:szCs w:val="22"/>
          <w:lang w:val="ru-RU"/>
        </w:rPr>
        <w:t xml:space="preserve"> </w:t>
      </w:r>
      <w:r>
        <w:rPr>
          <w:szCs w:val="22"/>
          <w:lang w:val="ru-RU"/>
        </w:rPr>
        <w:t>ведомости</w:t>
      </w:r>
      <w:r w:rsidRPr="00066C64">
        <w:rPr>
          <w:szCs w:val="22"/>
          <w:lang w:val="ru-RU"/>
        </w:rPr>
        <w:t xml:space="preserve"> </w:t>
      </w:r>
      <w:r>
        <w:rPr>
          <w:szCs w:val="22"/>
          <w:lang w:val="ru-RU"/>
        </w:rPr>
        <w:t>содержится</w:t>
      </w:r>
      <w:r w:rsidRPr="00066C64">
        <w:rPr>
          <w:szCs w:val="22"/>
          <w:lang w:val="ru-RU"/>
        </w:rPr>
        <w:t xml:space="preserve"> </w:t>
      </w:r>
      <w:r>
        <w:rPr>
          <w:szCs w:val="22"/>
          <w:lang w:val="ru-RU"/>
        </w:rPr>
        <w:t>информация</w:t>
      </w:r>
      <w:r w:rsidRPr="00066C64">
        <w:rPr>
          <w:szCs w:val="22"/>
          <w:lang w:val="ru-RU"/>
        </w:rPr>
        <w:t xml:space="preserve"> </w:t>
      </w:r>
      <w:r>
        <w:rPr>
          <w:szCs w:val="22"/>
          <w:lang w:val="ru-RU"/>
        </w:rPr>
        <w:t>о</w:t>
      </w:r>
      <w:r w:rsidRPr="00066C64">
        <w:rPr>
          <w:szCs w:val="22"/>
          <w:lang w:val="ru-RU"/>
        </w:rPr>
        <w:t xml:space="preserve"> </w:t>
      </w:r>
      <w:r>
        <w:rPr>
          <w:szCs w:val="22"/>
          <w:lang w:val="ru-RU"/>
        </w:rPr>
        <w:t>том</w:t>
      </w:r>
      <w:r w:rsidRPr="00066C64">
        <w:rPr>
          <w:szCs w:val="22"/>
          <w:lang w:val="ru-RU"/>
        </w:rPr>
        <w:t xml:space="preserve">, </w:t>
      </w:r>
      <w:r>
        <w:rPr>
          <w:szCs w:val="22"/>
          <w:lang w:val="ru-RU"/>
        </w:rPr>
        <w:t>каким</w:t>
      </w:r>
      <w:r w:rsidRPr="00066C64">
        <w:rPr>
          <w:szCs w:val="22"/>
          <w:lang w:val="ru-RU"/>
        </w:rPr>
        <w:t xml:space="preserve"> </w:t>
      </w:r>
      <w:r>
        <w:rPr>
          <w:szCs w:val="22"/>
          <w:lang w:val="ru-RU"/>
        </w:rPr>
        <w:t>образом</w:t>
      </w:r>
      <w:r w:rsidRPr="00066C64">
        <w:rPr>
          <w:szCs w:val="22"/>
          <w:lang w:val="ru-RU"/>
        </w:rPr>
        <w:t xml:space="preserve"> </w:t>
      </w:r>
      <w:r w:rsidR="00930382">
        <w:rPr>
          <w:szCs w:val="22"/>
          <w:lang w:val="ru-RU"/>
        </w:rPr>
        <w:t xml:space="preserve">направлялись </w:t>
      </w:r>
      <w:r>
        <w:rPr>
          <w:szCs w:val="22"/>
          <w:lang w:val="ru-RU"/>
        </w:rPr>
        <w:t>и</w:t>
      </w:r>
      <w:r w:rsidRPr="00066C64">
        <w:rPr>
          <w:szCs w:val="22"/>
          <w:lang w:val="ru-RU"/>
        </w:rPr>
        <w:t xml:space="preserve"> </w:t>
      </w:r>
      <w:r>
        <w:rPr>
          <w:szCs w:val="22"/>
          <w:lang w:val="ru-RU"/>
        </w:rPr>
        <w:t>расходовались</w:t>
      </w:r>
      <w:r w:rsidRPr="00066C64">
        <w:rPr>
          <w:szCs w:val="22"/>
          <w:lang w:val="ru-RU"/>
        </w:rPr>
        <w:t xml:space="preserve"> </w:t>
      </w:r>
      <w:r>
        <w:rPr>
          <w:szCs w:val="22"/>
          <w:lang w:val="ru-RU"/>
        </w:rPr>
        <w:t>денежные</w:t>
      </w:r>
      <w:r w:rsidRPr="00066C64">
        <w:rPr>
          <w:szCs w:val="22"/>
          <w:lang w:val="ru-RU"/>
        </w:rPr>
        <w:t xml:space="preserve"> </w:t>
      </w:r>
      <w:r>
        <w:rPr>
          <w:szCs w:val="22"/>
          <w:lang w:val="ru-RU"/>
        </w:rPr>
        <w:t>средства</w:t>
      </w:r>
      <w:r w:rsidRPr="00066C64">
        <w:rPr>
          <w:szCs w:val="22"/>
          <w:lang w:val="ru-RU"/>
        </w:rPr>
        <w:t xml:space="preserve"> </w:t>
      </w:r>
      <w:r>
        <w:rPr>
          <w:szCs w:val="22"/>
          <w:lang w:val="ru-RU"/>
        </w:rPr>
        <w:t>в</w:t>
      </w:r>
      <w:r w:rsidRPr="00066C64">
        <w:rPr>
          <w:szCs w:val="22"/>
          <w:lang w:val="ru-RU"/>
        </w:rPr>
        <w:t xml:space="preserve"> </w:t>
      </w:r>
      <w:r>
        <w:rPr>
          <w:szCs w:val="22"/>
          <w:lang w:val="ru-RU"/>
        </w:rPr>
        <w:t>течение</w:t>
      </w:r>
      <w:r w:rsidRPr="00066C64">
        <w:rPr>
          <w:szCs w:val="22"/>
          <w:lang w:val="ru-RU"/>
        </w:rPr>
        <w:t xml:space="preserve"> </w:t>
      </w:r>
      <w:r>
        <w:rPr>
          <w:szCs w:val="22"/>
          <w:lang w:val="ru-RU"/>
        </w:rPr>
        <w:t>года</w:t>
      </w:r>
      <w:r w:rsidRPr="00066C64">
        <w:rPr>
          <w:szCs w:val="22"/>
          <w:lang w:val="ru-RU"/>
        </w:rPr>
        <w:t>,</w:t>
      </w:r>
      <w:r>
        <w:rPr>
          <w:szCs w:val="22"/>
          <w:lang w:val="ru-RU"/>
        </w:rPr>
        <w:t xml:space="preserve"> включая привлечение заемных средств и погашение займов, а также приобретение и выбытие основных средств. </w:t>
      </w:r>
      <w:r w:rsidRPr="00066C64">
        <w:rPr>
          <w:szCs w:val="22"/>
          <w:lang w:val="ru-RU"/>
        </w:rPr>
        <w:t xml:space="preserve"> </w:t>
      </w:r>
      <w:r>
        <w:rPr>
          <w:szCs w:val="22"/>
          <w:lang w:val="ru-RU"/>
        </w:rPr>
        <w:t>В</w:t>
      </w:r>
      <w:r w:rsidRPr="00052E98">
        <w:rPr>
          <w:szCs w:val="22"/>
          <w:lang w:val="ru-RU"/>
        </w:rPr>
        <w:t xml:space="preserve"> </w:t>
      </w:r>
      <w:r>
        <w:rPr>
          <w:szCs w:val="22"/>
          <w:lang w:val="ru-RU"/>
        </w:rPr>
        <w:t>отличие</w:t>
      </w:r>
      <w:r w:rsidRPr="00052E98">
        <w:rPr>
          <w:szCs w:val="22"/>
          <w:lang w:val="ru-RU"/>
        </w:rPr>
        <w:t xml:space="preserve"> </w:t>
      </w:r>
      <w:r>
        <w:rPr>
          <w:szCs w:val="22"/>
          <w:lang w:val="ru-RU"/>
        </w:rPr>
        <w:t>от</w:t>
      </w:r>
      <w:r w:rsidRPr="00052E98">
        <w:rPr>
          <w:szCs w:val="22"/>
          <w:lang w:val="ru-RU"/>
        </w:rPr>
        <w:t xml:space="preserve"> </w:t>
      </w:r>
      <w:r w:rsidRPr="00EA00C1">
        <w:rPr>
          <w:szCs w:val="22"/>
          <w:lang w:val="ru-RU"/>
        </w:rPr>
        <w:t>Отчет</w:t>
      </w:r>
      <w:r>
        <w:rPr>
          <w:szCs w:val="22"/>
          <w:lang w:val="ru-RU"/>
        </w:rPr>
        <w:t>а</w:t>
      </w:r>
      <w:r w:rsidRPr="00052E98">
        <w:rPr>
          <w:szCs w:val="22"/>
          <w:lang w:val="ru-RU"/>
        </w:rPr>
        <w:t xml:space="preserve"> </w:t>
      </w:r>
      <w:r w:rsidRPr="00EA00C1">
        <w:rPr>
          <w:szCs w:val="22"/>
          <w:lang w:val="ru-RU"/>
        </w:rPr>
        <w:t>о</w:t>
      </w:r>
      <w:r w:rsidRPr="00052E98">
        <w:rPr>
          <w:szCs w:val="22"/>
          <w:lang w:val="ru-RU"/>
        </w:rPr>
        <w:t xml:space="preserve"> </w:t>
      </w:r>
      <w:r w:rsidRPr="00EA00C1">
        <w:rPr>
          <w:szCs w:val="22"/>
          <w:lang w:val="ru-RU"/>
        </w:rPr>
        <w:t>финансовых</w:t>
      </w:r>
      <w:r w:rsidRPr="00052E98">
        <w:rPr>
          <w:szCs w:val="22"/>
          <w:lang w:val="ru-RU"/>
        </w:rPr>
        <w:t xml:space="preserve"> </w:t>
      </w:r>
      <w:r w:rsidRPr="00EA00C1">
        <w:rPr>
          <w:szCs w:val="22"/>
          <w:lang w:val="ru-RU"/>
        </w:rPr>
        <w:t>результатах</w:t>
      </w:r>
      <w:r w:rsidRPr="00052E98">
        <w:rPr>
          <w:szCs w:val="22"/>
          <w:lang w:val="ru-RU"/>
        </w:rPr>
        <w:t xml:space="preserve"> </w:t>
      </w:r>
      <w:r>
        <w:rPr>
          <w:szCs w:val="22"/>
          <w:lang w:val="ru-RU"/>
        </w:rPr>
        <w:t>чистое</w:t>
      </w:r>
      <w:r w:rsidRPr="00052E98">
        <w:rPr>
          <w:szCs w:val="22"/>
          <w:lang w:val="ru-RU"/>
        </w:rPr>
        <w:t xml:space="preserve"> </w:t>
      </w:r>
      <w:r>
        <w:rPr>
          <w:szCs w:val="22"/>
          <w:lang w:val="ru-RU"/>
        </w:rPr>
        <w:t>движение</w:t>
      </w:r>
      <w:r w:rsidRPr="00052E98">
        <w:rPr>
          <w:szCs w:val="22"/>
          <w:lang w:val="ru-RU"/>
        </w:rPr>
        <w:t xml:space="preserve"> </w:t>
      </w:r>
      <w:r>
        <w:rPr>
          <w:szCs w:val="22"/>
          <w:lang w:val="ru-RU"/>
        </w:rPr>
        <w:t>денежных</w:t>
      </w:r>
      <w:r w:rsidRPr="00052E98">
        <w:rPr>
          <w:szCs w:val="22"/>
          <w:lang w:val="ru-RU"/>
        </w:rPr>
        <w:t xml:space="preserve"> </w:t>
      </w:r>
      <w:r>
        <w:rPr>
          <w:szCs w:val="22"/>
          <w:lang w:val="ru-RU"/>
        </w:rPr>
        <w:t>средств</w:t>
      </w:r>
      <w:r w:rsidRPr="00052E98">
        <w:rPr>
          <w:szCs w:val="22"/>
          <w:lang w:val="ru-RU"/>
        </w:rPr>
        <w:t xml:space="preserve"> </w:t>
      </w:r>
      <w:r>
        <w:rPr>
          <w:szCs w:val="22"/>
          <w:lang w:val="ru-RU"/>
        </w:rPr>
        <w:t>отражает</w:t>
      </w:r>
      <w:r w:rsidRPr="00052E98">
        <w:rPr>
          <w:szCs w:val="22"/>
          <w:lang w:val="ru-RU"/>
        </w:rPr>
        <w:t xml:space="preserve"> </w:t>
      </w:r>
      <w:r>
        <w:rPr>
          <w:szCs w:val="22"/>
          <w:lang w:val="ru-RU"/>
        </w:rPr>
        <w:t>разность</w:t>
      </w:r>
      <w:r w:rsidRPr="00052E98">
        <w:rPr>
          <w:szCs w:val="22"/>
          <w:lang w:val="ru-RU"/>
        </w:rPr>
        <w:t xml:space="preserve"> </w:t>
      </w:r>
      <w:r>
        <w:rPr>
          <w:szCs w:val="22"/>
          <w:lang w:val="ru-RU"/>
        </w:rPr>
        <w:t>между</w:t>
      </w:r>
      <w:r w:rsidRPr="00052E98">
        <w:rPr>
          <w:szCs w:val="22"/>
          <w:lang w:val="ru-RU"/>
        </w:rPr>
        <w:t xml:space="preserve"> </w:t>
      </w:r>
      <w:r>
        <w:rPr>
          <w:szCs w:val="22"/>
          <w:lang w:val="ru-RU"/>
        </w:rPr>
        <w:t>поступлением денежных средств в Организацию и их оттоком из нее</w:t>
      </w:r>
      <w:r w:rsidRPr="00052E98">
        <w:rPr>
          <w:szCs w:val="22"/>
          <w:lang w:val="ru-RU"/>
        </w:rPr>
        <w:t>;</w:t>
      </w:r>
    </w:p>
    <w:p w:rsidR="001772E3" w:rsidRPr="00BD7905" w:rsidRDefault="001772E3" w:rsidP="001772E3">
      <w:pPr>
        <w:pStyle w:val="ONUME"/>
        <w:numPr>
          <w:ilvl w:val="0"/>
          <w:numId w:val="6"/>
        </w:numPr>
        <w:jc w:val="both"/>
        <w:rPr>
          <w:szCs w:val="22"/>
          <w:lang w:val="ru-RU"/>
        </w:rPr>
      </w:pPr>
      <w:r w:rsidRPr="00052E98">
        <w:rPr>
          <w:szCs w:val="22"/>
          <w:lang w:val="ru-RU"/>
        </w:rPr>
        <w:t xml:space="preserve">Отчет о сравнении бюджетных и фактических сумм – </w:t>
      </w:r>
      <w:r>
        <w:rPr>
          <w:szCs w:val="22"/>
          <w:lang w:val="ru-RU"/>
        </w:rPr>
        <w:t>в нем ассигнования, предусмотренные в Программе и бюджете,</w:t>
      </w:r>
      <w:r w:rsidRPr="00052E98">
        <w:rPr>
          <w:szCs w:val="22"/>
          <w:lang w:val="ru-RU"/>
        </w:rPr>
        <w:t xml:space="preserve"> </w:t>
      </w:r>
      <w:r>
        <w:rPr>
          <w:szCs w:val="22"/>
          <w:lang w:val="ru-RU"/>
        </w:rPr>
        <w:t>сопоставляются</w:t>
      </w:r>
      <w:r w:rsidRPr="00052E98">
        <w:rPr>
          <w:szCs w:val="22"/>
          <w:lang w:val="ru-RU"/>
        </w:rPr>
        <w:t xml:space="preserve"> </w:t>
      </w:r>
      <w:r>
        <w:rPr>
          <w:szCs w:val="22"/>
          <w:lang w:val="ru-RU"/>
        </w:rPr>
        <w:t xml:space="preserve">с фактическими расходами за год. </w:t>
      </w:r>
      <w:r w:rsidR="00587A8D">
        <w:rPr>
          <w:szCs w:val="22"/>
          <w:lang w:val="ru-RU"/>
        </w:rPr>
        <w:t xml:space="preserve"> </w:t>
      </w:r>
      <w:r>
        <w:rPr>
          <w:szCs w:val="22"/>
          <w:lang w:val="ru-RU"/>
        </w:rPr>
        <w:t>Эта</w:t>
      </w:r>
      <w:r w:rsidRPr="00052E98">
        <w:rPr>
          <w:szCs w:val="22"/>
          <w:lang w:val="ru-RU"/>
        </w:rPr>
        <w:t xml:space="preserve"> </w:t>
      </w:r>
      <w:r>
        <w:rPr>
          <w:szCs w:val="22"/>
          <w:lang w:val="ru-RU"/>
        </w:rPr>
        <w:t>ведомость</w:t>
      </w:r>
      <w:r w:rsidRPr="00052E98">
        <w:rPr>
          <w:szCs w:val="22"/>
          <w:lang w:val="ru-RU"/>
        </w:rPr>
        <w:t xml:space="preserve"> </w:t>
      </w:r>
      <w:r>
        <w:rPr>
          <w:szCs w:val="22"/>
          <w:lang w:val="ru-RU"/>
        </w:rPr>
        <w:t>составлена</w:t>
      </w:r>
      <w:r w:rsidRPr="00052E98">
        <w:rPr>
          <w:szCs w:val="22"/>
          <w:lang w:val="ru-RU"/>
        </w:rPr>
        <w:t xml:space="preserve"> </w:t>
      </w:r>
      <w:r>
        <w:rPr>
          <w:szCs w:val="22"/>
          <w:lang w:val="ru-RU"/>
        </w:rPr>
        <w:t>на</w:t>
      </w:r>
      <w:r w:rsidRPr="00052E98">
        <w:rPr>
          <w:szCs w:val="22"/>
          <w:lang w:val="ru-RU"/>
        </w:rPr>
        <w:t xml:space="preserve"> </w:t>
      </w:r>
      <w:r>
        <w:rPr>
          <w:szCs w:val="22"/>
          <w:lang w:val="ru-RU"/>
        </w:rPr>
        <w:t>бюджетной</w:t>
      </w:r>
      <w:r w:rsidRPr="00052E98">
        <w:rPr>
          <w:szCs w:val="22"/>
          <w:lang w:val="ru-RU"/>
        </w:rPr>
        <w:t xml:space="preserve"> </w:t>
      </w:r>
      <w:r>
        <w:rPr>
          <w:szCs w:val="22"/>
          <w:lang w:val="ru-RU"/>
        </w:rPr>
        <w:t>основе</w:t>
      </w:r>
      <w:r w:rsidRPr="00052E98">
        <w:rPr>
          <w:szCs w:val="22"/>
          <w:lang w:val="ru-RU"/>
        </w:rPr>
        <w:t xml:space="preserve">, </w:t>
      </w:r>
      <w:r>
        <w:rPr>
          <w:szCs w:val="22"/>
          <w:lang w:val="ru-RU"/>
        </w:rPr>
        <w:t>т</w:t>
      </w:r>
      <w:r w:rsidRPr="00052E98">
        <w:rPr>
          <w:szCs w:val="22"/>
          <w:lang w:val="ru-RU"/>
        </w:rPr>
        <w:t>.</w:t>
      </w:r>
      <w:r>
        <w:rPr>
          <w:szCs w:val="22"/>
          <w:lang w:val="ru-RU"/>
        </w:rPr>
        <w:t>е</w:t>
      </w:r>
      <w:r w:rsidRPr="00052E98">
        <w:rPr>
          <w:szCs w:val="22"/>
          <w:lang w:val="ru-RU"/>
        </w:rPr>
        <w:t xml:space="preserve">. </w:t>
      </w:r>
      <w:r>
        <w:rPr>
          <w:szCs w:val="22"/>
          <w:lang w:val="ru-RU"/>
        </w:rPr>
        <w:t>по модифицированному методу начислений.</w:t>
      </w:r>
      <w:r w:rsidR="00587A8D">
        <w:rPr>
          <w:szCs w:val="22"/>
          <w:lang w:val="ru-RU"/>
        </w:rPr>
        <w:t xml:space="preserve"> </w:t>
      </w:r>
      <w:r>
        <w:rPr>
          <w:szCs w:val="22"/>
          <w:lang w:val="ru-RU"/>
        </w:rPr>
        <w:t xml:space="preserve"> В</w:t>
      </w:r>
      <w:r w:rsidRPr="00BD7905">
        <w:rPr>
          <w:szCs w:val="22"/>
          <w:lang w:val="ru-RU"/>
        </w:rPr>
        <w:t xml:space="preserve"> </w:t>
      </w:r>
      <w:r>
        <w:rPr>
          <w:szCs w:val="22"/>
          <w:lang w:val="ru-RU"/>
        </w:rPr>
        <w:t>ней</w:t>
      </w:r>
      <w:r w:rsidRPr="00BD7905">
        <w:rPr>
          <w:szCs w:val="22"/>
          <w:lang w:val="ru-RU"/>
        </w:rPr>
        <w:t xml:space="preserve"> </w:t>
      </w:r>
      <w:r>
        <w:rPr>
          <w:szCs w:val="22"/>
          <w:lang w:val="ru-RU"/>
        </w:rPr>
        <w:t>содержится</w:t>
      </w:r>
      <w:r w:rsidRPr="00BD7905">
        <w:rPr>
          <w:szCs w:val="22"/>
          <w:lang w:val="ru-RU"/>
        </w:rPr>
        <w:t xml:space="preserve"> </w:t>
      </w:r>
      <w:r>
        <w:rPr>
          <w:szCs w:val="22"/>
          <w:lang w:val="ru-RU"/>
        </w:rPr>
        <w:t>информация</w:t>
      </w:r>
      <w:r w:rsidRPr="00BD7905">
        <w:rPr>
          <w:szCs w:val="22"/>
          <w:lang w:val="ru-RU"/>
        </w:rPr>
        <w:t xml:space="preserve"> </w:t>
      </w:r>
      <w:r>
        <w:rPr>
          <w:szCs w:val="22"/>
          <w:lang w:val="ru-RU"/>
        </w:rPr>
        <w:t>о</w:t>
      </w:r>
      <w:r w:rsidRPr="00052E98">
        <w:rPr>
          <w:szCs w:val="22"/>
          <w:lang w:val="ru-RU"/>
        </w:rPr>
        <w:t xml:space="preserve"> </w:t>
      </w:r>
      <w:r>
        <w:rPr>
          <w:szCs w:val="22"/>
          <w:lang w:val="ru-RU"/>
        </w:rPr>
        <w:t>том</w:t>
      </w:r>
      <w:r w:rsidRPr="00052E98">
        <w:rPr>
          <w:szCs w:val="22"/>
          <w:lang w:val="ru-RU"/>
        </w:rPr>
        <w:t xml:space="preserve">, </w:t>
      </w:r>
      <w:r>
        <w:rPr>
          <w:szCs w:val="22"/>
          <w:lang w:val="ru-RU"/>
        </w:rPr>
        <w:t>в</w:t>
      </w:r>
      <w:r w:rsidRPr="00052E98">
        <w:rPr>
          <w:szCs w:val="22"/>
          <w:lang w:val="ru-RU"/>
        </w:rPr>
        <w:t xml:space="preserve"> </w:t>
      </w:r>
      <w:r>
        <w:rPr>
          <w:szCs w:val="22"/>
          <w:lang w:val="ru-RU"/>
        </w:rPr>
        <w:t>какой</w:t>
      </w:r>
      <w:r w:rsidRPr="00052E98">
        <w:rPr>
          <w:szCs w:val="22"/>
          <w:lang w:val="ru-RU"/>
        </w:rPr>
        <w:t xml:space="preserve"> </w:t>
      </w:r>
      <w:r>
        <w:rPr>
          <w:szCs w:val="22"/>
          <w:lang w:val="ru-RU"/>
        </w:rPr>
        <w:t>степени</w:t>
      </w:r>
      <w:r w:rsidRPr="00052E98">
        <w:rPr>
          <w:szCs w:val="22"/>
          <w:lang w:val="ru-RU"/>
        </w:rPr>
        <w:t xml:space="preserve"> </w:t>
      </w:r>
      <w:r>
        <w:rPr>
          <w:szCs w:val="22"/>
          <w:lang w:val="ru-RU"/>
        </w:rPr>
        <w:t>получение</w:t>
      </w:r>
      <w:r w:rsidRPr="00052E98">
        <w:rPr>
          <w:szCs w:val="22"/>
          <w:lang w:val="ru-RU"/>
        </w:rPr>
        <w:t xml:space="preserve"> </w:t>
      </w:r>
      <w:r>
        <w:rPr>
          <w:szCs w:val="22"/>
          <w:lang w:val="ru-RU"/>
        </w:rPr>
        <w:t>и</w:t>
      </w:r>
      <w:r w:rsidRPr="00052E98">
        <w:rPr>
          <w:szCs w:val="22"/>
          <w:lang w:val="ru-RU"/>
        </w:rPr>
        <w:t xml:space="preserve"> </w:t>
      </w:r>
      <w:r>
        <w:rPr>
          <w:szCs w:val="22"/>
          <w:lang w:val="ru-RU"/>
        </w:rPr>
        <w:t>использование</w:t>
      </w:r>
      <w:r w:rsidRPr="00052E98">
        <w:rPr>
          <w:szCs w:val="22"/>
          <w:lang w:val="ru-RU"/>
        </w:rPr>
        <w:t xml:space="preserve"> </w:t>
      </w:r>
      <w:r>
        <w:rPr>
          <w:szCs w:val="22"/>
          <w:lang w:val="ru-RU"/>
        </w:rPr>
        <w:t>сре</w:t>
      </w:r>
      <w:proofErr w:type="gramStart"/>
      <w:r>
        <w:rPr>
          <w:szCs w:val="22"/>
          <w:lang w:val="ru-RU"/>
        </w:rPr>
        <w:t>дств пр</w:t>
      </w:r>
      <w:proofErr w:type="gramEnd"/>
      <w:r>
        <w:rPr>
          <w:szCs w:val="22"/>
          <w:lang w:val="ru-RU"/>
        </w:rPr>
        <w:t>оисходило</w:t>
      </w:r>
      <w:r w:rsidRPr="00052E98">
        <w:rPr>
          <w:szCs w:val="22"/>
          <w:lang w:val="ru-RU"/>
        </w:rPr>
        <w:t xml:space="preserve"> </w:t>
      </w:r>
      <w:r>
        <w:rPr>
          <w:szCs w:val="22"/>
          <w:lang w:val="ru-RU"/>
        </w:rPr>
        <w:t>в</w:t>
      </w:r>
      <w:r w:rsidRPr="00052E98">
        <w:rPr>
          <w:szCs w:val="22"/>
          <w:lang w:val="ru-RU"/>
        </w:rPr>
        <w:t xml:space="preserve"> </w:t>
      </w:r>
      <w:r>
        <w:rPr>
          <w:szCs w:val="22"/>
          <w:lang w:val="ru-RU"/>
        </w:rPr>
        <w:t>соответствии</w:t>
      </w:r>
      <w:r w:rsidRPr="00052E98">
        <w:rPr>
          <w:szCs w:val="22"/>
          <w:lang w:val="ru-RU"/>
        </w:rPr>
        <w:t xml:space="preserve"> </w:t>
      </w:r>
      <w:r>
        <w:rPr>
          <w:szCs w:val="22"/>
          <w:lang w:val="ru-RU"/>
        </w:rPr>
        <w:t>с</w:t>
      </w:r>
      <w:r w:rsidRPr="00052E98">
        <w:rPr>
          <w:szCs w:val="22"/>
          <w:lang w:val="ru-RU"/>
        </w:rPr>
        <w:t xml:space="preserve"> </w:t>
      </w:r>
      <w:r>
        <w:rPr>
          <w:szCs w:val="22"/>
          <w:lang w:val="ru-RU"/>
        </w:rPr>
        <w:t>утвержденным</w:t>
      </w:r>
      <w:r w:rsidRPr="00052E98">
        <w:rPr>
          <w:szCs w:val="22"/>
          <w:lang w:val="ru-RU"/>
        </w:rPr>
        <w:t xml:space="preserve"> </w:t>
      </w:r>
      <w:r>
        <w:rPr>
          <w:szCs w:val="22"/>
          <w:lang w:val="ru-RU"/>
        </w:rPr>
        <w:t>бюджетом</w:t>
      </w:r>
      <w:r w:rsidRPr="00BD7905">
        <w:rPr>
          <w:szCs w:val="22"/>
          <w:lang w:val="ru-RU"/>
        </w:rPr>
        <w:t>;</w:t>
      </w:r>
    </w:p>
    <w:p w:rsidR="00B9245C" w:rsidRPr="001772E3" w:rsidRDefault="001772E3" w:rsidP="001772E3">
      <w:pPr>
        <w:pStyle w:val="ONUME"/>
        <w:numPr>
          <w:ilvl w:val="0"/>
          <w:numId w:val="6"/>
        </w:numPr>
        <w:jc w:val="both"/>
        <w:rPr>
          <w:szCs w:val="22"/>
          <w:lang w:val="ru-RU"/>
        </w:rPr>
      </w:pPr>
      <w:r>
        <w:rPr>
          <w:szCs w:val="22"/>
          <w:lang w:val="ru-RU"/>
        </w:rPr>
        <w:t>Примечания</w:t>
      </w:r>
      <w:r w:rsidRPr="00424856">
        <w:rPr>
          <w:szCs w:val="22"/>
          <w:lang w:val="ru-RU"/>
        </w:rPr>
        <w:t xml:space="preserve"> </w:t>
      </w:r>
      <w:r>
        <w:rPr>
          <w:szCs w:val="22"/>
          <w:lang w:val="ru-RU"/>
        </w:rPr>
        <w:t>к</w:t>
      </w:r>
      <w:r w:rsidRPr="00424856">
        <w:rPr>
          <w:szCs w:val="22"/>
          <w:lang w:val="ru-RU"/>
        </w:rPr>
        <w:t xml:space="preserve"> </w:t>
      </w:r>
      <w:r>
        <w:rPr>
          <w:szCs w:val="22"/>
          <w:lang w:val="ru-RU"/>
        </w:rPr>
        <w:t>финансовым</w:t>
      </w:r>
      <w:r w:rsidRPr="00424856">
        <w:rPr>
          <w:szCs w:val="22"/>
          <w:lang w:val="ru-RU"/>
        </w:rPr>
        <w:t xml:space="preserve"> </w:t>
      </w:r>
      <w:r>
        <w:rPr>
          <w:szCs w:val="22"/>
          <w:lang w:val="ru-RU"/>
        </w:rPr>
        <w:t>ведомостям</w:t>
      </w:r>
      <w:r w:rsidRPr="00424856">
        <w:rPr>
          <w:szCs w:val="22"/>
          <w:lang w:val="ru-RU"/>
        </w:rPr>
        <w:t xml:space="preserve"> – </w:t>
      </w:r>
      <w:r>
        <w:rPr>
          <w:szCs w:val="22"/>
          <w:lang w:val="ru-RU"/>
        </w:rPr>
        <w:t>эти</w:t>
      </w:r>
      <w:r w:rsidRPr="00424856">
        <w:rPr>
          <w:szCs w:val="22"/>
          <w:lang w:val="ru-RU"/>
        </w:rPr>
        <w:t xml:space="preserve"> </w:t>
      </w:r>
      <w:r>
        <w:rPr>
          <w:szCs w:val="22"/>
          <w:lang w:val="ru-RU"/>
        </w:rPr>
        <w:t>примечания</w:t>
      </w:r>
      <w:r w:rsidRPr="00424856">
        <w:rPr>
          <w:szCs w:val="22"/>
          <w:lang w:val="ru-RU"/>
        </w:rPr>
        <w:t xml:space="preserve"> </w:t>
      </w:r>
      <w:r>
        <w:rPr>
          <w:szCs w:val="22"/>
          <w:lang w:val="ru-RU"/>
        </w:rPr>
        <w:t xml:space="preserve">облегчают понимание основных финансовых ведомостей. </w:t>
      </w:r>
      <w:r w:rsidR="00587A8D">
        <w:rPr>
          <w:szCs w:val="22"/>
          <w:lang w:val="ru-RU"/>
        </w:rPr>
        <w:t xml:space="preserve"> </w:t>
      </w:r>
      <w:r>
        <w:rPr>
          <w:szCs w:val="22"/>
          <w:lang w:val="ru-RU"/>
        </w:rPr>
        <w:t xml:space="preserve">В них кратко излагаются основные принципы </w:t>
      </w:r>
      <w:proofErr w:type="gramStart"/>
      <w:r>
        <w:rPr>
          <w:szCs w:val="22"/>
          <w:lang w:val="ru-RU"/>
        </w:rPr>
        <w:t>учета</w:t>
      </w:r>
      <w:proofErr w:type="gramEnd"/>
      <w:r>
        <w:rPr>
          <w:szCs w:val="22"/>
          <w:lang w:val="ru-RU"/>
        </w:rPr>
        <w:t xml:space="preserve"> и содержится другая пояснительная информация. В</w:t>
      </w:r>
      <w:r w:rsidRPr="00304B6E">
        <w:rPr>
          <w:szCs w:val="22"/>
          <w:lang w:val="ru-RU"/>
        </w:rPr>
        <w:t xml:space="preserve"> </w:t>
      </w:r>
      <w:r>
        <w:rPr>
          <w:szCs w:val="22"/>
          <w:lang w:val="ru-RU"/>
        </w:rPr>
        <w:t>них</w:t>
      </w:r>
      <w:r w:rsidRPr="00304B6E">
        <w:rPr>
          <w:szCs w:val="22"/>
          <w:lang w:val="ru-RU"/>
        </w:rPr>
        <w:t xml:space="preserve"> </w:t>
      </w:r>
      <w:r>
        <w:rPr>
          <w:szCs w:val="22"/>
          <w:lang w:val="ru-RU"/>
        </w:rPr>
        <w:t>также</w:t>
      </w:r>
      <w:r w:rsidRPr="00304B6E">
        <w:rPr>
          <w:szCs w:val="22"/>
          <w:lang w:val="ru-RU"/>
        </w:rPr>
        <w:t xml:space="preserve"> </w:t>
      </w:r>
      <w:r>
        <w:rPr>
          <w:szCs w:val="22"/>
          <w:lang w:val="ru-RU"/>
        </w:rPr>
        <w:t>содержатся</w:t>
      </w:r>
      <w:r w:rsidRPr="00304B6E">
        <w:rPr>
          <w:szCs w:val="22"/>
          <w:lang w:val="ru-RU"/>
        </w:rPr>
        <w:t xml:space="preserve"> </w:t>
      </w:r>
      <w:r>
        <w:rPr>
          <w:szCs w:val="22"/>
          <w:lang w:val="ru-RU"/>
        </w:rPr>
        <w:t>требуемые</w:t>
      </w:r>
      <w:r w:rsidRPr="00304B6E">
        <w:rPr>
          <w:szCs w:val="22"/>
          <w:lang w:val="ru-RU"/>
        </w:rPr>
        <w:t xml:space="preserve"> </w:t>
      </w:r>
      <w:r>
        <w:rPr>
          <w:szCs w:val="22"/>
          <w:lang w:val="ru-RU"/>
        </w:rPr>
        <w:t>согласно</w:t>
      </w:r>
      <w:r w:rsidRPr="00304B6E">
        <w:rPr>
          <w:szCs w:val="22"/>
          <w:lang w:val="ru-RU"/>
        </w:rPr>
        <w:t xml:space="preserve"> </w:t>
      </w:r>
      <w:r>
        <w:rPr>
          <w:szCs w:val="22"/>
          <w:lang w:val="ru-RU"/>
        </w:rPr>
        <w:t>МСУГС</w:t>
      </w:r>
      <w:r w:rsidRPr="00304B6E">
        <w:rPr>
          <w:szCs w:val="22"/>
          <w:lang w:val="ru-RU"/>
        </w:rPr>
        <w:t xml:space="preserve"> </w:t>
      </w:r>
      <w:r>
        <w:rPr>
          <w:szCs w:val="22"/>
          <w:lang w:val="ru-RU"/>
        </w:rPr>
        <w:t>сведения</w:t>
      </w:r>
      <w:r w:rsidRPr="00304B6E">
        <w:rPr>
          <w:szCs w:val="22"/>
          <w:lang w:val="ru-RU"/>
        </w:rPr>
        <w:t xml:space="preserve">, </w:t>
      </w:r>
      <w:r>
        <w:rPr>
          <w:szCs w:val="22"/>
          <w:lang w:val="ru-RU"/>
        </w:rPr>
        <w:t>не</w:t>
      </w:r>
      <w:r w:rsidRPr="00304B6E">
        <w:rPr>
          <w:szCs w:val="22"/>
          <w:lang w:val="ru-RU"/>
        </w:rPr>
        <w:t xml:space="preserve"> </w:t>
      </w:r>
      <w:r>
        <w:rPr>
          <w:szCs w:val="22"/>
          <w:lang w:val="ru-RU"/>
        </w:rPr>
        <w:t>указываемые</w:t>
      </w:r>
      <w:r w:rsidRPr="00304B6E">
        <w:rPr>
          <w:szCs w:val="22"/>
          <w:lang w:val="ru-RU"/>
        </w:rPr>
        <w:t xml:space="preserve"> </w:t>
      </w:r>
      <w:r>
        <w:rPr>
          <w:szCs w:val="22"/>
          <w:lang w:val="ru-RU"/>
        </w:rPr>
        <w:t>в</w:t>
      </w:r>
      <w:r w:rsidRPr="00304B6E">
        <w:rPr>
          <w:szCs w:val="22"/>
          <w:lang w:val="ru-RU"/>
        </w:rPr>
        <w:t xml:space="preserve"> </w:t>
      </w:r>
      <w:r>
        <w:rPr>
          <w:szCs w:val="22"/>
          <w:lang w:val="ru-RU"/>
        </w:rPr>
        <w:t>основных</w:t>
      </w:r>
      <w:r w:rsidRPr="00304B6E">
        <w:rPr>
          <w:szCs w:val="22"/>
          <w:lang w:val="ru-RU"/>
        </w:rPr>
        <w:t xml:space="preserve"> </w:t>
      </w:r>
      <w:r>
        <w:rPr>
          <w:szCs w:val="22"/>
          <w:lang w:val="ru-RU"/>
        </w:rPr>
        <w:t>ведомостях</w:t>
      </w:r>
      <w:r w:rsidRPr="00304B6E">
        <w:rPr>
          <w:szCs w:val="22"/>
          <w:lang w:val="ru-RU"/>
        </w:rPr>
        <w:t>.</w:t>
      </w:r>
    </w:p>
    <w:p w:rsidR="00B9245C" w:rsidRPr="00590B4D" w:rsidRDefault="00D841EC" w:rsidP="00B9245C">
      <w:pPr>
        <w:spacing w:after="220"/>
        <w:jc w:val="both"/>
        <w:rPr>
          <w:rFonts w:ascii="Arial" w:eastAsia="SimSun" w:hAnsi="Arial" w:cs="Arial"/>
          <w:b/>
          <w:sz w:val="22"/>
          <w:szCs w:val="22"/>
          <w:lang w:val="ru-RU" w:eastAsia="zh-CN"/>
        </w:rPr>
      </w:pPr>
      <w:r>
        <w:rPr>
          <w:rFonts w:ascii="Arial" w:eastAsia="SimSun" w:hAnsi="Arial" w:cs="Arial"/>
          <w:b/>
          <w:sz w:val="22"/>
          <w:szCs w:val="22"/>
          <w:lang w:val="ru-RU" w:eastAsia="zh-CN"/>
        </w:rPr>
        <w:t xml:space="preserve">Ключевые элементы </w:t>
      </w:r>
      <w:r w:rsidR="00590B4D">
        <w:rPr>
          <w:rFonts w:ascii="Arial" w:eastAsia="SimSun" w:hAnsi="Arial" w:cs="Arial"/>
          <w:b/>
          <w:sz w:val="22"/>
          <w:szCs w:val="22"/>
          <w:lang w:val="ru-RU" w:eastAsia="zh-CN"/>
        </w:rPr>
        <w:t>финансовых ведомостей</w:t>
      </w:r>
    </w:p>
    <w:p w:rsidR="00807A16" w:rsidRPr="0028494E" w:rsidRDefault="00D841EC" w:rsidP="00F73729">
      <w:pPr>
        <w:numPr>
          <w:ilvl w:val="0"/>
          <w:numId w:val="2"/>
        </w:numPr>
        <w:spacing w:after="220"/>
        <w:jc w:val="both"/>
        <w:rPr>
          <w:rFonts w:ascii="Arial" w:eastAsia="SimSun" w:hAnsi="Arial" w:cs="Arial"/>
          <w:sz w:val="22"/>
          <w:szCs w:val="22"/>
          <w:lang w:val="ru-RU" w:eastAsia="zh-CN"/>
        </w:rPr>
      </w:pPr>
      <w:r>
        <w:rPr>
          <w:rFonts w:ascii="Arial" w:eastAsia="SimSun" w:hAnsi="Arial" w:cs="Arial"/>
          <w:sz w:val="22"/>
          <w:szCs w:val="22"/>
          <w:lang w:val="ru-RU" w:eastAsia="zh-CN"/>
        </w:rPr>
        <w:t>Согласно ф</w:t>
      </w:r>
      <w:r w:rsidR="007A4A69">
        <w:rPr>
          <w:rFonts w:ascii="Arial" w:eastAsia="SimSun" w:hAnsi="Arial" w:cs="Arial"/>
          <w:sz w:val="22"/>
          <w:szCs w:val="22"/>
          <w:lang w:val="ru-RU" w:eastAsia="zh-CN"/>
        </w:rPr>
        <w:t>инансовы</w:t>
      </w:r>
      <w:r>
        <w:rPr>
          <w:rFonts w:ascii="Arial" w:eastAsia="SimSun" w:hAnsi="Arial" w:cs="Arial"/>
          <w:sz w:val="22"/>
          <w:szCs w:val="22"/>
          <w:lang w:val="ru-RU" w:eastAsia="zh-CN"/>
        </w:rPr>
        <w:t>м</w:t>
      </w:r>
      <w:r w:rsidR="007A4A69" w:rsidRPr="0028494E">
        <w:rPr>
          <w:rFonts w:ascii="Arial" w:eastAsia="SimSun" w:hAnsi="Arial" w:cs="Arial"/>
          <w:sz w:val="22"/>
          <w:szCs w:val="22"/>
          <w:lang w:val="ru-RU" w:eastAsia="zh-CN"/>
        </w:rPr>
        <w:t xml:space="preserve"> </w:t>
      </w:r>
      <w:r w:rsidR="007A4A69">
        <w:rPr>
          <w:rFonts w:ascii="Arial" w:eastAsia="SimSun" w:hAnsi="Arial" w:cs="Arial"/>
          <w:sz w:val="22"/>
          <w:szCs w:val="22"/>
          <w:lang w:val="ru-RU" w:eastAsia="zh-CN"/>
        </w:rPr>
        <w:t>ведомост</w:t>
      </w:r>
      <w:r>
        <w:rPr>
          <w:rFonts w:ascii="Arial" w:eastAsia="SimSun" w:hAnsi="Arial" w:cs="Arial"/>
          <w:sz w:val="22"/>
          <w:szCs w:val="22"/>
          <w:lang w:val="ru-RU" w:eastAsia="zh-CN"/>
        </w:rPr>
        <w:t>ям</w:t>
      </w:r>
      <w:r w:rsidR="007A4A69" w:rsidRPr="0028494E">
        <w:rPr>
          <w:rFonts w:ascii="Arial" w:eastAsia="SimSun" w:hAnsi="Arial" w:cs="Arial"/>
          <w:sz w:val="22"/>
          <w:szCs w:val="22"/>
          <w:lang w:val="ru-RU" w:eastAsia="zh-CN"/>
        </w:rPr>
        <w:t xml:space="preserve"> </w:t>
      </w:r>
      <w:r w:rsidR="007A4A69">
        <w:rPr>
          <w:rFonts w:ascii="Arial" w:eastAsia="SimSun" w:hAnsi="Arial" w:cs="Arial"/>
          <w:sz w:val="22"/>
          <w:szCs w:val="22"/>
          <w:lang w:val="ru-RU" w:eastAsia="zh-CN"/>
        </w:rPr>
        <w:t>ВОИС</w:t>
      </w:r>
      <w:r w:rsidR="007A4A69" w:rsidRPr="0028494E">
        <w:rPr>
          <w:rFonts w:ascii="Arial" w:eastAsia="SimSun" w:hAnsi="Arial" w:cs="Arial"/>
          <w:sz w:val="22"/>
          <w:szCs w:val="22"/>
          <w:lang w:val="ru-RU" w:eastAsia="zh-CN"/>
        </w:rPr>
        <w:t xml:space="preserve"> </w:t>
      </w:r>
      <w:r w:rsidR="007A4A69">
        <w:rPr>
          <w:rFonts w:ascii="Arial" w:eastAsia="SimSun" w:hAnsi="Arial" w:cs="Arial"/>
          <w:sz w:val="22"/>
          <w:szCs w:val="22"/>
          <w:lang w:val="ru-RU" w:eastAsia="zh-CN"/>
        </w:rPr>
        <w:t>за</w:t>
      </w:r>
      <w:r w:rsidR="007A4A69" w:rsidRPr="0028494E">
        <w:rPr>
          <w:rFonts w:ascii="Arial" w:eastAsia="SimSun" w:hAnsi="Arial" w:cs="Arial"/>
          <w:sz w:val="22"/>
          <w:szCs w:val="22"/>
          <w:lang w:val="ru-RU" w:eastAsia="zh-CN"/>
        </w:rPr>
        <w:t xml:space="preserve"> </w:t>
      </w:r>
      <w:r w:rsidR="00B9245C" w:rsidRPr="0028494E">
        <w:rPr>
          <w:rFonts w:ascii="Arial" w:eastAsia="SimSun" w:hAnsi="Arial" w:cs="Arial"/>
          <w:sz w:val="22"/>
          <w:szCs w:val="22"/>
          <w:lang w:val="ru-RU" w:eastAsia="zh-CN"/>
        </w:rPr>
        <w:t>2013</w:t>
      </w:r>
      <w:r w:rsidR="007A4A69" w:rsidRPr="007A4A69">
        <w:rPr>
          <w:rFonts w:ascii="Arial" w:eastAsia="SimSun" w:hAnsi="Arial" w:cs="Arial"/>
          <w:sz w:val="22"/>
          <w:szCs w:val="22"/>
          <w:lang w:eastAsia="zh-CN"/>
        </w:rPr>
        <w:t> </w:t>
      </w:r>
      <w:r w:rsidR="007A4A69">
        <w:rPr>
          <w:rFonts w:ascii="Arial" w:eastAsia="SimSun" w:hAnsi="Arial" w:cs="Arial"/>
          <w:sz w:val="22"/>
          <w:szCs w:val="22"/>
          <w:lang w:val="ru-RU" w:eastAsia="zh-CN"/>
        </w:rPr>
        <w:t>г</w:t>
      </w:r>
      <w:r w:rsidR="007A4A69" w:rsidRPr="0028494E">
        <w:rPr>
          <w:rFonts w:ascii="Arial" w:eastAsia="SimSun" w:hAnsi="Arial" w:cs="Arial"/>
          <w:sz w:val="22"/>
          <w:szCs w:val="22"/>
          <w:lang w:val="ru-RU" w:eastAsia="zh-CN"/>
        </w:rPr>
        <w:t xml:space="preserve">., </w:t>
      </w:r>
      <w:r w:rsidR="007A4A69">
        <w:rPr>
          <w:rFonts w:ascii="Arial" w:eastAsia="SimSun" w:hAnsi="Arial" w:cs="Arial"/>
          <w:sz w:val="22"/>
          <w:szCs w:val="22"/>
          <w:lang w:val="ru-RU" w:eastAsia="zh-CN"/>
        </w:rPr>
        <w:t>подготовленны</w:t>
      </w:r>
      <w:r>
        <w:rPr>
          <w:rFonts w:ascii="Arial" w:eastAsia="SimSun" w:hAnsi="Arial" w:cs="Arial"/>
          <w:sz w:val="22"/>
          <w:szCs w:val="22"/>
          <w:lang w:val="ru-RU" w:eastAsia="zh-CN"/>
        </w:rPr>
        <w:t>м</w:t>
      </w:r>
      <w:r w:rsidR="007A4A69" w:rsidRPr="0028494E">
        <w:rPr>
          <w:rFonts w:ascii="Arial" w:eastAsia="SimSun" w:hAnsi="Arial" w:cs="Arial"/>
          <w:sz w:val="22"/>
          <w:szCs w:val="22"/>
          <w:lang w:val="ru-RU" w:eastAsia="zh-CN"/>
        </w:rPr>
        <w:t xml:space="preserve"> </w:t>
      </w:r>
      <w:r w:rsidR="00773AA4">
        <w:rPr>
          <w:rFonts w:ascii="Arial" w:eastAsia="SimSun" w:hAnsi="Arial" w:cs="Arial"/>
          <w:sz w:val="22"/>
          <w:szCs w:val="22"/>
          <w:lang w:val="ru-RU" w:eastAsia="zh-CN"/>
        </w:rPr>
        <w:t>в</w:t>
      </w:r>
      <w:r w:rsidR="00773AA4" w:rsidRPr="0028494E">
        <w:rPr>
          <w:rFonts w:ascii="Arial" w:eastAsia="SimSun" w:hAnsi="Arial" w:cs="Arial"/>
          <w:sz w:val="22"/>
          <w:szCs w:val="22"/>
          <w:lang w:val="ru-RU" w:eastAsia="zh-CN"/>
        </w:rPr>
        <w:t xml:space="preserve"> </w:t>
      </w:r>
      <w:r w:rsidR="00773AA4">
        <w:rPr>
          <w:rFonts w:ascii="Arial" w:eastAsia="SimSun" w:hAnsi="Arial" w:cs="Arial"/>
          <w:sz w:val="22"/>
          <w:szCs w:val="22"/>
          <w:lang w:val="ru-RU" w:eastAsia="zh-CN"/>
        </w:rPr>
        <w:t>соответствии</w:t>
      </w:r>
      <w:r w:rsidR="00773AA4" w:rsidRPr="0028494E">
        <w:rPr>
          <w:rFonts w:ascii="Arial" w:eastAsia="SimSun" w:hAnsi="Arial" w:cs="Arial"/>
          <w:sz w:val="22"/>
          <w:szCs w:val="22"/>
          <w:lang w:val="ru-RU" w:eastAsia="zh-CN"/>
        </w:rPr>
        <w:t xml:space="preserve"> </w:t>
      </w:r>
      <w:r w:rsidR="00773AA4">
        <w:rPr>
          <w:rFonts w:ascii="Arial" w:eastAsia="SimSun" w:hAnsi="Arial" w:cs="Arial"/>
          <w:sz w:val="22"/>
          <w:szCs w:val="22"/>
          <w:lang w:val="ru-RU" w:eastAsia="zh-CN"/>
        </w:rPr>
        <w:t>с</w:t>
      </w:r>
      <w:r w:rsidR="00773AA4" w:rsidRPr="0028494E">
        <w:rPr>
          <w:rFonts w:ascii="Arial" w:eastAsia="SimSun" w:hAnsi="Arial" w:cs="Arial"/>
          <w:sz w:val="22"/>
          <w:szCs w:val="22"/>
          <w:lang w:val="ru-RU" w:eastAsia="zh-CN"/>
        </w:rPr>
        <w:t xml:space="preserve"> </w:t>
      </w:r>
      <w:r w:rsidR="00773AA4">
        <w:rPr>
          <w:rFonts w:ascii="Arial" w:eastAsia="SimSun" w:hAnsi="Arial" w:cs="Arial"/>
          <w:sz w:val="22"/>
          <w:szCs w:val="22"/>
          <w:lang w:val="ru-RU" w:eastAsia="zh-CN"/>
        </w:rPr>
        <w:t>МСУГС</w:t>
      </w:r>
      <w:r w:rsidR="00773AA4" w:rsidRPr="0028494E">
        <w:rPr>
          <w:rFonts w:ascii="Arial" w:eastAsia="SimSun" w:hAnsi="Arial" w:cs="Arial"/>
          <w:sz w:val="22"/>
          <w:szCs w:val="22"/>
          <w:lang w:val="ru-RU" w:eastAsia="zh-CN"/>
        </w:rPr>
        <w:t xml:space="preserve">, </w:t>
      </w:r>
      <w:r>
        <w:rPr>
          <w:rFonts w:ascii="Arial" w:eastAsia="SimSun" w:hAnsi="Arial" w:cs="Arial"/>
          <w:sz w:val="22"/>
          <w:szCs w:val="22"/>
          <w:lang w:val="ru-RU" w:eastAsia="zh-CN"/>
        </w:rPr>
        <w:t xml:space="preserve">образовался </w:t>
      </w:r>
      <w:proofErr w:type="gramStart"/>
      <w:r w:rsidR="0028494E">
        <w:rPr>
          <w:rFonts w:ascii="Arial" w:eastAsia="SimSun" w:hAnsi="Arial" w:cs="Arial"/>
          <w:sz w:val="22"/>
          <w:szCs w:val="22"/>
          <w:lang w:val="ru-RU" w:eastAsia="zh-CN"/>
        </w:rPr>
        <w:t>годово</w:t>
      </w:r>
      <w:r>
        <w:rPr>
          <w:rFonts w:ascii="Arial" w:eastAsia="SimSun" w:hAnsi="Arial" w:cs="Arial"/>
          <w:sz w:val="22"/>
          <w:szCs w:val="22"/>
          <w:lang w:val="ru-RU" w:eastAsia="zh-CN"/>
        </w:rPr>
        <w:t>й</w:t>
      </w:r>
      <w:proofErr w:type="gramEnd"/>
      <w:r w:rsidR="0028494E">
        <w:rPr>
          <w:rFonts w:ascii="Arial" w:eastAsia="SimSun" w:hAnsi="Arial" w:cs="Arial"/>
          <w:sz w:val="22"/>
          <w:szCs w:val="22"/>
          <w:lang w:val="ru-RU" w:eastAsia="zh-CN"/>
        </w:rPr>
        <w:t xml:space="preserve"> профицит</w:t>
      </w:r>
      <w:r w:rsidR="0028494E" w:rsidRPr="0028494E">
        <w:rPr>
          <w:rFonts w:ascii="Arial" w:eastAsia="SimSun" w:hAnsi="Arial" w:cs="Arial"/>
          <w:sz w:val="22"/>
          <w:szCs w:val="22"/>
          <w:lang w:val="ru-RU" w:eastAsia="zh-CN"/>
        </w:rPr>
        <w:t xml:space="preserve"> </w:t>
      </w:r>
      <w:r w:rsidR="0028494E">
        <w:rPr>
          <w:rFonts w:ascii="Arial" w:eastAsia="SimSun" w:hAnsi="Arial" w:cs="Arial"/>
          <w:sz w:val="22"/>
          <w:szCs w:val="22"/>
          <w:lang w:val="ru-RU" w:eastAsia="zh-CN"/>
        </w:rPr>
        <w:t>в</w:t>
      </w:r>
      <w:r w:rsidR="0028494E" w:rsidRPr="0028494E">
        <w:rPr>
          <w:rFonts w:ascii="Arial" w:eastAsia="SimSun" w:hAnsi="Arial" w:cs="Arial"/>
          <w:sz w:val="22"/>
          <w:szCs w:val="22"/>
          <w:lang w:val="ru-RU" w:eastAsia="zh-CN"/>
        </w:rPr>
        <w:t xml:space="preserve"> </w:t>
      </w:r>
      <w:r w:rsidR="0028494E">
        <w:rPr>
          <w:rFonts w:ascii="Arial" w:eastAsia="SimSun" w:hAnsi="Arial" w:cs="Arial"/>
          <w:sz w:val="22"/>
          <w:szCs w:val="22"/>
          <w:lang w:val="ru-RU" w:eastAsia="zh-CN"/>
        </w:rPr>
        <w:t>размере</w:t>
      </w:r>
      <w:r w:rsidR="0028494E" w:rsidRPr="0028494E">
        <w:rPr>
          <w:rFonts w:ascii="Arial" w:eastAsia="SimSun" w:hAnsi="Arial" w:cs="Arial"/>
          <w:sz w:val="22"/>
          <w:szCs w:val="22"/>
          <w:lang w:val="ru-RU" w:eastAsia="zh-CN"/>
        </w:rPr>
        <w:t xml:space="preserve"> </w:t>
      </w:r>
      <w:r w:rsidR="00807A16" w:rsidRPr="0028494E">
        <w:rPr>
          <w:rFonts w:ascii="Arial" w:eastAsia="SimSun" w:hAnsi="Arial" w:cs="Arial"/>
          <w:sz w:val="22"/>
          <w:szCs w:val="22"/>
          <w:lang w:val="ru-RU" w:eastAsia="zh-CN"/>
        </w:rPr>
        <w:t>15</w:t>
      </w:r>
      <w:r w:rsidR="0028494E" w:rsidRPr="0028494E">
        <w:rPr>
          <w:rFonts w:ascii="Arial" w:eastAsia="SimSun" w:hAnsi="Arial" w:cs="Arial"/>
          <w:sz w:val="22"/>
          <w:szCs w:val="22"/>
          <w:lang w:val="ru-RU" w:eastAsia="zh-CN"/>
        </w:rPr>
        <w:t>,</w:t>
      </w:r>
      <w:r w:rsidR="00807A16" w:rsidRPr="0028494E">
        <w:rPr>
          <w:rFonts w:ascii="Arial" w:eastAsia="SimSun" w:hAnsi="Arial" w:cs="Arial"/>
          <w:sz w:val="22"/>
          <w:szCs w:val="22"/>
          <w:lang w:val="ru-RU" w:eastAsia="zh-CN"/>
        </w:rPr>
        <w:t>1</w:t>
      </w:r>
      <w:r w:rsidR="0028494E" w:rsidRPr="0028494E">
        <w:rPr>
          <w:rFonts w:ascii="Arial" w:eastAsia="SimSun" w:hAnsi="Arial" w:cs="Arial"/>
          <w:sz w:val="22"/>
          <w:szCs w:val="22"/>
          <w:lang w:eastAsia="zh-CN"/>
        </w:rPr>
        <w:t> </w:t>
      </w:r>
      <w:r w:rsidR="0028494E">
        <w:rPr>
          <w:rFonts w:ascii="Arial" w:eastAsia="SimSun" w:hAnsi="Arial" w:cs="Arial"/>
          <w:sz w:val="22"/>
          <w:szCs w:val="22"/>
          <w:lang w:val="ru-RU" w:eastAsia="zh-CN"/>
        </w:rPr>
        <w:t>млн</w:t>
      </w:r>
      <w:r w:rsidR="0028494E" w:rsidRPr="0028494E">
        <w:rPr>
          <w:rFonts w:ascii="Arial" w:eastAsia="SimSun" w:hAnsi="Arial" w:cs="Arial"/>
          <w:sz w:val="22"/>
          <w:szCs w:val="22"/>
          <w:lang w:val="ru-RU" w:eastAsia="zh-CN"/>
        </w:rPr>
        <w:t xml:space="preserve">. </w:t>
      </w:r>
      <w:proofErr w:type="spellStart"/>
      <w:r w:rsidR="0028494E">
        <w:rPr>
          <w:rFonts w:ascii="Arial" w:eastAsia="SimSun" w:hAnsi="Arial" w:cs="Arial"/>
          <w:sz w:val="22"/>
          <w:szCs w:val="22"/>
          <w:lang w:val="ru-RU" w:eastAsia="zh-CN"/>
        </w:rPr>
        <w:t>шв</w:t>
      </w:r>
      <w:proofErr w:type="spellEnd"/>
      <w:r w:rsidR="0028494E" w:rsidRPr="0028494E">
        <w:rPr>
          <w:rFonts w:ascii="Arial" w:eastAsia="SimSun" w:hAnsi="Arial" w:cs="Arial"/>
          <w:sz w:val="22"/>
          <w:szCs w:val="22"/>
          <w:lang w:val="ru-RU" w:eastAsia="zh-CN"/>
        </w:rPr>
        <w:t>.</w:t>
      </w:r>
      <w:r w:rsidR="0028494E" w:rsidRPr="0028494E">
        <w:rPr>
          <w:rFonts w:ascii="Arial" w:eastAsia="SimSun" w:hAnsi="Arial" w:cs="Arial"/>
          <w:sz w:val="22"/>
          <w:szCs w:val="22"/>
          <w:lang w:eastAsia="zh-CN"/>
        </w:rPr>
        <w:t> </w:t>
      </w:r>
      <w:r w:rsidR="0028494E">
        <w:rPr>
          <w:rFonts w:ascii="Arial" w:eastAsia="SimSun" w:hAnsi="Arial" w:cs="Arial"/>
          <w:sz w:val="22"/>
          <w:szCs w:val="22"/>
          <w:lang w:val="ru-RU" w:eastAsia="zh-CN"/>
        </w:rPr>
        <w:t>франков</w:t>
      </w:r>
      <w:r w:rsidR="00807A16" w:rsidRPr="0028494E">
        <w:rPr>
          <w:rFonts w:ascii="Arial" w:eastAsia="SimSun" w:hAnsi="Arial" w:cs="Arial"/>
          <w:sz w:val="22"/>
          <w:szCs w:val="22"/>
          <w:lang w:val="ru-RU" w:eastAsia="zh-CN"/>
        </w:rPr>
        <w:t>.</w:t>
      </w:r>
      <w:r w:rsidR="0028494E" w:rsidRPr="0028494E">
        <w:rPr>
          <w:rFonts w:ascii="Arial" w:eastAsia="SimSun" w:hAnsi="Arial" w:cs="Arial"/>
          <w:sz w:val="22"/>
          <w:szCs w:val="22"/>
          <w:lang w:val="ru-RU" w:eastAsia="zh-CN"/>
        </w:rPr>
        <w:t xml:space="preserve"> </w:t>
      </w:r>
      <w:r w:rsidR="00807A16" w:rsidRPr="0028494E">
        <w:rPr>
          <w:rFonts w:ascii="Arial" w:eastAsia="SimSun" w:hAnsi="Arial" w:cs="Arial"/>
          <w:sz w:val="22"/>
          <w:szCs w:val="22"/>
          <w:lang w:val="ru-RU" w:eastAsia="zh-CN"/>
        </w:rPr>
        <w:t xml:space="preserve"> </w:t>
      </w:r>
      <w:r w:rsidR="0028494E">
        <w:rPr>
          <w:rFonts w:ascii="Arial" w:eastAsia="SimSun" w:hAnsi="Arial" w:cs="Arial"/>
          <w:sz w:val="22"/>
          <w:szCs w:val="22"/>
          <w:lang w:val="ru-RU" w:eastAsia="zh-CN"/>
        </w:rPr>
        <w:t>Чистые</w:t>
      </w:r>
      <w:r w:rsidR="0028494E" w:rsidRPr="0028494E">
        <w:rPr>
          <w:rFonts w:ascii="Arial" w:eastAsia="SimSun" w:hAnsi="Arial" w:cs="Arial"/>
          <w:sz w:val="22"/>
          <w:szCs w:val="22"/>
          <w:lang w:val="ru-RU" w:eastAsia="zh-CN"/>
        </w:rPr>
        <w:t xml:space="preserve"> </w:t>
      </w:r>
      <w:r w:rsidR="0028494E">
        <w:rPr>
          <w:rFonts w:ascii="Arial" w:eastAsia="SimSun" w:hAnsi="Arial" w:cs="Arial"/>
          <w:sz w:val="22"/>
          <w:szCs w:val="22"/>
          <w:lang w:val="ru-RU" w:eastAsia="zh-CN"/>
        </w:rPr>
        <w:t>активы</w:t>
      </w:r>
      <w:r w:rsidR="0028494E" w:rsidRPr="0028494E">
        <w:rPr>
          <w:rFonts w:ascii="Arial" w:eastAsia="SimSun" w:hAnsi="Arial" w:cs="Arial"/>
          <w:sz w:val="22"/>
          <w:szCs w:val="22"/>
          <w:lang w:val="ru-RU" w:eastAsia="zh-CN"/>
        </w:rPr>
        <w:t xml:space="preserve"> </w:t>
      </w:r>
      <w:r w:rsidR="0028494E">
        <w:rPr>
          <w:rFonts w:ascii="Arial" w:eastAsia="SimSun" w:hAnsi="Arial" w:cs="Arial"/>
          <w:sz w:val="22"/>
          <w:szCs w:val="22"/>
          <w:lang w:val="ru-RU" w:eastAsia="zh-CN"/>
        </w:rPr>
        <w:t>Организации</w:t>
      </w:r>
      <w:r w:rsidR="0028494E" w:rsidRPr="0028494E">
        <w:rPr>
          <w:rFonts w:ascii="Arial" w:eastAsia="SimSun" w:hAnsi="Arial" w:cs="Arial"/>
          <w:sz w:val="22"/>
          <w:szCs w:val="22"/>
          <w:lang w:val="ru-RU" w:eastAsia="zh-CN"/>
        </w:rPr>
        <w:t xml:space="preserve"> </w:t>
      </w:r>
      <w:r w:rsidR="00AA2D44">
        <w:rPr>
          <w:rFonts w:ascii="Arial" w:eastAsia="SimSun" w:hAnsi="Arial" w:cs="Arial"/>
          <w:sz w:val="22"/>
          <w:szCs w:val="22"/>
          <w:lang w:val="ru-RU" w:eastAsia="zh-CN"/>
        </w:rPr>
        <w:t xml:space="preserve">по состоянию на 31 декабря 2013 г </w:t>
      </w:r>
      <w:r w:rsidR="0028494E">
        <w:rPr>
          <w:rFonts w:ascii="Arial" w:eastAsia="SimSun" w:hAnsi="Arial" w:cs="Arial"/>
          <w:sz w:val="22"/>
          <w:szCs w:val="22"/>
          <w:lang w:val="ru-RU" w:eastAsia="zh-CN"/>
        </w:rPr>
        <w:t>составили</w:t>
      </w:r>
      <w:r w:rsidR="0028494E" w:rsidRPr="0028494E">
        <w:rPr>
          <w:rFonts w:ascii="Arial" w:eastAsia="SimSun" w:hAnsi="Arial" w:cs="Arial"/>
          <w:sz w:val="22"/>
          <w:szCs w:val="22"/>
          <w:lang w:val="ru-RU" w:eastAsia="zh-CN"/>
        </w:rPr>
        <w:t xml:space="preserve"> </w:t>
      </w:r>
      <w:r w:rsidR="00807A16" w:rsidRPr="0028494E">
        <w:rPr>
          <w:rFonts w:ascii="Arial" w:eastAsia="SimSun" w:hAnsi="Arial" w:cs="Arial"/>
          <w:sz w:val="22"/>
          <w:szCs w:val="22"/>
          <w:lang w:val="ru-RU" w:eastAsia="zh-CN"/>
        </w:rPr>
        <w:t>208</w:t>
      </w:r>
      <w:r w:rsidR="0028494E" w:rsidRPr="0028494E">
        <w:rPr>
          <w:rFonts w:ascii="Arial" w:eastAsia="SimSun" w:hAnsi="Arial" w:cs="Arial"/>
          <w:sz w:val="22"/>
          <w:szCs w:val="22"/>
          <w:lang w:val="ru-RU" w:eastAsia="zh-CN"/>
        </w:rPr>
        <w:t>,8</w:t>
      </w:r>
      <w:r w:rsidR="0028494E" w:rsidRPr="0028494E">
        <w:rPr>
          <w:rFonts w:ascii="Arial" w:eastAsia="SimSun" w:hAnsi="Arial" w:cs="Arial"/>
          <w:sz w:val="22"/>
          <w:szCs w:val="22"/>
          <w:lang w:eastAsia="zh-CN"/>
        </w:rPr>
        <w:t> </w:t>
      </w:r>
      <w:r w:rsidR="0028494E">
        <w:rPr>
          <w:rFonts w:ascii="Arial" w:eastAsia="SimSun" w:hAnsi="Arial" w:cs="Arial"/>
          <w:sz w:val="22"/>
          <w:szCs w:val="22"/>
          <w:lang w:val="ru-RU" w:eastAsia="zh-CN"/>
        </w:rPr>
        <w:t>млн</w:t>
      </w:r>
      <w:r w:rsidR="0028494E" w:rsidRPr="0028494E">
        <w:rPr>
          <w:rFonts w:ascii="Arial" w:eastAsia="SimSun" w:hAnsi="Arial" w:cs="Arial"/>
          <w:sz w:val="22"/>
          <w:szCs w:val="22"/>
          <w:lang w:val="ru-RU" w:eastAsia="zh-CN"/>
        </w:rPr>
        <w:t xml:space="preserve">. </w:t>
      </w:r>
      <w:proofErr w:type="spellStart"/>
      <w:r w:rsidR="0028494E">
        <w:rPr>
          <w:rFonts w:ascii="Arial" w:eastAsia="SimSun" w:hAnsi="Arial" w:cs="Arial"/>
          <w:sz w:val="22"/>
          <w:szCs w:val="22"/>
          <w:lang w:val="ru-RU" w:eastAsia="zh-CN"/>
        </w:rPr>
        <w:t>шв</w:t>
      </w:r>
      <w:proofErr w:type="spellEnd"/>
      <w:r w:rsidR="0028494E" w:rsidRPr="0028494E">
        <w:rPr>
          <w:rFonts w:ascii="Arial" w:eastAsia="SimSun" w:hAnsi="Arial" w:cs="Arial"/>
          <w:sz w:val="22"/>
          <w:szCs w:val="22"/>
          <w:lang w:val="ru-RU" w:eastAsia="zh-CN"/>
        </w:rPr>
        <w:t>.</w:t>
      </w:r>
      <w:r w:rsidR="0028494E" w:rsidRPr="0028494E">
        <w:rPr>
          <w:rFonts w:ascii="Arial" w:eastAsia="SimSun" w:hAnsi="Arial" w:cs="Arial"/>
          <w:sz w:val="22"/>
          <w:szCs w:val="22"/>
          <w:lang w:eastAsia="zh-CN"/>
        </w:rPr>
        <w:t> </w:t>
      </w:r>
      <w:r w:rsidR="0028494E">
        <w:rPr>
          <w:rFonts w:ascii="Arial" w:eastAsia="SimSun" w:hAnsi="Arial" w:cs="Arial"/>
          <w:sz w:val="22"/>
          <w:szCs w:val="22"/>
          <w:lang w:val="ru-RU" w:eastAsia="zh-CN"/>
        </w:rPr>
        <w:t>франков</w:t>
      </w:r>
      <w:r w:rsidR="00807A16" w:rsidRPr="0028494E">
        <w:rPr>
          <w:rFonts w:ascii="Arial" w:eastAsia="SimSun" w:hAnsi="Arial" w:cs="Arial"/>
          <w:sz w:val="22"/>
          <w:szCs w:val="22"/>
          <w:lang w:val="ru-RU" w:eastAsia="zh-CN"/>
        </w:rPr>
        <w:t>.</w:t>
      </w:r>
    </w:p>
    <w:p w:rsidR="00807A16" w:rsidRPr="003948A0" w:rsidRDefault="00327270" w:rsidP="00F73729">
      <w:pPr>
        <w:numPr>
          <w:ilvl w:val="0"/>
          <w:numId w:val="2"/>
        </w:numPr>
        <w:spacing w:after="220"/>
        <w:jc w:val="both"/>
        <w:rPr>
          <w:rFonts w:ascii="Arial" w:eastAsia="SimSun" w:hAnsi="Arial" w:cs="Arial"/>
          <w:sz w:val="22"/>
          <w:szCs w:val="22"/>
          <w:lang w:val="ru-RU" w:eastAsia="zh-CN"/>
        </w:rPr>
      </w:pPr>
      <w:r>
        <w:rPr>
          <w:rFonts w:ascii="Arial" w:eastAsia="SimSun" w:hAnsi="Arial" w:cs="Arial"/>
          <w:sz w:val="22"/>
          <w:szCs w:val="22"/>
          <w:lang w:val="ru-RU" w:eastAsia="zh-CN"/>
        </w:rPr>
        <w:t>Для</w:t>
      </w:r>
      <w:r w:rsidRPr="00CF41D0">
        <w:rPr>
          <w:rFonts w:ascii="Arial" w:eastAsia="SimSun" w:hAnsi="Arial" w:cs="Arial"/>
          <w:sz w:val="22"/>
          <w:szCs w:val="22"/>
          <w:lang w:val="ru-RU" w:eastAsia="zh-CN"/>
        </w:rPr>
        <w:t xml:space="preserve"> </w:t>
      </w:r>
      <w:r>
        <w:rPr>
          <w:rFonts w:ascii="Arial" w:eastAsia="SimSun" w:hAnsi="Arial" w:cs="Arial"/>
          <w:sz w:val="22"/>
          <w:szCs w:val="22"/>
          <w:lang w:val="ru-RU" w:eastAsia="zh-CN"/>
        </w:rPr>
        <w:t>подготовки</w:t>
      </w:r>
      <w:r w:rsidRPr="00CF41D0">
        <w:rPr>
          <w:rFonts w:ascii="Arial" w:eastAsia="SimSun" w:hAnsi="Arial" w:cs="Arial"/>
          <w:sz w:val="22"/>
          <w:szCs w:val="22"/>
          <w:lang w:val="ru-RU" w:eastAsia="zh-CN"/>
        </w:rPr>
        <w:t xml:space="preserve"> </w:t>
      </w:r>
      <w:r>
        <w:rPr>
          <w:rFonts w:ascii="Arial" w:eastAsia="SimSun" w:hAnsi="Arial" w:cs="Arial"/>
          <w:sz w:val="22"/>
          <w:szCs w:val="22"/>
          <w:lang w:val="ru-RU" w:eastAsia="zh-CN"/>
        </w:rPr>
        <w:t>финансовых</w:t>
      </w:r>
      <w:r w:rsidRPr="00CF41D0">
        <w:rPr>
          <w:rFonts w:ascii="Arial" w:eastAsia="SimSun" w:hAnsi="Arial" w:cs="Arial"/>
          <w:sz w:val="22"/>
          <w:szCs w:val="22"/>
          <w:lang w:val="ru-RU" w:eastAsia="zh-CN"/>
        </w:rPr>
        <w:t xml:space="preserve"> </w:t>
      </w:r>
      <w:r>
        <w:rPr>
          <w:rFonts w:ascii="Arial" w:eastAsia="SimSun" w:hAnsi="Arial" w:cs="Arial"/>
          <w:sz w:val="22"/>
          <w:szCs w:val="22"/>
          <w:lang w:val="ru-RU" w:eastAsia="zh-CN"/>
        </w:rPr>
        <w:t>ведомостей</w:t>
      </w:r>
      <w:r w:rsidRPr="00CF41D0">
        <w:rPr>
          <w:rFonts w:ascii="Arial" w:eastAsia="SimSun" w:hAnsi="Arial" w:cs="Arial"/>
          <w:sz w:val="22"/>
          <w:szCs w:val="22"/>
          <w:lang w:val="ru-RU" w:eastAsia="zh-CN"/>
        </w:rPr>
        <w:t xml:space="preserve"> </w:t>
      </w:r>
      <w:r>
        <w:rPr>
          <w:rFonts w:ascii="Arial" w:eastAsia="SimSun" w:hAnsi="Arial" w:cs="Arial"/>
          <w:sz w:val="22"/>
          <w:szCs w:val="22"/>
          <w:lang w:val="ru-RU" w:eastAsia="zh-CN"/>
        </w:rPr>
        <w:t>за</w:t>
      </w:r>
      <w:r w:rsidRPr="00CF41D0">
        <w:rPr>
          <w:rFonts w:ascii="Arial" w:eastAsia="SimSun" w:hAnsi="Arial" w:cs="Arial"/>
          <w:sz w:val="22"/>
          <w:szCs w:val="22"/>
          <w:lang w:val="ru-RU" w:eastAsia="zh-CN"/>
        </w:rPr>
        <w:t xml:space="preserve"> </w:t>
      </w:r>
      <w:r w:rsidR="00807A16" w:rsidRPr="00CF41D0">
        <w:rPr>
          <w:rFonts w:ascii="Arial" w:eastAsia="SimSun" w:hAnsi="Arial" w:cs="Arial"/>
          <w:sz w:val="22"/>
          <w:szCs w:val="22"/>
          <w:lang w:val="ru-RU" w:eastAsia="zh-CN"/>
        </w:rPr>
        <w:t>2013</w:t>
      </w:r>
      <w:r w:rsidRPr="00327270">
        <w:rPr>
          <w:rFonts w:ascii="Arial" w:eastAsia="SimSun" w:hAnsi="Arial" w:cs="Arial"/>
          <w:sz w:val="22"/>
          <w:szCs w:val="22"/>
          <w:lang w:eastAsia="zh-CN"/>
        </w:rPr>
        <w:t> </w:t>
      </w:r>
      <w:r>
        <w:rPr>
          <w:rFonts w:ascii="Arial" w:eastAsia="SimSun" w:hAnsi="Arial" w:cs="Arial"/>
          <w:sz w:val="22"/>
          <w:szCs w:val="22"/>
          <w:lang w:val="ru-RU" w:eastAsia="zh-CN"/>
        </w:rPr>
        <w:t>г</w:t>
      </w:r>
      <w:r w:rsidRPr="00CF41D0">
        <w:rPr>
          <w:rFonts w:ascii="Arial" w:eastAsia="SimSun" w:hAnsi="Arial" w:cs="Arial"/>
          <w:sz w:val="22"/>
          <w:szCs w:val="22"/>
          <w:lang w:val="ru-RU" w:eastAsia="zh-CN"/>
        </w:rPr>
        <w:t xml:space="preserve">. </w:t>
      </w:r>
      <w:r>
        <w:rPr>
          <w:rFonts w:ascii="Arial" w:eastAsia="SimSun" w:hAnsi="Arial" w:cs="Arial"/>
          <w:sz w:val="22"/>
          <w:szCs w:val="22"/>
          <w:lang w:val="ru-RU" w:eastAsia="zh-CN"/>
        </w:rPr>
        <w:t>был</w:t>
      </w:r>
      <w:r w:rsidR="00E131A5">
        <w:rPr>
          <w:rFonts w:ascii="Arial" w:eastAsia="SimSun" w:hAnsi="Arial" w:cs="Arial"/>
          <w:sz w:val="22"/>
          <w:szCs w:val="22"/>
          <w:lang w:val="ru-RU" w:eastAsia="zh-CN"/>
        </w:rPr>
        <w:t>а</w:t>
      </w:r>
      <w:r w:rsidRPr="00CF41D0">
        <w:rPr>
          <w:rFonts w:ascii="Arial" w:eastAsia="SimSun" w:hAnsi="Arial" w:cs="Arial"/>
          <w:sz w:val="22"/>
          <w:szCs w:val="22"/>
          <w:lang w:val="ru-RU" w:eastAsia="zh-CN"/>
        </w:rPr>
        <w:t xml:space="preserve"> </w:t>
      </w:r>
      <w:r>
        <w:rPr>
          <w:rFonts w:ascii="Arial" w:eastAsia="SimSun" w:hAnsi="Arial" w:cs="Arial"/>
          <w:sz w:val="22"/>
          <w:szCs w:val="22"/>
          <w:lang w:val="ru-RU" w:eastAsia="zh-CN"/>
        </w:rPr>
        <w:t>изменен</w:t>
      </w:r>
      <w:r w:rsidR="00E131A5">
        <w:rPr>
          <w:rFonts w:ascii="Arial" w:eastAsia="SimSun" w:hAnsi="Arial" w:cs="Arial"/>
          <w:sz w:val="22"/>
          <w:szCs w:val="22"/>
          <w:lang w:val="ru-RU" w:eastAsia="zh-CN"/>
        </w:rPr>
        <w:t>а</w:t>
      </w:r>
      <w:r w:rsidRPr="00CF41D0">
        <w:rPr>
          <w:rFonts w:ascii="Arial" w:eastAsia="SimSun" w:hAnsi="Arial" w:cs="Arial"/>
          <w:sz w:val="22"/>
          <w:szCs w:val="22"/>
          <w:lang w:val="ru-RU" w:eastAsia="zh-CN"/>
        </w:rPr>
        <w:t xml:space="preserve"> </w:t>
      </w:r>
      <w:r w:rsidR="00804D93">
        <w:rPr>
          <w:rFonts w:ascii="Arial" w:eastAsia="SimSun" w:hAnsi="Arial" w:cs="Arial"/>
          <w:sz w:val="22"/>
          <w:szCs w:val="22"/>
          <w:lang w:val="ru-RU" w:eastAsia="zh-CN"/>
        </w:rPr>
        <w:t xml:space="preserve">учетная </w:t>
      </w:r>
      <w:r w:rsidR="00EC1145">
        <w:rPr>
          <w:rFonts w:ascii="Arial" w:eastAsia="SimSun" w:hAnsi="Arial" w:cs="Arial"/>
          <w:sz w:val="22"/>
          <w:szCs w:val="22"/>
          <w:lang w:val="ru-RU" w:eastAsia="zh-CN"/>
        </w:rPr>
        <w:t>п</w:t>
      </w:r>
      <w:r w:rsidR="00E131A5">
        <w:rPr>
          <w:rFonts w:ascii="Arial" w:eastAsia="SimSun" w:hAnsi="Arial" w:cs="Arial"/>
          <w:sz w:val="22"/>
          <w:szCs w:val="22"/>
          <w:lang w:val="ru-RU" w:eastAsia="zh-CN"/>
        </w:rPr>
        <w:t>олитика</w:t>
      </w:r>
      <w:r w:rsidR="00E131A5" w:rsidRPr="00CF41D0">
        <w:rPr>
          <w:rFonts w:ascii="Arial" w:eastAsia="SimSun" w:hAnsi="Arial" w:cs="Arial"/>
          <w:sz w:val="22"/>
          <w:szCs w:val="22"/>
          <w:lang w:val="ru-RU" w:eastAsia="zh-CN"/>
        </w:rPr>
        <w:t xml:space="preserve"> </w:t>
      </w:r>
      <w:r w:rsidR="00E131A5">
        <w:rPr>
          <w:rFonts w:ascii="Arial" w:eastAsia="SimSun" w:hAnsi="Arial" w:cs="Arial"/>
          <w:sz w:val="22"/>
          <w:szCs w:val="22"/>
          <w:lang w:val="ru-RU" w:eastAsia="zh-CN"/>
        </w:rPr>
        <w:t>в</w:t>
      </w:r>
      <w:r w:rsidR="00E131A5" w:rsidRPr="00CF41D0">
        <w:rPr>
          <w:rFonts w:ascii="Arial" w:eastAsia="SimSun" w:hAnsi="Arial" w:cs="Arial"/>
          <w:sz w:val="22"/>
          <w:szCs w:val="22"/>
          <w:lang w:val="ru-RU" w:eastAsia="zh-CN"/>
        </w:rPr>
        <w:t xml:space="preserve"> </w:t>
      </w:r>
      <w:r w:rsidR="00E131A5">
        <w:rPr>
          <w:rFonts w:ascii="Arial" w:eastAsia="SimSun" w:hAnsi="Arial" w:cs="Arial"/>
          <w:sz w:val="22"/>
          <w:szCs w:val="22"/>
          <w:lang w:val="ru-RU" w:eastAsia="zh-CN"/>
        </w:rPr>
        <w:t>отношении</w:t>
      </w:r>
      <w:r w:rsidR="00E131A5" w:rsidRPr="00CF41D0">
        <w:rPr>
          <w:rFonts w:ascii="Arial" w:eastAsia="SimSun" w:hAnsi="Arial" w:cs="Arial"/>
          <w:sz w:val="22"/>
          <w:szCs w:val="22"/>
          <w:lang w:val="ru-RU" w:eastAsia="zh-CN"/>
        </w:rPr>
        <w:t xml:space="preserve"> </w:t>
      </w:r>
      <w:r w:rsidR="00E131A5">
        <w:rPr>
          <w:rFonts w:ascii="Arial" w:eastAsia="SimSun" w:hAnsi="Arial" w:cs="Arial"/>
          <w:sz w:val="22"/>
          <w:szCs w:val="22"/>
          <w:lang w:val="ru-RU" w:eastAsia="zh-CN"/>
        </w:rPr>
        <w:t>признания</w:t>
      </w:r>
      <w:r w:rsidR="00E131A5" w:rsidRPr="00CF41D0">
        <w:rPr>
          <w:rFonts w:ascii="Arial" w:eastAsia="SimSun" w:hAnsi="Arial" w:cs="Arial"/>
          <w:sz w:val="22"/>
          <w:szCs w:val="22"/>
          <w:lang w:val="ru-RU" w:eastAsia="zh-CN"/>
        </w:rPr>
        <w:t xml:space="preserve"> </w:t>
      </w:r>
      <w:r w:rsidR="00E131A5">
        <w:rPr>
          <w:rFonts w:ascii="Arial" w:eastAsia="SimSun" w:hAnsi="Arial" w:cs="Arial"/>
          <w:sz w:val="22"/>
          <w:szCs w:val="22"/>
          <w:lang w:val="ru-RU" w:eastAsia="zh-CN"/>
        </w:rPr>
        <w:t>доход</w:t>
      </w:r>
      <w:r w:rsidR="00F547C2">
        <w:rPr>
          <w:rFonts w:ascii="Arial" w:eastAsia="SimSun" w:hAnsi="Arial" w:cs="Arial"/>
          <w:sz w:val="22"/>
          <w:szCs w:val="22"/>
          <w:lang w:val="ru-RU" w:eastAsia="zh-CN"/>
        </w:rPr>
        <w:t>ов</w:t>
      </w:r>
      <w:r w:rsidR="00E131A5" w:rsidRPr="00CF41D0">
        <w:rPr>
          <w:rFonts w:ascii="Arial" w:eastAsia="SimSun" w:hAnsi="Arial" w:cs="Arial"/>
          <w:sz w:val="22"/>
          <w:szCs w:val="22"/>
          <w:lang w:val="ru-RU" w:eastAsia="zh-CN"/>
        </w:rPr>
        <w:t xml:space="preserve"> </w:t>
      </w:r>
      <w:r w:rsidR="00E131A5">
        <w:rPr>
          <w:rFonts w:ascii="Arial" w:eastAsia="SimSun" w:hAnsi="Arial" w:cs="Arial"/>
          <w:sz w:val="22"/>
          <w:szCs w:val="22"/>
          <w:lang w:val="ru-RU" w:eastAsia="zh-CN"/>
        </w:rPr>
        <w:t>от</w:t>
      </w:r>
      <w:r w:rsidR="00E131A5" w:rsidRPr="00CF41D0">
        <w:rPr>
          <w:rFonts w:ascii="Arial" w:eastAsia="SimSun" w:hAnsi="Arial" w:cs="Arial"/>
          <w:sz w:val="22"/>
          <w:szCs w:val="22"/>
          <w:lang w:val="ru-RU" w:eastAsia="zh-CN"/>
        </w:rPr>
        <w:t xml:space="preserve"> </w:t>
      </w:r>
      <w:r w:rsidR="00CF41D0">
        <w:rPr>
          <w:rFonts w:ascii="Arial" w:eastAsia="SimSun" w:hAnsi="Arial" w:cs="Arial"/>
          <w:sz w:val="22"/>
          <w:szCs w:val="22"/>
          <w:lang w:val="ru-RU" w:eastAsia="zh-CN"/>
        </w:rPr>
        <w:t>международных патентных заявок</w:t>
      </w:r>
      <w:r w:rsidR="00EC1145" w:rsidRPr="00CF41D0">
        <w:rPr>
          <w:rFonts w:ascii="Arial" w:eastAsia="SimSun" w:hAnsi="Arial" w:cs="Arial"/>
          <w:sz w:val="22"/>
          <w:szCs w:val="22"/>
          <w:lang w:val="ru-RU" w:eastAsia="zh-CN"/>
        </w:rPr>
        <w:t xml:space="preserve">, </w:t>
      </w:r>
      <w:r w:rsidR="00CF41D0">
        <w:rPr>
          <w:rFonts w:ascii="Arial" w:eastAsia="SimSun" w:hAnsi="Arial" w:cs="Arial"/>
          <w:sz w:val="22"/>
          <w:szCs w:val="22"/>
          <w:lang w:val="ru-RU" w:eastAsia="zh-CN"/>
        </w:rPr>
        <w:t xml:space="preserve">что позволило включить в финансовую отчетность более </w:t>
      </w:r>
      <w:r w:rsidR="00F547C2">
        <w:rPr>
          <w:rFonts w:ascii="Arial" w:eastAsia="SimSun" w:hAnsi="Arial" w:cs="Arial"/>
          <w:sz w:val="22"/>
          <w:szCs w:val="22"/>
          <w:lang w:val="ru-RU" w:eastAsia="zh-CN"/>
        </w:rPr>
        <w:t xml:space="preserve">надежные </w:t>
      </w:r>
      <w:r w:rsidR="00CF41D0">
        <w:rPr>
          <w:rFonts w:ascii="Arial" w:eastAsia="SimSun" w:hAnsi="Arial" w:cs="Arial"/>
          <w:sz w:val="22"/>
          <w:szCs w:val="22"/>
          <w:lang w:val="ru-RU" w:eastAsia="zh-CN"/>
        </w:rPr>
        <w:t>и актуальн</w:t>
      </w:r>
      <w:r w:rsidR="00F547C2">
        <w:rPr>
          <w:rFonts w:ascii="Arial" w:eastAsia="SimSun" w:hAnsi="Arial" w:cs="Arial"/>
          <w:sz w:val="22"/>
          <w:szCs w:val="22"/>
          <w:lang w:val="ru-RU" w:eastAsia="zh-CN"/>
        </w:rPr>
        <w:t>ые данные</w:t>
      </w:r>
      <w:r w:rsidR="00CF41D0">
        <w:rPr>
          <w:rFonts w:ascii="Arial" w:eastAsia="SimSun" w:hAnsi="Arial" w:cs="Arial"/>
          <w:sz w:val="22"/>
          <w:szCs w:val="22"/>
          <w:lang w:val="ru-RU" w:eastAsia="zh-CN"/>
        </w:rPr>
        <w:t>.  Впоследствии</w:t>
      </w:r>
      <w:r w:rsidR="00CF41D0" w:rsidRPr="003948A0">
        <w:rPr>
          <w:rFonts w:ascii="Arial" w:eastAsia="SimSun" w:hAnsi="Arial" w:cs="Arial"/>
          <w:sz w:val="22"/>
          <w:szCs w:val="22"/>
          <w:lang w:val="ru-RU" w:eastAsia="zh-CN"/>
        </w:rPr>
        <w:t xml:space="preserve"> </w:t>
      </w:r>
      <w:r w:rsidR="00CF41D0">
        <w:rPr>
          <w:rFonts w:ascii="Arial" w:eastAsia="SimSun" w:hAnsi="Arial" w:cs="Arial"/>
          <w:sz w:val="22"/>
          <w:szCs w:val="22"/>
          <w:lang w:val="ru-RU" w:eastAsia="zh-CN"/>
        </w:rPr>
        <w:t>был</w:t>
      </w:r>
      <w:r w:rsidR="00CF41D0" w:rsidRPr="003948A0">
        <w:rPr>
          <w:rFonts w:ascii="Arial" w:eastAsia="SimSun" w:hAnsi="Arial" w:cs="Arial"/>
          <w:sz w:val="22"/>
          <w:szCs w:val="22"/>
          <w:lang w:val="ru-RU" w:eastAsia="zh-CN"/>
        </w:rPr>
        <w:t xml:space="preserve"> </w:t>
      </w:r>
      <w:r w:rsidR="00CF41D0">
        <w:rPr>
          <w:rFonts w:ascii="Arial" w:eastAsia="SimSun" w:hAnsi="Arial" w:cs="Arial"/>
          <w:sz w:val="22"/>
          <w:szCs w:val="22"/>
          <w:lang w:val="ru-RU" w:eastAsia="zh-CN"/>
        </w:rPr>
        <w:t>признан</w:t>
      </w:r>
      <w:r w:rsidR="003948A0">
        <w:rPr>
          <w:rFonts w:ascii="Arial" w:eastAsia="SimSun" w:hAnsi="Arial" w:cs="Arial"/>
          <w:sz w:val="22"/>
          <w:szCs w:val="22"/>
          <w:lang w:val="ru-RU" w:eastAsia="zh-CN"/>
        </w:rPr>
        <w:t xml:space="preserve"> эффект </w:t>
      </w:r>
      <w:r w:rsidR="00CF41D0">
        <w:rPr>
          <w:rFonts w:ascii="Arial" w:eastAsia="SimSun" w:hAnsi="Arial" w:cs="Arial"/>
          <w:sz w:val="22"/>
          <w:szCs w:val="22"/>
          <w:lang w:val="ru-RU" w:eastAsia="zh-CN"/>
        </w:rPr>
        <w:t>данного</w:t>
      </w:r>
      <w:r w:rsidR="00CF41D0" w:rsidRPr="003948A0">
        <w:rPr>
          <w:rFonts w:ascii="Arial" w:eastAsia="SimSun" w:hAnsi="Arial" w:cs="Arial"/>
          <w:sz w:val="22"/>
          <w:szCs w:val="22"/>
          <w:lang w:val="ru-RU" w:eastAsia="zh-CN"/>
        </w:rPr>
        <w:t xml:space="preserve"> </w:t>
      </w:r>
      <w:r w:rsidR="00CF41D0">
        <w:rPr>
          <w:rFonts w:ascii="Arial" w:eastAsia="SimSun" w:hAnsi="Arial" w:cs="Arial"/>
          <w:sz w:val="22"/>
          <w:szCs w:val="22"/>
          <w:lang w:val="ru-RU" w:eastAsia="zh-CN"/>
        </w:rPr>
        <w:t>изменения</w:t>
      </w:r>
      <w:r w:rsidR="00CF41D0" w:rsidRPr="003948A0">
        <w:rPr>
          <w:rFonts w:ascii="Arial" w:eastAsia="SimSun" w:hAnsi="Arial" w:cs="Arial"/>
          <w:sz w:val="22"/>
          <w:szCs w:val="22"/>
          <w:lang w:val="ru-RU" w:eastAsia="zh-CN"/>
        </w:rPr>
        <w:t xml:space="preserve"> </w:t>
      </w:r>
      <w:r w:rsidR="00CF41D0">
        <w:rPr>
          <w:rFonts w:ascii="Arial" w:eastAsia="SimSun" w:hAnsi="Arial" w:cs="Arial"/>
          <w:sz w:val="22"/>
          <w:szCs w:val="22"/>
          <w:lang w:val="ru-RU" w:eastAsia="zh-CN"/>
        </w:rPr>
        <w:t>в</w:t>
      </w:r>
      <w:r w:rsidR="00CF41D0" w:rsidRPr="003948A0">
        <w:rPr>
          <w:rFonts w:ascii="Arial" w:eastAsia="SimSun" w:hAnsi="Arial" w:cs="Arial"/>
          <w:sz w:val="22"/>
          <w:szCs w:val="22"/>
          <w:lang w:val="ru-RU" w:eastAsia="zh-CN"/>
        </w:rPr>
        <w:t xml:space="preserve"> </w:t>
      </w:r>
      <w:r w:rsidR="00CF41D0">
        <w:rPr>
          <w:rFonts w:ascii="Arial" w:eastAsia="SimSun" w:hAnsi="Arial" w:cs="Arial"/>
          <w:sz w:val="22"/>
          <w:szCs w:val="22"/>
          <w:lang w:val="ru-RU" w:eastAsia="zh-CN"/>
        </w:rPr>
        <w:t>политике</w:t>
      </w:r>
      <w:r w:rsidR="00CF41D0" w:rsidRPr="003948A0">
        <w:rPr>
          <w:rFonts w:ascii="Arial" w:eastAsia="SimSun" w:hAnsi="Arial" w:cs="Arial"/>
          <w:sz w:val="22"/>
          <w:szCs w:val="22"/>
          <w:lang w:val="ru-RU" w:eastAsia="zh-CN"/>
        </w:rPr>
        <w:t xml:space="preserve"> </w:t>
      </w:r>
      <w:r w:rsidR="00CF41D0">
        <w:rPr>
          <w:rFonts w:ascii="Arial" w:eastAsia="SimSun" w:hAnsi="Arial" w:cs="Arial"/>
          <w:sz w:val="22"/>
          <w:szCs w:val="22"/>
          <w:lang w:val="ru-RU" w:eastAsia="zh-CN"/>
        </w:rPr>
        <w:t>учета</w:t>
      </w:r>
      <w:r w:rsidR="00CF41D0" w:rsidRPr="003948A0">
        <w:rPr>
          <w:rFonts w:ascii="Arial" w:eastAsia="SimSun" w:hAnsi="Arial" w:cs="Arial"/>
          <w:sz w:val="22"/>
          <w:szCs w:val="22"/>
          <w:lang w:val="ru-RU" w:eastAsia="zh-CN"/>
        </w:rPr>
        <w:t xml:space="preserve">, </w:t>
      </w:r>
      <w:r w:rsidR="00CF41D0">
        <w:rPr>
          <w:rFonts w:ascii="Arial" w:eastAsia="SimSun" w:hAnsi="Arial" w:cs="Arial"/>
          <w:sz w:val="22"/>
          <w:szCs w:val="22"/>
          <w:lang w:val="ru-RU" w:eastAsia="zh-CN"/>
        </w:rPr>
        <w:t>что</w:t>
      </w:r>
      <w:r w:rsidR="00CF41D0" w:rsidRPr="003948A0">
        <w:rPr>
          <w:rFonts w:ascii="Arial" w:eastAsia="SimSun" w:hAnsi="Arial" w:cs="Arial"/>
          <w:sz w:val="22"/>
          <w:szCs w:val="22"/>
          <w:lang w:val="ru-RU" w:eastAsia="zh-CN"/>
        </w:rPr>
        <w:t xml:space="preserve"> </w:t>
      </w:r>
      <w:r w:rsidR="00CF41D0">
        <w:rPr>
          <w:rFonts w:ascii="Arial" w:eastAsia="SimSun" w:hAnsi="Arial" w:cs="Arial"/>
          <w:sz w:val="22"/>
          <w:szCs w:val="22"/>
          <w:lang w:val="ru-RU" w:eastAsia="zh-CN"/>
        </w:rPr>
        <w:t>потребовало</w:t>
      </w:r>
      <w:r w:rsidR="00CF41D0" w:rsidRPr="003948A0">
        <w:rPr>
          <w:rFonts w:ascii="Arial" w:eastAsia="SimSun" w:hAnsi="Arial" w:cs="Arial"/>
          <w:sz w:val="22"/>
          <w:szCs w:val="22"/>
          <w:lang w:val="ru-RU" w:eastAsia="zh-CN"/>
        </w:rPr>
        <w:t xml:space="preserve"> </w:t>
      </w:r>
      <w:r w:rsidR="003948A0">
        <w:rPr>
          <w:rFonts w:ascii="Arial" w:eastAsia="SimSun" w:hAnsi="Arial" w:cs="Arial"/>
          <w:sz w:val="22"/>
          <w:szCs w:val="22"/>
          <w:lang w:val="ru-RU" w:eastAsia="zh-CN"/>
        </w:rPr>
        <w:t>пересчета сравнительных данных за 2012 г., представленных в настоящих финансовых ведомостях.  В</w:t>
      </w:r>
      <w:r w:rsidR="003948A0" w:rsidRPr="003948A0">
        <w:rPr>
          <w:rFonts w:ascii="Arial" w:eastAsia="SimSun" w:hAnsi="Arial" w:cs="Arial"/>
          <w:sz w:val="22"/>
          <w:szCs w:val="22"/>
          <w:lang w:val="ru-RU" w:eastAsia="zh-CN"/>
        </w:rPr>
        <w:t xml:space="preserve"> </w:t>
      </w:r>
      <w:r w:rsidR="003948A0">
        <w:rPr>
          <w:rFonts w:ascii="Arial" w:eastAsia="SimSun" w:hAnsi="Arial" w:cs="Arial"/>
          <w:sz w:val="22"/>
          <w:szCs w:val="22"/>
          <w:lang w:val="ru-RU" w:eastAsia="zh-CN"/>
        </w:rPr>
        <w:t>результате</w:t>
      </w:r>
      <w:r w:rsidR="003948A0" w:rsidRPr="003948A0">
        <w:rPr>
          <w:rFonts w:ascii="Arial" w:eastAsia="SimSun" w:hAnsi="Arial" w:cs="Arial"/>
          <w:sz w:val="22"/>
          <w:szCs w:val="22"/>
          <w:lang w:val="ru-RU" w:eastAsia="zh-CN"/>
        </w:rPr>
        <w:t xml:space="preserve"> </w:t>
      </w:r>
      <w:r w:rsidR="003948A0">
        <w:rPr>
          <w:rFonts w:ascii="Arial" w:eastAsia="SimSun" w:hAnsi="Arial" w:cs="Arial"/>
          <w:sz w:val="22"/>
          <w:szCs w:val="22"/>
          <w:lang w:val="ru-RU" w:eastAsia="zh-CN"/>
        </w:rPr>
        <w:t>этой</w:t>
      </w:r>
      <w:r w:rsidR="003948A0" w:rsidRPr="003948A0">
        <w:rPr>
          <w:rFonts w:ascii="Arial" w:eastAsia="SimSun" w:hAnsi="Arial" w:cs="Arial"/>
          <w:sz w:val="22"/>
          <w:szCs w:val="22"/>
          <w:lang w:val="ru-RU" w:eastAsia="zh-CN"/>
        </w:rPr>
        <w:t xml:space="preserve"> </w:t>
      </w:r>
      <w:r w:rsidR="003948A0">
        <w:rPr>
          <w:rFonts w:ascii="Arial" w:eastAsia="SimSun" w:hAnsi="Arial" w:cs="Arial"/>
          <w:sz w:val="22"/>
          <w:szCs w:val="22"/>
          <w:lang w:val="ru-RU" w:eastAsia="zh-CN"/>
        </w:rPr>
        <w:t>меры</w:t>
      </w:r>
      <w:r w:rsidR="003948A0" w:rsidRPr="003948A0">
        <w:rPr>
          <w:rFonts w:ascii="Arial" w:eastAsia="SimSun" w:hAnsi="Arial" w:cs="Arial"/>
          <w:sz w:val="22"/>
          <w:szCs w:val="22"/>
          <w:lang w:val="ru-RU" w:eastAsia="zh-CN"/>
        </w:rPr>
        <w:t xml:space="preserve"> </w:t>
      </w:r>
      <w:r w:rsidR="003948A0">
        <w:rPr>
          <w:rFonts w:ascii="Arial" w:eastAsia="SimSun" w:hAnsi="Arial" w:cs="Arial"/>
          <w:sz w:val="22"/>
          <w:szCs w:val="22"/>
          <w:lang w:val="ru-RU" w:eastAsia="zh-CN"/>
        </w:rPr>
        <w:t>размер</w:t>
      </w:r>
      <w:r w:rsidR="003948A0" w:rsidRPr="003948A0">
        <w:rPr>
          <w:rFonts w:ascii="Arial" w:eastAsia="SimSun" w:hAnsi="Arial" w:cs="Arial"/>
          <w:sz w:val="22"/>
          <w:szCs w:val="22"/>
          <w:lang w:val="ru-RU" w:eastAsia="zh-CN"/>
        </w:rPr>
        <w:t xml:space="preserve"> </w:t>
      </w:r>
      <w:r w:rsidR="003948A0">
        <w:rPr>
          <w:rFonts w:ascii="Arial" w:eastAsia="SimSun" w:hAnsi="Arial" w:cs="Arial"/>
          <w:sz w:val="22"/>
          <w:szCs w:val="22"/>
          <w:lang w:val="ru-RU" w:eastAsia="zh-CN"/>
        </w:rPr>
        <w:t>профицита</w:t>
      </w:r>
      <w:r w:rsidR="003948A0" w:rsidRPr="003948A0">
        <w:rPr>
          <w:rFonts w:ascii="Arial" w:eastAsia="SimSun" w:hAnsi="Arial" w:cs="Arial"/>
          <w:sz w:val="22"/>
          <w:szCs w:val="22"/>
          <w:lang w:val="ru-RU" w:eastAsia="zh-CN"/>
        </w:rPr>
        <w:t xml:space="preserve"> </w:t>
      </w:r>
      <w:r w:rsidR="003948A0">
        <w:rPr>
          <w:rFonts w:ascii="Arial" w:eastAsia="SimSun" w:hAnsi="Arial" w:cs="Arial"/>
          <w:sz w:val="22"/>
          <w:szCs w:val="22"/>
          <w:lang w:val="ru-RU" w:eastAsia="zh-CN"/>
        </w:rPr>
        <w:t>за</w:t>
      </w:r>
      <w:r w:rsidR="003948A0" w:rsidRPr="003948A0">
        <w:rPr>
          <w:rFonts w:ascii="Arial" w:eastAsia="SimSun" w:hAnsi="Arial" w:cs="Arial"/>
          <w:sz w:val="22"/>
          <w:szCs w:val="22"/>
          <w:lang w:val="ru-RU" w:eastAsia="zh-CN"/>
        </w:rPr>
        <w:t xml:space="preserve"> 2012</w:t>
      </w:r>
      <w:r w:rsidR="003948A0" w:rsidRPr="003948A0">
        <w:rPr>
          <w:rFonts w:ascii="Arial" w:eastAsia="SimSun" w:hAnsi="Arial" w:cs="Arial"/>
          <w:sz w:val="22"/>
          <w:szCs w:val="22"/>
          <w:lang w:eastAsia="zh-CN"/>
        </w:rPr>
        <w:t> </w:t>
      </w:r>
      <w:r w:rsidR="003948A0">
        <w:rPr>
          <w:rFonts w:ascii="Arial" w:eastAsia="SimSun" w:hAnsi="Arial" w:cs="Arial"/>
          <w:sz w:val="22"/>
          <w:szCs w:val="22"/>
          <w:lang w:val="ru-RU" w:eastAsia="zh-CN"/>
        </w:rPr>
        <w:t>г</w:t>
      </w:r>
      <w:r w:rsidR="003948A0" w:rsidRPr="003948A0">
        <w:rPr>
          <w:rFonts w:ascii="Arial" w:eastAsia="SimSun" w:hAnsi="Arial" w:cs="Arial"/>
          <w:sz w:val="22"/>
          <w:szCs w:val="22"/>
          <w:lang w:val="ru-RU" w:eastAsia="zh-CN"/>
        </w:rPr>
        <w:t xml:space="preserve">. </w:t>
      </w:r>
      <w:r w:rsidR="00AA2D44">
        <w:rPr>
          <w:rFonts w:ascii="Arial" w:eastAsia="SimSun" w:hAnsi="Arial" w:cs="Arial"/>
          <w:sz w:val="22"/>
          <w:szCs w:val="22"/>
          <w:lang w:val="ru-RU" w:eastAsia="zh-CN"/>
        </w:rPr>
        <w:t>у</w:t>
      </w:r>
      <w:r w:rsidR="003948A0">
        <w:rPr>
          <w:rFonts w:ascii="Arial" w:eastAsia="SimSun" w:hAnsi="Arial" w:cs="Arial"/>
          <w:sz w:val="22"/>
          <w:szCs w:val="22"/>
          <w:lang w:val="ru-RU" w:eastAsia="zh-CN"/>
        </w:rPr>
        <w:t>в</w:t>
      </w:r>
      <w:r w:rsidR="00AA2D44">
        <w:rPr>
          <w:rFonts w:ascii="Arial" w:eastAsia="SimSun" w:hAnsi="Arial" w:cs="Arial"/>
          <w:sz w:val="22"/>
          <w:szCs w:val="22"/>
          <w:lang w:val="ru-RU" w:eastAsia="zh-CN"/>
        </w:rPr>
        <w:t>еличился</w:t>
      </w:r>
      <w:r w:rsidR="003948A0" w:rsidRPr="003948A0">
        <w:rPr>
          <w:rFonts w:ascii="Arial" w:eastAsia="SimSun" w:hAnsi="Arial" w:cs="Arial"/>
          <w:sz w:val="22"/>
          <w:szCs w:val="22"/>
          <w:lang w:val="ru-RU" w:eastAsia="zh-CN"/>
        </w:rPr>
        <w:t xml:space="preserve"> </w:t>
      </w:r>
      <w:r w:rsidR="00D841EC">
        <w:rPr>
          <w:rFonts w:ascii="Arial" w:eastAsia="SimSun" w:hAnsi="Arial" w:cs="Arial"/>
          <w:sz w:val="22"/>
          <w:szCs w:val="22"/>
          <w:lang w:val="ru-RU" w:eastAsia="zh-CN"/>
        </w:rPr>
        <w:t>до 19,5 млн</w:t>
      </w:r>
      <w:r w:rsidR="00AA2D44">
        <w:rPr>
          <w:rFonts w:ascii="Arial" w:eastAsia="SimSun" w:hAnsi="Arial" w:cs="Arial"/>
          <w:sz w:val="22"/>
          <w:szCs w:val="22"/>
          <w:lang w:val="ru-RU" w:eastAsia="zh-CN"/>
        </w:rPr>
        <w:t xml:space="preserve">. против </w:t>
      </w:r>
      <w:r w:rsidR="00AA2D44" w:rsidRPr="003948A0">
        <w:rPr>
          <w:rFonts w:ascii="Arial" w:eastAsia="SimSun" w:hAnsi="Arial" w:cs="Arial"/>
          <w:sz w:val="22"/>
          <w:szCs w:val="22"/>
          <w:lang w:val="ru-RU" w:eastAsia="zh-CN"/>
        </w:rPr>
        <w:t>15</w:t>
      </w:r>
      <w:r w:rsidR="00AA2D44">
        <w:rPr>
          <w:rFonts w:ascii="Arial" w:eastAsia="SimSun" w:hAnsi="Arial" w:cs="Arial"/>
          <w:sz w:val="22"/>
          <w:szCs w:val="22"/>
          <w:lang w:val="ru-RU" w:eastAsia="zh-CN"/>
        </w:rPr>
        <w:t>,</w:t>
      </w:r>
      <w:r w:rsidR="00AA2D44" w:rsidRPr="003948A0">
        <w:rPr>
          <w:rFonts w:ascii="Arial" w:eastAsia="SimSun" w:hAnsi="Arial" w:cs="Arial"/>
          <w:sz w:val="22"/>
          <w:szCs w:val="22"/>
          <w:lang w:val="ru-RU" w:eastAsia="zh-CN"/>
        </w:rPr>
        <w:t>7</w:t>
      </w:r>
      <w:r w:rsidR="00AA2D44">
        <w:rPr>
          <w:rFonts w:ascii="Arial" w:eastAsia="SimSun" w:hAnsi="Arial" w:cs="Arial"/>
          <w:sz w:val="22"/>
          <w:szCs w:val="22"/>
          <w:lang w:val="ru-RU" w:eastAsia="zh-CN"/>
        </w:rPr>
        <w:t xml:space="preserve"> млн. </w:t>
      </w:r>
      <w:proofErr w:type="spellStart"/>
      <w:r w:rsidR="00AA2D44">
        <w:rPr>
          <w:rFonts w:ascii="Arial" w:eastAsia="SimSun" w:hAnsi="Arial" w:cs="Arial"/>
          <w:sz w:val="22"/>
          <w:szCs w:val="22"/>
          <w:lang w:val="ru-RU" w:eastAsia="zh-CN"/>
        </w:rPr>
        <w:t>шв</w:t>
      </w:r>
      <w:proofErr w:type="spellEnd"/>
      <w:r w:rsidR="00AA2D44">
        <w:rPr>
          <w:rFonts w:ascii="Arial" w:eastAsia="SimSun" w:hAnsi="Arial" w:cs="Arial"/>
          <w:sz w:val="22"/>
          <w:szCs w:val="22"/>
          <w:lang w:val="ru-RU" w:eastAsia="zh-CN"/>
        </w:rPr>
        <w:t>. франков</w:t>
      </w:r>
      <w:r w:rsidR="00D841EC">
        <w:rPr>
          <w:rFonts w:ascii="Arial" w:eastAsia="SimSun" w:hAnsi="Arial" w:cs="Arial"/>
          <w:sz w:val="22"/>
          <w:szCs w:val="22"/>
          <w:lang w:val="ru-RU" w:eastAsia="zh-CN"/>
        </w:rPr>
        <w:t>.</w:t>
      </w:r>
      <w:r w:rsidR="003948A0">
        <w:rPr>
          <w:rFonts w:ascii="Arial" w:eastAsia="SimSun" w:hAnsi="Arial" w:cs="Arial"/>
          <w:sz w:val="22"/>
          <w:szCs w:val="22"/>
          <w:lang w:val="ru-RU" w:eastAsia="zh-CN"/>
        </w:rPr>
        <w:t xml:space="preserve">  Перес</w:t>
      </w:r>
      <w:r w:rsidR="00BA7C1F">
        <w:rPr>
          <w:rFonts w:ascii="Arial" w:eastAsia="SimSun" w:hAnsi="Arial" w:cs="Arial"/>
          <w:sz w:val="22"/>
          <w:szCs w:val="22"/>
          <w:lang w:val="ru-RU" w:eastAsia="zh-CN"/>
        </w:rPr>
        <w:t xml:space="preserve">читанный размер </w:t>
      </w:r>
      <w:r w:rsidR="003948A0">
        <w:rPr>
          <w:rFonts w:ascii="Arial" w:eastAsia="SimSun" w:hAnsi="Arial" w:cs="Arial"/>
          <w:sz w:val="22"/>
          <w:szCs w:val="22"/>
          <w:lang w:val="ru-RU" w:eastAsia="zh-CN"/>
        </w:rPr>
        <w:t>чистых</w:t>
      </w:r>
      <w:r w:rsidR="003948A0" w:rsidRPr="003948A0">
        <w:rPr>
          <w:rFonts w:ascii="Arial" w:eastAsia="SimSun" w:hAnsi="Arial" w:cs="Arial"/>
          <w:sz w:val="22"/>
          <w:szCs w:val="22"/>
          <w:lang w:val="ru-RU" w:eastAsia="zh-CN"/>
        </w:rPr>
        <w:t xml:space="preserve"> </w:t>
      </w:r>
      <w:r w:rsidR="003948A0">
        <w:rPr>
          <w:rFonts w:ascii="Arial" w:eastAsia="SimSun" w:hAnsi="Arial" w:cs="Arial"/>
          <w:sz w:val="22"/>
          <w:szCs w:val="22"/>
          <w:lang w:val="ru-RU" w:eastAsia="zh-CN"/>
        </w:rPr>
        <w:t>активов</w:t>
      </w:r>
      <w:r w:rsidR="003948A0" w:rsidRPr="003948A0">
        <w:rPr>
          <w:rFonts w:ascii="Arial" w:eastAsia="SimSun" w:hAnsi="Arial" w:cs="Arial"/>
          <w:sz w:val="22"/>
          <w:szCs w:val="22"/>
          <w:lang w:val="ru-RU" w:eastAsia="zh-CN"/>
        </w:rPr>
        <w:t xml:space="preserve"> </w:t>
      </w:r>
      <w:r w:rsidR="003948A0">
        <w:rPr>
          <w:rFonts w:ascii="Arial" w:eastAsia="SimSun" w:hAnsi="Arial" w:cs="Arial"/>
          <w:sz w:val="22"/>
          <w:szCs w:val="22"/>
          <w:lang w:val="ru-RU" w:eastAsia="zh-CN"/>
        </w:rPr>
        <w:t>по</w:t>
      </w:r>
      <w:r w:rsidR="003948A0" w:rsidRPr="003948A0">
        <w:rPr>
          <w:rFonts w:ascii="Arial" w:eastAsia="SimSun" w:hAnsi="Arial" w:cs="Arial"/>
          <w:sz w:val="22"/>
          <w:szCs w:val="22"/>
          <w:lang w:val="ru-RU" w:eastAsia="zh-CN"/>
        </w:rPr>
        <w:t xml:space="preserve"> </w:t>
      </w:r>
      <w:r w:rsidR="003948A0">
        <w:rPr>
          <w:rFonts w:ascii="Arial" w:eastAsia="SimSun" w:hAnsi="Arial" w:cs="Arial"/>
          <w:sz w:val="22"/>
          <w:szCs w:val="22"/>
          <w:lang w:val="ru-RU" w:eastAsia="zh-CN"/>
        </w:rPr>
        <w:t>состоянию</w:t>
      </w:r>
      <w:r w:rsidR="003948A0" w:rsidRPr="003948A0">
        <w:rPr>
          <w:rFonts w:ascii="Arial" w:eastAsia="SimSun" w:hAnsi="Arial" w:cs="Arial"/>
          <w:sz w:val="22"/>
          <w:szCs w:val="22"/>
          <w:lang w:val="ru-RU" w:eastAsia="zh-CN"/>
        </w:rPr>
        <w:t xml:space="preserve"> </w:t>
      </w:r>
      <w:r w:rsidR="003948A0">
        <w:rPr>
          <w:rFonts w:ascii="Arial" w:eastAsia="SimSun" w:hAnsi="Arial" w:cs="Arial"/>
          <w:sz w:val="22"/>
          <w:szCs w:val="22"/>
          <w:lang w:val="ru-RU" w:eastAsia="zh-CN"/>
        </w:rPr>
        <w:t>на</w:t>
      </w:r>
      <w:r w:rsidR="003948A0" w:rsidRPr="003948A0">
        <w:rPr>
          <w:rFonts w:ascii="Arial" w:eastAsia="SimSun" w:hAnsi="Arial" w:cs="Arial"/>
          <w:sz w:val="22"/>
          <w:szCs w:val="22"/>
          <w:lang w:val="ru-RU" w:eastAsia="zh-CN"/>
        </w:rPr>
        <w:t xml:space="preserve"> 31</w:t>
      </w:r>
      <w:r w:rsidR="003948A0" w:rsidRPr="003948A0">
        <w:rPr>
          <w:rFonts w:ascii="Arial" w:eastAsia="SimSun" w:hAnsi="Arial" w:cs="Arial"/>
          <w:sz w:val="22"/>
          <w:szCs w:val="22"/>
          <w:lang w:eastAsia="zh-CN"/>
        </w:rPr>
        <w:t> </w:t>
      </w:r>
      <w:r w:rsidR="003948A0">
        <w:rPr>
          <w:rFonts w:ascii="Arial" w:eastAsia="SimSun" w:hAnsi="Arial" w:cs="Arial"/>
          <w:sz w:val="22"/>
          <w:szCs w:val="22"/>
          <w:lang w:val="ru-RU" w:eastAsia="zh-CN"/>
        </w:rPr>
        <w:t>декабря</w:t>
      </w:r>
      <w:r w:rsidR="003948A0" w:rsidRPr="003948A0">
        <w:rPr>
          <w:rFonts w:ascii="Arial" w:eastAsia="SimSun" w:hAnsi="Arial" w:cs="Arial"/>
          <w:sz w:val="22"/>
          <w:szCs w:val="22"/>
          <w:lang w:val="ru-RU" w:eastAsia="zh-CN"/>
        </w:rPr>
        <w:t xml:space="preserve"> 2012</w:t>
      </w:r>
      <w:r w:rsidR="003948A0" w:rsidRPr="003948A0">
        <w:rPr>
          <w:rFonts w:ascii="Arial" w:eastAsia="SimSun" w:hAnsi="Arial" w:cs="Arial"/>
          <w:sz w:val="22"/>
          <w:szCs w:val="22"/>
          <w:lang w:eastAsia="zh-CN"/>
        </w:rPr>
        <w:t> </w:t>
      </w:r>
      <w:r w:rsidR="003948A0">
        <w:rPr>
          <w:rFonts w:ascii="Arial" w:eastAsia="SimSun" w:hAnsi="Arial" w:cs="Arial"/>
          <w:sz w:val="22"/>
          <w:szCs w:val="22"/>
          <w:lang w:val="ru-RU" w:eastAsia="zh-CN"/>
        </w:rPr>
        <w:t>г</w:t>
      </w:r>
      <w:r w:rsidR="003948A0" w:rsidRPr="003948A0">
        <w:rPr>
          <w:rFonts w:ascii="Arial" w:eastAsia="SimSun" w:hAnsi="Arial" w:cs="Arial"/>
          <w:sz w:val="22"/>
          <w:szCs w:val="22"/>
          <w:lang w:val="ru-RU" w:eastAsia="zh-CN"/>
        </w:rPr>
        <w:t xml:space="preserve">. </w:t>
      </w:r>
      <w:r w:rsidR="003948A0">
        <w:rPr>
          <w:rFonts w:ascii="Arial" w:eastAsia="SimSun" w:hAnsi="Arial" w:cs="Arial"/>
          <w:sz w:val="22"/>
          <w:szCs w:val="22"/>
          <w:lang w:val="ru-RU" w:eastAsia="zh-CN"/>
        </w:rPr>
        <w:t>составил</w:t>
      </w:r>
      <w:r w:rsidR="003948A0" w:rsidRPr="003948A0">
        <w:rPr>
          <w:rFonts w:ascii="Arial" w:eastAsia="SimSun" w:hAnsi="Arial" w:cs="Arial"/>
          <w:sz w:val="22"/>
          <w:szCs w:val="22"/>
          <w:lang w:val="ru-RU" w:eastAsia="zh-CN"/>
        </w:rPr>
        <w:t xml:space="preserve"> </w:t>
      </w:r>
      <w:r w:rsidR="00447C71" w:rsidRPr="003948A0">
        <w:rPr>
          <w:rFonts w:ascii="Arial" w:eastAsia="SimSun" w:hAnsi="Arial" w:cs="Arial"/>
          <w:sz w:val="22"/>
          <w:szCs w:val="22"/>
          <w:lang w:val="ru-RU" w:eastAsia="zh-CN"/>
        </w:rPr>
        <w:t>193</w:t>
      </w:r>
      <w:r w:rsidR="003948A0" w:rsidRPr="003948A0">
        <w:rPr>
          <w:rFonts w:ascii="Arial" w:eastAsia="SimSun" w:hAnsi="Arial" w:cs="Arial"/>
          <w:sz w:val="22"/>
          <w:szCs w:val="22"/>
          <w:lang w:val="ru-RU" w:eastAsia="zh-CN"/>
        </w:rPr>
        <w:t>,</w:t>
      </w:r>
      <w:r w:rsidR="00447C71" w:rsidRPr="003948A0">
        <w:rPr>
          <w:rFonts w:ascii="Arial" w:eastAsia="SimSun" w:hAnsi="Arial" w:cs="Arial"/>
          <w:sz w:val="22"/>
          <w:szCs w:val="22"/>
          <w:lang w:val="ru-RU" w:eastAsia="zh-CN"/>
        </w:rPr>
        <w:t>7</w:t>
      </w:r>
      <w:r w:rsidR="003948A0">
        <w:rPr>
          <w:rFonts w:ascii="Arial" w:eastAsia="SimSun" w:hAnsi="Arial" w:cs="Arial"/>
          <w:sz w:val="22"/>
          <w:szCs w:val="22"/>
          <w:lang w:val="ru-RU" w:eastAsia="zh-CN"/>
        </w:rPr>
        <w:t xml:space="preserve"> млн. </w:t>
      </w:r>
      <w:proofErr w:type="spellStart"/>
      <w:r w:rsidR="003948A0">
        <w:rPr>
          <w:rFonts w:ascii="Arial" w:eastAsia="SimSun" w:hAnsi="Arial" w:cs="Arial"/>
          <w:sz w:val="22"/>
          <w:szCs w:val="22"/>
          <w:lang w:val="ru-RU" w:eastAsia="zh-CN"/>
        </w:rPr>
        <w:t>шв</w:t>
      </w:r>
      <w:proofErr w:type="spellEnd"/>
      <w:r w:rsidR="003948A0">
        <w:rPr>
          <w:rFonts w:ascii="Arial" w:eastAsia="SimSun" w:hAnsi="Arial" w:cs="Arial"/>
          <w:sz w:val="22"/>
          <w:szCs w:val="22"/>
          <w:lang w:val="ru-RU" w:eastAsia="zh-CN"/>
        </w:rPr>
        <w:t>.</w:t>
      </w:r>
      <w:r w:rsidR="003948A0">
        <w:rPr>
          <w:rFonts w:ascii="Arial" w:eastAsia="SimSun" w:hAnsi="Arial" w:cs="Arial"/>
          <w:sz w:val="22"/>
          <w:szCs w:val="22"/>
          <w:lang w:val="fr-CH" w:eastAsia="zh-CN"/>
        </w:rPr>
        <w:t> </w:t>
      </w:r>
      <w:r w:rsidR="003948A0">
        <w:rPr>
          <w:rFonts w:ascii="Arial" w:eastAsia="SimSun" w:hAnsi="Arial" w:cs="Arial"/>
          <w:sz w:val="22"/>
          <w:szCs w:val="22"/>
          <w:lang w:val="ru-RU" w:eastAsia="zh-CN"/>
        </w:rPr>
        <w:t>франков</w:t>
      </w:r>
      <w:r w:rsidR="00BA7C1F">
        <w:rPr>
          <w:rFonts w:ascii="Arial" w:eastAsia="SimSun" w:hAnsi="Arial" w:cs="Arial"/>
          <w:sz w:val="22"/>
          <w:szCs w:val="22"/>
          <w:lang w:val="ru-RU" w:eastAsia="zh-CN"/>
        </w:rPr>
        <w:t xml:space="preserve"> </w:t>
      </w:r>
      <w:r w:rsidR="00AA2D44">
        <w:rPr>
          <w:rFonts w:ascii="Arial" w:eastAsia="SimSun" w:hAnsi="Arial" w:cs="Arial"/>
          <w:sz w:val="22"/>
          <w:szCs w:val="22"/>
          <w:lang w:val="ru-RU" w:eastAsia="zh-CN"/>
        </w:rPr>
        <w:t xml:space="preserve">по сравнению с </w:t>
      </w:r>
      <w:r w:rsidR="00BA7C1F">
        <w:rPr>
          <w:rFonts w:ascii="Arial" w:eastAsia="SimSun" w:hAnsi="Arial" w:cs="Arial"/>
          <w:sz w:val="22"/>
          <w:szCs w:val="22"/>
          <w:lang w:val="ru-RU" w:eastAsia="zh-CN"/>
        </w:rPr>
        <w:t xml:space="preserve">ранее </w:t>
      </w:r>
      <w:proofErr w:type="gramStart"/>
      <w:r w:rsidR="00AA2D44">
        <w:rPr>
          <w:rFonts w:ascii="Arial" w:eastAsia="SimSun" w:hAnsi="Arial" w:cs="Arial"/>
          <w:sz w:val="22"/>
          <w:szCs w:val="22"/>
          <w:lang w:val="ru-RU" w:eastAsia="zh-CN"/>
        </w:rPr>
        <w:t>показанными</w:t>
      </w:r>
      <w:proofErr w:type="gramEnd"/>
      <w:r w:rsidR="00AA2D44">
        <w:rPr>
          <w:rFonts w:ascii="Arial" w:eastAsia="SimSun" w:hAnsi="Arial" w:cs="Arial"/>
          <w:sz w:val="22"/>
          <w:szCs w:val="22"/>
          <w:lang w:val="ru-RU" w:eastAsia="zh-CN"/>
        </w:rPr>
        <w:t xml:space="preserve"> </w:t>
      </w:r>
      <w:r w:rsidR="00447C71" w:rsidRPr="003948A0">
        <w:rPr>
          <w:rFonts w:ascii="Arial" w:eastAsia="SimSun" w:hAnsi="Arial" w:cs="Arial"/>
          <w:sz w:val="22"/>
          <w:szCs w:val="22"/>
          <w:lang w:val="ru-RU" w:eastAsia="zh-CN"/>
        </w:rPr>
        <w:t>178</w:t>
      </w:r>
      <w:r w:rsidR="00BA7C1F">
        <w:rPr>
          <w:rFonts w:ascii="Arial" w:eastAsia="SimSun" w:hAnsi="Arial" w:cs="Arial"/>
          <w:sz w:val="22"/>
          <w:szCs w:val="22"/>
          <w:lang w:val="ru-RU" w:eastAsia="zh-CN"/>
        </w:rPr>
        <w:t>,</w:t>
      </w:r>
      <w:r w:rsidR="00447C71" w:rsidRPr="003948A0">
        <w:rPr>
          <w:rFonts w:ascii="Arial" w:eastAsia="SimSun" w:hAnsi="Arial" w:cs="Arial"/>
          <w:sz w:val="22"/>
          <w:szCs w:val="22"/>
          <w:lang w:val="ru-RU" w:eastAsia="zh-CN"/>
        </w:rPr>
        <w:t>2</w:t>
      </w:r>
      <w:r w:rsidR="00BA7C1F">
        <w:rPr>
          <w:rFonts w:ascii="Arial" w:eastAsia="SimSun" w:hAnsi="Arial" w:cs="Arial"/>
          <w:sz w:val="22"/>
          <w:szCs w:val="22"/>
          <w:lang w:val="ru-RU" w:eastAsia="zh-CN"/>
        </w:rPr>
        <w:t> млн</w:t>
      </w:r>
      <w:r w:rsidR="00D841EC">
        <w:rPr>
          <w:rFonts w:ascii="Arial" w:eastAsia="SimSun" w:hAnsi="Arial" w:cs="Arial"/>
          <w:sz w:val="22"/>
          <w:szCs w:val="22"/>
          <w:lang w:val="ru-RU" w:eastAsia="zh-CN"/>
        </w:rPr>
        <w:t>.</w:t>
      </w:r>
      <w:r w:rsidR="00BA7C1F">
        <w:rPr>
          <w:rFonts w:ascii="Arial" w:eastAsia="SimSun" w:hAnsi="Arial" w:cs="Arial"/>
          <w:sz w:val="22"/>
          <w:szCs w:val="22"/>
          <w:lang w:val="ru-RU" w:eastAsia="zh-CN"/>
        </w:rPr>
        <w:t xml:space="preserve"> (</w:t>
      </w:r>
      <w:proofErr w:type="spellStart"/>
      <w:r w:rsidR="00BA7C1F">
        <w:rPr>
          <w:rFonts w:ascii="Arial" w:eastAsia="SimSun" w:hAnsi="Arial" w:cs="Arial"/>
          <w:sz w:val="22"/>
          <w:szCs w:val="22"/>
          <w:lang w:val="ru-RU" w:eastAsia="zh-CN"/>
        </w:rPr>
        <w:t>шв</w:t>
      </w:r>
      <w:proofErr w:type="spellEnd"/>
      <w:r w:rsidR="00BA7C1F">
        <w:rPr>
          <w:rFonts w:ascii="Arial" w:eastAsia="SimSun" w:hAnsi="Arial" w:cs="Arial"/>
          <w:sz w:val="22"/>
          <w:szCs w:val="22"/>
          <w:lang w:val="ru-RU" w:eastAsia="zh-CN"/>
        </w:rPr>
        <w:t>. франки).</w:t>
      </w:r>
    </w:p>
    <w:p w:rsidR="00B9245C" w:rsidRPr="00910722" w:rsidRDefault="00401515" w:rsidP="00F73729">
      <w:pPr>
        <w:numPr>
          <w:ilvl w:val="0"/>
          <w:numId w:val="2"/>
        </w:numPr>
        <w:spacing w:after="220"/>
        <w:jc w:val="both"/>
        <w:rPr>
          <w:rFonts w:ascii="Arial" w:eastAsia="SimSun" w:hAnsi="Arial" w:cs="Arial"/>
          <w:sz w:val="22"/>
          <w:szCs w:val="22"/>
          <w:lang w:val="ru-RU" w:eastAsia="zh-CN"/>
        </w:rPr>
      </w:pPr>
      <w:r>
        <w:rPr>
          <w:rFonts w:ascii="Arial" w:eastAsia="SimSun" w:hAnsi="Arial" w:cs="Arial"/>
          <w:sz w:val="22"/>
          <w:szCs w:val="22"/>
          <w:lang w:val="ru-RU" w:eastAsia="zh-CN"/>
        </w:rPr>
        <w:t>Согласно</w:t>
      </w:r>
      <w:r w:rsidRPr="00401515">
        <w:rPr>
          <w:rFonts w:ascii="Arial" w:eastAsia="SimSun" w:hAnsi="Arial" w:cs="Arial"/>
          <w:sz w:val="22"/>
          <w:szCs w:val="22"/>
          <w:lang w:val="ru-RU" w:eastAsia="zh-CN"/>
        </w:rPr>
        <w:t xml:space="preserve"> </w:t>
      </w:r>
      <w:r>
        <w:rPr>
          <w:rFonts w:ascii="Arial" w:eastAsia="SimSun" w:hAnsi="Arial" w:cs="Arial"/>
          <w:sz w:val="22"/>
          <w:szCs w:val="22"/>
          <w:lang w:val="ru-RU" w:eastAsia="zh-CN"/>
        </w:rPr>
        <w:t>пересчитанным</w:t>
      </w:r>
      <w:r w:rsidRPr="00401515">
        <w:rPr>
          <w:rFonts w:ascii="Arial" w:eastAsia="SimSun" w:hAnsi="Arial" w:cs="Arial"/>
          <w:sz w:val="22"/>
          <w:szCs w:val="22"/>
          <w:lang w:val="ru-RU" w:eastAsia="zh-CN"/>
        </w:rPr>
        <w:t xml:space="preserve"> </w:t>
      </w:r>
      <w:r>
        <w:rPr>
          <w:rFonts w:ascii="Arial" w:eastAsia="SimSun" w:hAnsi="Arial" w:cs="Arial"/>
          <w:sz w:val="22"/>
          <w:szCs w:val="22"/>
          <w:lang w:val="ru-RU" w:eastAsia="zh-CN"/>
        </w:rPr>
        <w:t>данным</w:t>
      </w:r>
      <w:r w:rsidRPr="00401515">
        <w:rPr>
          <w:rFonts w:ascii="Arial" w:eastAsia="SimSun" w:hAnsi="Arial" w:cs="Arial"/>
          <w:sz w:val="22"/>
          <w:szCs w:val="22"/>
          <w:lang w:val="ru-RU" w:eastAsia="zh-CN"/>
        </w:rPr>
        <w:t xml:space="preserve"> </w:t>
      </w:r>
      <w:r>
        <w:rPr>
          <w:rFonts w:ascii="Arial" w:eastAsia="SimSun" w:hAnsi="Arial" w:cs="Arial"/>
          <w:sz w:val="22"/>
          <w:szCs w:val="22"/>
          <w:lang w:val="ru-RU" w:eastAsia="zh-CN"/>
        </w:rPr>
        <w:t>за</w:t>
      </w:r>
      <w:r w:rsidRPr="00401515">
        <w:rPr>
          <w:rFonts w:ascii="Arial" w:eastAsia="SimSun" w:hAnsi="Arial" w:cs="Arial"/>
          <w:sz w:val="22"/>
          <w:szCs w:val="22"/>
          <w:lang w:val="ru-RU" w:eastAsia="zh-CN"/>
        </w:rPr>
        <w:t xml:space="preserve"> 2012</w:t>
      </w:r>
      <w:r w:rsidRPr="00401515">
        <w:rPr>
          <w:rFonts w:ascii="Arial" w:eastAsia="SimSun" w:hAnsi="Arial" w:cs="Arial"/>
          <w:sz w:val="22"/>
          <w:szCs w:val="22"/>
          <w:lang w:eastAsia="zh-CN"/>
        </w:rPr>
        <w:t> </w:t>
      </w:r>
      <w:r>
        <w:rPr>
          <w:rFonts w:ascii="Arial" w:eastAsia="SimSun" w:hAnsi="Arial" w:cs="Arial"/>
          <w:sz w:val="22"/>
          <w:szCs w:val="22"/>
          <w:lang w:val="ru-RU" w:eastAsia="zh-CN"/>
        </w:rPr>
        <w:t>г</w:t>
      </w:r>
      <w:r w:rsidRPr="00401515">
        <w:rPr>
          <w:rFonts w:ascii="Arial" w:eastAsia="SimSun" w:hAnsi="Arial" w:cs="Arial"/>
          <w:sz w:val="22"/>
          <w:szCs w:val="22"/>
          <w:lang w:val="ru-RU" w:eastAsia="zh-CN"/>
        </w:rPr>
        <w:t xml:space="preserve">. </w:t>
      </w:r>
      <w:r w:rsidR="00D841EC">
        <w:rPr>
          <w:rFonts w:ascii="Arial" w:eastAsia="SimSun" w:hAnsi="Arial" w:cs="Arial"/>
          <w:sz w:val="22"/>
          <w:szCs w:val="22"/>
          <w:lang w:val="ru-RU" w:eastAsia="zh-CN"/>
        </w:rPr>
        <w:t xml:space="preserve">размер </w:t>
      </w:r>
      <w:r>
        <w:rPr>
          <w:rFonts w:ascii="Arial" w:eastAsia="SimSun" w:hAnsi="Arial" w:cs="Arial"/>
          <w:sz w:val="22"/>
          <w:szCs w:val="22"/>
          <w:lang w:val="ru-RU" w:eastAsia="zh-CN"/>
        </w:rPr>
        <w:t>доход</w:t>
      </w:r>
      <w:r w:rsidR="00360D80">
        <w:rPr>
          <w:rFonts w:ascii="Arial" w:eastAsia="SimSun" w:hAnsi="Arial" w:cs="Arial"/>
          <w:sz w:val="22"/>
          <w:szCs w:val="22"/>
          <w:lang w:val="ru-RU" w:eastAsia="zh-CN"/>
        </w:rPr>
        <w:t>а</w:t>
      </w:r>
      <w:r w:rsidRPr="00401515">
        <w:rPr>
          <w:rFonts w:ascii="Arial" w:eastAsia="SimSun" w:hAnsi="Arial" w:cs="Arial"/>
          <w:sz w:val="22"/>
          <w:szCs w:val="22"/>
          <w:lang w:val="ru-RU" w:eastAsia="zh-CN"/>
        </w:rPr>
        <w:t xml:space="preserve"> </w:t>
      </w:r>
      <w:r w:rsidR="00360D80">
        <w:rPr>
          <w:rFonts w:ascii="Arial" w:eastAsia="SimSun" w:hAnsi="Arial" w:cs="Arial"/>
          <w:sz w:val="22"/>
          <w:szCs w:val="22"/>
          <w:lang w:val="ru-RU" w:eastAsia="zh-CN"/>
        </w:rPr>
        <w:t xml:space="preserve">за 2013 г. </w:t>
      </w:r>
      <w:r>
        <w:rPr>
          <w:rFonts w:ascii="Arial" w:eastAsia="SimSun" w:hAnsi="Arial" w:cs="Arial"/>
          <w:sz w:val="22"/>
          <w:szCs w:val="22"/>
          <w:lang w:val="ru-RU" w:eastAsia="zh-CN"/>
        </w:rPr>
        <w:t>составил</w:t>
      </w:r>
      <w:r w:rsidRPr="00401515">
        <w:rPr>
          <w:rFonts w:ascii="Arial" w:eastAsia="SimSun" w:hAnsi="Arial" w:cs="Arial"/>
          <w:sz w:val="22"/>
          <w:szCs w:val="22"/>
          <w:lang w:val="ru-RU" w:eastAsia="zh-CN"/>
        </w:rPr>
        <w:t xml:space="preserve"> </w:t>
      </w:r>
      <w:r w:rsidR="00447C71" w:rsidRPr="00401515">
        <w:rPr>
          <w:rFonts w:ascii="Arial" w:eastAsia="SimSun" w:hAnsi="Arial" w:cs="Arial"/>
          <w:sz w:val="22"/>
          <w:szCs w:val="22"/>
          <w:lang w:val="ru-RU" w:eastAsia="zh-CN"/>
        </w:rPr>
        <w:t>10</w:t>
      </w:r>
      <w:r w:rsidRPr="00401515">
        <w:rPr>
          <w:rFonts w:ascii="Arial" w:eastAsia="SimSun" w:hAnsi="Arial" w:cs="Arial"/>
          <w:sz w:val="22"/>
          <w:szCs w:val="22"/>
          <w:lang w:val="ru-RU" w:eastAsia="zh-CN"/>
        </w:rPr>
        <w:t>,</w:t>
      </w:r>
      <w:r w:rsidR="00447C71" w:rsidRPr="00401515">
        <w:rPr>
          <w:rFonts w:ascii="Arial" w:eastAsia="SimSun" w:hAnsi="Arial" w:cs="Arial"/>
          <w:sz w:val="22"/>
          <w:szCs w:val="22"/>
          <w:lang w:val="ru-RU" w:eastAsia="zh-CN"/>
        </w:rPr>
        <w:t>6</w:t>
      </w:r>
      <w:r w:rsidRPr="00401515">
        <w:rPr>
          <w:rFonts w:ascii="Arial" w:eastAsia="SimSun" w:hAnsi="Arial" w:cs="Arial"/>
          <w:sz w:val="22"/>
          <w:szCs w:val="22"/>
          <w:lang w:eastAsia="zh-CN"/>
        </w:rPr>
        <w:t> </w:t>
      </w:r>
      <w:r>
        <w:rPr>
          <w:rFonts w:ascii="Arial" w:eastAsia="SimSun" w:hAnsi="Arial" w:cs="Arial"/>
          <w:sz w:val="22"/>
          <w:szCs w:val="22"/>
          <w:lang w:val="ru-RU" w:eastAsia="zh-CN"/>
        </w:rPr>
        <w:t>млн</w:t>
      </w:r>
      <w:r w:rsidRPr="00401515">
        <w:rPr>
          <w:rFonts w:ascii="Arial" w:eastAsia="SimSun" w:hAnsi="Arial" w:cs="Arial"/>
          <w:sz w:val="22"/>
          <w:szCs w:val="22"/>
          <w:lang w:val="ru-RU" w:eastAsia="zh-CN"/>
        </w:rPr>
        <w:t>.</w:t>
      </w:r>
      <w:r w:rsidR="00B9245C" w:rsidRPr="00401515">
        <w:rPr>
          <w:rFonts w:ascii="Arial" w:eastAsia="SimSun" w:hAnsi="Arial" w:cs="Arial"/>
          <w:sz w:val="22"/>
          <w:szCs w:val="22"/>
          <w:lang w:val="ru-RU" w:eastAsia="zh-CN"/>
        </w:rPr>
        <w:t xml:space="preserve"> </w:t>
      </w:r>
      <w:proofErr w:type="spellStart"/>
      <w:r>
        <w:rPr>
          <w:rFonts w:ascii="Arial" w:eastAsia="SimSun" w:hAnsi="Arial" w:cs="Arial"/>
          <w:sz w:val="22"/>
          <w:szCs w:val="22"/>
          <w:lang w:val="ru-RU" w:eastAsia="zh-CN"/>
        </w:rPr>
        <w:t>шв</w:t>
      </w:r>
      <w:proofErr w:type="spellEnd"/>
      <w:r w:rsidRPr="00401515">
        <w:rPr>
          <w:rFonts w:ascii="Arial" w:eastAsia="SimSun" w:hAnsi="Arial" w:cs="Arial"/>
          <w:sz w:val="22"/>
          <w:szCs w:val="22"/>
          <w:lang w:val="ru-RU" w:eastAsia="zh-CN"/>
        </w:rPr>
        <w:t>.</w:t>
      </w:r>
      <w:r w:rsidRPr="00401515">
        <w:rPr>
          <w:rFonts w:ascii="Arial" w:eastAsia="SimSun" w:hAnsi="Arial" w:cs="Arial"/>
          <w:sz w:val="22"/>
          <w:szCs w:val="22"/>
          <w:lang w:eastAsia="zh-CN"/>
        </w:rPr>
        <w:t> </w:t>
      </w:r>
      <w:r>
        <w:rPr>
          <w:rFonts w:ascii="Arial" w:eastAsia="SimSun" w:hAnsi="Arial" w:cs="Arial"/>
          <w:sz w:val="22"/>
          <w:szCs w:val="22"/>
          <w:lang w:val="ru-RU" w:eastAsia="zh-CN"/>
        </w:rPr>
        <w:t>франков</w:t>
      </w:r>
      <w:r w:rsidR="00360D80">
        <w:rPr>
          <w:rFonts w:ascii="Arial" w:eastAsia="SimSun" w:hAnsi="Arial" w:cs="Arial"/>
          <w:sz w:val="22"/>
          <w:szCs w:val="22"/>
          <w:lang w:val="ru-RU" w:eastAsia="zh-CN"/>
        </w:rPr>
        <w:t>;  это произошло главны</w:t>
      </w:r>
      <w:r>
        <w:rPr>
          <w:rFonts w:ascii="Arial" w:eastAsia="SimSun" w:hAnsi="Arial" w:cs="Arial"/>
          <w:sz w:val="22"/>
          <w:szCs w:val="22"/>
          <w:lang w:val="ru-RU" w:eastAsia="zh-CN"/>
        </w:rPr>
        <w:t>м</w:t>
      </w:r>
      <w:r w:rsidRPr="00401515">
        <w:rPr>
          <w:rFonts w:ascii="Arial" w:eastAsia="SimSun" w:hAnsi="Arial" w:cs="Arial"/>
          <w:sz w:val="22"/>
          <w:szCs w:val="22"/>
          <w:lang w:val="ru-RU" w:eastAsia="zh-CN"/>
        </w:rPr>
        <w:t xml:space="preserve"> </w:t>
      </w:r>
      <w:r>
        <w:rPr>
          <w:rFonts w:ascii="Arial" w:eastAsia="SimSun" w:hAnsi="Arial" w:cs="Arial"/>
          <w:sz w:val="22"/>
          <w:szCs w:val="22"/>
          <w:lang w:val="ru-RU" w:eastAsia="zh-CN"/>
        </w:rPr>
        <w:t>образом</w:t>
      </w:r>
      <w:r w:rsidRPr="00401515">
        <w:rPr>
          <w:rFonts w:ascii="Arial" w:eastAsia="SimSun" w:hAnsi="Arial" w:cs="Arial"/>
          <w:sz w:val="22"/>
          <w:szCs w:val="22"/>
          <w:lang w:val="ru-RU" w:eastAsia="zh-CN"/>
        </w:rPr>
        <w:t xml:space="preserve"> </w:t>
      </w:r>
      <w:r w:rsidR="00360D80">
        <w:rPr>
          <w:rFonts w:ascii="Arial" w:eastAsia="SimSun" w:hAnsi="Arial" w:cs="Arial"/>
          <w:sz w:val="22"/>
          <w:szCs w:val="22"/>
          <w:lang w:val="ru-RU" w:eastAsia="zh-CN"/>
        </w:rPr>
        <w:t xml:space="preserve">благодаря росту </w:t>
      </w:r>
      <w:r w:rsidR="00D841EC">
        <w:rPr>
          <w:rFonts w:ascii="Arial" w:eastAsia="SimSun" w:hAnsi="Arial" w:cs="Arial"/>
          <w:sz w:val="22"/>
          <w:szCs w:val="22"/>
          <w:lang w:val="ru-RU" w:eastAsia="zh-CN"/>
        </w:rPr>
        <w:t xml:space="preserve">прибыли от </w:t>
      </w:r>
      <w:r>
        <w:rPr>
          <w:rFonts w:ascii="Arial" w:eastAsia="SimSun" w:hAnsi="Arial" w:cs="Arial"/>
          <w:sz w:val="22"/>
          <w:szCs w:val="22"/>
          <w:lang w:val="ru-RU" w:eastAsia="zh-CN"/>
        </w:rPr>
        <w:t xml:space="preserve">пошлин </w:t>
      </w:r>
      <w:r w:rsidR="00910722">
        <w:rPr>
          <w:rFonts w:ascii="Arial" w:eastAsia="SimSun" w:hAnsi="Arial" w:cs="Arial"/>
          <w:sz w:val="22"/>
          <w:szCs w:val="22"/>
          <w:lang w:val="ru-RU" w:eastAsia="zh-CN"/>
        </w:rPr>
        <w:t xml:space="preserve">в </w:t>
      </w:r>
      <w:r>
        <w:rPr>
          <w:rFonts w:ascii="Arial" w:eastAsia="SimSun" w:hAnsi="Arial" w:cs="Arial"/>
          <w:sz w:val="22"/>
          <w:szCs w:val="22"/>
          <w:lang w:val="ru-RU" w:eastAsia="zh-CN"/>
        </w:rPr>
        <w:t>систем</w:t>
      </w:r>
      <w:r w:rsidR="00910722">
        <w:rPr>
          <w:rFonts w:ascii="Arial" w:eastAsia="SimSun" w:hAnsi="Arial" w:cs="Arial"/>
          <w:sz w:val="22"/>
          <w:szCs w:val="22"/>
          <w:lang w:val="ru-RU" w:eastAsia="zh-CN"/>
        </w:rPr>
        <w:t>е</w:t>
      </w:r>
      <w:r>
        <w:rPr>
          <w:rFonts w:ascii="Arial" w:eastAsia="SimSun" w:hAnsi="Arial" w:cs="Arial"/>
          <w:sz w:val="22"/>
          <w:szCs w:val="22"/>
          <w:lang w:val="ru-RU" w:eastAsia="zh-CN"/>
        </w:rPr>
        <w:t xml:space="preserve"> РСТ</w:t>
      </w:r>
      <w:r w:rsidR="00910722">
        <w:rPr>
          <w:rFonts w:ascii="Arial" w:eastAsia="SimSun" w:hAnsi="Arial" w:cs="Arial"/>
          <w:sz w:val="22"/>
          <w:szCs w:val="22"/>
          <w:lang w:val="ru-RU" w:eastAsia="zh-CN"/>
        </w:rPr>
        <w:t xml:space="preserve"> и Мадридской системе</w:t>
      </w:r>
      <w:r>
        <w:rPr>
          <w:rFonts w:ascii="Arial" w:eastAsia="SimSun" w:hAnsi="Arial" w:cs="Arial"/>
          <w:sz w:val="22"/>
          <w:szCs w:val="22"/>
          <w:lang w:val="ru-RU" w:eastAsia="zh-CN"/>
        </w:rPr>
        <w:t xml:space="preserve"> </w:t>
      </w:r>
      <w:r w:rsidR="00910722">
        <w:rPr>
          <w:rFonts w:ascii="Arial" w:eastAsia="SimSun" w:hAnsi="Arial" w:cs="Arial"/>
          <w:sz w:val="22"/>
          <w:szCs w:val="22"/>
          <w:lang w:val="ru-RU" w:eastAsia="zh-CN"/>
        </w:rPr>
        <w:t>на</w:t>
      </w:r>
      <w:r w:rsidR="00910722" w:rsidRPr="00401515">
        <w:rPr>
          <w:rFonts w:ascii="Arial" w:eastAsia="SimSun" w:hAnsi="Arial" w:cs="Arial"/>
          <w:sz w:val="22"/>
          <w:szCs w:val="22"/>
          <w:lang w:val="ru-RU" w:eastAsia="zh-CN"/>
        </w:rPr>
        <w:t xml:space="preserve"> 5</w:t>
      </w:r>
      <w:r w:rsidR="00910722">
        <w:rPr>
          <w:rFonts w:ascii="Arial" w:eastAsia="SimSun" w:hAnsi="Arial" w:cs="Arial"/>
          <w:sz w:val="22"/>
          <w:szCs w:val="22"/>
          <w:lang w:val="ru-RU" w:eastAsia="zh-CN"/>
        </w:rPr>
        <w:t>,</w:t>
      </w:r>
      <w:r w:rsidR="00910722" w:rsidRPr="00401515">
        <w:rPr>
          <w:rFonts w:ascii="Arial" w:eastAsia="SimSun" w:hAnsi="Arial" w:cs="Arial"/>
          <w:sz w:val="22"/>
          <w:szCs w:val="22"/>
          <w:lang w:val="ru-RU" w:eastAsia="zh-CN"/>
        </w:rPr>
        <w:t>5</w:t>
      </w:r>
      <w:r w:rsidR="00910722">
        <w:rPr>
          <w:rFonts w:ascii="Arial" w:eastAsia="SimSun" w:hAnsi="Arial" w:cs="Arial"/>
          <w:sz w:val="22"/>
          <w:szCs w:val="22"/>
          <w:lang w:val="ru-RU" w:eastAsia="zh-CN"/>
        </w:rPr>
        <w:t xml:space="preserve"> млн. </w:t>
      </w:r>
      <w:r>
        <w:rPr>
          <w:rFonts w:ascii="Arial" w:eastAsia="SimSun" w:hAnsi="Arial" w:cs="Arial"/>
          <w:sz w:val="22"/>
          <w:szCs w:val="22"/>
          <w:lang w:val="ru-RU" w:eastAsia="zh-CN"/>
        </w:rPr>
        <w:t xml:space="preserve">и </w:t>
      </w:r>
      <w:r w:rsidR="002A7F15" w:rsidRPr="00401515">
        <w:rPr>
          <w:rFonts w:ascii="Arial" w:eastAsia="SimSun" w:hAnsi="Arial" w:cs="Arial"/>
          <w:sz w:val="22"/>
          <w:szCs w:val="22"/>
          <w:lang w:val="ru-RU" w:eastAsia="zh-CN"/>
        </w:rPr>
        <w:t>3</w:t>
      </w:r>
      <w:r>
        <w:rPr>
          <w:rFonts w:ascii="Arial" w:eastAsia="SimSun" w:hAnsi="Arial" w:cs="Arial"/>
          <w:sz w:val="22"/>
          <w:szCs w:val="22"/>
          <w:lang w:val="ru-RU" w:eastAsia="zh-CN"/>
        </w:rPr>
        <w:t>,</w:t>
      </w:r>
      <w:r w:rsidR="002A7F15" w:rsidRPr="00401515">
        <w:rPr>
          <w:rFonts w:ascii="Arial" w:eastAsia="SimSun" w:hAnsi="Arial" w:cs="Arial"/>
          <w:sz w:val="22"/>
          <w:szCs w:val="22"/>
          <w:lang w:val="ru-RU" w:eastAsia="zh-CN"/>
        </w:rPr>
        <w:t>8</w:t>
      </w:r>
      <w:r>
        <w:rPr>
          <w:rFonts w:ascii="Arial" w:eastAsia="SimSun" w:hAnsi="Arial" w:cs="Arial"/>
          <w:sz w:val="22"/>
          <w:szCs w:val="22"/>
          <w:lang w:val="ru-RU" w:eastAsia="zh-CN"/>
        </w:rPr>
        <w:t xml:space="preserve"> млн. </w:t>
      </w:r>
      <w:proofErr w:type="spellStart"/>
      <w:r>
        <w:rPr>
          <w:rFonts w:ascii="Arial" w:eastAsia="SimSun" w:hAnsi="Arial" w:cs="Arial"/>
          <w:sz w:val="22"/>
          <w:szCs w:val="22"/>
          <w:lang w:val="ru-RU" w:eastAsia="zh-CN"/>
        </w:rPr>
        <w:t>шв</w:t>
      </w:r>
      <w:proofErr w:type="spellEnd"/>
      <w:r>
        <w:rPr>
          <w:rFonts w:ascii="Arial" w:eastAsia="SimSun" w:hAnsi="Arial" w:cs="Arial"/>
          <w:sz w:val="22"/>
          <w:szCs w:val="22"/>
          <w:lang w:val="ru-RU" w:eastAsia="zh-CN"/>
        </w:rPr>
        <w:t>. франков</w:t>
      </w:r>
      <w:r w:rsidR="00910722">
        <w:rPr>
          <w:rFonts w:ascii="Arial" w:eastAsia="SimSun" w:hAnsi="Arial" w:cs="Arial"/>
          <w:sz w:val="22"/>
          <w:szCs w:val="22"/>
          <w:lang w:val="ru-RU" w:eastAsia="zh-CN"/>
        </w:rPr>
        <w:t xml:space="preserve">, соответственно. </w:t>
      </w:r>
      <w:r w:rsidR="00355EB2" w:rsidRPr="00401515">
        <w:rPr>
          <w:rFonts w:ascii="Arial" w:eastAsia="SimSun" w:hAnsi="Arial" w:cs="Arial"/>
          <w:sz w:val="22"/>
          <w:szCs w:val="22"/>
          <w:lang w:val="ru-RU" w:eastAsia="zh-CN"/>
        </w:rPr>
        <w:t xml:space="preserve"> </w:t>
      </w:r>
      <w:r w:rsidR="00910722">
        <w:rPr>
          <w:rFonts w:ascii="Arial" w:eastAsia="SimSun" w:hAnsi="Arial" w:cs="Arial"/>
          <w:sz w:val="22"/>
          <w:szCs w:val="22"/>
          <w:lang w:val="ru-RU" w:eastAsia="zh-CN"/>
        </w:rPr>
        <w:t>Совокупные</w:t>
      </w:r>
      <w:r w:rsidR="00910722" w:rsidRPr="00910722">
        <w:rPr>
          <w:rFonts w:ascii="Arial" w:eastAsia="SimSun" w:hAnsi="Arial" w:cs="Arial"/>
          <w:sz w:val="22"/>
          <w:szCs w:val="22"/>
          <w:lang w:val="ru-RU" w:eastAsia="zh-CN"/>
        </w:rPr>
        <w:t xml:space="preserve"> </w:t>
      </w:r>
      <w:r w:rsidR="00910722">
        <w:rPr>
          <w:rFonts w:ascii="Arial" w:eastAsia="SimSun" w:hAnsi="Arial" w:cs="Arial"/>
          <w:sz w:val="22"/>
          <w:szCs w:val="22"/>
          <w:lang w:val="ru-RU" w:eastAsia="zh-CN"/>
        </w:rPr>
        <w:t>расходы</w:t>
      </w:r>
      <w:r w:rsidR="00910722" w:rsidRPr="00910722">
        <w:rPr>
          <w:rFonts w:ascii="Arial" w:eastAsia="SimSun" w:hAnsi="Arial" w:cs="Arial"/>
          <w:sz w:val="22"/>
          <w:szCs w:val="22"/>
          <w:lang w:val="ru-RU" w:eastAsia="zh-CN"/>
        </w:rPr>
        <w:t xml:space="preserve"> </w:t>
      </w:r>
      <w:r w:rsidR="00910722">
        <w:rPr>
          <w:rFonts w:ascii="Arial" w:eastAsia="SimSun" w:hAnsi="Arial" w:cs="Arial"/>
          <w:sz w:val="22"/>
          <w:szCs w:val="22"/>
          <w:lang w:val="ru-RU" w:eastAsia="zh-CN"/>
        </w:rPr>
        <w:t>увеличились</w:t>
      </w:r>
      <w:r w:rsidR="00910722" w:rsidRPr="00910722">
        <w:rPr>
          <w:rFonts w:ascii="Arial" w:eastAsia="SimSun" w:hAnsi="Arial" w:cs="Arial"/>
          <w:sz w:val="22"/>
          <w:szCs w:val="22"/>
          <w:lang w:val="ru-RU" w:eastAsia="zh-CN"/>
        </w:rPr>
        <w:t xml:space="preserve"> </w:t>
      </w:r>
      <w:r w:rsidR="00910722">
        <w:rPr>
          <w:rFonts w:ascii="Arial" w:eastAsia="SimSun" w:hAnsi="Arial" w:cs="Arial"/>
          <w:sz w:val="22"/>
          <w:szCs w:val="22"/>
          <w:lang w:val="ru-RU" w:eastAsia="zh-CN"/>
        </w:rPr>
        <w:t>на</w:t>
      </w:r>
      <w:r w:rsidR="00910722" w:rsidRPr="00910722">
        <w:rPr>
          <w:rFonts w:ascii="Arial" w:eastAsia="SimSun" w:hAnsi="Arial" w:cs="Arial"/>
          <w:sz w:val="22"/>
          <w:szCs w:val="22"/>
          <w:lang w:val="ru-RU" w:eastAsia="zh-CN"/>
        </w:rPr>
        <w:t xml:space="preserve"> </w:t>
      </w:r>
      <w:r w:rsidR="007739CB" w:rsidRPr="00910722">
        <w:rPr>
          <w:rFonts w:ascii="Arial" w:eastAsia="SimSun" w:hAnsi="Arial" w:cs="Arial"/>
          <w:sz w:val="22"/>
          <w:szCs w:val="22"/>
          <w:lang w:val="ru-RU" w:eastAsia="zh-CN"/>
        </w:rPr>
        <w:t>15</w:t>
      </w:r>
      <w:r w:rsidR="00910722" w:rsidRPr="00910722">
        <w:rPr>
          <w:rFonts w:ascii="Arial" w:eastAsia="SimSun" w:hAnsi="Arial" w:cs="Arial"/>
          <w:sz w:val="22"/>
          <w:szCs w:val="22"/>
          <w:lang w:val="ru-RU" w:eastAsia="zh-CN"/>
        </w:rPr>
        <w:t>,</w:t>
      </w:r>
      <w:r w:rsidR="007739CB" w:rsidRPr="00910722">
        <w:rPr>
          <w:rFonts w:ascii="Arial" w:eastAsia="SimSun" w:hAnsi="Arial" w:cs="Arial"/>
          <w:sz w:val="22"/>
          <w:szCs w:val="22"/>
          <w:lang w:val="ru-RU" w:eastAsia="zh-CN"/>
        </w:rPr>
        <w:t>0</w:t>
      </w:r>
      <w:r w:rsidR="00910722" w:rsidRPr="00910722">
        <w:rPr>
          <w:rFonts w:ascii="Arial" w:eastAsia="SimSun" w:hAnsi="Arial" w:cs="Arial"/>
          <w:sz w:val="22"/>
          <w:szCs w:val="22"/>
          <w:lang w:eastAsia="zh-CN"/>
        </w:rPr>
        <w:t> </w:t>
      </w:r>
      <w:r w:rsidR="00910722">
        <w:rPr>
          <w:rFonts w:ascii="Arial" w:eastAsia="SimSun" w:hAnsi="Arial" w:cs="Arial"/>
          <w:sz w:val="22"/>
          <w:szCs w:val="22"/>
          <w:lang w:val="ru-RU" w:eastAsia="zh-CN"/>
        </w:rPr>
        <w:t>млн</w:t>
      </w:r>
      <w:r w:rsidR="00910722" w:rsidRPr="00910722">
        <w:rPr>
          <w:rFonts w:ascii="Arial" w:eastAsia="SimSun" w:hAnsi="Arial" w:cs="Arial"/>
          <w:sz w:val="22"/>
          <w:szCs w:val="22"/>
          <w:lang w:val="ru-RU" w:eastAsia="zh-CN"/>
        </w:rPr>
        <w:t xml:space="preserve">. </w:t>
      </w:r>
      <w:proofErr w:type="spellStart"/>
      <w:r w:rsidR="00910722">
        <w:rPr>
          <w:rFonts w:ascii="Arial" w:eastAsia="SimSun" w:hAnsi="Arial" w:cs="Arial"/>
          <w:sz w:val="22"/>
          <w:szCs w:val="22"/>
          <w:lang w:val="ru-RU" w:eastAsia="zh-CN"/>
        </w:rPr>
        <w:t>шв</w:t>
      </w:r>
      <w:proofErr w:type="spellEnd"/>
      <w:r w:rsidR="00910722" w:rsidRPr="00910722">
        <w:rPr>
          <w:rFonts w:ascii="Arial" w:eastAsia="SimSun" w:hAnsi="Arial" w:cs="Arial"/>
          <w:sz w:val="22"/>
          <w:szCs w:val="22"/>
          <w:lang w:val="ru-RU" w:eastAsia="zh-CN"/>
        </w:rPr>
        <w:t>.</w:t>
      </w:r>
      <w:r w:rsidR="00910722" w:rsidRPr="00910722">
        <w:rPr>
          <w:rFonts w:ascii="Arial" w:eastAsia="SimSun" w:hAnsi="Arial" w:cs="Arial"/>
          <w:sz w:val="22"/>
          <w:szCs w:val="22"/>
          <w:lang w:eastAsia="zh-CN"/>
        </w:rPr>
        <w:t> </w:t>
      </w:r>
      <w:r w:rsidR="00910722">
        <w:rPr>
          <w:rFonts w:ascii="Arial" w:eastAsia="SimSun" w:hAnsi="Arial" w:cs="Arial"/>
          <w:sz w:val="22"/>
          <w:szCs w:val="22"/>
          <w:lang w:val="ru-RU" w:eastAsia="zh-CN"/>
        </w:rPr>
        <w:t>франков</w:t>
      </w:r>
      <w:r w:rsidR="00910722" w:rsidRPr="00910722">
        <w:rPr>
          <w:rFonts w:ascii="Arial" w:eastAsia="SimSun" w:hAnsi="Arial" w:cs="Arial"/>
          <w:sz w:val="22"/>
          <w:szCs w:val="22"/>
          <w:lang w:val="ru-RU" w:eastAsia="zh-CN"/>
        </w:rPr>
        <w:t xml:space="preserve"> </w:t>
      </w:r>
      <w:r w:rsidR="00D841EC">
        <w:rPr>
          <w:rFonts w:ascii="Arial" w:eastAsia="SimSun" w:hAnsi="Arial" w:cs="Arial"/>
          <w:sz w:val="22"/>
          <w:szCs w:val="22"/>
          <w:lang w:val="ru-RU" w:eastAsia="zh-CN"/>
        </w:rPr>
        <w:t xml:space="preserve">против уровня </w:t>
      </w:r>
      <w:r w:rsidR="00B9245C" w:rsidRPr="00910722">
        <w:rPr>
          <w:rFonts w:ascii="Arial" w:eastAsia="SimSun" w:hAnsi="Arial" w:cs="Arial"/>
          <w:sz w:val="22"/>
          <w:szCs w:val="22"/>
          <w:lang w:val="ru-RU" w:eastAsia="zh-CN"/>
        </w:rPr>
        <w:t>2012</w:t>
      </w:r>
      <w:r w:rsidR="00910722" w:rsidRPr="00910722">
        <w:rPr>
          <w:rFonts w:ascii="Arial" w:eastAsia="SimSun" w:hAnsi="Arial" w:cs="Arial"/>
          <w:sz w:val="22"/>
          <w:szCs w:val="22"/>
          <w:lang w:eastAsia="zh-CN"/>
        </w:rPr>
        <w:t> </w:t>
      </w:r>
      <w:r w:rsidR="00910722">
        <w:rPr>
          <w:rFonts w:ascii="Arial" w:eastAsia="SimSun" w:hAnsi="Arial" w:cs="Arial"/>
          <w:sz w:val="22"/>
          <w:szCs w:val="22"/>
          <w:lang w:val="ru-RU" w:eastAsia="zh-CN"/>
        </w:rPr>
        <w:t>г</w:t>
      </w:r>
      <w:r w:rsidR="00910722" w:rsidRPr="00910722">
        <w:rPr>
          <w:rFonts w:ascii="Arial" w:eastAsia="SimSun" w:hAnsi="Arial" w:cs="Arial"/>
          <w:sz w:val="22"/>
          <w:szCs w:val="22"/>
          <w:lang w:val="ru-RU" w:eastAsia="zh-CN"/>
        </w:rPr>
        <w:t xml:space="preserve">. </w:t>
      </w:r>
      <w:r w:rsidR="00360D80">
        <w:rPr>
          <w:rFonts w:ascii="Arial" w:eastAsia="SimSun" w:hAnsi="Arial" w:cs="Arial"/>
          <w:sz w:val="22"/>
          <w:szCs w:val="22"/>
          <w:lang w:val="ru-RU" w:eastAsia="zh-CN"/>
        </w:rPr>
        <w:t xml:space="preserve">на фоне </w:t>
      </w:r>
      <w:r w:rsidR="00910722">
        <w:rPr>
          <w:rFonts w:ascii="Arial" w:eastAsia="SimSun" w:hAnsi="Arial" w:cs="Arial"/>
          <w:sz w:val="22"/>
          <w:szCs w:val="22"/>
          <w:lang w:val="ru-RU" w:eastAsia="zh-CN"/>
        </w:rPr>
        <w:t>широкого</w:t>
      </w:r>
      <w:r w:rsidR="00910722" w:rsidRPr="00910722">
        <w:rPr>
          <w:rFonts w:ascii="Arial" w:eastAsia="SimSun" w:hAnsi="Arial" w:cs="Arial"/>
          <w:sz w:val="22"/>
          <w:szCs w:val="22"/>
          <w:lang w:val="ru-RU" w:eastAsia="zh-CN"/>
        </w:rPr>
        <w:t xml:space="preserve"> </w:t>
      </w:r>
      <w:r w:rsidR="00910722">
        <w:rPr>
          <w:rFonts w:ascii="Arial" w:eastAsia="SimSun" w:hAnsi="Arial" w:cs="Arial"/>
          <w:sz w:val="22"/>
          <w:szCs w:val="22"/>
          <w:lang w:val="ru-RU" w:eastAsia="zh-CN"/>
        </w:rPr>
        <w:t>использования</w:t>
      </w:r>
      <w:r w:rsidR="00910722" w:rsidRPr="00910722">
        <w:rPr>
          <w:rFonts w:ascii="Arial" w:eastAsia="SimSun" w:hAnsi="Arial" w:cs="Arial"/>
          <w:sz w:val="22"/>
          <w:szCs w:val="22"/>
          <w:lang w:val="ru-RU" w:eastAsia="zh-CN"/>
        </w:rPr>
        <w:t xml:space="preserve"> </w:t>
      </w:r>
      <w:r w:rsidR="00910722">
        <w:rPr>
          <w:rFonts w:ascii="Arial" w:eastAsia="SimSun" w:hAnsi="Arial" w:cs="Arial"/>
          <w:sz w:val="22"/>
          <w:szCs w:val="22"/>
          <w:lang w:val="ru-RU" w:eastAsia="zh-CN"/>
        </w:rPr>
        <w:t>контрактных</w:t>
      </w:r>
      <w:r w:rsidR="00910722" w:rsidRPr="00910722">
        <w:rPr>
          <w:rFonts w:ascii="Arial" w:eastAsia="SimSun" w:hAnsi="Arial" w:cs="Arial"/>
          <w:sz w:val="22"/>
          <w:szCs w:val="22"/>
          <w:lang w:val="ru-RU" w:eastAsia="zh-CN"/>
        </w:rPr>
        <w:t xml:space="preserve"> </w:t>
      </w:r>
      <w:r w:rsidR="00910722">
        <w:rPr>
          <w:rFonts w:ascii="Arial" w:eastAsia="SimSun" w:hAnsi="Arial" w:cs="Arial"/>
          <w:sz w:val="22"/>
          <w:szCs w:val="22"/>
          <w:lang w:val="ru-RU" w:eastAsia="zh-CN"/>
        </w:rPr>
        <w:t xml:space="preserve">услуг, стоимость которых выросла на </w:t>
      </w:r>
      <w:r w:rsidR="00355EB2" w:rsidRPr="00910722">
        <w:rPr>
          <w:rFonts w:ascii="Arial" w:eastAsia="SimSun" w:hAnsi="Arial" w:cs="Arial"/>
          <w:sz w:val="22"/>
          <w:szCs w:val="22"/>
          <w:lang w:val="ru-RU" w:eastAsia="zh-CN"/>
        </w:rPr>
        <w:t>10</w:t>
      </w:r>
      <w:r w:rsidR="00910722">
        <w:rPr>
          <w:rFonts w:ascii="Arial" w:eastAsia="SimSun" w:hAnsi="Arial" w:cs="Arial"/>
          <w:sz w:val="22"/>
          <w:szCs w:val="22"/>
          <w:lang w:val="ru-RU" w:eastAsia="zh-CN"/>
        </w:rPr>
        <w:t>,</w:t>
      </w:r>
      <w:r w:rsidR="00355EB2" w:rsidRPr="00910722">
        <w:rPr>
          <w:rFonts w:ascii="Arial" w:eastAsia="SimSun" w:hAnsi="Arial" w:cs="Arial"/>
          <w:sz w:val="22"/>
          <w:szCs w:val="22"/>
          <w:lang w:val="ru-RU" w:eastAsia="zh-CN"/>
        </w:rPr>
        <w:t>0</w:t>
      </w:r>
      <w:r w:rsidR="00910722">
        <w:rPr>
          <w:rFonts w:ascii="Arial" w:eastAsia="SimSun" w:hAnsi="Arial" w:cs="Arial"/>
          <w:sz w:val="22"/>
          <w:szCs w:val="22"/>
          <w:lang w:val="ru-RU" w:eastAsia="zh-CN"/>
        </w:rPr>
        <w:t xml:space="preserve"> млн. </w:t>
      </w:r>
      <w:proofErr w:type="spellStart"/>
      <w:r w:rsidR="00910722">
        <w:rPr>
          <w:rFonts w:ascii="Arial" w:eastAsia="SimSun" w:hAnsi="Arial" w:cs="Arial"/>
          <w:sz w:val="22"/>
          <w:szCs w:val="22"/>
          <w:lang w:val="ru-RU" w:eastAsia="zh-CN"/>
        </w:rPr>
        <w:t>шв</w:t>
      </w:r>
      <w:proofErr w:type="spellEnd"/>
      <w:r w:rsidR="00910722">
        <w:rPr>
          <w:rFonts w:ascii="Arial" w:eastAsia="SimSun" w:hAnsi="Arial" w:cs="Arial"/>
          <w:sz w:val="22"/>
          <w:szCs w:val="22"/>
          <w:lang w:val="ru-RU" w:eastAsia="zh-CN"/>
        </w:rPr>
        <w:t>. франков</w:t>
      </w:r>
      <w:r w:rsidR="00B9245C" w:rsidRPr="00910722">
        <w:rPr>
          <w:rFonts w:ascii="Arial" w:eastAsia="SimSun" w:hAnsi="Arial" w:cs="Arial"/>
          <w:sz w:val="22"/>
          <w:szCs w:val="22"/>
          <w:lang w:val="ru-RU" w:eastAsia="zh-CN"/>
        </w:rPr>
        <w:t>.</w:t>
      </w:r>
    </w:p>
    <w:p w:rsidR="00B9245C" w:rsidRPr="0028398D" w:rsidRDefault="00D841EC" w:rsidP="00F73729">
      <w:pPr>
        <w:numPr>
          <w:ilvl w:val="0"/>
          <w:numId w:val="2"/>
        </w:numPr>
        <w:spacing w:after="220"/>
        <w:jc w:val="both"/>
        <w:rPr>
          <w:rFonts w:ascii="Arial" w:eastAsia="SimSun" w:hAnsi="Arial" w:cs="Arial"/>
          <w:sz w:val="22"/>
          <w:szCs w:val="22"/>
          <w:lang w:val="ru-RU" w:eastAsia="zh-CN"/>
        </w:rPr>
      </w:pPr>
      <w:r w:rsidRPr="00D841EC">
        <w:rPr>
          <w:rFonts w:ascii="Arial" w:eastAsia="SimSun" w:hAnsi="Arial" w:cs="Arial"/>
          <w:sz w:val="22"/>
          <w:szCs w:val="22"/>
          <w:lang w:val="ru-RU" w:eastAsia="zh-CN"/>
        </w:rPr>
        <w:t xml:space="preserve">Структура активов и пассивов ВОИС по сравнению с </w:t>
      </w:r>
      <w:r w:rsidR="009477EC">
        <w:rPr>
          <w:rFonts w:ascii="Arial" w:eastAsia="SimSun" w:hAnsi="Arial" w:cs="Arial"/>
          <w:sz w:val="22"/>
          <w:szCs w:val="22"/>
          <w:lang w:val="ru-RU" w:eastAsia="zh-CN"/>
        </w:rPr>
        <w:t xml:space="preserve">пересмотренным отчетом в финансовом положении за </w:t>
      </w:r>
      <w:r w:rsidRPr="00D841EC">
        <w:rPr>
          <w:rFonts w:ascii="Arial" w:eastAsia="SimSun" w:hAnsi="Arial" w:cs="Arial"/>
          <w:sz w:val="22"/>
          <w:szCs w:val="22"/>
          <w:lang w:val="ru-RU" w:eastAsia="zh-CN"/>
        </w:rPr>
        <w:t>201</w:t>
      </w:r>
      <w:r w:rsidR="009477EC">
        <w:rPr>
          <w:rFonts w:ascii="Arial" w:eastAsia="SimSun" w:hAnsi="Arial" w:cs="Arial"/>
          <w:sz w:val="22"/>
          <w:szCs w:val="22"/>
          <w:lang w:val="ru-RU" w:eastAsia="zh-CN"/>
        </w:rPr>
        <w:t>2 </w:t>
      </w:r>
      <w:r w:rsidRPr="00D841EC">
        <w:rPr>
          <w:rFonts w:ascii="Arial" w:eastAsia="SimSun" w:hAnsi="Arial" w:cs="Arial"/>
          <w:sz w:val="22"/>
          <w:szCs w:val="22"/>
          <w:lang w:val="ru-RU" w:eastAsia="zh-CN"/>
        </w:rPr>
        <w:t>г. в целом не изменилась.</w:t>
      </w:r>
      <w:r w:rsidR="009477EC">
        <w:rPr>
          <w:rFonts w:ascii="Arial" w:eastAsia="SimSun" w:hAnsi="Arial" w:cs="Arial"/>
          <w:sz w:val="22"/>
          <w:szCs w:val="22"/>
          <w:lang w:val="ru-RU" w:eastAsia="zh-CN"/>
        </w:rPr>
        <w:t xml:space="preserve"> </w:t>
      </w:r>
      <w:r w:rsidRPr="00D841EC">
        <w:rPr>
          <w:rFonts w:ascii="Arial" w:eastAsia="SimSun" w:hAnsi="Arial" w:cs="Arial"/>
          <w:sz w:val="22"/>
          <w:szCs w:val="22"/>
          <w:lang w:val="ru-RU" w:eastAsia="zh-CN"/>
        </w:rPr>
        <w:t xml:space="preserve"> По состоянию на 31</w:t>
      </w:r>
      <w:r w:rsidR="0028398D">
        <w:rPr>
          <w:rFonts w:ascii="Arial" w:eastAsia="SimSun" w:hAnsi="Arial" w:cs="Arial"/>
          <w:sz w:val="22"/>
          <w:szCs w:val="22"/>
          <w:lang w:val="ru-RU" w:eastAsia="zh-CN"/>
        </w:rPr>
        <w:t> </w:t>
      </w:r>
      <w:r w:rsidRPr="00D841EC">
        <w:rPr>
          <w:rFonts w:ascii="Arial" w:eastAsia="SimSun" w:hAnsi="Arial" w:cs="Arial"/>
          <w:sz w:val="22"/>
          <w:szCs w:val="22"/>
          <w:lang w:val="ru-RU" w:eastAsia="zh-CN"/>
        </w:rPr>
        <w:t>декабря 201</w:t>
      </w:r>
      <w:r w:rsidR="0028398D">
        <w:rPr>
          <w:rFonts w:ascii="Arial" w:eastAsia="SimSun" w:hAnsi="Arial" w:cs="Arial"/>
          <w:sz w:val="22"/>
          <w:szCs w:val="22"/>
          <w:lang w:val="ru-RU" w:eastAsia="zh-CN"/>
        </w:rPr>
        <w:t>3 </w:t>
      </w:r>
      <w:r w:rsidRPr="00D841EC">
        <w:rPr>
          <w:rFonts w:ascii="Arial" w:eastAsia="SimSun" w:hAnsi="Arial" w:cs="Arial"/>
          <w:sz w:val="22"/>
          <w:szCs w:val="22"/>
          <w:lang w:val="ru-RU" w:eastAsia="zh-CN"/>
        </w:rPr>
        <w:t>г. объем денежных средств и их эквивалентов составил в общей сложности 40</w:t>
      </w:r>
      <w:r w:rsidR="0028398D">
        <w:rPr>
          <w:rFonts w:ascii="Arial" w:eastAsia="SimSun" w:hAnsi="Arial" w:cs="Arial"/>
          <w:sz w:val="22"/>
          <w:szCs w:val="22"/>
          <w:lang w:val="ru-RU" w:eastAsia="zh-CN"/>
        </w:rPr>
        <w:t>9</w:t>
      </w:r>
      <w:r w:rsidRPr="00D841EC">
        <w:rPr>
          <w:rFonts w:ascii="Arial" w:eastAsia="SimSun" w:hAnsi="Arial" w:cs="Arial"/>
          <w:sz w:val="22"/>
          <w:szCs w:val="22"/>
          <w:lang w:val="ru-RU" w:eastAsia="zh-CN"/>
        </w:rPr>
        <w:t>,</w:t>
      </w:r>
      <w:r w:rsidR="0028398D">
        <w:rPr>
          <w:rFonts w:ascii="Arial" w:eastAsia="SimSun" w:hAnsi="Arial" w:cs="Arial"/>
          <w:sz w:val="22"/>
          <w:szCs w:val="22"/>
          <w:lang w:val="ru-RU" w:eastAsia="zh-CN"/>
        </w:rPr>
        <w:t>9 </w:t>
      </w:r>
      <w:r w:rsidRPr="00D841EC">
        <w:rPr>
          <w:rFonts w:ascii="Arial" w:eastAsia="SimSun" w:hAnsi="Arial" w:cs="Arial"/>
          <w:sz w:val="22"/>
          <w:szCs w:val="22"/>
          <w:lang w:val="ru-RU" w:eastAsia="zh-CN"/>
        </w:rPr>
        <w:t xml:space="preserve">млн. </w:t>
      </w:r>
      <w:proofErr w:type="spellStart"/>
      <w:r w:rsidRPr="00D841EC">
        <w:rPr>
          <w:rFonts w:ascii="Arial" w:eastAsia="SimSun" w:hAnsi="Arial" w:cs="Arial"/>
          <w:sz w:val="22"/>
          <w:szCs w:val="22"/>
          <w:lang w:val="ru-RU" w:eastAsia="zh-CN"/>
        </w:rPr>
        <w:t>шв</w:t>
      </w:r>
      <w:proofErr w:type="spellEnd"/>
      <w:r w:rsidRPr="00D841EC">
        <w:rPr>
          <w:rFonts w:ascii="Arial" w:eastAsia="SimSun" w:hAnsi="Arial" w:cs="Arial"/>
          <w:sz w:val="22"/>
          <w:szCs w:val="22"/>
          <w:lang w:val="ru-RU" w:eastAsia="zh-CN"/>
        </w:rPr>
        <w:t>.</w:t>
      </w:r>
      <w:r w:rsidR="0028398D">
        <w:rPr>
          <w:rFonts w:ascii="Arial" w:eastAsia="SimSun" w:hAnsi="Arial" w:cs="Arial"/>
          <w:sz w:val="22"/>
          <w:szCs w:val="22"/>
          <w:lang w:val="ru-RU" w:eastAsia="zh-CN"/>
        </w:rPr>
        <w:t> </w:t>
      </w:r>
      <w:r w:rsidRPr="00D841EC">
        <w:rPr>
          <w:rFonts w:ascii="Arial" w:eastAsia="SimSun" w:hAnsi="Arial" w:cs="Arial"/>
          <w:sz w:val="22"/>
          <w:szCs w:val="22"/>
          <w:lang w:val="ru-RU" w:eastAsia="zh-CN"/>
        </w:rPr>
        <w:t>франков или 4</w:t>
      </w:r>
      <w:r w:rsidR="0028398D">
        <w:rPr>
          <w:rFonts w:ascii="Arial" w:eastAsia="SimSun" w:hAnsi="Arial" w:cs="Arial"/>
          <w:sz w:val="22"/>
          <w:szCs w:val="22"/>
          <w:lang w:val="ru-RU" w:eastAsia="zh-CN"/>
        </w:rPr>
        <w:t>5,5</w:t>
      </w:r>
      <w:r w:rsidRPr="00D841EC">
        <w:rPr>
          <w:rFonts w:ascii="Arial" w:eastAsia="SimSun" w:hAnsi="Arial" w:cs="Arial"/>
          <w:sz w:val="22"/>
          <w:szCs w:val="22"/>
          <w:lang w:val="ru-RU" w:eastAsia="zh-CN"/>
        </w:rPr>
        <w:t xml:space="preserve">% совокупных активов.  Организация продолжает вкладывать значительные суммы в основные средства, главным образом земельные участки, здания, инвестиционную </w:t>
      </w:r>
      <w:r w:rsidR="00F221F5">
        <w:rPr>
          <w:rFonts w:ascii="Arial" w:eastAsia="SimSun" w:hAnsi="Arial" w:cs="Arial"/>
          <w:sz w:val="22"/>
          <w:szCs w:val="22"/>
          <w:lang w:val="ru-RU" w:eastAsia="zh-CN"/>
        </w:rPr>
        <w:t>недвижимость</w:t>
      </w:r>
      <w:r w:rsidRPr="00D841EC">
        <w:rPr>
          <w:rFonts w:ascii="Arial" w:eastAsia="SimSun" w:hAnsi="Arial" w:cs="Arial"/>
          <w:sz w:val="22"/>
          <w:szCs w:val="22"/>
          <w:lang w:val="ru-RU" w:eastAsia="zh-CN"/>
        </w:rPr>
        <w:t xml:space="preserve"> и нематериальные активы, совокупная чистая балансовая стоимость которых составила 3</w:t>
      </w:r>
      <w:r w:rsidR="0028398D">
        <w:rPr>
          <w:rFonts w:ascii="Arial" w:eastAsia="SimSun" w:hAnsi="Arial" w:cs="Arial"/>
          <w:sz w:val="22"/>
          <w:szCs w:val="22"/>
          <w:lang w:val="ru-RU" w:eastAsia="zh-CN"/>
        </w:rPr>
        <w:t>96</w:t>
      </w:r>
      <w:r w:rsidRPr="00D841EC">
        <w:rPr>
          <w:rFonts w:ascii="Arial" w:eastAsia="SimSun" w:hAnsi="Arial" w:cs="Arial"/>
          <w:sz w:val="22"/>
          <w:szCs w:val="22"/>
          <w:lang w:val="ru-RU" w:eastAsia="zh-CN"/>
        </w:rPr>
        <w:t>,</w:t>
      </w:r>
      <w:r w:rsidR="0028398D">
        <w:rPr>
          <w:rFonts w:ascii="Arial" w:eastAsia="SimSun" w:hAnsi="Arial" w:cs="Arial"/>
          <w:sz w:val="22"/>
          <w:szCs w:val="22"/>
          <w:lang w:val="ru-RU" w:eastAsia="zh-CN"/>
        </w:rPr>
        <w:t>4 </w:t>
      </w:r>
      <w:r w:rsidRPr="00D841EC">
        <w:rPr>
          <w:rFonts w:ascii="Arial" w:eastAsia="SimSun" w:hAnsi="Arial" w:cs="Arial"/>
          <w:sz w:val="22"/>
          <w:szCs w:val="22"/>
          <w:lang w:val="ru-RU" w:eastAsia="zh-CN"/>
        </w:rPr>
        <w:t xml:space="preserve">млн. </w:t>
      </w:r>
      <w:proofErr w:type="spellStart"/>
      <w:r w:rsidRPr="00D841EC">
        <w:rPr>
          <w:rFonts w:ascii="Arial" w:eastAsia="SimSun" w:hAnsi="Arial" w:cs="Arial"/>
          <w:sz w:val="22"/>
          <w:szCs w:val="22"/>
          <w:lang w:val="ru-RU" w:eastAsia="zh-CN"/>
        </w:rPr>
        <w:t>шв</w:t>
      </w:r>
      <w:proofErr w:type="spellEnd"/>
      <w:r w:rsidRPr="00D841EC">
        <w:rPr>
          <w:rFonts w:ascii="Arial" w:eastAsia="SimSun" w:hAnsi="Arial" w:cs="Arial"/>
          <w:sz w:val="22"/>
          <w:szCs w:val="22"/>
          <w:lang w:val="ru-RU" w:eastAsia="zh-CN"/>
        </w:rPr>
        <w:t>.</w:t>
      </w:r>
      <w:r w:rsidR="0028398D">
        <w:rPr>
          <w:rFonts w:ascii="Arial" w:eastAsia="SimSun" w:hAnsi="Arial" w:cs="Arial"/>
          <w:sz w:val="22"/>
          <w:szCs w:val="22"/>
          <w:lang w:val="ru-RU" w:eastAsia="zh-CN"/>
        </w:rPr>
        <w:t> </w:t>
      </w:r>
      <w:r w:rsidRPr="00D841EC">
        <w:rPr>
          <w:rFonts w:ascii="Arial" w:eastAsia="SimSun" w:hAnsi="Arial" w:cs="Arial"/>
          <w:sz w:val="22"/>
          <w:szCs w:val="22"/>
          <w:lang w:val="ru-RU" w:eastAsia="zh-CN"/>
        </w:rPr>
        <w:t xml:space="preserve">франков </w:t>
      </w:r>
      <w:r w:rsidR="0028398D">
        <w:rPr>
          <w:rFonts w:ascii="Arial" w:eastAsia="SimSun" w:hAnsi="Arial" w:cs="Arial"/>
          <w:sz w:val="22"/>
          <w:szCs w:val="22"/>
          <w:lang w:val="ru-RU" w:eastAsia="zh-CN"/>
        </w:rPr>
        <w:t xml:space="preserve">или </w:t>
      </w:r>
      <w:r w:rsidRPr="00D841EC">
        <w:rPr>
          <w:rFonts w:ascii="Arial" w:eastAsia="SimSun" w:hAnsi="Arial" w:cs="Arial"/>
          <w:sz w:val="22"/>
          <w:szCs w:val="22"/>
          <w:lang w:val="ru-RU" w:eastAsia="zh-CN"/>
        </w:rPr>
        <w:t>44,</w:t>
      </w:r>
      <w:r w:rsidR="0028398D">
        <w:rPr>
          <w:rFonts w:ascii="Arial" w:eastAsia="SimSun" w:hAnsi="Arial" w:cs="Arial"/>
          <w:sz w:val="22"/>
          <w:szCs w:val="22"/>
          <w:lang w:val="ru-RU" w:eastAsia="zh-CN"/>
        </w:rPr>
        <w:t>0</w:t>
      </w:r>
      <w:r w:rsidRPr="00D841EC">
        <w:rPr>
          <w:rFonts w:ascii="Arial" w:eastAsia="SimSun" w:hAnsi="Arial" w:cs="Arial"/>
          <w:sz w:val="22"/>
          <w:szCs w:val="22"/>
          <w:lang w:val="ru-RU" w:eastAsia="zh-CN"/>
        </w:rPr>
        <w:t>% от общего объема активов</w:t>
      </w:r>
      <w:r w:rsidR="00B9245C" w:rsidRPr="0028398D">
        <w:rPr>
          <w:rFonts w:ascii="Arial" w:eastAsia="SimSun" w:hAnsi="Arial" w:cs="Arial"/>
          <w:sz w:val="22"/>
          <w:szCs w:val="22"/>
          <w:lang w:val="ru-RU" w:eastAsia="zh-CN"/>
        </w:rPr>
        <w:t>.</w:t>
      </w:r>
    </w:p>
    <w:p w:rsidR="0009084F" w:rsidRPr="0009084F" w:rsidRDefault="0009084F" w:rsidP="00B9245C">
      <w:pPr>
        <w:numPr>
          <w:ilvl w:val="0"/>
          <w:numId w:val="2"/>
        </w:numPr>
        <w:spacing w:after="220"/>
        <w:jc w:val="both"/>
        <w:rPr>
          <w:rFonts w:ascii="Arial" w:eastAsia="SimSun" w:hAnsi="Arial" w:cs="Arial"/>
          <w:b/>
          <w:sz w:val="22"/>
          <w:szCs w:val="22"/>
          <w:lang w:val="ru-RU" w:eastAsia="zh-CN"/>
        </w:rPr>
      </w:pPr>
      <w:proofErr w:type="gramStart"/>
      <w:r w:rsidRPr="0009084F">
        <w:rPr>
          <w:rFonts w:ascii="Arial" w:eastAsia="SimSun" w:hAnsi="Arial" w:cs="Arial"/>
          <w:sz w:val="22"/>
          <w:szCs w:val="22"/>
          <w:lang w:val="ru-RU" w:eastAsia="zh-CN"/>
        </w:rPr>
        <w:t>Основными статьями обязательств Организации по состоянию на 31 декабря 2013</w:t>
      </w:r>
      <w:r w:rsidRPr="0009084F">
        <w:rPr>
          <w:rFonts w:ascii="Arial" w:eastAsia="SimSun" w:hAnsi="Arial" w:cs="Arial"/>
          <w:sz w:val="22"/>
          <w:szCs w:val="22"/>
          <w:lang w:eastAsia="zh-CN"/>
        </w:rPr>
        <w:t> </w:t>
      </w:r>
      <w:r w:rsidRPr="0009084F">
        <w:rPr>
          <w:rFonts w:ascii="Arial" w:eastAsia="SimSun" w:hAnsi="Arial" w:cs="Arial"/>
          <w:sz w:val="22"/>
          <w:szCs w:val="22"/>
          <w:lang w:val="ru-RU" w:eastAsia="zh-CN"/>
        </w:rPr>
        <w:t xml:space="preserve">г. являются счета к оплате и суммы к перечислению и авансовые платежи общим размером 340,8 млн. </w:t>
      </w:r>
      <w:proofErr w:type="spellStart"/>
      <w:r w:rsidRPr="0009084F">
        <w:rPr>
          <w:rFonts w:ascii="Arial" w:eastAsia="SimSun" w:hAnsi="Arial" w:cs="Arial"/>
          <w:sz w:val="22"/>
          <w:szCs w:val="22"/>
          <w:lang w:val="ru-RU" w:eastAsia="zh-CN"/>
        </w:rPr>
        <w:t>шв</w:t>
      </w:r>
      <w:proofErr w:type="spellEnd"/>
      <w:r w:rsidRPr="0009084F">
        <w:rPr>
          <w:rFonts w:ascii="Arial" w:eastAsia="SimSun" w:hAnsi="Arial" w:cs="Arial"/>
          <w:sz w:val="22"/>
          <w:szCs w:val="22"/>
          <w:lang w:val="ru-RU" w:eastAsia="zh-CN"/>
        </w:rPr>
        <w:t xml:space="preserve">. франков (49,3% от общего объема обязательств), обязательства по выплате пособий сотрудникам на сумму 150,5 млн. </w:t>
      </w:r>
      <w:proofErr w:type="spellStart"/>
      <w:r w:rsidRPr="0009084F">
        <w:rPr>
          <w:rFonts w:ascii="Arial" w:eastAsia="SimSun" w:hAnsi="Arial" w:cs="Arial"/>
          <w:sz w:val="22"/>
          <w:szCs w:val="22"/>
          <w:lang w:val="ru-RU" w:eastAsia="zh-CN"/>
        </w:rPr>
        <w:t>шв</w:t>
      </w:r>
      <w:proofErr w:type="spellEnd"/>
      <w:r w:rsidRPr="0009084F">
        <w:rPr>
          <w:rFonts w:ascii="Arial" w:eastAsia="SimSun" w:hAnsi="Arial" w:cs="Arial"/>
          <w:sz w:val="22"/>
          <w:szCs w:val="22"/>
          <w:lang w:val="ru-RU" w:eastAsia="zh-CN"/>
        </w:rPr>
        <w:t xml:space="preserve">. франков (21,8%) и заемные средства в размере 144,5 млн. </w:t>
      </w:r>
      <w:proofErr w:type="spellStart"/>
      <w:r w:rsidRPr="0009084F">
        <w:rPr>
          <w:rFonts w:ascii="Arial" w:eastAsia="SimSun" w:hAnsi="Arial" w:cs="Arial"/>
          <w:sz w:val="22"/>
          <w:szCs w:val="22"/>
          <w:lang w:val="ru-RU" w:eastAsia="zh-CN"/>
        </w:rPr>
        <w:t>шв</w:t>
      </w:r>
      <w:proofErr w:type="spellEnd"/>
      <w:r w:rsidRPr="0009084F">
        <w:rPr>
          <w:rFonts w:ascii="Arial" w:eastAsia="SimSun" w:hAnsi="Arial" w:cs="Arial"/>
          <w:sz w:val="22"/>
          <w:szCs w:val="22"/>
          <w:lang w:val="ru-RU" w:eastAsia="zh-CN"/>
        </w:rPr>
        <w:t>. франков (20,9%).</w:t>
      </w:r>
      <w:proofErr w:type="gramEnd"/>
    </w:p>
    <w:p w:rsidR="00B9245C" w:rsidRPr="0009084F" w:rsidRDefault="00BA65BD" w:rsidP="00A774F1">
      <w:pPr>
        <w:spacing w:after="220"/>
        <w:jc w:val="both"/>
        <w:rPr>
          <w:rFonts w:ascii="Arial" w:eastAsia="SimSun" w:hAnsi="Arial" w:cs="Arial"/>
          <w:b/>
          <w:sz w:val="22"/>
          <w:szCs w:val="22"/>
          <w:lang w:eastAsia="zh-CN"/>
        </w:rPr>
      </w:pPr>
      <w:r>
        <w:rPr>
          <w:rFonts w:ascii="Arial" w:eastAsia="SimSun" w:hAnsi="Arial" w:cs="Arial"/>
          <w:b/>
          <w:sz w:val="22"/>
          <w:szCs w:val="22"/>
          <w:lang w:val="ru-RU" w:eastAsia="zh-CN"/>
        </w:rPr>
        <w:t>Результаты финансовой деятельности</w:t>
      </w:r>
    </w:p>
    <w:p w:rsidR="00B9245C" w:rsidRPr="00FF7ED1" w:rsidRDefault="00BA65BD" w:rsidP="00F73729">
      <w:pPr>
        <w:numPr>
          <w:ilvl w:val="0"/>
          <w:numId w:val="2"/>
        </w:numPr>
        <w:spacing w:after="220"/>
        <w:jc w:val="both"/>
        <w:rPr>
          <w:rFonts w:ascii="Arial" w:eastAsia="SimSun" w:hAnsi="Arial" w:cs="Arial"/>
          <w:sz w:val="22"/>
          <w:szCs w:val="22"/>
          <w:lang w:val="ru-RU" w:eastAsia="zh-CN"/>
        </w:rPr>
      </w:pPr>
      <w:r w:rsidRPr="00BA65BD">
        <w:rPr>
          <w:rFonts w:ascii="Arial" w:eastAsia="SimSun" w:hAnsi="Arial" w:cs="Arial"/>
          <w:sz w:val="22"/>
          <w:szCs w:val="22"/>
          <w:lang w:val="ru-RU" w:eastAsia="zh-CN"/>
        </w:rPr>
        <w:t>Как показывают результаты деятельности Организации за 201</w:t>
      </w:r>
      <w:r w:rsidR="00FF7ED1">
        <w:rPr>
          <w:rFonts w:ascii="Arial" w:eastAsia="SimSun" w:hAnsi="Arial" w:cs="Arial"/>
          <w:sz w:val="22"/>
          <w:szCs w:val="22"/>
          <w:lang w:val="ru-RU" w:eastAsia="zh-CN"/>
        </w:rPr>
        <w:t>3 </w:t>
      </w:r>
      <w:r w:rsidRPr="00BA65BD">
        <w:rPr>
          <w:rFonts w:ascii="Arial" w:eastAsia="SimSun" w:hAnsi="Arial" w:cs="Arial"/>
          <w:sz w:val="22"/>
          <w:szCs w:val="22"/>
          <w:lang w:val="ru-RU" w:eastAsia="zh-CN"/>
        </w:rPr>
        <w:t>г., на конец года образовался профицит в размере 15,</w:t>
      </w:r>
      <w:r w:rsidR="00FF7ED1">
        <w:rPr>
          <w:rFonts w:ascii="Arial" w:eastAsia="SimSun" w:hAnsi="Arial" w:cs="Arial"/>
          <w:sz w:val="22"/>
          <w:szCs w:val="22"/>
          <w:lang w:val="ru-RU" w:eastAsia="zh-CN"/>
        </w:rPr>
        <w:t>1 </w:t>
      </w:r>
      <w:r w:rsidRPr="00BA65BD">
        <w:rPr>
          <w:rFonts w:ascii="Arial" w:eastAsia="SimSun" w:hAnsi="Arial" w:cs="Arial"/>
          <w:sz w:val="22"/>
          <w:szCs w:val="22"/>
          <w:lang w:val="ru-RU" w:eastAsia="zh-CN"/>
        </w:rPr>
        <w:t xml:space="preserve">млн. </w:t>
      </w:r>
      <w:proofErr w:type="spellStart"/>
      <w:r w:rsidRPr="00BA65BD">
        <w:rPr>
          <w:rFonts w:ascii="Arial" w:eastAsia="SimSun" w:hAnsi="Arial" w:cs="Arial"/>
          <w:sz w:val="22"/>
          <w:szCs w:val="22"/>
          <w:lang w:val="ru-RU" w:eastAsia="zh-CN"/>
        </w:rPr>
        <w:t>шв</w:t>
      </w:r>
      <w:proofErr w:type="spellEnd"/>
      <w:r w:rsidRPr="00BA65BD">
        <w:rPr>
          <w:rFonts w:ascii="Arial" w:eastAsia="SimSun" w:hAnsi="Arial" w:cs="Arial"/>
          <w:sz w:val="22"/>
          <w:szCs w:val="22"/>
          <w:lang w:val="ru-RU" w:eastAsia="zh-CN"/>
        </w:rPr>
        <w:t>.</w:t>
      </w:r>
      <w:r w:rsidR="00FF7ED1">
        <w:rPr>
          <w:rFonts w:ascii="Arial" w:eastAsia="SimSun" w:hAnsi="Arial" w:cs="Arial"/>
          <w:sz w:val="22"/>
          <w:szCs w:val="22"/>
          <w:lang w:val="ru-RU" w:eastAsia="zh-CN"/>
        </w:rPr>
        <w:t> </w:t>
      </w:r>
      <w:r w:rsidRPr="00BA65BD">
        <w:rPr>
          <w:rFonts w:ascii="Arial" w:eastAsia="SimSun" w:hAnsi="Arial" w:cs="Arial"/>
          <w:sz w:val="22"/>
          <w:szCs w:val="22"/>
          <w:lang w:val="ru-RU" w:eastAsia="zh-CN"/>
        </w:rPr>
        <w:t>франков, при этом общий объем доходов составил 3</w:t>
      </w:r>
      <w:r w:rsidR="00FF7ED1">
        <w:rPr>
          <w:rFonts w:ascii="Arial" w:eastAsia="SimSun" w:hAnsi="Arial" w:cs="Arial"/>
          <w:sz w:val="22"/>
          <w:szCs w:val="22"/>
          <w:lang w:val="ru-RU" w:eastAsia="zh-CN"/>
        </w:rPr>
        <w:t>51</w:t>
      </w:r>
      <w:r w:rsidRPr="00BA65BD">
        <w:rPr>
          <w:rFonts w:ascii="Arial" w:eastAsia="SimSun" w:hAnsi="Arial" w:cs="Arial"/>
          <w:sz w:val="22"/>
          <w:szCs w:val="22"/>
          <w:lang w:val="ru-RU" w:eastAsia="zh-CN"/>
        </w:rPr>
        <w:t>,</w:t>
      </w:r>
      <w:r w:rsidR="00FF7ED1">
        <w:rPr>
          <w:rFonts w:ascii="Arial" w:eastAsia="SimSun" w:hAnsi="Arial" w:cs="Arial"/>
          <w:sz w:val="22"/>
          <w:szCs w:val="22"/>
          <w:lang w:val="ru-RU" w:eastAsia="zh-CN"/>
        </w:rPr>
        <w:t>6 </w:t>
      </w:r>
      <w:r w:rsidRPr="00BA65BD">
        <w:rPr>
          <w:rFonts w:ascii="Arial" w:eastAsia="SimSun" w:hAnsi="Arial" w:cs="Arial"/>
          <w:sz w:val="22"/>
          <w:szCs w:val="22"/>
          <w:lang w:val="ru-RU" w:eastAsia="zh-CN"/>
        </w:rPr>
        <w:t xml:space="preserve">млн. </w:t>
      </w:r>
      <w:proofErr w:type="spellStart"/>
      <w:r w:rsidRPr="00BA65BD">
        <w:rPr>
          <w:rFonts w:ascii="Arial" w:eastAsia="SimSun" w:hAnsi="Arial" w:cs="Arial"/>
          <w:sz w:val="22"/>
          <w:szCs w:val="22"/>
          <w:lang w:val="ru-RU" w:eastAsia="zh-CN"/>
        </w:rPr>
        <w:t>шв</w:t>
      </w:r>
      <w:proofErr w:type="spellEnd"/>
      <w:r w:rsidRPr="00BA65BD">
        <w:rPr>
          <w:rFonts w:ascii="Arial" w:eastAsia="SimSun" w:hAnsi="Arial" w:cs="Arial"/>
          <w:sz w:val="22"/>
          <w:szCs w:val="22"/>
          <w:lang w:val="ru-RU" w:eastAsia="zh-CN"/>
        </w:rPr>
        <w:t>.</w:t>
      </w:r>
      <w:r w:rsidR="00FF7ED1">
        <w:rPr>
          <w:rFonts w:ascii="Arial" w:eastAsia="SimSun" w:hAnsi="Arial" w:cs="Arial"/>
          <w:sz w:val="22"/>
          <w:szCs w:val="22"/>
          <w:lang w:val="ru-RU" w:eastAsia="zh-CN"/>
        </w:rPr>
        <w:t> </w:t>
      </w:r>
      <w:r w:rsidRPr="00BA65BD">
        <w:rPr>
          <w:rFonts w:ascii="Arial" w:eastAsia="SimSun" w:hAnsi="Arial" w:cs="Arial"/>
          <w:sz w:val="22"/>
          <w:szCs w:val="22"/>
          <w:lang w:val="ru-RU" w:eastAsia="zh-CN"/>
        </w:rPr>
        <w:t xml:space="preserve">франков, а общий объем расходов </w:t>
      </w:r>
      <w:r w:rsidR="00FF7ED1">
        <w:rPr>
          <w:rFonts w:ascii="Arial" w:eastAsia="SimSun" w:hAnsi="Arial" w:cs="Arial"/>
          <w:sz w:val="22"/>
          <w:szCs w:val="22"/>
          <w:lang w:val="ru-RU" w:eastAsia="zh-CN"/>
        </w:rPr>
        <w:t>—</w:t>
      </w:r>
      <w:r w:rsidRPr="00BA65BD">
        <w:rPr>
          <w:rFonts w:ascii="Arial" w:eastAsia="SimSun" w:hAnsi="Arial" w:cs="Arial"/>
          <w:sz w:val="22"/>
          <w:szCs w:val="22"/>
          <w:lang w:val="ru-RU" w:eastAsia="zh-CN"/>
        </w:rPr>
        <w:t xml:space="preserve"> 3</w:t>
      </w:r>
      <w:r w:rsidR="00FF7ED1">
        <w:rPr>
          <w:rFonts w:ascii="Arial" w:eastAsia="SimSun" w:hAnsi="Arial" w:cs="Arial"/>
          <w:sz w:val="22"/>
          <w:szCs w:val="22"/>
          <w:lang w:val="ru-RU" w:eastAsia="zh-CN"/>
        </w:rPr>
        <w:t>36</w:t>
      </w:r>
      <w:r w:rsidRPr="00BA65BD">
        <w:rPr>
          <w:rFonts w:ascii="Arial" w:eastAsia="SimSun" w:hAnsi="Arial" w:cs="Arial"/>
          <w:sz w:val="22"/>
          <w:szCs w:val="22"/>
          <w:lang w:val="ru-RU" w:eastAsia="zh-CN"/>
        </w:rPr>
        <w:t>,</w:t>
      </w:r>
      <w:r w:rsidR="00FF7ED1">
        <w:rPr>
          <w:rFonts w:ascii="Arial" w:eastAsia="SimSun" w:hAnsi="Arial" w:cs="Arial"/>
          <w:sz w:val="22"/>
          <w:szCs w:val="22"/>
          <w:lang w:val="ru-RU" w:eastAsia="zh-CN"/>
        </w:rPr>
        <w:t>5 </w:t>
      </w:r>
      <w:r w:rsidRPr="00BA65BD">
        <w:rPr>
          <w:rFonts w:ascii="Arial" w:eastAsia="SimSun" w:hAnsi="Arial" w:cs="Arial"/>
          <w:sz w:val="22"/>
          <w:szCs w:val="22"/>
          <w:lang w:val="ru-RU" w:eastAsia="zh-CN"/>
        </w:rPr>
        <w:t xml:space="preserve">млн. </w:t>
      </w:r>
      <w:proofErr w:type="spellStart"/>
      <w:r w:rsidRPr="00BA65BD">
        <w:rPr>
          <w:rFonts w:ascii="Arial" w:eastAsia="SimSun" w:hAnsi="Arial" w:cs="Arial"/>
          <w:sz w:val="22"/>
          <w:szCs w:val="22"/>
          <w:lang w:val="ru-RU" w:eastAsia="zh-CN"/>
        </w:rPr>
        <w:t>шв</w:t>
      </w:r>
      <w:proofErr w:type="spellEnd"/>
      <w:r w:rsidRPr="00BA65BD">
        <w:rPr>
          <w:rFonts w:ascii="Arial" w:eastAsia="SimSun" w:hAnsi="Arial" w:cs="Arial"/>
          <w:sz w:val="22"/>
          <w:szCs w:val="22"/>
          <w:lang w:val="ru-RU" w:eastAsia="zh-CN"/>
        </w:rPr>
        <w:t>.</w:t>
      </w:r>
      <w:r w:rsidR="00FF7ED1">
        <w:rPr>
          <w:rFonts w:ascii="Arial" w:eastAsia="SimSun" w:hAnsi="Arial" w:cs="Arial"/>
          <w:sz w:val="22"/>
          <w:szCs w:val="22"/>
          <w:lang w:val="ru-RU" w:eastAsia="zh-CN"/>
        </w:rPr>
        <w:t> </w:t>
      </w:r>
      <w:r w:rsidRPr="00BA65BD">
        <w:rPr>
          <w:rFonts w:ascii="Arial" w:eastAsia="SimSun" w:hAnsi="Arial" w:cs="Arial"/>
          <w:sz w:val="22"/>
          <w:szCs w:val="22"/>
          <w:lang w:val="ru-RU" w:eastAsia="zh-CN"/>
        </w:rPr>
        <w:t>франков.  Для сравнения следует отметить, что в 201</w:t>
      </w:r>
      <w:r w:rsidR="00FF7ED1">
        <w:rPr>
          <w:rFonts w:ascii="Arial" w:eastAsia="SimSun" w:hAnsi="Arial" w:cs="Arial"/>
          <w:sz w:val="22"/>
          <w:szCs w:val="22"/>
          <w:lang w:val="ru-RU" w:eastAsia="zh-CN"/>
        </w:rPr>
        <w:t>2</w:t>
      </w:r>
      <w:r w:rsidRPr="00BA65BD">
        <w:rPr>
          <w:rFonts w:ascii="Arial" w:eastAsia="SimSun" w:hAnsi="Arial" w:cs="Arial"/>
          <w:sz w:val="22"/>
          <w:szCs w:val="22"/>
          <w:lang w:val="ru-RU" w:eastAsia="zh-CN"/>
        </w:rPr>
        <w:t> г. Организаци</w:t>
      </w:r>
      <w:r w:rsidR="00FF7ED1">
        <w:rPr>
          <w:rFonts w:ascii="Arial" w:eastAsia="SimSun" w:hAnsi="Arial" w:cs="Arial"/>
          <w:sz w:val="22"/>
          <w:szCs w:val="22"/>
          <w:lang w:val="ru-RU" w:eastAsia="zh-CN"/>
        </w:rPr>
        <w:t>я имела пересчитанный бюджетный профицит</w:t>
      </w:r>
      <w:r w:rsidRPr="00BA65BD">
        <w:rPr>
          <w:rFonts w:ascii="Arial" w:eastAsia="SimSun" w:hAnsi="Arial" w:cs="Arial"/>
          <w:sz w:val="22"/>
          <w:szCs w:val="22"/>
          <w:lang w:val="ru-RU" w:eastAsia="zh-CN"/>
        </w:rPr>
        <w:t xml:space="preserve"> в размере</w:t>
      </w:r>
      <w:r w:rsidR="00FF7ED1">
        <w:rPr>
          <w:rFonts w:ascii="Arial" w:eastAsia="SimSun" w:hAnsi="Arial" w:cs="Arial"/>
          <w:sz w:val="22"/>
          <w:szCs w:val="22"/>
          <w:lang w:val="ru-RU" w:eastAsia="zh-CN"/>
        </w:rPr>
        <w:t xml:space="preserve"> 19,5 </w:t>
      </w:r>
      <w:r w:rsidRPr="00BA65BD">
        <w:rPr>
          <w:rFonts w:ascii="Arial" w:eastAsia="SimSun" w:hAnsi="Arial" w:cs="Arial"/>
          <w:sz w:val="22"/>
          <w:szCs w:val="22"/>
          <w:lang w:val="ru-RU" w:eastAsia="zh-CN"/>
        </w:rPr>
        <w:t xml:space="preserve">млн. </w:t>
      </w:r>
      <w:proofErr w:type="spellStart"/>
      <w:r w:rsidRPr="00BA65BD">
        <w:rPr>
          <w:rFonts w:ascii="Arial" w:eastAsia="SimSun" w:hAnsi="Arial" w:cs="Arial"/>
          <w:sz w:val="22"/>
          <w:szCs w:val="22"/>
          <w:lang w:val="ru-RU" w:eastAsia="zh-CN"/>
        </w:rPr>
        <w:t>шв</w:t>
      </w:r>
      <w:proofErr w:type="spellEnd"/>
      <w:r w:rsidRPr="00BA65BD">
        <w:rPr>
          <w:rFonts w:ascii="Arial" w:eastAsia="SimSun" w:hAnsi="Arial" w:cs="Arial"/>
          <w:sz w:val="22"/>
          <w:szCs w:val="22"/>
          <w:lang w:val="ru-RU" w:eastAsia="zh-CN"/>
        </w:rPr>
        <w:t>.</w:t>
      </w:r>
      <w:r w:rsidR="00FF7ED1">
        <w:rPr>
          <w:rFonts w:ascii="Arial" w:eastAsia="SimSun" w:hAnsi="Arial" w:cs="Arial"/>
          <w:sz w:val="22"/>
          <w:szCs w:val="22"/>
          <w:lang w:val="ru-RU" w:eastAsia="zh-CN"/>
        </w:rPr>
        <w:t> </w:t>
      </w:r>
      <w:r w:rsidRPr="00BA65BD">
        <w:rPr>
          <w:rFonts w:ascii="Arial" w:eastAsia="SimSun" w:hAnsi="Arial" w:cs="Arial"/>
          <w:sz w:val="22"/>
          <w:szCs w:val="22"/>
          <w:lang w:val="ru-RU" w:eastAsia="zh-CN"/>
        </w:rPr>
        <w:t xml:space="preserve">франков, при общем объеме доходов в </w:t>
      </w:r>
      <w:r w:rsidR="00FF7ED1">
        <w:rPr>
          <w:rFonts w:ascii="Arial" w:eastAsia="SimSun" w:hAnsi="Arial" w:cs="Arial"/>
          <w:sz w:val="22"/>
          <w:szCs w:val="22"/>
          <w:lang w:val="ru-RU" w:eastAsia="zh-CN"/>
        </w:rPr>
        <w:t>341,0 </w:t>
      </w:r>
      <w:r w:rsidRPr="00BA65BD">
        <w:rPr>
          <w:rFonts w:ascii="Arial" w:eastAsia="SimSun" w:hAnsi="Arial" w:cs="Arial"/>
          <w:sz w:val="22"/>
          <w:szCs w:val="22"/>
          <w:lang w:val="ru-RU" w:eastAsia="zh-CN"/>
        </w:rPr>
        <w:t xml:space="preserve">млн. </w:t>
      </w:r>
      <w:proofErr w:type="spellStart"/>
      <w:r w:rsidRPr="00BA65BD">
        <w:rPr>
          <w:rFonts w:ascii="Arial" w:eastAsia="SimSun" w:hAnsi="Arial" w:cs="Arial"/>
          <w:sz w:val="22"/>
          <w:szCs w:val="22"/>
          <w:lang w:val="ru-RU" w:eastAsia="zh-CN"/>
        </w:rPr>
        <w:t>шв</w:t>
      </w:r>
      <w:proofErr w:type="spellEnd"/>
      <w:r w:rsidRPr="00BA65BD">
        <w:rPr>
          <w:rFonts w:ascii="Arial" w:eastAsia="SimSun" w:hAnsi="Arial" w:cs="Arial"/>
          <w:sz w:val="22"/>
          <w:szCs w:val="22"/>
          <w:lang w:val="ru-RU" w:eastAsia="zh-CN"/>
        </w:rPr>
        <w:t>.</w:t>
      </w:r>
      <w:r w:rsidR="00FF7ED1">
        <w:rPr>
          <w:rFonts w:ascii="Arial" w:eastAsia="SimSun" w:hAnsi="Arial" w:cs="Arial"/>
          <w:sz w:val="22"/>
          <w:szCs w:val="22"/>
          <w:lang w:val="ru-RU" w:eastAsia="zh-CN"/>
        </w:rPr>
        <w:t> </w:t>
      </w:r>
      <w:r w:rsidRPr="00BA65BD">
        <w:rPr>
          <w:rFonts w:ascii="Arial" w:eastAsia="SimSun" w:hAnsi="Arial" w:cs="Arial"/>
          <w:sz w:val="22"/>
          <w:szCs w:val="22"/>
          <w:lang w:val="ru-RU" w:eastAsia="zh-CN"/>
        </w:rPr>
        <w:t>франков и общем объеме расходов в 32</w:t>
      </w:r>
      <w:r w:rsidR="00FF7ED1">
        <w:rPr>
          <w:rFonts w:ascii="Arial" w:eastAsia="SimSun" w:hAnsi="Arial" w:cs="Arial"/>
          <w:sz w:val="22"/>
          <w:szCs w:val="22"/>
          <w:lang w:val="ru-RU" w:eastAsia="zh-CN"/>
        </w:rPr>
        <w:t>1</w:t>
      </w:r>
      <w:r w:rsidRPr="00BA65BD">
        <w:rPr>
          <w:rFonts w:ascii="Arial" w:eastAsia="SimSun" w:hAnsi="Arial" w:cs="Arial"/>
          <w:sz w:val="22"/>
          <w:szCs w:val="22"/>
          <w:lang w:val="ru-RU" w:eastAsia="zh-CN"/>
        </w:rPr>
        <w:t>,</w:t>
      </w:r>
      <w:r w:rsidR="00FF7ED1">
        <w:rPr>
          <w:rFonts w:ascii="Arial" w:eastAsia="SimSun" w:hAnsi="Arial" w:cs="Arial"/>
          <w:sz w:val="22"/>
          <w:szCs w:val="22"/>
          <w:lang w:val="ru-RU" w:eastAsia="zh-CN"/>
        </w:rPr>
        <w:t>5 </w:t>
      </w:r>
      <w:r w:rsidRPr="00BA65BD">
        <w:rPr>
          <w:rFonts w:ascii="Arial" w:eastAsia="SimSun" w:hAnsi="Arial" w:cs="Arial"/>
          <w:sz w:val="22"/>
          <w:szCs w:val="22"/>
          <w:lang w:val="ru-RU" w:eastAsia="zh-CN"/>
        </w:rPr>
        <w:t xml:space="preserve">млн. </w:t>
      </w:r>
      <w:proofErr w:type="spellStart"/>
      <w:r w:rsidRPr="00BA65BD">
        <w:rPr>
          <w:rFonts w:ascii="Arial" w:eastAsia="SimSun" w:hAnsi="Arial" w:cs="Arial"/>
          <w:sz w:val="22"/>
          <w:szCs w:val="22"/>
          <w:lang w:val="ru-RU" w:eastAsia="zh-CN"/>
        </w:rPr>
        <w:t>шв</w:t>
      </w:r>
      <w:proofErr w:type="spellEnd"/>
      <w:r w:rsidRPr="00BA65BD">
        <w:rPr>
          <w:rFonts w:ascii="Arial" w:eastAsia="SimSun" w:hAnsi="Arial" w:cs="Arial"/>
          <w:sz w:val="22"/>
          <w:szCs w:val="22"/>
          <w:lang w:val="ru-RU" w:eastAsia="zh-CN"/>
        </w:rPr>
        <w:t>.</w:t>
      </w:r>
      <w:r w:rsidR="00FF7ED1">
        <w:rPr>
          <w:rFonts w:ascii="Arial" w:eastAsia="SimSun" w:hAnsi="Arial" w:cs="Arial"/>
          <w:sz w:val="22"/>
          <w:szCs w:val="22"/>
          <w:lang w:val="ru-RU" w:eastAsia="zh-CN"/>
        </w:rPr>
        <w:t> </w:t>
      </w:r>
      <w:r w:rsidRPr="00BA65BD">
        <w:rPr>
          <w:rFonts w:ascii="Arial" w:eastAsia="SimSun" w:hAnsi="Arial" w:cs="Arial"/>
          <w:sz w:val="22"/>
          <w:szCs w:val="22"/>
          <w:lang w:val="ru-RU" w:eastAsia="zh-CN"/>
        </w:rPr>
        <w:t>франков</w:t>
      </w:r>
      <w:r w:rsidR="00B9245C" w:rsidRPr="00FF7ED1">
        <w:rPr>
          <w:rFonts w:ascii="Arial" w:eastAsia="SimSun" w:hAnsi="Arial" w:cs="Arial"/>
          <w:sz w:val="22"/>
          <w:szCs w:val="22"/>
          <w:lang w:val="ru-RU" w:eastAsia="zh-CN"/>
        </w:rPr>
        <w:t>.</w:t>
      </w:r>
    </w:p>
    <w:p w:rsidR="00B9245C" w:rsidRPr="0067220E" w:rsidRDefault="0067220E" w:rsidP="00F73729">
      <w:pPr>
        <w:numPr>
          <w:ilvl w:val="0"/>
          <w:numId w:val="2"/>
        </w:numPr>
        <w:spacing w:after="220"/>
        <w:jc w:val="both"/>
        <w:rPr>
          <w:rFonts w:ascii="Arial" w:eastAsia="SimSun" w:hAnsi="Arial" w:cs="Arial"/>
          <w:sz w:val="22"/>
          <w:szCs w:val="22"/>
          <w:lang w:val="ru-RU" w:eastAsia="zh-CN"/>
        </w:rPr>
      </w:pPr>
      <w:r w:rsidRPr="0067220E">
        <w:rPr>
          <w:rFonts w:ascii="Arial" w:eastAsia="SimSun" w:hAnsi="Arial" w:cs="Arial"/>
          <w:sz w:val="22"/>
          <w:szCs w:val="22"/>
          <w:lang w:val="ru-RU" w:eastAsia="zh-CN"/>
        </w:rPr>
        <w:t>Результаты по бюджету и программе за 201</w:t>
      </w:r>
      <w:r w:rsidR="00804D93">
        <w:rPr>
          <w:rFonts w:ascii="Arial" w:eastAsia="SimSun" w:hAnsi="Arial" w:cs="Arial"/>
          <w:sz w:val="22"/>
          <w:szCs w:val="22"/>
          <w:lang w:val="ru-RU" w:eastAsia="zh-CN"/>
        </w:rPr>
        <w:t>3 </w:t>
      </w:r>
      <w:r w:rsidRPr="0067220E">
        <w:rPr>
          <w:rFonts w:ascii="Arial" w:eastAsia="SimSun" w:hAnsi="Arial" w:cs="Arial"/>
          <w:sz w:val="22"/>
          <w:szCs w:val="22"/>
          <w:lang w:val="ru-RU" w:eastAsia="zh-CN"/>
        </w:rPr>
        <w:t xml:space="preserve">г., подготовленные с использованием </w:t>
      </w:r>
      <w:r w:rsidR="00804D93">
        <w:rPr>
          <w:rFonts w:ascii="Arial" w:eastAsia="SimSun" w:hAnsi="Arial" w:cs="Arial"/>
          <w:sz w:val="22"/>
          <w:szCs w:val="22"/>
          <w:lang w:val="ru-RU" w:eastAsia="zh-CN"/>
        </w:rPr>
        <w:t xml:space="preserve">модифицированного </w:t>
      </w:r>
      <w:r w:rsidRPr="0067220E">
        <w:rPr>
          <w:rFonts w:ascii="Arial" w:eastAsia="SimSun" w:hAnsi="Arial" w:cs="Arial"/>
          <w:sz w:val="22"/>
          <w:szCs w:val="22"/>
          <w:lang w:val="ru-RU" w:eastAsia="zh-CN"/>
        </w:rPr>
        <w:t>метода начисления (т.е. до применения корректировок МСУГС), отражали профицит в размере 1</w:t>
      </w:r>
      <w:r w:rsidR="00804D93">
        <w:rPr>
          <w:rFonts w:ascii="Arial" w:eastAsia="SimSun" w:hAnsi="Arial" w:cs="Arial"/>
          <w:sz w:val="22"/>
          <w:szCs w:val="22"/>
          <w:lang w:val="ru-RU" w:eastAsia="zh-CN"/>
        </w:rPr>
        <w:t>7</w:t>
      </w:r>
      <w:r w:rsidRPr="0067220E">
        <w:rPr>
          <w:rFonts w:ascii="Arial" w:eastAsia="SimSun" w:hAnsi="Arial" w:cs="Arial"/>
          <w:sz w:val="22"/>
          <w:szCs w:val="22"/>
          <w:lang w:val="ru-RU" w:eastAsia="zh-CN"/>
        </w:rPr>
        <w:t>,</w:t>
      </w:r>
      <w:r w:rsidR="00804D93">
        <w:rPr>
          <w:rFonts w:ascii="Arial" w:eastAsia="SimSun" w:hAnsi="Arial" w:cs="Arial"/>
          <w:sz w:val="22"/>
          <w:szCs w:val="22"/>
          <w:lang w:val="ru-RU" w:eastAsia="zh-CN"/>
        </w:rPr>
        <w:t>9 </w:t>
      </w:r>
      <w:r w:rsidRPr="0067220E">
        <w:rPr>
          <w:rFonts w:ascii="Arial" w:eastAsia="SimSun" w:hAnsi="Arial" w:cs="Arial"/>
          <w:sz w:val="22"/>
          <w:szCs w:val="22"/>
          <w:lang w:val="ru-RU" w:eastAsia="zh-CN"/>
        </w:rPr>
        <w:t xml:space="preserve">млн. </w:t>
      </w:r>
      <w:proofErr w:type="spellStart"/>
      <w:r w:rsidRPr="0067220E">
        <w:rPr>
          <w:rFonts w:ascii="Arial" w:eastAsia="SimSun" w:hAnsi="Arial" w:cs="Arial"/>
          <w:sz w:val="22"/>
          <w:szCs w:val="22"/>
          <w:lang w:val="ru-RU" w:eastAsia="zh-CN"/>
        </w:rPr>
        <w:t>шв</w:t>
      </w:r>
      <w:proofErr w:type="spellEnd"/>
      <w:r w:rsidRPr="0067220E">
        <w:rPr>
          <w:rFonts w:ascii="Arial" w:eastAsia="SimSun" w:hAnsi="Arial" w:cs="Arial"/>
          <w:sz w:val="22"/>
          <w:szCs w:val="22"/>
          <w:lang w:val="ru-RU" w:eastAsia="zh-CN"/>
        </w:rPr>
        <w:t>.</w:t>
      </w:r>
      <w:r w:rsidR="00804D93">
        <w:rPr>
          <w:rFonts w:ascii="Arial" w:eastAsia="SimSun" w:hAnsi="Arial" w:cs="Arial"/>
          <w:sz w:val="22"/>
          <w:szCs w:val="22"/>
          <w:lang w:val="ru-RU" w:eastAsia="zh-CN"/>
        </w:rPr>
        <w:t> </w:t>
      </w:r>
      <w:r w:rsidRPr="0067220E">
        <w:rPr>
          <w:rFonts w:ascii="Arial" w:eastAsia="SimSun" w:hAnsi="Arial" w:cs="Arial"/>
          <w:sz w:val="22"/>
          <w:szCs w:val="22"/>
          <w:lang w:val="ru-RU" w:eastAsia="zh-CN"/>
        </w:rPr>
        <w:t>франков.  Результаты финансовой деятельности Организации за 201</w:t>
      </w:r>
      <w:r w:rsidR="00804D93">
        <w:rPr>
          <w:rFonts w:ascii="Arial" w:eastAsia="SimSun" w:hAnsi="Arial" w:cs="Arial"/>
          <w:sz w:val="22"/>
          <w:szCs w:val="22"/>
          <w:lang w:val="ru-RU" w:eastAsia="zh-CN"/>
        </w:rPr>
        <w:t>3</w:t>
      </w:r>
      <w:r w:rsidRPr="0067220E">
        <w:rPr>
          <w:rFonts w:ascii="Arial" w:eastAsia="SimSun" w:hAnsi="Arial" w:cs="Arial"/>
          <w:sz w:val="22"/>
          <w:szCs w:val="22"/>
          <w:lang w:eastAsia="zh-CN"/>
        </w:rPr>
        <w:t> </w:t>
      </w:r>
      <w:r w:rsidRPr="0067220E">
        <w:rPr>
          <w:rFonts w:ascii="Arial" w:eastAsia="SimSun" w:hAnsi="Arial" w:cs="Arial"/>
          <w:sz w:val="22"/>
          <w:szCs w:val="22"/>
          <w:lang w:val="ru-RU" w:eastAsia="zh-CN"/>
        </w:rPr>
        <w:t>г. с применением корректировок МСУГС отражают показатели по специальным счетам, проектам, финансируемым из резервных средств, и влияние корректировок в связи с учетом по методу полного начисления в соответствии с МСУГС</w:t>
      </w:r>
      <w:r w:rsidR="00B9245C" w:rsidRPr="0067220E">
        <w:rPr>
          <w:rFonts w:ascii="Arial" w:eastAsia="SimSun" w:hAnsi="Arial" w:cs="Arial"/>
          <w:sz w:val="22"/>
          <w:szCs w:val="22"/>
          <w:lang w:val="ru-RU" w:eastAsia="zh-CN"/>
        </w:rPr>
        <w:t>.</w:t>
      </w:r>
    </w:p>
    <w:p w:rsidR="00B9245C" w:rsidRPr="00F61C6B" w:rsidRDefault="00F61C6B" w:rsidP="00B9245C">
      <w:pPr>
        <w:spacing w:after="220"/>
        <w:jc w:val="center"/>
        <w:rPr>
          <w:rFonts w:ascii="Arial" w:eastAsia="SimSun" w:hAnsi="Arial" w:cs="Arial"/>
          <w:sz w:val="22"/>
          <w:szCs w:val="22"/>
          <w:lang w:val="ru-RU" w:eastAsia="zh-CN"/>
        </w:rPr>
      </w:pPr>
      <w:r>
        <w:rPr>
          <w:rFonts w:ascii="Arial" w:eastAsia="SimSun" w:hAnsi="Arial" w:cs="Arial"/>
          <w:sz w:val="22"/>
          <w:szCs w:val="22"/>
          <w:lang w:val="ru-RU" w:eastAsia="zh-CN"/>
        </w:rPr>
        <w:t>Сводная таблица</w:t>
      </w:r>
      <w:r w:rsidRPr="00F61C6B">
        <w:rPr>
          <w:rFonts w:ascii="Arial" w:eastAsia="SimSun" w:hAnsi="Arial" w:cs="Arial"/>
          <w:sz w:val="22"/>
          <w:szCs w:val="22"/>
          <w:lang w:val="ru-RU" w:eastAsia="zh-CN"/>
        </w:rPr>
        <w:t xml:space="preserve"> </w:t>
      </w:r>
      <w:r>
        <w:rPr>
          <w:rFonts w:ascii="Arial" w:eastAsia="SimSun" w:hAnsi="Arial" w:cs="Arial"/>
          <w:sz w:val="22"/>
          <w:szCs w:val="22"/>
          <w:lang w:val="ru-RU" w:eastAsia="zh-CN"/>
        </w:rPr>
        <w:t>показателей</w:t>
      </w:r>
      <w:r w:rsidRPr="00F61C6B">
        <w:rPr>
          <w:rFonts w:ascii="Arial" w:eastAsia="SimSun" w:hAnsi="Arial" w:cs="Arial"/>
          <w:sz w:val="22"/>
          <w:szCs w:val="22"/>
          <w:lang w:val="ru-RU" w:eastAsia="zh-CN"/>
        </w:rPr>
        <w:t xml:space="preserve"> </w:t>
      </w:r>
      <w:r>
        <w:rPr>
          <w:rFonts w:ascii="Arial" w:eastAsia="SimSun" w:hAnsi="Arial" w:cs="Arial"/>
          <w:sz w:val="22"/>
          <w:szCs w:val="22"/>
          <w:lang w:val="ru-RU" w:eastAsia="zh-CN"/>
        </w:rPr>
        <w:t>финансовой</w:t>
      </w:r>
      <w:r w:rsidRPr="00F61C6B">
        <w:rPr>
          <w:rFonts w:ascii="Arial" w:eastAsia="SimSun" w:hAnsi="Arial" w:cs="Arial"/>
          <w:sz w:val="22"/>
          <w:szCs w:val="22"/>
          <w:lang w:val="ru-RU" w:eastAsia="zh-CN"/>
        </w:rPr>
        <w:t xml:space="preserve"> </w:t>
      </w:r>
      <w:r>
        <w:rPr>
          <w:rFonts w:ascii="Arial" w:eastAsia="SimSun" w:hAnsi="Arial" w:cs="Arial"/>
          <w:sz w:val="22"/>
          <w:szCs w:val="22"/>
          <w:lang w:val="ru-RU" w:eastAsia="zh-CN"/>
        </w:rPr>
        <w:t>деятельности</w:t>
      </w:r>
      <w:r w:rsidRPr="00F61C6B">
        <w:rPr>
          <w:rFonts w:ascii="Arial" w:eastAsia="SimSun" w:hAnsi="Arial" w:cs="Arial"/>
          <w:sz w:val="22"/>
          <w:szCs w:val="22"/>
          <w:lang w:val="ru-RU" w:eastAsia="zh-CN"/>
        </w:rPr>
        <w:t xml:space="preserve"> </w:t>
      </w:r>
      <w:r>
        <w:rPr>
          <w:rFonts w:ascii="Arial" w:eastAsia="SimSun" w:hAnsi="Arial" w:cs="Arial"/>
          <w:sz w:val="22"/>
          <w:szCs w:val="22"/>
          <w:lang w:val="ru-RU" w:eastAsia="zh-CN"/>
        </w:rPr>
        <w:t>по источнику финансирования</w:t>
      </w:r>
    </w:p>
    <w:p w:rsidR="00EA6E42" w:rsidRPr="00C52870" w:rsidRDefault="00AF39E6" w:rsidP="00AF39E6">
      <w:pPr>
        <w:spacing w:after="220"/>
        <w:jc w:val="center"/>
        <w:rPr>
          <w:rFonts w:eastAsia="SimSun"/>
        </w:rPr>
      </w:pPr>
      <w:r w:rsidRPr="00AF39E6">
        <w:rPr>
          <w:rFonts w:eastAsia="SimSun"/>
          <w:noProof/>
        </w:rPr>
        <w:drawing>
          <wp:inline distT="0" distB="0" distL="0" distR="0" wp14:anchorId="636378C6" wp14:editId="7A1D4182">
            <wp:extent cx="5977255" cy="1775531"/>
            <wp:effectExtent l="0" t="0" r="4445" b="0"/>
            <wp:docPr id="73" name="Picture 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5977255" cy="1775531"/>
                    </a:xfrm>
                    <a:prstGeom prst="rect">
                      <a:avLst/>
                    </a:prstGeom>
                    <a:noFill/>
                    <a:ln>
                      <a:noFill/>
                    </a:ln>
                  </pic:spPr>
                </pic:pic>
              </a:graphicData>
            </a:graphic>
          </wp:inline>
        </w:drawing>
      </w:r>
    </w:p>
    <w:p w:rsidR="00B9245C" w:rsidRPr="001F1865" w:rsidRDefault="001F1865" w:rsidP="00F73729">
      <w:pPr>
        <w:numPr>
          <w:ilvl w:val="0"/>
          <w:numId w:val="2"/>
        </w:numPr>
        <w:spacing w:after="220"/>
        <w:jc w:val="both"/>
        <w:rPr>
          <w:rFonts w:ascii="Arial" w:eastAsia="SimSun" w:hAnsi="Arial" w:cs="Arial"/>
          <w:sz w:val="22"/>
          <w:szCs w:val="22"/>
          <w:lang w:val="ru-RU" w:eastAsia="zh-CN"/>
        </w:rPr>
      </w:pPr>
      <w:r w:rsidRPr="001F1865">
        <w:rPr>
          <w:rFonts w:ascii="Arial" w:eastAsia="SimSun" w:hAnsi="Arial" w:cs="Arial"/>
          <w:sz w:val="22"/>
          <w:szCs w:val="22"/>
          <w:lang w:val="ru-RU" w:eastAsia="zh-CN"/>
        </w:rPr>
        <w:t>На приведенной ниже диаграмме отражены основные различия между профицитом по программе и бюджету в размере 1</w:t>
      </w:r>
      <w:r>
        <w:rPr>
          <w:rFonts w:ascii="Arial" w:eastAsia="SimSun" w:hAnsi="Arial" w:cs="Arial"/>
          <w:sz w:val="22"/>
          <w:szCs w:val="22"/>
          <w:lang w:val="ru-RU" w:eastAsia="zh-CN"/>
        </w:rPr>
        <w:t>7</w:t>
      </w:r>
      <w:r w:rsidRPr="001F1865">
        <w:rPr>
          <w:rFonts w:ascii="Arial" w:eastAsia="SimSun" w:hAnsi="Arial" w:cs="Arial"/>
          <w:sz w:val="22"/>
          <w:szCs w:val="22"/>
          <w:lang w:val="ru-RU" w:eastAsia="zh-CN"/>
        </w:rPr>
        <w:t>,</w:t>
      </w:r>
      <w:r>
        <w:rPr>
          <w:rFonts w:ascii="Arial" w:eastAsia="SimSun" w:hAnsi="Arial" w:cs="Arial"/>
          <w:sz w:val="22"/>
          <w:szCs w:val="22"/>
          <w:lang w:val="ru-RU" w:eastAsia="zh-CN"/>
        </w:rPr>
        <w:t>9 </w:t>
      </w:r>
      <w:r w:rsidRPr="001F1865">
        <w:rPr>
          <w:rFonts w:ascii="Arial" w:eastAsia="SimSun" w:hAnsi="Arial" w:cs="Arial"/>
          <w:sz w:val="22"/>
          <w:szCs w:val="22"/>
          <w:lang w:val="ru-RU" w:eastAsia="zh-CN"/>
        </w:rPr>
        <w:t xml:space="preserve">млн. </w:t>
      </w:r>
      <w:proofErr w:type="spellStart"/>
      <w:r w:rsidRPr="001F1865">
        <w:rPr>
          <w:rFonts w:ascii="Arial" w:eastAsia="SimSun" w:hAnsi="Arial" w:cs="Arial"/>
          <w:sz w:val="22"/>
          <w:szCs w:val="22"/>
          <w:lang w:val="ru-RU" w:eastAsia="zh-CN"/>
        </w:rPr>
        <w:t>шв</w:t>
      </w:r>
      <w:proofErr w:type="spellEnd"/>
      <w:r w:rsidRPr="001F1865">
        <w:rPr>
          <w:rFonts w:ascii="Arial" w:eastAsia="SimSun" w:hAnsi="Arial" w:cs="Arial"/>
          <w:sz w:val="22"/>
          <w:szCs w:val="22"/>
          <w:lang w:val="ru-RU" w:eastAsia="zh-CN"/>
        </w:rPr>
        <w:t xml:space="preserve">. франков и профицитом всей Организации, </w:t>
      </w:r>
      <w:proofErr w:type="gramStart"/>
      <w:r w:rsidRPr="001F1865">
        <w:rPr>
          <w:rFonts w:ascii="Arial" w:eastAsia="SimSun" w:hAnsi="Arial" w:cs="Arial"/>
          <w:sz w:val="22"/>
          <w:szCs w:val="22"/>
          <w:lang w:val="ru-RU" w:eastAsia="zh-CN"/>
        </w:rPr>
        <w:t>рассчитанным</w:t>
      </w:r>
      <w:proofErr w:type="gramEnd"/>
      <w:r w:rsidRPr="001F1865">
        <w:rPr>
          <w:rFonts w:ascii="Arial" w:eastAsia="SimSun" w:hAnsi="Arial" w:cs="Arial"/>
          <w:sz w:val="22"/>
          <w:szCs w:val="22"/>
          <w:lang w:val="ru-RU" w:eastAsia="zh-CN"/>
        </w:rPr>
        <w:t xml:space="preserve"> на основе МСУГС, в размере 15,</w:t>
      </w:r>
      <w:r w:rsidR="00FB6E65">
        <w:rPr>
          <w:rFonts w:ascii="Arial" w:eastAsia="SimSun" w:hAnsi="Arial" w:cs="Arial"/>
          <w:sz w:val="22"/>
          <w:szCs w:val="22"/>
          <w:lang w:val="ru-RU" w:eastAsia="zh-CN"/>
        </w:rPr>
        <w:t>1 </w:t>
      </w:r>
      <w:r w:rsidRPr="001F1865">
        <w:rPr>
          <w:rFonts w:ascii="Arial" w:eastAsia="SimSun" w:hAnsi="Arial" w:cs="Arial"/>
          <w:sz w:val="22"/>
          <w:szCs w:val="22"/>
          <w:lang w:val="ru-RU" w:eastAsia="zh-CN"/>
        </w:rPr>
        <w:t xml:space="preserve">млн. </w:t>
      </w:r>
      <w:proofErr w:type="spellStart"/>
      <w:r w:rsidRPr="001F1865">
        <w:rPr>
          <w:rFonts w:ascii="Arial" w:eastAsia="SimSun" w:hAnsi="Arial" w:cs="Arial"/>
          <w:sz w:val="22"/>
          <w:szCs w:val="22"/>
          <w:lang w:val="ru-RU" w:eastAsia="zh-CN"/>
        </w:rPr>
        <w:t>шв</w:t>
      </w:r>
      <w:proofErr w:type="spellEnd"/>
      <w:r w:rsidRPr="001F1865">
        <w:rPr>
          <w:rFonts w:ascii="Arial" w:eastAsia="SimSun" w:hAnsi="Arial" w:cs="Arial"/>
          <w:sz w:val="22"/>
          <w:szCs w:val="22"/>
          <w:lang w:val="ru-RU" w:eastAsia="zh-CN"/>
        </w:rPr>
        <w:t>.</w:t>
      </w:r>
      <w:r w:rsidR="00FB6E65">
        <w:rPr>
          <w:rFonts w:ascii="Arial" w:eastAsia="SimSun" w:hAnsi="Arial" w:cs="Arial"/>
          <w:sz w:val="22"/>
          <w:szCs w:val="22"/>
          <w:lang w:val="ru-RU" w:eastAsia="zh-CN"/>
        </w:rPr>
        <w:t> </w:t>
      </w:r>
      <w:r w:rsidRPr="001F1865">
        <w:rPr>
          <w:rFonts w:ascii="Arial" w:eastAsia="SimSun" w:hAnsi="Arial" w:cs="Arial"/>
          <w:sz w:val="22"/>
          <w:szCs w:val="22"/>
          <w:lang w:val="ru-RU" w:eastAsia="zh-CN"/>
        </w:rPr>
        <w:t>франков</w:t>
      </w:r>
      <w:r w:rsidR="00B9245C" w:rsidRPr="001F1865">
        <w:rPr>
          <w:rFonts w:ascii="Arial" w:eastAsia="SimSun" w:hAnsi="Arial" w:cs="Arial"/>
          <w:sz w:val="22"/>
          <w:szCs w:val="22"/>
          <w:lang w:val="ru-RU" w:eastAsia="zh-CN"/>
        </w:rPr>
        <w:t>:</w:t>
      </w:r>
    </w:p>
    <w:p w:rsidR="00B9245C" w:rsidRPr="00A45298" w:rsidRDefault="00A45298" w:rsidP="00B9245C">
      <w:pPr>
        <w:spacing w:after="220"/>
        <w:jc w:val="center"/>
        <w:rPr>
          <w:rFonts w:ascii="Arial" w:eastAsia="SimSun" w:hAnsi="Arial" w:cs="Arial"/>
          <w:sz w:val="22"/>
          <w:szCs w:val="22"/>
          <w:lang w:val="ru-RU" w:eastAsia="zh-CN"/>
        </w:rPr>
      </w:pPr>
      <w:r>
        <w:rPr>
          <w:rFonts w:ascii="Arial" w:eastAsia="SimSun" w:hAnsi="Arial" w:cs="Arial"/>
          <w:sz w:val="22"/>
          <w:szCs w:val="22"/>
          <w:lang w:val="ru-RU" w:eastAsia="zh-CN"/>
        </w:rPr>
        <w:t>Переход</w:t>
      </w:r>
      <w:r w:rsidRPr="00A45298">
        <w:rPr>
          <w:rFonts w:ascii="Arial" w:eastAsia="SimSun" w:hAnsi="Arial" w:cs="Arial"/>
          <w:sz w:val="22"/>
          <w:szCs w:val="22"/>
          <w:lang w:val="ru-RU" w:eastAsia="zh-CN"/>
        </w:rPr>
        <w:t xml:space="preserve"> </w:t>
      </w:r>
      <w:r>
        <w:rPr>
          <w:rFonts w:ascii="Arial" w:eastAsia="SimSun" w:hAnsi="Arial" w:cs="Arial"/>
          <w:sz w:val="22"/>
          <w:szCs w:val="22"/>
          <w:lang w:val="ru-RU" w:eastAsia="zh-CN"/>
        </w:rPr>
        <w:t>от</w:t>
      </w:r>
      <w:r w:rsidRPr="00A45298">
        <w:rPr>
          <w:rFonts w:ascii="Arial" w:eastAsia="SimSun" w:hAnsi="Arial" w:cs="Arial"/>
          <w:sz w:val="22"/>
          <w:szCs w:val="22"/>
          <w:lang w:val="ru-RU" w:eastAsia="zh-CN"/>
        </w:rPr>
        <w:t xml:space="preserve"> </w:t>
      </w:r>
      <w:r>
        <w:rPr>
          <w:rFonts w:ascii="Arial" w:eastAsia="SimSun" w:hAnsi="Arial" w:cs="Arial"/>
          <w:sz w:val="22"/>
          <w:szCs w:val="22"/>
          <w:lang w:val="ru-RU" w:eastAsia="zh-CN"/>
        </w:rPr>
        <w:t>учета</w:t>
      </w:r>
      <w:r w:rsidRPr="00A45298">
        <w:rPr>
          <w:rFonts w:ascii="Arial" w:eastAsia="SimSun" w:hAnsi="Arial" w:cs="Arial"/>
          <w:sz w:val="22"/>
          <w:szCs w:val="22"/>
          <w:lang w:val="ru-RU" w:eastAsia="zh-CN"/>
        </w:rPr>
        <w:t xml:space="preserve"> </w:t>
      </w:r>
      <w:r>
        <w:rPr>
          <w:rFonts w:ascii="Arial" w:eastAsia="SimSun" w:hAnsi="Arial" w:cs="Arial"/>
          <w:sz w:val="22"/>
          <w:szCs w:val="22"/>
          <w:lang w:val="ru-RU" w:eastAsia="zh-CN"/>
        </w:rPr>
        <w:t>результатов</w:t>
      </w:r>
      <w:r w:rsidRPr="00A45298">
        <w:rPr>
          <w:rFonts w:ascii="Arial" w:eastAsia="SimSun" w:hAnsi="Arial" w:cs="Arial"/>
          <w:sz w:val="22"/>
          <w:szCs w:val="22"/>
          <w:lang w:val="ru-RU" w:eastAsia="zh-CN"/>
        </w:rPr>
        <w:t xml:space="preserve"> </w:t>
      </w:r>
      <w:r>
        <w:rPr>
          <w:rFonts w:ascii="Arial" w:eastAsia="SimSun" w:hAnsi="Arial" w:cs="Arial"/>
          <w:sz w:val="22"/>
          <w:szCs w:val="22"/>
          <w:lang w:val="ru-RU" w:eastAsia="zh-CN"/>
        </w:rPr>
        <w:t>по</w:t>
      </w:r>
      <w:r w:rsidRPr="00A45298">
        <w:rPr>
          <w:rFonts w:ascii="Arial" w:eastAsia="SimSun" w:hAnsi="Arial" w:cs="Arial"/>
          <w:sz w:val="22"/>
          <w:szCs w:val="22"/>
          <w:lang w:val="ru-RU" w:eastAsia="zh-CN"/>
        </w:rPr>
        <w:t xml:space="preserve"> </w:t>
      </w:r>
      <w:r>
        <w:rPr>
          <w:rFonts w:ascii="Arial" w:eastAsia="SimSun" w:hAnsi="Arial" w:cs="Arial"/>
          <w:sz w:val="22"/>
          <w:szCs w:val="22"/>
          <w:lang w:val="ru-RU" w:eastAsia="zh-CN"/>
        </w:rPr>
        <w:t>бюджету</w:t>
      </w:r>
      <w:r w:rsidRPr="00A45298">
        <w:rPr>
          <w:rFonts w:ascii="Arial" w:eastAsia="SimSun" w:hAnsi="Arial" w:cs="Arial"/>
          <w:sz w:val="22"/>
          <w:szCs w:val="22"/>
          <w:lang w:val="ru-RU" w:eastAsia="zh-CN"/>
        </w:rPr>
        <w:t xml:space="preserve"> </w:t>
      </w:r>
      <w:r>
        <w:rPr>
          <w:rFonts w:ascii="Arial" w:eastAsia="SimSun" w:hAnsi="Arial" w:cs="Arial"/>
          <w:sz w:val="22"/>
          <w:szCs w:val="22"/>
          <w:lang w:val="ru-RU" w:eastAsia="zh-CN"/>
        </w:rPr>
        <w:t>к учету результатов с применением МСУГС</w:t>
      </w:r>
      <w:r w:rsidR="003D189A">
        <w:rPr>
          <w:rFonts w:ascii="Arial" w:eastAsia="SimSun" w:hAnsi="Arial" w:cs="Arial"/>
          <w:sz w:val="22"/>
          <w:szCs w:val="22"/>
          <w:lang w:val="ru-RU" w:eastAsia="zh-CN"/>
        </w:rPr>
        <w:t>, данные за</w:t>
      </w:r>
      <w:r w:rsidR="00B9245C" w:rsidRPr="00A45298">
        <w:rPr>
          <w:rFonts w:ascii="Arial" w:eastAsia="SimSun" w:hAnsi="Arial" w:cs="Arial"/>
          <w:sz w:val="22"/>
          <w:szCs w:val="22"/>
          <w:lang w:val="ru-RU" w:eastAsia="zh-CN"/>
        </w:rPr>
        <w:t xml:space="preserve"> 2013</w:t>
      </w:r>
      <w:r w:rsidR="003D189A">
        <w:rPr>
          <w:rFonts w:ascii="Arial" w:eastAsia="SimSun" w:hAnsi="Arial" w:cs="Arial"/>
          <w:sz w:val="22"/>
          <w:szCs w:val="22"/>
          <w:lang w:val="ru-RU" w:eastAsia="zh-CN"/>
        </w:rPr>
        <w:t> г.</w:t>
      </w:r>
    </w:p>
    <w:p w:rsidR="00B9245C" w:rsidRPr="00B9245C" w:rsidRDefault="00A97014" w:rsidP="00B9245C">
      <w:pPr>
        <w:spacing w:after="220"/>
        <w:jc w:val="both"/>
        <w:rPr>
          <w:rFonts w:ascii="Arial" w:eastAsia="SimSun" w:hAnsi="Arial" w:cs="Arial"/>
          <w:sz w:val="22"/>
          <w:szCs w:val="22"/>
          <w:lang w:eastAsia="zh-CN"/>
        </w:rPr>
      </w:pPr>
      <w:r w:rsidRPr="00A97014">
        <w:rPr>
          <w:rFonts w:eastAsia="SimSun"/>
          <w:noProof/>
        </w:rPr>
        <w:drawing>
          <wp:inline distT="0" distB="0" distL="0" distR="0" wp14:anchorId="63D042D7" wp14:editId="47A120B3">
            <wp:extent cx="5977255" cy="4763102"/>
            <wp:effectExtent l="0" t="0" r="4445" b="0"/>
            <wp:docPr id="72" name="Picture 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5977255" cy="4763102"/>
                    </a:xfrm>
                    <a:prstGeom prst="rect">
                      <a:avLst/>
                    </a:prstGeom>
                    <a:noFill/>
                    <a:ln>
                      <a:noFill/>
                    </a:ln>
                  </pic:spPr>
                </pic:pic>
              </a:graphicData>
            </a:graphic>
          </wp:inline>
        </w:drawing>
      </w:r>
    </w:p>
    <w:p w:rsidR="00B9245C" w:rsidRPr="00A774F1" w:rsidRDefault="00A774F1" w:rsidP="00F73729">
      <w:pPr>
        <w:numPr>
          <w:ilvl w:val="0"/>
          <w:numId w:val="2"/>
        </w:numPr>
        <w:spacing w:after="220"/>
        <w:jc w:val="both"/>
        <w:rPr>
          <w:rFonts w:ascii="Arial" w:eastAsia="SimSun" w:hAnsi="Arial" w:cs="Arial"/>
          <w:sz w:val="22"/>
          <w:szCs w:val="22"/>
          <w:lang w:val="ru-RU" w:eastAsia="zh-CN"/>
        </w:rPr>
      </w:pPr>
      <w:r w:rsidRPr="00A774F1">
        <w:rPr>
          <w:rFonts w:ascii="Arial" w:eastAsia="SimSun" w:hAnsi="Arial" w:cs="Arial"/>
          <w:sz w:val="22"/>
          <w:szCs w:val="20"/>
          <w:lang w:val="ru-RU" w:eastAsia="zh-CN"/>
        </w:rPr>
        <w:t xml:space="preserve">Финансовые ведомости ВОИС, подготовленные в соответствии с МСУГС, охватывают все области и направления деятельности Организации.  Включение результатов до корректировок на основе МСУГС по специальным счетам (профицит в размере </w:t>
      </w:r>
      <w:r w:rsidR="00F10F9D">
        <w:rPr>
          <w:rFonts w:ascii="Arial" w:eastAsia="SimSun" w:hAnsi="Arial" w:cs="Arial"/>
          <w:sz w:val="22"/>
          <w:szCs w:val="20"/>
          <w:lang w:val="ru-RU" w:eastAsia="zh-CN"/>
        </w:rPr>
        <w:t>1</w:t>
      </w:r>
      <w:r w:rsidRPr="00A774F1">
        <w:rPr>
          <w:rFonts w:ascii="Arial" w:eastAsia="SimSun" w:hAnsi="Arial" w:cs="Arial"/>
          <w:sz w:val="22"/>
          <w:szCs w:val="20"/>
          <w:lang w:val="ru-RU" w:eastAsia="zh-CN"/>
        </w:rPr>
        <w:t>,</w:t>
      </w:r>
      <w:r w:rsidR="00F10F9D">
        <w:rPr>
          <w:rFonts w:ascii="Arial" w:eastAsia="SimSun" w:hAnsi="Arial" w:cs="Arial"/>
          <w:sz w:val="22"/>
          <w:szCs w:val="20"/>
          <w:lang w:val="ru-RU" w:eastAsia="zh-CN"/>
        </w:rPr>
        <w:t>3 </w:t>
      </w:r>
      <w:r w:rsidRPr="00A774F1">
        <w:rPr>
          <w:rFonts w:ascii="Arial" w:eastAsia="SimSun" w:hAnsi="Arial" w:cs="Arial"/>
          <w:sz w:val="22"/>
          <w:szCs w:val="20"/>
          <w:lang w:val="ru-RU" w:eastAsia="zh-CN"/>
        </w:rPr>
        <w:t xml:space="preserve">млн. </w:t>
      </w:r>
      <w:proofErr w:type="spellStart"/>
      <w:r w:rsidRPr="00A774F1">
        <w:rPr>
          <w:rFonts w:ascii="Arial" w:eastAsia="SimSun" w:hAnsi="Arial" w:cs="Arial"/>
          <w:sz w:val="22"/>
          <w:szCs w:val="20"/>
          <w:lang w:val="ru-RU" w:eastAsia="zh-CN"/>
        </w:rPr>
        <w:t>шв</w:t>
      </w:r>
      <w:proofErr w:type="spellEnd"/>
      <w:r w:rsidRPr="00A774F1">
        <w:rPr>
          <w:rFonts w:ascii="Arial" w:eastAsia="SimSun" w:hAnsi="Arial" w:cs="Arial"/>
          <w:sz w:val="22"/>
          <w:szCs w:val="20"/>
          <w:lang w:val="ru-RU" w:eastAsia="zh-CN"/>
        </w:rPr>
        <w:t>.</w:t>
      </w:r>
      <w:r w:rsidR="00F10F9D">
        <w:rPr>
          <w:rFonts w:ascii="Arial" w:eastAsia="SimSun" w:hAnsi="Arial" w:cs="Arial"/>
          <w:sz w:val="22"/>
          <w:szCs w:val="20"/>
          <w:lang w:val="ru-RU" w:eastAsia="zh-CN"/>
        </w:rPr>
        <w:t> </w:t>
      </w:r>
      <w:r w:rsidRPr="00A774F1">
        <w:rPr>
          <w:rFonts w:ascii="Arial" w:eastAsia="SimSun" w:hAnsi="Arial" w:cs="Arial"/>
          <w:sz w:val="22"/>
          <w:szCs w:val="20"/>
          <w:lang w:val="ru-RU" w:eastAsia="zh-CN"/>
        </w:rPr>
        <w:t xml:space="preserve">франков) и по проектам, финансируемым из резервных средств (дефицит в размере </w:t>
      </w:r>
      <w:r w:rsidR="00F10F9D">
        <w:rPr>
          <w:rFonts w:ascii="Arial" w:eastAsia="SimSun" w:hAnsi="Arial" w:cs="Arial"/>
          <w:sz w:val="22"/>
          <w:szCs w:val="20"/>
          <w:lang w:val="ru-RU" w:eastAsia="zh-CN"/>
        </w:rPr>
        <w:t>34</w:t>
      </w:r>
      <w:r w:rsidRPr="00A774F1">
        <w:rPr>
          <w:rFonts w:ascii="Arial" w:eastAsia="SimSun" w:hAnsi="Arial" w:cs="Arial"/>
          <w:sz w:val="22"/>
          <w:szCs w:val="20"/>
          <w:lang w:val="ru-RU" w:eastAsia="zh-CN"/>
        </w:rPr>
        <w:t>,</w:t>
      </w:r>
      <w:r w:rsidR="00F10F9D">
        <w:rPr>
          <w:rFonts w:ascii="Arial" w:eastAsia="SimSun" w:hAnsi="Arial" w:cs="Arial"/>
          <w:sz w:val="22"/>
          <w:szCs w:val="20"/>
          <w:lang w:val="ru-RU" w:eastAsia="zh-CN"/>
        </w:rPr>
        <w:t>3 </w:t>
      </w:r>
      <w:r w:rsidRPr="00A774F1">
        <w:rPr>
          <w:rFonts w:ascii="Arial" w:eastAsia="SimSun" w:hAnsi="Arial" w:cs="Arial"/>
          <w:sz w:val="22"/>
          <w:szCs w:val="20"/>
          <w:lang w:val="ru-RU" w:eastAsia="zh-CN"/>
        </w:rPr>
        <w:t xml:space="preserve">млн. </w:t>
      </w:r>
      <w:proofErr w:type="spellStart"/>
      <w:r w:rsidRPr="00A774F1">
        <w:rPr>
          <w:rFonts w:ascii="Arial" w:eastAsia="SimSun" w:hAnsi="Arial" w:cs="Arial"/>
          <w:sz w:val="22"/>
          <w:szCs w:val="20"/>
          <w:lang w:val="ru-RU" w:eastAsia="zh-CN"/>
        </w:rPr>
        <w:t>шв</w:t>
      </w:r>
      <w:proofErr w:type="spellEnd"/>
      <w:r w:rsidRPr="00A774F1">
        <w:rPr>
          <w:rFonts w:ascii="Arial" w:eastAsia="SimSun" w:hAnsi="Arial" w:cs="Arial"/>
          <w:sz w:val="22"/>
          <w:szCs w:val="20"/>
          <w:lang w:val="ru-RU" w:eastAsia="zh-CN"/>
        </w:rPr>
        <w:t>.</w:t>
      </w:r>
      <w:r w:rsidR="00F10F9D">
        <w:rPr>
          <w:rFonts w:ascii="Arial" w:eastAsia="SimSun" w:hAnsi="Arial" w:cs="Arial"/>
          <w:sz w:val="22"/>
          <w:szCs w:val="20"/>
          <w:lang w:val="ru-RU" w:eastAsia="zh-CN"/>
        </w:rPr>
        <w:t> </w:t>
      </w:r>
      <w:r w:rsidRPr="00A774F1">
        <w:rPr>
          <w:rFonts w:ascii="Arial" w:eastAsia="SimSun" w:hAnsi="Arial" w:cs="Arial"/>
          <w:sz w:val="22"/>
          <w:szCs w:val="20"/>
          <w:lang w:val="ru-RU" w:eastAsia="zh-CN"/>
        </w:rPr>
        <w:t>франков)</w:t>
      </w:r>
      <w:r w:rsidR="00F10F9D">
        <w:rPr>
          <w:rFonts w:ascii="Arial" w:eastAsia="SimSun" w:hAnsi="Arial" w:cs="Arial"/>
          <w:sz w:val="22"/>
          <w:szCs w:val="20"/>
          <w:lang w:val="ru-RU" w:eastAsia="zh-CN"/>
        </w:rPr>
        <w:t>,</w:t>
      </w:r>
      <w:r w:rsidRPr="00A774F1">
        <w:rPr>
          <w:rFonts w:ascii="Arial" w:eastAsia="SimSun" w:hAnsi="Arial" w:cs="Arial"/>
          <w:sz w:val="22"/>
          <w:szCs w:val="20"/>
          <w:lang w:val="ru-RU" w:eastAsia="zh-CN"/>
        </w:rPr>
        <w:t xml:space="preserve"> отражает «различие в учетных единицах» между результатами по бюджету и положительным сальдо по финансовым ведомостям</w:t>
      </w:r>
      <w:r w:rsidR="00B9245C" w:rsidRPr="00A774F1">
        <w:rPr>
          <w:rFonts w:ascii="Arial" w:eastAsia="SimSun" w:hAnsi="Arial" w:cs="Arial"/>
          <w:sz w:val="22"/>
          <w:szCs w:val="20"/>
          <w:lang w:val="ru-RU" w:eastAsia="zh-CN"/>
        </w:rPr>
        <w:t>.</w:t>
      </w:r>
    </w:p>
    <w:p w:rsidR="00B9245C" w:rsidRPr="00A744F3" w:rsidRDefault="00A744F3" w:rsidP="00F73729">
      <w:pPr>
        <w:numPr>
          <w:ilvl w:val="0"/>
          <w:numId w:val="2"/>
        </w:numPr>
        <w:spacing w:after="220"/>
        <w:jc w:val="both"/>
        <w:rPr>
          <w:rFonts w:ascii="Arial" w:eastAsia="SimSun" w:hAnsi="Arial" w:cs="Arial"/>
          <w:sz w:val="22"/>
          <w:szCs w:val="22"/>
          <w:lang w:val="ru-RU" w:eastAsia="zh-CN"/>
        </w:rPr>
      </w:pPr>
      <w:r w:rsidRPr="00A744F3">
        <w:rPr>
          <w:rFonts w:ascii="Arial" w:eastAsia="SimSun" w:hAnsi="Arial" w:cs="Arial"/>
          <w:sz w:val="22"/>
          <w:szCs w:val="20"/>
          <w:lang w:val="ru-RU" w:eastAsia="zh-CN"/>
        </w:rPr>
        <w:t xml:space="preserve">Применение метода учета на основе полного начисления в соответствии с МСУГС приводит к ряду «различий, обусловленных разными методами учета», что сказывается на итоговых показателях за год.  Чистый результат применения этих корректировок на двухлетний период, отраженный в приведенной </w:t>
      </w:r>
      <w:r>
        <w:rPr>
          <w:rFonts w:ascii="Arial" w:eastAsia="SimSun" w:hAnsi="Arial" w:cs="Arial"/>
          <w:sz w:val="22"/>
          <w:szCs w:val="20"/>
          <w:lang w:val="ru-RU" w:eastAsia="zh-CN"/>
        </w:rPr>
        <w:t>выше</w:t>
      </w:r>
      <w:r w:rsidRPr="00A744F3">
        <w:rPr>
          <w:rFonts w:ascii="Arial" w:eastAsia="SimSun" w:hAnsi="Arial" w:cs="Arial"/>
          <w:sz w:val="22"/>
          <w:szCs w:val="20"/>
          <w:lang w:val="ru-RU" w:eastAsia="zh-CN"/>
        </w:rPr>
        <w:t xml:space="preserve"> таблице, представляет собой </w:t>
      </w:r>
      <w:r>
        <w:rPr>
          <w:rFonts w:ascii="Arial" w:eastAsia="SimSun" w:hAnsi="Arial" w:cs="Arial"/>
          <w:sz w:val="22"/>
          <w:szCs w:val="20"/>
          <w:lang w:val="ru-RU" w:eastAsia="zh-CN"/>
        </w:rPr>
        <w:t xml:space="preserve">профицит </w:t>
      </w:r>
      <w:r w:rsidRPr="00A744F3">
        <w:rPr>
          <w:rFonts w:ascii="Arial" w:eastAsia="SimSun" w:hAnsi="Arial" w:cs="Arial"/>
          <w:sz w:val="22"/>
          <w:szCs w:val="20"/>
          <w:lang w:val="ru-RU" w:eastAsia="zh-CN"/>
        </w:rPr>
        <w:t xml:space="preserve">в размере </w:t>
      </w:r>
      <w:r>
        <w:rPr>
          <w:rFonts w:ascii="Arial" w:eastAsia="SimSun" w:hAnsi="Arial" w:cs="Arial"/>
          <w:sz w:val="22"/>
          <w:szCs w:val="20"/>
          <w:lang w:val="ru-RU" w:eastAsia="zh-CN"/>
        </w:rPr>
        <w:t>30</w:t>
      </w:r>
      <w:r w:rsidRPr="00A744F3">
        <w:rPr>
          <w:rFonts w:ascii="Arial" w:eastAsia="SimSun" w:hAnsi="Arial" w:cs="Arial"/>
          <w:sz w:val="22"/>
          <w:szCs w:val="20"/>
          <w:lang w:val="ru-RU" w:eastAsia="zh-CN"/>
        </w:rPr>
        <w:t>,</w:t>
      </w:r>
      <w:r>
        <w:rPr>
          <w:rFonts w:ascii="Arial" w:eastAsia="SimSun" w:hAnsi="Arial" w:cs="Arial"/>
          <w:sz w:val="22"/>
          <w:szCs w:val="20"/>
          <w:lang w:val="ru-RU" w:eastAsia="zh-CN"/>
        </w:rPr>
        <w:t>2 </w:t>
      </w:r>
      <w:r w:rsidRPr="00A744F3">
        <w:rPr>
          <w:rFonts w:ascii="Arial" w:eastAsia="SimSun" w:hAnsi="Arial" w:cs="Arial"/>
          <w:sz w:val="22"/>
          <w:szCs w:val="20"/>
          <w:lang w:val="ru-RU" w:eastAsia="zh-CN"/>
        </w:rPr>
        <w:t xml:space="preserve">млн. </w:t>
      </w:r>
      <w:proofErr w:type="spellStart"/>
      <w:r w:rsidRPr="00A744F3">
        <w:rPr>
          <w:rFonts w:ascii="Arial" w:eastAsia="SimSun" w:hAnsi="Arial" w:cs="Arial"/>
          <w:sz w:val="22"/>
          <w:szCs w:val="20"/>
          <w:lang w:val="ru-RU" w:eastAsia="zh-CN"/>
        </w:rPr>
        <w:t>шв</w:t>
      </w:r>
      <w:proofErr w:type="spellEnd"/>
      <w:r w:rsidRPr="00A744F3">
        <w:rPr>
          <w:rFonts w:ascii="Arial" w:eastAsia="SimSun" w:hAnsi="Arial" w:cs="Arial"/>
          <w:sz w:val="22"/>
          <w:szCs w:val="20"/>
          <w:lang w:val="ru-RU" w:eastAsia="zh-CN"/>
        </w:rPr>
        <w:t>.</w:t>
      </w:r>
      <w:r>
        <w:rPr>
          <w:rFonts w:ascii="Arial" w:eastAsia="SimSun" w:hAnsi="Arial" w:cs="Arial"/>
          <w:sz w:val="22"/>
          <w:szCs w:val="20"/>
          <w:lang w:val="ru-RU" w:eastAsia="zh-CN"/>
        </w:rPr>
        <w:t> </w:t>
      </w:r>
      <w:r w:rsidRPr="00A744F3">
        <w:rPr>
          <w:rFonts w:ascii="Arial" w:eastAsia="SimSun" w:hAnsi="Arial" w:cs="Arial"/>
          <w:sz w:val="22"/>
          <w:szCs w:val="20"/>
          <w:lang w:val="ru-RU" w:eastAsia="zh-CN"/>
        </w:rPr>
        <w:t>франков</w:t>
      </w:r>
      <w:r w:rsidR="00F547C2">
        <w:rPr>
          <w:rFonts w:ascii="Arial" w:eastAsia="SimSun" w:hAnsi="Arial" w:cs="Arial"/>
          <w:sz w:val="22"/>
          <w:szCs w:val="20"/>
          <w:lang w:val="ru-RU" w:eastAsia="zh-CN"/>
        </w:rPr>
        <w:t>.</w:t>
      </w:r>
    </w:p>
    <w:p w:rsidR="00B9245C" w:rsidRPr="00D413F3" w:rsidRDefault="00F547C2" w:rsidP="00EC2015">
      <w:pPr>
        <w:numPr>
          <w:ilvl w:val="0"/>
          <w:numId w:val="7"/>
        </w:numPr>
        <w:tabs>
          <w:tab w:val="clear" w:pos="1174"/>
          <w:tab w:val="num" w:pos="720"/>
        </w:tabs>
        <w:spacing w:after="220"/>
        <w:ind w:left="720" w:hanging="360"/>
        <w:jc w:val="both"/>
        <w:rPr>
          <w:rFonts w:ascii="Arial" w:eastAsia="SimSun" w:hAnsi="Arial" w:cs="Arial"/>
          <w:sz w:val="22"/>
          <w:szCs w:val="22"/>
          <w:lang w:val="ru-RU" w:eastAsia="zh-CN"/>
        </w:rPr>
      </w:pPr>
      <w:r>
        <w:rPr>
          <w:rFonts w:ascii="Arial" w:eastAsia="SimSun" w:hAnsi="Arial" w:cs="Arial"/>
          <w:sz w:val="22"/>
          <w:szCs w:val="20"/>
          <w:lang w:val="ru-RU" w:eastAsia="zh-CN"/>
        </w:rPr>
        <w:t>В</w:t>
      </w:r>
      <w:r w:rsidR="00D413F3" w:rsidRPr="00D413F3">
        <w:rPr>
          <w:rFonts w:ascii="Arial" w:eastAsia="SimSun" w:hAnsi="Arial" w:cs="Arial"/>
          <w:sz w:val="22"/>
          <w:szCs w:val="20"/>
          <w:lang w:val="ru-RU" w:eastAsia="zh-CN"/>
        </w:rPr>
        <w:t xml:space="preserve"> соответствии с МСУГС, получен</w:t>
      </w:r>
      <w:r w:rsidR="00D413F3">
        <w:rPr>
          <w:rFonts w:ascii="Arial" w:eastAsia="SimSun" w:hAnsi="Arial" w:cs="Arial"/>
          <w:sz w:val="22"/>
          <w:szCs w:val="20"/>
          <w:lang w:val="ru-RU" w:eastAsia="zh-CN"/>
        </w:rPr>
        <w:t>ные</w:t>
      </w:r>
      <w:r w:rsidR="00D413F3" w:rsidRPr="00D413F3">
        <w:rPr>
          <w:rFonts w:ascii="Arial" w:eastAsia="SimSun" w:hAnsi="Arial" w:cs="Arial"/>
          <w:sz w:val="22"/>
          <w:szCs w:val="20"/>
          <w:lang w:val="ru-RU" w:eastAsia="zh-CN"/>
        </w:rPr>
        <w:t xml:space="preserve"> поступлени</w:t>
      </w:r>
      <w:r w:rsidR="00D413F3">
        <w:rPr>
          <w:rFonts w:ascii="Arial" w:eastAsia="SimSun" w:hAnsi="Arial" w:cs="Arial"/>
          <w:sz w:val="22"/>
          <w:szCs w:val="20"/>
          <w:lang w:val="ru-RU" w:eastAsia="zh-CN"/>
        </w:rPr>
        <w:t>я</w:t>
      </w:r>
      <w:r w:rsidR="00D413F3" w:rsidRPr="00D413F3">
        <w:rPr>
          <w:rFonts w:ascii="Arial" w:eastAsia="SimSun" w:hAnsi="Arial" w:cs="Arial"/>
          <w:sz w:val="22"/>
          <w:szCs w:val="20"/>
          <w:lang w:val="ru-RU" w:eastAsia="zh-CN"/>
        </w:rPr>
        <w:t xml:space="preserve"> от добровольных взносов в рамках специальных счетов рассматривается как</w:t>
      </w:r>
      <w:r w:rsidR="00D413F3">
        <w:rPr>
          <w:rFonts w:ascii="Arial" w:eastAsia="SimSun" w:hAnsi="Arial" w:cs="Arial"/>
          <w:sz w:val="22"/>
          <w:szCs w:val="20"/>
          <w:lang w:val="ru-RU" w:eastAsia="zh-CN"/>
        </w:rPr>
        <w:t xml:space="preserve"> результат выполнения</w:t>
      </w:r>
      <w:r w:rsidR="00D413F3" w:rsidRPr="00D413F3">
        <w:rPr>
          <w:rFonts w:ascii="Arial" w:eastAsia="SimSun" w:hAnsi="Arial" w:cs="Arial"/>
          <w:sz w:val="22"/>
          <w:szCs w:val="20"/>
          <w:lang w:val="ru-RU" w:eastAsia="zh-CN"/>
        </w:rPr>
        <w:t xml:space="preserve"> услови</w:t>
      </w:r>
      <w:r w:rsidR="00D413F3">
        <w:rPr>
          <w:rFonts w:ascii="Arial" w:eastAsia="SimSun" w:hAnsi="Arial" w:cs="Arial"/>
          <w:sz w:val="22"/>
          <w:szCs w:val="20"/>
          <w:lang w:val="ru-RU" w:eastAsia="zh-CN"/>
        </w:rPr>
        <w:t xml:space="preserve">й </w:t>
      </w:r>
      <w:r w:rsidR="00D413F3" w:rsidRPr="00D413F3">
        <w:rPr>
          <w:rFonts w:ascii="Arial" w:eastAsia="SimSun" w:hAnsi="Arial" w:cs="Arial"/>
          <w:sz w:val="22"/>
          <w:szCs w:val="20"/>
          <w:lang w:val="ru-RU" w:eastAsia="zh-CN"/>
        </w:rPr>
        <w:t>соглашени</w:t>
      </w:r>
      <w:r w:rsidR="00D413F3">
        <w:rPr>
          <w:rFonts w:ascii="Arial" w:eastAsia="SimSun" w:hAnsi="Arial" w:cs="Arial"/>
          <w:sz w:val="22"/>
          <w:szCs w:val="20"/>
          <w:lang w:val="ru-RU" w:eastAsia="zh-CN"/>
        </w:rPr>
        <w:t>й</w:t>
      </w:r>
      <w:r w:rsidR="00D413F3" w:rsidRPr="00D413F3">
        <w:rPr>
          <w:rFonts w:ascii="Arial" w:eastAsia="SimSun" w:hAnsi="Arial" w:cs="Arial"/>
          <w:sz w:val="22"/>
          <w:szCs w:val="20"/>
          <w:lang w:val="ru-RU" w:eastAsia="zh-CN"/>
        </w:rPr>
        <w:t xml:space="preserve"> с донорами и как возможность производить расходы в соответствии с программой работы.  Если размер поступивших взносов превышает стоимость произведенных работ, то взносы рассматриваются как пассив в виде отсроченных поступлений, что привело к сокращению итоговых показателей доходов по этой статье за год в размере </w:t>
      </w:r>
      <w:r w:rsidR="00D413F3">
        <w:rPr>
          <w:rFonts w:ascii="Arial" w:eastAsia="SimSun" w:hAnsi="Arial" w:cs="Arial"/>
          <w:sz w:val="22"/>
          <w:szCs w:val="20"/>
          <w:lang w:val="ru-RU" w:eastAsia="zh-CN"/>
        </w:rPr>
        <w:t>1</w:t>
      </w:r>
      <w:r w:rsidR="00D413F3" w:rsidRPr="00D413F3">
        <w:rPr>
          <w:rFonts w:ascii="Arial" w:eastAsia="SimSun" w:hAnsi="Arial" w:cs="Arial"/>
          <w:sz w:val="22"/>
          <w:szCs w:val="20"/>
          <w:lang w:val="ru-RU" w:eastAsia="zh-CN"/>
        </w:rPr>
        <w:t>,</w:t>
      </w:r>
      <w:r w:rsidR="00D413F3">
        <w:rPr>
          <w:rFonts w:ascii="Arial" w:eastAsia="SimSun" w:hAnsi="Arial" w:cs="Arial"/>
          <w:sz w:val="22"/>
          <w:szCs w:val="20"/>
          <w:lang w:val="ru-RU" w:eastAsia="zh-CN"/>
        </w:rPr>
        <w:t>3 </w:t>
      </w:r>
      <w:r w:rsidR="00D413F3" w:rsidRPr="00D413F3">
        <w:rPr>
          <w:rFonts w:ascii="Arial" w:eastAsia="SimSun" w:hAnsi="Arial" w:cs="Arial"/>
          <w:sz w:val="22"/>
          <w:szCs w:val="20"/>
          <w:lang w:val="ru-RU" w:eastAsia="zh-CN"/>
        </w:rPr>
        <w:t xml:space="preserve">млн. </w:t>
      </w:r>
      <w:proofErr w:type="spellStart"/>
      <w:r w:rsidR="00D413F3" w:rsidRPr="00D413F3">
        <w:rPr>
          <w:rFonts w:ascii="Arial" w:eastAsia="SimSun" w:hAnsi="Arial" w:cs="Arial"/>
          <w:sz w:val="22"/>
          <w:szCs w:val="20"/>
          <w:lang w:val="ru-RU" w:eastAsia="zh-CN"/>
        </w:rPr>
        <w:t>шв</w:t>
      </w:r>
      <w:proofErr w:type="spellEnd"/>
      <w:r w:rsidR="00D413F3" w:rsidRPr="00D413F3">
        <w:rPr>
          <w:rFonts w:ascii="Arial" w:eastAsia="SimSun" w:hAnsi="Arial" w:cs="Arial"/>
          <w:sz w:val="22"/>
          <w:szCs w:val="20"/>
          <w:lang w:val="ru-RU" w:eastAsia="zh-CN"/>
        </w:rPr>
        <w:t>.</w:t>
      </w:r>
      <w:r w:rsidR="00D413F3">
        <w:rPr>
          <w:rFonts w:ascii="Arial" w:eastAsia="SimSun" w:hAnsi="Arial" w:cs="Arial"/>
          <w:sz w:val="22"/>
          <w:szCs w:val="20"/>
          <w:lang w:val="ru-RU" w:eastAsia="zh-CN"/>
        </w:rPr>
        <w:t> </w:t>
      </w:r>
      <w:r w:rsidR="00D413F3" w:rsidRPr="00D413F3">
        <w:rPr>
          <w:rFonts w:ascii="Arial" w:eastAsia="SimSun" w:hAnsi="Arial" w:cs="Arial"/>
          <w:sz w:val="22"/>
          <w:szCs w:val="20"/>
          <w:lang w:val="ru-RU" w:eastAsia="zh-CN"/>
        </w:rPr>
        <w:t>франков</w:t>
      </w:r>
      <w:r w:rsidR="00B9245C" w:rsidRPr="00D413F3">
        <w:rPr>
          <w:rFonts w:ascii="Arial" w:eastAsia="SimSun" w:hAnsi="Arial" w:cs="Arial"/>
          <w:sz w:val="22"/>
          <w:szCs w:val="20"/>
          <w:lang w:val="ru-RU" w:eastAsia="zh-CN"/>
        </w:rPr>
        <w:t>.</w:t>
      </w:r>
    </w:p>
    <w:p w:rsidR="004A19D2" w:rsidRPr="004A19D2" w:rsidRDefault="00F547C2" w:rsidP="004A19D2">
      <w:pPr>
        <w:numPr>
          <w:ilvl w:val="0"/>
          <w:numId w:val="8"/>
        </w:numPr>
        <w:tabs>
          <w:tab w:val="clear" w:pos="1174"/>
          <w:tab w:val="num" w:pos="720"/>
        </w:tabs>
        <w:spacing w:after="220"/>
        <w:ind w:left="720" w:hanging="360"/>
        <w:jc w:val="both"/>
        <w:rPr>
          <w:rFonts w:ascii="Arial" w:eastAsia="SimSun" w:hAnsi="Arial" w:cs="Arial"/>
          <w:sz w:val="22"/>
          <w:szCs w:val="20"/>
          <w:lang w:val="ru-RU" w:eastAsia="zh-CN"/>
        </w:rPr>
      </w:pPr>
      <w:r w:rsidRPr="00F547C2">
        <w:rPr>
          <w:rFonts w:ascii="Arial" w:eastAsia="SimSun" w:hAnsi="Arial" w:cs="Arial"/>
          <w:sz w:val="22"/>
          <w:szCs w:val="20"/>
          <w:lang w:val="ru-RU" w:eastAsia="zh-CN"/>
        </w:rPr>
        <w:t>При применении МСУГС доход от пошлин рассматрива</w:t>
      </w:r>
      <w:r w:rsidR="007222E9">
        <w:rPr>
          <w:rFonts w:ascii="Arial" w:eastAsia="SimSun" w:hAnsi="Arial" w:cs="Arial"/>
          <w:sz w:val="22"/>
          <w:szCs w:val="20"/>
          <w:lang w:val="ru-RU" w:eastAsia="zh-CN"/>
        </w:rPr>
        <w:t>е</w:t>
      </w:r>
      <w:r w:rsidRPr="00F547C2">
        <w:rPr>
          <w:rFonts w:ascii="Arial" w:eastAsia="SimSun" w:hAnsi="Arial" w:cs="Arial"/>
          <w:sz w:val="22"/>
          <w:szCs w:val="20"/>
          <w:lang w:val="ru-RU" w:eastAsia="zh-CN"/>
        </w:rPr>
        <w:t>тся как отсроченны</w:t>
      </w:r>
      <w:r w:rsidR="007222E9">
        <w:rPr>
          <w:rFonts w:ascii="Arial" w:eastAsia="SimSun" w:hAnsi="Arial" w:cs="Arial"/>
          <w:sz w:val="22"/>
          <w:szCs w:val="20"/>
          <w:lang w:val="ru-RU" w:eastAsia="zh-CN"/>
        </w:rPr>
        <w:t>й</w:t>
      </w:r>
      <w:r w:rsidRPr="00F547C2">
        <w:rPr>
          <w:rFonts w:ascii="Arial" w:eastAsia="SimSun" w:hAnsi="Arial" w:cs="Arial"/>
          <w:sz w:val="22"/>
          <w:szCs w:val="20"/>
          <w:lang w:val="ru-RU" w:eastAsia="zh-CN"/>
        </w:rPr>
        <w:t xml:space="preserve"> до того момента, когда он </w:t>
      </w:r>
      <w:r w:rsidR="0047508A">
        <w:rPr>
          <w:rFonts w:ascii="Arial" w:eastAsia="SimSun" w:hAnsi="Arial" w:cs="Arial"/>
          <w:sz w:val="22"/>
          <w:szCs w:val="20"/>
          <w:lang w:val="ru-RU" w:eastAsia="zh-CN"/>
        </w:rPr>
        <w:t xml:space="preserve">не </w:t>
      </w:r>
      <w:r w:rsidRPr="00F547C2">
        <w:rPr>
          <w:rFonts w:ascii="Arial" w:eastAsia="SimSun" w:hAnsi="Arial" w:cs="Arial"/>
          <w:sz w:val="22"/>
          <w:szCs w:val="20"/>
          <w:lang w:val="ru-RU" w:eastAsia="zh-CN"/>
        </w:rPr>
        <w:t>буд</w:t>
      </w:r>
      <w:r w:rsidR="007222E9">
        <w:rPr>
          <w:rFonts w:ascii="Arial" w:eastAsia="SimSun" w:hAnsi="Arial" w:cs="Arial"/>
          <w:sz w:val="22"/>
          <w:szCs w:val="20"/>
          <w:lang w:val="ru-RU" w:eastAsia="zh-CN"/>
        </w:rPr>
        <w:t>е</w:t>
      </w:r>
      <w:r w:rsidRPr="00F547C2">
        <w:rPr>
          <w:rFonts w:ascii="Arial" w:eastAsia="SimSun" w:hAnsi="Arial" w:cs="Arial"/>
          <w:sz w:val="22"/>
          <w:szCs w:val="20"/>
          <w:lang w:val="ru-RU" w:eastAsia="zh-CN"/>
        </w:rPr>
        <w:t xml:space="preserve">т </w:t>
      </w:r>
      <w:r w:rsidR="007222E9">
        <w:rPr>
          <w:rFonts w:ascii="Arial" w:eastAsia="SimSun" w:hAnsi="Arial" w:cs="Arial"/>
          <w:sz w:val="22"/>
          <w:szCs w:val="20"/>
          <w:lang w:val="ru-RU" w:eastAsia="zh-CN"/>
        </w:rPr>
        <w:t>признан полученным</w:t>
      </w:r>
      <w:r w:rsidRPr="00F547C2">
        <w:rPr>
          <w:rFonts w:ascii="Arial" w:eastAsia="SimSun" w:hAnsi="Arial" w:cs="Arial"/>
          <w:sz w:val="22"/>
          <w:szCs w:val="20"/>
          <w:lang w:val="ru-RU" w:eastAsia="zh-CN"/>
        </w:rPr>
        <w:t xml:space="preserve">, что в случае международных заявок происходит после окончательного их опубликования.  </w:t>
      </w:r>
      <w:r w:rsidR="004A19D2" w:rsidRPr="004A19D2">
        <w:rPr>
          <w:rFonts w:ascii="Arial" w:eastAsia="SimSun" w:hAnsi="Arial" w:cs="Arial"/>
          <w:sz w:val="22"/>
          <w:szCs w:val="20"/>
          <w:lang w:val="ru-RU" w:eastAsia="zh-CN"/>
        </w:rPr>
        <w:t xml:space="preserve">Дебиторская задолженность по заявкам РСТ также признается, если заявка была фактически подана, но Организация не получила причитающуюся пошлину.  </w:t>
      </w:r>
      <w:proofErr w:type="gramStart"/>
      <w:r w:rsidR="004A19D2" w:rsidRPr="004A19D2">
        <w:rPr>
          <w:rFonts w:ascii="Arial" w:eastAsia="SimSun" w:hAnsi="Arial" w:cs="Arial"/>
          <w:sz w:val="22"/>
          <w:szCs w:val="20"/>
          <w:lang w:val="ru-RU" w:eastAsia="zh-CN"/>
        </w:rPr>
        <w:t xml:space="preserve">Размер отсроченных доходов от пошлин (система РСТ, товарные знаки, промышленные образцы) вырос с 193,6 млн. </w:t>
      </w:r>
      <w:proofErr w:type="spellStart"/>
      <w:r w:rsidR="004A19D2" w:rsidRPr="004A19D2">
        <w:rPr>
          <w:rFonts w:ascii="Arial" w:eastAsia="SimSun" w:hAnsi="Arial" w:cs="Arial"/>
          <w:sz w:val="22"/>
          <w:szCs w:val="20"/>
          <w:lang w:val="ru-RU" w:eastAsia="zh-CN"/>
        </w:rPr>
        <w:t>шв</w:t>
      </w:r>
      <w:proofErr w:type="spellEnd"/>
      <w:r w:rsidR="004A19D2" w:rsidRPr="004A19D2">
        <w:rPr>
          <w:rFonts w:ascii="Arial" w:eastAsia="SimSun" w:hAnsi="Arial" w:cs="Arial"/>
          <w:sz w:val="22"/>
          <w:szCs w:val="20"/>
          <w:lang w:val="ru-RU" w:eastAsia="zh-CN"/>
        </w:rPr>
        <w:t>. франков на 31</w:t>
      </w:r>
      <w:r w:rsidR="004A19D2" w:rsidRPr="004A19D2">
        <w:rPr>
          <w:rFonts w:ascii="Arial" w:eastAsia="SimSun" w:hAnsi="Arial" w:cs="Arial"/>
          <w:sz w:val="22"/>
          <w:szCs w:val="20"/>
          <w:lang w:eastAsia="zh-CN"/>
        </w:rPr>
        <w:t> </w:t>
      </w:r>
      <w:r w:rsidR="004A19D2" w:rsidRPr="004A19D2">
        <w:rPr>
          <w:rFonts w:ascii="Arial" w:eastAsia="SimSun" w:hAnsi="Arial" w:cs="Arial"/>
          <w:sz w:val="22"/>
          <w:szCs w:val="20"/>
          <w:lang w:val="ru-RU" w:eastAsia="zh-CN"/>
        </w:rPr>
        <w:t xml:space="preserve">декабря 2012 г. до 198,5 млн. </w:t>
      </w:r>
      <w:proofErr w:type="spellStart"/>
      <w:r w:rsidR="004A19D2" w:rsidRPr="004A19D2">
        <w:rPr>
          <w:rFonts w:ascii="Arial" w:eastAsia="SimSun" w:hAnsi="Arial" w:cs="Arial"/>
          <w:sz w:val="22"/>
          <w:szCs w:val="20"/>
          <w:lang w:val="ru-RU" w:eastAsia="zh-CN"/>
        </w:rPr>
        <w:t>шв</w:t>
      </w:r>
      <w:proofErr w:type="spellEnd"/>
      <w:r w:rsidR="004A19D2" w:rsidRPr="004A19D2">
        <w:rPr>
          <w:rFonts w:ascii="Arial" w:eastAsia="SimSun" w:hAnsi="Arial" w:cs="Arial"/>
          <w:sz w:val="22"/>
          <w:szCs w:val="20"/>
          <w:lang w:val="ru-RU" w:eastAsia="zh-CN"/>
        </w:rPr>
        <w:t>. франков к 31</w:t>
      </w:r>
      <w:r w:rsidR="004A19D2" w:rsidRPr="004A19D2">
        <w:rPr>
          <w:rFonts w:ascii="Arial" w:eastAsia="SimSun" w:hAnsi="Arial" w:cs="Arial"/>
          <w:sz w:val="22"/>
          <w:szCs w:val="20"/>
          <w:lang w:eastAsia="zh-CN"/>
        </w:rPr>
        <w:t> </w:t>
      </w:r>
      <w:r w:rsidR="004A19D2" w:rsidRPr="004A19D2">
        <w:rPr>
          <w:rFonts w:ascii="Arial" w:eastAsia="SimSun" w:hAnsi="Arial" w:cs="Arial"/>
          <w:sz w:val="22"/>
          <w:szCs w:val="20"/>
          <w:lang w:val="ru-RU" w:eastAsia="zh-CN"/>
        </w:rPr>
        <w:t xml:space="preserve">декабря 2013 г.  За тот же период дебиторская задолженность по пошлинам РСТ увеличилась с 52,7 млн. </w:t>
      </w:r>
      <w:proofErr w:type="spellStart"/>
      <w:r w:rsidR="004A19D2" w:rsidRPr="004A19D2">
        <w:rPr>
          <w:rFonts w:ascii="Arial" w:eastAsia="SimSun" w:hAnsi="Arial" w:cs="Arial"/>
          <w:sz w:val="22"/>
          <w:szCs w:val="20"/>
          <w:lang w:val="ru-RU" w:eastAsia="zh-CN"/>
        </w:rPr>
        <w:t>шв</w:t>
      </w:r>
      <w:proofErr w:type="spellEnd"/>
      <w:r w:rsidR="004A19D2" w:rsidRPr="004A19D2">
        <w:rPr>
          <w:rFonts w:ascii="Arial" w:eastAsia="SimSun" w:hAnsi="Arial" w:cs="Arial"/>
          <w:sz w:val="22"/>
          <w:szCs w:val="20"/>
          <w:lang w:val="ru-RU" w:eastAsia="zh-CN"/>
        </w:rPr>
        <w:t xml:space="preserve">. франков до 62,4 млн. </w:t>
      </w:r>
      <w:proofErr w:type="spellStart"/>
      <w:r w:rsidR="004A19D2" w:rsidRPr="004A19D2">
        <w:rPr>
          <w:rFonts w:ascii="Arial" w:eastAsia="SimSun" w:hAnsi="Arial" w:cs="Arial"/>
          <w:sz w:val="22"/>
          <w:szCs w:val="20"/>
          <w:lang w:val="ru-RU" w:eastAsia="zh-CN"/>
        </w:rPr>
        <w:t>шв</w:t>
      </w:r>
      <w:proofErr w:type="spellEnd"/>
      <w:r w:rsidR="004A19D2" w:rsidRPr="004A19D2">
        <w:rPr>
          <w:rFonts w:ascii="Arial" w:eastAsia="SimSun" w:hAnsi="Arial" w:cs="Arial"/>
          <w:sz w:val="22"/>
          <w:szCs w:val="20"/>
          <w:lang w:val="ru-RU" w:eastAsia="zh-CN"/>
        </w:rPr>
        <w:t>. франков.</w:t>
      </w:r>
      <w:proofErr w:type="gramEnd"/>
      <w:r w:rsidR="004A19D2" w:rsidRPr="004A19D2">
        <w:rPr>
          <w:rFonts w:ascii="Arial" w:eastAsia="SimSun" w:hAnsi="Arial" w:cs="Arial"/>
          <w:sz w:val="22"/>
          <w:szCs w:val="20"/>
          <w:lang w:val="ru-RU" w:eastAsia="zh-CN"/>
        </w:rPr>
        <w:t xml:space="preserve">  В результате доходы повысились и составили 4,8 млн. </w:t>
      </w:r>
      <w:proofErr w:type="spellStart"/>
      <w:r w:rsidR="004A19D2" w:rsidRPr="004A19D2">
        <w:rPr>
          <w:rFonts w:ascii="Arial" w:eastAsia="SimSun" w:hAnsi="Arial" w:cs="Arial"/>
          <w:sz w:val="22"/>
          <w:szCs w:val="20"/>
          <w:lang w:val="ru-RU" w:eastAsia="zh-CN"/>
        </w:rPr>
        <w:t>шв</w:t>
      </w:r>
      <w:proofErr w:type="spellEnd"/>
      <w:r w:rsidR="004A19D2" w:rsidRPr="004A19D2">
        <w:rPr>
          <w:rFonts w:ascii="Arial" w:eastAsia="SimSun" w:hAnsi="Arial" w:cs="Arial"/>
          <w:sz w:val="22"/>
          <w:szCs w:val="20"/>
          <w:lang w:val="ru-RU" w:eastAsia="zh-CN"/>
        </w:rPr>
        <w:t>. франков.  В 2013</w:t>
      </w:r>
      <w:r w:rsidR="004A19D2" w:rsidRPr="004A19D2">
        <w:rPr>
          <w:rFonts w:ascii="Arial" w:eastAsia="SimSun" w:hAnsi="Arial" w:cs="Arial"/>
          <w:sz w:val="22"/>
          <w:szCs w:val="20"/>
          <w:lang w:eastAsia="zh-CN"/>
        </w:rPr>
        <w:t> </w:t>
      </w:r>
      <w:r w:rsidR="004A19D2" w:rsidRPr="004A19D2">
        <w:rPr>
          <w:rFonts w:ascii="Arial" w:eastAsia="SimSun" w:hAnsi="Arial" w:cs="Arial"/>
          <w:sz w:val="22"/>
          <w:szCs w:val="20"/>
          <w:lang w:val="ru-RU" w:eastAsia="zh-CN"/>
        </w:rPr>
        <w:t>г. также были признаны отсроченные доходы в размере 1,2</w:t>
      </w:r>
      <w:r w:rsidR="004A19D2" w:rsidRPr="004A19D2">
        <w:rPr>
          <w:rFonts w:ascii="Arial" w:eastAsia="SimSun" w:hAnsi="Arial" w:cs="Arial"/>
          <w:sz w:val="22"/>
          <w:szCs w:val="20"/>
          <w:lang w:eastAsia="zh-CN"/>
        </w:rPr>
        <w:t> </w:t>
      </w:r>
      <w:r w:rsidR="004A19D2" w:rsidRPr="004A19D2">
        <w:rPr>
          <w:rFonts w:ascii="Arial" w:eastAsia="SimSun" w:hAnsi="Arial" w:cs="Arial"/>
          <w:sz w:val="22"/>
          <w:szCs w:val="20"/>
          <w:lang w:val="ru-RU" w:eastAsia="zh-CN"/>
        </w:rPr>
        <w:t xml:space="preserve">млн. </w:t>
      </w:r>
      <w:proofErr w:type="spellStart"/>
      <w:r w:rsidR="004A19D2" w:rsidRPr="004A19D2">
        <w:rPr>
          <w:rFonts w:ascii="Arial" w:eastAsia="SimSun" w:hAnsi="Arial" w:cs="Arial"/>
          <w:sz w:val="22"/>
          <w:szCs w:val="20"/>
          <w:lang w:val="ru-RU" w:eastAsia="zh-CN"/>
        </w:rPr>
        <w:t>шв</w:t>
      </w:r>
      <w:proofErr w:type="spellEnd"/>
      <w:r w:rsidR="004A19D2" w:rsidRPr="004A19D2">
        <w:rPr>
          <w:rFonts w:ascii="Arial" w:eastAsia="SimSun" w:hAnsi="Arial" w:cs="Arial"/>
          <w:sz w:val="22"/>
          <w:szCs w:val="20"/>
          <w:lang w:val="ru-RU" w:eastAsia="zh-CN"/>
        </w:rPr>
        <w:t>. франков, связанные с финансированием строительных работ по укреплению безопасности по линии Фонда служебных помещений для международных организаций (ФИПОИ).  Таким образом, сумма корректировки для отсроченных доходов, составившая 3,6</w:t>
      </w:r>
      <w:r w:rsidR="004A19D2" w:rsidRPr="004A19D2">
        <w:rPr>
          <w:rFonts w:ascii="Arial" w:eastAsia="SimSun" w:hAnsi="Arial" w:cs="Arial"/>
          <w:sz w:val="22"/>
          <w:szCs w:val="20"/>
          <w:lang w:eastAsia="zh-CN"/>
        </w:rPr>
        <w:t> </w:t>
      </w:r>
      <w:r w:rsidR="004A19D2" w:rsidRPr="004A19D2">
        <w:rPr>
          <w:rFonts w:ascii="Arial" w:eastAsia="SimSun" w:hAnsi="Arial" w:cs="Arial"/>
          <w:sz w:val="22"/>
          <w:szCs w:val="20"/>
          <w:lang w:val="ru-RU" w:eastAsia="zh-CN"/>
        </w:rPr>
        <w:t xml:space="preserve">млн. </w:t>
      </w:r>
      <w:proofErr w:type="spellStart"/>
      <w:r w:rsidR="004A19D2" w:rsidRPr="004A19D2">
        <w:rPr>
          <w:rFonts w:ascii="Arial" w:eastAsia="SimSun" w:hAnsi="Arial" w:cs="Arial"/>
          <w:sz w:val="22"/>
          <w:szCs w:val="20"/>
          <w:lang w:val="ru-RU" w:eastAsia="zh-CN"/>
        </w:rPr>
        <w:t>шв</w:t>
      </w:r>
      <w:proofErr w:type="spellEnd"/>
      <w:r w:rsidR="004A19D2" w:rsidRPr="004A19D2">
        <w:rPr>
          <w:rFonts w:ascii="Arial" w:eastAsia="SimSun" w:hAnsi="Arial" w:cs="Arial"/>
          <w:sz w:val="22"/>
          <w:szCs w:val="20"/>
          <w:lang w:val="ru-RU" w:eastAsia="zh-CN"/>
        </w:rPr>
        <w:t>.</w:t>
      </w:r>
      <w:r w:rsidR="004A19D2" w:rsidRPr="004A19D2">
        <w:rPr>
          <w:rFonts w:ascii="Arial" w:eastAsia="SimSun" w:hAnsi="Arial" w:cs="Arial"/>
          <w:sz w:val="22"/>
          <w:szCs w:val="20"/>
          <w:lang w:eastAsia="zh-CN"/>
        </w:rPr>
        <w:t> </w:t>
      </w:r>
      <w:r w:rsidR="004A19D2" w:rsidRPr="004A19D2">
        <w:rPr>
          <w:rFonts w:ascii="Arial" w:eastAsia="SimSun" w:hAnsi="Arial" w:cs="Arial"/>
          <w:sz w:val="22"/>
          <w:szCs w:val="20"/>
          <w:lang w:val="ru-RU" w:eastAsia="zh-CN"/>
        </w:rPr>
        <w:t>франков, включает в себя следующие элементы:</w:t>
      </w:r>
    </w:p>
    <w:p w:rsidR="003A687E" w:rsidRPr="00B9245C" w:rsidRDefault="008C0D2E" w:rsidP="003A687E">
      <w:pPr>
        <w:spacing w:after="220"/>
        <w:ind w:left="720"/>
        <w:jc w:val="center"/>
        <w:rPr>
          <w:rFonts w:ascii="Arial" w:eastAsia="SimSun" w:hAnsi="Arial" w:cs="Arial"/>
          <w:sz w:val="22"/>
          <w:szCs w:val="22"/>
          <w:lang w:eastAsia="zh-CN"/>
        </w:rPr>
      </w:pPr>
      <w:r w:rsidRPr="008C0D2E">
        <w:rPr>
          <w:rFonts w:eastAsia="SimSun"/>
          <w:noProof/>
        </w:rPr>
        <w:drawing>
          <wp:inline distT="0" distB="0" distL="0" distR="0">
            <wp:extent cx="2931795" cy="1162685"/>
            <wp:effectExtent l="0" t="0" r="1905" b="0"/>
            <wp:docPr id="36"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2931795" cy="1162685"/>
                    </a:xfrm>
                    <a:prstGeom prst="rect">
                      <a:avLst/>
                    </a:prstGeom>
                    <a:noFill/>
                    <a:ln>
                      <a:noFill/>
                    </a:ln>
                  </pic:spPr>
                </pic:pic>
              </a:graphicData>
            </a:graphic>
          </wp:inline>
        </w:drawing>
      </w:r>
    </w:p>
    <w:p w:rsidR="00B9245C" w:rsidRPr="000648EA" w:rsidRDefault="00C051F4" w:rsidP="00EC2015">
      <w:pPr>
        <w:numPr>
          <w:ilvl w:val="0"/>
          <w:numId w:val="9"/>
        </w:numPr>
        <w:tabs>
          <w:tab w:val="clear" w:pos="1174"/>
          <w:tab w:val="num" w:pos="720"/>
        </w:tabs>
        <w:spacing w:after="220"/>
        <w:ind w:left="720" w:hanging="360"/>
        <w:jc w:val="both"/>
        <w:rPr>
          <w:rFonts w:ascii="Arial" w:eastAsia="SimSun" w:hAnsi="Arial" w:cs="Arial"/>
          <w:sz w:val="22"/>
          <w:szCs w:val="22"/>
          <w:lang w:val="ru-RU" w:eastAsia="zh-CN"/>
        </w:rPr>
      </w:pPr>
      <w:r w:rsidRPr="00C051F4">
        <w:rPr>
          <w:rFonts w:ascii="Arial" w:eastAsia="SimSun" w:hAnsi="Arial" w:cs="Arial"/>
          <w:sz w:val="22"/>
          <w:szCs w:val="20"/>
          <w:lang w:val="ru-RU" w:eastAsia="zh-CN"/>
        </w:rPr>
        <w:t xml:space="preserve">Итоговые показатели за год, подсчитанные на основе МСУГС, включают расходы, обусловленные естественным износом зданий и оборудования, и амортизационные отчисления на нематериальные активы, поскольку стоимость этих активов распределяется на весь полезный срок их службы.  Общие расходы по статье износа и амортизации за год составили </w:t>
      </w:r>
      <w:r>
        <w:rPr>
          <w:rFonts w:ascii="Arial" w:eastAsia="SimSun" w:hAnsi="Arial" w:cs="Arial"/>
          <w:sz w:val="22"/>
          <w:szCs w:val="20"/>
          <w:lang w:val="ru-RU" w:eastAsia="zh-CN"/>
        </w:rPr>
        <w:t>7</w:t>
      </w:r>
      <w:r w:rsidRPr="00C051F4">
        <w:rPr>
          <w:rFonts w:ascii="Arial" w:eastAsia="SimSun" w:hAnsi="Arial" w:cs="Arial"/>
          <w:sz w:val="22"/>
          <w:szCs w:val="20"/>
          <w:lang w:val="ru-RU" w:eastAsia="zh-CN"/>
        </w:rPr>
        <w:t>,</w:t>
      </w:r>
      <w:r>
        <w:rPr>
          <w:rFonts w:ascii="Arial" w:eastAsia="SimSun" w:hAnsi="Arial" w:cs="Arial"/>
          <w:sz w:val="22"/>
          <w:szCs w:val="20"/>
          <w:lang w:val="ru-RU" w:eastAsia="zh-CN"/>
        </w:rPr>
        <w:t>9</w:t>
      </w:r>
      <w:r w:rsidRPr="00C051F4">
        <w:rPr>
          <w:rFonts w:ascii="Arial" w:eastAsia="SimSun" w:hAnsi="Arial" w:cs="Arial"/>
          <w:sz w:val="22"/>
          <w:szCs w:val="20"/>
          <w:lang w:val="ru-RU" w:eastAsia="zh-CN"/>
        </w:rPr>
        <w:t xml:space="preserve"> млн. </w:t>
      </w:r>
      <w:proofErr w:type="spellStart"/>
      <w:r w:rsidRPr="00C051F4">
        <w:rPr>
          <w:rFonts w:ascii="Arial" w:eastAsia="SimSun" w:hAnsi="Arial" w:cs="Arial"/>
          <w:sz w:val="22"/>
          <w:szCs w:val="20"/>
          <w:lang w:val="ru-RU" w:eastAsia="zh-CN"/>
        </w:rPr>
        <w:t>шв</w:t>
      </w:r>
      <w:proofErr w:type="spellEnd"/>
      <w:r w:rsidRPr="00C051F4">
        <w:rPr>
          <w:rFonts w:ascii="Arial" w:eastAsia="SimSun" w:hAnsi="Arial" w:cs="Arial"/>
          <w:sz w:val="22"/>
          <w:szCs w:val="20"/>
          <w:lang w:val="ru-RU" w:eastAsia="zh-CN"/>
        </w:rPr>
        <w:t>. франков</w:t>
      </w:r>
      <w:r>
        <w:rPr>
          <w:rFonts w:ascii="Arial" w:eastAsia="SimSun" w:hAnsi="Arial" w:cs="Arial"/>
          <w:sz w:val="22"/>
          <w:szCs w:val="20"/>
          <w:lang w:val="ru-RU" w:eastAsia="zh-CN"/>
        </w:rPr>
        <w:t>.</w:t>
      </w:r>
    </w:p>
    <w:p w:rsidR="00B9245C" w:rsidRPr="00D04BDE" w:rsidRDefault="008C0A07" w:rsidP="00EC2015">
      <w:pPr>
        <w:numPr>
          <w:ilvl w:val="0"/>
          <w:numId w:val="10"/>
        </w:numPr>
        <w:tabs>
          <w:tab w:val="clear" w:pos="1174"/>
          <w:tab w:val="num" w:pos="720"/>
        </w:tabs>
        <w:spacing w:after="220"/>
        <w:ind w:left="720" w:hanging="360"/>
        <w:jc w:val="both"/>
        <w:rPr>
          <w:rFonts w:ascii="Arial" w:eastAsia="SimSun" w:hAnsi="Arial" w:cs="Arial"/>
          <w:sz w:val="22"/>
          <w:szCs w:val="22"/>
          <w:lang w:val="ru-RU" w:eastAsia="zh-CN"/>
        </w:rPr>
      </w:pPr>
      <w:r w:rsidRPr="00D04BDE">
        <w:rPr>
          <w:rFonts w:ascii="Arial" w:eastAsia="SimSun" w:hAnsi="Arial" w:cs="Arial"/>
          <w:sz w:val="22"/>
          <w:szCs w:val="20"/>
          <w:lang w:val="ru-RU" w:eastAsia="zh-CN"/>
        </w:rPr>
        <w:t>МСУГС требуют, чтобы пособия, причитающиеся сотрудникам, но еще не выплаченные им, рассматривались как обязательства Организации</w:t>
      </w:r>
      <w:r w:rsidR="00B9245C" w:rsidRPr="00D04BDE">
        <w:rPr>
          <w:rFonts w:ascii="Arial" w:eastAsia="SimSun" w:hAnsi="Arial" w:cs="Arial"/>
          <w:sz w:val="22"/>
          <w:szCs w:val="20"/>
          <w:lang w:val="ru-RU" w:eastAsia="zh-CN"/>
        </w:rPr>
        <w:t xml:space="preserve">.  </w:t>
      </w:r>
      <w:r w:rsidR="00360D80" w:rsidRPr="00D04BDE">
        <w:rPr>
          <w:rFonts w:ascii="Arial" w:eastAsia="SimSun" w:hAnsi="Arial" w:cs="Arial"/>
          <w:sz w:val="22"/>
          <w:szCs w:val="20"/>
          <w:lang w:val="ru-RU" w:eastAsia="zh-CN"/>
        </w:rPr>
        <w:t>Благодаря к</w:t>
      </w:r>
      <w:r w:rsidRPr="00D04BDE">
        <w:rPr>
          <w:rFonts w:ascii="Arial" w:eastAsia="SimSun" w:hAnsi="Arial" w:cs="Arial"/>
          <w:sz w:val="22"/>
          <w:szCs w:val="20"/>
          <w:lang w:val="ru-RU" w:eastAsia="zh-CN"/>
        </w:rPr>
        <w:t>орректировк</w:t>
      </w:r>
      <w:r w:rsidR="00360D80" w:rsidRPr="00D04BDE">
        <w:rPr>
          <w:rFonts w:ascii="Arial" w:eastAsia="SimSun" w:hAnsi="Arial" w:cs="Arial"/>
          <w:sz w:val="22"/>
          <w:szCs w:val="20"/>
          <w:lang w:val="ru-RU" w:eastAsia="zh-CN"/>
        </w:rPr>
        <w:t>ам</w:t>
      </w:r>
      <w:r w:rsidRPr="00D04BDE">
        <w:rPr>
          <w:rFonts w:ascii="Arial" w:eastAsia="SimSun" w:hAnsi="Arial" w:cs="Arial"/>
          <w:sz w:val="22"/>
          <w:szCs w:val="20"/>
          <w:lang w:val="ru-RU" w:eastAsia="zh-CN"/>
        </w:rPr>
        <w:t xml:space="preserve"> МСУГС </w:t>
      </w:r>
      <w:r w:rsidR="00375E93" w:rsidRPr="00D04BDE">
        <w:rPr>
          <w:rFonts w:ascii="Arial" w:eastAsia="SimSun" w:hAnsi="Arial" w:cs="Arial"/>
          <w:sz w:val="22"/>
          <w:szCs w:val="20"/>
          <w:lang w:val="ru-RU" w:eastAsia="zh-CN"/>
        </w:rPr>
        <w:t xml:space="preserve">все </w:t>
      </w:r>
      <w:r w:rsidR="00360D80" w:rsidRPr="00D04BDE">
        <w:rPr>
          <w:rFonts w:ascii="Arial" w:eastAsia="SimSun" w:hAnsi="Arial" w:cs="Arial"/>
          <w:sz w:val="22"/>
          <w:szCs w:val="20"/>
          <w:lang w:val="ru-RU" w:eastAsia="zh-CN"/>
        </w:rPr>
        <w:t>обязательства</w:t>
      </w:r>
      <w:r w:rsidR="00375E93" w:rsidRPr="00D04BDE">
        <w:rPr>
          <w:rFonts w:ascii="Arial" w:eastAsia="SimSun" w:hAnsi="Arial" w:cs="Arial"/>
          <w:sz w:val="22"/>
          <w:szCs w:val="20"/>
          <w:lang w:val="ru-RU" w:eastAsia="zh-CN"/>
        </w:rPr>
        <w:t>, признанны</w:t>
      </w:r>
      <w:r w:rsidR="00360D80" w:rsidRPr="00D04BDE">
        <w:rPr>
          <w:rFonts w:ascii="Arial" w:eastAsia="SimSun" w:hAnsi="Arial" w:cs="Arial"/>
          <w:sz w:val="22"/>
          <w:szCs w:val="20"/>
          <w:lang w:val="ru-RU" w:eastAsia="zh-CN"/>
        </w:rPr>
        <w:t>е</w:t>
      </w:r>
      <w:r w:rsidR="00375E93" w:rsidRPr="00D04BDE">
        <w:rPr>
          <w:rFonts w:ascii="Arial" w:eastAsia="SimSun" w:hAnsi="Arial" w:cs="Arial"/>
          <w:sz w:val="22"/>
          <w:szCs w:val="20"/>
          <w:lang w:val="ru-RU" w:eastAsia="zh-CN"/>
        </w:rPr>
        <w:t xml:space="preserve"> в финансовых ведомостях, </w:t>
      </w:r>
      <w:r w:rsidR="00360D80" w:rsidRPr="00D04BDE">
        <w:rPr>
          <w:rFonts w:ascii="Arial" w:eastAsia="SimSun" w:hAnsi="Arial" w:cs="Arial"/>
          <w:sz w:val="22"/>
          <w:szCs w:val="20"/>
          <w:lang w:val="ru-RU" w:eastAsia="zh-CN"/>
        </w:rPr>
        <w:t xml:space="preserve">соответствуют </w:t>
      </w:r>
      <w:r w:rsidR="00375E93" w:rsidRPr="00D04BDE">
        <w:rPr>
          <w:rFonts w:ascii="Arial" w:eastAsia="SimSun" w:hAnsi="Arial" w:cs="Arial"/>
          <w:sz w:val="22"/>
          <w:szCs w:val="20"/>
          <w:lang w:val="ru-RU" w:eastAsia="zh-CN"/>
        </w:rPr>
        <w:t>расчетам пассивов по МСУГС, в том числе подготовленным внешними актуариями.  В 2013</w:t>
      </w:r>
      <w:r w:rsidR="00375E93" w:rsidRPr="00D04BDE">
        <w:rPr>
          <w:rFonts w:ascii="Arial" w:eastAsia="SimSun" w:hAnsi="Arial" w:cs="Arial"/>
          <w:sz w:val="22"/>
          <w:szCs w:val="20"/>
          <w:lang w:eastAsia="zh-CN"/>
        </w:rPr>
        <w:t> </w:t>
      </w:r>
      <w:r w:rsidR="00375E93" w:rsidRPr="00D04BDE">
        <w:rPr>
          <w:rFonts w:ascii="Arial" w:eastAsia="SimSun" w:hAnsi="Arial" w:cs="Arial"/>
          <w:sz w:val="22"/>
          <w:szCs w:val="20"/>
          <w:lang w:val="ru-RU" w:eastAsia="zh-CN"/>
        </w:rPr>
        <w:t xml:space="preserve">г. </w:t>
      </w:r>
      <w:r w:rsidR="00360D80" w:rsidRPr="00D04BDE">
        <w:rPr>
          <w:rFonts w:ascii="Arial" w:eastAsia="SimSun" w:hAnsi="Arial" w:cs="Arial"/>
          <w:sz w:val="22"/>
          <w:szCs w:val="20"/>
          <w:lang w:val="ru-RU" w:eastAsia="zh-CN"/>
        </w:rPr>
        <w:t xml:space="preserve">использование </w:t>
      </w:r>
      <w:r w:rsidR="00375E93" w:rsidRPr="00D04BDE">
        <w:rPr>
          <w:rFonts w:ascii="Arial" w:eastAsia="SimSun" w:hAnsi="Arial" w:cs="Arial"/>
          <w:sz w:val="22"/>
          <w:szCs w:val="20"/>
          <w:lang w:val="ru-RU" w:eastAsia="zh-CN"/>
        </w:rPr>
        <w:t>корректиров</w:t>
      </w:r>
      <w:r w:rsidR="00360D80" w:rsidRPr="00D04BDE">
        <w:rPr>
          <w:rFonts w:ascii="Arial" w:eastAsia="SimSun" w:hAnsi="Arial" w:cs="Arial"/>
          <w:sz w:val="22"/>
          <w:szCs w:val="20"/>
          <w:lang w:val="ru-RU" w:eastAsia="zh-CN"/>
        </w:rPr>
        <w:t>о</w:t>
      </w:r>
      <w:r w:rsidR="00375E93" w:rsidRPr="00D04BDE">
        <w:rPr>
          <w:rFonts w:ascii="Arial" w:eastAsia="SimSun" w:hAnsi="Arial" w:cs="Arial"/>
          <w:sz w:val="22"/>
          <w:szCs w:val="20"/>
          <w:lang w:val="ru-RU" w:eastAsia="zh-CN"/>
        </w:rPr>
        <w:t xml:space="preserve">к МСУГС </w:t>
      </w:r>
      <w:r w:rsidR="00360D80" w:rsidRPr="00D04BDE">
        <w:rPr>
          <w:rFonts w:ascii="Arial" w:eastAsia="SimSun" w:hAnsi="Arial" w:cs="Arial"/>
          <w:sz w:val="22"/>
          <w:szCs w:val="20"/>
          <w:lang w:val="ru-RU" w:eastAsia="zh-CN"/>
        </w:rPr>
        <w:t xml:space="preserve">позволило сократить </w:t>
      </w:r>
      <w:r w:rsidR="00375E93" w:rsidRPr="00D04BDE">
        <w:rPr>
          <w:rFonts w:ascii="Arial" w:eastAsia="SimSun" w:hAnsi="Arial" w:cs="Arial"/>
          <w:sz w:val="22"/>
          <w:szCs w:val="20"/>
          <w:lang w:val="ru-RU" w:eastAsia="zh-CN"/>
        </w:rPr>
        <w:t>расходы на персонал на 4,6</w:t>
      </w:r>
      <w:r w:rsidR="00375E93" w:rsidRPr="00D04BDE">
        <w:rPr>
          <w:rFonts w:ascii="Arial" w:eastAsia="SimSun" w:hAnsi="Arial" w:cs="Arial"/>
          <w:sz w:val="22"/>
          <w:szCs w:val="20"/>
          <w:lang w:eastAsia="zh-CN"/>
        </w:rPr>
        <w:t> </w:t>
      </w:r>
      <w:r w:rsidR="00375E93" w:rsidRPr="00D04BDE">
        <w:rPr>
          <w:rFonts w:ascii="Arial" w:eastAsia="SimSun" w:hAnsi="Arial" w:cs="Arial"/>
          <w:sz w:val="22"/>
          <w:szCs w:val="20"/>
          <w:lang w:val="ru-RU" w:eastAsia="zh-CN"/>
        </w:rPr>
        <w:t xml:space="preserve">млн. </w:t>
      </w:r>
      <w:proofErr w:type="spellStart"/>
      <w:r w:rsidR="00375E93" w:rsidRPr="00D04BDE">
        <w:rPr>
          <w:rFonts w:ascii="Arial" w:eastAsia="SimSun" w:hAnsi="Arial" w:cs="Arial"/>
          <w:sz w:val="22"/>
          <w:szCs w:val="20"/>
          <w:lang w:val="ru-RU" w:eastAsia="zh-CN"/>
        </w:rPr>
        <w:t>шв</w:t>
      </w:r>
      <w:proofErr w:type="spellEnd"/>
      <w:r w:rsidR="00375E93" w:rsidRPr="00D04BDE">
        <w:rPr>
          <w:rFonts w:ascii="Arial" w:eastAsia="SimSun" w:hAnsi="Arial" w:cs="Arial"/>
          <w:sz w:val="22"/>
          <w:szCs w:val="20"/>
          <w:lang w:val="ru-RU" w:eastAsia="zh-CN"/>
        </w:rPr>
        <w:t>.</w:t>
      </w:r>
      <w:r w:rsidR="00375E93" w:rsidRPr="00D04BDE">
        <w:rPr>
          <w:rFonts w:ascii="Arial" w:eastAsia="SimSun" w:hAnsi="Arial" w:cs="Arial"/>
          <w:sz w:val="22"/>
          <w:szCs w:val="20"/>
          <w:lang w:eastAsia="zh-CN"/>
        </w:rPr>
        <w:t> </w:t>
      </w:r>
      <w:r w:rsidR="00375E93" w:rsidRPr="00D04BDE">
        <w:rPr>
          <w:rFonts w:ascii="Arial" w:eastAsia="SimSun" w:hAnsi="Arial" w:cs="Arial"/>
          <w:sz w:val="22"/>
          <w:szCs w:val="20"/>
          <w:lang w:val="ru-RU" w:eastAsia="zh-CN"/>
        </w:rPr>
        <w:t xml:space="preserve">франков.  </w:t>
      </w:r>
      <w:proofErr w:type="gramStart"/>
      <w:r w:rsidR="00375E93" w:rsidRPr="00D04BDE">
        <w:rPr>
          <w:rFonts w:ascii="Arial" w:eastAsia="SimSun" w:hAnsi="Arial" w:cs="Arial"/>
          <w:sz w:val="22"/>
          <w:szCs w:val="20"/>
          <w:lang w:val="ru-RU" w:eastAsia="zh-CN"/>
        </w:rPr>
        <w:t xml:space="preserve">Это объясняется главным образом </w:t>
      </w:r>
      <w:r w:rsidR="007634C2" w:rsidRPr="00D04BDE">
        <w:rPr>
          <w:rFonts w:ascii="Arial" w:eastAsia="SimSun" w:hAnsi="Arial" w:cs="Arial"/>
          <w:sz w:val="22"/>
          <w:szCs w:val="20"/>
          <w:lang w:val="ru-RU" w:eastAsia="zh-CN"/>
        </w:rPr>
        <w:t xml:space="preserve">корректировкой, </w:t>
      </w:r>
      <w:r w:rsidR="004E2C72" w:rsidRPr="00D04BDE">
        <w:rPr>
          <w:rFonts w:ascii="Arial" w:eastAsia="SimSun" w:hAnsi="Arial" w:cs="Arial"/>
          <w:sz w:val="22"/>
          <w:szCs w:val="20"/>
          <w:lang w:val="ru-RU" w:eastAsia="zh-CN"/>
        </w:rPr>
        <w:t xml:space="preserve">внесенной с целью </w:t>
      </w:r>
      <w:r w:rsidR="007634C2" w:rsidRPr="00D04BDE">
        <w:rPr>
          <w:rFonts w:ascii="Arial" w:eastAsia="SimSun" w:hAnsi="Arial" w:cs="Arial"/>
          <w:sz w:val="22"/>
          <w:szCs w:val="20"/>
          <w:lang w:val="ru-RU" w:eastAsia="zh-CN"/>
        </w:rPr>
        <w:t>сократить размер средств на медицинское страхование после прекращения службы до</w:t>
      </w:r>
      <w:r w:rsidR="00375E93" w:rsidRPr="00D04BDE">
        <w:rPr>
          <w:rFonts w:ascii="Arial" w:eastAsia="SimSun" w:hAnsi="Arial" w:cs="Arial"/>
          <w:sz w:val="22"/>
          <w:szCs w:val="20"/>
          <w:lang w:val="ru-RU" w:eastAsia="zh-CN"/>
        </w:rPr>
        <w:t xml:space="preserve"> </w:t>
      </w:r>
      <w:r w:rsidR="007634C2" w:rsidRPr="00D04BDE">
        <w:rPr>
          <w:rFonts w:ascii="Arial" w:eastAsia="SimSun" w:hAnsi="Arial" w:cs="Arial"/>
          <w:sz w:val="22"/>
          <w:szCs w:val="20"/>
          <w:lang w:val="ru-RU" w:eastAsia="zh-CN"/>
        </w:rPr>
        <w:t xml:space="preserve">119,6 млн. </w:t>
      </w:r>
      <w:proofErr w:type="spellStart"/>
      <w:r w:rsidR="007634C2" w:rsidRPr="00D04BDE">
        <w:rPr>
          <w:rFonts w:ascii="Arial" w:eastAsia="SimSun" w:hAnsi="Arial" w:cs="Arial"/>
          <w:sz w:val="22"/>
          <w:szCs w:val="20"/>
          <w:lang w:val="ru-RU" w:eastAsia="zh-CN"/>
        </w:rPr>
        <w:t>шв</w:t>
      </w:r>
      <w:proofErr w:type="spellEnd"/>
      <w:r w:rsidR="007634C2" w:rsidRPr="00D04BDE">
        <w:rPr>
          <w:rFonts w:ascii="Arial" w:eastAsia="SimSun" w:hAnsi="Arial" w:cs="Arial"/>
          <w:sz w:val="22"/>
          <w:szCs w:val="20"/>
          <w:lang w:val="ru-RU" w:eastAsia="zh-CN"/>
        </w:rPr>
        <w:t>. франков (</w:t>
      </w:r>
      <w:r w:rsidR="00497D3A" w:rsidRPr="00D04BDE">
        <w:rPr>
          <w:rFonts w:ascii="Arial" w:eastAsia="SimSun" w:hAnsi="Arial" w:cs="Arial"/>
          <w:sz w:val="22"/>
          <w:szCs w:val="20"/>
          <w:lang w:val="ru-RU" w:eastAsia="zh-CN"/>
        </w:rPr>
        <w:t>п</w:t>
      </w:r>
      <w:r w:rsidR="007634C2" w:rsidRPr="00D04BDE">
        <w:rPr>
          <w:rFonts w:ascii="Arial" w:eastAsia="SimSun" w:hAnsi="Arial" w:cs="Arial"/>
          <w:sz w:val="22"/>
          <w:szCs w:val="20"/>
          <w:lang w:val="ru-RU" w:eastAsia="zh-CN"/>
        </w:rPr>
        <w:t xml:space="preserve">о расчетам внешнего актуария), после того </w:t>
      </w:r>
      <w:r w:rsidR="004E2C72" w:rsidRPr="00D04BDE">
        <w:rPr>
          <w:rFonts w:ascii="Arial" w:eastAsia="SimSun" w:hAnsi="Arial" w:cs="Arial"/>
          <w:sz w:val="22"/>
          <w:szCs w:val="20"/>
          <w:lang w:val="ru-RU" w:eastAsia="zh-CN"/>
        </w:rPr>
        <w:t xml:space="preserve">как </w:t>
      </w:r>
      <w:r w:rsidR="00922239" w:rsidRPr="00D04BDE">
        <w:rPr>
          <w:rFonts w:ascii="Arial" w:eastAsia="SimSun" w:hAnsi="Arial" w:cs="Arial"/>
          <w:sz w:val="22"/>
          <w:szCs w:val="20"/>
          <w:lang w:val="ru-RU" w:eastAsia="zh-CN"/>
        </w:rPr>
        <w:t xml:space="preserve">бюджетные </w:t>
      </w:r>
      <w:r w:rsidR="004E2C72" w:rsidRPr="00D04BDE">
        <w:rPr>
          <w:rFonts w:ascii="Arial" w:eastAsia="SimSun" w:hAnsi="Arial" w:cs="Arial"/>
          <w:sz w:val="22"/>
          <w:szCs w:val="20"/>
          <w:lang w:val="ru-RU" w:eastAsia="zh-CN"/>
        </w:rPr>
        <w:t xml:space="preserve">ассигнования </w:t>
      </w:r>
      <w:r w:rsidR="00497D3A" w:rsidRPr="00D04BDE">
        <w:rPr>
          <w:rFonts w:ascii="Arial" w:eastAsia="SimSun" w:hAnsi="Arial" w:cs="Arial"/>
          <w:sz w:val="22"/>
          <w:szCs w:val="20"/>
          <w:lang w:val="ru-RU" w:eastAsia="zh-CN"/>
        </w:rPr>
        <w:t xml:space="preserve">по статье «расходы на содержание </w:t>
      </w:r>
      <w:r w:rsidR="004E2C72" w:rsidRPr="00D04BDE">
        <w:rPr>
          <w:rFonts w:ascii="Arial" w:eastAsia="SimSun" w:hAnsi="Arial" w:cs="Arial"/>
          <w:sz w:val="22"/>
          <w:szCs w:val="20"/>
          <w:lang w:val="ru-RU" w:eastAsia="zh-CN"/>
        </w:rPr>
        <w:t>персонала</w:t>
      </w:r>
      <w:r w:rsidR="00497D3A" w:rsidRPr="00D04BDE">
        <w:rPr>
          <w:rFonts w:ascii="Arial" w:eastAsia="SimSun" w:hAnsi="Arial" w:cs="Arial"/>
          <w:sz w:val="22"/>
          <w:szCs w:val="20"/>
          <w:lang w:val="ru-RU" w:eastAsia="zh-CN"/>
        </w:rPr>
        <w:t xml:space="preserve">» </w:t>
      </w:r>
      <w:r w:rsidR="004E2C72" w:rsidRPr="00D04BDE">
        <w:rPr>
          <w:rFonts w:ascii="Arial" w:eastAsia="SimSun" w:hAnsi="Arial" w:cs="Arial"/>
          <w:sz w:val="22"/>
          <w:szCs w:val="20"/>
          <w:lang w:val="ru-RU" w:eastAsia="zh-CN"/>
        </w:rPr>
        <w:t xml:space="preserve">позволили создать резерв в размере </w:t>
      </w:r>
      <w:r w:rsidR="003A29B9" w:rsidRPr="00D04BDE">
        <w:rPr>
          <w:rFonts w:ascii="Arial" w:eastAsia="SimSun" w:hAnsi="Arial" w:cs="Arial"/>
          <w:sz w:val="22"/>
          <w:szCs w:val="20"/>
          <w:lang w:val="ru-RU" w:eastAsia="zh-CN"/>
        </w:rPr>
        <w:t>124</w:t>
      </w:r>
      <w:r w:rsidR="00F61186" w:rsidRPr="00D04BDE">
        <w:rPr>
          <w:rFonts w:ascii="Arial" w:eastAsia="SimSun" w:hAnsi="Arial" w:cs="Arial"/>
          <w:sz w:val="22"/>
          <w:szCs w:val="20"/>
          <w:lang w:val="ru-RU" w:eastAsia="zh-CN"/>
        </w:rPr>
        <w:t>,</w:t>
      </w:r>
      <w:r w:rsidR="003A29B9" w:rsidRPr="00D04BDE">
        <w:rPr>
          <w:rFonts w:ascii="Arial" w:eastAsia="SimSun" w:hAnsi="Arial" w:cs="Arial"/>
          <w:sz w:val="22"/>
          <w:szCs w:val="20"/>
          <w:lang w:val="ru-RU" w:eastAsia="zh-CN"/>
        </w:rPr>
        <w:t>2</w:t>
      </w:r>
      <w:r w:rsidR="00F61186" w:rsidRPr="00D04BDE">
        <w:rPr>
          <w:rFonts w:ascii="Arial" w:eastAsia="SimSun" w:hAnsi="Arial" w:cs="Arial"/>
          <w:sz w:val="22"/>
          <w:szCs w:val="20"/>
          <w:lang w:val="ru-RU" w:eastAsia="zh-CN"/>
        </w:rPr>
        <w:t xml:space="preserve"> млн. </w:t>
      </w:r>
      <w:proofErr w:type="spellStart"/>
      <w:r w:rsidR="00F61186" w:rsidRPr="00D04BDE">
        <w:rPr>
          <w:rFonts w:ascii="Arial" w:eastAsia="SimSun" w:hAnsi="Arial" w:cs="Arial"/>
          <w:sz w:val="22"/>
          <w:szCs w:val="20"/>
          <w:lang w:val="ru-RU" w:eastAsia="zh-CN"/>
        </w:rPr>
        <w:t>шв</w:t>
      </w:r>
      <w:proofErr w:type="spellEnd"/>
      <w:r w:rsidR="00F61186" w:rsidRPr="00D04BDE">
        <w:rPr>
          <w:rFonts w:ascii="Arial" w:eastAsia="SimSun" w:hAnsi="Arial" w:cs="Arial"/>
          <w:sz w:val="22"/>
          <w:szCs w:val="20"/>
          <w:lang w:val="ru-RU" w:eastAsia="zh-CN"/>
        </w:rPr>
        <w:t xml:space="preserve">. франков </w:t>
      </w:r>
      <w:r w:rsidR="004E2C72" w:rsidRPr="00D04BDE">
        <w:rPr>
          <w:rFonts w:ascii="Arial" w:eastAsia="SimSun" w:hAnsi="Arial" w:cs="Arial"/>
          <w:sz w:val="22"/>
          <w:szCs w:val="20"/>
          <w:lang w:val="ru-RU" w:eastAsia="zh-CN"/>
        </w:rPr>
        <w:t>по состоянию на</w:t>
      </w:r>
      <w:r w:rsidR="00F61186" w:rsidRPr="00D04BDE">
        <w:rPr>
          <w:rFonts w:ascii="Arial" w:eastAsia="SimSun" w:hAnsi="Arial" w:cs="Arial"/>
          <w:sz w:val="22"/>
          <w:szCs w:val="20"/>
          <w:lang w:val="ru-RU" w:eastAsia="zh-CN"/>
        </w:rPr>
        <w:t xml:space="preserve"> кон</w:t>
      </w:r>
      <w:r w:rsidR="004E2C72" w:rsidRPr="00D04BDE">
        <w:rPr>
          <w:rFonts w:ascii="Arial" w:eastAsia="SimSun" w:hAnsi="Arial" w:cs="Arial"/>
          <w:sz w:val="22"/>
          <w:szCs w:val="20"/>
          <w:lang w:val="ru-RU" w:eastAsia="zh-CN"/>
        </w:rPr>
        <w:t>е</w:t>
      </w:r>
      <w:r w:rsidR="00F61186" w:rsidRPr="00D04BDE">
        <w:rPr>
          <w:rFonts w:ascii="Arial" w:eastAsia="SimSun" w:hAnsi="Arial" w:cs="Arial"/>
          <w:sz w:val="22"/>
          <w:szCs w:val="20"/>
          <w:lang w:val="ru-RU" w:eastAsia="zh-CN"/>
        </w:rPr>
        <w:t xml:space="preserve">ц </w:t>
      </w:r>
      <w:r w:rsidR="003A29B9" w:rsidRPr="00D04BDE">
        <w:rPr>
          <w:rFonts w:ascii="Arial" w:eastAsia="SimSun" w:hAnsi="Arial" w:cs="Arial"/>
          <w:sz w:val="22"/>
          <w:szCs w:val="20"/>
          <w:lang w:val="ru-RU" w:eastAsia="zh-CN"/>
        </w:rPr>
        <w:t>2013</w:t>
      </w:r>
      <w:r w:rsidR="00F61186" w:rsidRPr="00D04BDE">
        <w:rPr>
          <w:rFonts w:ascii="Arial" w:eastAsia="SimSun" w:hAnsi="Arial" w:cs="Arial"/>
          <w:sz w:val="22"/>
          <w:szCs w:val="20"/>
          <w:lang w:val="ru-RU" w:eastAsia="zh-CN"/>
        </w:rPr>
        <w:t> г.</w:t>
      </w:r>
      <w:r w:rsidR="003A29B9" w:rsidRPr="00D04BDE">
        <w:rPr>
          <w:rFonts w:ascii="Arial" w:eastAsia="SimSun" w:hAnsi="Arial" w:cs="Arial"/>
          <w:sz w:val="22"/>
          <w:szCs w:val="20"/>
          <w:lang w:val="ru-RU" w:eastAsia="zh-CN"/>
        </w:rPr>
        <w:t xml:space="preserve"> </w:t>
      </w:r>
      <w:proofErr w:type="gramEnd"/>
    </w:p>
    <w:p w:rsidR="00B9245C" w:rsidRPr="00220ED6" w:rsidRDefault="00220ED6" w:rsidP="00EC2015">
      <w:pPr>
        <w:numPr>
          <w:ilvl w:val="0"/>
          <w:numId w:val="11"/>
        </w:numPr>
        <w:tabs>
          <w:tab w:val="clear" w:pos="1174"/>
          <w:tab w:val="num" w:pos="720"/>
        </w:tabs>
        <w:spacing w:after="220"/>
        <w:ind w:left="720" w:hanging="360"/>
        <w:jc w:val="both"/>
        <w:rPr>
          <w:rFonts w:ascii="Arial" w:eastAsia="SimSun" w:hAnsi="Arial" w:cs="Arial"/>
          <w:sz w:val="22"/>
          <w:szCs w:val="22"/>
          <w:lang w:val="ru-RU" w:eastAsia="zh-CN"/>
        </w:rPr>
      </w:pPr>
      <w:r w:rsidRPr="00220ED6">
        <w:rPr>
          <w:rFonts w:ascii="Arial" w:eastAsia="SimSun" w:hAnsi="Arial" w:cs="Arial"/>
          <w:sz w:val="22"/>
          <w:szCs w:val="20"/>
          <w:lang w:val="ru-RU" w:eastAsia="zh-CN"/>
        </w:rPr>
        <w:t xml:space="preserve">В соответствии с МСУГС расходы, связанные со строительством и ремонтом зданий, </w:t>
      </w:r>
      <w:r w:rsidR="00360D80">
        <w:rPr>
          <w:rFonts w:ascii="Arial" w:eastAsia="SimSun" w:hAnsi="Arial" w:cs="Arial"/>
          <w:sz w:val="22"/>
          <w:szCs w:val="20"/>
          <w:lang w:val="ru-RU" w:eastAsia="zh-CN"/>
        </w:rPr>
        <w:t>были капитализированы</w:t>
      </w:r>
      <w:r w:rsidRPr="00220ED6">
        <w:rPr>
          <w:rFonts w:ascii="Arial" w:eastAsia="SimSun" w:hAnsi="Arial" w:cs="Arial"/>
          <w:sz w:val="22"/>
          <w:szCs w:val="20"/>
          <w:lang w:val="ru-RU" w:eastAsia="zh-CN"/>
        </w:rPr>
        <w:t xml:space="preserve">.  Это привело к сокращению расходов </w:t>
      </w:r>
      <w:r w:rsidR="00360D80">
        <w:rPr>
          <w:rFonts w:ascii="Arial" w:eastAsia="SimSun" w:hAnsi="Arial" w:cs="Arial"/>
          <w:sz w:val="22"/>
          <w:szCs w:val="20"/>
          <w:lang w:val="ru-RU" w:eastAsia="zh-CN"/>
        </w:rPr>
        <w:t>в</w:t>
      </w:r>
      <w:r w:rsidRPr="00220ED6">
        <w:rPr>
          <w:rFonts w:ascii="Arial" w:eastAsia="SimSun" w:hAnsi="Arial" w:cs="Arial"/>
          <w:sz w:val="22"/>
          <w:szCs w:val="20"/>
          <w:lang w:val="ru-RU" w:eastAsia="zh-CN"/>
        </w:rPr>
        <w:t xml:space="preserve"> 201</w:t>
      </w:r>
      <w:r>
        <w:rPr>
          <w:rFonts w:ascii="Arial" w:eastAsia="SimSun" w:hAnsi="Arial" w:cs="Arial"/>
          <w:sz w:val="22"/>
          <w:szCs w:val="20"/>
          <w:lang w:val="ru-RU" w:eastAsia="zh-CN"/>
        </w:rPr>
        <w:t>3</w:t>
      </w:r>
      <w:r w:rsidRPr="00220ED6">
        <w:rPr>
          <w:rFonts w:ascii="Arial" w:eastAsia="SimSun" w:hAnsi="Arial" w:cs="Arial"/>
          <w:sz w:val="22"/>
          <w:szCs w:val="20"/>
          <w:lang w:val="ru-RU" w:eastAsia="zh-CN"/>
        </w:rPr>
        <w:t xml:space="preserve"> г. на </w:t>
      </w:r>
      <w:r>
        <w:rPr>
          <w:rFonts w:ascii="Arial" w:eastAsia="SimSun" w:hAnsi="Arial" w:cs="Arial"/>
          <w:sz w:val="22"/>
          <w:szCs w:val="20"/>
          <w:lang w:val="ru-RU" w:eastAsia="zh-CN"/>
        </w:rPr>
        <w:t>28</w:t>
      </w:r>
      <w:r w:rsidRPr="00220ED6">
        <w:rPr>
          <w:rFonts w:ascii="Arial" w:eastAsia="SimSun" w:hAnsi="Arial" w:cs="Arial"/>
          <w:sz w:val="22"/>
          <w:szCs w:val="20"/>
          <w:lang w:val="ru-RU" w:eastAsia="zh-CN"/>
        </w:rPr>
        <w:t>,</w:t>
      </w:r>
      <w:r>
        <w:rPr>
          <w:rFonts w:ascii="Arial" w:eastAsia="SimSun" w:hAnsi="Arial" w:cs="Arial"/>
          <w:sz w:val="22"/>
          <w:szCs w:val="20"/>
          <w:lang w:val="ru-RU" w:eastAsia="zh-CN"/>
        </w:rPr>
        <w:t>1 </w:t>
      </w:r>
      <w:r w:rsidRPr="00220ED6">
        <w:rPr>
          <w:rFonts w:ascii="Arial" w:eastAsia="SimSun" w:hAnsi="Arial" w:cs="Arial"/>
          <w:sz w:val="22"/>
          <w:szCs w:val="20"/>
          <w:lang w:val="ru-RU" w:eastAsia="zh-CN"/>
        </w:rPr>
        <w:t xml:space="preserve">млн. </w:t>
      </w:r>
      <w:proofErr w:type="spellStart"/>
      <w:r w:rsidRPr="00220ED6">
        <w:rPr>
          <w:rFonts w:ascii="Arial" w:eastAsia="SimSun" w:hAnsi="Arial" w:cs="Arial"/>
          <w:sz w:val="22"/>
          <w:szCs w:val="20"/>
          <w:lang w:val="ru-RU" w:eastAsia="zh-CN"/>
        </w:rPr>
        <w:t>шв</w:t>
      </w:r>
      <w:proofErr w:type="spellEnd"/>
      <w:r w:rsidRPr="00220ED6">
        <w:rPr>
          <w:rFonts w:ascii="Arial" w:eastAsia="SimSun" w:hAnsi="Arial" w:cs="Arial"/>
          <w:sz w:val="22"/>
          <w:szCs w:val="20"/>
          <w:lang w:val="ru-RU" w:eastAsia="zh-CN"/>
        </w:rPr>
        <w:t>.</w:t>
      </w:r>
      <w:r w:rsidR="00360D80">
        <w:rPr>
          <w:rFonts w:ascii="Arial" w:eastAsia="SimSun" w:hAnsi="Arial" w:cs="Arial"/>
          <w:sz w:val="22"/>
          <w:szCs w:val="20"/>
          <w:lang w:val="ru-RU" w:eastAsia="zh-CN"/>
        </w:rPr>
        <w:t> </w:t>
      </w:r>
      <w:r w:rsidRPr="00220ED6">
        <w:rPr>
          <w:rFonts w:ascii="Arial" w:eastAsia="SimSun" w:hAnsi="Arial" w:cs="Arial"/>
          <w:sz w:val="22"/>
          <w:szCs w:val="20"/>
          <w:lang w:val="ru-RU" w:eastAsia="zh-CN"/>
        </w:rPr>
        <w:t xml:space="preserve">франков.  Аналогично в соответствии с МСУГС расходы на приобретение определенного оборудования и программного обеспечения также рассматриваются как преумножение средств, в результате чего расходы за </w:t>
      </w:r>
      <w:r>
        <w:rPr>
          <w:rFonts w:ascii="Arial" w:eastAsia="SimSun" w:hAnsi="Arial" w:cs="Arial"/>
          <w:sz w:val="22"/>
          <w:szCs w:val="20"/>
          <w:lang w:val="ru-RU" w:eastAsia="zh-CN"/>
        </w:rPr>
        <w:t xml:space="preserve">прошедший год </w:t>
      </w:r>
      <w:r w:rsidRPr="00220ED6">
        <w:rPr>
          <w:rFonts w:ascii="Arial" w:eastAsia="SimSun" w:hAnsi="Arial" w:cs="Arial"/>
          <w:sz w:val="22"/>
          <w:szCs w:val="20"/>
          <w:lang w:val="ru-RU" w:eastAsia="zh-CN"/>
        </w:rPr>
        <w:t xml:space="preserve">уменьшились на </w:t>
      </w:r>
      <w:r>
        <w:rPr>
          <w:rFonts w:ascii="Arial" w:eastAsia="SimSun" w:hAnsi="Arial" w:cs="Arial"/>
          <w:sz w:val="22"/>
          <w:szCs w:val="20"/>
          <w:lang w:val="ru-RU" w:eastAsia="zh-CN"/>
        </w:rPr>
        <w:t>3</w:t>
      </w:r>
      <w:r w:rsidRPr="00220ED6">
        <w:rPr>
          <w:rFonts w:ascii="Arial" w:eastAsia="SimSun" w:hAnsi="Arial" w:cs="Arial"/>
          <w:sz w:val="22"/>
          <w:szCs w:val="20"/>
          <w:lang w:val="ru-RU" w:eastAsia="zh-CN"/>
        </w:rPr>
        <w:t>,</w:t>
      </w:r>
      <w:r>
        <w:rPr>
          <w:rFonts w:ascii="Arial" w:eastAsia="SimSun" w:hAnsi="Arial" w:cs="Arial"/>
          <w:sz w:val="22"/>
          <w:szCs w:val="20"/>
          <w:lang w:val="ru-RU" w:eastAsia="zh-CN"/>
        </w:rPr>
        <w:t>1 </w:t>
      </w:r>
      <w:r w:rsidRPr="00220ED6">
        <w:rPr>
          <w:rFonts w:ascii="Arial" w:eastAsia="SimSun" w:hAnsi="Arial" w:cs="Arial"/>
          <w:sz w:val="22"/>
          <w:szCs w:val="20"/>
          <w:lang w:val="ru-RU" w:eastAsia="zh-CN"/>
        </w:rPr>
        <w:t xml:space="preserve">млн. </w:t>
      </w:r>
      <w:proofErr w:type="spellStart"/>
      <w:r w:rsidRPr="00220ED6">
        <w:rPr>
          <w:rFonts w:ascii="Arial" w:eastAsia="SimSun" w:hAnsi="Arial" w:cs="Arial"/>
          <w:sz w:val="22"/>
          <w:szCs w:val="20"/>
          <w:lang w:val="ru-RU" w:eastAsia="zh-CN"/>
        </w:rPr>
        <w:t>шв</w:t>
      </w:r>
      <w:proofErr w:type="spellEnd"/>
      <w:r w:rsidRPr="00220ED6">
        <w:rPr>
          <w:rFonts w:ascii="Arial" w:eastAsia="SimSun" w:hAnsi="Arial" w:cs="Arial"/>
          <w:sz w:val="22"/>
          <w:szCs w:val="20"/>
          <w:lang w:val="ru-RU" w:eastAsia="zh-CN"/>
        </w:rPr>
        <w:t>.</w:t>
      </w:r>
      <w:r>
        <w:rPr>
          <w:rFonts w:ascii="Arial" w:eastAsia="SimSun" w:hAnsi="Arial" w:cs="Arial"/>
          <w:sz w:val="22"/>
          <w:szCs w:val="20"/>
          <w:lang w:val="ru-RU" w:eastAsia="zh-CN"/>
        </w:rPr>
        <w:t> </w:t>
      </w:r>
      <w:r w:rsidRPr="00220ED6">
        <w:rPr>
          <w:rFonts w:ascii="Arial" w:eastAsia="SimSun" w:hAnsi="Arial" w:cs="Arial"/>
          <w:sz w:val="22"/>
          <w:szCs w:val="20"/>
          <w:lang w:val="ru-RU" w:eastAsia="zh-CN"/>
        </w:rPr>
        <w:t>франков</w:t>
      </w:r>
      <w:r w:rsidR="006645DD" w:rsidRPr="00220ED6">
        <w:rPr>
          <w:rFonts w:ascii="Arial" w:eastAsia="SimSun" w:hAnsi="Arial" w:cs="Arial"/>
          <w:sz w:val="22"/>
          <w:szCs w:val="22"/>
          <w:lang w:val="ru-RU" w:eastAsia="zh-CN"/>
        </w:rPr>
        <w:t>.</w:t>
      </w:r>
    </w:p>
    <w:p w:rsidR="00AF2D06" w:rsidRDefault="00AF2D06">
      <w:pPr>
        <w:rPr>
          <w:rFonts w:ascii="Arial" w:eastAsia="SimSun" w:hAnsi="Arial" w:cs="Arial"/>
          <w:b/>
          <w:i/>
          <w:sz w:val="22"/>
          <w:szCs w:val="20"/>
          <w:lang w:val="ru-RU" w:eastAsia="zh-CN"/>
        </w:rPr>
      </w:pPr>
      <w:r>
        <w:rPr>
          <w:rFonts w:ascii="Arial" w:eastAsia="SimSun" w:hAnsi="Arial" w:cs="Arial"/>
          <w:b/>
          <w:i/>
          <w:sz w:val="22"/>
          <w:szCs w:val="20"/>
          <w:lang w:val="ru-RU" w:eastAsia="zh-CN"/>
        </w:rPr>
        <w:br w:type="page"/>
      </w:r>
    </w:p>
    <w:p w:rsidR="00B9245C" w:rsidRPr="00DD6CC9" w:rsidRDefault="00DD6CC9" w:rsidP="00B9245C">
      <w:pPr>
        <w:spacing w:after="220"/>
        <w:jc w:val="both"/>
        <w:rPr>
          <w:rFonts w:ascii="Arial" w:eastAsia="SimSun" w:hAnsi="Arial" w:cs="Arial"/>
          <w:b/>
          <w:i/>
          <w:sz w:val="22"/>
          <w:szCs w:val="20"/>
          <w:lang w:val="ru-RU" w:eastAsia="zh-CN"/>
        </w:rPr>
      </w:pPr>
      <w:r>
        <w:rPr>
          <w:rFonts w:ascii="Arial" w:eastAsia="SimSun" w:hAnsi="Arial" w:cs="Arial"/>
          <w:b/>
          <w:i/>
          <w:sz w:val="22"/>
          <w:szCs w:val="20"/>
          <w:lang w:val="ru-RU" w:eastAsia="zh-CN"/>
        </w:rPr>
        <w:t>Анализ доходов</w:t>
      </w:r>
    </w:p>
    <w:p w:rsidR="00B9245C" w:rsidRPr="00DD6CC9" w:rsidRDefault="00DD6CC9" w:rsidP="00B9245C">
      <w:pPr>
        <w:spacing w:after="220"/>
        <w:jc w:val="center"/>
        <w:rPr>
          <w:rFonts w:ascii="Arial" w:eastAsia="SimSun" w:hAnsi="Arial" w:cs="Arial"/>
          <w:sz w:val="22"/>
          <w:szCs w:val="20"/>
          <w:lang w:val="ru-RU" w:eastAsia="zh-CN"/>
        </w:rPr>
      </w:pPr>
      <w:r w:rsidRPr="00DD6CC9">
        <w:rPr>
          <w:rFonts w:ascii="Arial" w:eastAsia="SimSun" w:hAnsi="Arial" w:cs="Arial"/>
          <w:sz w:val="22"/>
          <w:szCs w:val="20"/>
          <w:lang w:val="ru-RU" w:eastAsia="zh-CN"/>
        </w:rPr>
        <w:t>Структура доходов за</w:t>
      </w:r>
      <w:r>
        <w:rPr>
          <w:rFonts w:ascii="Arial" w:eastAsia="SimSun" w:hAnsi="Arial" w:cs="Arial"/>
          <w:sz w:val="22"/>
          <w:szCs w:val="20"/>
          <w:lang w:val="ru-RU" w:eastAsia="zh-CN"/>
        </w:rPr>
        <w:t xml:space="preserve"> 2013 </w:t>
      </w:r>
      <w:r w:rsidRPr="00DD6CC9">
        <w:rPr>
          <w:rFonts w:ascii="Arial" w:eastAsia="SimSun" w:hAnsi="Arial" w:cs="Arial"/>
          <w:sz w:val="22"/>
          <w:szCs w:val="20"/>
          <w:lang w:val="ru-RU" w:eastAsia="zh-CN"/>
        </w:rPr>
        <w:t>г. согласно МСУГС</w:t>
      </w:r>
    </w:p>
    <w:p w:rsidR="00B9245C" w:rsidRPr="00B9245C" w:rsidRDefault="00466BAE" w:rsidP="00B9245C">
      <w:pPr>
        <w:spacing w:after="220"/>
        <w:jc w:val="center"/>
        <w:rPr>
          <w:rFonts w:ascii="Arial" w:eastAsia="SimSun" w:hAnsi="Arial" w:cs="Arial"/>
          <w:i/>
          <w:sz w:val="22"/>
          <w:szCs w:val="22"/>
          <w:lang w:eastAsia="zh-CN"/>
        </w:rPr>
      </w:pPr>
      <w:r>
        <w:rPr>
          <w:rFonts w:ascii="Arial" w:eastAsia="SimSun" w:hAnsi="Arial" w:cs="Arial"/>
          <w:i/>
          <w:noProof/>
          <w:sz w:val="22"/>
          <w:szCs w:val="22"/>
        </w:rPr>
        <w:drawing>
          <wp:inline distT="0" distB="0" distL="0" distR="0" wp14:anchorId="5036D7B7">
            <wp:extent cx="3930555" cy="2307027"/>
            <wp:effectExtent l="0" t="0" r="0" b="0"/>
            <wp:docPr id="71" name="Picture 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3931599" cy="2307640"/>
                    </a:xfrm>
                    <a:prstGeom prst="rect">
                      <a:avLst/>
                    </a:prstGeom>
                    <a:noFill/>
                  </pic:spPr>
                </pic:pic>
              </a:graphicData>
            </a:graphic>
          </wp:inline>
        </w:drawing>
      </w:r>
    </w:p>
    <w:p w:rsidR="00B9245C" w:rsidRPr="00DB6BD6" w:rsidRDefault="008261A5" w:rsidP="00F73729">
      <w:pPr>
        <w:numPr>
          <w:ilvl w:val="0"/>
          <w:numId w:val="2"/>
        </w:numPr>
        <w:spacing w:after="220"/>
        <w:jc w:val="both"/>
        <w:rPr>
          <w:rFonts w:ascii="Arial" w:eastAsia="SimSun" w:hAnsi="Arial" w:cs="Arial"/>
          <w:sz w:val="22"/>
          <w:szCs w:val="22"/>
          <w:lang w:val="ru-RU" w:eastAsia="zh-CN"/>
        </w:rPr>
      </w:pPr>
      <w:r w:rsidRPr="008261A5">
        <w:rPr>
          <w:rFonts w:ascii="Arial" w:eastAsia="SimSun" w:hAnsi="Arial" w:cs="Arial"/>
          <w:sz w:val="22"/>
          <w:szCs w:val="22"/>
          <w:lang w:val="ru-RU" w:eastAsia="zh-CN"/>
        </w:rPr>
        <w:t>Общий объем доходов Организации за 201</w:t>
      </w:r>
      <w:r>
        <w:rPr>
          <w:rFonts w:ascii="Arial" w:eastAsia="SimSun" w:hAnsi="Arial" w:cs="Arial"/>
          <w:sz w:val="22"/>
          <w:szCs w:val="22"/>
          <w:lang w:val="ru-RU" w:eastAsia="zh-CN"/>
        </w:rPr>
        <w:t>3</w:t>
      </w:r>
      <w:r w:rsidRPr="008261A5">
        <w:rPr>
          <w:rFonts w:ascii="Arial" w:eastAsia="SimSun" w:hAnsi="Arial" w:cs="Arial"/>
          <w:sz w:val="22"/>
          <w:szCs w:val="22"/>
          <w:lang w:val="ru-RU" w:eastAsia="zh-CN"/>
        </w:rPr>
        <w:t> г. составил 3</w:t>
      </w:r>
      <w:r>
        <w:rPr>
          <w:rFonts w:ascii="Arial" w:eastAsia="SimSun" w:hAnsi="Arial" w:cs="Arial"/>
          <w:sz w:val="22"/>
          <w:szCs w:val="22"/>
          <w:lang w:val="ru-RU" w:eastAsia="zh-CN"/>
        </w:rPr>
        <w:t>51</w:t>
      </w:r>
      <w:r w:rsidRPr="008261A5">
        <w:rPr>
          <w:rFonts w:ascii="Arial" w:eastAsia="SimSun" w:hAnsi="Arial" w:cs="Arial"/>
          <w:sz w:val="22"/>
          <w:szCs w:val="22"/>
          <w:lang w:val="ru-RU" w:eastAsia="zh-CN"/>
        </w:rPr>
        <w:t>,</w:t>
      </w:r>
      <w:r>
        <w:rPr>
          <w:rFonts w:ascii="Arial" w:eastAsia="SimSun" w:hAnsi="Arial" w:cs="Arial"/>
          <w:sz w:val="22"/>
          <w:szCs w:val="22"/>
          <w:lang w:val="ru-RU" w:eastAsia="zh-CN"/>
        </w:rPr>
        <w:t>6 </w:t>
      </w:r>
      <w:r w:rsidRPr="008261A5">
        <w:rPr>
          <w:rFonts w:ascii="Arial" w:eastAsia="SimSun" w:hAnsi="Arial" w:cs="Arial"/>
          <w:sz w:val="22"/>
          <w:szCs w:val="22"/>
          <w:lang w:val="ru-RU" w:eastAsia="zh-CN"/>
        </w:rPr>
        <w:t xml:space="preserve">млн. </w:t>
      </w:r>
      <w:proofErr w:type="spellStart"/>
      <w:r w:rsidRPr="008261A5">
        <w:rPr>
          <w:rFonts w:ascii="Arial" w:eastAsia="SimSun" w:hAnsi="Arial" w:cs="Arial"/>
          <w:sz w:val="22"/>
          <w:szCs w:val="22"/>
          <w:lang w:val="ru-RU" w:eastAsia="zh-CN"/>
        </w:rPr>
        <w:t>шв</w:t>
      </w:r>
      <w:proofErr w:type="spellEnd"/>
      <w:r w:rsidRPr="008261A5">
        <w:rPr>
          <w:rFonts w:ascii="Arial" w:eastAsia="SimSun" w:hAnsi="Arial" w:cs="Arial"/>
          <w:sz w:val="22"/>
          <w:szCs w:val="22"/>
          <w:lang w:val="ru-RU" w:eastAsia="zh-CN"/>
        </w:rPr>
        <w:t>.</w:t>
      </w:r>
      <w:r>
        <w:rPr>
          <w:rFonts w:ascii="Arial" w:eastAsia="SimSun" w:hAnsi="Arial" w:cs="Arial"/>
          <w:sz w:val="22"/>
          <w:szCs w:val="22"/>
          <w:lang w:val="ru-RU" w:eastAsia="zh-CN"/>
        </w:rPr>
        <w:t> </w:t>
      </w:r>
      <w:r w:rsidRPr="008261A5">
        <w:rPr>
          <w:rFonts w:ascii="Arial" w:eastAsia="SimSun" w:hAnsi="Arial" w:cs="Arial"/>
          <w:sz w:val="22"/>
          <w:szCs w:val="22"/>
          <w:lang w:val="ru-RU" w:eastAsia="zh-CN"/>
        </w:rPr>
        <w:t xml:space="preserve">франков, что представляет собой увеличение на </w:t>
      </w:r>
      <w:r>
        <w:rPr>
          <w:rFonts w:ascii="Arial" w:eastAsia="SimSun" w:hAnsi="Arial" w:cs="Arial"/>
          <w:sz w:val="22"/>
          <w:szCs w:val="22"/>
          <w:lang w:val="ru-RU" w:eastAsia="zh-CN"/>
        </w:rPr>
        <w:t>3</w:t>
      </w:r>
      <w:r w:rsidRPr="008261A5">
        <w:rPr>
          <w:rFonts w:ascii="Arial" w:eastAsia="SimSun" w:hAnsi="Arial" w:cs="Arial"/>
          <w:sz w:val="22"/>
          <w:szCs w:val="22"/>
          <w:lang w:val="ru-RU" w:eastAsia="zh-CN"/>
        </w:rPr>
        <w:t>,</w:t>
      </w:r>
      <w:r>
        <w:rPr>
          <w:rFonts w:ascii="Arial" w:eastAsia="SimSun" w:hAnsi="Arial" w:cs="Arial"/>
          <w:sz w:val="22"/>
          <w:szCs w:val="22"/>
          <w:lang w:val="ru-RU" w:eastAsia="zh-CN"/>
        </w:rPr>
        <w:t>1</w:t>
      </w:r>
      <w:r w:rsidRPr="008261A5">
        <w:rPr>
          <w:rFonts w:ascii="Arial" w:eastAsia="SimSun" w:hAnsi="Arial" w:cs="Arial"/>
          <w:sz w:val="22"/>
          <w:szCs w:val="22"/>
          <w:lang w:val="ru-RU" w:eastAsia="zh-CN"/>
        </w:rPr>
        <w:t>% по сравнению с</w:t>
      </w:r>
      <w:r>
        <w:rPr>
          <w:rFonts w:ascii="Arial" w:eastAsia="SimSun" w:hAnsi="Arial" w:cs="Arial"/>
          <w:sz w:val="22"/>
          <w:szCs w:val="22"/>
          <w:lang w:val="ru-RU" w:eastAsia="zh-CN"/>
        </w:rPr>
        <w:t xml:space="preserve"> пересмотренным</w:t>
      </w:r>
      <w:r w:rsidRPr="008261A5">
        <w:rPr>
          <w:rFonts w:ascii="Arial" w:eastAsia="SimSun" w:hAnsi="Arial" w:cs="Arial"/>
          <w:sz w:val="22"/>
          <w:szCs w:val="22"/>
          <w:lang w:val="ru-RU" w:eastAsia="zh-CN"/>
        </w:rPr>
        <w:t xml:space="preserve"> общим объемом доходов за 201</w:t>
      </w:r>
      <w:r>
        <w:rPr>
          <w:rFonts w:ascii="Arial" w:eastAsia="SimSun" w:hAnsi="Arial" w:cs="Arial"/>
          <w:sz w:val="22"/>
          <w:szCs w:val="22"/>
          <w:lang w:val="ru-RU" w:eastAsia="zh-CN"/>
        </w:rPr>
        <w:t>2 </w:t>
      </w:r>
      <w:r w:rsidRPr="008261A5">
        <w:rPr>
          <w:rFonts w:ascii="Arial" w:eastAsia="SimSun" w:hAnsi="Arial" w:cs="Arial"/>
          <w:sz w:val="22"/>
          <w:szCs w:val="22"/>
          <w:lang w:val="ru-RU" w:eastAsia="zh-CN"/>
        </w:rPr>
        <w:t>г. в размере 3</w:t>
      </w:r>
      <w:r>
        <w:rPr>
          <w:rFonts w:ascii="Arial" w:eastAsia="SimSun" w:hAnsi="Arial" w:cs="Arial"/>
          <w:sz w:val="22"/>
          <w:szCs w:val="22"/>
          <w:lang w:val="ru-RU" w:eastAsia="zh-CN"/>
        </w:rPr>
        <w:t>41</w:t>
      </w:r>
      <w:r w:rsidRPr="008261A5">
        <w:rPr>
          <w:rFonts w:ascii="Arial" w:eastAsia="SimSun" w:hAnsi="Arial" w:cs="Arial"/>
          <w:sz w:val="22"/>
          <w:szCs w:val="22"/>
          <w:lang w:val="ru-RU" w:eastAsia="zh-CN"/>
        </w:rPr>
        <w:t>,</w:t>
      </w:r>
      <w:r>
        <w:rPr>
          <w:rFonts w:ascii="Arial" w:eastAsia="SimSun" w:hAnsi="Arial" w:cs="Arial"/>
          <w:sz w:val="22"/>
          <w:szCs w:val="22"/>
          <w:lang w:val="ru-RU" w:eastAsia="zh-CN"/>
        </w:rPr>
        <w:t>0 </w:t>
      </w:r>
      <w:r w:rsidRPr="008261A5">
        <w:rPr>
          <w:rFonts w:ascii="Arial" w:eastAsia="SimSun" w:hAnsi="Arial" w:cs="Arial"/>
          <w:sz w:val="22"/>
          <w:szCs w:val="22"/>
          <w:lang w:val="ru-RU" w:eastAsia="zh-CN"/>
        </w:rPr>
        <w:t xml:space="preserve">млн. </w:t>
      </w:r>
      <w:proofErr w:type="spellStart"/>
      <w:r w:rsidRPr="008261A5">
        <w:rPr>
          <w:rFonts w:ascii="Arial" w:eastAsia="SimSun" w:hAnsi="Arial" w:cs="Arial"/>
          <w:sz w:val="22"/>
          <w:szCs w:val="22"/>
          <w:lang w:val="ru-RU" w:eastAsia="zh-CN"/>
        </w:rPr>
        <w:t>шв</w:t>
      </w:r>
      <w:proofErr w:type="spellEnd"/>
      <w:r w:rsidRPr="008261A5">
        <w:rPr>
          <w:rFonts w:ascii="Arial" w:eastAsia="SimSun" w:hAnsi="Arial" w:cs="Arial"/>
          <w:sz w:val="22"/>
          <w:szCs w:val="22"/>
          <w:lang w:val="ru-RU" w:eastAsia="zh-CN"/>
        </w:rPr>
        <w:t>. франков</w:t>
      </w:r>
      <w:r w:rsidR="00B9245C" w:rsidRPr="00DB6BD6">
        <w:rPr>
          <w:rFonts w:ascii="Arial" w:eastAsia="SimSun" w:hAnsi="Arial" w:cs="Arial"/>
          <w:sz w:val="22"/>
          <w:szCs w:val="22"/>
          <w:lang w:val="ru-RU" w:eastAsia="zh-CN"/>
        </w:rPr>
        <w:t>.</w:t>
      </w:r>
    </w:p>
    <w:p w:rsidR="00DB6BD6" w:rsidRPr="00DB6BD6" w:rsidRDefault="009410F4" w:rsidP="00DB6BD6">
      <w:pPr>
        <w:numPr>
          <w:ilvl w:val="0"/>
          <w:numId w:val="2"/>
        </w:numPr>
        <w:spacing w:after="220"/>
        <w:jc w:val="both"/>
        <w:rPr>
          <w:rFonts w:ascii="Arial" w:eastAsia="SimSun" w:hAnsi="Arial" w:cs="Arial"/>
          <w:sz w:val="22"/>
          <w:szCs w:val="22"/>
          <w:lang w:val="ru-RU" w:eastAsia="zh-CN"/>
        </w:rPr>
      </w:pPr>
      <w:r w:rsidRPr="009410F4">
        <w:rPr>
          <w:rFonts w:ascii="Arial" w:eastAsia="SimSun" w:hAnsi="Arial" w:cs="Arial"/>
          <w:sz w:val="22"/>
          <w:szCs w:val="22"/>
          <w:lang w:val="ru-RU" w:eastAsia="zh-CN"/>
        </w:rPr>
        <w:t>Самым крупным источником доходов в 2013</w:t>
      </w:r>
      <w:r w:rsidRPr="009410F4">
        <w:rPr>
          <w:rFonts w:ascii="Arial" w:eastAsia="SimSun" w:hAnsi="Arial" w:cs="Arial"/>
          <w:sz w:val="22"/>
          <w:szCs w:val="22"/>
          <w:lang w:eastAsia="zh-CN"/>
        </w:rPr>
        <w:t> </w:t>
      </w:r>
      <w:r w:rsidRPr="009410F4">
        <w:rPr>
          <w:rFonts w:ascii="Arial" w:eastAsia="SimSun" w:hAnsi="Arial" w:cs="Arial"/>
          <w:sz w:val="22"/>
          <w:szCs w:val="22"/>
          <w:lang w:val="ru-RU" w:eastAsia="zh-CN"/>
        </w:rPr>
        <w:t xml:space="preserve">г. стали пошлины РСТ, на которые приходится 73,2% общего объема доходов.  </w:t>
      </w:r>
      <w:proofErr w:type="gramStart"/>
      <w:r w:rsidRPr="009410F4">
        <w:rPr>
          <w:rFonts w:ascii="Arial" w:eastAsia="SimSun" w:hAnsi="Arial" w:cs="Arial"/>
          <w:sz w:val="22"/>
          <w:szCs w:val="22"/>
          <w:lang w:val="ru-RU" w:eastAsia="zh-CN"/>
        </w:rPr>
        <w:t>По сравнению с 2012</w:t>
      </w:r>
      <w:r w:rsidRPr="009410F4">
        <w:rPr>
          <w:rFonts w:ascii="Arial" w:eastAsia="SimSun" w:hAnsi="Arial" w:cs="Arial"/>
          <w:sz w:val="22"/>
          <w:szCs w:val="22"/>
          <w:lang w:eastAsia="zh-CN"/>
        </w:rPr>
        <w:t> </w:t>
      </w:r>
      <w:r w:rsidRPr="009410F4">
        <w:rPr>
          <w:rFonts w:ascii="Arial" w:eastAsia="SimSun" w:hAnsi="Arial" w:cs="Arial"/>
          <w:sz w:val="22"/>
          <w:szCs w:val="22"/>
          <w:lang w:val="ru-RU" w:eastAsia="zh-CN"/>
        </w:rPr>
        <w:t>г. объем доходов от пошлин РСТ вырос на 2,2%.  На фоне расширения деятельности в рамках РСТ количество поданных в 2013 г. заявок составило примерно 204</w:t>
      </w:r>
      <w:r w:rsidRPr="009410F4">
        <w:rPr>
          <w:rFonts w:ascii="Arial" w:eastAsia="SimSun" w:hAnsi="Arial" w:cs="Arial"/>
          <w:sz w:val="22"/>
          <w:szCs w:val="22"/>
          <w:lang w:eastAsia="zh-CN"/>
        </w:rPr>
        <w:t> </w:t>
      </w:r>
      <w:r w:rsidRPr="009410F4">
        <w:rPr>
          <w:rFonts w:ascii="Arial" w:eastAsia="SimSun" w:hAnsi="Arial" w:cs="Arial"/>
          <w:sz w:val="22"/>
          <w:szCs w:val="22"/>
          <w:lang w:val="ru-RU" w:eastAsia="zh-CN"/>
        </w:rPr>
        <w:t>700 против 194 400 в 2012 г. и 182</w:t>
      </w:r>
      <w:r w:rsidRPr="009410F4">
        <w:rPr>
          <w:rFonts w:ascii="Arial" w:eastAsia="SimSun" w:hAnsi="Arial" w:cs="Arial"/>
          <w:sz w:val="22"/>
          <w:szCs w:val="22"/>
          <w:lang w:eastAsia="zh-CN"/>
        </w:rPr>
        <w:t> </w:t>
      </w:r>
      <w:r w:rsidRPr="009410F4">
        <w:rPr>
          <w:rFonts w:ascii="Arial" w:eastAsia="SimSun" w:hAnsi="Arial" w:cs="Arial"/>
          <w:sz w:val="22"/>
          <w:szCs w:val="22"/>
          <w:lang w:val="ru-RU" w:eastAsia="zh-CN"/>
        </w:rPr>
        <w:t>379 в 2011</w:t>
      </w:r>
      <w:r w:rsidRPr="009410F4">
        <w:rPr>
          <w:rFonts w:ascii="Arial" w:eastAsia="SimSun" w:hAnsi="Arial" w:cs="Arial"/>
          <w:sz w:val="22"/>
          <w:szCs w:val="22"/>
          <w:lang w:eastAsia="zh-CN"/>
        </w:rPr>
        <w:t> </w:t>
      </w:r>
      <w:r w:rsidRPr="009410F4">
        <w:rPr>
          <w:rFonts w:ascii="Arial" w:eastAsia="SimSun" w:hAnsi="Arial" w:cs="Arial"/>
          <w:sz w:val="22"/>
          <w:szCs w:val="22"/>
          <w:lang w:val="ru-RU" w:eastAsia="zh-CN"/>
        </w:rPr>
        <w:t>г.  Следует иметь в виду, что в финансовых ведомостях, составленных в соответствии с МСУГС, доходы от регистрации заявок признаются</w:t>
      </w:r>
      <w:proofErr w:type="gramEnd"/>
      <w:r w:rsidRPr="009410F4">
        <w:rPr>
          <w:rFonts w:ascii="Arial" w:eastAsia="SimSun" w:hAnsi="Arial" w:cs="Arial"/>
          <w:sz w:val="22"/>
          <w:szCs w:val="22"/>
          <w:lang w:val="ru-RU" w:eastAsia="zh-CN"/>
        </w:rPr>
        <w:t xml:space="preserve"> только после публикации </w:t>
      </w:r>
      <w:proofErr w:type="gramStart"/>
      <w:r w:rsidRPr="009410F4">
        <w:rPr>
          <w:rFonts w:ascii="Arial" w:eastAsia="SimSun" w:hAnsi="Arial" w:cs="Arial"/>
          <w:sz w:val="22"/>
          <w:szCs w:val="22"/>
          <w:lang w:val="ru-RU" w:eastAsia="zh-CN"/>
        </w:rPr>
        <w:t>последних</w:t>
      </w:r>
      <w:proofErr w:type="gramEnd"/>
      <w:r w:rsidR="00994647" w:rsidRPr="004E2C72">
        <w:rPr>
          <w:rFonts w:ascii="Arial" w:eastAsia="SimSun" w:hAnsi="Arial" w:cs="Arial"/>
          <w:sz w:val="22"/>
          <w:szCs w:val="22"/>
          <w:lang w:val="ru-RU" w:eastAsia="zh-CN"/>
        </w:rPr>
        <w:t xml:space="preserve">.  </w:t>
      </w:r>
      <w:r w:rsidR="00A777AE" w:rsidRPr="004E2C72">
        <w:rPr>
          <w:rFonts w:ascii="Arial" w:eastAsia="SimSun" w:hAnsi="Arial" w:cs="Arial"/>
          <w:sz w:val="22"/>
          <w:szCs w:val="22"/>
          <w:lang w:val="ru-RU" w:eastAsia="zh-CN"/>
        </w:rPr>
        <w:t xml:space="preserve">При подаче заявки </w:t>
      </w:r>
      <w:r w:rsidR="004E2C72" w:rsidRPr="004E2C72">
        <w:rPr>
          <w:rFonts w:ascii="Arial" w:eastAsia="SimSun" w:hAnsi="Arial" w:cs="Arial"/>
          <w:sz w:val="22"/>
          <w:szCs w:val="22"/>
          <w:lang w:val="ru-RU" w:eastAsia="zh-CN"/>
        </w:rPr>
        <w:t>признается дебиторская задолженность, которая существует до тех пор, пока</w:t>
      </w:r>
      <w:r w:rsidR="00AA2B52" w:rsidRPr="004E2C72">
        <w:rPr>
          <w:rFonts w:ascii="Arial" w:eastAsia="SimSun" w:hAnsi="Arial" w:cs="Arial"/>
          <w:sz w:val="22"/>
          <w:szCs w:val="22"/>
          <w:lang w:val="ru-RU" w:eastAsia="zh-CN"/>
        </w:rPr>
        <w:t xml:space="preserve"> Организаци</w:t>
      </w:r>
      <w:r w:rsidR="004E2C72" w:rsidRPr="004E2C72">
        <w:rPr>
          <w:rFonts w:ascii="Arial" w:eastAsia="SimSun" w:hAnsi="Arial" w:cs="Arial"/>
          <w:sz w:val="22"/>
          <w:szCs w:val="22"/>
          <w:lang w:val="ru-RU" w:eastAsia="zh-CN"/>
        </w:rPr>
        <w:t>я</w:t>
      </w:r>
      <w:r w:rsidR="00AA2B52" w:rsidRPr="004E2C72">
        <w:rPr>
          <w:rFonts w:ascii="Arial" w:eastAsia="SimSun" w:hAnsi="Arial" w:cs="Arial"/>
          <w:sz w:val="22"/>
          <w:szCs w:val="22"/>
          <w:lang w:val="ru-RU" w:eastAsia="zh-CN"/>
        </w:rPr>
        <w:t xml:space="preserve"> </w:t>
      </w:r>
      <w:r w:rsidR="004E2C72" w:rsidRPr="004E2C72">
        <w:rPr>
          <w:rFonts w:ascii="Arial" w:eastAsia="SimSun" w:hAnsi="Arial" w:cs="Arial"/>
          <w:sz w:val="22"/>
          <w:szCs w:val="22"/>
          <w:lang w:val="ru-RU" w:eastAsia="zh-CN"/>
        </w:rPr>
        <w:t xml:space="preserve">не </w:t>
      </w:r>
      <w:r w:rsidR="00AA2B52" w:rsidRPr="004E2C72">
        <w:rPr>
          <w:rFonts w:ascii="Arial" w:eastAsia="SimSun" w:hAnsi="Arial" w:cs="Arial"/>
          <w:sz w:val="22"/>
          <w:szCs w:val="22"/>
          <w:lang w:val="ru-RU" w:eastAsia="zh-CN"/>
        </w:rPr>
        <w:t>получ</w:t>
      </w:r>
      <w:r w:rsidR="004E2C72" w:rsidRPr="004E2C72">
        <w:rPr>
          <w:rFonts w:ascii="Arial" w:eastAsia="SimSun" w:hAnsi="Arial" w:cs="Arial"/>
          <w:sz w:val="22"/>
          <w:szCs w:val="22"/>
          <w:lang w:val="ru-RU" w:eastAsia="zh-CN"/>
        </w:rPr>
        <w:t>ит</w:t>
      </w:r>
      <w:r w:rsidR="00AA2B52" w:rsidRPr="004E2C72">
        <w:rPr>
          <w:rFonts w:ascii="Arial" w:eastAsia="SimSun" w:hAnsi="Arial" w:cs="Arial"/>
          <w:sz w:val="22"/>
          <w:szCs w:val="22"/>
          <w:lang w:val="ru-RU" w:eastAsia="zh-CN"/>
        </w:rPr>
        <w:t xml:space="preserve"> соответствующ</w:t>
      </w:r>
      <w:r w:rsidR="004E2C72" w:rsidRPr="004E2C72">
        <w:rPr>
          <w:rFonts w:ascii="Arial" w:eastAsia="SimSun" w:hAnsi="Arial" w:cs="Arial"/>
          <w:sz w:val="22"/>
          <w:szCs w:val="22"/>
          <w:lang w:val="ru-RU" w:eastAsia="zh-CN"/>
        </w:rPr>
        <w:t xml:space="preserve">ую </w:t>
      </w:r>
      <w:r w:rsidR="00AA2B52" w:rsidRPr="004E2C72">
        <w:rPr>
          <w:rFonts w:ascii="Arial" w:eastAsia="SimSun" w:hAnsi="Arial" w:cs="Arial"/>
          <w:sz w:val="22"/>
          <w:szCs w:val="22"/>
          <w:lang w:val="ru-RU" w:eastAsia="zh-CN"/>
        </w:rPr>
        <w:t>пошлин</w:t>
      </w:r>
      <w:r w:rsidR="004E2C72" w:rsidRPr="004E2C72">
        <w:rPr>
          <w:rFonts w:ascii="Arial" w:eastAsia="SimSun" w:hAnsi="Arial" w:cs="Arial"/>
          <w:sz w:val="22"/>
          <w:szCs w:val="22"/>
          <w:lang w:val="ru-RU" w:eastAsia="zh-CN"/>
        </w:rPr>
        <w:t>у</w:t>
      </w:r>
      <w:r w:rsidR="00AA2B52" w:rsidRPr="004E2C72">
        <w:rPr>
          <w:rFonts w:ascii="Arial" w:eastAsia="SimSun" w:hAnsi="Arial" w:cs="Arial"/>
          <w:sz w:val="22"/>
          <w:szCs w:val="22"/>
          <w:lang w:val="ru-RU" w:eastAsia="zh-CN"/>
        </w:rPr>
        <w:t xml:space="preserve">.  </w:t>
      </w:r>
      <w:r w:rsidR="00DB6BD6" w:rsidRPr="00DB6BD6">
        <w:rPr>
          <w:rFonts w:ascii="Arial" w:eastAsia="SimSun" w:hAnsi="Arial" w:cs="Arial"/>
          <w:sz w:val="22"/>
          <w:szCs w:val="22"/>
          <w:lang w:val="ru-RU" w:eastAsia="zh-CN"/>
        </w:rPr>
        <w:t xml:space="preserve">Рост доходов, обусловленный увеличением числа заявок, был в значительной степени «нивелирован» потерями на обменном курсе при уплате международных пошлин.  В 2013 г. общий объем этих потерь составил 6,9 млн. </w:t>
      </w:r>
      <w:proofErr w:type="spellStart"/>
      <w:r w:rsidR="00DB6BD6" w:rsidRPr="00DB6BD6">
        <w:rPr>
          <w:rFonts w:ascii="Arial" w:eastAsia="SimSun" w:hAnsi="Arial" w:cs="Arial"/>
          <w:sz w:val="22"/>
          <w:szCs w:val="22"/>
          <w:lang w:val="ru-RU" w:eastAsia="zh-CN"/>
        </w:rPr>
        <w:t>шв</w:t>
      </w:r>
      <w:proofErr w:type="spellEnd"/>
      <w:r w:rsidR="00DB6BD6" w:rsidRPr="00DB6BD6">
        <w:rPr>
          <w:rFonts w:ascii="Arial" w:eastAsia="SimSun" w:hAnsi="Arial" w:cs="Arial"/>
          <w:sz w:val="22"/>
          <w:szCs w:val="22"/>
          <w:lang w:val="ru-RU" w:eastAsia="zh-CN"/>
        </w:rPr>
        <w:t>. франков.  Для сравнения можно отметить, что в 2012</w:t>
      </w:r>
      <w:r w:rsidR="00DB6BD6" w:rsidRPr="00DB6BD6">
        <w:rPr>
          <w:rFonts w:ascii="Arial" w:eastAsia="SimSun" w:hAnsi="Arial" w:cs="Arial"/>
          <w:sz w:val="22"/>
          <w:szCs w:val="22"/>
          <w:lang w:eastAsia="zh-CN"/>
        </w:rPr>
        <w:t> </w:t>
      </w:r>
      <w:r w:rsidR="00DB6BD6" w:rsidRPr="00DB6BD6">
        <w:rPr>
          <w:rFonts w:ascii="Arial" w:eastAsia="SimSun" w:hAnsi="Arial" w:cs="Arial"/>
          <w:sz w:val="22"/>
          <w:szCs w:val="22"/>
          <w:lang w:val="ru-RU" w:eastAsia="zh-CN"/>
        </w:rPr>
        <w:t xml:space="preserve">г. доходы от обменного курса составили 7,5 млн. </w:t>
      </w:r>
      <w:proofErr w:type="spellStart"/>
      <w:r w:rsidR="00DB6BD6" w:rsidRPr="00DB6BD6">
        <w:rPr>
          <w:rFonts w:ascii="Arial" w:eastAsia="SimSun" w:hAnsi="Arial" w:cs="Arial"/>
          <w:sz w:val="22"/>
          <w:szCs w:val="22"/>
          <w:lang w:val="ru-RU" w:eastAsia="zh-CN"/>
        </w:rPr>
        <w:t>шв</w:t>
      </w:r>
      <w:proofErr w:type="spellEnd"/>
      <w:r w:rsidR="00DB6BD6" w:rsidRPr="00DB6BD6">
        <w:rPr>
          <w:rFonts w:ascii="Arial" w:eastAsia="SimSun" w:hAnsi="Arial" w:cs="Arial"/>
          <w:sz w:val="22"/>
          <w:szCs w:val="22"/>
          <w:lang w:val="ru-RU" w:eastAsia="zh-CN"/>
        </w:rPr>
        <w:t>.</w:t>
      </w:r>
      <w:r w:rsidR="00DB6BD6">
        <w:rPr>
          <w:rFonts w:ascii="Arial" w:eastAsia="SimSun" w:hAnsi="Arial" w:cs="Arial"/>
          <w:sz w:val="22"/>
          <w:szCs w:val="22"/>
          <w:lang w:val="ru-RU" w:eastAsia="zh-CN"/>
        </w:rPr>
        <w:t> </w:t>
      </w:r>
      <w:r w:rsidR="00DB6BD6" w:rsidRPr="00DB6BD6">
        <w:rPr>
          <w:rFonts w:ascii="Arial" w:eastAsia="SimSun" w:hAnsi="Arial" w:cs="Arial"/>
          <w:sz w:val="22"/>
          <w:szCs w:val="22"/>
          <w:lang w:val="ru-RU" w:eastAsia="zh-CN"/>
        </w:rPr>
        <w:t>франков</w:t>
      </w:r>
      <w:r w:rsidR="00DB6BD6">
        <w:rPr>
          <w:rFonts w:ascii="Arial" w:eastAsia="SimSun" w:hAnsi="Arial" w:cs="Arial"/>
          <w:sz w:val="22"/>
          <w:szCs w:val="22"/>
          <w:lang w:val="ru-RU" w:eastAsia="zh-CN"/>
        </w:rPr>
        <w:t>.</w:t>
      </w:r>
    </w:p>
    <w:p w:rsidR="00B9245C" w:rsidRPr="009B0290" w:rsidRDefault="009B0290" w:rsidP="00F73729">
      <w:pPr>
        <w:numPr>
          <w:ilvl w:val="0"/>
          <w:numId w:val="2"/>
        </w:numPr>
        <w:spacing w:after="220"/>
        <w:jc w:val="both"/>
        <w:rPr>
          <w:rFonts w:ascii="Arial" w:eastAsia="SimSun" w:hAnsi="Arial" w:cs="Arial"/>
          <w:sz w:val="22"/>
          <w:szCs w:val="22"/>
          <w:lang w:val="ru-RU" w:eastAsia="zh-CN"/>
        </w:rPr>
      </w:pPr>
      <w:r w:rsidRPr="009B0290">
        <w:rPr>
          <w:rFonts w:ascii="Arial" w:eastAsia="SimSun" w:hAnsi="Arial" w:cs="Arial"/>
          <w:sz w:val="22"/>
          <w:szCs w:val="22"/>
          <w:lang w:val="ru-RU" w:eastAsia="zh-CN"/>
        </w:rPr>
        <w:t>Пошлины в Мадридской системе являются вторым крупнейшим источником дохода Организации, на которые приходится 15,</w:t>
      </w:r>
      <w:r>
        <w:rPr>
          <w:rFonts w:ascii="Arial" w:eastAsia="SimSun" w:hAnsi="Arial" w:cs="Arial"/>
          <w:sz w:val="22"/>
          <w:szCs w:val="22"/>
          <w:lang w:val="ru-RU" w:eastAsia="zh-CN"/>
        </w:rPr>
        <w:t>8</w:t>
      </w:r>
      <w:r w:rsidRPr="009B0290">
        <w:rPr>
          <w:rFonts w:ascii="Arial" w:eastAsia="SimSun" w:hAnsi="Arial" w:cs="Arial"/>
          <w:sz w:val="22"/>
          <w:szCs w:val="22"/>
          <w:lang w:val="ru-RU" w:eastAsia="zh-CN"/>
        </w:rPr>
        <w:t xml:space="preserve">% общего объема поступлений.  Доходы от пошлин в Мадридской системе возросли на </w:t>
      </w:r>
      <w:r>
        <w:rPr>
          <w:rFonts w:ascii="Arial" w:eastAsia="SimSun" w:hAnsi="Arial" w:cs="Arial"/>
          <w:sz w:val="22"/>
          <w:szCs w:val="22"/>
          <w:lang w:val="ru-RU" w:eastAsia="zh-CN"/>
        </w:rPr>
        <w:t>7</w:t>
      </w:r>
      <w:r w:rsidRPr="009B0290">
        <w:rPr>
          <w:rFonts w:ascii="Arial" w:eastAsia="SimSun" w:hAnsi="Arial" w:cs="Arial"/>
          <w:sz w:val="22"/>
          <w:szCs w:val="22"/>
          <w:lang w:val="ru-RU" w:eastAsia="zh-CN"/>
        </w:rPr>
        <w:t>,</w:t>
      </w:r>
      <w:r>
        <w:rPr>
          <w:rFonts w:ascii="Arial" w:eastAsia="SimSun" w:hAnsi="Arial" w:cs="Arial"/>
          <w:sz w:val="22"/>
          <w:szCs w:val="22"/>
          <w:lang w:val="ru-RU" w:eastAsia="zh-CN"/>
        </w:rPr>
        <w:t>4</w:t>
      </w:r>
      <w:r w:rsidRPr="009B0290">
        <w:rPr>
          <w:rFonts w:ascii="Arial" w:eastAsia="SimSun" w:hAnsi="Arial" w:cs="Arial"/>
          <w:sz w:val="22"/>
          <w:szCs w:val="22"/>
          <w:lang w:val="ru-RU" w:eastAsia="zh-CN"/>
        </w:rPr>
        <w:t>% по сравнению с 201</w:t>
      </w:r>
      <w:r>
        <w:rPr>
          <w:rFonts w:ascii="Arial" w:eastAsia="SimSun" w:hAnsi="Arial" w:cs="Arial"/>
          <w:sz w:val="22"/>
          <w:szCs w:val="22"/>
          <w:lang w:val="ru-RU" w:eastAsia="zh-CN"/>
        </w:rPr>
        <w:t>2</w:t>
      </w:r>
      <w:r w:rsidRPr="009B0290">
        <w:rPr>
          <w:rFonts w:ascii="Arial" w:eastAsia="SimSun" w:hAnsi="Arial" w:cs="Arial"/>
          <w:sz w:val="22"/>
          <w:szCs w:val="22"/>
          <w:lang w:eastAsia="zh-CN"/>
        </w:rPr>
        <w:t> </w:t>
      </w:r>
      <w:r w:rsidRPr="009B0290">
        <w:rPr>
          <w:rFonts w:ascii="Arial" w:eastAsia="SimSun" w:hAnsi="Arial" w:cs="Arial"/>
          <w:sz w:val="22"/>
          <w:szCs w:val="22"/>
          <w:lang w:val="ru-RU" w:eastAsia="zh-CN"/>
        </w:rPr>
        <w:t>г.  И в данном случае, как того требуют МСУГС, доходы от пошлин проводятся по финансовым ведомостям в качестве таковых только после опубликования заявки.  В 201</w:t>
      </w:r>
      <w:r w:rsidR="00F73379">
        <w:rPr>
          <w:rFonts w:ascii="Arial" w:eastAsia="SimSun" w:hAnsi="Arial" w:cs="Arial"/>
          <w:sz w:val="22"/>
          <w:szCs w:val="22"/>
          <w:lang w:val="ru-RU" w:eastAsia="zh-CN"/>
        </w:rPr>
        <w:t>3</w:t>
      </w:r>
      <w:r w:rsidRPr="009B0290">
        <w:rPr>
          <w:rFonts w:ascii="Arial" w:eastAsia="SimSun" w:hAnsi="Arial" w:cs="Arial"/>
          <w:sz w:val="22"/>
          <w:szCs w:val="22"/>
          <w:lang w:eastAsia="zh-CN"/>
        </w:rPr>
        <w:t> </w:t>
      </w:r>
      <w:r w:rsidRPr="009B0290">
        <w:rPr>
          <w:rFonts w:ascii="Arial" w:eastAsia="SimSun" w:hAnsi="Arial" w:cs="Arial"/>
          <w:sz w:val="22"/>
          <w:szCs w:val="22"/>
          <w:lang w:val="ru-RU" w:eastAsia="zh-CN"/>
        </w:rPr>
        <w:t xml:space="preserve">г. произошло увеличение </w:t>
      </w:r>
      <w:r w:rsidR="00F73379">
        <w:rPr>
          <w:rFonts w:ascii="Arial" w:eastAsia="SimSun" w:hAnsi="Arial" w:cs="Arial"/>
          <w:sz w:val="22"/>
          <w:szCs w:val="22"/>
          <w:lang w:val="ru-RU" w:eastAsia="zh-CN"/>
        </w:rPr>
        <w:t xml:space="preserve">числа </w:t>
      </w:r>
      <w:r w:rsidRPr="009B0290">
        <w:rPr>
          <w:rFonts w:ascii="Arial" w:eastAsia="SimSun" w:hAnsi="Arial" w:cs="Arial"/>
          <w:sz w:val="22"/>
          <w:szCs w:val="22"/>
          <w:lang w:val="ru-RU" w:eastAsia="zh-CN"/>
        </w:rPr>
        <w:t>заявок и продлений регистрации, общ</w:t>
      </w:r>
      <w:r w:rsidR="00F73379">
        <w:rPr>
          <w:rFonts w:ascii="Arial" w:eastAsia="SimSun" w:hAnsi="Arial" w:cs="Arial"/>
          <w:sz w:val="22"/>
          <w:szCs w:val="22"/>
          <w:lang w:val="ru-RU" w:eastAsia="zh-CN"/>
        </w:rPr>
        <w:t xml:space="preserve">ий объем </w:t>
      </w:r>
      <w:r w:rsidRPr="009B0290">
        <w:rPr>
          <w:rFonts w:ascii="Arial" w:eastAsia="SimSun" w:hAnsi="Arial" w:cs="Arial"/>
          <w:sz w:val="22"/>
          <w:szCs w:val="22"/>
          <w:lang w:val="ru-RU" w:eastAsia="zh-CN"/>
        </w:rPr>
        <w:t>которых составил 6</w:t>
      </w:r>
      <w:r w:rsidR="00F73379">
        <w:rPr>
          <w:rFonts w:ascii="Arial" w:eastAsia="SimSun" w:hAnsi="Arial" w:cs="Arial"/>
          <w:sz w:val="22"/>
          <w:szCs w:val="22"/>
          <w:lang w:val="ru-RU" w:eastAsia="zh-CN"/>
        </w:rPr>
        <w:t>7</w:t>
      </w:r>
      <w:r w:rsidRPr="009B0290">
        <w:rPr>
          <w:rFonts w:ascii="Arial" w:eastAsia="SimSun" w:hAnsi="Arial" w:cs="Arial"/>
          <w:sz w:val="22"/>
          <w:szCs w:val="22"/>
          <w:lang w:eastAsia="zh-CN"/>
        </w:rPr>
        <w:t> </w:t>
      </w:r>
      <w:r w:rsidR="00F73379">
        <w:rPr>
          <w:rFonts w:ascii="Arial" w:eastAsia="SimSun" w:hAnsi="Arial" w:cs="Arial"/>
          <w:sz w:val="22"/>
          <w:szCs w:val="22"/>
          <w:lang w:val="ru-RU" w:eastAsia="zh-CN"/>
        </w:rPr>
        <w:t>428</w:t>
      </w:r>
      <w:r w:rsidRPr="009B0290">
        <w:rPr>
          <w:rFonts w:ascii="Arial" w:eastAsia="SimSun" w:hAnsi="Arial" w:cs="Arial"/>
          <w:sz w:val="22"/>
          <w:szCs w:val="22"/>
          <w:lang w:val="ru-RU" w:eastAsia="zh-CN"/>
        </w:rPr>
        <w:t xml:space="preserve"> против 6</w:t>
      </w:r>
      <w:r w:rsidR="00F73379">
        <w:rPr>
          <w:rFonts w:ascii="Arial" w:eastAsia="SimSun" w:hAnsi="Arial" w:cs="Arial"/>
          <w:sz w:val="22"/>
          <w:szCs w:val="22"/>
          <w:lang w:val="ru-RU" w:eastAsia="zh-CN"/>
        </w:rPr>
        <w:t>3</w:t>
      </w:r>
      <w:r w:rsidRPr="009B0290">
        <w:rPr>
          <w:rFonts w:ascii="Arial" w:eastAsia="SimSun" w:hAnsi="Arial" w:cs="Arial"/>
          <w:sz w:val="22"/>
          <w:szCs w:val="22"/>
          <w:lang w:eastAsia="zh-CN"/>
        </w:rPr>
        <w:t> </w:t>
      </w:r>
      <w:r w:rsidR="00F73379">
        <w:rPr>
          <w:rFonts w:ascii="Arial" w:eastAsia="SimSun" w:hAnsi="Arial" w:cs="Arial"/>
          <w:sz w:val="22"/>
          <w:szCs w:val="22"/>
          <w:lang w:val="ru-RU" w:eastAsia="zh-CN"/>
        </w:rPr>
        <w:t>813</w:t>
      </w:r>
      <w:r w:rsidRPr="009B0290">
        <w:rPr>
          <w:rFonts w:ascii="Arial" w:eastAsia="SimSun" w:hAnsi="Arial" w:cs="Arial"/>
          <w:sz w:val="22"/>
          <w:szCs w:val="22"/>
          <w:lang w:val="ru-RU" w:eastAsia="zh-CN"/>
        </w:rPr>
        <w:t xml:space="preserve"> в 2011</w:t>
      </w:r>
      <w:r w:rsidRPr="009B0290">
        <w:rPr>
          <w:rFonts w:ascii="Arial" w:eastAsia="SimSun" w:hAnsi="Arial" w:cs="Arial"/>
          <w:sz w:val="22"/>
          <w:szCs w:val="22"/>
          <w:lang w:eastAsia="zh-CN"/>
        </w:rPr>
        <w:t> </w:t>
      </w:r>
      <w:r w:rsidRPr="009B0290">
        <w:rPr>
          <w:rFonts w:ascii="Arial" w:eastAsia="SimSun" w:hAnsi="Arial" w:cs="Arial"/>
          <w:sz w:val="22"/>
          <w:szCs w:val="22"/>
          <w:lang w:val="ru-RU" w:eastAsia="zh-CN"/>
        </w:rPr>
        <w:t xml:space="preserve">г.  </w:t>
      </w:r>
      <w:r w:rsidR="00F73379">
        <w:rPr>
          <w:rFonts w:ascii="Arial" w:eastAsia="SimSun" w:hAnsi="Arial" w:cs="Arial"/>
          <w:sz w:val="22"/>
          <w:szCs w:val="22"/>
          <w:lang w:val="ru-RU" w:eastAsia="zh-CN"/>
        </w:rPr>
        <w:t>Объем поступлений от п</w:t>
      </w:r>
      <w:r w:rsidRPr="009B0290">
        <w:rPr>
          <w:rFonts w:ascii="Arial" w:eastAsia="SimSun" w:hAnsi="Arial" w:cs="Arial"/>
          <w:sz w:val="22"/>
          <w:szCs w:val="22"/>
          <w:lang w:val="ru-RU" w:eastAsia="zh-CN"/>
        </w:rPr>
        <w:t>ошлин в Гаагской системе осталс</w:t>
      </w:r>
      <w:r w:rsidR="00F73379">
        <w:rPr>
          <w:rFonts w:ascii="Arial" w:eastAsia="SimSun" w:hAnsi="Arial" w:cs="Arial"/>
          <w:sz w:val="22"/>
          <w:szCs w:val="22"/>
          <w:lang w:val="ru-RU" w:eastAsia="zh-CN"/>
        </w:rPr>
        <w:t>я</w:t>
      </w:r>
      <w:r w:rsidRPr="009B0290">
        <w:rPr>
          <w:rFonts w:ascii="Arial" w:eastAsia="SimSun" w:hAnsi="Arial" w:cs="Arial"/>
          <w:sz w:val="22"/>
          <w:szCs w:val="22"/>
          <w:lang w:val="ru-RU" w:eastAsia="zh-CN"/>
        </w:rPr>
        <w:t xml:space="preserve"> </w:t>
      </w:r>
      <w:r w:rsidR="00F73379">
        <w:rPr>
          <w:rFonts w:ascii="Arial" w:eastAsia="SimSun" w:hAnsi="Arial" w:cs="Arial"/>
          <w:sz w:val="22"/>
          <w:szCs w:val="22"/>
          <w:lang w:val="ru-RU" w:eastAsia="zh-CN"/>
        </w:rPr>
        <w:t xml:space="preserve">относительно </w:t>
      </w:r>
      <w:r w:rsidRPr="009B0290">
        <w:rPr>
          <w:rFonts w:ascii="Arial" w:eastAsia="SimSun" w:hAnsi="Arial" w:cs="Arial"/>
          <w:sz w:val="22"/>
          <w:szCs w:val="22"/>
          <w:lang w:val="ru-RU" w:eastAsia="zh-CN"/>
        </w:rPr>
        <w:t xml:space="preserve">стабильным по сравнению с </w:t>
      </w:r>
      <w:r w:rsidR="00F73379">
        <w:rPr>
          <w:rFonts w:ascii="Arial" w:eastAsia="SimSun" w:hAnsi="Arial" w:cs="Arial"/>
          <w:sz w:val="22"/>
          <w:szCs w:val="22"/>
          <w:lang w:val="ru-RU" w:eastAsia="zh-CN"/>
        </w:rPr>
        <w:t xml:space="preserve">предыдущим годом: прирост составил 0,2 млн. </w:t>
      </w:r>
      <w:proofErr w:type="spellStart"/>
      <w:r w:rsidR="00F73379">
        <w:rPr>
          <w:rFonts w:ascii="Arial" w:eastAsia="SimSun" w:hAnsi="Arial" w:cs="Arial"/>
          <w:sz w:val="22"/>
          <w:szCs w:val="22"/>
          <w:lang w:val="ru-RU" w:eastAsia="zh-CN"/>
        </w:rPr>
        <w:t>шв</w:t>
      </w:r>
      <w:proofErr w:type="spellEnd"/>
      <w:r w:rsidR="00F73379">
        <w:rPr>
          <w:rFonts w:ascii="Arial" w:eastAsia="SimSun" w:hAnsi="Arial" w:cs="Arial"/>
          <w:sz w:val="22"/>
          <w:szCs w:val="22"/>
          <w:lang w:val="ru-RU" w:eastAsia="zh-CN"/>
        </w:rPr>
        <w:t>. франков</w:t>
      </w:r>
      <w:r w:rsidR="00B9245C" w:rsidRPr="009B0290">
        <w:rPr>
          <w:rFonts w:ascii="Arial" w:eastAsia="SimSun" w:hAnsi="Arial" w:cs="Arial"/>
          <w:sz w:val="22"/>
          <w:szCs w:val="22"/>
          <w:lang w:val="ru-RU" w:eastAsia="zh-CN"/>
        </w:rPr>
        <w:t>.</w:t>
      </w:r>
    </w:p>
    <w:p w:rsidR="00B9245C" w:rsidRPr="00B92D57" w:rsidRDefault="00B92D57" w:rsidP="00F73729">
      <w:pPr>
        <w:numPr>
          <w:ilvl w:val="0"/>
          <w:numId w:val="2"/>
        </w:numPr>
        <w:spacing w:after="220"/>
        <w:jc w:val="both"/>
        <w:rPr>
          <w:rFonts w:ascii="Arial" w:eastAsia="SimSun" w:hAnsi="Arial" w:cs="Arial"/>
          <w:sz w:val="22"/>
          <w:szCs w:val="22"/>
          <w:lang w:val="ru-RU" w:eastAsia="zh-CN"/>
        </w:rPr>
      </w:pPr>
      <w:r w:rsidRPr="00B92D57">
        <w:rPr>
          <w:rFonts w:ascii="Arial" w:eastAsia="SimSun" w:hAnsi="Arial" w:cs="Arial"/>
          <w:sz w:val="22"/>
          <w:szCs w:val="22"/>
          <w:lang w:val="ru-RU" w:eastAsia="zh-CN"/>
        </w:rPr>
        <w:t>Поступления от начисленных взносов в размере 17,</w:t>
      </w:r>
      <w:r>
        <w:rPr>
          <w:rFonts w:ascii="Arial" w:eastAsia="SimSun" w:hAnsi="Arial" w:cs="Arial"/>
          <w:sz w:val="22"/>
          <w:szCs w:val="22"/>
          <w:lang w:val="ru-RU" w:eastAsia="zh-CN"/>
        </w:rPr>
        <w:t>7 </w:t>
      </w:r>
      <w:r w:rsidRPr="00B92D57">
        <w:rPr>
          <w:rFonts w:ascii="Arial" w:eastAsia="SimSun" w:hAnsi="Arial" w:cs="Arial"/>
          <w:sz w:val="22"/>
          <w:szCs w:val="22"/>
          <w:lang w:val="ru-RU" w:eastAsia="zh-CN"/>
        </w:rPr>
        <w:t xml:space="preserve">млн. </w:t>
      </w:r>
      <w:proofErr w:type="spellStart"/>
      <w:r w:rsidRPr="00B92D57">
        <w:rPr>
          <w:rFonts w:ascii="Arial" w:eastAsia="SimSun" w:hAnsi="Arial" w:cs="Arial"/>
          <w:sz w:val="22"/>
          <w:szCs w:val="22"/>
          <w:lang w:val="ru-RU" w:eastAsia="zh-CN"/>
        </w:rPr>
        <w:t>шв</w:t>
      </w:r>
      <w:proofErr w:type="spellEnd"/>
      <w:r w:rsidRPr="00B92D57">
        <w:rPr>
          <w:rFonts w:ascii="Arial" w:eastAsia="SimSun" w:hAnsi="Arial" w:cs="Arial"/>
          <w:sz w:val="22"/>
          <w:szCs w:val="22"/>
          <w:lang w:val="ru-RU" w:eastAsia="zh-CN"/>
        </w:rPr>
        <w:t>.</w:t>
      </w:r>
      <w:r>
        <w:rPr>
          <w:rFonts w:ascii="Arial" w:eastAsia="SimSun" w:hAnsi="Arial" w:cs="Arial"/>
          <w:sz w:val="22"/>
          <w:szCs w:val="22"/>
          <w:lang w:val="ru-RU" w:eastAsia="zh-CN"/>
        </w:rPr>
        <w:t> </w:t>
      </w:r>
      <w:r w:rsidRPr="00B92D57">
        <w:rPr>
          <w:rFonts w:ascii="Arial" w:eastAsia="SimSun" w:hAnsi="Arial" w:cs="Arial"/>
          <w:sz w:val="22"/>
          <w:szCs w:val="22"/>
          <w:lang w:val="ru-RU" w:eastAsia="zh-CN"/>
        </w:rPr>
        <w:t>франков составляют 5,</w:t>
      </w:r>
      <w:r>
        <w:rPr>
          <w:rFonts w:ascii="Arial" w:eastAsia="SimSun" w:hAnsi="Arial" w:cs="Arial"/>
          <w:sz w:val="22"/>
          <w:szCs w:val="22"/>
          <w:lang w:val="ru-RU" w:eastAsia="zh-CN"/>
        </w:rPr>
        <w:t>0</w:t>
      </w:r>
      <w:r w:rsidRPr="00B92D57">
        <w:rPr>
          <w:rFonts w:ascii="Arial" w:eastAsia="SimSun" w:hAnsi="Arial" w:cs="Arial"/>
          <w:sz w:val="22"/>
          <w:szCs w:val="22"/>
          <w:lang w:val="ru-RU" w:eastAsia="zh-CN"/>
        </w:rPr>
        <w:t xml:space="preserve">% общего объема доходов, тогда как поступления </w:t>
      </w:r>
      <w:r>
        <w:rPr>
          <w:rFonts w:ascii="Arial" w:eastAsia="SimSun" w:hAnsi="Arial" w:cs="Arial"/>
          <w:sz w:val="22"/>
          <w:szCs w:val="22"/>
          <w:lang w:val="ru-RU" w:eastAsia="zh-CN"/>
        </w:rPr>
        <w:t xml:space="preserve">по линии </w:t>
      </w:r>
      <w:r w:rsidRPr="00B92D57">
        <w:rPr>
          <w:rFonts w:ascii="Arial" w:eastAsia="SimSun" w:hAnsi="Arial" w:cs="Arial"/>
          <w:sz w:val="22"/>
          <w:szCs w:val="22"/>
          <w:lang w:val="ru-RU" w:eastAsia="zh-CN"/>
        </w:rPr>
        <w:t>добровольных взносов в рамках специальных счетов в размере 7,</w:t>
      </w:r>
      <w:r>
        <w:rPr>
          <w:rFonts w:ascii="Arial" w:eastAsia="SimSun" w:hAnsi="Arial" w:cs="Arial"/>
          <w:sz w:val="22"/>
          <w:szCs w:val="22"/>
          <w:lang w:val="ru-RU" w:eastAsia="zh-CN"/>
        </w:rPr>
        <w:t>5 </w:t>
      </w:r>
      <w:r w:rsidRPr="00B92D57">
        <w:rPr>
          <w:rFonts w:ascii="Arial" w:eastAsia="SimSun" w:hAnsi="Arial" w:cs="Arial"/>
          <w:sz w:val="22"/>
          <w:szCs w:val="22"/>
          <w:lang w:val="ru-RU" w:eastAsia="zh-CN"/>
        </w:rPr>
        <w:t xml:space="preserve">млн. </w:t>
      </w:r>
      <w:proofErr w:type="spellStart"/>
      <w:r w:rsidRPr="00B92D57">
        <w:rPr>
          <w:rFonts w:ascii="Arial" w:eastAsia="SimSun" w:hAnsi="Arial" w:cs="Arial"/>
          <w:sz w:val="22"/>
          <w:szCs w:val="22"/>
          <w:lang w:val="ru-RU" w:eastAsia="zh-CN"/>
        </w:rPr>
        <w:t>шв</w:t>
      </w:r>
      <w:proofErr w:type="spellEnd"/>
      <w:r w:rsidRPr="00B92D57">
        <w:rPr>
          <w:rFonts w:ascii="Arial" w:eastAsia="SimSun" w:hAnsi="Arial" w:cs="Arial"/>
          <w:sz w:val="22"/>
          <w:szCs w:val="22"/>
          <w:lang w:val="ru-RU" w:eastAsia="zh-CN"/>
        </w:rPr>
        <w:t>. франков составляют 2,</w:t>
      </w:r>
      <w:r>
        <w:rPr>
          <w:rFonts w:ascii="Arial" w:eastAsia="SimSun" w:hAnsi="Arial" w:cs="Arial"/>
          <w:sz w:val="22"/>
          <w:szCs w:val="22"/>
          <w:lang w:val="ru-RU" w:eastAsia="zh-CN"/>
        </w:rPr>
        <w:t>1</w:t>
      </w:r>
      <w:r w:rsidRPr="00B92D57">
        <w:rPr>
          <w:rFonts w:ascii="Arial" w:eastAsia="SimSun" w:hAnsi="Arial" w:cs="Arial"/>
          <w:sz w:val="22"/>
          <w:szCs w:val="22"/>
          <w:lang w:val="ru-RU" w:eastAsia="zh-CN"/>
        </w:rPr>
        <w:t>% общего объема доходов.  Поступления от добровольных обязатель</w:t>
      </w:r>
      <w:proofErr w:type="gramStart"/>
      <w:r w:rsidRPr="00B92D57">
        <w:rPr>
          <w:rFonts w:ascii="Arial" w:eastAsia="SimSun" w:hAnsi="Arial" w:cs="Arial"/>
          <w:sz w:val="22"/>
          <w:szCs w:val="22"/>
          <w:lang w:val="ru-RU" w:eastAsia="zh-CN"/>
        </w:rPr>
        <w:t>ств пр</w:t>
      </w:r>
      <w:proofErr w:type="gramEnd"/>
      <w:r w:rsidRPr="00B92D57">
        <w:rPr>
          <w:rFonts w:ascii="Arial" w:eastAsia="SimSun" w:hAnsi="Arial" w:cs="Arial"/>
          <w:sz w:val="22"/>
          <w:szCs w:val="22"/>
          <w:lang w:val="ru-RU" w:eastAsia="zh-CN"/>
        </w:rPr>
        <w:t>оводятся в качестве доходов по</w:t>
      </w:r>
      <w:r>
        <w:rPr>
          <w:rFonts w:ascii="Arial" w:eastAsia="SimSun" w:hAnsi="Arial" w:cs="Arial"/>
          <w:sz w:val="22"/>
          <w:szCs w:val="22"/>
          <w:lang w:val="ru-RU" w:eastAsia="zh-CN"/>
        </w:rPr>
        <w:t xml:space="preserve">сле того, как выполнены </w:t>
      </w:r>
      <w:r w:rsidRPr="00B92D57">
        <w:rPr>
          <w:rFonts w:ascii="Arial" w:eastAsia="SimSun" w:hAnsi="Arial" w:cs="Arial"/>
          <w:sz w:val="22"/>
          <w:szCs w:val="22"/>
          <w:lang w:val="ru-RU" w:eastAsia="zh-CN"/>
        </w:rPr>
        <w:t>работ</w:t>
      </w:r>
      <w:r>
        <w:rPr>
          <w:rFonts w:ascii="Arial" w:eastAsia="SimSun" w:hAnsi="Arial" w:cs="Arial"/>
          <w:sz w:val="22"/>
          <w:szCs w:val="22"/>
          <w:lang w:val="ru-RU" w:eastAsia="zh-CN"/>
        </w:rPr>
        <w:t>ы</w:t>
      </w:r>
      <w:r w:rsidRPr="00B92D57">
        <w:rPr>
          <w:rFonts w:ascii="Arial" w:eastAsia="SimSun" w:hAnsi="Arial" w:cs="Arial"/>
          <w:sz w:val="22"/>
          <w:szCs w:val="22"/>
          <w:lang w:val="ru-RU" w:eastAsia="zh-CN"/>
        </w:rPr>
        <w:t xml:space="preserve"> и произведены расходы согласно соответствующему соглашению</w:t>
      </w:r>
      <w:r w:rsidR="00B9245C" w:rsidRPr="00B92D57">
        <w:rPr>
          <w:rFonts w:ascii="Arial" w:eastAsia="SimSun" w:hAnsi="Arial" w:cs="Arial"/>
          <w:sz w:val="22"/>
          <w:szCs w:val="22"/>
          <w:lang w:val="ru-RU" w:eastAsia="zh-CN"/>
        </w:rPr>
        <w:t>.</w:t>
      </w:r>
    </w:p>
    <w:p w:rsidR="00B9245C" w:rsidRPr="00260AC9" w:rsidRDefault="00260AC9" w:rsidP="00F73729">
      <w:pPr>
        <w:numPr>
          <w:ilvl w:val="0"/>
          <w:numId w:val="2"/>
        </w:numPr>
        <w:spacing w:after="220"/>
        <w:jc w:val="both"/>
        <w:rPr>
          <w:rFonts w:ascii="Arial" w:eastAsia="SimSun" w:hAnsi="Arial" w:cs="Arial"/>
          <w:sz w:val="22"/>
          <w:szCs w:val="22"/>
          <w:lang w:val="ru-RU" w:eastAsia="zh-CN"/>
        </w:rPr>
      </w:pPr>
      <w:proofErr w:type="gramStart"/>
      <w:r w:rsidRPr="00260AC9">
        <w:rPr>
          <w:rFonts w:ascii="Arial" w:eastAsia="SimSun" w:hAnsi="Arial" w:cs="Arial"/>
          <w:sz w:val="22"/>
          <w:szCs w:val="22"/>
          <w:lang w:val="ru-RU" w:eastAsia="zh-CN"/>
        </w:rPr>
        <w:t>Доходы от инвестиций составили в 201</w:t>
      </w:r>
      <w:r>
        <w:rPr>
          <w:rFonts w:ascii="Arial" w:eastAsia="SimSun" w:hAnsi="Arial" w:cs="Arial"/>
          <w:sz w:val="22"/>
          <w:szCs w:val="22"/>
          <w:lang w:val="ru-RU" w:eastAsia="zh-CN"/>
        </w:rPr>
        <w:t>3 </w:t>
      </w:r>
      <w:r w:rsidRPr="00260AC9">
        <w:rPr>
          <w:rFonts w:ascii="Arial" w:eastAsia="SimSun" w:hAnsi="Arial" w:cs="Arial"/>
          <w:sz w:val="22"/>
          <w:szCs w:val="22"/>
          <w:lang w:val="ru-RU" w:eastAsia="zh-CN"/>
        </w:rPr>
        <w:t xml:space="preserve">г. </w:t>
      </w:r>
      <w:r>
        <w:rPr>
          <w:rFonts w:ascii="Arial" w:eastAsia="SimSun" w:hAnsi="Arial" w:cs="Arial"/>
          <w:sz w:val="22"/>
          <w:szCs w:val="22"/>
          <w:lang w:val="ru-RU" w:eastAsia="zh-CN"/>
        </w:rPr>
        <w:t>2,</w:t>
      </w:r>
      <w:r w:rsidRPr="00260AC9">
        <w:rPr>
          <w:rFonts w:ascii="Arial" w:eastAsia="SimSun" w:hAnsi="Arial" w:cs="Arial"/>
          <w:sz w:val="22"/>
          <w:szCs w:val="22"/>
          <w:lang w:val="ru-RU" w:eastAsia="zh-CN"/>
        </w:rPr>
        <w:t>1</w:t>
      </w:r>
      <w:r>
        <w:rPr>
          <w:rFonts w:ascii="Arial" w:eastAsia="SimSun" w:hAnsi="Arial" w:cs="Arial"/>
          <w:sz w:val="22"/>
          <w:szCs w:val="22"/>
          <w:lang w:val="ru-RU" w:eastAsia="zh-CN"/>
        </w:rPr>
        <w:t> </w:t>
      </w:r>
      <w:r w:rsidRPr="00260AC9">
        <w:rPr>
          <w:rFonts w:ascii="Arial" w:eastAsia="SimSun" w:hAnsi="Arial" w:cs="Arial"/>
          <w:sz w:val="22"/>
          <w:szCs w:val="22"/>
          <w:lang w:val="ru-RU" w:eastAsia="zh-CN"/>
        </w:rPr>
        <w:t xml:space="preserve">млн. </w:t>
      </w:r>
      <w:proofErr w:type="spellStart"/>
      <w:r w:rsidRPr="00260AC9">
        <w:rPr>
          <w:rFonts w:ascii="Arial" w:eastAsia="SimSun" w:hAnsi="Arial" w:cs="Arial"/>
          <w:sz w:val="22"/>
          <w:szCs w:val="22"/>
          <w:lang w:val="ru-RU" w:eastAsia="zh-CN"/>
        </w:rPr>
        <w:t>шв</w:t>
      </w:r>
      <w:proofErr w:type="spellEnd"/>
      <w:r w:rsidRPr="00260AC9">
        <w:rPr>
          <w:rFonts w:ascii="Arial" w:eastAsia="SimSun" w:hAnsi="Arial" w:cs="Arial"/>
          <w:sz w:val="22"/>
          <w:szCs w:val="22"/>
          <w:lang w:val="ru-RU" w:eastAsia="zh-CN"/>
        </w:rPr>
        <w:t>.</w:t>
      </w:r>
      <w:r>
        <w:rPr>
          <w:rFonts w:ascii="Arial" w:eastAsia="SimSun" w:hAnsi="Arial" w:cs="Arial"/>
          <w:sz w:val="22"/>
          <w:szCs w:val="22"/>
          <w:lang w:val="ru-RU" w:eastAsia="zh-CN"/>
        </w:rPr>
        <w:t> </w:t>
      </w:r>
      <w:r w:rsidRPr="00260AC9">
        <w:rPr>
          <w:rFonts w:ascii="Arial" w:eastAsia="SimSun" w:hAnsi="Arial" w:cs="Arial"/>
          <w:sz w:val="22"/>
          <w:szCs w:val="22"/>
          <w:lang w:val="ru-RU" w:eastAsia="zh-CN"/>
        </w:rPr>
        <w:t xml:space="preserve">франков, что на </w:t>
      </w:r>
      <w:r>
        <w:rPr>
          <w:rFonts w:ascii="Arial" w:eastAsia="SimSun" w:hAnsi="Arial" w:cs="Arial"/>
          <w:sz w:val="22"/>
          <w:szCs w:val="22"/>
          <w:lang w:val="ru-RU" w:eastAsia="zh-CN"/>
        </w:rPr>
        <w:t>16,7</w:t>
      </w:r>
      <w:r w:rsidRPr="00260AC9">
        <w:rPr>
          <w:rFonts w:ascii="Arial" w:eastAsia="SimSun" w:hAnsi="Arial" w:cs="Arial"/>
          <w:sz w:val="22"/>
          <w:szCs w:val="22"/>
          <w:lang w:val="ru-RU" w:eastAsia="zh-CN"/>
        </w:rPr>
        <w:t xml:space="preserve">% </w:t>
      </w:r>
      <w:r>
        <w:rPr>
          <w:rFonts w:ascii="Arial" w:eastAsia="SimSun" w:hAnsi="Arial" w:cs="Arial"/>
          <w:sz w:val="22"/>
          <w:szCs w:val="22"/>
          <w:lang w:val="ru-RU" w:eastAsia="zh-CN"/>
        </w:rPr>
        <w:t>больше</w:t>
      </w:r>
      <w:r w:rsidRPr="00260AC9">
        <w:rPr>
          <w:rFonts w:ascii="Arial" w:eastAsia="SimSun" w:hAnsi="Arial" w:cs="Arial"/>
          <w:sz w:val="22"/>
          <w:szCs w:val="22"/>
          <w:lang w:val="ru-RU" w:eastAsia="zh-CN"/>
        </w:rPr>
        <w:t>, чем в 201</w:t>
      </w:r>
      <w:r>
        <w:rPr>
          <w:rFonts w:ascii="Arial" w:eastAsia="SimSun" w:hAnsi="Arial" w:cs="Arial"/>
          <w:sz w:val="22"/>
          <w:szCs w:val="22"/>
          <w:lang w:val="ru-RU" w:eastAsia="zh-CN"/>
        </w:rPr>
        <w:t>2 </w:t>
      </w:r>
      <w:r w:rsidRPr="00260AC9">
        <w:rPr>
          <w:rFonts w:ascii="Arial" w:eastAsia="SimSun" w:hAnsi="Arial" w:cs="Arial"/>
          <w:sz w:val="22"/>
          <w:szCs w:val="22"/>
          <w:lang w:val="ru-RU" w:eastAsia="zh-CN"/>
        </w:rPr>
        <w:t xml:space="preserve">г.  Доходы по процентам </w:t>
      </w:r>
      <w:r w:rsidR="00DB2AA0">
        <w:rPr>
          <w:rFonts w:ascii="Arial" w:eastAsia="SimSun" w:hAnsi="Arial" w:cs="Arial"/>
          <w:sz w:val="22"/>
          <w:szCs w:val="22"/>
          <w:lang w:val="ru-RU" w:eastAsia="zh-CN"/>
        </w:rPr>
        <w:t>увеличились</w:t>
      </w:r>
      <w:r w:rsidRPr="00260AC9">
        <w:rPr>
          <w:rFonts w:ascii="Arial" w:eastAsia="SimSun" w:hAnsi="Arial" w:cs="Arial"/>
          <w:sz w:val="22"/>
          <w:szCs w:val="22"/>
          <w:lang w:val="ru-RU" w:eastAsia="zh-CN"/>
        </w:rPr>
        <w:t xml:space="preserve">, поскольку средняя </w:t>
      </w:r>
      <w:r w:rsidR="00DB2AA0">
        <w:rPr>
          <w:rFonts w:ascii="Arial" w:eastAsia="SimSun" w:hAnsi="Arial" w:cs="Arial"/>
          <w:sz w:val="22"/>
          <w:szCs w:val="22"/>
          <w:lang w:val="ru-RU" w:eastAsia="zh-CN"/>
        </w:rPr>
        <w:t xml:space="preserve">процентная </w:t>
      </w:r>
      <w:r w:rsidRPr="00260AC9">
        <w:rPr>
          <w:rFonts w:ascii="Arial" w:eastAsia="SimSun" w:hAnsi="Arial" w:cs="Arial"/>
          <w:sz w:val="22"/>
          <w:szCs w:val="22"/>
          <w:lang w:val="ru-RU" w:eastAsia="zh-CN"/>
        </w:rPr>
        <w:t xml:space="preserve">ставка по банковским счетам и инвестициям в </w:t>
      </w:r>
      <w:r w:rsidR="00BB658F">
        <w:rPr>
          <w:rFonts w:ascii="Arial" w:eastAsia="SimSun" w:hAnsi="Arial" w:cs="Arial"/>
          <w:sz w:val="22"/>
          <w:szCs w:val="22"/>
          <w:lang w:val="ru-RU" w:eastAsia="zh-CN"/>
        </w:rPr>
        <w:t>Н</w:t>
      </w:r>
      <w:r w:rsidRPr="00260AC9">
        <w:rPr>
          <w:rFonts w:ascii="Arial" w:eastAsia="SimSun" w:hAnsi="Arial" w:cs="Arial"/>
          <w:sz w:val="22"/>
          <w:szCs w:val="22"/>
          <w:lang w:val="ru-RU" w:eastAsia="zh-CN"/>
        </w:rPr>
        <w:t xml:space="preserve">ациональном банке </w:t>
      </w:r>
      <w:r w:rsidR="00BB658F">
        <w:rPr>
          <w:rFonts w:ascii="Arial" w:eastAsia="SimSun" w:hAnsi="Arial" w:cs="Arial"/>
          <w:sz w:val="22"/>
          <w:szCs w:val="22"/>
          <w:lang w:val="ru-RU" w:eastAsia="zh-CN"/>
        </w:rPr>
        <w:t xml:space="preserve">Швейцарии </w:t>
      </w:r>
      <w:r w:rsidRPr="00260AC9">
        <w:rPr>
          <w:rFonts w:ascii="Arial" w:eastAsia="SimSun" w:hAnsi="Arial" w:cs="Arial"/>
          <w:sz w:val="22"/>
          <w:szCs w:val="22"/>
          <w:lang w:val="ru-RU" w:eastAsia="zh-CN"/>
        </w:rPr>
        <w:t>составляла в 201</w:t>
      </w:r>
      <w:r w:rsidR="00DB2AA0">
        <w:rPr>
          <w:rFonts w:ascii="Arial" w:eastAsia="SimSun" w:hAnsi="Arial" w:cs="Arial"/>
          <w:sz w:val="22"/>
          <w:szCs w:val="22"/>
          <w:lang w:val="ru-RU" w:eastAsia="zh-CN"/>
        </w:rPr>
        <w:t>3</w:t>
      </w:r>
      <w:r w:rsidRPr="00260AC9">
        <w:rPr>
          <w:rFonts w:ascii="Arial" w:eastAsia="SimSun" w:hAnsi="Arial" w:cs="Arial"/>
          <w:sz w:val="22"/>
          <w:szCs w:val="22"/>
          <w:lang w:val="ru-RU" w:eastAsia="zh-CN"/>
        </w:rPr>
        <w:t> г. 0,5</w:t>
      </w:r>
      <w:r w:rsidR="00DB2AA0">
        <w:rPr>
          <w:rFonts w:ascii="Arial" w:eastAsia="SimSun" w:hAnsi="Arial" w:cs="Arial"/>
          <w:sz w:val="22"/>
          <w:szCs w:val="22"/>
          <w:lang w:val="ru-RU" w:eastAsia="zh-CN"/>
        </w:rPr>
        <w:t>58</w:t>
      </w:r>
      <w:r w:rsidRPr="00260AC9">
        <w:rPr>
          <w:rFonts w:ascii="Arial" w:eastAsia="SimSun" w:hAnsi="Arial" w:cs="Arial"/>
          <w:sz w:val="22"/>
          <w:szCs w:val="22"/>
          <w:lang w:val="ru-RU" w:eastAsia="zh-CN"/>
        </w:rPr>
        <w:t xml:space="preserve">% по сравнению с </w:t>
      </w:r>
      <w:r w:rsidR="00DB2AA0">
        <w:rPr>
          <w:rFonts w:ascii="Arial" w:eastAsia="SimSun" w:hAnsi="Arial" w:cs="Arial"/>
          <w:sz w:val="22"/>
          <w:szCs w:val="22"/>
          <w:lang w:val="ru-RU" w:eastAsia="zh-CN"/>
        </w:rPr>
        <w:t>0,375</w:t>
      </w:r>
      <w:r w:rsidRPr="00260AC9">
        <w:rPr>
          <w:rFonts w:ascii="Arial" w:eastAsia="SimSun" w:hAnsi="Arial" w:cs="Arial"/>
          <w:sz w:val="22"/>
          <w:szCs w:val="22"/>
          <w:lang w:val="ru-RU" w:eastAsia="zh-CN"/>
        </w:rPr>
        <w:t>% в 201</w:t>
      </w:r>
      <w:r w:rsidR="00DB2AA0">
        <w:rPr>
          <w:rFonts w:ascii="Arial" w:eastAsia="SimSun" w:hAnsi="Arial" w:cs="Arial"/>
          <w:sz w:val="22"/>
          <w:szCs w:val="22"/>
          <w:lang w:val="ru-RU" w:eastAsia="zh-CN"/>
        </w:rPr>
        <w:t>2</w:t>
      </w:r>
      <w:r w:rsidRPr="00260AC9">
        <w:rPr>
          <w:rFonts w:ascii="Arial" w:eastAsia="SimSun" w:hAnsi="Arial" w:cs="Arial"/>
          <w:sz w:val="22"/>
          <w:szCs w:val="22"/>
          <w:lang w:val="ru-RU" w:eastAsia="zh-CN"/>
        </w:rPr>
        <w:t xml:space="preserve"> г.  </w:t>
      </w:r>
      <w:r w:rsidR="00DE5704">
        <w:rPr>
          <w:rFonts w:ascii="Arial" w:eastAsia="SimSun" w:hAnsi="Arial" w:cs="Arial"/>
          <w:sz w:val="22"/>
          <w:szCs w:val="22"/>
          <w:lang w:val="ru-RU" w:eastAsia="zh-CN"/>
        </w:rPr>
        <w:t>Следует отметить, что</w:t>
      </w:r>
      <w:r w:rsidR="00DE5704" w:rsidRPr="00DE5704">
        <w:rPr>
          <w:rFonts w:ascii="Arial" w:eastAsia="SimSun" w:hAnsi="Arial" w:cs="Arial"/>
          <w:sz w:val="22"/>
          <w:szCs w:val="22"/>
          <w:lang w:val="ru-RU" w:eastAsia="zh-CN"/>
        </w:rPr>
        <w:t xml:space="preserve"> в 2012</w:t>
      </w:r>
      <w:r w:rsidR="00DE5704">
        <w:rPr>
          <w:rFonts w:ascii="Arial" w:eastAsia="SimSun" w:hAnsi="Arial" w:cs="Arial"/>
          <w:sz w:val="22"/>
          <w:szCs w:val="22"/>
          <w:lang w:val="ru-RU" w:eastAsia="zh-CN"/>
        </w:rPr>
        <w:t> г</w:t>
      </w:r>
      <w:r w:rsidR="00DE5704" w:rsidRPr="00DE5704">
        <w:rPr>
          <w:rFonts w:ascii="Arial" w:eastAsia="SimSun" w:hAnsi="Arial" w:cs="Arial"/>
          <w:sz w:val="22"/>
          <w:szCs w:val="22"/>
          <w:lang w:val="ru-RU" w:eastAsia="zh-CN"/>
        </w:rPr>
        <w:t xml:space="preserve">. </w:t>
      </w:r>
      <w:r w:rsidR="00DE5704">
        <w:rPr>
          <w:rFonts w:ascii="Arial" w:eastAsia="SimSun" w:hAnsi="Arial" w:cs="Arial"/>
          <w:sz w:val="22"/>
          <w:szCs w:val="22"/>
          <w:lang w:val="ru-RU" w:eastAsia="zh-CN"/>
        </w:rPr>
        <w:t>статья «доходы от инвестиций» также включала</w:t>
      </w:r>
      <w:proofErr w:type="gramEnd"/>
      <w:r w:rsidR="00DE5704">
        <w:rPr>
          <w:rFonts w:ascii="Arial" w:eastAsia="SimSun" w:hAnsi="Arial" w:cs="Arial"/>
          <w:sz w:val="22"/>
          <w:szCs w:val="22"/>
          <w:lang w:val="ru-RU" w:eastAsia="zh-CN"/>
        </w:rPr>
        <w:t xml:space="preserve"> сумму в размере 0,5 млн. </w:t>
      </w:r>
      <w:proofErr w:type="spellStart"/>
      <w:r w:rsidR="00DE5704">
        <w:rPr>
          <w:rFonts w:ascii="Arial" w:eastAsia="SimSun" w:hAnsi="Arial" w:cs="Arial"/>
          <w:sz w:val="22"/>
          <w:szCs w:val="22"/>
          <w:lang w:val="ru-RU" w:eastAsia="zh-CN"/>
        </w:rPr>
        <w:t>шв</w:t>
      </w:r>
      <w:proofErr w:type="spellEnd"/>
      <w:r w:rsidR="00DE5704">
        <w:rPr>
          <w:rFonts w:ascii="Arial" w:eastAsia="SimSun" w:hAnsi="Arial" w:cs="Arial"/>
          <w:sz w:val="22"/>
          <w:szCs w:val="22"/>
          <w:lang w:val="ru-RU" w:eastAsia="zh-CN"/>
        </w:rPr>
        <w:t xml:space="preserve">. франков, полученную в результате </w:t>
      </w:r>
      <w:r w:rsidRPr="00260AC9">
        <w:rPr>
          <w:rFonts w:ascii="Arial" w:eastAsia="SimSun" w:hAnsi="Arial" w:cs="Arial"/>
          <w:sz w:val="22"/>
          <w:szCs w:val="22"/>
          <w:lang w:val="ru-RU" w:eastAsia="zh-CN"/>
        </w:rPr>
        <w:t>увеличени</w:t>
      </w:r>
      <w:r w:rsidR="00DE5704">
        <w:rPr>
          <w:rFonts w:ascii="Arial" w:eastAsia="SimSun" w:hAnsi="Arial" w:cs="Arial"/>
          <w:sz w:val="22"/>
          <w:szCs w:val="22"/>
          <w:lang w:val="ru-RU" w:eastAsia="zh-CN"/>
        </w:rPr>
        <w:t>я</w:t>
      </w:r>
      <w:r w:rsidRPr="00260AC9">
        <w:rPr>
          <w:rFonts w:ascii="Arial" w:eastAsia="SimSun" w:hAnsi="Arial" w:cs="Arial"/>
          <w:sz w:val="22"/>
          <w:szCs w:val="22"/>
          <w:lang w:val="ru-RU" w:eastAsia="zh-CN"/>
        </w:rPr>
        <w:t xml:space="preserve"> оценочной стоимости инвестиционной недвижимости ВОИС</w:t>
      </w:r>
      <w:r w:rsidR="00C52870" w:rsidRPr="00260AC9">
        <w:rPr>
          <w:rFonts w:ascii="Arial" w:eastAsia="SimSun" w:hAnsi="Arial" w:cs="Arial"/>
          <w:sz w:val="22"/>
          <w:szCs w:val="22"/>
          <w:lang w:val="ru-RU" w:eastAsia="zh-CN"/>
        </w:rPr>
        <w:t>.</w:t>
      </w:r>
    </w:p>
    <w:p w:rsidR="00B9245C" w:rsidRPr="00D77074" w:rsidRDefault="000F4716" w:rsidP="00F73729">
      <w:pPr>
        <w:numPr>
          <w:ilvl w:val="0"/>
          <w:numId w:val="2"/>
        </w:numPr>
        <w:spacing w:after="220"/>
        <w:jc w:val="both"/>
        <w:rPr>
          <w:rFonts w:ascii="Arial" w:eastAsia="SimSun" w:hAnsi="Arial" w:cs="Arial"/>
          <w:sz w:val="22"/>
          <w:szCs w:val="22"/>
          <w:lang w:val="ru-RU" w:eastAsia="zh-CN"/>
        </w:rPr>
      </w:pPr>
      <w:r w:rsidRPr="000F4716">
        <w:rPr>
          <w:rFonts w:ascii="Arial" w:eastAsia="SimSun" w:hAnsi="Arial" w:cs="Arial"/>
          <w:sz w:val="22"/>
          <w:szCs w:val="22"/>
          <w:lang w:val="ru-RU" w:eastAsia="zh-CN"/>
        </w:rPr>
        <w:t>Доходы от арбитража и посредничества в 201</w:t>
      </w:r>
      <w:r w:rsidR="00D77074">
        <w:rPr>
          <w:rFonts w:ascii="Arial" w:eastAsia="SimSun" w:hAnsi="Arial" w:cs="Arial"/>
          <w:sz w:val="22"/>
          <w:szCs w:val="22"/>
          <w:lang w:val="ru-RU" w:eastAsia="zh-CN"/>
        </w:rPr>
        <w:t>3 </w:t>
      </w:r>
      <w:r w:rsidRPr="000F4716">
        <w:rPr>
          <w:rFonts w:ascii="Arial" w:eastAsia="SimSun" w:hAnsi="Arial" w:cs="Arial"/>
          <w:sz w:val="22"/>
          <w:szCs w:val="22"/>
          <w:lang w:val="ru-RU" w:eastAsia="zh-CN"/>
        </w:rPr>
        <w:t>г</w:t>
      </w:r>
      <w:r w:rsidR="00D77074">
        <w:rPr>
          <w:rFonts w:ascii="Arial" w:eastAsia="SimSun" w:hAnsi="Arial" w:cs="Arial"/>
          <w:sz w:val="22"/>
          <w:szCs w:val="22"/>
          <w:lang w:val="ru-RU" w:eastAsia="zh-CN"/>
        </w:rPr>
        <w:t xml:space="preserve">., составившие 1,6 млн. </w:t>
      </w:r>
      <w:proofErr w:type="spellStart"/>
      <w:r w:rsidR="00D77074">
        <w:rPr>
          <w:rFonts w:ascii="Arial" w:eastAsia="SimSun" w:hAnsi="Arial" w:cs="Arial"/>
          <w:sz w:val="22"/>
          <w:szCs w:val="22"/>
          <w:lang w:val="ru-RU" w:eastAsia="zh-CN"/>
        </w:rPr>
        <w:t>шв</w:t>
      </w:r>
      <w:proofErr w:type="spellEnd"/>
      <w:r w:rsidR="00D77074">
        <w:rPr>
          <w:rFonts w:ascii="Arial" w:eastAsia="SimSun" w:hAnsi="Arial" w:cs="Arial"/>
          <w:sz w:val="22"/>
          <w:szCs w:val="22"/>
          <w:lang w:val="ru-RU" w:eastAsia="zh-CN"/>
        </w:rPr>
        <w:t>. франков, соответствовали уровню прошлого года, тогда как в результате меньшей востребованности публикаций доходы по этой статье сократились на 0,2 </w:t>
      </w:r>
      <w:r w:rsidRPr="000F4716">
        <w:rPr>
          <w:rFonts w:ascii="Arial" w:eastAsia="SimSun" w:hAnsi="Arial" w:cs="Arial"/>
          <w:sz w:val="22"/>
          <w:szCs w:val="22"/>
          <w:lang w:val="ru-RU" w:eastAsia="zh-CN"/>
        </w:rPr>
        <w:t xml:space="preserve">млн. </w:t>
      </w:r>
      <w:proofErr w:type="spellStart"/>
      <w:r w:rsidRPr="000F4716">
        <w:rPr>
          <w:rFonts w:ascii="Arial" w:eastAsia="SimSun" w:hAnsi="Arial" w:cs="Arial"/>
          <w:sz w:val="22"/>
          <w:szCs w:val="22"/>
          <w:lang w:val="ru-RU" w:eastAsia="zh-CN"/>
        </w:rPr>
        <w:t>шв</w:t>
      </w:r>
      <w:proofErr w:type="spellEnd"/>
      <w:r w:rsidRPr="000F4716">
        <w:rPr>
          <w:rFonts w:ascii="Arial" w:eastAsia="SimSun" w:hAnsi="Arial" w:cs="Arial"/>
          <w:sz w:val="22"/>
          <w:szCs w:val="22"/>
          <w:lang w:val="ru-RU" w:eastAsia="zh-CN"/>
        </w:rPr>
        <w:t xml:space="preserve">. франков </w:t>
      </w:r>
      <w:r w:rsidR="00D77074">
        <w:rPr>
          <w:rFonts w:ascii="Arial" w:eastAsia="SimSun" w:hAnsi="Arial" w:cs="Arial"/>
          <w:sz w:val="22"/>
          <w:szCs w:val="22"/>
          <w:lang w:val="ru-RU" w:eastAsia="zh-CN"/>
        </w:rPr>
        <w:t xml:space="preserve">против </w:t>
      </w:r>
      <w:r w:rsidRPr="000F4716">
        <w:rPr>
          <w:rFonts w:ascii="Arial" w:eastAsia="SimSun" w:hAnsi="Arial" w:cs="Arial"/>
          <w:sz w:val="22"/>
          <w:szCs w:val="22"/>
          <w:lang w:val="ru-RU" w:eastAsia="zh-CN"/>
        </w:rPr>
        <w:t>201</w:t>
      </w:r>
      <w:r w:rsidR="00D77074">
        <w:rPr>
          <w:rFonts w:ascii="Arial" w:eastAsia="SimSun" w:hAnsi="Arial" w:cs="Arial"/>
          <w:sz w:val="22"/>
          <w:szCs w:val="22"/>
          <w:lang w:val="ru-RU" w:eastAsia="zh-CN"/>
        </w:rPr>
        <w:t>2 </w:t>
      </w:r>
      <w:r w:rsidRPr="000F4716">
        <w:rPr>
          <w:rFonts w:ascii="Arial" w:eastAsia="SimSun" w:hAnsi="Arial" w:cs="Arial"/>
          <w:sz w:val="22"/>
          <w:szCs w:val="22"/>
          <w:lang w:val="ru-RU" w:eastAsia="zh-CN"/>
        </w:rPr>
        <w:t>г.</w:t>
      </w:r>
    </w:p>
    <w:p w:rsidR="00B9245C" w:rsidRPr="006601A1" w:rsidRDefault="00160C84" w:rsidP="00F73729">
      <w:pPr>
        <w:numPr>
          <w:ilvl w:val="0"/>
          <w:numId w:val="2"/>
        </w:numPr>
        <w:spacing w:after="220"/>
        <w:jc w:val="both"/>
        <w:rPr>
          <w:rFonts w:ascii="Arial" w:eastAsia="SimSun" w:hAnsi="Arial" w:cs="Arial"/>
          <w:sz w:val="22"/>
          <w:szCs w:val="22"/>
          <w:lang w:val="ru-RU" w:eastAsia="zh-CN"/>
        </w:rPr>
      </w:pPr>
      <w:r w:rsidRPr="00160C84">
        <w:rPr>
          <w:rFonts w:ascii="Arial" w:eastAsia="SimSun" w:hAnsi="Arial" w:cs="Arial"/>
          <w:sz w:val="22"/>
          <w:szCs w:val="22"/>
          <w:lang w:val="ru-RU" w:eastAsia="zh-CN"/>
        </w:rPr>
        <w:t>Другие/прочие доходы в</w:t>
      </w:r>
      <w:r w:rsidR="006601A1">
        <w:rPr>
          <w:rFonts w:ascii="Arial" w:eastAsia="SimSun" w:hAnsi="Arial" w:cs="Arial"/>
          <w:sz w:val="22"/>
          <w:szCs w:val="22"/>
          <w:lang w:val="ru-RU" w:eastAsia="zh-CN"/>
        </w:rPr>
        <w:t>ы</w:t>
      </w:r>
      <w:r w:rsidRPr="00160C84">
        <w:rPr>
          <w:rFonts w:ascii="Arial" w:eastAsia="SimSun" w:hAnsi="Arial" w:cs="Arial"/>
          <w:sz w:val="22"/>
          <w:szCs w:val="22"/>
          <w:lang w:val="ru-RU" w:eastAsia="zh-CN"/>
        </w:rPr>
        <w:t xml:space="preserve">росли с </w:t>
      </w:r>
      <w:r>
        <w:rPr>
          <w:rFonts w:ascii="Arial" w:eastAsia="SimSun" w:hAnsi="Arial" w:cs="Arial"/>
          <w:sz w:val="22"/>
          <w:szCs w:val="22"/>
          <w:lang w:val="ru-RU" w:eastAsia="zh-CN"/>
        </w:rPr>
        <w:t>5</w:t>
      </w:r>
      <w:r w:rsidRPr="00160C84">
        <w:rPr>
          <w:rFonts w:ascii="Arial" w:eastAsia="SimSun" w:hAnsi="Arial" w:cs="Arial"/>
          <w:sz w:val="22"/>
          <w:szCs w:val="22"/>
          <w:lang w:val="ru-RU" w:eastAsia="zh-CN"/>
        </w:rPr>
        <w:t>,</w:t>
      </w:r>
      <w:r>
        <w:rPr>
          <w:rFonts w:ascii="Arial" w:eastAsia="SimSun" w:hAnsi="Arial" w:cs="Arial"/>
          <w:sz w:val="22"/>
          <w:szCs w:val="22"/>
          <w:lang w:val="ru-RU" w:eastAsia="zh-CN"/>
        </w:rPr>
        <w:t>0 </w:t>
      </w:r>
      <w:r w:rsidRPr="00160C84">
        <w:rPr>
          <w:rFonts w:ascii="Arial" w:eastAsia="SimSun" w:hAnsi="Arial" w:cs="Arial"/>
          <w:sz w:val="22"/>
          <w:szCs w:val="22"/>
          <w:lang w:val="ru-RU" w:eastAsia="zh-CN"/>
        </w:rPr>
        <w:t xml:space="preserve">млн. </w:t>
      </w:r>
      <w:proofErr w:type="spellStart"/>
      <w:r w:rsidRPr="00160C84">
        <w:rPr>
          <w:rFonts w:ascii="Arial" w:eastAsia="SimSun" w:hAnsi="Arial" w:cs="Arial"/>
          <w:sz w:val="22"/>
          <w:szCs w:val="22"/>
          <w:lang w:val="ru-RU" w:eastAsia="zh-CN"/>
        </w:rPr>
        <w:t>шв</w:t>
      </w:r>
      <w:proofErr w:type="spellEnd"/>
      <w:r w:rsidRPr="00160C84">
        <w:rPr>
          <w:rFonts w:ascii="Arial" w:eastAsia="SimSun" w:hAnsi="Arial" w:cs="Arial"/>
          <w:sz w:val="22"/>
          <w:szCs w:val="22"/>
          <w:lang w:val="ru-RU" w:eastAsia="zh-CN"/>
        </w:rPr>
        <w:t>. франков в 201</w:t>
      </w:r>
      <w:r>
        <w:rPr>
          <w:rFonts w:ascii="Arial" w:eastAsia="SimSun" w:hAnsi="Arial" w:cs="Arial"/>
          <w:sz w:val="22"/>
          <w:szCs w:val="22"/>
          <w:lang w:val="ru-RU" w:eastAsia="zh-CN"/>
        </w:rPr>
        <w:t>2 </w:t>
      </w:r>
      <w:r w:rsidRPr="00160C84">
        <w:rPr>
          <w:rFonts w:ascii="Arial" w:eastAsia="SimSun" w:hAnsi="Arial" w:cs="Arial"/>
          <w:sz w:val="22"/>
          <w:szCs w:val="22"/>
          <w:lang w:val="ru-RU" w:eastAsia="zh-CN"/>
        </w:rPr>
        <w:t xml:space="preserve">г. до </w:t>
      </w:r>
      <w:r>
        <w:rPr>
          <w:rFonts w:ascii="Arial" w:eastAsia="SimSun" w:hAnsi="Arial" w:cs="Arial"/>
          <w:sz w:val="22"/>
          <w:szCs w:val="22"/>
          <w:lang w:val="ru-RU" w:eastAsia="zh-CN"/>
        </w:rPr>
        <w:t>6</w:t>
      </w:r>
      <w:r w:rsidRPr="00160C84">
        <w:rPr>
          <w:rFonts w:ascii="Arial" w:eastAsia="SimSun" w:hAnsi="Arial" w:cs="Arial"/>
          <w:sz w:val="22"/>
          <w:szCs w:val="22"/>
          <w:lang w:val="ru-RU" w:eastAsia="zh-CN"/>
        </w:rPr>
        <w:t>,</w:t>
      </w:r>
      <w:r>
        <w:rPr>
          <w:rFonts w:ascii="Arial" w:eastAsia="SimSun" w:hAnsi="Arial" w:cs="Arial"/>
          <w:sz w:val="22"/>
          <w:szCs w:val="22"/>
          <w:lang w:val="ru-RU" w:eastAsia="zh-CN"/>
        </w:rPr>
        <w:t>2</w:t>
      </w:r>
      <w:r w:rsidRPr="00160C84">
        <w:rPr>
          <w:rFonts w:ascii="Arial" w:eastAsia="SimSun" w:hAnsi="Arial" w:cs="Arial"/>
          <w:sz w:val="22"/>
          <w:szCs w:val="22"/>
          <w:lang w:eastAsia="zh-CN"/>
        </w:rPr>
        <w:t> </w:t>
      </w:r>
      <w:r w:rsidRPr="00160C84">
        <w:rPr>
          <w:rFonts w:ascii="Arial" w:eastAsia="SimSun" w:hAnsi="Arial" w:cs="Arial"/>
          <w:sz w:val="22"/>
          <w:szCs w:val="22"/>
          <w:lang w:val="ru-RU" w:eastAsia="zh-CN"/>
        </w:rPr>
        <w:t xml:space="preserve">млн. </w:t>
      </w:r>
      <w:proofErr w:type="spellStart"/>
      <w:r w:rsidRPr="00160C84">
        <w:rPr>
          <w:rFonts w:ascii="Arial" w:eastAsia="SimSun" w:hAnsi="Arial" w:cs="Arial"/>
          <w:sz w:val="22"/>
          <w:szCs w:val="22"/>
          <w:lang w:val="ru-RU" w:eastAsia="zh-CN"/>
        </w:rPr>
        <w:t>шв</w:t>
      </w:r>
      <w:proofErr w:type="spellEnd"/>
      <w:r w:rsidRPr="00160C84">
        <w:rPr>
          <w:rFonts w:ascii="Arial" w:eastAsia="SimSun" w:hAnsi="Arial" w:cs="Arial"/>
          <w:sz w:val="22"/>
          <w:szCs w:val="22"/>
          <w:lang w:val="ru-RU" w:eastAsia="zh-CN"/>
        </w:rPr>
        <w:t>. франков в 201</w:t>
      </w:r>
      <w:r>
        <w:rPr>
          <w:rFonts w:ascii="Arial" w:eastAsia="SimSun" w:hAnsi="Arial" w:cs="Arial"/>
          <w:sz w:val="22"/>
          <w:szCs w:val="22"/>
          <w:lang w:val="ru-RU" w:eastAsia="zh-CN"/>
        </w:rPr>
        <w:t>3</w:t>
      </w:r>
      <w:r w:rsidRPr="00160C84">
        <w:rPr>
          <w:rFonts w:ascii="Arial" w:eastAsia="SimSun" w:hAnsi="Arial" w:cs="Arial"/>
          <w:sz w:val="22"/>
          <w:szCs w:val="22"/>
          <w:lang w:val="ru-RU" w:eastAsia="zh-CN"/>
        </w:rPr>
        <w:t xml:space="preserve"> г.  В 201</w:t>
      </w:r>
      <w:r>
        <w:rPr>
          <w:rFonts w:ascii="Arial" w:eastAsia="SimSun" w:hAnsi="Arial" w:cs="Arial"/>
          <w:sz w:val="22"/>
          <w:szCs w:val="22"/>
          <w:lang w:val="ru-RU" w:eastAsia="zh-CN"/>
        </w:rPr>
        <w:t>3 </w:t>
      </w:r>
      <w:r w:rsidRPr="00160C84">
        <w:rPr>
          <w:rFonts w:ascii="Arial" w:eastAsia="SimSun" w:hAnsi="Arial" w:cs="Arial"/>
          <w:sz w:val="22"/>
          <w:szCs w:val="22"/>
          <w:lang w:val="ru-RU" w:eastAsia="zh-CN"/>
        </w:rPr>
        <w:t xml:space="preserve">г. Организация получила </w:t>
      </w:r>
      <w:r>
        <w:rPr>
          <w:rFonts w:ascii="Arial" w:eastAsia="SimSun" w:hAnsi="Arial" w:cs="Arial"/>
          <w:sz w:val="22"/>
          <w:szCs w:val="22"/>
          <w:lang w:val="ru-RU" w:eastAsia="zh-CN"/>
        </w:rPr>
        <w:t>4</w:t>
      </w:r>
      <w:r w:rsidRPr="00160C84">
        <w:rPr>
          <w:rFonts w:ascii="Arial" w:eastAsia="SimSun" w:hAnsi="Arial" w:cs="Arial"/>
          <w:sz w:val="22"/>
          <w:szCs w:val="22"/>
          <w:lang w:val="ru-RU" w:eastAsia="zh-CN"/>
        </w:rPr>
        <w:t>,</w:t>
      </w:r>
      <w:r>
        <w:rPr>
          <w:rFonts w:ascii="Arial" w:eastAsia="SimSun" w:hAnsi="Arial" w:cs="Arial"/>
          <w:sz w:val="22"/>
          <w:szCs w:val="22"/>
          <w:lang w:val="ru-RU" w:eastAsia="zh-CN"/>
        </w:rPr>
        <w:t>3</w:t>
      </w:r>
      <w:r w:rsidRPr="00160C84">
        <w:rPr>
          <w:rFonts w:ascii="Arial" w:eastAsia="SimSun" w:hAnsi="Arial" w:cs="Arial"/>
          <w:sz w:val="22"/>
          <w:szCs w:val="22"/>
          <w:lang w:val="ru-RU" w:eastAsia="zh-CN"/>
        </w:rPr>
        <w:t xml:space="preserve"> млн. </w:t>
      </w:r>
      <w:proofErr w:type="spellStart"/>
      <w:r w:rsidRPr="00160C84">
        <w:rPr>
          <w:rFonts w:ascii="Arial" w:eastAsia="SimSun" w:hAnsi="Arial" w:cs="Arial"/>
          <w:sz w:val="22"/>
          <w:szCs w:val="22"/>
          <w:lang w:val="ru-RU" w:eastAsia="zh-CN"/>
        </w:rPr>
        <w:t>шв</w:t>
      </w:r>
      <w:proofErr w:type="spellEnd"/>
      <w:r w:rsidRPr="00160C84">
        <w:rPr>
          <w:rFonts w:ascii="Arial" w:eastAsia="SimSun" w:hAnsi="Arial" w:cs="Arial"/>
          <w:sz w:val="22"/>
          <w:szCs w:val="22"/>
          <w:lang w:val="ru-RU" w:eastAsia="zh-CN"/>
        </w:rPr>
        <w:t xml:space="preserve">. франков поступлений </w:t>
      </w:r>
      <w:r w:rsidR="006601A1">
        <w:rPr>
          <w:rFonts w:ascii="Arial" w:eastAsia="SimSun" w:hAnsi="Arial" w:cs="Arial"/>
          <w:sz w:val="22"/>
          <w:szCs w:val="22"/>
          <w:lang w:val="ru-RU" w:eastAsia="zh-CN"/>
        </w:rPr>
        <w:t>от возвратных накладных, причем почти во всех случаях от Международного вычислительного центра</w:t>
      </w:r>
      <w:r w:rsidR="00AE5FD9" w:rsidRPr="006601A1">
        <w:rPr>
          <w:rFonts w:ascii="Arial" w:eastAsia="SimSun" w:hAnsi="Arial" w:cs="Arial"/>
          <w:sz w:val="22"/>
          <w:szCs w:val="22"/>
          <w:lang w:val="ru-RU" w:eastAsia="zh-CN"/>
        </w:rPr>
        <w:t xml:space="preserve"> (</w:t>
      </w:r>
      <w:r w:rsidR="006601A1">
        <w:rPr>
          <w:rFonts w:ascii="Arial" w:eastAsia="SimSun" w:hAnsi="Arial" w:cs="Arial"/>
          <w:sz w:val="22"/>
          <w:szCs w:val="22"/>
          <w:lang w:val="ru-RU" w:eastAsia="zh-CN"/>
        </w:rPr>
        <w:t>МВЦ</w:t>
      </w:r>
      <w:r w:rsidR="00AE5FD9" w:rsidRPr="006601A1">
        <w:rPr>
          <w:rFonts w:ascii="Arial" w:eastAsia="SimSun" w:hAnsi="Arial" w:cs="Arial"/>
          <w:sz w:val="22"/>
          <w:szCs w:val="22"/>
          <w:lang w:val="ru-RU" w:eastAsia="zh-CN"/>
        </w:rPr>
        <w:t>).</w:t>
      </w:r>
    </w:p>
    <w:p w:rsidR="00B9245C" w:rsidRPr="00EB38B2" w:rsidRDefault="00EB38B2" w:rsidP="00B9245C">
      <w:pPr>
        <w:spacing w:after="220"/>
        <w:jc w:val="center"/>
        <w:rPr>
          <w:rFonts w:ascii="Arial" w:eastAsia="SimSun" w:hAnsi="Arial" w:cs="Arial"/>
          <w:sz w:val="22"/>
          <w:szCs w:val="22"/>
          <w:lang w:val="ru-RU" w:eastAsia="zh-CN"/>
        </w:rPr>
      </w:pPr>
      <w:r w:rsidRPr="00EB38B2">
        <w:rPr>
          <w:rFonts w:ascii="Arial" w:eastAsia="SimSun" w:hAnsi="Arial" w:cs="Arial"/>
          <w:sz w:val="22"/>
          <w:szCs w:val="22"/>
          <w:lang w:val="ru-RU" w:eastAsia="zh-CN"/>
        </w:rPr>
        <w:t>Изменения объема доходов за 201</w:t>
      </w:r>
      <w:r>
        <w:rPr>
          <w:rFonts w:ascii="Arial" w:eastAsia="SimSun" w:hAnsi="Arial" w:cs="Arial"/>
          <w:sz w:val="22"/>
          <w:szCs w:val="22"/>
          <w:lang w:val="ru-RU" w:eastAsia="zh-CN"/>
        </w:rPr>
        <w:t>3 </w:t>
      </w:r>
      <w:r w:rsidRPr="00EB38B2">
        <w:rPr>
          <w:rFonts w:ascii="Arial" w:eastAsia="SimSun" w:hAnsi="Arial" w:cs="Arial"/>
          <w:sz w:val="22"/>
          <w:szCs w:val="22"/>
          <w:lang w:val="ru-RU" w:eastAsia="zh-CN"/>
        </w:rPr>
        <w:t>г. в сравнении с 2</w:t>
      </w:r>
      <w:r w:rsidR="001F3999" w:rsidRPr="00EB38B2">
        <w:rPr>
          <w:rFonts w:ascii="Arial" w:eastAsia="SimSun" w:hAnsi="Arial" w:cs="Arial"/>
          <w:sz w:val="22"/>
          <w:szCs w:val="22"/>
          <w:lang w:val="ru-RU" w:eastAsia="zh-CN"/>
        </w:rPr>
        <w:t>012</w:t>
      </w:r>
      <w:r>
        <w:rPr>
          <w:rFonts w:ascii="Arial" w:eastAsia="SimSun" w:hAnsi="Arial" w:cs="Arial"/>
          <w:sz w:val="22"/>
          <w:szCs w:val="22"/>
          <w:lang w:val="ru-RU" w:eastAsia="zh-CN"/>
        </w:rPr>
        <w:t> г.</w:t>
      </w:r>
    </w:p>
    <w:p w:rsidR="00EC2015" w:rsidRDefault="00E2636D" w:rsidP="00EC2015">
      <w:pPr>
        <w:spacing w:after="220"/>
        <w:jc w:val="center"/>
        <w:rPr>
          <w:rFonts w:eastAsia="SimSun"/>
        </w:rPr>
      </w:pPr>
      <w:r w:rsidRPr="00E2636D">
        <w:rPr>
          <w:rFonts w:eastAsia="SimSun"/>
          <w:noProof/>
        </w:rPr>
        <w:drawing>
          <wp:inline distT="0" distB="0" distL="0" distR="0" wp14:anchorId="53AF4DD7" wp14:editId="074A2360">
            <wp:extent cx="5780599" cy="3133892"/>
            <wp:effectExtent l="0" t="0" r="0" b="9525"/>
            <wp:docPr id="70" name="Picture 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5786238" cy="3136949"/>
                    </a:xfrm>
                    <a:prstGeom prst="rect">
                      <a:avLst/>
                    </a:prstGeom>
                    <a:noFill/>
                    <a:ln>
                      <a:noFill/>
                    </a:ln>
                  </pic:spPr>
                </pic:pic>
              </a:graphicData>
            </a:graphic>
          </wp:inline>
        </w:drawing>
      </w:r>
    </w:p>
    <w:p w:rsidR="00B9245C" w:rsidRPr="00EB38B2" w:rsidRDefault="00EB38B2" w:rsidP="00B9245C">
      <w:pPr>
        <w:spacing w:after="220"/>
        <w:rPr>
          <w:rFonts w:ascii="Arial" w:eastAsia="SimSun" w:hAnsi="Arial" w:cs="Arial"/>
          <w:b/>
          <w:sz w:val="22"/>
          <w:szCs w:val="20"/>
          <w:lang w:val="ru-RU" w:eastAsia="zh-CN"/>
        </w:rPr>
      </w:pPr>
      <w:r>
        <w:rPr>
          <w:rFonts w:ascii="Arial" w:eastAsia="SimSun" w:hAnsi="Arial" w:cs="Arial"/>
          <w:b/>
          <w:i/>
          <w:sz w:val="22"/>
          <w:szCs w:val="22"/>
          <w:lang w:val="ru-RU" w:eastAsia="zh-CN"/>
        </w:rPr>
        <w:t>Анализ</w:t>
      </w:r>
      <w:r w:rsidR="00B9245C" w:rsidRPr="00EB38B2">
        <w:rPr>
          <w:rFonts w:ascii="Arial" w:eastAsia="SimSun" w:hAnsi="Arial" w:cs="Arial"/>
          <w:b/>
          <w:i/>
          <w:sz w:val="22"/>
          <w:szCs w:val="22"/>
          <w:lang w:val="ru-RU" w:eastAsia="zh-CN"/>
        </w:rPr>
        <w:t xml:space="preserve"> </w:t>
      </w:r>
      <w:r>
        <w:rPr>
          <w:rFonts w:ascii="Arial" w:eastAsia="SimSun" w:hAnsi="Arial" w:cs="Arial"/>
          <w:b/>
          <w:i/>
          <w:sz w:val="22"/>
          <w:szCs w:val="22"/>
          <w:lang w:val="ru-RU" w:eastAsia="zh-CN"/>
        </w:rPr>
        <w:t>расходов</w:t>
      </w:r>
    </w:p>
    <w:p w:rsidR="00B9245C" w:rsidRPr="00EB38B2" w:rsidRDefault="00EB38B2" w:rsidP="00B9245C">
      <w:pPr>
        <w:spacing w:after="220"/>
        <w:jc w:val="center"/>
        <w:rPr>
          <w:rFonts w:ascii="Arial" w:eastAsia="SimSun" w:hAnsi="Arial" w:cs="Arial"/>
          <w:sz w:val="22"/>
          <w:szCs w:val="20"/>
          <w:lang w:val="ru-RU" w:eastAsia="zh-CN"/>
        </w:rPr>
      </w:pPr>
      <w:r w:rsidRPr="00EB38B2">
        <w:rPr>
          <w:rFonts w:ascii="Arial" w:eastAsia="SimSun" w:hAnsi="Arial" w:cs="Arial"/>
          <w:sz w:val="22"/>
          <w:szCs w:val="22"/>
          <w:lang w:val="ru-RU" w:eastAsia="zh-CN"/>
        </w:rPr>
        <w:t>Структура расходов за 201</w:t>
      </w:r>
      <w:r>
        <w:rPr>
          <w:rFonts w:ascii="Arial" w:eastAsia="SimSun" w:hAnsi="Arial" w:cs="Arial"/>
          <w:sz w:val="22"/>
          <w:szCs w:val="22"/>
          <w:lang w:val="ru-RU" w:eastAsia="zh-CN"/>
        </w:rPr>
        <w:t>3 </w:t>
      </w:r>
      <w:r w:rsidRPr="00EB38B2">
        <w:rPr>
          <w:rFonts w:ascii="Arial" w:eastAsia="SimSun" w:hAnsi="Arial" w:cs="Arial"/>
          <w:sz w:val="22"/>
          <w:szCs w:val="22"/>
          <w:lang w:val="ru-RU" w:eastAsia="zh-CN"/>
        </w:rPr>
        <w:t>г. согласно МСУГС</w:t>
      </w:r>
    </w:p>
    <w:p w:rsidR="00B9245C" w:rsidRPr="00B9245C" w:rsidRDefault="0047508A" w:rsidP="00B9245C">
      <w:pPr>
        <w:spacing w:after="220"/>
        <w:jc w:val="center"/>
        <w:rPr>
          <w:rFonts w:ascii="Arial" w:eastAsia="SimSun" w:hAnsi="Arial" w:cs="Arial"/>
          <w:sz w:val="22"/>
          <w:szCs w:val="22"/>
          <w:lang w:eastAsia="zh-CN"/>
        </w:rPr>
      </w:pPr>
      <w:r>
        <w:rPr>
          <w:rFonts w:ascii="Arial" w:eastAsia="SimSun" w:hAnsi="Arial" w:cs="Arial"/>
          <w:noProof/>
          <w:sz w:val="22"/>
          <w:szCs w:val="22"/>
        </w:rPr>
        <w:drawing>
          <wp:inline distT="0" distB="0" distL="0" distR="0" wp14:anchorId="06E7634F">
            <wp:extent cx="4476466" cy="2591248"/>
            <wp:effectExtent l="0" t="0" r="635" b="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4493380" cy="2601039"/>
                    </a:xfrm>
                    <a:prstGeom prst="rect">
                      <a:avLst/>
                    </a:prstGeom>
                    <a:noFill/>
                  </pic:spPr>
                </pic:pic>
              </a:graphicData>
            </a:graphic>
          </wp:inline>
        </w:drawing>
      </w:r>
    </w:p>
    <w:p w:rsidR="00B9245C" w:rsidRPr="00CF5640" w:rsidRDefault="00CF5640" w:rsidP="00F73729">
      <w:pPr>
        <w:numPr>
          <w:ilvl w:val="0"/>
          <w:numId w:val="2"/>
        </w:numPr>
        <w:spacing w:after="220"/>
        <w:jc w:val="both"/>
        <w:rPr>
          <w:rFonts w:ascii="Arial" w:eastAsia="SimSun" w:hAnsi="Arial" w:cs="Arial"/>
          <w:sz w:val="22"/>
          <w:szCs w:val="22"/>
          <w:lang w:val="ru-RU" w:eastAsia="zh-CN"/>
        </w:rPr>
      </w:pPr>
      <w:r w:rsidRPr="00CF5640">
        <w:rPr>
          <w:rFonts w:ascii="Arial" w:eastAsia="SimSun" w:hAnsi="Arial" w:cs="Arial"/>
          <w:sz w:val="22"/>
          <w:szCs w:val="22"/>
          <w:lang w:val="ru-RU" w:eastAsia="zh-CN"/>
        </w:rPr>
        <w:t>Общий объем расходов Организации за 201</w:t>
      </w:r>
      <w:r>
        <w:rPr>
          <w:rFonts w:ascii="Arial" w:eastAsia="SimSun" w:hAnsi="Arial" w:cs="Arial"/>
          <w:sz w:val="22"/>
          <w:szCs w:val="22"/>
          <w:lang w:val="ru-RU" w:eastAsia="zh-CN"/>
        </w:rPr>
        <w:t>3</w:t>
      </w:r>
      <w:r w:rsidRPr="00CF5640">
        <w:rPr>
          <w:rFonts w:ascii="Arial" w:eastAsia="SimSun" w:hAnsi="Arial" w:cs="Arial"/>
          <w:sz w:val="22"/>
          <w:szCs w:val="22"/>
          <w:lang w:val="ru-RU" w:eastAsia="zh-CN"/>
        </w:rPr>
        <w:t> г. составил 3</w:t>
      </w:r>
      <w:r>
        <w:rPr>
          <w:rFonts w:ascii="Arial" w:eastAsia="SimSun" w:hAnsi="Arial" w:cs="Arial"/>
          <w:sz w:val="22"/>
          <w:szCs w:val="22"/>
          <w:lang w:val="ru-RU" w:eastAsia="zh-CN"/>
        </w:rPr>
        <w:t>36</w:t>
      </w:r>
      <w:r w:rsidRPr="00CF5640">
        <w:rPr>
          <w:rFonts w:ascii="Arial" w:eastAsia="SimSun" w:hAnsi="Arial" w:cs="Arial"/>
          <w:sz w:val="22"/>
          <w:szCs w:val="22"/>
          <w:lang w:val="ru-RU" w:eastAsia="zh-CN"/>
        </w:rPr>
        <w:t>,</w:t>
      </w:r>
      <w:r>
        <w:rPr>
          <w:rFonts w:ascii="Arial" w:eastAsia="SimSun" w:hAnsi="Arial" w:cs="Arial"/>
          <w:sz w:val="22"/>
          <w:szCs w:val="22"/>
          <w:lang w:val="ru-RU" w:eastAsia="zh-CN"/>
        </w:rPr>
        <w:t>5 </w:t>
      </w:r>
      <w:r w:rsidRPr="00CF5640">
        <w:rPr>
          <w:rFonts w:ascii="Arial" w:eastAsia="SimSun" w:hAnsi="Arial" w:cs="Arial"/>
          <w:sz w:val="22"/>
          <w:szCs w:val="22"/>
          <w:lang w:val="ru-RU" w:eastAsia="zh-CN"/>
        </w:rPr>
        <w:t xml:space="preserve">млн. </w:t>
      </w:r>
      <w:proofErr w:type="spellStart"/>
      <w:r w:rsidRPr="00CF5640">
        <w:rPr>
          <w:rFonts w:ascii="Arial" w:eastAsia="SimSun" w:hAnsi="Arial" w:cs="Arial"/>
          <w:sz w:val="22"/>
          <w:szCs w:val="22"/>
          <w:lang w:val="ru-RU" w:eastAsia="zh-CN"/>
        </w:rPr>
        <w:t>шв</w:t>
      </w:r>
      <w:proofErr w:type="spellEnd"/>
      <w:r w:rsidRPr="00CF5640">
        <w:rPr>
          <w:rFonts w:ascii="Arial" w:eastAsia="SimSun" w:hAnsi="Arial" w:cs="Arial"/>
          <w:sz w:val="22"/>
          <w:szCs w:val="22"/>
          <w:lang w:val="ru-RU" w:eastAsia="zh-CN"/>
        </w:rPr>
        <w:t xml:space="preserve">. франков, что на </w:t>
      </w:r>
      <w:r>
        <w:rPr>
          <w:rFonts w:ascii="Arial" w:eastAsia="SimSun" w:hAnsi="Arial" w:cs="Arial"/>
          <w:sz w:val="22"/>
          <w:szCs w:val="22"/>
          <w:lang w:val="ru-RU" w:eastAsia="zh-CN"/>
        </w:rPr>
        <w:t>4</w:t>
      </w:r>
      <w:r w:rsidRPr="00CF5640">
        <w:rPr>
          <w:rFonts w:ascii="Arial" w:eastAsia="SimSun" w:hAnsi="Arial" w:cs="Arial"/>
          <w:sz w:val="22"/>
          <w:szCs w:val="22"/>
          <w:lang w:val="ru-RU" w:eastAsia="zh-CN"/>
        </w:rPr>
        <w:t>,</w:t>
      </w:r>
      <w:r>
        <w:rPr>
          <w:rFonts w:ascii="Arial" w:eastAsia="SimSun" w:hAnsi="Arial" w:cs="Arial"/>
          <w:sz w:val="22"/>
          <w:szCs w:val="22"/>
          <w:lang w:val="ru-RU" w:eastAsia="zh-CN"/>
        </w:rPr>
        <w:t>7</w:t>
      </w:r>
      <w:r w:rsidRPr="00CF5640">
        <w:rPr>
          <w:rFonts w:ascii="Arial" w:eastAsia="SimSun" w:hAnsi="Arial" w:cs="Arial"/>
          <w:sz w:val="22"/>
          <w:szCs w:val="22"/>
          <w:lang w:val="ru-RU" w:eastAsia="zh-CN"/>
        </w:rPr>
        <w:t xml:space="preserve">% </w:t>
      </w:r>
      <w:r>
        <w:rPr>
          <w:rFonts w:ascii="Arial" w:eastAsia="SimSun" w:hAnsi="Arial" w:cs="Arial"/>
          <w:sz w:val="22"/>
          <w:szCs w:val="22"/>
          <w:lang w:val="ru-RU" w:eastAsia="zh-CN"/>
        </w:rPr>
        <w:t>больше</w:t>
      </w:r>
      <w:r w:rsidRPr="00CF5640">
        <w:rPr>
          <w:rFonts w:ascii="Arial" w:eastAsia="SimSun" w:hAnsi="Arial" w:cs="Arial"/>
          <w:sz w:val="22"/>
          <w:szCs w:val="22"/>
          <w:lang w:val="ru-RU" w:eastAsia="zh-CN"/>
        </w:rPr>
        <w:t>, чем в 201</w:t>
      </w:r>
      <w:r>
        <w:rPr>
          <w:rFonts w:ascii="Arial" w:eastAsia="SimSun" w:hAnsi="Arial" w:cs="Arial"/>
          <w:sz w:val="22"/>
          <w:szCs w:val="22"/>
          <w:lang w:val="ru-RU" w:eastAsia="zh-CN"/>
        </w:rPr>
        <w:t>2</w:t>
      </w:r>
      <w:r w:rsidRPr="00CF5640">
        <w:rPr>
          <w:rFonts w:ascii="Arial" w:eastAsia="SimSun" w:hAnsi="Arial" w:cs="Arial"/>
          <w:sz w:val="22"/>
          <w:szCs w:val="22"/>
          <w:lang w:val="ru-RU" w:eastAsia="zh-CN"/>
        </w:rPr>
        <w:t> г., когда этот показатель составил 32</w:t>
      </w:r>
      <w:r>
        <w:rPr>
          <w:rFonts w:ascii="Arial" w:eastAsia="SimSun" w:hAnsi="Arial" w:cs="Arial"/>
          <w:sz w:val="22"/>
          <w:szCs w:val="22"/>
          <w:lang w:val="ru-RU" w:eastAsia="zh-CN"/>
        </w:rPr>
        <w:t>1</w:t>
      </w:r>
      <w:r w:rsidRPr="00CF5640">
        <w:rPr>
          <w:rFonts w:ascii="Arial" w:eastAsia="SimSun" w:hAnsi="Arial" w:cs="Arial"/>
          <w:sz w:val="22"/>
          <w:szCs w:val="22"/>
          <w:lang w:val="ru-RU" w:eastAsia="zh-CN"/>
        </w:rPr>
        <w:t>,</w:t>
      </w:r>
      <w:r>
        <w:rPr>
          <w:rFonts w:ascii="Arial" w:eastAsia="SimSun" w:hAnsi="Arial" w:cs="Arial"/>
          <w:sz w:val="22"/>
          <w:szCs w:val="22"/>
          <w:lang w:val="ru-RU" w:eastAsia="zh-CN"/>
        </w:rPr>
        <w:t>5 </w:t>
      </w:r>
      <w:r w:rsidRPr="00CF5640">
        <w:rPr>
          <w:rFonts w:ascii="Arial" w:eastAsia="SimSun" w:hAnsi="Arial" w:cs="Arial"/>
          <w:sz w:val="22"/>
          <w:szCs w:val="22"/>
          <w:lang w:val="ru-RU" w:eastAsia="zh-CN"/>
        </w:rPr>
        <w:t xml:space="preserve">млн. </w:t>
      </w:r>
      <w:proofErr w:type="spellStart"/>
      <w:r w:rsidRPr="00CF5640">
        <w:rPr>
          <w:rFonts w:ascii="Arial" w:eastAsia="SimSun" w:hAnsi="Arial" w:cs="Arial"/>
          <w:sz w:val="22"/>
          <w:szCs w:val="22"/>
          <w:lang w:val="ru-RU" w:eastAsia="zh-CN"/>
        </w:rPr>
        <w:t>шв</w:t>
      </w:r>
      <w:proofErr w:type="spellEnd"/>
      <w:r w:rsidRPr="00CF5640">
        <w:rPr>
          <w:rFonts w:ascii="Arial" w:eastAsia="SimSun" w:hAnsi="Arial" w:cs="Arial"/>
          <w:sz w:val="22"/>
          <w:szCs w:val="22"/>
          <w:lang w:val="ru-RU" w:eastAsia="zh-CN"/>
        </w:rPr>
        <w:t>. франков</w:t>
      </w:r>
      <w:r w:rsidR="00B9245C" w:rsidRPr="00CF5640">
        <w:rPr>
          <w:rFonts w:ascii="Arial" w:eastAsia="SimSun" w:hAnsi="Arial" w:cs="Arial"/>
          <w:sz w:val="22"/>
          <w:szCs w:val="22"/>
          <w:lang w:val="ru-RU" w:eastAsia="zh-CN"/>
        </w:rPr>
        <w:t>.</w:t>
      </w:r>
    </w:p>
    <w:p w:rsidR="00B9245C" w:rsidRPr="000648EA" w:rsidRDefault="001C4D0F" w:rsidP="00F73729">
      <w:pPr>
        <w:numPr>
          <w:ilvl w:val="0"/>
          <w:numId w:val="2"/>
        </w:numPr>
        <w:spacing w:after="220"/>
        <w:jc w:val="both"/>
        <w:rPr>
          <w:rFonts w:ascii="Arial" w:eastAsia="SimSun" w:hAnsi="Arial" w:cs="Arial"/>
          <w:sz w:val="22"/>
          <w:szCs w:val="22"/>
          <w:lang w:val="ru-RU" w:eastAsia="zh-CN"/>
        </w:rPr>
      </w:pPr>
      <w:r w:rsidRPr="00570F28">
        <w:rPr>
          <w:rFonts w:ascii="Arial" w:eastAsia="SimSun" w:hAnsi="Arial" w:cs="Arial"/>
          <w:sz w:val="22"/>
          <w:szCs w:val="22"/>
          <w:lang w:val="ru-RU" w:eastAsia="zh-CN"/>
        </w:rPr>
        <w:t>Крупнейшая статья расходов Организации — расходы на персонал, которые составили 214</w:t>
      </w:r>
      <w:r>
        <w:rPr>
          <w:rFonts w:ascii="Arial" w:eastAsia="SimSun" w:hAnsi="Arial" w:cs="Arial"/>
          <w:sz w:val="22"/>
          <w:szCs w:val="22"/>
          <w:lang w:val="ru-RU" w:eastAsia="zh-CN"/>
        </w:rPr>
        <w:t>,4</w:t>
      </w:r>
      <w:r w:rsidR="00570F28">
        <w:rPr>
          <w:rFonts w:ascii="Arial" w:eastAsia="SimSun" w:hAnsi="Arial" w:cs="Arial"/>
          <w:sz w:val="22"/>
          <w:szCs w:val="22"/>
          <w:lang w:val="ru-RU" w:eastAsia="zh-CN"/>
        </w:rPr>
        <w:t xml:space="preserve"> млн. </w:t>
      </w:r>
      <w:proofErr w:type="spellStart"/>
      <w:r w:rsidR="00570F28">
        <w:rPr>
          <w:rFonts w:ascii="Arial" w:eastAsia="SimSun" w:hAnsi="Arial" w:cs="Arial"/>
          <w:sz w:val="22"/>
          <w:szCs w:val="22"/>
          <w:lang w:val="ru-RU" w:eastAsia="zh-CN"/>
        </w:rPr>
        <w:t>шв</w:t>
      </w:r>
      <w:proofErr w:type="spellEnd"/>
      <w:r w:rsidR="00570F28">
        <w:rPr>
          <w:rFonts w:ascii="Arial" w:eastAsia="SimSun" w:hAnsi="Arial" w:cs="Arial"/>
          <w:sz w:val="22"/>
          <w:szCs w:val="22"/>
          <w:lang w:val="ru-RU" w:eastAsia="zh-CN"/>
        </w:rPr>
        <w:t>. франков или 63,7</w:t>
      </w:r>
      <w:r w:rsidRPr="001C4D0F">
        <w:rPr>
          <w:rFonts w:ascii="Arial" w:eastAsia="SimSun" w:hAnsi="Arial" w:cs="Arial"/>
          <w:sz w:val="22"/>
          <w:szCs w:val="22"/>
          <w:lang w:val="ru-RU" w:eastAsia="zh-CN"/>
        </w:rPr>
        <w:t xml:space="preserve">% общего объема расходов.  Расходы </w:t>
      </w:r>
      <w:r w:rsidR="00570F28">
        <w:rPr>
          <w:rFonts w:ascii="Arial" w:eastAsia="SimSun" w:hAnsi="Arial" w:cs="Arial"/>
          <w:sz w:val="22"/>
          <w:szCs w:val="22"/>
          <w:lang w:val="ru-RU" w:eastAsia="zh-CN"/>
        </w:rPr>
        <w:t>на</w:t>
      </w:r>
      <w:r w:rsidRPr="001C4D0F">
        <w:rPr>
          <w:rFonts w:ascii="Arial" w:eastAsia="SimSun" w:hAnsi="Arial" w:cs="Arial"/>
          <w:sz w:val="22"/>
          <w:szCs w:val="22"/>
          <w:lang w:val="ru-RU" w:eastAsia="zh-CN"/>
        </w:rPr>
        <w:t xml:space="preserve"> персонал </w:t>
      </w:r>
      <w:r w:rsidR="00570F28">
        <w:rPr>
          <w:rFonts w:ascii="Arial" w:eastAsia="SimSun" w:hAnsi="Arial" w:cs="Arial"/>
          <w:sz w:val="22"/>
          <w:szCs w:val="22"/>
          <w:lang w:val="ru-RU" w:eastAsia="zh-CN"/>
        </w:rPr>
        <w:t>у</w:t>
      </w:r>
      <w:r w:rsidRPr="001C4D0F">
        <w:rPr>
          <w:rFonts w:ascii="Arial" w:eastAsia="SimSun" w:hAnsi="Arial" w:cs="Arial"/>
          <w:sz w:val="22"/>
          <w:szCs w:val="22"/>
          <w:lang w:val="ru-RU" w:eastAsia="zh-CN"/>
        </w:rPr>
        <w:t>в</w:t>
      </w:r>
      <w:r w:rsidR="00570F28">
        <w:rPr>
          <w:rFonts w:ascii="Arial" w:eastAsia="SimSun" w:hAnsi="Arial" w:cs="Arial"/>
          <w:sz w:val="22"/>
          <w:szCs w:val="22"/>
          <w:lang w:val="ru-RU" w:eastAsia="zh-CN"/>
        </w:rPr>
        <w:t xml:space="preserve">еличились </w:t>
      </w:r>
      <w:r w:rsidRPr="001C4D0F">
        <w:rPr>
          <w:rFonts w:ascii="Arial" w:eastAsia="SimSun" w:hAnsi="Arial" w:cs="Arial"/>
          <w:sz w:val="22"/>
          <w:szCs w:val="22"/>
          <w:lang w:val="ru-RU" w:eastAsia="zh-CN"/>
        </w:rPr>
        <w:t xml:space="preserve">на </w:t>
      </w:r>
      <w:r w:rsidR="00570F28">
        <w:rPr>
          <w:rFonts w:ascii="Arial" w:eastAsia="SimSun" w:hAnsi="Arial" w:cs="Arial"/>
          <w:sz w:val="22"/>
          <w:szCs w:val="22"/>
          <w:lang w:val="ru-RU" w:eastAsia="zh-CN"/>
        </w:rPr>
        <w:t>0</w:t>
      </w:r>
      <w:r w:rsidRPr="001C4D0F">
        <w:rPr>
          <w:rFonts w:ascii="Arial" w:eastAsia="SimSun" w:hAnsi="Arial" w:cs="Arial"/>
          <w:sz w:val="22"/>
          <w:szCs w:val="22"/>
          <w:lang w:val="ru-RU" w:eastAsia="zh-CN"/>
        </w:rPr>
        <w:t>,</w:t>
      </w:r>
      <w:r w:rsidR="00570F28">
        <w:rPr>
          <w:rFonts w:ascii="Arial" w:eastAsia="SimSun" w:hAnsi="Arial" w:cs="Arial"/>
          <w:sz w:val="22"/>
          <w:szCs w:val="22"/>
          <w:lang w:val="ru-RU" w:eastAsia="zh-CN"/>
        </w:rPr>
        <w:t>8</w:t>
      </w:r>
      <w:r w:rsidRPr="001C4D0F">
        <w:rPr>
          <w:rFonts w:ascii="Arial" w:eastAsia="SimSun" w:hAnsi="Arial" w:cs="Arial"/>
          <w:sz w:val="22"/>
          <w:szCs w:val="22"/>
          <w:lang w:val="ru-RU" w:eastAsia="zh-CN"/>
        </w:rPr>
        <w:t>% по сравнению с 201</w:t>
      </w:r>
      <w:r w:rsidR="00570F28">
        <w:rPr>
          <w:rFonts w:ascii="Arial" w:eastAsia="SimSun" w:hAnsi="Arial" w:cs="Arial"/>
          <w:sz w:val="22"/>
          <w:szCs w:val="22"/>
          <w:lang w:val="ru-RU" w:eastAsia="zh-CN"/>
        </w:rPr>
        <w:t>2 </w:t>
      </w:r>
      <w:r w:rsidRPr="001C4D0F">
        <w:rPr>
          <w:rFonts w:ascii="Arial" w:eastAsia="SimSun" w:hAnsi="Arial" w:cs="Arial"/>
          <w:sz w:val="22"/>
          <w:szCs w:val="22"/>
          <w:lang w:val="ru-RU" w:eastAsia="zh-CN"/>
        </w:rPr>
        <w:t xml:space="preserve">г.  </w:t>
      </w:r>
      <w:r w:rsidR="00570F28">
        <w:rPr>
          <w:rFonts w:ascii="Arial" w:eastAsia="SimSun" w:hAnsi="Arial" w:cs="Arial"/>
          <w:sz w:val="22"/>
          <w:szCs w:val="22"/>
          <w:lang w:val="ru-RU" w:eastAsia="zh-CN"/>
        </w:rPr>
        <w:t xml:space="preserve">В частности повысился объем расходов на содержание сотрудника (чистый базовый оклад, коррективы по месту службы и пособия) ввиду реализации программы реформирования </w:t>
      </w:r>
      <w:r w:rsidRPr="001C4D0F">
        <w:rPr>
          <w:rFonts w:ascii="Arial" w:eastAsia="SimSun" w:hAnsi="Arial" w:cs="Arial"/>
          <w:sz w:val="22"/>
          <w:szCs w:val="22"/>
          <w:lang w:val="ru-RU" w:eastAsia="zh-CN"/>
        </w:rPr>
        <w:t>контрактной системы</w:t>
      </w:r>
      <w:r w:rsidR="00570F28">
        <w:rPr>
          <w:rFonts w:ascii="Arial" w:eastAsia="SimSun" w:hAnsi="Arial" w:cs="Arial"/>
          <w:sz w:val="22"/>
          <w:szCs w:val="22"/>
          <w:lang w:val="ru-RU" w:eastAsia="zh-CN"/>
        </w:rPr>
        <w:t>.</w:t>
      </w:r>
    </w:p>
    <w:p w:rsidR="00B9245C" w:rsidRPr="002A76E9" w:rsidRDefault="002A76E9" w:rsidP="00F73729">
      <w:pPr>
        <w:numPr>
          <w:ilvl w:val="0"/>
          <w:numId w:val="2"/>
        </w:numPr>
        <w:spacing w:after="220"/>
        <w:jc w:val="both"/>
        <w:rPr>
          <w:rFonts w:ascii="Arial" w:eastAsia="SimSun" w:hAnsi="Arial" w:cs="Arial"/>
          <w:sz w:val="22"/>
          <w:szCs w:val="22"/>
          <w:lang w:val="ru-RU" w:eastAsia="zh-CN"/>
        </w:rPr>
      </w:pPr>
      <w:r w:rsidRPr="002A76E9">
        <w:rPr>
          <w:rFonts w:ascii="Arial" w:eastAsia="SimSun" w:hAnsi="Arial" w:cs="Arial"/>
          <w:sz w:val="22"/>
          <w:szCs w:val="22"/>
          <w:lang w:val="ru-RU" w:eastAsia="zh-CN"/>
        </w:rPr>
        <w:t>Расходы на услуги по контрактам</w:t>
      </w:r>
      <w:r>
        <w:rPr>
          <w:rFonts w:ascii="Arial" w:eastAsia="SimSun" w:hAnsi="Arial" w:cs="Arial"/>
          <w:sz w:val="22"/>
          <w:szCs w:val="22"/>
          <w:lang w:val="ru-RU" w:eastAsia="zh-CN"/>
        </w:rPr>
        <w:t xml:space="preserve"> стали второй по величине статьей расходов Организации</w:t>
      </w:r>
      <w:r w:rsidRPr="002A76E9">
        <w:rPr>
          <w:rFonts w:ascii="Arial" w:eastAsia="SimSun" w:hAnsi="Arial" w:cs="Arial"/>
          <w:sz w:val="22"/>
          <w:szCs w:val="22"/>
          <w:lang w:val="ru-RU" w:eastAsia="zh-CN"/>
        </w:rPr>
        <w:t xml:space="preserve"> в 201</w:t>
      </w:r>
      <w:r>
        <w:rPr>
          <w:rFonts w:ascii="Arial" w:eastAsia="SimSun" w:hAnsi="Arial" w:cs="Arial"/>
          <w:sz w:val="22"/>
          <w:szCs w:val="22"/>
          <w:lang w:val="ru-RU" w:eastAsia="zh-CN"/>
        </w:rPr>
        <w:t>3</w:t>
      </w:r>
      <w:r w:rsidRPr="002A76E9">
        <w:rPr>
          <w:rFonts w:ascii="Arial" w:eastAsia="SimSun" w:hAnsi="Arial" w:cs="Arial"/>
          <w:sz w:val="22"/>
          <w:szCs w:val="22"/>
          <w:lang w:eastAsia="zh-CN"/>
        </w:rPr>
        <w:t> </w:t>
      </w:r>
      <w:r w:rsidRPr="002A76E9">
        <w:rPr>
          <w:rFonts w:ascii="Arial" w:eastAsia="SimSun" w:hAnsi="Arial" w:cs="Arial"/>
          <w:sz w:val="22"/>
          <w:szCs w:val="22"/>
          <w:lang w:val="ru-RU" w:eastAsia="zh-CN"/>
        </w:rPr>
        <w:t>г.</w:t>
      </w:r>
      <w:r>
        <w:rPr>
          <w:rFonts w:ascii="Arial" w:eastAsia="SimSun" w:hAnsi="Arial" w:cs="Arial"/>
          <w:sz w:val="22"/>
          <w:szCs w:val="22"/>
          <w:lang w:val="ru-RU" w:eastAsia="zh-CN"/>
        </w:rPr>
        <w:t>,</w:t>
      </w:r>
      <w:r w:rsidRPr="002A76E9">
        <w:rPr>
          <w:rFonts w:ascii="Arial" w:eastAsia="SimSun" w:hAnsi="Arial" w:cs="Arial"/>
          <w:sz w:val="22"/>
          <w:szCs w:val="22"/>
          <w:lang w:val="ru-RU" w:eastAsia="zh-CN"/>
        </w:rPr>
        <w:t xml:space="preserve"> состави</w:t>
      </w:r>
      <w:r>
        <w:rPr>
          <w:rFonts w:ascii="Arial" w:eastAsia="SimSun" w:hAnsi="Arial" w:cs="Arial"/>
          <w:sz w:val="22"/>
          <w:szCs w:val="22"/>
          <w:lang w:val="ru-RU" w:eastAsia="zh-CN"/>
        </w:rPr>
        <w:t>в</w:t>
      </w:r>
      <w:r w:rsidRPr="002A76E9">
        <w:rPr>
          <w:rFonts w:ascii="Arial" w:eastAsia="SimSun" w:hAnsi="Arial" w:cs="Arial"/>
          <w:sz w:val="22"/>
          <w:szCs w:val="22"/>
          <w:lang w:val="ru-RU" w:eastAsia="zh-CN"/>
        </w:rPr>
        <w:t xml:space="preserve"> </w:t>
      </w:r>
      <w:r>
        <w:rPr>
          <w:rFonts w:ascii="Arial" w:eastAsia="SimSun" w:hAnsi="Arial" w:cs="Arial"/>
          <w:sz w:val="22"/>
          <w:szCs w:val="22"/>
          <w:lang w:val="ru-RU" w:eastAsia="zh-CN"/>
        </w:rPr>
        <w:t>6</w:t>
      </w:r>
      <w:r w:rsidRPr="002A76E9">
        <w:rPr>
          <w:rFonts w:ascii="Arial" w:eastAsia="SimSun" w:hAnsi="Arial" w:cs="Arial"/>
          <w:sz w:val="22"/>
          <w:szCs w:val="22"/>
          <w:lang w:val="ru-RU" w:eastAsia="zh-CN"/>
        </w:rPr>
        <w:t>5</w:t>
      </w:r>
      <w:r>
        <w:rPr>
          <w:rFonts w:ascii="Arial" w:eastAsia="SimSun" w:hAnsi="Arial" w:cs="Arial"/>
          <w:sz w:val="22"/>
          <w:szCs w:val="22"/>
          <w:lang w:val="ru-RU" w:eastAsia="zh-CN"/>
        </w:rPr>
        <w:t>,0</w:t>
      </w:r>
      <w:r w:rsidRPr="002A76E9">
        <w:rPr>
          <w:rFonts w:ascii="Arial" w:eastAsia="SimSun" w:hAnsi="Arial" w:cs="Arial"/>
          <w:sz w:val="22"/>
          <w:szCs w:val="22"/>
          <w:lang w:eastAsia="zh-CN"/>
        </w:rPr>
        <w:t> </w:t>
      </w:r>
      <w:r w:rsidRPr="002A76E9">
        <w:rPr>
          <w:rFonts w:ascii="Arial" w:eastAsia="SimSun" w:hAnsi="Arial" w:cs="Arial"/>
          <w:sz w:val="22"/>
          <w:szCs w:val="22"/>
          <w:lang w:val="ru-RU" w:eastAsia="zh-CN"/>
        </w:rPr>
        <w:t>млн.</w:t>
      </w:r>
      <w:r>
        <w:rPr>
          <w:rFonts w:ascii="Arial" w:eastAsia="SimSun" w:hAnsi="Arial" w:cs="Arial"/>
          <w:sz w:val="22"/>
          <w:szCs w:val="22"/>
          <w:lang w:val="ru-RU" w:eastAsia="zh-CN"/>
        </w:rPr>
        <w:t xml:space="preserve"> </w:t>
      </w:r>
      <w:proofErr w:type="spellStart"/>
      <w:r w:rsidRPr="002A76E9">
        <w:rPr>
          <w:rFonts w:ascii="Arial" w:eastAsia="SimSun" w:hAnsi="Arial" w:cs="Arial"/>
          <w:sz w:val="22"/>
          <w:szCs w:val="22"/>
          <w:lang w:val="ru-RU" w:eastAsia="zh-CN"/>
        </w:rPr>
        <w:t>шв</w:t>
      </w:r>
      <w:proofErr w:type="spellEnd"/>
      <w:r w:rsidRPr="002A76E9">
        <w:rPr>
          <w:rFonts w:ascii="Arial" w:eastAsia="SimSun" w:hAnsi="Arial" w:cs="Arial"/>
          <w:sz w:val="22"/>
          <w:szCs w:val="22"/>
          <w:lang w:val="ru-RU" w:eastAsia="zh-CN"/>
        </w:rPr>
        <w:t>.</w:t>
      </w:r>
      <w:r w:rsidRPr="002A76E9">
        <w:rPr>
          <w:rFonts w:ascii="Arial" w:eastAsia="SimSun" w:hAnsi="Arial" w:cs="Arial"/>
          <w:sz w:val="22"/>
          <w:szCs w:val="22"/>
          <w:lang w:eastAsia="zh-CN"/>
        </w:rPr>
        <w:t> </w:t>
      </w:r>
      <w:r w:rsidRPr="002A76E9">
        <w:rPr>
          <w:rFonts w:ascii="Arial" w:eastAsia="SimSun" w:hAnsi="Arial" w:cs="Arial"/>
          <w:sz w:val="22"/>
          <w:szCs w:val="22"/>
          <w:lang w:val="ru-RU" w:eastAsia="zh-CN"/>
        </w:rPr>
        <w:t>франков</w:t>
      </w:r>
      <w:r>
        <w:rPr>
          <w:rFonts w:ascii="Arial" w:eastAsia="SimSun" w:hAnsi="Arial" w:cs="Arial"/>
          <w:sz w:val="22"/>
          <w:szCs w:val="22"/>
          <w:lang w:val="ru-RU" w:eastAsia="zh-CN"/>
        </w:rPr>
        <w:t xml:space="preserve"> или 19,3% общего объема расходов</w:t>
      </w:r>
      <w:r w:rsidRPr="002A76E9">
        <w:rPr>
          <w:rFonts w:ascii="Arial" w:eastAsia="SimSun" w:hAnsi="Arial" w:cs="Arial"/>
          <w:sz w:val="22"/>
          <w:szCs w:val="22"/>
          <w:lang w:val="ru-RU" w:eastAsia="zh-CN"/>
        </w:rPr>
        <w:t>.</w:t>
      </w:r>
      <w:r>
        <w:rPr>
          <w:rFonts w:ascii="Arial" w:eastAsia="SimSun" w:hAnsi="Arial" w:cs="Arial"/>
          <w:sz w:val="22"/>
          <w:szCs w:val="22"/>
          <w:lang w:val="ru-RU" w:eastAsia="zh-CN"/>
        </w:rPr>
        <w:t xml:space="preserve"> </w:t>
      </w:r>
      <w:r w:rsidRPr="002A76E9">
        <w:rPr>
          <w:rFonts w:ascii="Arial" w:eastAsia="SimSun" w:hAnsi="Arial" w:cs="Arial"/>
          <w:sz w:val="22"/>
          <w:szCs w:val="22"/>
          <w:lang w:val="ru-RU" w:eastAsia="zh-CN"/>
        </w:rPr>
        <w:t xml:space="preserve"> Расходы на услуги по контрактам выросли на </w:t>
      </w:r>
      <w:r>
        <w:rPr>
          <w:rFonts w:ascii="Arial" w:eastAsia="SimSun" w:hAnsi="Arial" w:cs="Arial"/>
          <w:sz w:val="22"/>
          <w:szCs w:val="22"/>
          <w:lang w:val="ru-RU" w:eastAsia="zh-CN"/>
        </w:rPr>
        <w:t>18</w:t>
      </w:r>
      <w:r w:rsidRPr="002A76E9">
        <w:rPr>
          <w:rFonts w:ascii="Arial" w:eastAsia="SimSun" w:hAnsi="Arial" w:cs="Arial"/>
          <w:sz w:val="22"/>
          <w:szCs w:val="22"/>
          <w:lang w:val="ru-RU" w:eastAsia="zh-CN"/>
        </w:rPr>
        <w:t>,</w:t>
      </w:r>
      <w:r>
        <w:rPr>
          <w:rFonts w:ascii="Arial" w:eastAsia="SimSun" w:hAnsi="Arial" w:cs="Arial"/>
          <w:sz w:val="22"/>
          <w:szCs w:val="22"/>
          <w:lang w:val="ru-RU" w:eastAsia="zh-CN"/>
        </w:rPr>
        <w:t>2</w:t>
      </w:r>
      <w:r w:rsidRPr="002A76E9">
        <w:rPr>
          <w:rFonts w:ascii="Arial" w:eastAsia="SimSun" w:hAnsi="Arial" w:cs="Arial"/>
          <w:sz w:val="22"/>
          <w:szCs w:val="22"/>
          <w:lang w:val="ru-RU" w:eastAsia="zh-CN"/>
        </w:rPr>
        <w:t>% по сравнению с 201</w:t>
      </w:r>
      <w:r>
        <w:rPr>
          <w:rFonts w:ascii="Arial" w:eastAsia="SimSun" w:hAnsi="Arial" w:cs="Arial"/>
          <w:sz w:val="22"/>
          <w:szCs w:val="22"/>
          <w:lang w:val="ru-RU" w:eastAsia="zh-CN"/>
        </w:rPr>
        <w:t>2</w:t>
      </w:r>
      <w:r w:rsidRPr="002A76E9">
        <w:rPr>
          <w:rFonts w:ascii="Arial" w:eastAsia="SimSun" w:hAnsi="Arial" w:cs="Arial"/>
          <w:sz w:val="22"/>
          <w:szCs w:val="22"/>
          <w:lang w:eastAsia="zh-CN"/>
        </w:rPr>
        <w:t> </w:t>
      </w:r>
      <w:r w:rsidRPr="002A76E9">
        <w:rPr>
          <w:rFonts w:ascii="Arial" w:eastAsia="SimSun" w:hAnsi="Arial" w:cs="Arial"/>
          <w:sz w:val="22"/>
          <w:szCs w:val="22"/>
          <w:lang w:val="ru-RU" w:eastAsia="zh-CN"/>
        </w:rPr>
        <w:t>г.</w:t>
      </w:r>
      <w:r>
        <w:rPr>
          <w:rFonts w:ascii="Arial" w:eastAsia="SimSun" w:hAnsi="Arial" w:cs="Arial"/>
          <w:sz w:val="22"/>
          <w:szCs w:val="22"/>
          <w:lang w:val="ru-RU" w:eastAsia="zh-CN"/>
        </w:rPr>
        <w:t xml:space="preserve"> </w:t>
      </w:r>
      <w:r w:rsidRPr="002A76E9">
        <w:rPr>
          <w:rFonts w:ascii="Arial" w:eastAsia="SimSun" w:hAnsi="Arial" w:cs="Arial"/>
          <w:sz w:val="22"/>
          <w:szCs w:val="22"/>
          <w:lang w:val="ru-RU" w:eastAsia="zh-CN"/>
        </w:rPr>
        <w:t xml:space="preserve"> В частности выросли расходы на </w:t>
      </w:r>
      <w:r>
        <w:rPr>
          <w:rFonts w:ascii="Arial" w:eastAsia="SimSun" w:hAnsi="Arial" w:cs="Arial"/>
          <w:sz w:val="22"/>
          <w:szCs w:val="22"/>
          <w:lang w:val="ru-RU" w:eastAsia="zh-CN"/>
        </w:rPr>
        <w:t xml:space="preserve">рыночные </w:t>
      </w:r>
      <w:r w:rsidRPr="002A76E9">
        <w:rPr>
          <w:rFonts w:ascii="Arial" w:eastAsia="SimSun" w:hAnsi="Arial" w:cs="Arial"/>
          <w:sz w:val="22"/>
          <w:szCs w:val="22"/>
          <w:lang w:val="ru-RU" w:eastAsia="zh-CN"/>
        </w:rPr>
        <w:t>услуги по письменному переводу и на услуги, предоставляемые Международным вычислительным центром (МВЦ)</w:t>
      </w:r>
      <w:r w:rsidR="00B9245C" w:rsidRPr="002A76E9">
        <w:rPr>
          <w:rFonts w:ascii="Arial" w:eastAsia="SimSun" w:hAnsi="Arial" w:cs="Arial"/>
          <w:sz w:val="22"/>
          <w:szCs w:val="22"/>
          <w:lang w:val="ru-RU" w:eastAsia="zh-CN"/>
        </w:rPr>
        <w:t>.</w:t>
      </w:r>
    </w:p>
    <w:p w:rsidR="00B9245C" w:rsidRPr="00FE74B3" w:rsidRDefault="00FC10CF" w:rsidP="00F73729">
      <w:pPr>
        <w:numPr>
          <w:ilvl w:val="0"/>
          <w:numId w:val="2"/>
        </w:numPr>
        <w:spacing w:after="220"/>
        <w:jc w:val="both"/>
        <w:rPr>
          <w:rFonts w:ascii="Arial" w:eastAsia="SimSun" w:hAnsi="Arial" w:cs="Arial"/>
          <w:sz w:val="22"/>
          <w:szCs w:val="22"/>
          <w:lang w:val="ru-RU" w:eastAsia="zh-CN"/>
        </w:rPr>
      </w:pPr>
      <w:r w:rsidRPr="00FC10CF">
        <w:rPr>
          <w:rFonts w:ascii="Arial" w:eastAsia="SimSun" w:hAnsi="Arial" w:cs="Arial"/>
          <w:sz w:val="22"/>
          <w:szCs w:val="22"/>
          <w:lang w:val="ru-RU" w:eastAsia="zh-CN"/>
        </w:rPr>
        <w:t>Операционные расходы в 201</w:t>
      </w:r>
      <w:r>
        <w:rPr>
          <w:rFonts w:ascii="Arial" w:eastAsia="SimSun" w:hAnsi="Arial" w:cs="Arial"/>
          <w:sz w:val="22"/>
          <w:szCs w:val="22"/>
          <w:lang w:val="ru-RU" w:eastAsia="zh-CN"/>
        </w:rPr>
        <w:t>3</w:t>
      </w:r>
      <w:r w:rsidRPr="00FC10CF">
        <w:rPr>
          <w:rFonts w:ascii="Arial" w:eastAsia="SimSun" w:hAnsi="Arial" w:cs="Arial"/>
          <w:sz w:val="22"/>
          <w:szCs w:val="22"/>
          <w:lang w:eastAsia="zh-CN"/>
        </w:rPr>
        <w:t> </w:t>
      </w:r>
      <w:r w:rsidRPr="00FC10CF">
        <w:rPr>
          <w:rFonts w:ascii="Arial" w:eastAsia="SimSun" w:hAnsi="Arial" w:cs="Arial"/>
          <w:sz w:val="22"/>
          <w:szCs w:val="22"/>
          <w:lang w:val="ru-RU" w:eastAsia="zh-CN"/>
        </w:rPr>
        <w:t>г. составили 24,</w:t>
      </w:r>
      <w:r>
        <w:rPr>
          <w:rFonts w:ascii="Arial" w:eastAsia="SimSun" w:hAnsi="Arial" w:cs="Arial"/>
          <w:sz w:val="22"/>
          <w:szCs w:val="22"/>
          <w:lang w:val="ru-RU" w:eastAsia="zh-CN"/>
        </w:rPr>
        <w:t>5</w:t>
      </w:r>
      <w:r w:rsidRPr="00FC10CF">
        <w:rPr>
          <w:rFonts w:ascii="Arial" w:eastAsia="SimSun" w:hAnsi="Arial" w:cs="Arial"/>
          <w:sz w:val="22"/>
          <w:szCs w:val="22"/>
          <w:lang w:eastAsia="zh-CN"/>
        </w:rPr>
        <w:t> </w:t>
      </w:r>
      <w:r w:rsidRPr="00FC10CF">
        <w:rPr>
          <w:rFonts w:ascii="Arial" w:eastAsia="SimSun" w:hAnsi="Arial" w:cs="Arial"/>
          <w:sz w:val="22"/>
          <w:szCs w:val="22"/>
          <w:lang w:val="ru-RU" w:eastAsia="zh-CN"/>
        </w:rPr>
        <w:t xml:space="preserve">млн. </w:t>
      </w:r>
      <w:proofErr w:type="spellStart"/>
      <w:r w:rsidRPr="00FC10CF">
        <w:rPr>
          <w:rFonts w:ascii="Arial" w:eastAsia="SimSun" w:hAnsi="Arial" w:cs="Arial"/>
          <w:sz w:val="22"/>
          <w:szCs w:val="22"/>
          <w:lang w:val="ru-RU" w:eastAsia="zh-CN"/>
        </w:rPr>
        <w:t>шв</w:t>
      </w:r>
      <w:proofErr w:type="spellEnd"/>
      <w:r w:rsidRPr="00FC10CF">
        <w:rPr>
          <w:rFonts w:ascii="Arial" w:eastAsia="SimSun" w:hAnsi="Arial" w:cs="Arial"/>
          <w:sz w:val="22"/>
          <w:szCs w:val="22"/>
          <w:lang w:val="ru-RU" w:eastAsia="zh-CN"/>
        </w:rPr>
        <w:t>.</w:t>
      </w:r>
      <w:r>
        <w:rPr>
          <w:rFonts w:ascii="Arial" w:eastAsia="SimSun" w:hAnsi="Arial" w:cs="Arial"/>
          <w:sz w:val="22"/>
          <w:szCs w:val="22"/>
          <w:lang w:val="ru-RU" w:eastAsia="zh-CN"/>
        </w:rPr>
        <w:t> </w:t>
      </w:r>
      <w:r w:rsidRPr="00FC10CF">
        <w:rPr>
          <w:rFonts w:ascii="Arial" w:eastAsia="SimSun" w:hAnsi="Arial" w:cs="Arial"/>
          <w:sz w:val="22"/>
          <w:szCs w:val="22"/>
          <w:lang w:val="ru-RU" w:eastAsia="zh-CN"/>
        </w:rPr>
        <w:t xml:space="preserve">франков, </w:t>
      </w:r>
      <w:r>
        <w:rPr>
          <w:rFonts w:ascii="Arial" w:eastAsia="SimSun" w:hAnsi="Arial" w:cs="Arial"/>
          <w:sz w:val="22"/>
          <w:szCs w:val="22"/>
          <w:lang w:val="ru-RU" w:eastAsia="zh-CN"/>
        </w:rPr>
        <w:t>т.е.</w:t>
      </w:r>
      <w:r w:rsidRPr="00FC10CF">
        <w:rPr>
          <w:rFonts w:ascii="Arial" w:eastAsia="SimSun" w:hAnsi="Arial" w:cs="Arial"/>
          <w:sz w:val="22"/>
          <w:szCs w:val="22"/>
          <w:lang w:val="ru-RU" w:eastAsia="zh-CN"/>
        </w:rPr>
        <w:t xml:space="preserve"> 7,</w:t>
      </w:r>
      <w:r>
        <w:rPr>
          <w:rFonts w:ascii="Arial" w:eastAsia="SimSun" w:hAnsi="Arial" w:cs="Arial"/>
          <w:sz w:val="22"/>
          <w:szCs w:val="22"/>
          <w:lang w:val="ru-RU" w:eastAsia="zh-CN"/>
        </w:rPr>
        <w:t>3</w:t>
      </w:r>
      <w:r w:rsidRPr="00FC10CF">
        <w:rPr>
          <w:rFonts w:ascii="Arial" w:eastAsia="SimSun" w:hAnsi="Arial" w:cs="Arial"/>
          <w:sz w:val="22"/>
          <w:szCs w:val="22"/>
          <w:lang w:val="ru-RU" w:eastAsia="zh-CN"/>
        </w:rPr>
        <w:t>% от общего объема расходов.</w:t>
      </w:r>
      <w:r>
        <w:rPr>
          <w:rFonts w:ascii="Arial" w:eastAsia="SimSun" w:hAnsi="Arial" w:cs="Arial"/>
          <w:sz w:val="22"/>
          <w:szCs w:val="22"/>
          <w:lang w:val="ru-RU" w:eastAsia="zh-CN"/>
        </w:rPr>
        <w:t xml:space="preserve"> </w:t>
      </w:r>
      <w:r w:rsidRPr="00FC10CF">
        <w:rPr>
          <w:rFonts w:ascii="Arial" w:eastAsia="SimSun" w:hAnsi="Arial" w:cs="Arial"/>
          <w:sz w:val="22"/>
          <w:szCs w:val="22"/>
          <w:lang w:val="ru-RU" w:eastAsia="zh-CN"/>
        </w:rPr>
        <w:t xml:space="preserve"> По сравнению с 201</w:t>
      </w:r>
      <w:r>
        <w:rPr>
          <w:rFonts w:ascii="Arial" w:eastAsia="SimSun" w:hAnsi="Arial" w:cs="Arial"/>
          <w:sz w:val="22"/>
          <w:szCs w:val="22"/>
          <w:lang w:val="ru-RU" w:eastAsia="zh-CN"/>
        </w:rPr>
        <w:t>2</w:t>
      </w:r>
      <w:r w:rsidRPr="00FC10CF">
        <w:rPr>
          <w:rFonts w:ascii="Arial" w:eastAsia="SimSun" w:hAnsi="Arial" w:cs="Arial"/>
          <w:sz w:val="22"/>
          <w:szCs w:val="22"/>
          <w:lang w:eastAsia="zh-CN"/>
        </w:rPr>
        <w:t> </w:t>
      </w:r>
      <w:r w:rsidRPr="00FC10CF">
        <w:rPr>
          <w:rFonts w:ascii="Arial" w:eastAsia="SimSun" w:hAnsi="Arial" w:cs="Arial"/>
          <w:sz w:val="22"/>
          <w:szCs w:val="22"/>
          <w:lang w:val="ru-RU" w:eastAsia="zh-CN"/>
        </w:rPr>
        <w:t>г. операционные издержки сократились</w:t>
      </w:r>
      <w:r>
        <w:rPr>
          <w:rFonts w:ascii="Arial" w:eastAsia="SimSun" w:hAnsi="Arial" w:cs="Arial"/>
          <w:sz w:val="22"/>
          <w:szCs w:val="22"/>
          <w:lang w:val="ru-RU" w:eastAsia="zh-CN"/>
        </w:rPr>
        <w:t xml:space="preserve"> незначительно</w:t>
      </w:r>
      <w:r w:rsidR="00FE74B3">
        <w:rPr>
          <w:rFonts w:ascii="Arial" w:eastAsia="SimSun" w:hAnsi="Arial" w:cs="Arial"/>
          <w:sz w:val="22"/>
          <w:szCs w:val="22"/>
          <w:lang w:val="ru-RU" w:eastAsia="zh-CN"/>
        </w:rPr>
        <w:t>, всего</w:t>
      </w:r>
      <w:r w:rsidRPr="00FC10CF">
        <w:rPr>
          <w:rFonts w:ascii="Arial" w:eastAsia="SimSun" w:hAnsi="Arial" w:cs="Arial"/>
          <w:sz w:val="22"/>
          <w:szCs w:val="22"/>
          <w:lang w:val="ru-RU" w:eastAsia="zh-CN"/>
        </w:rPr>
        <w:t xml:space="preserve"> на 0,</w:t>
      </w:r>
      <w:r>
        <w:rPr>
          <w:rFonts w:ascii="Arial" w:eastAsia="SimSun" w:hAnsi="Arial" w:cs="Arial"/>
          <w:sz w:val="22"/>
          <w:szCs w:val="22"/>
          <w:lang w:val="ru-RU" w:eastAsia="zh-CN"/>
        </w:rPr>
        <w:t>8</w:t>
      </w:r>
      <w:r w:rsidRPr="00FC10CF">
        <w:rPr>
          <w:rFonts w:ascii="Arial" w:eastAsia="SimSun" w:hAnsi="Arial" w:cs="Arial"/>
          <w:sz w:val="22"/>
          <w:szCs w:val="22"/>
          <w:lang w:val="ru-RU" w:eastAsia="zh-CN"/>
        </w:rPr>
        <w:t>%</w:t>
      </w:r>
      <w:r>
        <w:rPr>
          <w:rFonts w:ascii="Arial" w:eastAsia="SimSun" w:hAnsi="Arial" w:cs="Arial"/>
          <w:sz w:val="22"/>
          <w:szCs w:val="22"/>
          <w:lang w:val="ru-RU" w:eastAsia="zh-CN"/>
        </w:rPr>
        <w:t xml:space="preserve">.  Одной из заметных статей, где было отмечено снижение </w:t>
      </w:r>
      <w:r w:rsidRPr="00FC10CF">
        <w:rPr>
          <w:rFonts w:ascii="Arial" w:eastAsia="SimSun" w:hAnsi="Arial" w:cs="Arial"/>
          <w:sz w:val="22"/>
          <w:szCs w:val="22"/>
          <w:lang w:val="ru-RU" w:eastAsia="zh-CN"/>
        </w:rPr>
        <w:t>затрат</w:t>
      </w:r>
      <w:r>
        <w:rPr>
          <w:rFonts w:ascii="Arial" w:eastAsia="SimSun" w:hAnsi="Arial" w:cs="Arial"/>
          <w:sz w:val="22"/>
          <w:szCs w:val="22"/>
          <w:lang w:val="ru-RU" w:eastAsia="zh-CN"/>
        </w:rPr>
        <w:t xml:space="preserve">, </w:t>
      </w:r>
      <w:r w:rsidR="00FE74B3">
        <w:rPr>
          <w:rFonts w:ascii="Arial" w:eastAsia="SimSun" w:hAnsi="Arial" w:cs="Arial"/>
          <w:sz w:val="22"/>
          <w:szCs w:val="22"/>
          <w:lang w:val="ru-RU" w:eastAsia="zh-CN"/>
        </w:rPr>
        <w:t xml:space="preserve">стала </w:t>
      </w:r>
      <w:r>
        <w:rPr>
          <w:rFonts w:ascii="Arial" w:eastAsia="SimSun" w:hAnsi="Arial" w:cs="Arial"/>
          <w:sz w:val="22"/>
          <w:szCs w:val="22"/>
          <w:lang w:val="ru-RU" w:eastAsia="zh-CN"/>
        </w:rPr>
        <w:t xml:space="preserve">почтовая пересылка:  </w:t>
      </w:r>
      <w:r w:rsidR="00FE74B3">
        <w:rPr>
          <w:rFonts w:ascii="Arial" w:eastAsia="SimSun" w:hAnsi="Arial" w:cs="Arial"/>
          <w:sz w:val="22"/>
          <w:szCs w:val="22"/>
          <w:lang w:val="ru-RU" w:eastAsia="zh-CN"/>
        </w:rPr>
        <w:t xml:space="preserve">соответствующие расходы сократились на 0,5 млн. </w:t>
      </w:r>
      <w:proofErr w:type="spellStart"/>
      <w:r w:rsidR="00FE74B3">
        <w:rPr>
          <w:rFonts w:ascii="Arial" w:eastAsia="SimSun" w:hAnsi="Arial" w:cs="Arial"/>
          <w:sz w:val="22"/>
          <w:szCs w:val="22"/>
          <w:lang w:val="ru-RU" w:eastAsia="zh-CN"/>
        </w:rPr>
        <w:t>шв</w:t>
      </w:r>
      <w:proofErr w:type="spellEnd"/>
      <w:r w:rsidR="00FE74B3">
        <w:rPr>
          <w:rFonts w:ascii="Arial" w:eastAsia="SimSun" w:hAnsi="Arial" w:cs="Arial"/>
          <w:sz w:val="22"/>
          <w:szCs w:val="22"/>
          <w:lang w:val="ru-RU" w:eastAsia="zh-CN"/>
        </w:rPr>
        <w:t>. франков в результате меньшей востребованности операций в материальной форме.</w:t>
      </w:r>
      <w:r w:rsidR="00B9245C" w:rsidRPr="00FE74B3">
        <w:rPr>
          <w:rFonts w:ascii="Arial" w:eastAsia="SimSun" w:hAnsi="Arial" w:cs="Arial"/>
          <w:sz w:val="22"/>
          <w:szCs w:val="22"/>
          <w:lang w:val="ru-RU" w:eastAsia="zh-CN"/>
        </w:rPr>
        <w:t xml:space="preserve"> </w:t>
      </w:r>
    </w:p>
    <w:p w:rsidR="00B9245C" w:rsidRPr="00C65FCD" w:rsidRDefault="00C65FCD" w:rsidP="00F73729">
      <w:pPr>
        <w:numPr>
          <w:ilvl w:val="0"/>
          <w:numId w:val="2"/>
        </w:numPr>
        <w:spacing w:after="220"/>
        <w:jc w:val="both"/>
        <w:rPr>
          <w:rFonts w:ascii="Arial" w:eastAsia="SimSun" w:hAnsi="Arial" w:cs="Arial"/>
          <w:sz w:val="22"/>
          <w:szCs w:val="22"/>
          <w:lang w:val="ru-RU" w:eastAsia="zh-CN"/>
        </w:rPr>
      </w:pPr>
      <w:r w:rsidRPr="00C65FCD">
        <w:rPr>
          <w:rFonts w:ascii="Arial" w:eastAsia="SimSun" w:hAnsi="Arial" w:cs="Arial"/>
          <w:sz w:val="22"/>
          <w:szCs w:val="22"/>
          <w:lang w:val="ru-RU" w:eastAsia="zh-CN"/>
        </w:rPr>
        <w:t>Расходы на оплату проезда и стипендии в 201</w:t>
      </w:r>
      <w:r>
        <w:rPr>
          <w:rFonts w:ascii="Arial" w:eastAsia="SimSun" w:hAnsi="Arial" w:cs="Arial"/>
          <w:sz w:val="22"/>
          <w:szCs w:val="22"/>
          <w:lang w:val="ru-RU" w:eastAsia="zh-CN"/>
        </w:rPr>
        <w:t>3</w:t>
      </w:r>
      <w:r w:rsidRPr="00C65FCD">
        <w:rPr>
          <w:rFonts w:ascii="Arial" w:eastAsia="SimSun" w:hAnsi="Arial" w:cs="Arial"/>
          <w:sz w:val="22"/>
          <w:szCs w:val="22"/>
          <w:lang w:eastAsia="zh-CN"/>
        </w:rPr>
        <w:t> </w:t>
      </w:r>
      <w:r w:rsidRPr="00C65FCD">
        <w:rPr>
          <w:rFonts w:ascii="Arial" w:eastAsia="SimSun" w:hAnsi="Arial" w:cs="Arial"/>
          <w:sz w:val="22"/>
          <w:szCs w:val="22"/>
          <w:lang w:val="ru-RU" w:eastAsia="zh-CN"/>
        </w:rPr>
        <w:t xml:space="preserve">г. составили </w:t>
      </w:r>
      <w:r>
        <w:rPr>
          <w:rFonts w:ascii="Arial" w:eastAsia="SimSun" w:hAnsi="Arial" w:cs="Arial"/>
          <w:sz w:val="22"/>
          <w:szCs w:val="22"/>
          <w:lang w:val="ru-RU" w:eastAsia="zh-CN"/>
        </w:rPr>
        <w:t>20</w:t>
      </w:r>
      <w:r w:rsidRPr="00C65FCD">
        <w:rPr>
          <w:rFonts w:ascii="Arial" w:eastAsia="SimSun" w:hAnsi="Arial" w:cs="Arial"/>
          <w:sz w:val="22"/>
          <w:szCs w:val="22"/>
          <w:lang w:val="ru-RU" w:eastAsia="zh-CN"/>
        </w:rPr>
        <w:t>,</w:t>
      </w:r>
      <w:r>
        <w:rPr>
          <w:rFonts w:ascii="Arial" w:eastAsia="SimSun" w:hAnsi="Arial" w:cs="Arial"/>
          <w:sz w:val="22"/>
          <w:szCs w:val="22"/>
          <w:lang w:val="ru-RU" w:eastAsia="zh-CN"/>
        </w:rPr>
        <w:t>5</w:t>
      </w:r>
      <w:r w:rsidRPr="00C65FCD">
        <w:rPr>
          <w:rFonts w:ascii="Arial" w:eastAsia="SimSun" w:hAnsi="Arial" w:cs="Arial"/>
          <w:sz w:val="22"/>
          <w:szCs w:val="22"/>
          <w:lang w:eastAsia="zh-CN"/>
        </w:rPr>
        <w:t> </w:t>
      </w:r>
      <w:r w:rsidRPr="00C65FCD">
        <w:rPr>
          <w:rFonts w:ascii="Arial" w:eastAsia="SimSun" w:hAnsi="Arial" w:cs="Arial"/>
          <w:sz w:val="22"/>
          <w:szCs w:val="22"/>
          <w:lang w:val="ru-RU" w:eastAsia="zh-CN"/>
        </w:rPr>
        <w:t>млн.</w:t>
      </w:r>
      <w:r>
        <w:rPr>
          <w:rFonts w:ascii="Arial" w:eastAsia="SimSun" w:hAnsi="Arial" w:cs="Arial"/>
          <w:sz w:val="22"/>
          <w:szCs w:val="22"/>
          <w:lang w:val="ru-RU" w:eastAsia="zh-CN"/>
        </w:rPr>
        <w:t xml:space="preserve"> </w:t>
      </w:r>
      <w:proofErr w:type="spellStart"/>
      <w:r w:rsidRPr="00C65FCD">
        <w:rPr>
          <w:rFonts w:ascii="Arial" w:eastAsia="SimSun" w:hAnsi="Arial" w:cs="Arial"/>
          <w:sz w:val="22"/>
          <w:szCs w:val="22"/>
          <w:lang w:val="ru-RU" w:eastAsia="zh-CN"/>
        </w:rPr>
        <w:t>шв</w:t>
      </w:r>
      <w:proofErr w:type="spellEnd"/>
      <w:r w:rsidRPr="00C65FCD">
        <w:rPr>
          <w:rFonts w:ascii="Arial" w:eastAsia="SimSun" w:hAnsi="Arial" w:cs="Arial"/>
          <w:sz w:val="22"/>
          <w:szCs w:val="22"/>
          <w:lang w:val="ru-RU" w:eastAsia="zh-CN"/>
        </w:rPr>
        <w:t>.</w:t>
      </w:r>
      <w:r>
        <w:rPr>
          <w:rFonts w:ascii="Arial" w:eastAsia="SimSun" w:hAnsi="Arial" w:cs="Arial"/>
          <w:sz w:val="22"/>
          <w:szCs w:val="22"/>
          <w:lang w:val="ru-RU" w:eastAsia="zh-CN"/>
        </w:rPr>
        <w:t> </w:t>
      </w:r>
      <w:r w:rsidRPr="00C65FCD">
        <w:rPr>
          <w:rFonts w:ascii="Arial" w:eastAsia="SimSun" w:hAnsi="Arial" w:cs="Arial"/>
          <w:sz w:val="22"/>
          <w:szCs w:val="22"/>
          <w:lang w:val="ru-RU" w:eastAsia="zh-CN"/>
        </w:rPr>
        <w:t xml:space="preserve">франков, что соответствует </w:t>
      </w:r>
      <w:r>
        <w:rPr>
          <w:rFonts w:ascii="Arial" w:eastAsia="SimSun" w:hAnsi="Arial" w:cs="Arial"/>
          <w:sz w:val="22"/>
          <w:szCs w:val="22"/>
          <w:lang w:val="ru-RU" w:eastAsia="zh-CN"/>
        </w:rPr>
        <w:t>6</w:t>
      </w:r>
      <w:r w:rsidRPr="00C65FCD">
        <w:rPr>
          <w:rFonts w:ascii="Arial" w:eastAsia="SimSun" w:hAnsi="Arial" w:cs="Arial"/>
          <w:sz w:val="22"/>
          <w:szCs w:val="22"/>
          <w:lang w:val="ru-RU" w:eastAsia="zh-CN"/>
        </w:rPr>
        <w:t>,</w:t>
      </w:r>
      <w:r>
        <w:rPr>
          <w:rFonts w:ascii="Arial" w:eastAsia="SimSun" w:hAnsi="Arial" w:cs="Arial"/>
          <w:sz w:val="22"/>
          <w:szCs w:val="22"/>
          <w:lang w:val="ru-RU" w:eastAsia="zh-CN"/>
        </w:rPr>
        <w:t>1</w:t>
      </w:r>
      <w:r w:rsidRPr="00C65FCD">
        <w:rPr>
          <w:rFonts w:ascii="Arial" w:eastAsia="SimSun" w:hAnsi="Arial" w:cs="Arial"/>
          <w:sz w:val="22"/>
          <w:szCs w:val="22"/>
          <w:lang w:val="ru-RU" w:eastAsia="zh-CN"/>
        </w:rPr>
        <w:t xml:space="preserve">% от общего объема расходов. </w:t>
      </w:r>
      <w:r>
        <w:rPr>
          <w:rFonts w:ascii="Arial" w:eastAsia="SimSun" w:hAnsi="Arial" w:cs="Arial"/>
          <w:sz w:val="22"/>
          <w:szCs w:val="22"/>
          <w:lang w:val="ru-RU" w:eastAsia="zh-CN"/>
        </w:rPr>
        <w:t xml:space="preserve"> </w:t>
      </w:r>
      <w:r w:rsidRPr="00C65FCD">
        <w:rPr>
          <w:rFonts w:ascii="Arial" w:eastAsia="SimSun" w:hAnsi="Arial" w:cs="Arial"/>
          <w:sz w:val="22"/>
          <w:szCs w:val="22"/>
          <w:lang w:val="ru-RU" w:eastAsia="zh-CN"/>
        </w:rPr>
        <w:t xml:space="preserve">Расходы по этим статьям </w:t>
      </w:r>
      <w:r>
        <w:rPr>
          <w:rFonts w:ascii="Arial" w:eastAsia="SimSun" w:hAnsi="Arial" w:cs="Arial"/>
          <w:sz w:val="22"/>
          <w:szCs w:val="22"/>
          <w:lang w:val="ru-RU" w:eastAsia="zh-CN"/>
        </w:rPr>
        <w:t xml:space="preserve">увеличились </w:t>
      </w:r>
      <w:r w:rsidRPr="00C65FCD">
        <w:rPr>
          <w:rFonts w:ascii="Arial" w:eastAsia="SimSun" w:hAnsi="Arial" w:cs="Arial"/>
          <w:sz w:val="22"/>
          <w:szCs w:val="22"/>
          <w:lang w:val="ru-RU" w:eastAsia="zh-CN"/>
        </w:rPr>
        <w:t>на 1</w:t>
      </w:r>
      <w:r>
        <w:rPr>
          <w:rFonts w:ascii="Arial" w:eastAsia="SimSun" w:hAnsi="Arial" w:cs="Arial"/>
          <w:sz w:val="22"/>
          <w:szCs w:val="22"/>
          <w:lang w:val="ru-RU" w:eastAsia="zh-CN"/>
        </w:rPr>
        <w:t>6,</w:t>
      </w:r>
      <w:r w:rsidRPr="00C65FCD">
        <w:rPr>
          <w:rFonts w:ascii="Arial" w:eastAsia="SimSun" w:hAnsi="Arial" w:cs="Arial"/>
          <w:sz w:val="22"/>
          <w:szCs w:val="22"/>
          <w:lang w:val="ru-RU" w:eastAsia="zh-CN"/>
        </w:rPr>
        <w:t>5% по сравнению с 201</w:t>
      </w:r>
      <w:r>
        <w:rPr>
          <w:rFonts w:ascii="Arial" w:eastAsia="SimSun" w:hAnsi="Arial" w:cs="Arial"/>
          <w:sz w:val="22"/>
          <w:szCs w:val="22"/>
          <w:lang w:val="ru-RU" w:eastAsia="zh-CN"/>
        </w:rPr>
        <w:t>2</w:t>
      </w:r>
      <w:r w:rsidRPr="00C65FCD">
        <w:rPr>
          <w:rFonts w:ascii="Arial" w:eastAsia="SimSun" w:hAnsi="Arial" w:cs="Arial"/>
          <w:sz w:val="22"/>
          <w:szCs w:val="22"/>
          <w:lang w:eastAsia="zh-CN"/>
        </w:rPr>
        <w:t> </w:t>
      </w:r>
      <w:r w:rsidRPr="00C65FCD">
        <w:rPr>
          <w:rFonts w:ascii="Arial" w:eastAsia="SimSun" w:hAnsi="Arial" w:cs="Arial"/>
          <w:sz w:val="22"/>
          <w:szCs w:val="22"/>
          <w:lang w:val="ru-RU" w:eastAsia="zh-CN"/>
        </w:rPr>
        <w:t>г.</w:t>
      </w:r>
      <w:r>
        <w:rPr>
          <w:rFonts w:ascii="Arial" w:eastAsia="SimSun" w:hAnsi="Arial" w:cs="Arial"/>
          <w:sz w:val="22"/>
          <w:szCs w:val="22"/>
          <w:lang w:val="ru-RU" w:eastAsia="zh-CN"/>
        </w:rPr>
        <w:t xml:space="preserve"> </w:t>
      </w:r>
      <w:r w:rsidRPr="00C65FCD">
        <w:rPr>
          <w:rFonts w:ascii="Arial" w:eastAsia="SimSun" w:hAnsi="Arial" w:cs="Arial"/>
          <w:sz w:val="22"/>
          <w:szCs w:val="22"/>
          <w:lang w:val="ru-RU" w:eastAsia="zh-CN"/>
        </w:rPr>
        <w:t xml:space="preserve"> Расходы на участ</w:t>
      </w:r>
      <w:r>
        <w:rPr>
          <w:rFonts w:ascii="Arial" w:eastAsia="SimSun" w:hAnsi="Arial" w:cs="Arial"/>
          <w:sz w:val="22"/>
          <w:szCs w:val="22"/>
          <w:lang w:val="ru-RU" w:eastAsia="zh-CN"/>
        </w:rPr>
        <w:t>ие делегатов в конференциях</w:t>
      </w:r>
      <w:r w:rsidRPr="00C65FCD">
        <w:rPr>
          <w:rFonts w:ascii="Arial" w:eastAsia="SimSun" w:hAnsi="Arial" w:cs="Arial"/>
          <w:sz w:val="22"/>
          <w:szCs w:val="22"/>
          <w:lang w:val="ru-RU" w:eastAsia="zh-CN"/>
        </w:rPr>
        <w:t xml:space="preserve"> </w:t>
      </w:r>
      <w:r>
        <w:rPr>
          <w:rFonts w:ascii="Arial" w:eastAsia="SimSun" w:hAnsi="Arial" w:cs="Arial"/>
          <w:sz w:val="22"/>
          <w:szCs w:val="22"/>
          <w:lang w:val="ru-RU" w:eastAsia="zh-CN"/>
        </w:rPr>
        <w:t xml:space="preserve">повысились на 0,9 млн. </w:t>
      </w:r>
      <w:proofErr w:type="spellStart"/>
      <w:r>
        <w:rPr>
          <w:rFonts w:ascii="Arial" w:eastAsia="SimSun" w:hAnsi="Arial" w:cs="Arial"/>
          <w:sz w:val="22"/>
          <w:szCs w:val="22"/>
          <w:lang w:val="ru-RU" w:eastAsia="zh-CN"/>
        </w:rPr>
        <w:t>шв</w:t>
      </w:r>
      <w:proofErr w:type="spellEnd"/>
      <w:r>
        <w:rPr>
          <w:rFonts w:ascii="Arial" w:eastAsia="SimSun" w:hAnsi="Arial" w:cs="Arial"/>
          <w:sz w:val="22"/>
          <w:szCs w:val="22"/>
          <w:lang w:val="ru-RU" w:eastAsia="zh-CN"/>
        </w:rPr>
        <w:t>. франков, а на стипендии — на</w:t>
      </w:r>
      <w:proofErr w:type="gramStart"/>
      <w:r>
        <w:rPr>
          <w:rFonts w:ascii="Arial" w:eastAsia="SimSun" w:hAnsi="Arial" w:cs="Arial"/>
          <w:sz w:val="22"/>
          <w:szCs w:val="22"/>
          <w:lang w:val="ru-RU" w:eastAsia="zh-CN"/>
        </w:rPr>
        <w:t>1</w:t>
      </w:r>
      <w:proofErr w:type="gramEnd"/>
      <w:r>
        <w:rPr>
          <w:rFonts w:ascii="Arial" w:eastAsia="SimSun" w:hAnsi="Arial" w:cs="Arial"/>
          <w:sz w:val="22"/>
          <w:szCs w:val="22"/>
          <w:lang w:val="ru-RU" w:eastAsia="zh-CN"/>
        </w:rPr>
        <w:t xml:space="preserve">,6 млн. </w:t>
      </w:r>
      <w:proofErr w:type="spellStart"/>
      <w:r>
        <w:rPr>
          <w:rFonts w:ascii="Arial" w:eastAsia="SimSun" w:hAnsi="Arial" w:cs="Arial"/>
          <w:sz w:val="22"/>
          <w:szCs w:val="22"/>
          <w:lang w:val="ru-RU" w:eastAsia="zh-CN"/>
        </w:rPr>
        <w:t>шв</w:t>
      </w:r>
      <w:proofErr w:type="spellEnd"/>
      <w:r>
        <w:rPr>
          <w:rFonts w:ascii="Arial" w:eastAsia="SimSun" w:hAnsi="Arial" w:cs="Arial"/>
          <w:sz w:val="22"/>
          <w:szCs w:val="22"/>
          <w:lang w:val="ru-RU" w:eastAsia="zh-CN"/>
        </w:rPr>
        <w:t xml:space="preserve">. франков </w:t>
      </w:r>
      <w:r w:rsidR="0030054D">
        <w:rPr>
          <w:rFonts w:ascii="Arial" w:eastAsia="SimSun" w:hAnsi="Arial" w:cs="Arial"/>
          <w:sz w:val="22"/>
          <w:szCs w:val="22"/>
          <w:lang w:val="ru-RU" w:eastAsia="zh-CN"/>
        </w:rPr>
        <w:t>на фоне</w:t>
      </w:r>
      <w:r>
        <w:rPr>
          <w:rFonts w:ascii="Arial" w:eastAsia="SimSun" w:hAnsi="Arial" w:cs="Arial"/>
          <w:sz w:val="22"/>
          <w:szCs w:val="22"/>
          <w:lang w:val="ru-RU" w:eastAsia="zh-CN"/>
        </w:rPr>
        <w:t xml:space="preserve"> 2012 г.</w:t>
      </w:r>
    </w:p>
    <w:p w:rsidR="00B9245C" w:rsidRPr="0030054D" w:rsidRDefault="0030054D" w:rsidP="00F73729">
      <w:pPr>
        <w:numPr>
          <w:ilvl w:val="0"/>
          <w:numId w:val="2"/>
        </w:numPr>
        <w:spacing w:after="220"/>
        <w:jc w:val="both"/>
        <w:rPr>
          <w:rFonts w:ascii="Arial" w:eastAsia="SimSun" w:hAnsi="Arial" w:cs="Arial"/>
          <w:sz w:val="22"/>
          <w:szCs w:val="22"/>
          <w:lang w:val="ru-RU" w:eastAsia="zh-CN"/>
        </w:rPr>
      </w:pPr>
      <w:r w:rsidRPr="0030054D">
        <w:rPr>
          <w:rFonts w:ascii="Arial" w:eastAsia="SimSun" w:hAnsi="Arial" w:cs="Arial"/>
          <w:sz w:val="22"/>
          <w:szCs w:val="22"/>
          <w:lang w:val="ru-RU" w:eastAsia="zh-CN"/>
        </w:rPr>
        <w:t xml:space="preserve">Расходы на принадлежности и материалы </w:t>
      </w:r>
      <w:r w:rsidR="00445195">
        <w:rPr>
          <w:rFonts w:ascii="Arial" w:eastAsia="SimSun" w:hAnsi="Arial" w:cs="Arial"/>
          <w:sz w:val="22"/>
          <w:szCs w:val="22"/>
          <w:lang w:val="ru-RU" w:eastAsia="zh-CN"/>
        </w:rPr>
        <w:t>в размере 3,3 </w:t>
      </w:r>
      <w:r w:rsidRPr="0030054D">
        <w:rPr>
          <w:rFonts w:ascii="Arial" w:eastAsia="SimSun" w:hAnsi="Arial" w:cs="Arial"/>
          <w:sz w:val="22"/>
          <w:szCs w:val="22"/>
          <w:lang w:val="ru-RU" w:eastAsia="zh-CN"/>
        </w:rPr>
        <w:t>млн.</w:t>
      </w:r>
      <w:r w:rsidR="00445195">
        <w:rPr>
          <w:rFonts w:ascii="Arial" w:eastAsia="SimSun" w:hAnsi="Arial" w:cs="Arial"/>
          <w:sz w:val="22"/>
          <w:szCs w:val="22"/>
          <w:lang w:val="ru-RU" w:eastAsia="zh-CN"/>
        </w:rPr>
        <w:t xml:space="preserve"> </w:t>
      </w:r>
      <w:proofErr w:type="spellStart"/>
      <w:r w:rsidRPr="0030054D">
        <w:rPr>
          <w:rFonts w:ascii="Arial" w:eastAsia="SimSun" w:hAnsi="Arial" w:cs="Arial"/>
          <w:sz w:val="22"/>
          <w:szCs w:val="22"/>
          <w:lang w:val="ru-RU" w:eastAsia="zh-CN"/>
        </w:rPr>
        <w:t>шв</w:t>
      </w:r>
      <w:proofErr w:type="spellEnd"/>
      <w:r w:rsidRPr="0030054D">
        <w:rPr>
          <w:rFonts w:ascii="Arial" w:eastAsia="SimSun" w:hAnsi="Arial" w:cs="Arial"/>
          <w:sz w:val="22"/>
          <w:szCs w:val="22"/>
          <w:lang w:val="ru-RU" w:eastAsia="zh-CN"/>
        </w:rPr>
        <w:t>.</w:t>
      </w:r>
      <w:r w:rsidRPr="0030054D">
        <w:rPr>
          <w:rFonts w:ascii="Arial" w:eastAsia="SimSun" w:hAnsi="Arial" w:cs="Arial"/>
          <w:sz w:val="22"/>
          <w:szCs w:val="22"/>
          <w:lang w:eastAsia="zh-CN"/>
        </w:rPr>
        <w:t> </w:t>
      </w:r>
      <w:r w:rsidRPr="0030054D">
        <w:rPr>
          <w:rFonts w:ascii="Arial" w:eastAsia="SimSun" w:hAnsi="Arial" w:cs="Arial"/>
          <w:sz w:val="22"/>
          <w:szCs w:val="22"/>
          <w:lang w:val="ru-RU" w:eastAsia="zh-CN"/>
        </w:rPr>
        <w:t>франков</w:t>
      </w:r>
      <w:r w:rsidR="00445195">
        <w:rPr>
          <w:rFonts w:ascii="Arial" w:eastAsia="SimSun" w:hAnsi="Arial" w:cs="Arial"/>
          <w:sz w:val="22"/>
          <w:szCs w:val="22"/>
          <w:lang w:val="ru-RU" w:eastAsia="zh-CN"/>
        </w:rPr>
        <w:t xml:space="preserve"> </w:t>
      </w:r>
      <w:r w:rsidRPr="0030054D">
        <w:rPr>
          <w:rFonts w:ascii="Arial" w:eastAsia="SimSun" w:hAnsi="Arial" w:cs="Arial"/>
          <w:sz w:val="22"/>
          <w:szCs w:val="22"/>
          <w:lang w:val="ru-RU" w:eastAsia="zh-CN"/>
        </w:rPr>
        <w:t xml:space="preserve">выросли на </w:t>
      </w:r>
      <w:r w:rsidR="00445195">
        <w:rPr>
          <w:rFonts w:ascii="Arial" w:eastAsia="SimSun" w:hAnsi="Arial" w:cs="Arial"/>
          <w:sz w:val="22"/>
          <w:szCs w:val="22"/>
          <w:lang w:val="ru-RU" w:eastAsia="zh-CN"/>
        </w:rPr>
        <w:t>22,2</w:t>
      </w:r>
      <w:r w:rsidRPr="0030054D">
        <w:rPr>
          <w:rFonts w:ascii="Arial" w:eastAsia="SimSun" w:hAnsi="Arial" w:cs="Arial"/>
          <w:sz w:val="22"/>
          <w:szCs w:val="22"/>
          <w:lang w:val="ru-RU" w:eastAsia="zh-CN"/>
        </w:rPr>
        <w:t>% по сравнению с 201</w:t>
      </w:r>
      <w:r w:rsidR="00445195">
        <w:rPr>
          <w:rFonts w:ascii="Arial" w:eastAsia="SimSun" w:hAnsi="Arial" w:cs="Arial"/>
          <w:sz w:val="22"/>
          <w:szCs w:val="22"/>
          <w:lang w:val="ru-RU" w:eastAsia="zh-CN"/>
        </w:rPr>
        <w:t>2</w:t>
      </w:r>
      <w:r w:rsidRPr="0030054D">
        <w:rPr>
          <w:rFonts w:ascii="Arial" w:eastAsia="SimSun" w:hAnsi="Arial" w:cs="Arial"/>
          <w:sz w:val="22"/>
          <w:szCs w:val="22"/>
          <w:lang w:eastAsia="zh-CN"/>
        </w:rPr>
        <w:t> </w:t>
      </w:r>
      <w:r w:rsidRPr="0030054D">
        <w:rPr>
          <w:rFonts w:ascii="Arial" w:eastAsia="SimSun" w:hAnsi="Arial" w:cs="Arial"/>
          <w:sz w:val="22"/>
          <w:szCs w:val="22"/>
          <w:lang w:val="ru-RU" w:eastAsia="zh-CN"/>
        </w:rPr>
        <w:t xml:space="preserve">г.  </w:t>
      </w:r>
      <w:r w:rsidR="00180841">
        <w:rPr>
          <w:rFonts w:ascii="Arial" w:eastAsia="SimSun" w:hAnsi="Arial" w:cs="Arial"/>
          <w:sz w:val="22"/>
          <w:szCs w:val="22"/>
          <w:lang w:val="ru-RU" w:eastAsia="zh-CN"/>
        </w:rPr>
        <w:t xml:space="preserve">Этот рост </w:t>
      </w:r>
      <w:proofErr w:type="gramStart"/>
      <w:r w:rsidR="00180841">
        <w:rPr>
          <w:rFonts w:ascii="Arial" w:eastAsia="SimSun" w:hAnsi="Arial" w:cs="Arial"/>
          <w:sz w:val="22"/>
          <w:szCs w:val="22"/>
          <w:lang w:val="ru-RU" w:eastAsia="zh-CN"/>
        </w:rPr>
        <w:t>касается</w:t>
      </w:r>
      <w:proofErr w:type="gramEnd"/>
      <w:r w:rsidR="00180841">
        <w:rPr>
          <w:rFonts w:ascii="Arial" w:eastAsia="SimSun" w:hAnsi="Arial" w:cs="Arial"/>
          <w:sz w:val="22"/>
          <w:szCs w:val="22"/>
          <w:lang w:val="ru-RU" w:eastAsia="zh-CN"/>
        </w:rPr>
        <w:t xml:space="preserve"> прежде всего закупок принадлежностей для проектов, финансируемых из резервов.  </w:t>
      </w:r>
      <w:r w:rsidRPr="0030054D">
        <w:rPr>
          <w:rFonts w:ascii="Arial" w:eastAsia="SimSun" w:hAnsi="Arial" w:cs="Arial"/>
          <w:sz w:val="22"/>
          <w:szCs w:val="22"/>
          <w:lang w:val="ru-RU" w:eastAsia="zh-CN"/>
        </w:rPr>
        <w:t>Расходы на мебель и оборудование по сравнению с 201</w:t>
      </w:r>
      <w:r w:rsidR="00180841">
        <w:rPr>
          <w:rFonts w:ascii="Arial" w:eastAsia="SimSun" w:hAnsi="Arial" w:cs="Arial"/>
          <w:sz w:val="22"/>
          <w:szCs w:val="22"/>
          <w:lang w:val="ru-RU" w:eastAsia="zh-CN"/>
        </w:rPr>
        <w:t>2</w:t>
      </w:r>
      <w:r w:rsidRPr="0030054D">
        <w:rPr>
          <w:rFonts w:ascii="Arial" w:eastAsia="SimSun" w:hAnsi="Arial" w:cs="Arial"/>
          <w:sz w:val="22"/>
          <w:szCs w:val="22"/>
          <w:lang w:eastAsia="zh-CN"/>
        </w:rPr>
        <w:t> </w:t>
      </w:r>
      <w:r w:rsidRPr="0030054D">
        <w:rPr>
          <w:rFonts w:ascii="Arial" w:eastAsia="SimSun" w:hAnsi="Arial" w:cs="Arial"/>
          <w:sz w:val="22"/>
          <w:szCs w:val="22"/>
          <w:lang w:val="ru-RU" w:eastAsia="zh-CN"/>
        </w:rPr>
        <w:t xml:space="preserve">г. </w:t>
      </w:r>
      <w:r w:rsidR="00180841">
        <w:rPr>
          <w:rFonts w:ascii="Arial" w:eastAsia="SimSun" w:hAnsi="Arial" w:cs="Arial"/>
          <w:sz w:val="22"/>
          <w:szCs w:val="22"/>
          <w:lang w:val="ru-RU" w:eastAsia="zh-CN"/>
        </w:rPr>
        <w:t xml:space="preserve">увеличились на 50,0% и </w:t>
      </w:r>
      <w:r w:rsidRPr="0030054D">
        <w:rPr>
          <w:rFonts w:ascii="Arial" w:eastAsia="SimSun" w:hAnsi="Arial" w:cs="Arial"/>
          <w:sz w:val="22"/>
          <w:szCs w:val="22"/>
          <w:lang w:val="ru-RU" w:eastAsia="zh-CN"/>
        </w:rPr>
        <w:t>со</w:t>
      </w:r>
      <w:r w:rsidR="00180841">
        <w:rPr>
          <w:rFonts w:ascii="Arial" w:eastAsia="SimSun" w:hAnsi="Arial" w:cs="Arial"/>
          <w:sz w:val="22"/>
          <w:szCs w:val="22"/>
          <w:lang w:val="ru-RU" w:eastAsia="zh-CN"/>
        </w:rPr>
        <w:t xml:space="preserve">ставили </w:t>
      </w:r>
      <w:r w:rsidRPr="0030054D">
        <w:rPr>
          <w:rFonts w:ascii="Arial" w:eastAsia="SimSun" w:hAnsi="Arial" w:cs="Arial"/>
          <w:sz w:val="22"/>
          <w:szCs w:val="22"/>
          <w:lang w:val="ru-RU" w:eastAsia="zh-CN"/>
        </w:rPr>
        <w:t>0,</w:t>
      </w:r>
      <w:r w:rsidR="00180841">
        <w:rPr>
          <w:rFonts w:ascii="Arial" w:eastAsia="SimSun" w:hAnsi="Arial" w:cs="Arial"/>
          <w:sz w:val="22"/>
          <w:szCs w:val="22"/>
          <w:lang w:val="ru-RU" w:eastAsia="zh-CN"/>
        </w:rPr>
        <w:t>9</w:t>
      </w:r>
      <w:r w:rsidRPr="0030054D">
        <w:rPr>
          <w:rFonts w:ascii="Arial" w:eastAsia="SimSun" w:hAnsi="Arial" w:cs="Arial"/>
          <w:sz w:val="22"/>
          <w:szCs w:val="22"/>
          <w:lang w:eastAsia="zh-CN"/>
        </w:rPr>
        <w:t> </w:t>
      </w:r>
      <w:r w:rsidRPr="0030054D">
        <w:rPr>
          <w:rFonts w:ascii="Arial" w:eastAsia="SimSun" w:hAnsi="Arial" w:cs="Arial"/>
          <w:sz w:val="22"/>
          <w:szCs w:val="22"/>
          <w:lang w:val="ru-RU" w:eastAsia="zh-CN"/>
        </w:rPr>
        <w:t>млн.</w:t>
      </w:r>
      <w:r w:rsidR="00180841">
        <w:rPr>
          <w:rFonts w:ascii="Arial" w:eastAsia="SimSun" w:hAnsi="Arial" w:cs="Arial"/>
          <w:sz w:val="22"/>
          <w:szCs w:val="22"/>
          <w:lang w:val="ru-RU" w:eastAsia="zh-CN"/>
        </w:rPr>
        <w:t xml:space="preserve"> </w:t>
      </w:r>
      <w:proofErr w:type="spellStart"/>
      <w:r w:rsidRPr="0030054D">
        <w:rPr>
          <w:rFonts w:ascii="Arial" w:eastAsia="SimSun" w:hAnsi="Arial" w:cs="Arial"/>
          <w:sz w:val="22"/>
          <w:szCs w:val="22"/>
          <w:lang w:val="ru-RU" w:eastAsia="zh-CN"/>
        </w:rPr>
        <w:t>шв</w:t>
      </w:r>
      <w:proofErr w:type="spellEnd"/>
      <w:r w:rsidRPr="0030054D">
        <w:rPr>
          <w:rFonts w:ascii="Arial" w:eastAsia="SimSun" w:hAnsi="Arial" w:cs="Arial"/>
          <w:sz w:val="22"/>
          <w:szCs w:val="22"/>
          <w:lang w:val="ru-RU" w:eastAsia="zh-CN"/>
        </w:rPr>
        <w:t>.</w:t>
      </w:r>
      <w:r w:rsidRPr="0030054D">
        <w:rPr>
          <w:rFonts w:ascii="Arial" w:eastAsia="SimSun" w:hAnsi="Arial" w:cs="Arial"/>
          <w:sz w:val="22"/>
          <w:szCs w:val="22"/>
          <w:lang w:eastAsia="zh-CN"/>
        </w:rPr>
        <w:t> </w:t>
      </w:r>
      <w:r w:rsidRPr="0030054D">
        <w:rPr>
          <w:rFonts w:ascii="Arial" w:eastAsia="SimSun" w:hAnsi="Arial" w:cs="Arial"/>
          <w:sz w:val="22"/>
          <w:szCs w:val="22"/>
          <w:lang w:val="ru-RU" w:eastAsia="zh-CN"/>
        </w:rPr>
        <w:t xml:space="preserve">франков. </w:t>
      </w:r>
      <w:r w:rsidR="00180841">
        <w:rPr>
          <w:rFonts w:ascii="Arial" w:eastAsia="SimSun" w:hAnsi="Arial" w:cs="Arial"/>
          <w:sz w:val="22"/>
          <w:szCs w:val="22"/>
          <w:lang w:val="ru-RU" w:eastAsia="zh-CN"/>
        </w:rPr>
        <w:t xml:space="preserve"> </w:t>
      </w:r>
      <w:r w:rsidRPr="0030054D">
        <w:rPr>
          <w:rFonts w:ascii="Arial" w:eastAsia="SimSun" w:hAnsi="Arial" w:cs="Arial"/>
          <w:sz w:val="22"/>
          <w:szCs w:val="22"/>
          <w:lang w:val="ru-RU" w:eastAsia="zh-CN"/>
        </w:rPr>
        <w:t xml:space="preserve">Это связано </w:t>
      </w:r>
      <w:r w:rsidR="00180841">
        <w:rPr>
          <w:rFonts w:ascii="Arial" w:eastAsia="SimSun" w:hAnsi="Arial" w:cs="Arial"/>
          <w:sz w:val="22"/>
          <w:szCs w:val="22"/>
          <w:lang w:val="ru-RU" w:eastAsia="zh-CN"/>
        </w:rPr>
        <w:t xml:space="preserve">главным образом </w:t>
      </w:r>
      <w:r w:rsidRPr="0030054D">
        <w:rPr>
          <w:rFonts w:ascii="Arial" w:eastAsia="SimSun" w:hAnsi="Arial" w:cs="Arial"/>
          <w:sz w:val="22"/>
          <w:szCs w:val="22"/>
          <w:lang w:val="ru-RU" w:eastAsia="zh-CN"/>
        </w:rPr>
        <w:t>с</w:t>
      </w:r>
      <w:r w:rsidR="00180841">
        <w:rPr>
          <w:rFonts w:ascii="Arial" w:eastAsia="SimSun" w:hAnsi="Arial" w:cs="Arial"/>
          <w:sz w:val="22"/>
          <w:szCs w:val="22"/>
          <w:lang w:val="ru-RU" w:eastAsia="zh-CN"/>
        </w:rPr>
        <w:t xml:space="preserve"> масштабными закупками </w:t>
      </w:r>
      <w:r w:rsidRPr="0030054D">
        <w:rPr>
          <w:rFonts w:ascii="Arial" w:eastAsia="SimSun" w:hAnsi="Arial" w:cs="Arial"/>
          <w:sz w:val="22"/>
          <w:szCs w:val="22"/>
          <w:lang w:val="ru-RU" w:eastAsia="zh-CN"/>
        </w:rPr>
        <w:t>ИТ-оборудовани</w:t>
      </w:r>
      <w:r w:rsidR="00180841">
        <w:rPr>
          <w:rFonts w:ascii="Arial" w:eastAsia="SimSun" w:hAnsi="Arial" w:cs="Arial"/>
          <w:sz w:val="22"/>
          <w:szCs w:val="22"/>
          <w:lang w:val="ru-RU" w:eastAsia="zh-CN"/>
        </w:rPr>
        <w:t>я в 2013 г</w:t>
      </w:r>
      <w:r w:rsidR="00B9245C" w:rsidRPr="0030054D">
        <w:rPr>
          <w:rFonts w:ascii="Arial" w:eastAsia="SimSun" w:hAnsi="Arial" w:cs="Arial"/>
          <w:sz w:val="22"/>
          <w:szCs w:val="22"/>
          <w:lang w:val="ru-RU" w:eastAsia="zh-CN"/>
        </w:rPr>
        <w:t xml:space="preserve">. </w:t>
      </w:r>
    </w:p>
    <w:p w:rsidR="00B9245C" w:rsidRPr="00437BCD" w:rsidRDefault="00437BCD" w:rsidP="00B006E2">
      <w:pPr>
        <w:spacing w:after="220"/>
        <w:jc w:val="center"/>
        <w:rPr>
          <w:rFonts w:ascii="Arial" w:eastAsia="SimSun" w:hAnsi="Arial" w:cs="Arial"/>
          <w:sz w:val="22"/>
          <w:szCs w:val="22"/>
          <w:lang w:val="ru-RU" w:eastAsia="zh-CN"/>
        </w:rPr>
      </w:pPr>
      <w:r w:rsidRPr="00437BCD">
        <w:rPr>
          <w:rFonts w:ascii="Arial" w:eastAsia="SimSun" w:hAnsi="Arial" w:cs="Arial"/>
          <w:sz w:val="22"/>
          <w:szCs w:val="22"/>
          <w:lang w:val="ru-RU" w:eastAsia="zh-CN"/>
        </w:rPr>
        <w:t xml:space="preserve">Сравнение расходов в </w:t>
      </w:r>
      <w:r>
        <w:rPr>
          <w:rFonts w:ascii="Arial" w:eastAsia="SimSun" w:hAnsi="Arial" w:cs="Arial"/>
          <w:sz w:val="22"/>
          <w:szCs w:val="22"/>
          <w:lang w:val="ru-RU" w:eastAsia="zh-CN"/>
        </w:rPr>
        <w:t xml:space="preserve">2013 г. и </w:t>
      </w:r>
      <w:r w:rsidRPr="00437BCD">
        <w:rPr>
          <w:rFonts w:ascii="Arial" w:eastAsia="SimSun" w:hAnsi="Arial" w:cs="Arial"/>
          <w:sz w:val="22"/>
          <w:szCs w:val="22"/>
          <w:lang w:val="ru-RU" w:eastAsia="zh-CN"/>
        </w:rPr>
        <w:t>2012</w:t>
      </w:r>
      <w:r w:rsidRPr="00437BCD">
        <w:rPr>
          <w:rFonts w:ascii="Arial" w:eastAsia="SimSun" w:hAnsi="Arial" w:cs="Arial"/>
          <w:sz w:val="22"/>
          <w:szCs w:val="22"/>
          <w:lang w:eastAsia="zh-CN"/>
        </w:rPr>
        <w:t> </w:t>
      </w:r>
      <w:r w:rsidRPr="00437BCD">
        <w:rPr>
          <w:rFonts w:ascii="Arial" w:eastAsia="SimSun" w:hAnsi="Arial" w:cs="Arial"/>
          <w:sz w:val="22"/>
          <w:szCs w:val="22"/>
          <w:lang w:val="ru-RU" w:eastAsia="zh-CN"/>
        </w:rPr>
        <w:t>г.</w:t>
      </w:r>
    </w:p>
    <w:p w:rsidR="003A687E" w:rsidRDefault="00437BCD" w:rsidP="00437BCD">
      <w:pPr>
        <w:spacing w:after="220"/>
        <w:jc w:val="center"/>
        <w:rPr>
          <w:rFonts w:eastAsia="SimSun"/>
        </w:rPr>
      </w:pPr>
      <w:r w:rsidRPr="00437BCD">
        <w:rPr>
          <w:rFonts w:eastAsia="SimSun"/>
          <w:noProof/>
        </w:rPr>
        <w:drawing>
          <wp:inline distT="0" distB="0" distL="0" distR="0" wp14:anchorId="619344D7" wp14:editId="69C4CE09">
            <wp:extent cx="5977255" cy="1947186"/>
            <wp:effectExtent l="0" t="0" r="4445" b="0"/>
            <wp:docPr id="74" name="Picture 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5977255" cy="1947186"/>
                    </a:xfrm>
                    <a:prstGeom prst="rect">
                      <a:avLst/>
                    </a:prstGeom>
                    <a:noFill/>
                    <a:ln>
                      <a:noFill/>
                    </a:ln>
                  </pic:spPr>
                </pic:pic>
              </a:graphicData>
            </a:graphic>
          </wp:inline>
        </w:drawing>
      </w:r>
    </w:p>
    <w:p w:rsidR="00B9245C" w:rsidRPr="000E49CA" w:rsidRDefault="00437BCD" w:rsidP="000E49CA">
      <w:pPr>
        <w:spacing w:after="220"/>
        <w:rPr>
          <w:rFonts w:eastAsia="SimSun"/>
        </w:rPr>
      </w:pPr>
      <w:r>
        <w:rPr>
          <w:rFonts w:ascii="Arial" w:eastAsia="SimSun" w:hAnsi="Arial" w:cs="Arial"/>
          <w:b/>
          <w:sz w:val="22"/>
          <w:szCs w:val="20"/>
          <w:lang w:val="ru-RU" w:eastAsia="zh-CN"/>
        </w:rPr>
        <w:t>Финансовое положение</w:t>
      </w:r>
    </w:p>
    <w:p w:rsidR="00B9245C" w:rsidRPr="00437BCD" w:rsidRDefault="00437BCD" w:rsidP="00F73729">
      <w:pPr>
        <w:numPr>
          <w:ilvl w:val="0"/>
          <w:numId w:val="2"/>
        </w:numPr>
        <w:spacing w:after="220"/>
        <w:jc w:val="both"/>
        <w:rPr>
          <w:rFonts w:ascii="Arial" w:eastAsia="SimSun" w:hAnsi="Arial" w:cs="Arial"/>
          <w:sz w:val="22"/>
          <w:szCs w:val="22"/>
          <w:lang w:val="ru-RU" w:eastAsia="zh-CN"/>
        </w:rPr>
      </w:pPr>
      <w:r w:rsidRPr="00437BCD">
        <w:rPr>
          <w:rFonts w:ascii="Arial" w:eastAsia="SimSun" w:hAnsi="Arial" w:cs="Arial"/>
          <w:sz w:val="22"/>
          <w:szCs w:val="22"/>
          <w:lang w:val="ru-RU" w:eastAsia="zh-CN"/>
        </w:rPr>
        <w:t>По состоянию на 31</w:t>
      </w:r>
      <w:r>
        <w:rPr>
          <w:rFonts w:ascii="Arial" w:eastAsia="SimSun" w:hAnsi="Arial" w:cs="Arial"/>
          <w:sz w:val="22"/>
          <w:szCs w:val="22"/>
          <w:lang w:val="ru-RU" w:eastAsia="zh-CN"/>
        </w:rPr>
        <w:t> </w:t>
      </w:r>
      <w:r w:rsidRPr="00437BCD">
        <w:rPr>
          <w:rFonts w:ascii="Arial" w:eastAsia="SimSun" w:hAnsi="Arial" w:cs="Arial"/>
          <w:sz w:val="22"/>
          <w:szCs w:val="22"/>
          <w:lang w:val="ru-RU" w:eastAsia="zh-CN"/>
        </w:rPr>
        <w:t>декабря 201</w:t>
      </w:r>
      <w:r>
        <w:rPr>
          <w:rFonts w:ascii="Arial" w:eastAsia="SimSun" w:hAnsi="Arial" w:cs="Arial"/>
          <w:sz w:val="22"/>
          <w:szCs w:val="22"/>
          <w:lang w:val="ru-RU" w:eastAsia="zh-CN"/>
        </w:rPr>
        <w:t>3</w:t>
      </w:r>
      <w:r w:rsidRPr="00437BCD">
        <w:rPr>
          <w:rFonts w:ascii="Arial" w:eastAsia="SimSun" w:hAnsi="Arial" w:cs="Arial"/>
          <w:sz w:val="22"/>
          <w:szCs w:val="22"/>
          <w:lang w:eastAsia="zh-CN"/>
        </w:rPr>
        <w:t> </w:t>
      </w:r>
      <w:r w:rsidRPr="00437BCD">
        <w:rPr>
          <w:rFonts w:ascii="Arial" w:eastAsia="SimSun" w:hAnsi="Arial" w:cs="Arial"/>
          <w:sz w:val="22"/>
          <w:szCs w:val="22"/>
          <w:lang w:val="ru-RU" w:eastAsia="zh-CN"/>
        </w:rPr>
        <w:t xml:space="preserve">г. Организация располагала чистыми активами в размере </w:t>
      </w:r>
      <w:r>
        <w:rPr>
          <w:rFonts w:ascii="Arial" w:eastAsia="SimSun" w:hAnsi="Arial" w:cs="Arial"/>
          <w:sz w:val="22"/>
          <w:szCs w:val="22"/>
          <w:lang w:val="ru-RU" w:eastAsia="zh-CN"/>
        </w:rPr>
        <w:t>208</w:t>
      </w:r>
      <w:r w:rsidRPr="00437BCD">
        <w:rPr>
          <w:rFonts w:ascii="Arial" w:eastAsia="SimSun" w:hAnsi="Arial" w:cs="Arial"/>
          <w:sz w:val="22"/>
          <w:szCs w:val="22"/>
          <w:lang w:val="ru-RU" w:eastAsia="zh-CN"/>
        </w:rPr>
        <w:t>,</w:t>
      </w:r>
      <w:r>
        <w:rPr>
          <w:rFonts w:ascii="Arial" w:eastAsia="SimSun" w:hAnsi="Arial" w:cs="Arial"/>
          <w:sz w:val="22"/>
          <w:szCs w:val="22"/>
          <w:lang w:val="ru-RU" w:eastAsia="zh-CN"/>
        </w:rPr>
        <w:t>8 </w:t>
      </w:r>
      <w:r w:rsidRPr="00437BCD">
        <w:rPr>
          <w:rFonts w:ascii="Arial" w:eastAsia="SimSun" w:hAnsi="Arial" w:cs="Arial"/>
          <w:sz w:val="22"/>
          <w:szCs w:val="22"/>
          <w:lang w:val="ru-RU" w:eastAsia="zh-CN"/>
        </w:rPr>
        <w:t>млн.</w:t>
      </w:r>
      <w:r>
        <w:rPr>
          <w:rFonts w:ascii="Arial" w:eastAsia="SimSun" w:hAnsi="Arial" w:cs="Arial"/>
          <w:sz w:val="22"/>
          <w:szCs w:val="22"/>
          <w:lang w:val="ru-RU" w:eastAsia="zh-CN"/>
        </w:rPr>
        <w:t xml:space="preserve"> </w:t>
      </w:r>
      <w:proofErr w:type="spellStart"/>
      <w:r w:rsidRPr="00437BCD">
        <w:rPr>
          <w:rFonts w:ascii="Arial" w:eastAsia="SimSun" w:hAnsi="Arial" w:cs="Arial"/>
          <w:sz w:val="22"/>
          <w:szCs w:val="22"/>
          <w:lang w:val="ru-RU" w:eastAsia="zh-CN"/>
        </w:rPr>
        <w:t>шв</w:t>
      </w:r>
      <w:proofErr w:type="spellEnd"/>
      <w:r w:rsidRPr="00437BCD">
        <w:rPr>
          <w:rFonts w:ascii="Arial" w:eastAsia="SimSun" w:hAnsi="Arial" w:cs="Arial"/>
          <w:sz w:val="22"/>
          <w:szCs w:val="22"/>
          <w:lang w:val="ru-RU" w:eastAsia="zh-CN"/>
        </w:rPr>
        <w:t>.</w:t>
      </w:r>
      <w:r w:rsidRPr="00437BCD">
        <w:rPr>
          <w:rFonts w:ascii="Arial" w:eastAsia="SimSun" w:hAnsi="Arial" w:cs="Arial"/>
          <w:sz w:val="22"/>
          <w:szCs w:val="22"/>
          <w:lang w:eastAsia="zh-CN"/>
        </w:rPr>
        <w:t> </w:t>
      </w:r>
      <w:r w:rsidRPr="00437BCD">
        <w:rPr>
          <w:rFonts w:ascii="Arial" w:eastAsia="SimSun" w:hAnsi="Arial" w:cs="Arial"/>
          <w:sz w:val="22"/>
          <w:szCs w:val="22"/>
          <w:lang w:val="ru-RU" w:eastAsia="zh-CN"/>
        </w:rPr>
        <w:t xml:space="preserve">франков, при этом сумма совокупных активов составила </w:t>
      </w:r>
      <w:r>
        <w:rPr>
          <w:rFonts w:ascii="Arial" w:eastAsia="SimSun" w:hAnsi="Arial" w:cs="Arial"/>
          <w:sz w:val="22"/>
          <w:szCs w:val="22"/>
          <w:lang w:val="ru-RU" w:eastAsia="zh-CN"/>
        </w:rPr>
        <w:t>900</w:t>
      </w:r>
      <w:r w:rsidRPr="00437BCD">
        <w:rPr>
          <w:rFonts w:ascii="Arial" w:eastAsia="SimSun" w:hAnsi="Arial" w:cs="Arial"/>
          <w:sz w:val="22"/>
          <w:szCs w:val="22"/>
          <w:lang w:val="ru-RU" w:eastAsia="zh-CN"/>
        </w:rPr>
        <w:t>,</w:t>
      </w:r>
      <w:r>
        <w:rPr>
          <w:rFonts w:ascii="Arial" w:eastAsia="SimSun" w:hAnsi="Arial" w:cs="Arial"/>
          <w:sz w:val="22"/>
          <w:szCs w:val="22"/>
          <w:lang w:val="ru-RU" w:eastAsia="zh-CN"/>
        </w:rPr>
        <w:t>5</w:t>
      </w:r>
      <w:r w:rsidRPr="00437BCD">
        <w:rPr>
          <w:rFonts w:ascii="Arial" w:eastAsia="SimSun" w:hAnsi="Arial" w:cs="Arial"/>
          <w:sz w:val="22"/>
          <w:szCs w:val="22"/>
          <w:lang w:eastAsia="zh-CN"/>
        </w:rPr>
        <w:t> </w:t>
      </w:r>
      <w:r w:rsidRPr="00437BCD">
        <w:rPr>
          <w:rFonts w:ascii="Arial" w:eastAsia="SimSun" w:hAnsi="Arial" w:cs="Arial"/>
          <w:sz w:val="22"/>
          <w:szCs w:val="22"/>
          <w:lang w:val="ru-RU" w:eastAsia="zh-CN"/>
        </w:rPr>
        <w:t>млн.</w:t>
      </w:r>
      <w:r>
        <w:rPr>
          <w:rFonts w:ascii="Arial" w:eastAsia="SimSun" w:hAnsi="Arial" w:cs="Arial"/>
          <w:sz w:val="22"/>
          <w:szCs w:val="22"/>
          <w:lang w:val="ru-RU" w:eastAsia="zh-CN"/>
        </w:rPr>
        <w:t xml:space="preserve"> </w:t>
      </w:r>
      <w:proofErr w:type="spellStart"/>
      <w:r w:rsidRPr="00437BCD">
        <w:rPr>
          <w:rFonts w:ascii="Arial" w:eastAsia="SimSun" w:hAnsi="Arial" w:cs="Arial"/>
          <w:sz w:val="22"/>
          <w:szCs w:val="22"/>
          <w:lang w:val="ru-RU" w:eastAsia="zh-CN"/>
        </w:rPr>
        <w:t>шв</w:t>
      </w:r>
      <w:proofErr w:type="spellEnd"/>
      <w:r w:rsidRPr="00437BCD">
        <w:rPr>
          <w:rFonts w:ascii="Arial" w:eastAsia="SimSun" w:hAnsi="Arial" w:cs="Arial"/>
          <w:sz w:val="22"/>
          <w:szCs w:val="22"/>
          <w:lang w:val="ru-RU" w:eastAsia="zh-CN"/>
        </w:rPr>
        <w:t>.</w:t>
      </w:r>
      <w:r w:rsidRPr="00437BCD">
        <w:rPr>
          <w:rFonts w:ascii="Arial" w:eastAsia="SimSun" w:hAnsi="Arial" w:cs="Arial"/>
          <w:sz w:val="22"/>
          <w:szCs w:val="22"/>
          <w:lang w:eastAsia="zh-CN"/>
        </w:rPr>
        <w:t> </w:t>
      </w:r>
      <w:r w:rsidRPr="00437BCD">
        <w:rPr>
          <w:rFonts w:ascii="Arial" w:eastAsia="SimSun" w:hAnsi="Arial" w:cs="Arial"/>
          <w:sz w:val="22"/>
          <w:szCs w:val="22"/>
          <w:lang w:val="ru-RU" w:eastAsia="zh-CN"/>
        </w:rPr>
        <w:t>франков, а сумма совокупных обязательств — 6</w:t>
      </w:r>
      <w:r>
        <w:rPr>
          <w:rFonts w:ascii="Arial" w:eastAsia="SimSun" w:hAnsi="Arial" w:cs="Arial"/>
          <w:sz w:val="22"/>
          <w:szCs w:val="22"/>
          <w:lang w:val="ru-RU" w:eastAsia="zh-CN"/>
        </w:rPr>
        <w:t>91</w:t>
      </w:r>
      <w:r w:rsidRPr="00437BCD">
        <w:rPr>
          <w:rFonts w:ascii="Arial" w:eastAsia="SimSun" w:hAnsi="Arial" w:cs="Arial"/>
          <w:sz w:val="22"/>
          <w:szCs w:val="22"/>
          <w:lang w:val="ru-RU" w:eastAsia="zh-CN"/>
        </w:rPr>
        <w:t>,</w:t>
      </w:r>
      <w:r>
        <w:rPr>
          <w:rFonts w:ascii="Arial" w:eastAsia="SimSun" w:hAnsi="Arial" w:cs="Arial"/>
          <w:sz w:val="22"/>
          <w:szCs w:val="22"/>
          <w:lang w:val="ru-RU" w:eastAsia="zh-CN"/>
        </w:rPr>
        <w:t>7</w:t>
      </w:r>
      <w:r w:rsidRPr="00437BCD">
        <w:rPr>
          <w:rFonts w:ascii="Arial" w:eastAsia="SimSun" w:hAnsi="Arial" w:cs="Arial"/>
          <w:sz w:val="22"/>
          <w:szCs w:val="22"/>
          <w:lang w:eastAsia="zh-CN"/>
        </w:rPr>
        <w:t> </w:t>
      </w:r>
      <w:r w:rsidRPr="00437BCD">
        <w:rPr>
          <w:rFonts w:ascii="Arial" w:eastAsia="SimSun" w:hAnsi="Arial" w:cs="Arial"/>
          <w:sz w:val="22"/>
          <w:szCs w:val="22"/>
          <w:lang w:val="ru-RU" w:eastAsia="zh-CN"/>
        </w:rPr>
        <w:t>млн.</w:t>
      </w:r>
      <w:r>
        <w:rPr>
          <w:rFonts w:ascii="Arial" w:eastAsia="SimSun" w:hAnsi="Arial" w:cs="Arial"/>
          <w:sz w:val="22"/>
          <w:szCs w:val="22"/>
          <w:lang w:val="ru-RU" w:eastAsia="zh-CN"/>
        </w:rPr>
        <w:t xml:space="preserve"> </w:t>
      </w:r>
      <w:proofErr w:type="spellStart"/>
      <w:r w:rsidRPr="00437BCD">
        <w:rPr>
          <w:rFonts w:ascii="Arial" w:eastAsia="SimSun" w:hAnsi="Arial" w:cs="Arial"/>
          <w:sz w:val="22"/>
          <w:szCs w:val="22"/>
          <w:lang w:val="ru-RU" w:eastAsia="zh-CN"/>
        </w:rPr>
        <w:t>шв</w:t>
      </w:r>
      <w:proofErr w:type="spellEnd"/>
      <w:r w:rsidRPr="00437BCD">
        <w:rPr>
          <w:rFonts w:ascii="Arial" w:eastAsia="SimSun" w:hAnsi="Arial" w:cs="Arial"/>
          <w:sz w:val="22"/>
          <w:szCs w:val="22"/>
          <w:lang w:val="ru-RU" w:eastAsia="zh-CN"/>
        </w:rPr>
        <w:t>.</w:t>
      </w:r>
      <w:r w:rsidRPr="00437BCD">
        <w:rPr>
          <w:rFonts w:ascii="Arial" w:eastAsia="SimSun" w:hAnsi="Arial" w:cs="Arial"/>
          <w:sz w:val="22"/>
          <w:szCs w:val="22"/>
          <w:lang w:eastAsia="zh-CN"/>
        </w:rPr>
        <w:t> </w:t>
      </w:r>
      <w:r w:rsidRPr="00437BCD">
        <w:rPr>
          <w:rFonts w:ascii="Arial" w:eastAsia="SimSun" w:hAnsi="Arial" w:cs="Arial"/>
          <w:sz w:val="22"/>
          <w:szCs w:val="22"/>
          <w:lang w:val="ru-RU" w:eastAsia="zh-CN"/>
        </w:rPr>
        <w:t xml:space="preserve">франков. </w:t>
      </w:r>
      <w:r>
        <w:rPr>
          <w:rFonts w:ascii="Arial" w:eastAsia="SimSun" w:hAnsi="Arial" w:cs="Arial"/>
          <w:sz w:val="22"/>
          <w:szCs w:val="22"/>
          <w:lang w:val="ru-RU" w:eastAsia="zh-CN"/>
        </w:rPr>
        <w:t xml:space="preserve"> </w:t>
      </w:r>
      <w:r w:rsidRPr="00437BCD">
        <w:rPr>
          <w:rFonts w:ascii="Arial" w:eastAsia="SimSun" w:hAnsi="Arial" w:cs="Arial"/>
          <w:sz w:val="22"/>
          <w:szCs w:val="22"/>
          <w:lang w:val="ru-RU" w:eastAsia="zh-CN"/>
        </w:rPr>
        <w:t>В результате образовавшегося в 201</w:t>
      </w:r>
      <w:r>
        <w:rPr>
          <w:rFonts w:ascii="Arial" w:eastAsia="SimSun" w:hAnsi="Arial" w:cs="Arial"/>
          <w:sz w:val="22"/>
          <w:szCs w:val="22"/>
          <w:lang w:val="ru-RU" w:eastAsia="zh-CN"/>
        </w:rPr>
        <w:t>3</w:t>
      </w:r>
      <w:r w:rsidRPr="00437BCD">
        <w:rPr>
          <w:rFonts w:ascii="Arial" w:eastAsia="SimSun" w:hAnsi="Arial" w:cs="Arial"/>
          <w:sz w:val="22"/>
          <w:szCs w:val="22"/>
          <w:lang w:eastAsia="zh-CN"/>
        </w:rPr>
        <w:t> </w:t>
      </w:r>
      <w:r w:rsidRPr="00437BCD">
        <w:rPr>
          <w:rFonts w:ascii="Arial" w:eastAsia="SimSun" w:hAnsi="Arial" w:cs="Arial"/>
          <w:sz w:val="22"/>
          <w:szCs w:val="22"/>
          <w:lang w:val="ru-RU" w:eastAsia="zh-CN"/>
        </w:rPr>
        <w:t>г. профицита в размере 15,</w:t>
      </w:r>
      <w:r>
        <w:rPr>
          <w:rFonts w:ascii="Arial" w:eastAsia="SimSun" w:hAnsi="Arial" w:cs="Arial"/>
          <w:sz w:val="22"/>
          <w:szCs w:val="22"/>
          <w:lang w:val="ru-RU" w:eastAsia="zh-CN"/>
        </w:rPr>
        <w:t>1</w:t>
      </w:r>
      <w:r w:rsidRPr="00437BCD">
        <w:rPr>
          <w:rFonts w:ascii="Arial" w:eastAsia="SimSun" w:hAnsi="Arial" w:cs="Arial"/>
          <w:sz w:val="22"/>
          <w:szCs w:val="22"/>
          <w:lang w:eastAsia="zh-CN"/>
        </w:rPr>
        <w:t> </w:t>
      </w:r>
      <w:r w:rsidRPr="00437BCD">
        <w:rPr>
          <w:rFonts w:ascii="Arial" w:eastAsia="SimSun" w:hAnsi="Arial" w:cs="Arial"/>
          <w:sz w:val="22"/>
          <w:szCs w:val="22"/>
          <w:lang w:val="ru-RU" w:eastAsia="zh-CN"/>
        </w:rPr>
        <w:t>млн.</w:t>
      </w:r>
      <w:r w:rsidRPr="00437BCD">
        <w:rPr>
          <w:rFonts w:ascii="Arial" w:eastAsia="SimSun" w:hAnsi="Arial" w:cs="Arial"/>
          <w:sz w:val="22"/>
          <w:szCs w:val="22"/>
          <w:lang w:eastAsia="zh-CN"/>
        </w:rPr>
        <w:t> </w:t>
      </w:r>
      <w:proofErr w:type="spellStart"/>
      <w:r w:rsidRPr="00437BCD">
        <w:rPr>
          <w:rFonts w:ascii="Arial" w:eastAsia="SimSun" w:hAnsi="Arial" w:cs="Arial"/>
          <w:sz w:val="22"/>
          <w:szCs w:val="22"/>
          <w:lang w:val="ru-RU" w:eastAsia="zh-CN"/>
        </w:rPr>
        <w:t>шв</w:t>
      </w:r>
      <w:proofErr w:type="spellEnd"/>
      <w:r w:rsidRPr="00437BCD">
        <w:rPr>
          <w:rFonts w:ascii="Arial" w:eastAsia="SimSun" w:hAnsi="Arial" w:cs="Arial"/>
          <w:sz w:val="22"/>
          <w:szCs w:val="22"/>
          <w:lang w:val="ru-RU" w:eastAsia="zh-CN"/>
        </w:rPr>
        <w:t>.</w:t>
      </w:r>
      <w:r w:rsidRPr="00437BCD">
        <w:rPr>
          <w:rFonts w:ascii="Arial" w:eastAsia="SimSun" w:hAnsi="Arial" w:cs="Arial"/>
          <w:sz w:val="22"/>
          <w:szCs w:val="22"/>
          <w:lang w:eastAsia="zh-CN"/>
        </w:rPr>
        <w:t> </w:t>
      </w:r>
      <w:r w:rsidRPr="00437BCD">
        <w:rPr>
          <w:rFonts w:ascii="Arial" w:eastAsia="SimSun" w:hAnsi="Arial" w:cs="Arial"/>
          <w:sz w:val="22"/>
          <w:szCs w:val="22"/>
          <w:lang w:val="ru-RU" w:eastAsia="zh-CN"/>
        </w:rPr>
        <w:t xml:space="preserve">франков </w:t>
      </w:r>
      <w:r w:rsidR="005923F5">
        <w:rPr>
          <w:rFonts w:ascii="Arial" w:eastAsia="SimSun" w:hAnsi="Arial" w:cs="Arial"/>
          <w:sz w:val="22"/>
          <w:szCs w:val="22"/>
          <w:lang w:val="ru-RU" w:eastAsia="zh-CN"/>
        </w:rPr>
        <w:t>объем чист</w:t>
      </w:r>
      <w:r w:rsidRPr="00437BCD">
        <w:rPr>
          <w:rFonts w:ascii="Arial" w:eastAsia="SimSun" w:hAnsi="Arial" w:cs="Arial"/>
          <w:sz w:val="22"/>
          <w:szCs w:val="22"/>
          <w:lang w:val="ru-RU" w:eastAsia="zh-CN"/>
        </w:rPr>
        <w:t xml:space="preserve">ых активов вырос до </w:t>
      </w:r>
      <w:r w:rsidR="005923F5">
        <w:rPr>
          <w:rFonts w:ascii="Arial" w:eastAsia="SimSun" w:hAnsi="Arial" w:cs="Arial"/>
          <w:sz w:val="22"/>
          <w:szCs w:val="22"/>
          <w:lang w:val="ru-RU" w:eastAsia="zh-CN"/>
        </w:rPr>
        <w:t>208,8</w:t>
      </w:r>
      <w:r w:rsidRPr="00437BCD">
        <w:rPr>
          <w:rFonts w:ascii="Arial" w:eastAsia="SimSun" w:hAnsi="Arial" w:cs="Arial"/>
          <w:sz w:val="22"/>
          <w:szCs w:val="22"/>
          <w:lang w:eastAsia="zh-CN"/>
        </w:rPr>
        <w:t> </w:t>
      </w:r>
      <w:r w:rsidRPr="00437BCD">
        <w:rPr>
          <w:rFonts w:ascii="Arial" w:eastAsia="SimSun" w:hAnsi="Arial" w:cs="Arial"/>
          <w:sz w:val="22"/>
          <w:szCs w:val="22"/>
          <w:lang w:val="ru-RU" w:eastAsia="zh-CN"/>
        </w:rPr>
        <w:t>млн.</w:t>
      </w:r>
      <w:r w:rsidR="005923F5">
        <w:rPr>
          <w:rFonts w:ascii="Arial" w:eastAsia="SimSun" w:hAnsi="Arial" w:cs="Arial"/>
          <w:sz w:val="22"/>
          <w:szCs w:val="22"/>
          <w:lang w:val="ru-RU" w:eastAsia="zh-CN"/>
        </w:rPr>
        <w:t xml:space="preserve"> </w:t>
      </w:r>
      <w:proofErr w:type="spellStart"/>
      <w:r w:rsidRPr="00437BCD">
        <w:rPr>
          <w:rFonts w:ascii="Arial" w:eastAsia="SimSun" w:hAnsi="Arial" w:cs="Arial"/>
          <w:sz w:val="22"/>
          <w:szCs w:val="22"/>
          <w:lang w:val="ru-RU" w:eastAsia="zh-CN"/>
        </w:rPr>
        <w:t>шв</w:t>
      </w:r>
      <w:proofErr w:type="spellEnd"/>
      <w:r w:rsidRPr="00437BCD">
        <w:rPr>
          <w:rFonts w:ascii="Arial" w:eastAsia="SimSun" w:hAnsi="Arial" w:cs="Arial"/>
          <w:sz w:val="22"/>
          <w:szCs w:val="22"/>
          <w:lang w:val="ru-RU" w:eastAsia="zh-CN"/>
        </w:rPr>
        <w:t>.</w:t>
      </w:r>
      <w:r w:rsidRPr="00437BCD">
        <w:rPr>
          <w:rFonts w:ascii="Arial" w:eastAsia="SimSun" w:hAnsi="Arial" w:cs="Arial"/>
          <w:sz w:val="22"/>
          <w:szCs w:val="22"/>
          <w:lang w:eastAsia="zh-CN"/>
        </w:rPr>
        <w:t> </w:t>
      </w:r>
      <w:r w:rsidRPr="00437BCD">
        <w:rPr>
          <w:rFonts w:ascii="Arial" w:eastAsia="SimSun" w:hAnsi="Arial" w:cs="Arial"/>
          <w:sz w:val="22"/>
          <w:szCs w:val="22"/>
          <w:lang w:val="ru-RU" w:eastAsia="zh-CN"/>
        </w:rPr>
        <w:t xml:space="preserve">франков </w:t>
      </w:r>
      <w:proofErr w:type="gramStart"/>
      <w:r w:rsidRPr="00437BCD">
        <w:rPr>
          <w:rFonts w:ascii="Arial" w:eastAsia="SimSun" w:hAnsi="Arial" w:cs="Arial"/>
          <w:sz w:val="22"/>
          <w:szCs w:val="22"/>
          <w:lang w:val="ru-RU" w:eastAsia="zh-CN"/>
        </w:rPr>
        <w:t xml:space="preserve">на </w:t>
      </w:r>
      <w:r w:rsidR="005923F5">
        <w:rPr>
          <w:rFonts w:ascii="Arial" w:eastAsia="SimSun" w:hAnsi="Arial" w:cs="Arial"/>
          <w:sz w:val="22"/>
          <w:szCs w:val="22"/>
          <w:lang w:val="ru-RU" w:eastAsia="zh-CN"/>
        </w:rPr>
        <w:t>конец</w:t>
      </w:r>
      <w:proofErr w:type="gramEnd"/>
      <w:r w:rsidR="005923F5">
        <w:rPr>
          <w:rFonts w:ascii="Arial" w:eastAsia="SimSun" w:hAnsi="Arial" w:cs="Arial"/>
          <w:sz w:val="22"/>
          <w:szCs w:val="22"/>
          <w:lang w:val="ru-RU" w:eastAsia="zh-CN"/>
        </w:rPr>
        <w:t xml:space="preserve"> </w:t>
      </w:r>
      <w:r w:rsidRPr="00437BCD">
        <w:rPr>
          <w:rFonts w:ascii="Arial" w:eastAsia="SimSun" w:hAnsi="Arial" w:cs="Arial"/>
          <w:sz w:val="22"/>
          <w:szCs w:val="22"/>
          <w:lang w:val="ru-RU" w:eastAsia="zh-CN"/>
        </w:rPr>
        <w:t>201</w:t>
      </w:r>
      <w:r w:rsidR="005923F5">
        <w:rPr>
          <w:rFonts w:ascii="Arial" w:eastAsia="SimSun" w:hAnsi="Arial" w:cs="Arial"/>
          <w:sz w:val="22"/>
          <w:szCs w:val="22"/>
          <w:lang w:val="ru-RU" w:eastAsia="zh-CN"/>
        </w:rPr>
        <w:t>3</w:t>
      </w:r>
      <w:r w:rsidRPr="00437BCD">
        <w:rPr>
          <w:rFonts w:ascii="Arial" w:eastAsia="SimSun" w:hAnsi="Arial" w:cs="Arial"/>
          <w:sz w:val="22"/>
          <w:szCs w:val="22"/>
          <w:lang w:eastAsia="zh-CN"/>
        </w:rPr>
        <w:t> </w:t>
      </w:r>
      <w:r w:rsidRPr="00437BCD">
        <w:rPr>
          <w:rFonts w:ascii="Arial" w:eastAsia="SimSun" w:hAnsi="Arial" w:cs="Arial"/>
          <w:sz w:val="22"/>
          <w:szCs w:val="22"/>
          <w:lang w:val="ru-RU" w:eastAsia="zh-CN"/>
        </w:rPr>
        <w:t>г</w:t>
      </w:r>
      <w:r w:rsidR="00B9245C" w:rsidRPr="00437BCD">
        <w:rPr>
          <w:rFonts w:ascii="Arial" w:eastAsia="SimSun" w:hAnsi="Arial" w:cs="Arial"/>
          <w:sz w:val="22"/>
          <w:szCs w:val="22"/>
          <w:lang w:val="ru-RU" w:eastAsia="zh-CN"/>
        </w:rPr>
        <w:t xml:space="preserve">. </w:t>
      </w:r>
      <w:r w:rsidR="005923F5">
        <w:rPr>
          <w:rFonts w:ascii="Arial" w:eastAsia="SimSun" w:hAnsi="Arial" w:cs="Arial"/>
          <w:sz w:val="22"/>
          <w:szCs w:val="22"/>
          <w:lang w:val="ru-RU" w:eastAsia="zh-CN"/>
        </w:rPr>
        <w:t xml:space="preserve">за счет пересчитанного сальдо, составившего 193,7 млн. </w:t>
      </w:r>
      <w:proofErr w:type="spellStart"/>
      <w:r w:rsidR="005923F5">
        <w:rPr>
          <w:rFonts w:ascii="Arial" w:eastAsia="SimSun" w:hAnsi="Arial" w:cs="Arial"/>
          <w:sz w:val="22"/>
          <w:szCs w:val="22"/>
          <w:lang w:val="ru-RU" w:eastAsia="zh-CN"/>
        </w:rPr>
        <w:t>шв</w:t>
      </w:r>
      <w:proofErr w:type="spellEnd"/>
      <w:r w:rsidR="005923F5">
        <w:rPr>
          <w:rFonts w:ascii="Arial" w:eastAsia="SimSun" w:hAnsi="Arial" w:cs="Arial"/>
          <w:sz w:val="22"/>
          <w:szCs w:val="22"/>
          <w:lang w:val="ru-RU" w:eastAsia="zh-CN"/>
        </w:rPr>
        <w:t>. франков по состоянию на конец 2012 г.</w:t>
      </w:r>
    </w:p>
    <w:p w:rsidR="00B9245C" w:rsidRPr="00DD6D69" w:rsidRDefault="00DD6D69" w:rsidP="00B9245C">
      <w:pPr>
        <w:spacing w:after="220"/>
        <w:jc w:val="both"/>
        <w:rPr>
          <w:rFonts w:ascii="Arial" w:eastAsia="SimSun" w:hAnsi="Arial" w:cs="Arial"/>
          <w:i/>
          <w:sz w:val="22"/>
          <w:szCs w:val="22"/>
          <w:lang w:val="ru-RU" w:eastAsia="zh-CN"/>
        </w:rPr>
      </w:pPr>
      <w:r>
        <w:rPr>
          <w:rFonts w:ascii="Arial" w:eastAsia="SimSun" w:hAnsi="Arial" w:cs="Arial"/>
          <w:i/>
          <w:sz w:val="22"/>
          <w:szCs w:val="22"/>
          <w:lang w:val="ru-RU" w:eastAsia="zh-CN"/>
        </w:rPr>
        <w:t>Движение чистых активов</w:t>
      </w:r>
    </w:p>
    <w:p w:rsidR="00B9245C" w:rsidRPr="000648EA" w:rsidRDefault="00763859" w:rsidP="00F73729">
      <w:pPr>
        <w:numPr>
          <w:ilvl w:val="0"/>
          <w:numId w:val="2"/>
        </w:numPr>
        <w:spacing w:after="220"/>
        <w:jc w:val="both"/>
        <w:rPr>
          <w:rFonts w:ascii="Arial" w:eastAsia="SimSun" w:hAnsi="Arial" w:cs="Arial"/>
          <w:sz w:val="22"/>
          <w:szCs w:val="22"/>
          <w:lang w:val="ru-RU" w:eastAsia="zh-CN"/>
        </w:rPr>
      </w:pPr>
      <w:proofErr w:type="gramStart"/>
      <w:r>
        <w:rPr>
          <w:rFonts w:ascii="Arial" w:eastAsia="SimSun" w:hAnsi="Arial" w:cs="Arial"/>
          <w:sz w:val="22"/>
          <w:szCs w:val="22"/>
          <w:lang w:val="ru-RU" w:eastAsia="zh-CN"/>
        </w:rPr>
        <w:t>С изменением учетной политики с интересах признания дохода от международных патентных заявок ВОИС было поручено</w:t>
      </w:r>
      <w:r w:rsidRPr="00763859">
        <w:rPr>
          <w:rFonts w:ascii="Arial" w:eastAsia="SimSun" w:hAnsi="Arial" w:cs="Arial"/>
          <w:sz w:val="22"/>
          <w:szCs w:val="22"/>
          <w:lang w:val="ru-RU" w:eastAsia="zh-CN"/>
        </w:rPr>
        <w:t xml:space="preserve"> </w:t>
      </w:r>
      <w:r>
        <w:rPr>
          <w:rFonts w:ascii="Arial" w:eastAsia="SimSun" w:hAnsi="Arial" w:cs="Arial"/>
          <w:sz w:val="22"/>
          <w:szCs w:val="22"/>
          <w:lang w:val="ru-RU" w:eastAsia="zh-CN"/>
        </w:rPr>
        <w:t xml:space="preserve">пересчитать свои чистые активы как на 31 декабря 2011 г., так и 31 декабря 2012 г.  По состоянию на конец 2011 г. размер пересчитанных чистых активов составил 174,2 млн. </w:t>
      </w:r>
      <w:proofErr w:type="spellStart"/>
      <w:r>
        <w:rPr>
          <w:rFonts w:ascii="Arial" w:eastAsia="SimSun" w:hAnsi="Arial" w:cs="Arial"/>
          <w:sz w:val="22"/>
          <w:szCs w:val="22"/>
          <w:lang w:val="ru-RU" w:eastAsia="zh-CN"/>
        </w:rPr>
        <w:t>шв</w:t>
      </w:r>
      <w:proofErr w:type="spellEnd"/>
      <w:r>
        <w:rPr>
          <w:rFonts w:ascii="Arial" w:eastAsia="SimSun" w:hAnsi="Arial" w:cs="Arial"/>
          <w:sz w:val="22"/>
          <w:szCs w:val="22"/>
          <w:lang w:val="ru-RU" w:eastAsia="zh-CN"/>
        </w:rPr>
        <w:t xml:space="preserve">. франков (по сравнению с ранее заявленными 162,5 млн. </w:t>
      </w:r>
      <w:proofErr w:type="spellStart"/>
      <w:r>
        <w:rPr>
          <w:rFonts w:ascii="Arial" w:eastAsia="SimSun" w:hAnsi="Arial" w:cs="Arial"/>
          <w:sz w:val="22"/>
          <w:szCs w:val="22"/>
          <w:lang w:val="ru-RU" w:eastAsia="zh-CN"/>
        </w:rPr>
        <w:t>шв</w:t>
      </w:r>
      <w:proofErr w:type="spellEnd"/>
      <w:r>
        <w:rPr>
          <w:rFonts w:ascii="Arial" w:eastAsia="SimSun" w:hAnsi="Arial" w:cs="Arial"/>
          <w:sz w:val="22"/>
          <w:szCs w:val="22"/>
          <w:lang w:val="ru-RU" w:eastAsia="zh-CN"/>
        </w:rPr>
        <w:t>. франков), а на конец 2012 г</w:t>
      </w:r>
      <w:proofErr w:type="gramEnd"/>
      <w:r>
        <w:rPr>
          <w:rFonts w:ascii="Arial" w:eastAsia="SimSun" w:hAnsi="Arial" w:cs="Arial"/>
          <w:sz w:val="22"/>
          <w:szCs w:val="22"/>
          <w:lang w:val="ru-RU" w:eastAsia="zh-CN"/>
        </w:rPr>
        <w:t xml:space="preserve">. этот же показатель находился на уровне 193,7 млн. </w:t>
      </w:r>
      <w:proofErr w:type="spellStart"/>
      <w:r>
        <w:rPr>
          <w:rFonts w:ascii="Arial" w:eastAsia="SimSun" w:hAnsi="Arial" w:cs="Arial"/>
          <w:sz w:val="22"/>
          <w:szCs w:val="22"/>
          <w:lang w:val="ru-RU" w:eastAsia="zh-CN"/>
        </w:rPr>
        <w:t>шв</w:t>
      </w:r>
      <w:proofErr w:type="spellEnd"/>
      <w:r>
        <w:rPr>
          <w:rFonts w:ascii="Arial" w:eastAsia="SimSun" w:hAnsi="Arial" w:cs="Arial"/>
          <w:sz w:val="22"/>
          <w:szCs w:val="22"/>
          <w:lang w:val="ru-RU" w:eastAsia="zh-CN"/>
        </w:rPr>
        <w:t xml:space="preserve">. франков (против 178,2 млн. </w:t>
      </w:r>
      <w:proofErr w:type="spellStart"/>
      <w:r>
        <w:rPr>
          <w:rFonts w:ascii="Arial" w:eastAsia="SimSun" w:hAnsi="Arial" w:cs="Arial"/>
          <w:sz w:val="22"/>
          <w:szCs w:val="22"/>
          <w:lang w:val="ru-RU" w:eastAsia="zh-CN"/>
        </w:rPr>
        <w:t>шв</w:t>
      </w:r>
      <w:proofErr w:type="spellEnd"/>
      <w:r>
        <w:rPr>
          <w:rFonts w:ascii="Arial" w:eastAsia="SimSun" w:hAnsi="Arial" w:cs="Arial"/>
          <w:sz w:val="22"/>
          <w:szCs w:val="22"/>
          <w:lang w:val="ru-RU" w:eastAsia="zh-CN"/>
        </w:rPr>
        <w:t xml:space="preserve">. франков ранее).  </w:t>
      </w:r>
      <w:r w:rsidR="00B53B0D">
        <w:rPr>
          <w:rFonts w:ascii="Arial" w:eastAsia="SimSun" w:hAnsi="Arial" w:cs="Arial"/>
          <w:sz w:val="22"/>
          <w:szCs w:val="22"/>
          <w:lang w:val="ru-RU" w:eastAsia="zh-CN"/>
        </w:rPr>
        <w:t>Как</w:t>
      </w:r>
      <w:r w:rsidR="00B53B0D" w:rsidRPr="00B53B0D">
        <w:rPr>
          <w:rFonts w:ascii="Arial" w:eastAsia="SimSun" w:hAnsi="Arial" w:cs="Arial"/>
          <w:sz w:val="22"/>
          <w:szCs w:val="22"/>
          <w:lang w:val="ru-RU" w:eastAsia="zh-CN"/>
        </w:rPr>
        <w:t xml:space="preserve"> </w:t>
      </w:r>
      <w:r w:rsidR="00B53B0D">
        <w:rPr>
          <w:rFonts w:ascii="Arial" w:eastAsia="SimSun" w:hAnsi="Arial" w:cs="Arial"/>
          <w:sz w:val="22"/>
          <w:szCs w:val="22"/>
          <w:lang w:val="ru-RU" w:eastAsia="zh-CN"/>
        </w:rPr>
        <w:t>в</w:t>
      </w:r>
      <w:r w:rsidRPr="00B53B0D">
        <w:rPr>
          <w:rFonts w:ascii="Arial" w:eastAsia="SimSun" w:hAnsi="Arial" w:cs="Arial"/>
          <w:sz w:val="22"/>
          <w:szCs w:val="22"/>
          <w:lang w:val="ru-RU" w:eastAsia="zh-CN"/>
        </w:rPr>
        <w:t xml:space="preserve"> 201</w:t>
      </w:r>
      <w:r w:rsidR="00B53B0D" w:rsidRPr="00B53B0D">
        <w:rPr>
          <w:rFonts w:ascii="Arial" w:eastAsia="SimSun" w:hAnsi="Arial" w:cs="Arial"/>
          <w:sz w:val="22"/>
          <w:szCs w:val="22"/>
          <w:lang w:val="ru-RU" w:eastAsia="zh-CN"/>
        </w:rPr>
        <w:t>2</w:t>
      </w:r>
      <w:r w:rsidRPr="00763859">
        <w:rPr>
          <w:rFonts w:ascii="Arial" w:eastAsia="SimSun" w:hAnsi="Arial" w:cs="Arial"/>
          <w:sz w:val="22"/>
          <w:szCs w:val="22"/>
          <w:lang w:eastAsia="zh-CN"/>
        </w:rPr>
        <w:t> </w:t>
      </w:r>
      <w:r w:rsidRPr="00763859">
        <w:rPr>
          <w:rFonts w:ascii="Arial" w:eastAsia="SimSun" w:hAnsi="Arial" w:cs="Arial"/>
          <w:sz w:val="22"/>
          <w:szCs w:val="22"/>
          <w:lang w:val="ru-RU" w:eastAsia="zh-CN"/>
        </w:rPr>
        <w:t>г</w:t>
      </w:r>
      <w:r w:rsidRPr="00B53B0D">
        <w:rPr>
          <w:rFonts w:ascii="Arial" w:eastAsia="SimSun" w:hAnsi="Arial" w:cs="Arial"/>
          <w:sz w:val="22"/>
          <w:szCs w:val="22"/>
          <w:lang w:val="ru-RU" w:eastAsia="zh-CN"/>
        </w:rPr>
        <w:t>.</w:t>
      </w:r>
      <w:r w:rsidR="00B53B0D" w:rsidRPr="00B53B0D">
        <w:rPr>
          <w:rFonts w:ascii="Arial" w:eastAsia="SimSun" w:hAnsi="Arial" w:cs="Arial"/>
          <w:sz w:val="22"/>
          <w:szCs w:val="22"/>
          <w:lang w:val="ru-RU" w:eastAsia="zh-CN"/>
        </w:rPr>
        <w:t xml:space="preserve">, </w:t>
      </w:r>
      <w:r w:rsidR="00B53B0D">
        <w:rPr>
          <w:rFonts w:ascii="Arial" w:eastAsia="SimSun" w:hAnsi="Arial" w:cs="Arial"/>
          <w:sz w:val="22"/>
          <w:szCs w:val="22"/>
          <w:lang w:val="ru-RU" w:eastAsia="zh-CN"/>
        </w:rPr>
        <w:t>так</w:t>
      </w:r>
      <w:r w:rsidRPr="00B53B0D">
        <w:rPr>
          <w:rFonts w:ascii="Arial" w:eastAsia="SimSun" w:hAnsi="Arial" w:cs="Arial"/>
          <w:sz w:val="22"/>
          <w:szCs w:val="22"/>
          <w:lang w:val="ru-RU" w:eastAsia="zh-CN"/>
        </w:rPr>
        <w:t xml:space="preserve"> </w:t>
      </w:r>
      <w:r w:rsidRPr="00763859">
        <w:rPr>
          <w:rFonts w:ascii="Arial" w:eastAsia="SimSun" w:hAnsi="Arial" w:cs="Arial"/>
          <w:sz w:val="22"/>
          <w:szCs w:val="22"/>
          <w:lang w:val="ru-RU" w:eastAsia="zh-CN"/>
        </w:rPr>
        <w:t>и</w:t>
      </w:r>
      <w:r w:rsidRPr="00B53B0D">
        <w:rPr>
          <w:rFonts w:ascii="Arial" w:eastAsia="SimSun" w:hAnsi="Arial" w:cs="Arial"/>
          <w:sz w:val="22"/>
          <w:szCs w:val="22"/>
          <w:lang w:val="ru-RU" w:eastAsia="zh-CN"/>
        </w:rPr>
        <w:t xml:space="preserve"> </w:t>
      </w:r>
      <w:r w:rsidRPr="00763859">
        <w:rPr>
          <w:rFonts w:ascii="Arial" w:eastAsia="SimSun" w:hAnsi="Arial" w:cs="Arial"/>
          <w:sz w:val="22"/>
          <w:szCs w:val="22"/>
          <w:lang w:val="ru-RU" w:eastAsia="zh-CN"/>
        </w:rPr>
        <w:t>в</w:t>
      </w:r>
      <w:r w:rsidRPr="00B53B0D">
        <w:rPr>
          <w:rFonts w:ascii="Arial" w:eastAsia="SimSun" w:hAnsi="Arial" w:cs="Arial"/>
          <w:sz w:val="22"/>
          <w:szCs w:val="22"/>
          <w:lang w:val="ru-RU" w:eastAsia="zh-CN"/>
        </w:rPr>
        <w:t xml:space="preserve"> 201</w:t>
      </w:r>
      <w:r w:rsidR="00B53B0D" w:rsidRPr="00B53B0D">
        <w:rPr>
          <w:rFonts w:ascii="Arial" w:eastAsia="SimSun" w:hAnsi="Arial" w:cs="Arial"/>
          <w:sz w:val="22"/>
          <w:szCs w:val="22"/>
          <w:lang w:val="ru-RU" w:eastAsia="zh-CN"/>
        </w:rPr>
        <w:t>3</w:t>
      </w:r>
      <w:r w:rsidRPr="00763859">
        <w:rPr>
          <w:rFonts w:ascii="Arial" w:eastAsia="SimSun" w:hAnsi="Arial" w:cs="Arial"/>
          <w:sz w:val="22"/>
          <w:szCs w:val="22"/>
          <w:lang w:eastAsia="zh-CN"/>
        </w:rPr>
        <w:t> </w:t>
      </w:r>
      <w:r w:rsidRPr="00763859">
        <w:rPr>
          <w:rFonts w:ascii="Arial" w:eastAsia="SimSun" w:hAnsi="Arial" w:cs="Arial"/>
          <w:sz w:val="22"/>
          <w:szCs w:val="22"/>
          <w:lang w:val="ru-RU" w:eastAsia="zh-CN"/>
        </w:rPr>
        <w:t>г</w:t>
      </w:r>
      <w:r w:rsidRPr="00B53B0D">
        <w:rPr>
          <w:rFonts w:ascii="Arial" w:eastAsia="SimSun" w:hAnsi="Arial" w:cs="Arial"/>
          <w:sz w:val="22"/>
          <w:szCs w:val="22"/>
          <w:lang w:val="ru-RU" w:eastAsia="zh-CN"/>
        </w:rPr>
        <w:t xml:space="preserve">. </w:t>
      </w:r>
      <w:r w:rsidRPr="00763859">
        <w:rPr>
          <w:rFonts w:ascii="Arial" w:eastAsia="SimSun" w:hAnsi="Arial" w:cs="Arial"/>
          <w:sz w:val="22"/>
          <w:szCs w:val="22"/>
          <w:lang w:val="ru-RU" w:eastAsia="zh-CN"/>
        </w:rPr>
        <w:t>в</w:t>
      </w:r>
      <w:r w:rsidRPr="00B53B0D">
        <w:rPr>
          <w:rFonts w:ascii="Arial" w:eastAsia="SimSun" w:hAnsi="Arial" w:cs="Arial"/>
          <w:sz w:val="22"/>
          <w:szCs w:val="22"/>
          <w:lang w:val="ru-RU" w:eastAsia="zh-CN"/>
        </w:rPr>
        <w:t xml:space="preserve"> </w:t>
      </w:r>
      <w:r w:rsidRPr="00763859">
        <w:rPr>
          <w:rFonts w:ascii="Arial" w:eastAsia="SimSun" w:hAnsi="Arial" w:cs="Arial"/>
          <w:sz w:val="22"/>
          <w:szCs w:val="22"/>
          <w:lang w:val="ru-RU" w:eastAsia="zh-CN"/>
        </w:rPr>
        <w:t>финансовых</w:t>
      </w:r>
      <w:r w:rsidRPr="00B53B0D">
        <w:rPr>
          <w:rFonts w:ascii="Arial" w:eastAsia="SimSun" w:hAnsi="Arial" w:cs="Arial"/>
          <w:sz w:val="22"/>
          <w:szCs w:val="22"/>
          <w:lang w:val="ru-RU" w:eastAsia="zh-CN"/>
        </w:rPr>
        <w:t xml:space="preserve"> </w:t>
      </w:r>
      <w:r w:rsidRPr="00763859">
        <w:rPr>
          <w:rFonts w:ascii="Arial" w:eastAsia="SimSun" w:hAnsi="Arial" w:cs="Arial"/>
          <w:sz w:val="22"/>
          <w:szCs w:val="22"/>
          <w:lang w:val="ru-RU" w:eastAsia="zh-CN"/>
        </w:rPr>
        <w:t>ведомостях</w:t>
      </w:r>
      <w:r w:rsidRPr="00B53B0D">
        <w:rPr>
          <w:rFonts w:ascii="Arial" w:eastAsia="SimSun" w:hAnsi="Arial" w:cs="Arial"/>
          <w:sz w:val="22"/>
          <w:szCs w:val="22"/>
          <w:lang w:val="ru-RU" w:eastAsia="zh-CN"/>
        </w:rPr>
        <w:t xml:space="preserve"> </w:t>
      </w:r>
      <w:r w:rsidRPr="00763859">
        <w:rPr>
          <w:rFonts w:ascii="Arial" w:eastAsia="SimSun" w:hAnsi="Arial" w:cs="Arial"/>
          <w:sz w:val="22"/>
          <w:szCs w:val="22"/>
          <w:lang w:val="ru-RU" w:eastAsia="zh-CN"/>
        </w:rPr>
        <w:t>Организации</w:t>
      </w:r>
      <w:r w:rsidRPr="00B53B0D">
        <w:rPr>
          <w:rFonts w:ascii="Arial" w:eastAsia="SimSun" w:hAnsi="Arial" w:cs="Arial"/>
          <w:sz w:val="22"/>
          <w:szCs w:val="22"/>
          <w:lang w:val="ru-RU" w:eastAsia="zh-CN"/>
        </w:rPr>
        <w:t xml:space="preserve"> </w:t>
      </w:r>
      <w:r w:rsidRPr="00763859">
        <w:rPr>
          <w:rFonts w:ascii="Arial" w:eastAsia="SimSun" w:hAnsi="Arial" w:cs="Arial"/>
          <w:sz w:val="22"/>
          <w:szCs w:val="22"/>
          <w:lang w:val="ru-RU" w:eastAsia="zh-CN"/>
        </w:rPr>
        <w:t>по</w:t>
      </w:r>
      <w:r w:rsidRPr="00B53B0D">
        <w:rPr>
          <w:rFonts w:ascii="Arial" w:eastAsia="SimSun" w:hAnsi="Arial" w:cs="Arial"/>
          <w:sz w:val="22"/>
          <w:szCs w:val="22"/>
          <w:lang w:val="ru-RU" w:eastAsia="zh-CN"/>
        </w:rPr>
        <w:t xml:space="preserve"> </w:t>
      </w:r>
      <w:r w:rsidRPr="00763859">
        <w:rPr>
          <w:rFonts w:ascii="Arial" w:eastAsia="SimSun" w:hAnsi="Arial" w:cs="Arial"/>
          <w:sz w:val="22"/>
          <w:szCs w:val="22"/>
          <w:lang w:val="ru-RU" w:eastAsia="zh-CN"/>
        </w:rPr>
        <w:t>МСУГС</w:t>
      </w:r>
      <w:r w:rsidRPr="00B53B0D">
        <w:rPr>
          <w:rFonts w:ascii="Arial" w:eastAsia="SimSun" w:hAnsi="Arial" w:cs="Arial"/>
          <w:sz w:val="22"/>
          <w:szCs w:val="22"/>
          <w:lang w:val="ru-RU" w:eastAsia="zh-CN"/>
        </w:rPr>
        <w:t xml:space="preserve"> </w:t>
      </w:r>
      <w:r w:rsidRPr="00763859">
        <w:rPr>
          <w:rFonts w:ascii="Arial" w:eastAsia="SimSun" w:hAnsi="Arial" w:cs="Arial"/>
          <w:sz w:val="22"/>
          <w:szCs w:val="22"/>
          <w:lang w:val="ru-RU" w:eastAsia="zh-CN"/>
        </w:rPr>
        <w:t>был</w:t>
      </w:r>
      <w:r w:rsidRPr="00B53B0D">
        <w:rPr>
          <w:rFonts w:ascii="Arial" w:eastAsia="SimSun" w:hAnsi="Arial" w:cs="Arial"/>
          <w:sz w:val="22"/>
          <w:szCs w:val="22"/>
          <w:lang w:val="ru-RU" w:eastAsia="zh-CN"/>
        </w:rPr>
        <w:t xml:space="preserve"> </w:t>
      </w:r>
      <w:r w:rsidRPr="00763859">
        <w:rPr>
          <w:rFonts w:ascii="Arial" w:eastAsia="SimSun" w:hAnsi="Arial" w:cs="Arial"/>
          <w:sz w:val="22"/>
          <w:szCs w:val="22"/>
          <w:lang w:val="ru-RU" w:eastAsia="zh-CN"/>
        </w:rPr>
        <w:t>зафиксирован</w:t>
      </w:r>
      <w:r w:rsidRPr="00B53B0D">
        <w:rPr>
          <w:rFonts w:ascii="Arial" w:eastAsia="SimSun" w:hAnsi="Arial" w:cs="Arial"/>
          <w:sz w:val="22"/>
          <w:szCs w:val="22"/>
          <w:lang w:val="ru-RU" w:eastAsia="zh-CN"/>
        </w:rPr>
        <w:t xml:space="preserve"> </w:t>
      </w:r>
      <w:r w:rsidR="00B53B0D">
        <w:rPr>
          <w:rFonts w:ascii="Arial" w:eastAsia="SimSun" w:hAnsi="Arial" w:cs="Arial"/>
          <w:sz w:val="22"/>
          <w:szCs w:val="22"/>
          <w:lang w:val="ru-RU" w:eastAsia="zh-CN"/>
        </w:rPr>
        <w:t>про</w:t>
      </w:r>
      <w:r w:rsidRPr="00763859">
        <w:rPr>
          <w:rFonts w:ascii="Arial" w:eastAsia="SimSun" w:hAnsi="Arial" w:cs="Arial"/>
          <w:sz w:val="22"/>
          <w:szCs w:val="22"/>
          <w:lang w:val="ru-RU" w:eastAsia="zh-CN"/>
        </w:rPr>
        <w:t>фицит</w:t>
      </w:r>
      <w:r w:rsidR="00B53B0D">
        <w:rPr>
          <w:rFonts w:ascii="Arial" w:eastAsia="SimSun" w:hAnsi="Arial" w:cs="Arial"/>
          <w:sz w:val="22"/>
          <w:szCs w:val="22"/>
          <w:lang w:val="ru-RU" w:eastAsia="zh-CN"/>
        </w:rPr>
        <w:t>.</w:t>
      </w:r>
    </w:p>
    <w:p w:rsidR="00B9245C" w:rsidRPr="001D09E4" w:rsidRDefault="001D09E4" w:rsidP="00B9245C">
      <w:pPr>
        <w:spacing w:after="220"/>
        <w:jc w:val="center"/>
        <w:rPr>
          <w:rFonts w:ascii="Arial" w:eastAsia="SimSun" w:hAnsi="Arial" w:cs="Arial"/>
          <w:sz w:val="22"/>
          <w:szCs w:val="20"/>
          <w:lang w:val="ru-RU" w:eastAsia="zh-CN"/>
        </w:rPr>
      </w:pPr>
      <w:r>
        <w:rPr>
          <w:rFonts w:ascii="Arial" w:eastAsia="SimSun" w:hAnsi="Arial" w:cs="Arial"/>
          <w:sz w:val="22"/>
          <w:szCs w:val="20"/>
          <w:lang w:val="ru-RU" w:eastAsia="zh-CN"/>
        </w:rPr>
        <w:t>Движение</w:t>
      </w:r>
      <w:r w:rsidRPr="001D09E4">
        <w:rPr>
          <w:rFonts w:ascii="Arial" w:eastAsia="SimSun" w:hAnsi="Arial" w:cs="Arial"/>
          <w:sz w:val="22"/>
          <w:szCs w:val="20"/>
          <w:lang w:eastAsia="zh-CN"/>
        </w:rPr>
        <w:t xml:space="preserve"> </w:t>
      </w:r>
      <w:r>
        <w:rPr>
          <w:rFonts w:ascii="Arial" w:eastAsia="SimSun" w:hAnsi="Arial" w:cs="Arial"/>
          <w:sz w:val="22"/>
          <w:szCs w:val="20"/>
          <w:lang w:val="ru-RU" w:eastAsia="zh-CN"/>
        </w:rPr>
        <w:t>чистых</w:t>
      </w:r>
      <w:r w:rsidRPr="001D09E4">
        <w:rPr>
          <w:rFonts w:ascii="Arial" w:eastAsia="SimSun" w:hAnsi="Arial" w:cs="Arial"/>
          <w:sz w:val="22"/>
          <w:szCs w:val="20"/>
          <w:lang w:eastAsia="zh-CN"/>
        </w:rPr>
        <w:t xml:space="preserve"> </w:t>
      </w:r>
      <w:r>
        <w:rPr>
          <w:rFonts w:ascii="Arial" w:eastAsia="SimSun" w:hAnsi="Arial" w:cs="Arial"/>
          <w:sz w:val="22"/>
          <w:szCs w:val="20"/>
          <w:lang w:val="ru-RU" w:eastAsia="zh-CN"/>
        </w:rPr>
        <w:t>активов,</w:t>
      </w:r>
      <w:r w:rsidRPr="001D09E4">
        <w:rPr>
          <w:rFonts w:ascii="Arial" w:eastAsia="SimSun" w:hAnsi="Arial" w:cs="Arial"/>
          <w:sz w:val="22"/>
          <w:szCs w:val="20"/>
          <w:lang w:eastAsia="zh-CN"/>
        </w:rPr>
        <w:t xml:space="preserve"> </w:t>
      </w:r>
      <w:r w:rsidR="00FC7FCC">
        <w:rPr>
          <w:rFonts w:ascii="Arial" w:eastAsia="SimSun" w:hAnsi="Arial" w:cs="Arial"/>
          <w:sz w:val="22"/>
          <w:szCs w:val="20"/>
          <w:lang w:eastAsia="zh-CN"/>
        </w:rPr>
        <w:t>2011</w:t>
      </w:r>
      <w:r>
        <w:rPr>
          <w:rFonts w:ascii="Arial" w:eastAsia="SimSun" w:hAnsi="Arial" w:cs="Arial"/>
          <w:sz w:val="22"/>
          <w:szCs w:val="20"/>
          <w:lang w:val="ru-RU" w:eastAsia="zh-CN"/>
        </w:rPr>
        <w:t>-</w:t>
      </w:r>
      <w:r w:rsidR="00B9245C" w:rsidRPr="00B9245C">
        <w:rPr>
          <w:rFonts w:ascii="Arial" w:eastAsia="SimSun" w:hAnsi="Arial" w:cs="Arial"/>
          <w:sz w:val="22"/>
          <w:szCs w:val="20"/>
          <w:lang w:eastAsia="zh-CN"/>
        </w:rPr>
        <w:t>2</w:t>
      </w:r>
      <w:r w:rsidR="001F3999">
        <w:rPr>
          <w:rFonts w:ascii="Arial" w:eastAsia="SimSun" w:hAnsi="Arial" w:cs="Arial"/>
          <w:sz w:val="22"/>
          <w:szCs w:val="20"/>
          <w:lang w:eastAsia="zh-CN"/>
        </w:rPr>
        <w:t>013</w:t>
      </w:r>
      <w:r>
        <w:rPr>
          <w:rFonts w:ascii="Arial" w:eastAsia="SimSun" w:hAnsi="Arial" w:cs="Arial"/>
          <w:sz w:val="22"/>
          <w:szCs w:val="20"/>
          <w:lang w:val="ru-RU" w:eastAsia="zh-CN"/>
        </w:rPr>
        <w:t> гг.</w:t>
      </w:r>
    </w:p>
    <w:p w:rsidR="00B9245C" w:rsidRPr="00B9245C" w:rsidRDefault="001D09E4" w:rsidP="00B9245C">
      <w:pPr>
        <w:spacing w:after="220"/>
        <w:jc w:val="center"/>
        <w:rPr>
          <w:rFonts w:ascii="Arial" w:eastAsia="SimSun" w:hAnsi="Arial" w:cs="Arial"/>
          <w:sz w:val="22"/>
          <w:szCs w:val="20"/>
          <w:lang w:eastAsia="zh-CN"/>
        </w:rPr>
      </w:pPr>
      <w:r w:rsidRPr="001D09E4">
        <w:rPr>
          <w:rFonts w:eastAsia="SimSun"/>
          <w:noProof/>
        </w:rPr>
        <w:drawing>
          <wp:inline distT="0" distB="0" distL="0" distR="0">
            <wp:extent cx="4834393" cy="3470984"/>
            <wp:effectExtent l="0" t="0" r="4445" b="0"/>
            <wp:docPr id="76" name="Picture 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4834817" cy="3471289"/>
                    </a:xfrm>
                    <a:prstGeom prst="rect">
                      <a:avLst/>
                    </a:prstGeom>
                    <a:noFill/>
                    <a:ln>
                      <a:noFill/>
                    </a:ln>
                  </pic:spPr>
                </pic:pic>
              </a:graphicData>
            </a:graphic>
          </wp:inline>
        </w:drawing>
      </w:r>
    </w:p>
    <w:p w:rsidR="00B9245C" w:rsidRPr="00EF1867" w:rsidRDefault="00EF1867" w:rsidP="00B9245C">
      <w:pPr>
        <w:spacing w:after="220"/>
        <w:rPr>
          <w:rFonts w:ascii="Arial" w:eastAsia="SimSun" w:hAnsi="Arial" w:cs="Arial"/>
          <w:i/>
          <w:sz w:val="22"/>
          <w:szCs w:val="22"/>
          <w:lang w:val="ru-RU" w:eastAsia="zh-CN"/>
        </w:rPr>
      </w:pPr>
      <w:r>
        <w:rPr>
          <w:rFonts w:ascii="Arial" w:eastAsia="SimSun" w:hAnsi="Arial" w:cs="Arial"/>
          <w:i/>
          <w:sz w:val="22"/>
          <w:szCs w:val="22"/>
          <w:lang w:val="ru-RU" w:eastAsia="zh-CN"/>
        </w:rPr>
        <w:t>Сводные данные по активам и пассивам</w:t>
      </w:r>
    </w:p>
    <w:p w:rsidR="00B9245C" w:rsidRPr="000E4DF8" w:rsidRDefault="000E4DF8" w:rsidP="00F73729">
      <w:pPr>
        <w:numPr>
          <w:ilvl w:val="0"/>
          <w:numId w:val="2"/>
        </w:numPr>
        <w:spacing w:after="220"/>
        <w:jc w:val="both"/>
        <w:rPr>
          <w:rFonts w:ascii="Arial" w:eastAsia="SimSun" w:hAnsi="Arial" w:cs="Arial"/>
          <w:sz w:val="22"/>
          <w:szCs w:val="22"/>
          <w:lang w:val="ru-RU" w:eastAsia="zh-CN"/>
        </w:rPr>
      </w:pPr>
      <w:r w:rsidRPr="000E4DF8">
        <w:rPr>
          <w:rFonts w:ascii="Arial" w:eastAsia="SimSun" w:hAnsi="Arial" w:cs="Arial"/>
          <w:sz w:val="22"/>
          <w:szCs w:val="22"/>
          <w:lang w:val="ru-RU" w:eastAsia="zh-CN"/>
        </w:rPr>
        <w:t>На графике ниже наглядно представлены данные Отчета о финансовом положении ВОИС по состоянию на 31</w:t>
      </w:r>
      <w:r>
        <w:rPr>
          <w:rFonts w:ascii="Arial" w:eastAsia="SimSun" w:hAnsi="Arial" w:cs="Arial"/>
          <w:sz w:val="22"/>
          <w:szCs w:val="22"/>
          <w:lang w:val="ru-RU" w:eastAsia="zh-CN"/>
        </w:rPr>
        <w:t> </w:t>
      </w:r>
      <w:r w:rsidRPr="000E4DF8">
        <w:rPr>
          <w:rFonts w:ascii="Arial" w:eastAsia="SimSun" w:hAnsi="Arial" w:cs="Arial"/>
          <w:sz w:val="22"/>
          <w:szCs w:val="22"/>
          <w:lang w:val="ru-RU" w:eastAsia="zh-CN"/>
        </w:rPr>
        <w:t>декабря</w:t>
      </w:r>
      <w:r w:rsidR="007B5EDC" w:rsidRPr="000E4DF8">
        <w:rPr>
          <w:rFonts w:ascii="Arial" w:eastAsia="SimSun" w:hAnsi="Arial" w:cs="Arial"/>
          <w:sz w:val="22"/>
          <w:szCs w:val="22"/>
          <w:lang w:val="ru-RU" w:eastAsia="zh-CN"/>
        </w:rPr>
        <w:t xml:space="preserve"> 2013</w:t>
      </w:r>
      <w:r>
        <w:rPr>
          <w:rFonts w:ascii="Arial" w:eastAsia="SimSun" w:hAnsi="Arial" w:cs="Arial"/>
          <w:sz w:val="22"/>
          <w:szCs w:val="22"/>
          <w:lang w:val="ru-RU" w:eastAsia="zh-CN"/>
        </w:rPr>
        <w:t> г</w:t>
      </w:r>
      <w:r w:rsidR="00B9245C" w:rsidRPr="000E4DF8">
        <w:rPr>
          <w:rFonts w:ascii="Arial" w:eastAsia="SimSun" w:hAnsi="Arial" w:cs="Arial"/>
          <w:sz w:val="22"/>
          <w:szCs w:val="22"/>
          <w:lang w:val="ru-RU" w:eastAsia="zh-CN"/>
        </w:rPr>
        <w:t>.</w:t>
      </w:r>
    </w:p>
    <w:p w:rsidR="00E97ACC" w:rsidRDefault="00E97ACC">
      <w:pPr>
        <w:rPr>
          <w:rFonts w:ascii="Arial" w:eastAsia="SimSun" w:hAnsi="Arial" w:cs="Arial"/>
          <w:sz w:val="22"/>
          <w:szCs w:val="22"/>
          <w:lang w:val="ru-RU" w:eastAsia="zh-CN"/>
        </w:rPr>
      </w:pPr>
      <w:r>
        <w:rPr>
          <w:rFonts w:ascii="Arial" w:eastAsia="SimSun" w:hAnsi="Arial" w:cs="Arial"/>
          <w:sz w:val="22"/>
          <w:szCs w:val="22"/>
          <w:lang w:val="ru-RU" w:eastAsia="zh-CN"/>
        </w:rPr>
        <w:br w:type="page"/>
      </w:r>
    </w:p>
    <w:p w:rsidR="00B9245C" w:rsidRPr="00A055AE" w:rsidRDefault="00A055AE" w:rsidP="00B9245C">
      <w:pPr>
        <w:spacing w:after="220"/>
        <w:jc w:val="center"/>
        <w:rPr>
          <w:rFonts w:ascii="Arial" w:eastAsia="SimSun" w:hAnsi="Arial" w:cs="Arial"/>
          <w:sz w:val="22"/>
          <w:szCs w:val="22"/>
          <w:lang w:val="ru-RU" w:eastAsia="zh-CN"/>
        </w:rPr>
      </w:pPr>
      <w:r>
        <w:rPr>
          <w:rFonts w:ascii="Arial" w:eastAsia="SimSun" w:hAnsi="Arial" w:cs="Arial"/>
          <w:sz w:val="22"/>
          <w:szCs w:val="22"/>
          <w:lang w:val="ru-RU" w:eastAsia="zh-CN"/>
        </w:rPr>
        <w:t>Сводные</w:t>
      </w:r>
      <w:r w:rsidRPr="00A055AE">
        <w:rPr>
          <w:rFonts w:ascii="Arial" w:eastAsia="SimSun" w:hAnsi="Arial" w:cs="Arial"/>
          <w:sz w:val="22"/>
          <w:szCs w:val="22"/>
          <w:lang w:val="ru-RU" w:eastAsia="zh-CN"/>
        </w:rPr>
        <w:t xml:space="preserve"> </w:t>
      </w:r>
      <w:r>
        <w:rPr>
          <w:rFonts w:ascii="Arial" w:eastAsia="SimSun" w:hAnsi="Arial" w:cs="Arial"/>
          <w:sz w:val="22"/>
          <w:szCs w:val="22"/>
          <w:lang w:val="ru-RU" w:eastAsia="zh-CN"/>
        </w:rPr>
        <w:t>данные</w:t>
      </w:r>
      <w:r w:rsidRPr="00A055AE">
        <w:rPr>
          <w:rFonts w:ascii="Arial" w:eastAsia="SimSun" w:hAnsi="Arial" w:cs="Arial"/>
          <w:sz w:val="22"/>
          <w:szCs w:val="22"/>
          <w:lang w:val="ru-RU" w:eastAsia="zh-CN"/>
        </w:rPr>
        <w:t xml:space="preserve"> </w:t>
      </w:r>
      <w:r>
        <w:rPr>
          <w:rFonts w:ascii="Arial" w:eastAsia="SimSun" w:hAnsi="Arial" w:cs="Arial"/>
          <w:sz w:val="22"/>
          <w:szCs w:val="22"/>
          <w:lang w:val="ru-RU" w:eastAsia="zh-CN"/>
        </w:rPr>
        <w:t>по</w:t>
      </w:r>
      <w:r w:rsidRPr="00A055AE">
        <w:rPr>
          <w:rFonts w:ascii="Arial" w:eastAsia="SimSun" w:hAnsi="Arial" w:cs="Arial"/>
          <w:sz w:val="22"/>
          <w:szCs w:val="22"/>
          <w:lang w:val="ru-RU" w:eastAsia="zh-CN"/>
        </w:rPr>
        <w:t xml:space="preserve"> </w:t>
      </w:r>
      <w:r>
        <w:rPr>
          <w:rFonts w:ascii="Arial" w:eastAsia="SimSun" w:hAnsi="Arial" w:cs="Arial"/>
          <w:sz w:val="22"/>
          <w:szCs w:val="22"/>
          <w:lang w:val="ru-RU" w:eastAsia="zh-CN"/>
        </w:rPr>
        <w:t>активам</w:t>
      </w:r>
      <w:r w:rsidRPr="00A055AE">
        <w:rPr>
          <w:rFonts w:ascii="Arial" w:eastAsia="SimSun" w:hAnsi="Arial" w:cs="Arial"/>
          <w:sz w:val="22"/>
          <w:szCs w:val="22"/>
          <w:lang w:val="ru-RU" w:eastAsia="zh-CN"/>
        </w:rPr>
        <w:t xml:space="preserve"> </w:t>
      </w:r>
      <w:r>
        <w:rPr>
          <w:rFonts w:ascii="Arial" w:eastAsia="SimSun" w:hAnsi="Arial" w:cs="Arial"/>
          <w:sz w:val="22"/>
          <w:szCs w:val="22"/>
          <w:lang w:val="ru-RU" w:eastAsia="zh-CN"/>
        </w:rPr>
        <w:t>и</w:t>
      </w:r>
      <w:r w:rsidRPr="00A055AE">
        <w:rPr>
          <w:rFonts w:ascii="Arial" w:eastAsia="SimSun" w:hAnsi="Arial" w:cs="Arial"/>
          <w:sz w:val="22"/>
          <w:szCs w:val="22"/>
          <w:lang w:val="ru-RU" w:eastAsia="zh-CN"/>
        </w:rPr>
        <w:t xml:space="preserve"> </w:t>
      </w:r>
      <w:r>
        <w:rPr>
          <w:rFonts w:ascii="Arial" w:eastAsia="SimSun" w:hAnsi="Arial" w:cs="Arial"/>
          <w:sz w:val="22"/>
          <w:szCs w:val="22"/>
          <w:lang w:val="ru-RU" w:eastAsia="zh-CN"/>
        </w:rPr>
        <w:t>пассивам</w:t>
      </w:r>
      <w:r w:rsidRPr="00A055AE">
        <w:rPr>
          <w:rFonts w:ascii="Arial" w:eastAsia="SimSun" w:hAnsi="Arial" w:cs="Arial"/>
          <w:sz w:val="22"/>
          <w:szCs w:val="22"/>
          <w:lang w:val="ru-RU" w:eastAsia="zh-CN"/>
        </w:rPr>
        <w:t xml:space="preserve">, </w:t>
      </w:r>
      <w:r w:rsidR="001F3999" w:rsidRPr="00A055AE">
        <w:rPr>
          <w:rFonts w:ascii="Arial" w:eastAsia="SimSun" w:hAnsi="Arial" w:cs="Arial"/>
          <w:sz w:val="22"/>
          <w:szCs w:val="22"/>
          <w:lang w:val="ru-RU" w:eastAsia="zh-CN"/>
        </w:rPr>
        <w:t>31</w:t>
      </w:r>
      <w:r>
        <w:rPr>
          <w:rFonts w:ascii="Arial" w:eastAsia="SimSun" w:hAnsi="Arial" w:cs="Arial"/>
          <w:sz w:val="22"/>
          <w:szCs w:val="22"/>
          <w:lang w:val="ru-RU" w:eastAsia="zh-CN"/>
        </w:rPr>
        <w:t> декабря</w:t>
      </w:r>
      <w:r w:rsidR="001F3999" w:rsidRPr="00A055AE">
        <w:rPr>
          <w:rFonts w:ascii="Arial" w:eastAsia="SimSun" w:hAnsi="Arial" w:cs="Arial"/>
          <w:sz w:val="22"/>
          <w:szCs w:val="22"/>
          <w:lang w:val="ru-RU" w:eastAsia="zh-CN"/>
        </w:rPr>
        <w:t xml:space="preserve"> 2013</w:t>
      </w:r>
      <w:r>
        <w:rPr>
          <w:rFonts w:ascii="Arial" w:eastAsia="SimSun" w:hAnsi="Arial" w:cs="Arial"/>
          <w:sz w:val="22"/>
          <w:szCs w:val="22"/>
          <w:lang w:val="ru-RU" w:eastAsia="zh-CN"/>
        </w:rPr>
        <w:t> г.</w:t>
      </w:r>
    </w:p>
    <w:p w:rsidR="00B9245C" w:rsidRPr="00B9245C" w:rsidRDefault="00E97ACC" w:rsidP="00A055AE">
      <w:pPr>
        <w:spacing w:after="220"/>
        <w:jc w:val="center"/>
        <w:rPr>
          <w:rFonts w:ascii="Arial" w:eastAsia="SimSun" w:hAnsi="Arial" w:cs="Arial"/>
          <w:sz w:val="22"/>
          <w:szCs w:val="22"/>
          <w:lang w:eastAsia="zh-CN"/>
        </w:rPr>
      </w:pPr>
      <w:r w:rsidRPr="00E97ACC">
        <w:rPr>
          <w:rFonts w:eastAsia="SimSun"/>
          <w:noProof/>
        </w:rPr>
        <w:drawing>
          <wp:inline distT="0" distB="0" distL="0" distR="0" wp14:anchorId="5B20FA43" wp14:editId="1B2DB0B6">
            <wp:extent cx="5977255" cy="3147472"/>
            <wp:effectExtent l="0" t="0" r="4445" b="0"/>
            <wp:docPr id="119" name="Picture 1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0"/>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5977255" cy="3147472"/>
                    </a:xfrm>
                    <a:prstGeom prst="rect">
                      <a:avLst/>
                    </a:prstGeom>
                    <a:noFill/>
                    <a:ln>
                      <a:noFill/>
                    </a:ln>
                  </pic:spPr>
                </pic:pic>
              </a:graphicData>
            </a:graphic>
          </wp:inline>
        </w:drawing>
      </w:r>
    </w:p>
    <w:p w:rsidR="00B9245C" w:rsidRPr="00C64304" w:rsidRDefault="00C64304" w:rsidP="00F73729">
      <w:pPr>
        <w:numPr>
          <w:ilvl w:val="0"/>
          <w:numId w:val="2"/>
        </w:numPr>
        <w:spacing w:after="220"/>
        <w:jc w:val="both"/>
        <w:rPr>
          <w:rFonts w:ascii="Arial" w:eastAsia="SimSun" w:hAnsi="Arial" w:cs="Arial"/>
          <w:sz w:val="22"/>
          <w:szCs w:val="22"/>
          <w:lang w:val="ru-RU" w:eastAsia="zh-CN"/>
        </w:rPr>
      </w:pPr>
      <w:r w:rsidRPr="00C64304">
        <w:rPr>
          <w:rFonts w:ascii="Arial" w:eastAsia="SimSun" w:hAnsi="Arial" w:cs="Arial"/>
          <w:sz w:val="22"/>
          <w:szCs w:val="20"/>
          <w:lang w:val="ru-RU" w:eastAsia="zh-CN"/>
        </w:rPr>
        <w:t>Остатки денежных средств на счетах Организации составили 40</w:t>
      </w:r>
      <w:r>
        <w:rPr>
          <w:rFonts w:ascii="Arial" w:eastAsia="SimSun" w:hAnsi="Arial" w:cs="Arial"/>
          <w:sz w:val="22"/>
          <w:szCs w:val="20"/>
          <w:lang w:val="ru-RU" w:eastAsia="zh-CN"/>
        </w:rPr>
        <w:t>9</w:t>
      </w:r>
      <w:r w:rsidRPr="00C64304">
        <w:rPr>
          <w:rFonts w:ascii="Arial" w:eastAsia="SimSun" w:hAnsi="Arial" w:cs="Arial"/>
          <w:sz w:val="22"/>
          <w:szCs w:val="20"/>
          <w:lang w:val="ru-RU" w:eastAsia="zh-CN"/>
        </w:rPr>
        <w:t>,</w:t>
      </w:r>
      <w:r>
        <w:rPr>
          <w:rFonts w:ascii="Arial" w:eastAsia="SimSun" w:hAnsi="Arial" w:cs="Arial"/>
          <w:sz w:val="22"/>
          <w:szCs w:val="20"/>
          <w:lang w:val="ru-RU" w:eastAsia="zh-CN"/>
        </w:rPr>
        <w:t>9</w:t>
      </w:r>
      <w:r w:rsidRPr="00C64304">
        <w:rPr>
          <w:rFonts w:ascii="Arial" w:eastAsia="SimSun" w:hAnsi="Arial" w:cs="Arial"/>
          <w:sz w:val="22"/>
          <w:szCs w:val="20"/>
          <w:lang w:eastAsia="zh-CN"/>
        </w:rPr>
        <w:t> </w:t>
      </w:r>
      <w:r w:rsidRPr="00C64304">
        <w:rPr>
          <w:rFonts w:ascii="Arial" w:eastAsia="SimSun" w:hAnsi="Arial" w:cs="Arial"/>
          <w:sz w:val="22"/>
          <w:szCs w:val="20"/>
          <w:lang w:val="ru-RU" w:eastAsia="zh-CN"/>
        </w:rPr>
        <w:t>млн.</w:t>
      </w:r>
      <w:r>
        <w:rPr>
          <w:rFonts w:ascii="Arial" w:eastAsia="SimSun" w:hAnsi="Arial" w:cs="Arial"/>
          <w:sz w:val="22"/>
          <w:szCs w:val="20"/>
          <w:lang w:val="ru-RU" w:eastAsia="zh-CN"/>
        </w:rPr>
        <w:t xml:space="preserve"> </w:t>
      </w:r>
      <w:proofErr w:type="spellStart"/>
      <w:r w:rsidRPr="00C64304">
        <w:rPr>
          <w:rFonts w:ascii="Arial" w:eastAsia="SimSun" w:hAnsi="Arial" w:cs="Arial"/>
          <w:sz w:val="22"/>
          <w:szCs w:val="20"/>
          <w:lang w:val="ru-RU" w:eastAsia="zh-CN"/>
        </w:rPr>
        <w:t>шв</w:t>
      </w:r>
      <w:proofErr w:type="spellEnd"/>
      <w:r w:rsidRPr="00C64304">
        <w:rPr>
          <w:rFonts w:ascii="Arial" w:eastAsia="SimSun" w:hAnsi="Arial" w:cs="Arial"/>
          <w:sz w:val="22"/>
          <w:szCs w:val="20"/>
          <w:lang w:val="ru-RU" w:eastAsia="zh-CN"/>
        </w:rPr>
        <w:t>.</w:t>
      </w:r>
      <w:r w:rsidRPr="00C64304">
        <w:rPr>
          <w:rFonts w:ascii="Arial" w:eastAsia="SimSun" w:hAnsi="Arial" w:cs="Arial"/>
          <w:sz w:val="22"/>
          <w:szCs w:val="20"/>
          <w:lang w:eastAsia="zh-CN"/>
        </w:rPr>
        <w:t> </w:t>
      </w:r>
      <w:r w:rsidRPr="00C64304">
        <w:rPr>
          <w:rFonts w:ascii="Arial" w:eastAsia="SimSun" w:hAnsi="Arial" w:cs="Arial"/>
          <w:sz w:val="22"/>
          <w:szCs w:val="20"/>
          <w:lang w:val="ru-RU" w:eastAsia="zh-CN"/>
        </w:rPr>
        <w:t>франков (4</w:t>
      </w:r>
      <w:r>
        <w:rPr>
          <w:rFonts w:ascii="Arial" w:eastAsia="SimSun" w:hAnsi="Arial" w:cs="Arial"/>
          <w:sz w:val="22"/>
          <w:szCs w:val="20"/>
          <w:lang w:val="ru-RU" w:eastAsia="zh-CN"/>
        </w:rPr>
        <w:t>5</w:t>
      </w:r>
      <w:r w:rsidRPr="00C64304">
        <w:rPr>
          <w:rFonts w:ascii="Arial" w:eastAsia="SimSun" w:hAnsi="Arial" w:cs="Arial"/>
          <w:sz w:val="22"/>
          <w:szCs w:val="20"/>
          <w:lang w:val="ru-RU" w:eastAsia="zh-CN"/>
        </w:rPr>
        <w:t>,</w:t>
      </w:r>
      <w:r>
        <w:rPr>
          <w:rFonts w:ascii="Arial" w:eastAsia="SimSun" w:hAnsi="Arial" w:cs="Arial"/>
          <w:sz w:val="22"/>
          <w:szCs w:val="20"/>
          <w:lang w:val="ru-RU" w:eastAsia="zh-CN"/>
        </w:rPr>
        <w:t>5</w:t>
      </w:r>
      <w:r w:rsidRPr="00C64304">
        <w:rPr>
          <w:rFonts w:ascii="Arial" w:eastAsia="SimSun" w:hAnsi="Arial" w:cs="Arial"/>
          <w:sz w:val="22"/>
          <w:szCs w:val="20"/>
          <w:lang w:val="ru-RU" w:eastAsia="zh-CN"/>
        </w:rPr>
        <w:t>% совокупных активов), однако 1</w:t>
      </w:r>
      <w:r>
        <w:rPr>
          <w:rFonts w:ascii="Arial" w:eastAsia="SimSun" w:hAnsi="Arial" w:cs="Arial"/>
          <w:sz w:val="22"/>
          <w:szCs w:val="20"/>
          <w:lang w:val="ru-RU" w:eastAsia="zh-CN"/>
        </w:rPr>
        <w:t>49</w:t>
      </w:r>
      <w:r w:rsidRPr="00C64304">
        <w:rPr>
          <w:rFonts w:ascii="Arial" w:eastAsia="SimSun" w:hAnsi="Arial" w:cs="Arial"/>
          <w:sz w:val="22"/>
          <w:szCs w:val="20"/>
          <w:lang w:val="ru-RU" w:eastAsia="zh-CN"/>
        </w:rPr>
        <w:t>,</w:t>
      </w:r>
      <w:r>
        <w:rPr>
          <w:rFonts w:ascii="Arial" w:eastAsia="SimSun" w:hAnsi="Arial" w:cs="Arial"/>
          <w:sz w:val="22"/>
          <w:szCs w:val="20"/>
          <w:lang w:val="ru-RU" w:eastAsia="zh-CN"/>
        </w:rPr>
        <w:t>5</w:t>
      </w:r>
      <w:r w:rsidRPr="00C64304">
        <w:rPr>
          <w:rFonts w:ascii="Arial" w:eastAsia="SimSun" w:hAnsi="Arial" w:cs="Arial"/>
          <w:sz w:val="22"/>
          <w:szCs w:val="20"/>
          <w:lang w:eastAsia="zh-CN"/>
        </w:rPr>
        <w:t> </w:t>
      </w:r>
      <w:r w:rsidRPr="00C64304">
        <w:rPr>
          <w:rFonts w:ascii="Arial" w:eastAsia="SimSun" w:hAnsi="Arial" w:cs="Arial"/>
          <w:sz w:val="22"/>
          <w:szCs w:val="20"/>
          <w:lang w:val="ru-RU" w:eastAsia="zh-CN"/>
        </w:rPr>
        <w:t>млн.</w:t>
      </w:r>
      <w:r>
        <w:rPr>
          <w:rFonts w:ascii="Arial" w:eastAsia="SimSun" w:hAnsi="Arial" w:cs="Arial"/>
          <w:sz w:val="22"/>
          <w:szCs w:val="20"/>
          <w:lang w:val="ru-RU" w:eastAsia="zh-CN"/>
        </w:rPr>
        <w:t xml:space="preserve"> </w:t>
      </w:r>
      <w:proofErr w:type="spellStart"/>
      <w:r w:rsidRPr="00C64304">
        <w:rPr>
          <w:rFonts w:ascii="Arial" w:eastAsia="SimSun" w:hAnsi="Arial" w:cs="Arial"/>
          <w:sz w:val="22"/>
          <w:szCs w:val="20"/>
          <w:lang w:val="ru-RU" w:eastAsia="zh-CN"/>
        </w:rPr>
        <w:t>шв</w:t>
      </w:r>
      <w:proofErr w:type="spellEnd"/>
      <w:r w:rsidRPr="00C64304">
        <w:rPr>
          <w:rFonts w:ascii="Arial" w:eastAsia="SimSun" w:hAnsi="Arial" w:cs="Arial"/>
          <w:sz w:val="22"/>
          <w:szCs w:val="20"/>
          <w:lang w:val="ru-RU" w:eastAsia="zh-CN"/>
        </w:rPr>
        <w:t>.</w:t>
      </w:r>
      <w:r>
        <w:rPr>
          <w:rFonts w:ascii="Arial" w:eastAsia="SimSun" w:hAnsi="Arial" w:cs="Arial"/>
          <w:sz w:val="22"/>
          <w:szCs w:val="20"/>
          <w:lang w:val="ru-RU" w:eastAsia="zh-CN"/>
        </w:rPr>
        <w:t> </w:t>
      </w:r>
      <w:r w:rsidRPr="00C64304">
        <w:rPr>
          <w:rFonts w:ascii="Arial" w:eastAsia="SimSun" w:hAnsi="Arial" w:cs="Arial"/>
          <w:sz w:val="22"/>
          <w:szCs w:val="20"/>
          <w:lang w:val="ru-RU" w:eastAsia="zh-CN"/>
        </w:rPr>
        <w:t>франков из этой суммы классифицируются по МСУГС как «ограниченные».</w:t>
      </w:r>
      <w:r>
        <w:rPr>
          <w:rFonts w:ascii="Arial" w:eastAsia="SimSun" w:hAnsi="Arial" w:cs="Arial"/>
          <w:sz w:val="22"/>
          <w:szCs w:val="20"/>
          <w:lang w:val="ru-RU" w:eastAsia="zh-CN"/>
        </w:rPr>
        <w:t xml:space="preserve"> </w:t>
      </w:r>
      <w:r w:rsidRPr="00C64304">
        <w:rPr>
          <w:rFonts w:ascii="Arial" w:eastAsia="SimSun" w:hAnsi="Arial" w:cs="Arial"/>
          <w:sz w:val="22"/>
          <w:szCs w:val="20"/>
          <w:lang w:val="ru-RU" w:eastAsia="zh-CN"/>
        </w:rPr>
        <w:t xml:space="preserve"> Совокупные остатки денежных средств выросли по сравнению с </w:t>
      </w:r>
      <w:r>
        <w:rPr>
          <w:rFonts w:ascii="Arial" w:eastAsia="SimSun" w:hAnsi="Arial" w:cs="Arial"/>
          <w:sz w:val="22"/>
          <w:szCs w:val="20"/>
          <w:lang w:val="ru-RU" w:eastAsia="zh-CN"/>
        </w:rPr>
        <w:t>408</w:t>
      </w:r>
      <w:r w:rsidRPr="00C64304">
        <w:rPr>
          <w:rFonts w:ascii="Arial" w:eastAsia="SimSun" w:hAnsi="Arial" w:cs="Arial"/>
          <w:sz w:val="22"/>
          <w:szCs w:val="20"/>
          <w:lang w:val="ru-RU" w:eastAsia="zh-CN"/>
        </w:rPr>
        <w:t>,</w:t>
      </w:r>
      <w:r>
        <w:rPr>
          <w:rFonts w:ascii="Arial" w:eastAsia="SimSun" w:hAnsi="Arial" w:cs="Arial"/>
          <w:sz w:val="22"/>
          <w:szCs w:val="20"/>
          <w:lang w:val="ru-RU" w:eastAsia="zh-CN"/>
        </w:rPr>
        <w:t>1</w:t>
      </w:r>
      <w:r w:rsidRPr="00C64304">
        <w:rPr>
          <w:rFonts w:ascii="Arial" w:eastAsia="SimSun" w:hAnsi="Arial" w:cs="Arial"/>
          <w:sz w:val="22"/>
          <w:szCs w:val="20"/>
          <w:lang w:eastAsia="zh-CN"/>
        </w:rPr>
        <w:t> </w:t>
      </w:r>
      <w:r w:rsidRPr="00C64304">
        <w:rPr>
          <w:rFonts w:ascii="Arial" w:eastAsia="SimSun" w:hAnsi="Arial" w:cs="Arial"/>
          <w:sz w:val="22"/>
          <w:szCs w:val="20"/>
          <w:lang w:val="ru-RU" w:eastAsia="zh-CN"/>
        </w:rPr>
        <w:t>млн.</w:t>
      </w:r>
      <w:r>
        <w:rPr>
          <w:rFonts w:ascii="Arial" w:eastAsia="SimSun" w:hAnsi="Arial" w:cs="Arial"/>
          <w:sz w:val="22"/>
          <w:szCs w:val="20"/>
          <w:lang w:val="ru-RU" w:eastAsia="zh-CN"/>
        </w:rPr>
        <w:t xml:space="preserve"> </w:t>
      </w:r>
      <w:proofErr w:type="spellStart"/>
      <w:r w:rsidRPr="00C64304">
        <w:rPr>
          <w:rFonts w:ascii="Arial" w:eastAsia="SimSun" w:hAnsi="Arial" w:cs="Arial"/>
          <w:sz w:val="22"/>
          <w:szCs w:val="20"/>
          <w:lang w:val="ru-RU" w:eastAsia="zh-CN"/>
        </w:rPr>
        <w:t>шв</w:t>
      </w:r>
      <w:proofErr w:type="spellEnd"/>
      <w:r w:rsidRPr="00C64304">
        <w:rPr>
          <w:rFonts w:ascii="Arial" w:eastAsia="SimSun" w:hAnsi="Arial" w:cs="Arial"/>
          <w:sz w:val="22"/>
          <w:szCs w:val="20"/>
          <w:lang w:val="ru-RU" w:eastAsia="zh-CN"/>
        </w:rPr>
        <w:t>.</w:t>
      </w:r>
      <w:r w:rsidRPr="00C64304">
        <w:rPr>
          <w:rFonts w:ascii="Arial" w:eastAsia="SimSun" w:hAnsi="Arial" w:cs="Arial"/>
          <w:sz w:val="22"/>
          <w:szCs w:val="20"/>
          <w:lang w:eastAsia="zh-CN"/>
        </w:rPr>
        <w:t> </w:t>
      </w:r>
      <w:r w:rsidRPr="00C64304">
        <w:rPr>
          <w:rFonts w:ascii="Arial" w:eastAsia="SimSun" w:hAnsi="Arial" w:cs="Arial"/>
          <w:sz w:val="22"/>
          <w:szCs w:val="20"/>
          <w:lang w:val="ru-RU" w:eastAsia="zh-CN"/>
        </w:rPr>
        <w:t>франков по состоянию на 31</w:t>
      </w:r>
      <w:r>
        <w:rPr>
          <w:rFonts w:ascii="Arial" w:eastAsia="SimSun" w:hAnsi="Arial" w:cs="Arial"/>
          <w:sz w:val="22"/>
          <w:szCs w:val="20"/>
          <w:lang w:val="ru-RU" w:eastAsia="zh-CN"/>
        </w:rPr>
        <w:t> </w:t>
      </w:r>
      <w:r w:rsidRPr="00C64304">
        <w:rPr>
          <w:rFonts w:ascii="Arial" w:eastAsia="SimSun" w:hAnsi="Arial" w:cs="Arial"/>
          <w:sz w:val="22"/>
          <w:szCs w:val="20"/>
          <w:lang w:val="ru-RU" w:eastAsia="zh-CN"/>
        </w:rPr>
        <w:t>декабря 201</w:t>
      </w:r>
      <w:r>
        <w:rPr>
          <w:rFonts w:ascii="Arial" w:eastAsia="SimSun" w:hAnsi="Arial" w:cs="Arial"/>
          <w:sz w:val="22"/>
          <w:szCs w:val="20"/>
          <w:lang w:val="ru-RU" w:eastAsia="zh-CN"/>
        </w:rPr>
        <w:t>2</w:t>
      </w:r>
      <w:r w:rsidRPr="00C64304">
        <w:rPr>
          <w:rFonts w:ascii="Arial" w:eastAsia="SimSun" w:hAnsi="Arial" w:cs="Arial"/>
          <w:sz w:val="22"/>
          <w:szCs w:val="20"/>
          <w:lang w:eastAsia="zh-CN"/>
        </w:rPr>
        <w:t> </w:t>
      </w:r>
      <w:r w:rsidRPr="00C64304">
        <w:rPr>
          <w:rFonts w:ascii="Arial" w:eastAsia="SimSun" w:hAnsi="Arial" w:cs="Arial"/>
          <w:sz w:val="22"/>
          <w:szCs w:val="20"/>
          <w:lang w:val="ru-RU" w:eastAsia="zh-CN"/>
        </w:rPr>
        <w:t>г.</w:t>
      </w:r>
      <w:r>
        <w:rPr>
          <w:rFonts w:ascii="Arial" w:eastAsia="SimSun" w:hAnsi="Arial" w:cs="Arial"/>
          <w:sz w:val="22"/>
          <w:szCs w:val="20"/>
          <w:lang w:val="ru-RU" w:eastAsia="zh-CN"/>
        </w:rPr>
        <w:t xml:space="preserve"> </w:t>
      </w:r>
      <w:r w:rsidRPr="00C64304">
        <w:rPr>
          <w:rFonts w:ascii="Arial" w:eastAsia="SimSun" w:hAnsi="Arial" w:cs="Arial"/>
          <w:sz w:val="22"/>
          <w:szCs w:val="20"/>
          <w:lang w:val="ru-RU" w:eastAsia="zh-CN"/>
        </w:rPr>
        <w:t xml:space="preserve"> Эти средства инвестированы в соответствии с инвестиционной политикой ВОИС</w:t>
      </w:r>
      <w:r w:rsidR="00B9245C" w:rsidRPr="00C64304">
        <w:rPr>
          <w:rFonts w:ascii="Arial" w:eastAsia="SimSun" w:hAnsi="Arial" w:cs="Arial"/>
          <w:sz w:val="22"/>
          <w:szCs w:val="20"/>
          <w:lang w:val="ru-RU" w:eastAsia="zh-CN"/>
        </w:rPr>
        <w:t xml:space="preserve">. </w:t>
      </w:r>
    </w:p>
    <w:p w:rsidR="00713282" w:rsidRPr="00172F87" w:rsidRDefault="000834A7" w:rsidP="00F73729">
      <w:pPr>
        <w:numPr>
          <w:ilvl w:val="0"/>
          <w:numId w:val="2"/>
        </w:numPr>
        <w:spacing w:after="220"/>
        <w:jc w:val="both"/>
        <w:rPr>
          <w:rFonts w:ascii="Arial" w:eastAsia="SimSun" w:hAnsi="Arial" w:cs="Arial"/>
          <w:sz w:val="22"/>
          <w:szCs w:val="22"/>
          <w:lang w:val="ru-RU" w:eastAsia="zh-CN"/>
        </w:rPr>
      </w:pPr>
      <w:r w:rsidRPr="000834A7">
        <w:rPr>
          <w:rFonts w:ascii="Arial" w:eastAsia="SimSun" w:hAnsi="Arial" w:cs="Arial"/>
          <w:sz w:val="22"/>
          <w:szCs w:val="20"/>
          <w:lang w:val="ru-RU" w:eastAsia="zh-CN"/>
        </w:rPr>
        <w:t xml:space="preserve">Организации принадлежат значительные основные средства (земельные участки, здания, инвестиционная </w:t>
      </w:r>
      <w:r w:rsidR="00043425">
        <w:rPr>
          <w:rFonts w:ascii="Arial" w:eastAsia="SimSun" w:hAnsi="Arial" w:cs="Arial"/>
          <w:sz w:val="22"/>
          <w:szCs w:val="20"/>
          <w:lang w:val="ru-RU" w:eastAsia="zh-CN"/>
        </w:rPr>
        <w:t>недвижимость</w:t>
      </w:r>
      <w:r w:rsidRPr="000834A7">
        <w:rPr>
          <w:rFonts w:ascii="Arial" w:eastAsia="SimSun" w:hAnsi="Arial" w:cs="Arial"/>
          <w:sz w:val="22"/>
          <w:szCs w:val="20"/>
          <w:lang w:val="ru-RU" w:eastAsia="zh-CN"/>
        </w:rPr>
        <w:t>, нематериальные активы и оборудование) с совокупной чистой балансовой стоимостью 3</w:t>
      </w:r>
      <w:r>
        <w:rPr>
          <w:rFonts w:ascii="Arial" w:eastAsia="SimSun" w:hAnsi="Arial" w:cs="Arial"/>
          <w:sz w:val="22"/>
          <w:szCs w:val="20"/>
          <w:lang w:val="ru-RU" w:eastAsia="zh-CN"/>
        </w:rPr>
        <w:t>96,4</w:t>
      </w:r>
      <w:r w:rsidRPr="000834A7">
        <w:rPr>
          <w:rFonts w:ascii="Arial" w:eastAsia="SimSun" w:hAnsi="Arial" w:cs="Arial"/>
          <w:sz w:val="22"/>
          <w:szCs w:val="20"/>
          <w:lang w:eastAsia="zh-CN"/>
        </w:rPr>
        <w:t> </w:t>
      </w:r>
      <w:r w:rsidRPr="000834A7">
        <w:rPr>
          <w:rFonts w:ascii="Arial" w:eastAsia="SimSun" w:hAnsi="Arial" w:cs="Arial"/>
          <w:sz w:val="22"/>
          <w:szCs w:val="20"/>
          <w:lang w:val="ru-RU" w:eastAsia="zh-CN"/>
        </w:rPr>
        <w:t>млн.</w:t>
      </w:r>
      <w:r>
        <w:rPr>
          <w:rFonts w:ascii="Arial" w:eastAsia="SimSun" w:hAnsi="Arial" w:cs="Arial"/>
          <w:sz w:val="22"/>
          <w:szCs w:val="20"/>
          <w:lang w:val="ru-RU" w:eastAsia="zh-CN"/>
        </w:rPr>
        <w:t xml:space="preserve"> </w:t>
      </w:r>
      <w:proofErr w:type="spellStart"/>
      <w:r w:rsidRPr="000834A7">
        <w:rPr>
          <w:rFonts w:ascii="Arial" w:eastAsia="SimSun" w:hAnsi="Arial" w:cs="Arial"/>
          <w:sz w:val="22"/>
          <w:szCs w:val="20"/>
          <w:lang w:val="ru-RU" w:eastAsia="zh-CN"/>
        </w:rPr>
        <w:t>шв</w:t>
      </w:r>
      <w:proofErr w:type="spellEnd"/>
      <w:r w:rsidRPr="000834A7">
        <w:rPr>
          <w:rFonts w:ascii="Arial" w:eastAsia="SimSun" w:hAnsi="Arial" w:cs="Arial"/>
          <w:sz w:val="22"/>
          <w:szCs w:val="20"/>
          <w:lang w:val="ru-RU" w:eastAsia="zh-CN"/>
        </w:rPr>
        <w:t>.</w:t>
      </w:r>
      <w:r w:rsidRPr="000834A7">
        <w:rPr>
          <w:rFonts w:ascii="Arial" w:eastAsia="SimSun" w:hAnsi="Arial" w:cs="Arial"/>
          <w:sz w:val="22"/>
          <w:szCs w:val="20"/>
          <w:lang w:eastAsia="zh-CN"/>
        </w:rPr>
        <w:t> </w:t>
      </w:r>
      <w:r w:rsidRPr="000834A7">
        <w:rPr>
          <w:rFonts w:ascii="Arial" w:eastAsia="SimSun" w:hAnsi="Arial" w:cs="Arial"/>
          <w:sz w:val="22"/>
          <w:szCs w:val="20"/>
          <w:lang w:val="ru-RU" w:eastAsia="zh-CN"/>
        </w:rPr>
        <w:t>франков</w:t>
      </w:r>
      <w:r>
        <w:rPr>
          <w:rFonts w:ascii="Arial" w:eastAsia="SimSun" w:hAnsi="Arial" w:cs="Arial"/>
          <w:sz w:val="22"/>
          <w:szCs w:val="20"/>
          <w:lang w:val="ru-RU" w:eastAsia="zh-CN"/>
        </w:rPr>
        <w:t xml:space="preserve">; </w:t>
      </w:r>
      <w:r w:rsidRPr="000834A7">
        <w:rPr>
          <w:rFonts w:ascii="Arial" w:eastAsia="SimSun" w:hAnsi="Arial" w:cs="Arial"/>
          <w:sz w:val="22"/>
          <w:szCs w:val="20"/>
          <w:lang w:val="ru-RU" w:eastAsia="zh-CN"/>
        </w:rPr>
        <w:t xml:space="preserve"> </w:t>
      </w:r>
      <w:r>
        <w:rPr>
          <w:rFonts w:ascii="Arial" w:eastAsia="SimSun" w:hAnsi="Arial" w:cs="Arial"/>
          <w:sz w:val="22"/>
          <w:szCs w:val="20"/>
          <w:lang w:val="ru-RU" w:eastAsia="zh-CN"/>
        </w:rPr>
        <w:t xml:space="preserve">для сравнения </w:t>
      </w:r>
      <w:r w:rsidRPr="000834A7">
        <w:rPr>
          <w:rFonts w:ascii="Arial" w:eastAsia="SimSun" w:hAnsi="Arial" w:cs="Arial"/>
          <w:sz w:val="22"/>
          <w:szCs w:val="20"/>
          <w:lang w:val="ru-RU" w:eastAsia="zh-CN"/>
        </w:rPr>
        <w:t>по состоянию на 31</w:t>
      </w:r>
      <w:r>
        <w:rPr>
          <w:rFonts w:ascii="Arial" w:eastAsia="SimSun" w:hAnsi="Arial" w:cs="Arial"/>
          <w:sz w:val="22"/>
          <w:szCs w:val="20"/>
          <w:lang w:val="ru-RU" w:eastAsia="zh-CN"/>
        </w:rPr>
        <w:t> </w:t>
      </w:r>
      <w:r w:rsidRPr="000834A7">
        <w:rPr>
          <w:rFonts w:ascii="Arial" w:eastAsia="SimSun" w:hAnsi="Arial" w:cs="Arial"/>
          <w:sz w:val="22"/>
          <w:szCs w:val="20"/>
          <w:lang w:val="ru-RU" w:eastAsia="zh-CN"/>
        </w:rPr>
        <w:t>декабря 201</w:t>
      </w:r>
      <w:r>
        <w:rPr>
          <w:rFonts w:ascii="Arial" w:eastAsia="SimSun" w:hAnsi="Arial" w:cs="Arial"/>
          <w:sz w:val="22"/>
          <w:szCs w:val="20"/>
          <w:lang w:val="ru-RU" w:eastAsia="zh-CN"/>
        </w:rPr>
        <w:t>2</w:t>
      </w:r>
      <w:r w:rsidRPr="000834A7">
        <w:rPr>
          <w:rFonts w:ascii="Arial" w:eastAsia="SimSun" w:hAnsi="Arial" w:cs="Arial"/>
          <w:sz w:val="22"/>
          <w:szCs w:val="20"/>
          <w:lang w:eastAsia="zh-CN"/>
        </w:rPr>
        <w:t> </w:t>
      </w:r>
      <w:r w:rsidRPr="000834A7">
        <w:rPr>
          <w:rFonts w:ascii="Arial" w:eastAsia="SimSun" w:hAnsi="Arial" w:cs="Arial"/>
          <w:sz w:val="22"/>
          <w:szCs w:val="20"/>
          <w:lang w:val="ru-RU" w:eastAsia="zh-CN"/>
        </w:rPr>
        <w:t xml:space="preserve">г. </w:t>
      </w:r>
      <w:r>
        <w:rPr>
          <w:rFonts w:ascii="Arial" w:eastAsia="SimSun" w:hAnsi="Arial" w:cs="Arial"/>
          <w:sz w:val="22"/>
          <w:szCs w:val="20"/>
          <w:lang w:val="ru-RU" w:eastAsia="zh-CN"/>
        </w:rPr>
        <w:t xml:space="preserve">их размер </w:t>
      </w:r>
      <w:r w:rsidRPr="000834A7">
        <w:rPr>
          <w:rFonts w:ascii="Arial" w:eastAsia="SimSun" w:hAnsi="Arial" w:cs="Arial"/>
          <w:sz w:val="22"/>
          <w:szCs w:val="20"/>
          <w:lang w:val="ru-RU" w:eastAsia="zh-CN"/>
        </w:rPr>
        <w:t>составлял 37</w:t>
      </w:r>
      <w:r>
        <w:rPr>
          <w:rFonts w:ascii="Arial" w:eastAsia="SimSun" w:hAnsi="Arial" w:cs="Arial"/>
          <w:sz w:val="22"/>
          <w:szCs w:val="20"/>
          <w:lang w:val="ru-RU" w:eastAsia="zh-CN"/>
        </w:rPr>
        <w:t>3</w:t>
      </w:r>
      <w:r w:rsidRPr="000834A7">
        <w:rPr>
          <w:rFonts w:ascii="Arial" w:eastAsia="SimSun" w:hAnsi="Arial" w:cs="Arial"/>
          <w:sz w:val="22"/>
          <w:szCs w:val="20"/>
          <w:lang w:val="ru-RU" w:eastAsia="zh-CN"/>
        </w:rPr>
        <w:t>,</w:t>
      </w:r>
      <w:r>
        <w:rPr>
          <w:rFonts w:ascii="Arial" w:eastAsia="SimSun" w:hAnsi="Arial" w:cs="Arial"/>
          <w:sz w:val="22"/>
          <w:szCs w:val="20"/>
          <w:lang w:val="ru-RU" w:eastAsia="zh-CN"/>
        </w:rPr>
        <w:t>0</w:t>
      </w:r>
      <w:r w:rsidRPr="000834A7">
        <w:rPr>
          <w:rFonts w:ascii="Arial" w:eastAsia="SimSun" w:hAnsi="Arial" w:cs="Arial"/>
          <w:sz w:val="22"/>
          <w:szCs w:val="20"/>
          <w:lang w:eastAsia="zh-CN"/>
        </w:rPr>
        <w:t> </w:t>
      </w:r>
      <w:r w:rsidRPr="000834A7">
        <w:rPr>
          <w:rFonts w:ascii="Arial" w:eastAsia="SimSun" w:hAnsi="Arial" w:cs="Arial"/>
          <w:sz w:val="22"/>
          <w:szCs w:val="20"/>
          <w:lang w:val="ru-RU" w:eastAsia="zh-CN"/>
        </w:rPr>
        <w:t>млн.</w:t>
      </w:r>
      <w:r>
        <w:rPr>
          <w:rFonts w:ascii="Arial" w:eastAsia="SimSun" w:hAnsi="Arial" w:cs="Arial"/>
          <w:sz w:val="22"/>
          <w:szCs w:val="20"/>
          <w:lang w:val="ru-RU" w:eastAsia="zh-CN"/>
        </w:rPr>
        <w:t xml:space="preserve"> </w:t>
      </w:r>
      <w:proofErr w:type="spellStart"/>
      <w:r w:rsidRPr="000834A7">
        <w:rPr>
          <w:rFonts w:ascii="Arial" w:eastAsia="SimSun" w:hAnsi="Arial" w:cs="Arial"/>
          <w:sz w:val="22"/>
          <w:szCs w:val="20"/>
          <w:lang w:val="ru-RU" w:eastAsia="zh-CN"/>
        </w:rPr>
        <w:t>шв</w:t>
      </w:r>
      <w:proofErr w:type="spellEnd"/>
      <w:r w:rsidRPr="000834A7">
        <w:rPr>
          <w:rFonts w:ascii="Arial" w:eastAsia="SimSun" w:hAnsi="Arial" w:cs="Arial"/>
          <w:sz w:val="22"/>
          <w:szCs w:val="20"/>
          <w:lang w:val="ru-RU" w:eastAsia="zh-CN"/>
        </w:rPr>
        <w:t>.</w:t>
      </w:r>
      <w:r w:rsidRPr="000834A7">
        <w:rPr>
          <w:rFonts w:ascii="Arial" w:eastAsia="SimSun" w:hAnsi="Arial" w:cs="Arial"/>
          <w:sz w:val="22"/>
          <w:szCs w:val="20"/>
          <w:lang w:eastAsia="zh-CN"/>
        </w:rPr>
        <w:t> </w:t>
      </w:r>
      <w:r w:rsidRPr="000834A7">
        <w:rPr>
          <w:rFonts w:ascii="Arial" w:eastAsia="SimSun" w:hAnsi="Arial" w:cs="Arial"/>
          <w:sz w:val="22"/>
          <w:szCs w:val="20"/>
          <w:lang w:val="ru-RU" w:eastAsia="zh-CN"/>
        </w:rPr>
        <w:t xml:space="preserve">франков. </w:t>
      </w:r>
      <w:r>
        <w:rPr>
          <w:rFonts w:ascii="Arial" w:eastAsia="SimSun" w:hAnsi="Arial" w:cs="Arial"/>
          <w:sz w:val="22"/>
          <w:szCs w:val="20"/>
          <w:lang w:val="ru-RU" w:eastAsia="zh-CN"/>
        </w:rPr>
        <w:t xml:space="preserve"> </w:t>
      </w:r>
      <w:proofErr w:type="gramStart"/>
      <w:r w:rsidRPr="000834A7">
        <w:rPr>
          <w:rFonts w:ascii="Arial" w:eastAsia="SimSun" w:hAnsi="Arial" w:cs="Arial"/>
          <w:sz w:val="22"/>
          <w:szCs w:val="20"/>
          <w:lang w:val="ru-RU" w:eastAsia="zh-CN"/>
        </w:rPr>
        <w:t>В 201</w:t>
      </w:r>
      <w:r>
        <w:rPr>
          <w:rFonts w:ascii="Arial" w:eastAsia="SimSun" w:hAnsi="Arial" w:cs="Arial"/>
          <w:sz w:val="22"/>
          <w:szCs w:val="20"/>
          <w:lang w:val="ru-RU" w:eastAsia="zh-CN"/>
        </w:rPr>
        <w:t>3</w:t>
      </w:r>
      <w:r w:rsidRPr="000834A7">
        <w:rPr>
          <w:rFonts w:ascii="Arial" w:eastAsia="SimSun" w:hAnsi="Arial" w:cs="Arial"/>
          <w:sz w:val="22"/>
          <w:szCs w:val="20"/>
          <w:lang w:eastAsia="zh-CN"/>
        </w:rPr>
        <w:t> </w:t>
      </w:r>
      <w:r w:rsidRPr="000834A7">
        <w:rPr>
          <w:rFonts w:ascii="Arial" w:eastAsia="SimSun" w:hAnsi="Arial" w:cs="Arial"/>
          <w:sz w:val="22"/>
          <w:szCs w:val="20"/>
          <w:lang w:val="ru-RU" w:eastAsia="zh-CN"/>
        </w:rPr>
        <w:t xml:space="preserve">г. Организация капитализировала </w:t>
      </w:r>
      <w:r>
        <w:rPr>
          <w:rFonts w:ascii="Arial" w:eastAsia="SimSun" w:hAnsi="Arial" w:cs="Arial"/>
          <w:sz w:val="22"/>
          <w:szCs w:val="20"/>
          <w:lang w:val="ru-RU" w:eastAsia="zh-CN"/>
        </w:rPr>
        <w:t xml:space="preserve">значительные издержки, </w:t>
      </w:r>
      <w:r w:rsidR="00922239">
        <w:rPr>
          <w:rFonts w:ascii="Arial" w:eastAsia="SimSun" w:hAnsi="Arial" w:cs="Arial"/>
          <w:sz w:val="22"/>
          <w:szCs w:val="20"/>
          <w:lang w:val="ru-RU" w:eastAsia="zh-CN"/>
        </w:rPr>
        <w:t xml:space="preserve">в частности </w:t>
      </w:r>
      <w:r w:rsidR="00571DC3">
        <w:rPr>
          <w:rFonts w:ascii="Arial" w:eastAsia="SimSun" w:hAnsi="Arial" w:cs="Arial"/>
          <w:sz w:val="22"/>
          <w:szCs w:val="20"/>
          <w:lang w:val="ru-RU" w:eastAsia="zh-CN"/>
        </w:rPr>
        <w:t xml:space="preserve">незавершенные </w:t>
      </w:r>
      <w:r w:rsidR="00922239">
        <w:rPr>
          <w:rFonts w:ascii="Arial" w:eastAsia="SimSun" w:hAnsi="Arial" w:cs="Arial"/>
          <w:sz w:val="22"/>
          <w:szCs w:val="20"/>
          <w:lang w:val="ru-RU" w:eastAsia="zh-CN"/>
        </w:rPr>
        <w:t xml:space="preserve">работы по обустройству нового конференц-зала (21,3 млн. </w:t>
      </w:r>
      <w:proofErr w:type="spellStart"/>
      <w:r w:rsidR="00922239">
        <w:rPr>
          <w:rFonts w:ascii="Arial" w:eastAsia="SimSun" w:hAnsi="Arial" w:cs="Arial"/>
          <w:sz w:val="22"/>
          <w:szCs w:val="20"/>
          <w:lang w:val="ru-RU" w:eastAsia="zh-CN"/>
        </w:rPr>
        <w:t>шв</w:t>
      </w:r>
      <w:proofErr w:type="spellEnd"/>
      <w:r w:rsidR="00922239">
        <w:rPr>
          <w:rFonts w:ascii="Arial" w:eastAsia="SimSun" w:hAnsi="Arial" w:cs="Arial"/>
          <w:sz w:val="22"/>
          <w:szCs w:val="20"/>
          <w:lang w:val="ru-RU" w:eastAsia="zh-CN"/>
        </w:rPr>
        <w:t xml:space="preserve">. франков в 2013 г.) и </w:t>
      </w:r>
      <w:r w:rsidRPr="000834A7">
        <w:rPr>
          <w:rFonts w:ascii="Arial" w:eastAsia="SimSun" w:hAnsi="Arial" w:cs="Arial"/>
          <w:sz w:val="22"/>
          <w:szCs w:val="20"/>
          <w:lang w:val="ru-RU" w:eastAsia="zh-CN"/>
        </w:rPr>
        <w:t>сооружений безопасности</w:t>
      </w:r>
      <w:r w:rsidR="00922239">
        <w:rPr>
          <w:rFonts w:ascii="Arial" w:eastAsia="SimSun" w:hAnsi="Arial" w:cs="Arial"/>
          <w:sz w:val="22"/>
          <w:szCs w:val="20"/>
          <w:lang w:val="ru-RU" w:eastAsia="zh-CN"/>
        </w:rPr>
        <w:t xml:space="preserve"> (4,3 млн. </w:t>
      </w:r>
      <w:proofErr w:type="spellStart"/>
      <w:r w:rsidR="00922239">
        <w:rPr>
          <w:rFonts w:ascii="Arial" w:eastAsia="SimSun" w:hAnsi="Arial" w:cs="Arial"/>
          <w:sz w:val="22"/>
          <w:szCs w:val="20"/>
          <w:lang w:val="ru-RU" w:eastAsia="zh-CN"/>
        </w:rPr>
        <w:t>шв</w:t>
      </w:r>
      <w:proofErr w:type="spellEnd"/>
      <w:r w:rsidR="00922239">
        <w:rPr>
          <w:rFonts w:ascii="Arial" w:eastAsia="SimSun" w:hAnsi="Arial" w:cs="Arial"/>
          <w:sz w:val="22"/>
          <w:szCs w:val="20"/>
          <w:lang w:val="ru-RU" w:eastAsia="zh-CN"/>
        </w:rPr>
        <w:t>. франков в 2013 г.)</w:t>
      </w:r>
      <w:r w:rsidRPr="000834A7">
        <w:rPr>
          <w:rFonts w:ascii="Arial" w:eastAsia="SimSun" w:hAnsi="Arial" w:cs="Arial"/>
          <w:sz w:val="22"/>
          <w:szCs w:val="20"/>
          <w:lang w:val="ru-RU" w:eastAsia="zh-CN"/>
        </w:rPr>
        <w:t>,</w:t>
      </w:r>
      <w:r w:rsidR="00922239">
        <w:rPr>
          <w:rFonts w:ascii="Arial" w:eastAsia="SimSun" w:hAnsi="Arial" w:cs="Arial"/>
          <w:sz w:val="22"/>
          <w:szCs w:val="20"/>
          <w:lang w:val="ru-RU" w:eastAsia="zh-CN"/>
        </w:rPr>
        <w:t xml:space="preserve"> капитализировала строительство пристроек к существующим обслуживаемым зданиям (2,4 млн. </w:t>
      </w:r>
      <w:proofErr w:type="spellStart"/>
      <w:r w:rsidR="00922239">
        <w:rPr>
          <w:rFonts w:ascii="Arial" w:eastAsia="SimSun" w:hAnsi="Arial" w:cs="Arial"/>
          <w:sz w:val="22"/>
          <w:szCs w:val="20"/>
          <w:lang w:val="ru-RU" w:eastAsia="zh-CN"/>
        </w:rPr>
        <w:t>шв</w:t>
      </w:r>
      <w:proofErr w:type="spellEnd"/>
      <w:r w:rsidR="00922239">
        <w:rPr>
          <w:rFonts w:ascii="Arial" w:eastAsia="SimSun" w:hAnsi="Arial" w:cs="Arial"/>
          <w:sz w:val="22"/>
          <w:szCs w:val="20"/>
          <w:lang w:val="ru-RU" w:eastAsia="zh-CN"/>
        </w:rPr>
        <w:t>. франков в 2013 г.) и</w:t>
      </w:r>
      <w:r w:rsidRPr="000834A7">
        <w:rPr>
          <w:rFonts w:ascii="Arial" w:eastAsia="SimSun" w:hAnsi="Arial" w:cs="Arial"/>
          <w:sz w:val="22"/>
          <w:szCs w:val="20"/>
          <w:lang w:val="ru-RU" w:eastAsia="zh-CN"/>
        </w:rPr>
        <w:t xml:space="preserve"> признала приобретенное оборудование и программное обеспечение в качестве основных средств.</w:t>
      </w:r>
      <w:proofErr w:type="gramEnd"/>
      <w:r w:rsidR="00922239">
        <w:rPr>
          <w:rFonts w:ascii="Arial" w:eastAsia="SimSun" w:hAnsi="Arial" w:cs="Arial"/>
          <w:sz w:val="22"/>
          <w:szCs w:val="20"/>
          <w:lang w:val="ru-RU" w:eastAsia="zh-CN"/>
        </w:rPr>
        <w:t xml:space="preserve"> </w:t>
      </w:r>
      <w:r w:rsidRPr="000834A7">
        <w:rPr>
          <w:rFonts w:ascii="Arial" w:eastAsia="SimSun" w:hAnsi="Arial" w:cs="Arial"/>
          <w:sz w:val="22"/>
          <w:szCs w:val="20"/>
          <w:lang w:val="ru-RU" w:eastAsia="zh-CN"/>
        </w:rPr>
        <w:t xml:space="preserve"> </w:t>
      </w:r>
      <w:r w:rsidR="00922239">
        <w:rPr>
          <w:rFonts w:ascii="Arial" w:eastAsia="SimSun" w:hAnsi="Arial" w:cs="Arial"/>
          <w:sz w:val="22"/>
          <w:szCs w:val="20"/>
          <w:lang w:val="ru-RU" w:eastAsia="zh-CN"/>
        </w:rPr>
        <w:t>Э</w:t>
      </w:r>
      <w:r w:rsidRPr="000834A7">
        <w:rPr>
          <w:rFonts w:ascii="Arial" w:eastAsia="SimSun" w:hAnsi="Arial" w:cs="Arial"/>
          <w:sz w:val="22"/>
          <w:szCs w:val="20"/>
          <w:lang w:val="ru-RU" w:eastAsia="zh-CN"/>
        </w:rPr>
        <w:t xml:space="preserve">тот рост совокупных основных средств </w:t>
      </w:r>
      <w:r w:rsidR="00922239">
        <w:rPr>
          <w:rFonts w:ascii="Arial" w:eastAsia="SimSun" w:hAnsi="Arial" w:cs="Arial"/>
          <w:sz w:val="22"/>
          <w:szCs w:val="20"/>
          <w:lang w:val="ru-RU" w:eastAsia="zh-CN"/>
        </w:rPr>
        <w:t xml:space="preserve">был частично </w:t>
      </w:r>
      <w:r w:rsidR="00922239" w:rsidRPr="00172F87">
        <w:rPr>
          <w:rFonts w:ascii="Arial" w:eastAsia="SimSun" w:hAnsi="Arial" w:cs="Arial"/>
          <w:sz w:val="22"/>
          <w:szCs w:val="20"/>
          <w:lang w:val="ru-RU" w:eastAsia="zh-CN"/>
        </w:rPr>
        <w:t xml:space="preserve">«нивелирован» </w:t>
      </w:r>
      <w:r w:rsidRPr="00172F87">
        <w:rPr>
          <w:rFonts w:ascii="Arial" w:eastAsia="SimSun" w:hAnsi="Arial" w:cs="Arial"/>
          <w:sz w:val="22"/>
          <w:szCs w:val="20"/>
          <w:lang w:val="ru-RU" w:eastAsia="zh-CN"/>
        </w:rPr>
        <w:t>объем</w:t>
      </w:r>
      <w:r w:rsidR="00922239" w:rsidRPr="00172F87">
        <w:rPr>
          <w:rFonts w:ascii="Arial" w:eastAsia="SimSun" w:hAnsi="Arial" w:cs="Arial"/>
          <w:sz w:val="22"/>
          <w:szCs w:val="20"/>
          <w:lang w:val="ru-RU" w:eastAsia="zh-CN"/>
        </w:rPr>
        <w:t>ом</w:t>
      </w:r>
      <w:r w:rsidRPr="00172F87">
        <w:rPr>
          <w:rFonts w:ascii="Arial" w:eastAsia="SimSun" w:hAnsi="Arial" w:cs="Arial"/>
          <w:sz w:val="22"/>
          <w:szCs w:val="20"/>
          <w:lang w:val="ru-RU" w:eastAsia="zh-CN"/>
        </w:rPr>
        <w:t xml:space="preserve"> списаний на </w:t>
      </w:r>
      <w:r w:rsidR="005B34FB" w:rsidRPr="00172F87">
        <w:rPr>
          <w:rFonts w:ascii="Arial" w:eastAsia="SimSun" w:hAnsi="Arial" w:cs="Arial"/>
          <w:sz w:val="22"/>
          <w:szCs w:val="20"/>
          <w:lang w:val="ru-RU" w:eastAsia="zh-CN"/>
        </w:rPr>
        <w:t xml:space="preserve">уценку и </w:t>
      </w:r>
      <w:r w:rsidRPr="00172F87">
        <w:rPr>
          <w:rFonts w:ascii="Arial" w:eastAsia="SimSun" w:hAnsi="Arial" w:cs="Arial"/>
          <w:sz w:val="22"/>
          <w:szCs w:val="20"/>
          <w:lang w:val="ru-RU" w:eastAsia="zh-CN"/>
        </w:rPr>
        <w:t>амортизацию (</w:t>
      </w:r>
      <w:r w:rsidR="005B34FB" w:rsidRPr="00172F87">
        <w:rPr>
          <w:rFonts w:ascii="Arial" w:eastAsia="SimSun" w:hAnsi="Arial" w:cs="Arial"/>
          <w:sz w:val="22"/>
          <w:szCs w:val="20"/>
          <w:lang w:val="ru-RU" w:eastAsia="zh-CN"/>
        </w:rPr>
        <w:t>7</w:t>
      </w:r>
      <w:r w:rsidRPr="00172F87">
        <w:rPr>
          <w:rFonts w:ascii="Arial" w:eastAsia="SimSun" w:hAnsi="Arial" w:cs="Arial"/>
          <w:sz w:val="22"/>
          <w:szCs w:val="20"/>
          <w:lang w:val="ru-RU" w:eastAsia="zh-CN"/>
        </w:rPr>
        <w:t>,</w:t>
      </w:r>
      <w:r w:rsidR="005B34FB" w:rsidRPr="00172F87">
        <w:rPr>
          <w:rFonts w:ascii="Arial" w:eastAsia="SimSun" w:hAnsi="Arial" w:cs="Arial"/>
          <w:sz w:val="22"/>
          <w:szCs w:val="20"/>
          <w:lang w:val="ru-RU" w:eastAsia="zh-CN"/>
        </w:rPr>
        <w:t>9</w:t>
      </w:r>
      <w:r w:rsidRPr="00172F87">
        <w:rPr>
          <w:rFonts w:ascii="Arial" w:eastAsia="SimSun" w:hAnsi="Arial" w:cs="Arial"/>
          <w:sz w:val="22"/>
          <w:szCs w:val="20"/>
          <w:lang w:eastAsia="zh-CN"/>
        </w:rPr>
        <w:t> </w:t>
      </w:r>
      <w:r w:rsidRPr="00172F87">
        <w:rPr>
          <w:rFonts w:ascii="Arial" w:eastAsia="SimSun" w:hAnsi="Arial" w:cs="Arial"/>
          <w:sz w:val="22"/>
          <w:szCs w:val="20"/>
          <w:lang w:val="ru-RU" w:eastAsia="zh-CN"/>
        </w:rPr>
        <w:t>млн.</w:t>
      </w:r>
      <w:r w:rsidR="005B34FB" w:rsidRPr="00172F87">
        <w:rPr>
          <w:rFonts w:ascii="Arial" w:eastAsia="SimSun" w:hAnsi="Arial" w:cs="Arial"/>
          <w:sz w:val="22"/>
          <w:szCs w:val="20"/>
          <w:lang w:val="ru-RU" w:eastAsia="zh-CN"/>
        </w:rPr>
        <w:t xml:space="preserve"> </w:t>
      </w:r>
      <w:proofErr w:type="spellStart"/>
      <w:r w:rsidRPr="00172F87">
        <w:rPr>
          <w:rFonts w:ascii="Arial" w:eastAsia="SimSun" w:hAnsi="Arial" w:cs="Arial"/>
          <w:sz w:val="22"/>
          <w:szCs w:val="20"/>
          <w:lang w:val="ru-RU" w:eastAsia="zh-CN"/>
        </w:rPr>
        <w:t>шв</w:t>
      </w:r>
      <w:proofErr w:type="spellEnd"/>
      <w:r w:rsidRPr="00172F87">
        <w:rPr>
          <w:rFonts w:ascii="Arial" w:eastAsia="SimSun" w:hAnsi="Arial" w:cs="Arial"/>
          <w:sz w:val="22"/>
          <w:szCs w:val="20"/>
          <w:lang w:val="ru-RU" w:eastAsia="zh-CN"/>
        </w:rPr>
        <w:t>.</w:t>
      </w:r>
      <w:r w:rsidRPr="00172F87">
        <w:rPr>
          <w:rFonts w:ascii="Arial" w:eastAsia="SimSun" w:hAnsi="Arial" w:cs="Arial"/>
          <w:sz w:val="22"/>
          <w:szCs w:val="20"/>
          <w:lang w:eastAsia="zh-CN"/>
        </w:rPr>
        <w:t> </w:t>
      </w:r>
      <w:r w:rsidRPr="00172F87">
        <w:rPr>
          <w:rFonts w:ascii="Arial" w:eastAsia="SimSun" w:hAnsi="Arial" w:cs="Arial"/>
          <w:sz w:val="22"/>
          <w:szCs w:val="20"/>
          <w:lang w:val="ru-RU" w:eastAsia="zh-CN"/>
        </w:rPr>
        <w:t>франков)</w:t>
      </w:r>
      <w:r w:rsidR="005B34FB" w:rsidRPr="00172F87">
        <w:rPr>
          <w:rFonts w:ascii="Arial" w:eastAsia="SimSun" w:hAnsi="Arial" w:cs="Arial"/>
          <w:sz w:val="22"/>
          <w:szCs w:val="20"/>
          <w:lang w:val="ru-RU" w:eastAsia="zh-CN"/>
        </w:rPr>
        <w:t xml:space="preserve"> за год.</w:t>
      </w:r>
      <w:r w:rsidR="00B9245C" w:rsidRPr="00172F87">
        <w:rPr>
          <w:rFonts w:ascii="Arial" w:eastAsia="SimSun" w:hAnsi="Arial" w:cs="Arial"/>
          <w:sz w:val="22"/>
          <w:szCs w:val="20"/>
          <w:lang w:val="ru-RU" w:eastAsia="zh-CN"/>
        </w:rPr>
        <w:t xml:space="preserve"> </w:t>
      </w:r>
    </w:p>
    <w:p w:rsidR="00B9245C" w:rsidRPr="00172F87" w:rsidRDefault="00172F87" w:rsidP="00F73729">
      <w:pPr>
        <w:numPr>
          <w:ilvl w:val="0"/>
          <w:numId w:val="2"/>
        </w:numPr>
        <w:spacing w:after="220"/>
        <w:jc w:val="both"/>
        <w:rPr>
          <w:rFonts w:ascii="Arial" w:eastAsia="SimSun" w:hAnsi="Arial" w:cs="Arial"/>
          <w:sz w:val="22"/>
          <w:szCs w:val="22"/>
          <w:lang w:val="ru-RU" w:eastAsia="zh-CN"/>
        </w:rPr>
      </w:pPr>
      <w:r w:rsidRPr="00172F87">
        <w:rPr>
          <w:rFonts w:ascii="Arial" w:eastAsia="SimSun" w:hAnsi="Arial" w:cs="Arial"/>
          <w:sz w:val="22"/>
          <w:szCs w:val="20"/>
          <w:lang w:val="ru-RU" w:eastAsia="zh-CN"/>
        </w:rPr>
        <w:t>Другие активы Организации, включая дебиторскую задолженность, материально-производственные запасы и авансовые платежи, составили 94,2</w:t>
      </w:r>
      <w:r w:rsidRPr="00172F87">
        <w:rPr>
          <w:rFonts w:ascii="Arial" w:eastAsia="SimSun" w:hAnsi="Arial" w:cs="Arial"/>
          <w:sz w:val="22"/>
          <w:szCs w:val="20"/>
          <w:lang w:eastAsia="zh-CN"/>
        </w:rPr>
        <w:t> </w:t>
      </w:r>
      <w:r w:rsidRPr="00172F87">
        <w:rPr>
          <w:rFonts w:ascii="Arial" w:eastAsia="SimSun" w:hAnsi="Arial" w:cs="Arial"/>
          <w:sz w:val="22"/>
          <w:szCs w:val="20"/>
          <w:lang w:val="ru-RU" w:eastAsia="zh-CN"/>
        </w:rPr>
        <w:t xml:space="preserve">млн. </w:t>
      </w:r>
      <w:proofErr w:type="spellStart"/>
      <w:r w:rsidRPr="00172F87">
        <w:rPr>
          <w:rFonts w:ascii="Arial" w:eastAsia="SimSun" w:hAnsi="Arial" w:cs="Arial"/>
          <w:sz w:val="22"/>
          <w:szCs w:val="20"/>
          <w:lang w:val="ru-RU" w:eastAsia="zh-CN"/>
        </w:rPr>
        <w:t>шв</w:t>
      </w:r>
      <w:proofErr w:type="spellEnd"/>
      <w:r w:rsidRPr="00172F87">
        <w:rPr>
          <w:rFonts w:ascii="Arial" w:eastAsia="SimSun" w:hAnsi="Arial" w:cs="Arial"/>
          <w:sz w:val="22"/>
          <w:szCs w:val="20"/>
          <w:lang w:val="ru-RU" w:eastAsia="zh-CN"/>
        </w:rPr>
        <w:t>.</w:t>
      </w:r>
      <w:r w:rsidRPr="00172F87">
        <w:rPr>
          <w:rFonts w:ascii="Arial" w:eastAsia="SimSun" w:hAnsi="Arial" w:cs="Arial"/>
          <w:sz w:val="22"/>
          <w:szCs w:val="20"/>
          <w:lang w:eastAsia="zh-CN"/>
        </w:rPr>
        <w:t> </w:t>
      </w:r>
      <w:r w:rsidRPr="00172F87">
        <w:rPr>
          <w:rFonts w:ascii="Arial" w:eastAsia="SimSun" w:hAnsi="Arial" w:cs="Arial"/>
          <w:sz w:val="22"/>
          <w:szCs w:val="20"/>
          <w:lang w:val="ru-RU" w:eastAsia="zh-CN"/>
        </w:rPr>
        <w:t>франков.  Самая существенная доля этих активов приходится на дебиторскую задолженность в рамках РСТ, которая составляет 62,4</w:t>
      </w:r>
      <w:r w:rsidRPr="00172F87">
        <w:rPr>
          <w:rFonts w:ascii="Arial" w:eastAsia="SimSun" w:hAnsi="Arial" w:cs="Arial"/>
          <w:sz w:val="22"/>
          <w:szCs w:val="20"/>
          <w:lang w:eastAsia="zh-CN"/>
        </w:rPr>
        <w:t> </w:t>
      </w:r>
      <w:r w:rsidRPr="00172F87">
        <w:rPr>
          <w:rFonts w:ascii="Arial" w:eastAsia="SimSun" w:hAnsi="Arial" w:cs="Arial"/>
          <w:sz w:val="22"/>
          <w:szCs w:val="20"/>
          <w:lang w:val="ru-RU" w:eastAsia="zh-CN"/>
        </w:rPr>
        <w:t xml:space="preserve">млн. </w:t>
      </w:r>
      <w:proofErr w:type="spellStart"/>
      <w:r w:rsidRPr="00172F87">
        <w:rPr>
          <w:rFonts w:ascii="Arial" w:eastAsia="SimSun" w:hAnsi="Arial" w:cs="Arial"/>
          <w:sz w:val="22"/>
          <w:szCs w:val="20"/>
          <w:lang w:val="ru-RU" w:eastAsia="zh-CN"/>
        </w:rPr>
        <w:t>шв</w:t>
      </w:r>
      <w:proofErr w:type="spellEnd"/>
      <w:r w:rsidRPr="00172F87">
        <w:rPr>
          <w:rFonts w:ascii="Arial" w:eastAsia="SimSun" w:hAnsi="Arial" w:cs="Arial"/>
          <w:sz w:val="22"/>
          <w:szCs w:val="20"/>
          <w:lang w:val="ru-RU" w:eastAsia="zh-CN"/>
        </w:rPr>
        <w:t>.</w:t>
      </w:r>
      <w:r w:rsidRPr="00172F87">
        <w:rPr>
          <w:rFonts w:ascii="Arial" w:eastAsia="SimSun" w:hAnsi="Arial" w:cs="Arial"/>
          <w:sz w:val="22"/>
          <w:szCs w:val="20"/>
          <w:lang w:eastAsia="zh-CN"/>
        </w:rPr>
        <w:t> </w:t>
      </w:r>
      <w:r w:rsidRPr="00172F87">
        <w:rPr>
          <w:rFonts w:ascii="Arial" w:eastAsia="SimSun" w:hAnsi="Arial" w:cs="Arial"/>
          <w:sz w:val="22"/>
          <w:szCs w:val="20"/>
          <w:lang w:val="ru-RU" w:eastAsia="zh-CN"/>
        </w:rPr>
        <w:t>франков.  В любой</w:t>
      </w:r>
      <w:r w:rsidR="0015360A">
        <w:rPr>
          <w:rFonts w:ascii="Arial" w:eastAsia="SimSun" w:hAnsi="Arial" w:cs="Arial"/>
          <w:sz w:val="22"/>
          <w:szCs w:val="20"/>
          <w:lang w:val="ru-RU" w:eastAsia="zh-CN"/>
        </w:rPr>
        <w:t xml:space="preserve"> отдельно взятый</w:t>
      </w:r>
      <w:r w:rsidRPr="00172F87">
        <w:rPr>
          <w:rFonts w:ascii="Arial" w:eastAsia="SimSun" w:hAnsi="Arial" w:cs="Arial"/>
          <w:sz w:val="22"/>
          <w:szCs w:val="20"/>
          <w:lang w:val="ru-RU" w:eastAsia="zh-CN"/>
        </w:rPr>
        <w:t xml:space="preserve"> момент времени в получающие ведомства </w:t>
      </w:r>
      <w:r w:rsidR="0015360A">
        <w:rPr>
          <w:rFonts w:ascii="Arial" w:eastAsia="SimSun" w:hAnsi="Arial" w:cs="Arial"/>
          <w:sz w:val="22"/>
          <w:szCs w:val="20"/>
          <w:lang w:val="ru-RU" w:eastAsia="zh-CN"/>
        </w:rPr>
        <w:t xml:space="preserve">было </w:t>
      </w:r>
      <w:r w:rsidRPr="00172F87">
        <w:rPr>
          <w:rFonts w:ascii="Arial" w:eastAsia="SimSun" w:hAnsi="Arial" w:cs="Arial"/>
          <w:sz w:val="22"/>
          <w:szCs w:val="20"/>
          <w:lang w:val="ru-RU" w:eastAsia="zh-CN"/>
        </w:rPr>
        <w:t>пода</w:t>
      </w:r>
      <w:r w:rsidR="0015360A">
        <w:rPr>
          <w:rFonts w:ascii="Arial" w:eastAsia="SimSun" w:hAnsi="Arial" w:cs="Arial"/>
          <w:sz w:val="22"/>
          <w:szCs w:val="20"/>
          <w:lang w:val="ru-RU" w:eastAsia="zh-CN"/>
        </w:rPr>
        <w:t>но</w:t>
      </w:r>
      <w:r w:rsidRPr="00172F87">
        <w:rPr>
          <w:rFonts w:ascii="Arial" w:eastAsia="SimSun" w:hAnsi="Arial" w:cs="Arial"/>
          <w:sz w:val="22"/>
          <w:szCs w:val="20"/>
          <w:lang w:val="ru-RU" w:eastAsia="zh-CN"/>
        </w:rPr>
        <w:t xml:space="preserve"> большое число заявок РСТ, которые</w:t>
      </w:r>
      <w:r w:rsidR="0015360A">
        <w:rPr>
          <w:rFonts w:ascii="Arial" w:eastAsia="SimSun" w:hAnsi="Arial" w:cs="Arial"/>
          <w:sz w:val="22"/>
          <w:szCs w:val="20"/>
          <w:lang w:val="ru-RU" w:eastAsia="zh-CN"/>
        </w:rPr>
        <w:t xml:space="preserve">, возможно, были </w:t>
      </w:r>
      <w:r w:rsidRPr="00172F87">
        <w:rPr>
          <w:rFonts w:ascii="Arial" w:eastAsia="SimSun" w:hAnsi="Arial" w:cs="Arial"/>
          <w:sz w:val="22"/>
          <w:szCs w:val="20"/>
          <w:lang w:val="ru-RU" w:eastAsia="zh-CN"/>
        </w:rPr>
        <w:t>получены и ВОИС, при этом Организация не получ</w:t>
      </w:r>
      <w:r w:rsidR="0015360A">
        <w:rPr>
          <w:rFonts w:ascii="Arial" w:eastAsia="SimSun" w:hAnsi="Arial" w:cs="Arial"/>
          <w:sz w:val="22"/>
          <w:szCs w:val="20"/>
          <w:lang w:val="ru-RU" w:eastAsia="zh-CN"/>
        </w:rPr>
        <w:t xml:space="preserve">ила </w:t>
      </w:r>
      <w:r w:rsidRPr="00172F87">
        <w:rPr>
          <w:rFonts w:ascii="Arial" w:eastAsia="SimSun" w:hAnsi="Arial" w:cs="Arial"/>
          <w:sz w:val="22"/>
          <w:szCs w:val="20"/>
          <w:lang w:val="ru-RU" w:eastAsia="zh-CN"/>
        </w:rPr>
        <w:t>за них причитающиеся пошлины.  По состоянию на 31</w:t>
      </w:r>
      <w:r w:rsidRPr="00172F87">
        <w:rPr>
          <w:rFonts w:ascii="Arial" w:eastAsia="SimSun" w:hAnsi="Arial" w:cs="Arial"/>
          <w:sz w:val="22"/>
          <w:szCs w:val="20"/>
          <w:lang w:eastAsia="zh-CN"/>
        </w:rPr>
        <w:t> </w:t>
      </w:r>
      <w:r w:rsidRPr="00172F87">
        <w:rPr>
          <w:rFonts w:ascii="Arial" w:eastAsia="SimSun" w:hAnsi="Arial" w:cs="Arial"/>
          <w:sz w:val="22"/>
          <w:szCs w:val="20"/>
          <w:lang w:val="ru-RU" w:eastAsia="zh-CN"/>
        </w:rPr>
        <w:t>декабря 2013</w:t>
      </w:r>
      <w:r w:rsidRPr="00172F87">
        <w:rPr>
          <w:rFonts w:ascii="Arial" w:eastAsia="SimSun" w:hAnsi="Arial" w:cs="Arial"/>
          <w:sz w:val="22"/>
          <w:szCs w:val="20"/>
          <w:lang w:eastAsia="zh-CN"/>
        </w:rPr>
        <w:t> </w:t>
      </w:r>
      <w:r w:rsidRPr="00172F87">
        <w:rPr>
          <w:rFonts w:ascii="Arial" w:eastAsia="SimSun" w:hAnsi="Arial" w:cs="Arial"/>
          <w:sz w:val="22"/>
          <w:szCs w:val="20"/>
          <w:lang w:val="ru-RU" w:eastAsia="zh-CN"/>
        </w:rPr>
        <w:t>г., согласно проведенным расчетам, в Организацию не поступили пошлины приблизительно за 51 тыс. заявок, поданных в 2012</w:t>
      </w:r>
      <w:r w:rsidRPr="00172F87">
        <w:rPr>
          <w:rFonts w:ascii="Arial" w:eastAsia="SimSun" w:hAnsi="Arial" w:cs="Arial"/>
          <w:sz w:val="22"/>
          <w:szCs w:val="20"/>
          <w:lang w:eastAsia="zh-CN"/>
        </w:rPr>
        <w:t> </w:t>
      </w:r>
      <w:r w:rsidRPr="00172F87">
        <w:rPr>
          <w:rFonts w:ascii="Arial" w:eastAsia="SimSun" w:hAnsi="Arial" w:cs="Arial"/>
          <w:sz w:val="22"/>
          <w:szCs w:val="20"/>
          <w:lang w:val="ru-RU" w:eastAsia="zh-CN"/>
        </w:rPr>
        <w:t>г. или 2013</w:t>
      </w:r>
      <w:r w:rsidRPr="00172F87">
        <w:rPr>
          <w:rFonts w:ascii="Arial" w:eastAsia="SimSun" w:hAnsi="Arial" w:cs="Arial"/>
          <w:sz w:val="22"/>
          <w:szCs w:val="20"/>
          <w:lang w:eastAsia="zh-CN"/>
        </w:rPr>
        <w:t> </w:t>
      </w:r>
      <w:r w:rsidRPr="00172F87">
        <w:rPr>
          <w:rFonts w:ascii="Arial" w:eastAsia="SimSun" w:hAnsi="Arial" w:cs="Arial"/>
          <w:sz w:val="22"/>
          <w:szCs w:val="20"/>
          <w:lang w:val="ru-RU" w:eastAsia="zh-CN"/>
        </w:rPr>
        <w:t>г.</w:t>
      </w:r>
      <w:r w:rsidR="002B0DC5" w:rsidRPr="00172F87">
        <w:rPr>
          <w:rFonts w:ascii="Arial" w:eastAsia="SimSun" w:hAnsi="Arial" w:cs="Arial"/>
          <w:sz w:val="22"/>
          <w:szCs w:val="20"/>
          <w:lang w:val="ru-RU" w:eastAsia="zh-CN"/>
        </w:rPr>
        <w:t xml:space="preserve"> </w:t>
      </w:r>
      <w:r w:rsidR="008E7610" w:rsidRPr="00172F87">
        <w:rPr>
          <w:rFonts w:ascii="Arial" w:eastAsia="SimSun" w:hAnsi="Arial" w:cs="Arial"/>
          <w:sz w:val="22"/>
          <w:szCs w:val="20"/>
          <w:lang w:val="ru-RU" w:eastAsia="zh-CN"/>
        </w:rPr>
        <w:t xml:space="preserve"> </w:t>
      </w:r>
    </w:p>
    <w:p w:rsidR="00B9245C" w:rsidRPr="00846C00" w:rsidRDefault="000F3524" w:rsidP="00F73729">
      <w:pPr>
        <w:numPr>
          <w:ilvl w:val="0"/>
          <w:numId w:val="2"/>
        </w:numPr>
        <w:spacing w:after="220"/>
        <w:jc w:val="both"/>
        <w:rPr>
          <w:rFonts w:ascii="Arial" w:eastAsia="SimSun" w:hAnsi="Arial" w:cs="Arial"/>
          <w:sz w:val="22"/>
          <w:szCs w:val="22"/>
          <w:lang w:val="ru-RU" w:eastAsia="zh-CN"/>
        </w:rPr>
      </w:pPr>
      <w:r w:rsidRPr="00846C00">
        <w:rPr>
          <w:rFonts w:ascii="Arial" w:eastAsia="SimSun" w:hAnsi="Arial" w:cs="Arial"/>
          <w:sz w:val="22"/>
          <w:szCs w:val="20"/>
          <w:lang w:val="ru-RU" w:eastAsia="zh-CN"/>
        </w:rPr>
        <w:t>Текущие обязательства (кредиторская задолженность и суммы к перечислению) и авансовые поступления составляют 340,8</w:t>
      </w:r>
      <w:r w:rsidRPr="00846C00">
        <w:rPr>
          <w:rFonts w:ascii="Arial" w:eastAsia="SimSun" w:hAnsi="Arial" w:cs="Arial"/>
          <w:sz w:val="22"/>
          <w:szCs w:val="20"/>
          <w:lang w:eastAsia="zh-CN"/>
        </w:rPr>
        <w:t> </w:t>
      </w:r>
      <w:r w:rsidRPr="00846C00">
        <w:rPr>
          <w:rFonts w:ascii="Arial" w:eastAsia="SimSun" w:hAnsi="Arial" w:cs="Arial"/>
          <w:sz w:val="22"/>
          <w:szCs w:val="20"/>
          <w:lang w:val="ru-RU" w:eastAsia="zh-CN"/>
        </w:rPr>
        <w:t xml:space="preserve">млн. </w:t>
      </w:r>
      <w:proofErr w:type="spellStart"/>
      <w:r w:rsidRPr="00846C00">
        <w:rPr>
          <w:rFonts w:ascii="Arial" w:eastAsia="SimSun" w:hAnsi="Arial" w:cs="Arial"/>
          <w:sz w:val="22"/>
          <w:szCs w:val="20"/>
          <w:lang w:val="ru-RU" w:eastAsia="zh-CN"/>
        </w:rPr>
        <w:t>шв</w:t>
      </w:r>
      <w:proofErr w:type="spellEnd"/>
      <w:r w:rsidRPr="00846C00">
        <w:rPr>
          <w:rFonts w:ascii="Arial" w:eastAsia="SimSun" w:hAnsi="Arial" w:cs="Arial"/>
          <w:sz w:val="22"/>
          <w:szCs w:val="20"/>
          <w:lang w:val="ru-RU" w:eastAsia="zh-CN"/>
        </w:rPr>
        <w:t>.</w:t>
      </w:r>
      <w:r w:rsidRPr="00846C00">
        <w:rPr>
          <w:rFonts w:ascii="Arial" w:eastAsia="SimSun" w:hAnsi="Arial" w:cs="Arial"/>
          <w:sz w:val="22"/>
          <w:szCs w:val="20"/>
          <w:lang w:eastAsia="zh-CN"/>
        </w:rPr>
        <w:t> </w:t>
      </w:r>
      <w:r w:rsidRPr="00846C00">
        <w:rPr>
          <w:rFonts w:ascii="Arial" w:eastAsia="SimSun" w:hAnsi="Arial" w:cs="Arial"/>
          <w:sz w:val="22"/>
          <w:szCs w:val="20"/>
          <w:lang w:val="ru-RU" w:eastAsia="zh-CN"/>
        </w:rPr>
        <w:t>франков и преимущественно включают в себя отсроченные доходы на сумму 215,8</w:t>
      </w:r>
      <w:r w:rsidRPr="00846C00">
        <w:rPr>
          <w:rFonts w:ascii="Arial" w:eastAsia="SimSun" w:hAnsi="Arial" w:cs="Arial"/>
          <w:sz w:val="22"/>
          <w:szCs w:val="20"/>
          <w:lang w:eastAsia="zh-CN"/>
        </w:rPr>
        <w:t> </w:t>
      </w:r>
      <w:r w:rsidRPr="00846C00">
        <w:rPr>
          <w:rFonts w:ascii="Arial" w:eastAsia="SimSun" w:hAnsi="Arial" w:cs="Arial"/>
          <w:sz w:val="22"/>
          <w:szCs w:val="20"/>
          <w:lang w:val="ru-RU" w:eastAsia="zh-CN"/>
        </w:rPr>
        <w:t xml:space="preserve">млн. </w:t>
      </w:r>
      <w:proofErr w:type="spellStart"/>
      <w:r w:rsidRPr="00846C00">
        <w:rPr>
          <w:rFonts w:ascii="Arial" w:eastAsia="SimSun" w:hAnsi="Arial" w:cs="Arial"/>
          <w:sz w:val="22"/>
          <w:szCs w:val="20"/>
          <w:lang w:val="ru-RU" w:eastAsia="zh-CN"/>
        </w:rPr>
        <w:t>шв</w:t>
      </w:r>
      <w:proofErr w:type="spellEnd"/>
      <w:r w:rsidRPr="00846C00">
        <w:rPr>
          <w:rFonts w:ascii="Arial" w:eastAsia="SimSun" w:hAnsi="Arial" w:cs="Arial"/>
          <w:sz w:val="22"/>
          <w:szCs w:val="20"/>
          <w:lang w:val="ru-RU" w:eastAsia="zh-CN"/>
        </w:rPr>
        <w:t>.</w:t>
      </w:r>
      <w:r w:rsidRPr="00846C00">
        <w:rPr>
          <w:rFonts w:ascii="Arial" w:eastAsia="SimSun" w:hAnsi="Arial" w:cs="Arial"/>
          <w:sz w:val="22"/>
          <w:szCs w:val="20"/>
          <w:lang w:eastAsia="zh-CN"/>
        </w:rPr>
        <w:t> </w:t>
      </w:r>
      <w:r w:rsidRPr="00846C00">
        <w:rPr>
          <w:rFonts w:ascii="Arial" w:eastAsia="SimSun" w:hAnsi="Arial" w:cs="Arial"/>
          <w:sz w:val="22"/>
          <w:szCs w:val="20"/>
          <w:lang w:val="ru-RU" w:eastAsia="zh-CN"/>
        </w:rPr>
        <w:t xml:space="preserve">франков.  Отсроченными доходами главным образом являются пошлины РСТ, размер которых составляет 194,9 млн. </w:t>
      </w:r>
      <w:proofErr w:type="spellStart"/>
      <w:r w:rsidRPr="00846C00">
        <w:rPr>
          <w:rFonts w:ascii="Arial" w:eastAsia="SimSun" w:hAnsi="Arial" w:cs="Arial"/>
          <w:sz w:val="22"/>
          <w:szCs w:val="20"/>
          <w:lang w:val="ru-RU" w:eastAsia="zh-CN"/>
        </w:rPr>
        <w:t>шв</w:t>
      </w:r>
      <w:proofErr w:type="spellEnd"/>
      <w:r w:rsidRPr="00846C00">
        <w:rPr>
          <w:rFonts w:ascii="Arial" w:eastAsia="SimSun" w:hAnsi="Arial" w:cs="Arial"/>
          <w:sz w:val="22"/>
          <w:szCs w:val="20"/>
          <w:lang w:val="ru-RU" w:eastAsia="zh-CN"/>
        </w:rPr>
        <w:t xml:space="preserve">. франков.  Доходы от пошлин за обработку международных заявок являются отсроченными до тех пор, пока соответствующие заявки не будут опубликованы.  В любой </w:t>
      </w:r>
      <w:r w:rsidR="00D04BDE">
        <w:rPr>
          <w:rFonts w:ascii="Arial" w:eastAsia="SimSun" w:hAnsi="Arial" w:cs="Arial"/>
          <w:sz w:val="22"/>
          <w:szCs w:val="20"/>
          <w:lang w:val="ru-RU" w:eastAsia="zh-CN"/>
        </w:rPr>
        <w:t xml:space="preserve">отдельно взятый </w:t>
      </w:r>
      <w:r w:rsidRPr="00846C00">
        <w:rPr>
          <w:rFonts w:ascii="Arial" w:eastAsia="SimSun" w:hAnsi="Arial" w:cs="Arial"/>
          <w:sz w:val="22"/>
          <w:szCs w:val="20"/>
          <w:lang w:val="ru-RU" w:eastAsia="zh-CN"/>
        </w:rPr>
        <w:t xml:space="preserve">момент времени </w:t>
      </w:r>
      <w:r w:rsidR="00D04BDE">
        <w:rPr>
          <w:rFonts w:ascii="Arial" w:eastAsia="SimSun" w:hAnsi="Arial" w:cs="Arial"/>
          <w:sz w:val="22"/>
          <w:szCs w:val="20"/>
          <w:lang w:val="ru-RU" w:eastAsia="zh-CN"/>
        </w:rPr>
        <w:t>многочисленные зая</w:t>
      </w:r>
      <w:r w:rsidRPr="00846C00">
        <w:rPr>
          <w:rFonts w:ascii="Arial" w:eastAsia="SimSun" w:hAnsi="Arial" w:cs="Arial"/>
          <w:sz w:val="22"/>
          <w:szCs w:val="20"/>
          <w:lang w:val="ru-RU" w:eastAsia="zh-CN"/>
        </w:rPr>
        <w:t>в</w:t>
      </w:r>
      <w:r w:rsidR="00D04BDE">
        <w:rPr>
          <w:rFonts w:ascii="Arial" w:eastAsia="SimSun" w:hAnsi="Arial" w:cs="Arial"/>
          <w:sz w:val="22"/>
          <w:szCs w:val="20"/>
          <w:lang w:val="ru-RU" w:eastAsia="zh-CN"/>
        </w:rPr>
        <w:t>ки РСТ были поданы либо в</w:t>
      </w:r>
      <w:r w:rsidRPr="00846C00">
        <w:rPr>
          <w:rFonts w:ascii="Arial" w:eastAsia="SimSun" w:hAnsi="Arial" w:cs="Arial"/>
          <w:sz w:val="22"/>
          <w:szCs w:val="20"/>
          <w:lang w:val="ru-RU" w:eastAsia="zh-CN"/>
        </w:rPr>
        <w:t xml:space="preserve"> получающие ведомства</w:t>
      </w:r>
      <w:r w:rsidR="00D04BDE">
        <w:rPr>
          <w:rFonts w:ascii="Arial" w:eastAsia="SimSun" w:hAnsi="Arial" w:cs="Arial"/>
          <w:sz w:val="22"/>
          <w:szCs w:val="20"/>
          <w:lang w:val="ru-RU" w:eastAsia="zh-CN"/>
        </w:rPr>
        <w:t>,</w:t>
      </w:r>
      <w:r w:rsidRPr="00846C00">
        <w:rPr>
          <w:rFonts w:ascii="Arial" w:eastAsia="SimSun" w:hAnsi="Arial" w:cs="Arial"/>
          <w:sz w:val="22"/>
          <w:szCs w:val="20"/>
          <w:lang w:val="ru-RU" w:eastAsia="zh-CN"/>
        </w:rPr>
        <w:t xml:space="preserve"> ли</w:t>
      </w:r>
      <w:r w:rsidR="00D04BDE">
        <w:rPr>
          <w:rFonts w:ascii="Arial" w:eastAsia="SimSun" w:hAnsi="Arial" w:cs="Arial"/>
          <w:sz w:val="22"/>
          <w:szCs w:val="20"/>
          <w:lang w:val="ru-RU" w:eastAsia="zh-CN"/>
        </w:rPr>
        <w:t>бо</w:t>
      </w:r>
      <w:r w:rsidRPr="00846C00">
        <w:rPr>
          <w:rFonts w:ascii="Arial" w:eastAsia="SimSun" w:hAnsi="Arial" w:cs="Arial"/>
          <w:sz w:val="22"/>
          <w:szCs w:val="20"/>
          <w:lang w:val="ru-RU" w:eastAsia="zh-CN"/>
        </w:rPr>
        <w:t xml:space="preserve"> ВОИС, </w:t>
      </w:r>
      <w:r w:rsidR="00D04BDE">
        <w:rPr>
          <w:rFonts w:ascii="Arial" w:eastAsia="SimSun" w:hAnsi="Arial" w:cs="Arial"/>
          <w:sz w:val="22"/>
          <w:szCs w:val="20"/>
          <w:lang w:val="ru-RU" w:eastAsia="zh-CN"/>
        </w:rPr>
        <w:t xml:space="preserve">но еще не были </w:t>
      </w:r>
      <w:r w:rsidRPr="00846C00">
        <w:rPr>
          <w:rFonts w:ascii="Arial" w:eastAsia="SimSun" w:hAnsi="Arial" w:cs="Arial"/>
          <w:sz w:val="22"/>
          <w:szCs w:val="20"/>
          <w:lang w:val="ru-RU" w:eastAsia="zh-CN"/>
        </w:rPr>
        <w:t>опубликова</w:t>
      </w:r>
      <w:r w:rsidR="00D04BDE">
        <w:rPr>
          <w:rFonts w:ascii="Arial" w:eastAsia="SimSun" w:hAnsi="Arial" w:cs="Arial"/>
          <w:sz w:val="22"/>
          <w:szCs w:val="20"/>
          <w:lang w:val="ru-RU" w:eastAsia="zh-CN"/>
        </w:rPr>
        <w:t>ны</w:t>
      </w:r>
      <w:r w:rsidRPr="00846C00">
        <w:rPr>
          <w:rFonts w:ascii="Arial" w:eastAsia="SimSun" w:hAnsi="Arial" w:cs="Arial"/>
          <w:sz w:val="22"/>
          <w:szCs w:val="20"/>
          <w:lang w:val="ru-RU" w:eastAsia="zh-CN"/>
        </w:rPr>
        <w:t>.  По состоянию на 31</w:t>
      </w:r>
      <w:r w:rsidRPr="00846C00">
        <w:rPr>
          <w:rFonts w:ascii="Arial" w:eastAsia="SimSun" w:hAnsi="Arial" w:cs="Arial"/>
          <w:sz w:val="22"/>
          <w:szCs w:val="20"/>
          <w:lang w:eastAsia="zh-CN"/>
        </w:rPr>
        <w:t> </w:t>
      </w:r>
      <w:r w:rsidRPr="00846C00">
        <w:rPr>
          <w:rFonts w:ascii="Arial" w:eastAsia="SimSun" w:hAnsi="Arial" w:cs="Arial"/>
          <w:sz w:val="22"/>
          <w:szCs w:val="20"/>
          <w:lang w:val="ru-RU" w:eastAsia="zh-CN"/>
        </w:rPr>
        <w:t>декабря 2013</w:t>
      </w:r>
      <w:r w:rsidRPr="00846C00">
        <w:rPr>
          <w:rFonts w:ascii="Arial" w:eastAsia="SimSun" w:hAnsi="Arial" w:cs="Arial"/>
          <w:sz w:val="22"/>
          <w:szCs w:val="20"/>
          <w:lang w:eastAsia="zh-CN"/>
        </w:rPr>
        <w:t> </w:t>
      </w:r>
      <w:r w:rsidRPr="00846C00">
        <w:rPr>
          <w:rFonts w:ascii="Arial" w:eastAsia="SimSun" w:hAnsi="Arial" w:cs="Arial"/>
          <w:sz w:val="22"/>
          <w:szCs w:val="20"/>
          <w:lang w:val="ru-RU" w:eastAsia="zh-CN"/>
        </w:rPr>
        <w:t>г., согласно проведенным расчетам, порядка 145 700 заявок, поданных в 2012</w:t>
      </w:r>
      <w:r w:rsidRPr="00846C00">
        <w:rPr>
          <w:rFonts w:ascii="Arial" w:eastAsia="SimSun" w:hAnsi="Arial" w:cs="Arial"/>
          <w:sz w:val="22"/>
          <w:szCs w:val="20"/>
          <w:lang w:eastAsia="zh-CN"/>
        </w:rPr>
        <w:t> </w:t>
      </w:r>
      <w:r w:rsidRPr="00846C00">
        <w:rPr>
          <w:rFonts w:ascii="Arial" w:eastAsia="SimSun" w:hAnsi="Arial" w:cs="Arial"/>
          <w:sz w:val="22"/>
          <w:szCs w:val="20"/>
          <w:lang w:val="ru-RU" w:eastAsia="zh-CN"/>
        </w:rPr>
        <w:t>г. или 2013</w:t>
      </w:r>
      <w:r w:rsidRPr="00846C00">
        <w:rPr>
          <w:rFonts w:ascii="Arial" w:eastAsia="SimSun" w:hAnsi="Arial" w:cs="Arial"/>
          <w:sz w:val="22"/>
          <w:szCs w:val="20"/>
          <w:lang w:eastAsia="zh-CN"/>
        </w:rPr>
        <w:t> </w:t>
      </w:r>
      <w:r w:rsidRPr="00846C00">
        <w:rPr>
          <w:rFonts w:ascii="Arial" w:eastAsia="SimSun" w:hAnsi="Arial" w:cs="Arial"/>
          <w:sz w:val="22"/>
          <w:szCs w:val="20"/>
          <w:lang w:val="ru-RU" w:eastAsia="zh-CN"/>
        </w:rPr>
        <w:t>г., ожидали публикации</w:t>
      </w:r>
      <w:r w:rsidR="001A47BA" w:rsidRPr="00846C00">
        <w:rPr>
          <w:rFonts w:ascii="Arial" w:eastAsia="SimSun" w:hAnsi="Arial" w:cs="Arial"/>
          <w:sz w:val="22"/>
          <w:szCs w:val="20"/>
          <w:lang w:val="ru-RU" w:eastAsia="zh-CN"/>
        </w:rPr>
        <w:t>.</w:t>
      </w:r>
    </w:p>
    <w:p w:rsidR="00B9245C" w:rsidRPr="00666BB5" w:rsidRDefault="00666BB5" w:rsidP="00F73729">
      <w:pPr>
        <w:numPr>
          <w:ilvl w:val="0"/>
          <w:numId w:val="2"/>
        </w:numPr>
        <w:spacing w:after="220"/>
        <w:jc w:val="both"/>
        <w:rPr>
          <w:rFonts w:ascii="Arial" w:eastAsia="SimSun" w:hAnsi="Arial" w:cs="Arial"/>
          <w:sz w:val="22"/>
          <w:szCs w:val="22"/>
          <w:lang w:val="ru-RU" w:eastAsia="zh-CN"/>
        </w:rPr>
      </w:pPr>
      <w:r w:rsidRPr="00666BB5">
        <w:rPr>
          <w:rFonts w:ascii="Arial" w:eastAsia="SimSun" w:hAnsi="Arial" w:cs="Arial"/>
          <w:sz w:val="22"/>
          <w:szCs w:val="20"/>
          <w:lang w:val="ru-RU" w:eastAsia="zh-CN"/>
        </w:rPr>
        <w:t>По состоянию на 31 декабря 2013</w:t>
      </w:r>
      <w:r w:rsidRPr="00666BB5">
        <w:rPr>
          <w:rFonts w:ascii="Arial" w:eastAsia="SimSun" w:hAnsi="Arial" w:cs="Arial"/>
          <w:sz w:val="22"/>
          <w:szCs w:val="20"/>
          <w:lang w:eastAsia="zh-CN"/>
        </w:rPr>
        <w:t> </w:t>
      </w:r>
      <w:r w:rsidRPr="00666BB5">
        <w:rPr>
          <w:rFonts w:ascii="Arial" w:eastAsia="SimSun" w:hAnsi="Arial" w:cs="Arial"/>
          <w:sz w:val="22"/>
          <w:szCs w:val="20"/>
          <w:lang w:val="ru-RU" w:eastAsia="zh-CN"/>
        </w:rPr>
        <w:t>г. основную часть (79,5%) обязательств по выплате пособий сотрудникам (всего 150,5</w:t>
      </w:r>
      <w:r w:rsidRPr="00666BB5">
        <w:rPr>
          <w:rFonts w:ascii="Arial" w:eastAsia="SimSun" w:hAnsi="Arial" w:cs="Arial"/>
          <w:sz w:val="22"/>
          <w:szCs w:val="20"/>
          <w:lang w:eastAsia="zh-CN"/>
        </w:rPr>
        <w:t> </w:t>
      </w:r>
      <w:r w:rsidRPr="00666BB5">
        <w:rPr>
          <w:rFonts w:ascii="Arial" w:eastAsia="SimSun" w:hAnsi="Arial" w:cs="Arial"/>
          <w:sz w:val="22"/>
          <w:szCs w:val="20"/>
          <w:lang w:val="ru-RU" w:eastAsia="zh-CN"/>
        </w:rPr>
        <w:t xml:space="preserve">млн. </w:t>
      </w:r>
      <w:proofErr w:type="spellStart"/>
      <w:r w:rsidRPr="00666BB5">
        <w:rPr>
          <w:rFonts w:ascii="Arial" w:eastAsia="SimSun" w:hAnsi="Arial" w:cs="Arial"/>
          <w:sz w:val="22"/>
          <w:szCs w:val="20"/>
          <w:lang w:val="ru-RU" w:eastAsia="zh-CN"/>
        </w:rPr>
        <w:t>шв</w:t>
      </w:r>
      <w:proofErr w:type="spellEnd"/>
      <w:r w:rsidRPr="00666BB5">
        <w:rPr>
          <w:rFonts w:ascii="Arial" w:eastAsia="SimSun" w:hAnsi="Arial" w:cs="Arial"/>
          <w:sz w:val="22"/>
          <w:szCs w:val="20"/>
          <w:lang w:val="ru-RU" w:eastAsia="zh-CN"/>
        </w:rPr>
        <w:t>.</w:t>
      </w:r>
      <w:r w:rsidRPr="00666BB5">
        <w:rPr>
          <w:rFonts w:ascii="Arial" w:eastAsia="SimSun" w:hAnsi="Arial" w:cs="Arial"/>
          <w:sz w:val="22"/>
          <w:szCs w:val="20"/>
          <w:lang w:eastAsia="zh-CN"/>
        </w:rPr>
        <w:t> </w:t>
      </w:r>
      <w:r w:rsidRPr="00666BB5">
        <w:rPr>
          <w:rFonts w:ascii="Arial" w:eastAsia="SimSun" w:hAnsi="Arial" w:cs="Arial"/>
          <w:sz w:val="22"/>
          <w:szCs w:val="20"/>
          <w:lang w:val="ru-RU" w:eastAsia="zh-CN"/>
        </w:rPr>
        <w:t xml:space="preserve">франков) составляли обязательства по </w:t>
      </w:r>
      <w:proofErr w:type="spellStart"/>
      <w:proofErr w:type="gramStart"/>
      <w:r w:rsidRPr="00666BB5">
        <w:rPr>
          <w:rFonts w:ascii="Arial" w:eastAsia="SimSun" w:hAnsi="Arial" w:cs="Arial"/>
          <w:sz w:val="22"/>
          <w:szCs w:val="20"/>
          <w:lang w:val="ru-RU" w:eastAsia="zh-CN"/>
        </w:rPr>
        <w:t>медицинс</w:t>
      </w:r>
      <w:proofErr w:type="spellEnd"/>
      <w:r w:rsidR="001E21F1" w:rsidRPr="001E21F1">
        <w:rPr>
          <w:rFonts w:ascii="Arial" w:eastAsia="SimSun" w:hAnsi="Arial" w:cs="Arial"/>
          <w:sz w:val="22"/>
          <w:szCs w:val="20"/>
          <w:lang w:val="ru-RU" w:eastAsia="zh-CN"/>
        </w:rPr>
        <w:t xml:space="preserve">  </w:t>
      </w:r>
      <w:r w:rsidRPr="00666BB5">
        <w:rPr>
          <w:rFonts w:ascii="Arial" w:eastAsia="SimSun" w:hAnsi="Arial" w:cs="Arial"/>
          <w:sz w:val="22"/>
          <w:szCs w:val="20"/>
          <w:lang w:val="ru-RU" w:eastAsia="zh-CN"/>
        </w:rPr>
        <w:t>кому</w:t>
      </w:r>
      <w:proofErr w:type="gramEnd"/>
      <w:r w:rsidRPr="00666BB5">
        <w:rPr>
          <w:rFonts w:ascii="Arial" w:eastAsia="SimSun" w:hAnsi="Arial" w:cs="Arial"/>
          <w:sz w:val="22"/>
          <w:szCs w:val="20"/>
          <w:lang w:val="ru-RU" w:eastAsia="zh-CN"/>
        </w:rPr>
        <w:t xml:space="preserve"> страхованию после прекращения службы (МСПС) в размере 119,6</w:t>
      </w:r>
      <w:r w:rsidRPr="00666BB5">
        <w:rPr>
          <w:rFonts w:ascii="Arial" w:eastAsia="SimSun" w:hAnsi="Arial" w:cs="Arial"/>
          <w:sz w:val="22"/>
          <w:szCs w:val="20"/>
          <w:lang w:eastAsia="zh-CN"/>
        </w:rPr>
        <w:t> </w:t>
      </w:r>
      <w:r w:rsidRPr="00666BB5">
        <w:rPr>
          <w:rFonts w:ascii="Arial" w:eastAsia="SimSun" w:hAnsi="Arial" w:cs="Arial"/>
          <w:sz w:val="22"/>
          <w:szCs w:val="20"/>
          <w:lang w:val="ru-RU" w:eastAsia="zh-CN"/>
        </w:rPr>
        <w:t xml:space="preserve">млн. </w:t>
      </w:r>
      <w:proofErr w:type="spellStart"/>
      <w:r w:rsidRPr="00666BB5">
        <w:rPr>
          <w:rFonts w:ascii="Arial" w:eastAsia="SimSun" w:hAnsi="Arial" w:cs="Arial"/>
          <w:sz w:val="22"/>
          <w:szCs w:val="20"/>
          <w:lang w:val="ru-RU" w:eastAsia="zh-CN"/>
        </w:rPr>
        <w:t>шв</w:t>
      </w:r>
      <w:proofErr w:type="spellEnd"/>
      <w:r w:rsidRPr="00666BB5">
        <w:rPr>
          <w:rFonts w:ascii="Arial" w:eastAsia="SimSun" w:hAnsi="Arial" w:cs="Arial"/>
          <w:sz w:val="22"/>
          <w:szCs w:val="20"/>
          <w:lang w:val="ru-RU" w:eastAsia="zh-CN"/>
        </w:rPr>
        <w:t>.</w:t>
      </w:r>
      <w:r w:rsidRPr="00666BB5">
        <w:rPr>
          <w:rFonts w:ascii="Arial" w:eastAsia="SimSun" w:hAnsi="Arial" w:cs="Arial"/>
          <w:sz w:val="22"/>
          <w:szCs w:val="20"/>
          <w:lang w:eastAsia="zh-CN"/>
        </w:rPr>
        <w:t> </w:t>
      </w:r>
      <w:r w:rsidRPr="00666BB5">
        <w:rPr>
          <w:rFonts w:ascii="Arial" w:eastAsia="SimSun" w:hAnsi="Arial" w:cs="Arial"/>
          <w:sz w:val="22"/>
          <w:szCs w:val="20"/>
          <w:lang w:val="ru-RU" w:eastAsia="zh-CN"/>
        </w:rPr>
        <w:t>франков.  Обязательства по МСПС в сравнении с 2012</w:t>
      </w:r>
      <w:r w:rsidRPr="00666BB5">
        <w:rPr>
          <w:rFonts w:ascii="Arial" w:eastAsia="SimSun" w:hAnsi="Arial" w:cs="Arial"/>
          <w:sz w:val="22"/>
          <w:szCs w:val="20"/>
          <w:lang w:eastAsia="zh-CN"/>
        </w:rPr>
        <w:t> </w:t>
      </w:r>
      <w:r w:rsidRPr="00666BB5">
        <w:rPr>
          <w:rFonts w:ascii="Arial" w:eastAsia="SimSun" w:hAnsi="Arial" w:cs="Arial"/>
          <w:sz w:val="22"/>
          <w:szCs w:val="20"/>
          <w:lang w:val="ru-RU" w:eastAsia="zh-CN"/>
        </w:rPr>
        <w:t>г. выросли на 8,6</w:t>
      </w:r>
      <w:r w:rsidRPr="00666BB5">
        <w:rPr>
          <w:rFonts w:ascii="Arial" w:eastAsia="SimSun" w:hAnsi="Arial" w:cs="Arial"/>
          <w:sz w:val="22"/>
          <w:szCs w:val="20"/>
          <w:lang w:eastAsia="zh-CN"/>
        </w:rPr>
        <w:t> </w:t>
      </w:r>
      <w:r w:rsidRPr="00666BB5">
        <w:rPr>
          <w:rFonts w:ascii="Arial" w:eastAsia="SimSun" w:hAnsi="Arial" w:cs="Arial"/>
          <w:sz w:val="22"/>
          <w:szCs w:val="20"/>
          <w:lang w:val="ru-RU" w:eastAsia="zh-CN"/>
        </w:rPr>
        <w:t>млн.</w:t>
      </w:r>
      <w:r w:rsidRPr="00666BB5">
        <w:rPr>
          <w:rFonts w:ascii="Arial" w:eastAsia="SimSun" w:hAnsi="Arial" w:cs="Arial"/>
          <w:sz w:val="22"/>
          <w:szCs w:val="20"/>
          <w:lang w:eastAsia="zh-CN"/>
        </w:rPr>
        <w:t> </w:t>
      </w:r>
      <w:proofErr w:type="spellStart"/>
      <w:r w:rsidRPr="00666BB5">
        <w:rPr>
          <w:rFonts w:ascii="Arial" w:eastAsia="SimSun" w:hAnsi="Arial" w:cs="Arial"/>
          <w:sz w:val="22"/>
          <w:szCs w:val="20"/>
          <w:lang w:val="ru-RU" w:eastAsia="zh-CN"/>
        </w:rPr>
        <w:t>шв</w:t>
      </w:r>
      <w:proofErr w:type="spellEnd"/>
      <w:r w:rsidRPr="00666BB5">
        <w:rPr>
          <w:rFonts w:ascii="Arial" w:eastAsia="SimSun" w:hAnsi="Arial" w:cs="Arial"/>
          <w:sz w:val="22"/>
          <w:szCs w:val="20"/>
          <w:lang w:val="ru-RU" w:eastAsia="zh-CN"/>
        </w:rPr>
        <w:t>.</w:t>
      </w:r>
      <w:r w:rsidRPr="00666BB5">
        <w:rPr>
          <w:rFonts w:ascii="Arial" w:eastAsia="SimSun" w:hAnsi="Arial" w:cs="Arial"/>
          <w:sz w:val="22"/>
          <w:szCs w:val="20"/>
          <w:lang w:eastAsia="zh-CN"/>
        </w:rPr>
        <w:t> </w:t>
      </w:r>
      <w:r w:rsidRPr="00666BB5">
        <w:rPr>
          <w:rFonts w:ascii="Arial" w:eastAsia="SimSun" w:hAnsi="Arial" w:cs="Arial"/>
          <w:sz w:val="22"/>
          <w:szCs w:val="20"/>
          <w:lang w:val="ru-RU" w:eastAsia="zh-CN"/>
        </w:rPr>
        <w:t>франков.  Размер обязательств рассчитывается независимым актуарием и отражает полный объем платежей ВОИС в связи с медицинским страхованием как уже вышедших на пенсию, так и действующих сотрудников ВОИС, которые выйдут на пенсию в будущем</w:t>
      </w:r>
      <w:r w:rsidR="008B510E" w:rsidRPr="00666BB5">
        <w:rPr>
          <w:rFonts w:ascii="Arial" w:eastAsia="SimSun" w:hAnsi="Arial" w:cs="Arial"/>
          <w:sz w:val="22"/>
          <w:szCs w:val="20"/>
          <w:lang w:val="ru-RU" w:eastAsia="zh-CN"/>
        </w:rPr>
        <w:t>.</w:t>
      </w:r>
    </w:p>
    <w:p w:rsidR="00B9245C" w:rsidRPr="00A4413B" w:rsidRDefault="00A4413B" w:rsidP="00B9245C">
      <w:pPr>
        <w:spacing w:after="220"/>
        <w:jc w:val="center"/>
        <w:rPr>
          <w:rFonts w:ascii="Arial" w:eastAsia="SimSun" w:hAnsi="Arial" w:cs="Arial"/>
          <w:sz w:val="22"/>
          <w:szCs w:val="22"/>
          <w:lang w:val="ru-RU" w:eastAsia="zh-CN"/>
        </w:rPr>
      </w:pPr>
      <w:r w:rsidRPr="00A4413B">
        <w:rPr>
          <w:rFonts w:ascii="Arial" w:eastAsia="SimSun" w:hAnsi="Arial" w:cs="Arial"/>
          <w:sz w:val="22"/>
          <w:szCs w:val="20"/>
          <w:lang w:val="ru-RU" w:eastAsia="zh-CN"/>
        </w:rPr>
        <w:t>Структура обязательств по выплате пособий сотрудникам</w:t>
      </w:r>
    </w:p>
    <w:p w:rsidR="008B510E" w:rsidRPr="008B510E" w:rsidRDefault="00DB3067" w:rsidP="00EE32B6">
      <w:pPr>
        <w:spacing w:after="220"/>
        <w:jc w:val="center"/>
        <w:rPr>
          <w:rFonts w:ascii="Arial" w:eastAsia="SimSun" w:hAnsi="Arial" w:cs="Arial"/>
          <w:sz w:val="22"/>
          <w:szCs w:val="22"/>
          <w:lang w:eastAsia="zh-CN"/>
        </w:rPr>
      </w:pPr>
      <w:r w:rsidRPr="00DB3067">
        <w:rPr>
          <w:rFonts w:eastAsia="SimSun"/>
          <w:noProof/>
        </w:rPr>
        <w:drawing>
          <wp:inline distT="0" distB="0" distL="0" distR="0">
            <wp:extent cx="5780405" cy="2266315"/>
            <wp:effectExtent l="0" t="0" r="0" b="635"/>
            <wp:docPr id="79" name="Picture 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5780405" cy="2266315"/>
                    </a:xfrm>
                    <a:prstGeom prst="rect">
                      <a:avLst/>
                    </a:prstGeom>
                    <a:noFill/>
                    <a:ln>
                      <a:noFill/>
                    </a:ln>
                  </pic:spPr>
                </pic:pic>
              </a:graphicData>
            </a:graphic>
          </wp:inline>
        </w:drawing>
      </w:r>
    </w:p>
    <w:p w:rsidR="00B9245C" w:rsidRPr="00EE70DE" w:rsidRDefault="00EE70DE" w:rsidP="00F73729">
      <w:pPr>
        <w:numPr>
          <w:ilvl w:val="0"/>
          <w:numId w:val="2"/>
        </w:numPr>
        <w:spacing w:after="220"/>
        <w:jc w:val="both"/>
        <w:rPr>
          <w:rFonts w:ascii="Arial" w:eastAsia="SimSun" w:hAnsi="Arial" w:cs="Arial"/>
          <w:sz w:val="22"/>
          <w:szCs w:val="22"/>
          <w:lang w:val="ru-RU" w:eastAsia="zh-CN"/>
        </w:rPr>
      </w:pPr>
      <w:r w:rsidRPr="00EE70DE">
        <w:rPr>
          <w:rFonts w:ascii="Arial" w:eastAsia="SimSun" w:hAnsi="Arial" w:cs="Arial"/>
          <w:sz w:val="22"/>
          <w:szCs w:val="20"/>
          <w:lang w:val="ru-RU" w:eastAsia="zh-CN"/>
        </w:rPr>
        <w:t>ВОИС несет обязательства по займам, выданным ФИПОИ (2</w:t>
      </w:r>
      <w:r>
        <w:rPr>
          <w:rFonts w:ascii="Arial" w:eastAsia="SimSun" w:hAnsi="Arial" w:cs="Arial"/>
          <w:sz w:val="22"/>
          <w:szCs w:val="20"/>
          <w:lang w:val="ru-RU" w:eastAsia="zh-CN"/>
        </w:rPr>
        <w:t>2</w:t>
      </w:r>
      <w:r w:rsidRPr="00EE70DE">
        <w:rPr>
          <w:rFonts w:ascii="Arial" w:eastAsia="SimSun" w:hAnsi="Arial" w:cs="Arial"/>
          <w:sz w:val="22"/>
          <w:szCs w:val="20"/>
          <w:lang w:val="ru-RU" w:eastAsia="zh-CN"/>
        </w:rPr>
        <w:t>,</w:t>
      </w:r>
      <w:r>
        <w:rPr>
          <w:rFonts w:ascii="Arial" w:eastAsia="SimSun" w:hAnsi="Arial" w:cs="Arial"/>
          <w:sz w:val="22"/>
          <w:szCs w:val="20"/>
          <w:lang w:val="ru-RU" w:eastAsia="zh-CN"/>
        </w:rPr>
        <w:t>3 </w:t>
      </w:r>
      <w:r w:rsidRPr="00EE70DE">
        <w:rPr>
          <w:rFonts w:ascii="Arial" w:eastAsia="SimSun" w:hAnsi="Arial" w:cs="Arial"/>
          <w:sz w:val="22"/>
          <w:szCs w:val="20"/>
          <w:lang w:val="ru-RU" w:eastAsia="zh-CN"/>
        </w:rPr>
        <w:t xml:space="preserve">млн. </w:t>
      </w:r>
      <w:proofErr w:type="spellStart"/>
      <w:r w:rsidRPr="00EE70DE">
        <w:rPr>
          <w:rFonts w:ascii="Arial" w:eastAsia="SimSun" w:hAnsi="Arial" w:cs="Arial"/>
          <w:sz w:val="22"/>
          <w:szCs w:val="20"/>
          <w:lang w:val="ru-RU" w:eastAsia="zh-CN"/>
        </w:rPr>
        <w:t>шв</w:t>
      </w:r>
      <w:proofErr w:type="spellEnd"/>
      <w:r w:rsidRPr="00EE70DE">
        <w:rPr>
          <w:rFonts w:ascii="Arial" w:eastAsia="SimSun" w:hAnsi="Arial" w:cs="Arial"/>
          <w:sz w:val="22"/>
          <w:szCs w:val="20"/>
          <w:lang w:val="ru-RU" w:eastAsia="zh-CN"/>
        </w:rPr>
        <w:t>.</w:t>
      </w:r>
      <w:r>
        <w:rPr>
          <w:rFonts w:ascii="Arial" w:eastAsia="SimSun" w:hAnsi="Arial" w:cs="Arial"/>
          <w:sz w:val="22"/>
          <w:szCs w:val="20"/>
          <w:lang w:val="ru-RU" w:eastAsia="zh-CN"/>
        </w:rPr>
        <w:t> </w:t>
      </w:r>
      <w:r w:rsidRPr="00EE70DE">
        <w:rPr>
          <w:rFonts w:ascii="Arial" w:eastAsia="SimSun" w:hAnsi="Arial" w:cs="Arial"/>
          <w:sz w:val="22"/>
          <w:szCs w:val="20"/>
          <w:lang w:val="ru-RU" w:eastAsia="zh-CN"/>
        </w:rPr>
        <w:t xml:space="preserve">франков) и банками </w:t>
      </w:r>
      <w:r w:rsidRPr="00EE70DE">
        <w:rPr>
          <w:rFonts w:ascii="Arial" w:eastAsia="SimSun" w:hAnsi="Arial" w:cs="Arial"/>
          <w:sz w:val="22"/>
          <w:szCs w:val="20"/>
          <w:lang w:eastAsia="zh-CN"/>
        </w:rPr>
        <w:t>BCG</w:t>
      </w:r>
      <w:r w:rsidRPr="00EE70DE">
        <w:rPr>
          <w:rFonts w:ascii="Arial" w:eastAsia="SimSun" w:hAnsi="Arial" w:cs="Arial"/>
          <w:sz w:val="22"/>
          <w:szCs w:val="20"/>
          <w:lang w:val="ru-RU" w:eastAsia="zh-CN"/>
        </w:rPr>
        <w:t xml:space="preserve"> и </w:t>
      </w:r>
      <w:r w:rsidRPr="00EE70DE">
        <w:rPr>
          <w:rFonts w:ascii="Arial" w:eastAsia="SimSun" w:hAnsi="Arial" w:cs="Arial"/>
          <w:sz w:val="22"/>
          <w:szCs w:val="20"/>
          <w:lang w:eastAsia="zh-CN"/>
        </w:rPr>
        <w:t>BCV</w:t>
      </w:r>
      <w:r w:rsidRPr="00EE70DE">
        <w:rPr>
          <w:rFonts w:ascii="Arial" w:eastAsia="SimSun" w:hAnsi="Arial" w:cs="Arial"/>
          <w:sz w:val="22"/>
          <w:szCs w:val="20"/>
          <w:lang w:val="ru-RU" w:eastAsia="zh-CN"/>
        </w:rPr>
        <w:t xml:space="preserve"> (12</w:t>
      </w:r>
      <w:r>
        <w:rPr>
          <w:rFonts w:ascii="Arial" w:eastAsia="SimSun" w:hAnsi="Arial" w:cs="Arial"/>
          <w:sz w:val="22"/>
          <w:szCs w:val="20"/>
          <w:lang w:val="ru-RU" w:eastAsia="zh-CN"/>
        </w:rPr>
        <w:t>2</w:t>
      </w:r>
      <w:r w:rsidRPr="00EE70DE">
        <w:rPr>
          <w:rFonts w:ascii="Arial" w:eastAsia="SimSun" w:hAnsi="Arial" w:cs="Arial"/>
          <w:sz w:val="22"/>
          <w:szCs w:val="20"/>
          <w:lang w:val="ru-RU" w:eastAsia="zh-CN"/>
        </w:rPr>
        <w:t>,</w:t>
      </w:r>
      <w:r>
        <w:rPr>
          <w:rFonts w:ascii="Arial" w:eastAsia="SimSun" w:hAnsi="Arial" w:cs="Arial"/>
          <w:sz w:val="22"/>
          <w:szCs w:val="20"/>
          <w:lang w:val="ru-RU" w:eastAsia="zh-CN"/>
        </w:rPr>
        <w:t>2 </w:t>
      </w:r>
      <w:r w:rsidRPr="00EE70DE">
        <w:rPr>
          <w:rFonts w:ascii="Arial" w:eastAsia="SimSun" w:hAnsi="Arial" w:cs="Arial"/>
          <w:sz w:val="22"/>
          <w:szCs w:val="20"/>
          <w:lang w:val="ru-RU" w:eastAsia="zh-CN"/>
        </w:rPr>
        <w:t xml:space="preserve">млн. </w:t>
      </w:r>
      <w:proofErr w:type="spellStart"/>
      <w:r w:rsidRPr="00EE70DE">
        <w:rPr>
          <w:rFonts w:ascii="Arial" w:eastAsia="SimSun" w:hAnsi="Arial" w:cs="Arial"/>
          <w:sz w:val="22"/>
          <w:szCs w:val="20"/>
          <w:lang w:val="ru-RU" w:eastAsia="zh-CN"/>
        </w:rPr>
        <w:t>шв</w:t>
      </w:r>
      <w:proofErr w:type="spellEnd"/>
      <w:r w:rsidRPr="00EE70DE">
        <w:rPr>
          <w:rFonts w:ascii="Arial" w:eastAsia="SimSun" w:hAnsi="Arial" w:cs="Arial"/>
          <w:sz w:val="22"/>
          <w:szCs w:val="20"/>
          <w:lang w:val="ru-RU" w:eastAsia="zh-CN"/>
        </w:rPr>
        <w:t>.</w:t>
      </w:r>
      <w:r>
        <w:rPr>
          <w:rFonts w:ascii="Arial" w:eastAsia="SimSun" w:hAnsi="Arial" w:cs="Arial"/>
          <w:sz w:val="22"/>
          <w:szCs w:val="20"/>
          <w:lang w:val="ru-RU" w:eastAsia="zh-CN"/>
        </w:rPr>
        <w:t> </w:t>
      </w:r>
      <w:r w:rsidRPr="00EE70DE">
        <w:rPr>
          <w:rFonts w:ascii="Arial" w:eastAsia="SimSun" w:hAnsi="Arial" w:cs="Arial"/>
          <w:sz w:val="22"/>
          <w:szCs w:val="20"/>
          <w:lang w:val="ru-RU" w:eastAsia="zh-CN"/>
        </w:rPr>
        <w:t>франков) на строительство нового здания.</w:t>
      </w:r>
      <w:r>
        <w:rPr>
          <w:rFonts w:ascii="Arial" w:eastAsia="SimSun" w:hAnsi="Arial" w:cs="Arial"/>
          <w:sz w:val="22"/>
          <w:szCs w:val="20"/>
          <w:lang w:val="ru-RU" w:eastAsia="zh-CN"/>
        </w:rPr>
        <w:t xml:space="preserve"> </w:t>
      </w:r>
      <w:r w:rsidRPr="00EE70DE">
        <w:rPr>
          <w:rFonts w:ascii="Arial" w:eastAsia="SimSun" w:hAnsi="Arial" w:cs="Arial"/>
          <w:sz w:val="22"/>
          <w:szCs w:val="20"/>
          <w:lang w:val="ru-RU" w:eastAsia="zh-CN"/>
        </w:rPr>
        <w:t xml:space="preserve"> Платежи в погашение основной суммы этих займов составляют 5,3</w:t>
      </w:r>
      <w:r>
        <w:rPr>
          <w:rFonts w:ascii="Arial" w:eastAsia="SimSun" w:hAnsi="Arial" w:cs="Arial"/>
          <w:sz w:val="22"/>
          <w:szCs w:val="20"/>
          <w:lang w:val="ru-RU" w:eastAsia="zh-CN"/>
        </w:rPr>
        <w:t> </w:t>
      </w:r>
      <w:r w:rsidRPr="00EE70DE">
        <w:rPr>
          <w:rFonts w:ascii="Arial" w:eastAsia="SimSun" w:hAnsi="Arial" w:cs="Arial"/>
          <w:sz w:val="22"/>
          <w:szCs w:val="20"/>
          <w:lang w:val="ru-RU" w:eastAsia="zh-CN"/>
        </w:rPr>
        <w:t xml:space="preserve">млн. </w:t>
      </w:r>
      <w:proofErr w:type="spellStart"/>
      <w:r w:rsidRPr="00EE70DE">
        <w:rPr>
          <w:rFonts w:ascii="Arial" w:eastAsia="SimSun" w:hAnsi="Arial" w:cs="Arial"/>
          <w:sz w:val="22"/>
          <w:szCs w:val="20"/>
          <w:lang w:val="ru-RU" w:eastAsia="zh-CN"/>
        </w:rPr>
        <w:t>шв</w:t>
      </w:r>
      <w:proofErr w:type="spellEnd"/>
      <w:r>
        <w:rPr>
          <w:rFonts w:ascii="Arial" w:eastAsia="SimSun" w:hAnsi="Arial" w:cs="Arial"/>
          <w:sz w:val="22"/>
          <w:szCs w:val="20"/>
          <w:lang w:val="ru-RU" w:eastAsia="zh-CN"/>
        </w:rPr>
        <w:t>. </w:t>
      </w:r>
      <w:r w:rsidRPr="00EE70DE">
        <w:rPr>
          <w:rFonts w:ascii="Arial" w:eastAsia="SimSun" w:hAnsi="Arial" w:cs="Arial"/>
          <w:sz w:val="22"/>
          <w:szCs w:val="20"/>
          <w:lang w:val="ru-RU" w:eastAsia="zh-CN"/>
        </w:rPr>
        <w:t xml:space="preserve"> франков в год.</w:t>
      </w:r>
      <w:r>
        <w:rPr>
          <w:rFonts w:ascii="Arial" w:eastAsia="SimSun" w:hAnsi="Arial" w:cs="Arial"/>
          <w:sz w:val="22"/>
          <w:szCs w:val="20"/>
          <w:lang w:val="ru-RU" w:eastAsia="zh-CN"/>
        </w:rPr>
        <w:t xml:space="preserve"> </w:t>
      </w:r>
      <w:r w:rsidRPr="00EE70DE">
        <w:rPr>
          <w:rFonts w:ascii="Arial" w:eastAsia="SimSun" w:hAnsi="Arial" w:cs="Arial"/>
          <w:sz w:val="22"/>
          <w:szCs w:val="20"/>
          <w:lang w:val="ru-RU" w:eastAsia="zh-CN"/>
        </w:rPr>
        <w:t xml:space="preserve"> </w:t>
      </w:r>
      <w:r>
        <w:rPr>
          <w:rFonts w:ascii="Arial" w:eastAsia="SimSun" w:hAnsi="Arial" w:cs="Arial"/>
          <w:sz w:val="22"/>
          <w:szCs w:val="20"/>
          <w:lang w:val="ru-RU" w:eastAsia="zh-CN"/>
        </w:rPr>
        <w:t xml:space="preserve">Размер </w:t>
      </w:r>
      <w:r w:rsidRPr="00EE70DE">
        <w:rPr>
          <w:rFonts w:ascii="Arial" w:eastAsia="SimSun" w:hAnsi="Arial" w:cs="Arial"/>
          <w:sz w:val="22"/>
          <w:szCs w:val="20"/>
          <w:lang w:val="ru-RU" w:eastAsia="zh-CN"/>
        </w:rPr>
        <w:t>прочих обязательств (5</w:t>
      </w:r>
      <w:r>
        <w:rPr>
          <w:rFonts w:ascii="Arial" w:eastAsia="SimSun" w:hAnsi="Arial" w:cs="Arial"/>
          <w:sz w:val="22"/>
          <w:szCs w:val="20"/>
          <w:lang w:val="ru-RU" w:eastAsia="zh-CN"/>
        </w:rPr>
        <w:t>5</w:t>
      </w:r>
      <w:r w:rsidRPr="00EE70DE">
        <w:rPr>
          <w:rFonts w:ascii="Arial" w:eastAsia="SimSun" w:hAnsi="Arial" w:cs="Arial"/>
          <w:sz w:val="22"/>
          <w:szCs w:val="20"/>
          <w:lang w:val="ru-RU" w:eastAsia="zh-CN"/>
        </w:rPr>
        <w:t>,</w:t>
      </w:r>
      <w:r>
        <w:rPr>
          <w:rFonts w:ascii="Arial" w:eastAsia="SimSun" w:hAnsi="Arial" w:cs="Arial"/>
          <w:sz w:val="22"/>
          <w:szCs w:val="20"/>
          <w:lang w:val="ru-RU" w:eastAsia="zh-CN"/>
        </w:rPr>
        <w:t>9 </w:t>
      </w:r>
      <w:r w:rsidRPr="00EE70DE">
        <w:rPr>
          <w:rFonts w:ascii="Arial" w:eastAsia="SimSun" w:hAnsi="Arial" w:cs="Arial"/>
          <w:sz w:val="22"/>
          <w:szCs w:val="20"/>
          <w:lang w:val="ru-RU" w:eastAsia="zh-CN"/>
        </w:rPr>
        <w:t xml:space="preserve">млн. </w:t>
      </w:r>
      <w:proofErr w:type="spellStart"/>
      <w:r w:rsidRPr="00EE70DE">
        <w:rPr>
          <w:rFonts w:ascii="Arial" w:eastAsia="SimSun" w:hAnsi="Arial" w:cs="Arial"/>
          <w:sz w:val="22"/>
          <w:szCs w:val="20"/>
          <w:lang w:val="ru-RU" w:eastAsia="zh-CN"/>
        </w:rPr>
        <w:t>шв</w:t>
      </w:r>
      <w:proofErr w:type="spellEnd"/>
      <w:r w:rsidRPr="00EE70DE">
        <w:rPr>
          <w:rFonts w:ascii="Arial" w:eastAsia="SimSun" w:hAnsi="Arial" w:cs="Arial"/>
          <w:sz w:val="22"/>
          <w:szCs w:val="20"/>
          <w:lang w:val="ru-RU" w:eastAsia="zh-CN"/>
        </w:rPr>
        <w:t>.</w:t>
      </w:r>
      <w:r>
        <w:rPr>
          <w:rFonts w:ascii="Arial" w:eastAsia="SimSun" w:hAnsi="Arial" w:cs="Arial"/>
          <w:sz w:val="22"/>
          <w:szCs w:val="20"/>
          <w:lang w:val="ru-RU" w:eastAsia="zh-CN"/>
        </w:rPr>
        <w:t xml:space="preserve"> франков) включает главным образом </w:t>
      </w:r>
      <w:r w:rsidRPr="00EE70DE">
        <w:rPr>
          <w:rFonts w:ascii="Arial" w:eastAsia="SimSun" w:hAnsi="Arial" w:cs="Arial"/>
          <w:sz w:val="22"/>
          <w:szCs w:val="20"/>
          <w:lang w:val="ru-RU" w:eastAsia="zh-CN"/>
        </w:rPr>
        <w:t>5</w:t>
      </w:r>
      <w:r>
        <w:rPr>
          <w:rFonts w:ascii="Arial" w:eastAsia="SimSun" w:hAnsi="Arial" w:cs="Arial"/>
          <w:sz w:val="22"/>
          <w:szCs w:val="20"/>
          <w:lang w:val="ru-RU" w:eastAsia="zh-CN"/>
        </w:rPr>
        <w:t>4</w:t>
      </w:r>
      <w:r w:rsidRPr="00EE70DE">
        <w:rPr>
          <w:rFonts w:ascii="Arial" w:eastAsia="SimSun" w:hAnsi="Arial" w:cs="Arial"/>
          <w:sz w:val="22"/>
          <w:szCs w:val="20"/>
          <w:lang w:val="ru-RU" w:eastAsia="zh-CN"/>
        </w:rPr>
        <w:t>,</w:t>
      </w:r>
      <w:r>
        <w:rPr>
          <w:rFonts w:ascii="Arial" w:eastAsia="SimSun" w:hAnsi="Arial" w:cs="Arial"/>
          <w:sz w:val="22"/>
          <w:szCs w:val="20"/>
          <w:lang w:val="ru-RU" w:eastAsia="zh-CN"/>
        </w:rPr>
        <w:t>9 </w:t>
      </w:r>
      <w:r w:rsidRPr="00EE70DE">
        <w:rPr>
          <w:rFonts w:ascii="Arial" w:eastAsia="SimSun" w:hAnsi="Arial" w:cs="Arial"/>
          <w:sz w:val="22"/>
          <w:szCs w:val="20"/>
          <w:lang w:val="ru-RU" w:eastAsia="zh-CN"/>
        </w:rPr>
        <w:t xml:space="preserve">млн. </w:t>
      </w:r>
      <w:proofErr w:type="spellStart"/>
      <w:r w:rsidRPr="00EE70DE">
        <w:rPr>
          <w:rFonts w:ascii="Arial" w:eastAsia="SimSun" w:hAnsi="Arial" w:cs="Arial"/>
          <w:sz w:val="22"/>
          <w:szCs w:val="20"/>
          <w:lang w:val="ru-RU" w:eastAsia="zh-CN"/>
        </w:rPr>
        <w:t>ш</w:t>
      </w:r>
      <w:r>
        <w:rPr>
          <w:rFonts w:ascii="Arial" w:eastAsia="SimSun" w:hAnsi="Arial" w:cs="Arial"/>
          <w:sz w:val="22"/>
          <w:szCs w:val="20"/>
          <w:lang w:val="ru-RU" w:eastAsia="zh-CN"/>
        </w:rPr>
        <w:t>в</w:t>
      </w:r>
      <w:proofErr w:type="spellEnd"/>
      <w:r w:rsidRPr="00EE70DE">
        <w:rPr>
          <w:rFonts w:ascii="Arial" w:eastAsia="SimSun" w:hAnsi="Arial" w:cs="Arial"/>
          <w:sz w:val="22"/>
          <w:szCs w:val="20"/>
          <w:lang w:val="ru-RU" w:eastAsia="zh-CN"/>
        </w:rPr>
        <w:t>. франков на</w:t>
      </w:r>
      <w:r>
        <w:rPr>
          <w:rFonts w:ascii="Arial" w:eastAsia="SimSun" w:hAnsi="Arial" w:cs="Arial"/>
          <w:sz w:val="22"/>
          <w:szCs w:val="20"/>
          <w:lang w:val="ru-RU" w:eastAsia="zh-CN"/>
        </w:rPr>
        <w:t xml:space="preserve"> текущих</w:t>
      </w:r>
      <w:r w:rsidRPr="00EE70DE">
        <w:rPr>
          <w:rFonts w:ascii="Arial" w:eastAsia="SimSun" w:hAnsi="Arial" w:cs="Arial"/>
          <w:sz w:val="22"/>
          <w:szCs w:val="20"/>
          <w:lang w:val="ru-RU" w:eastAsia="zh-CN"/>
        </w:rPr>
        <w:t xml:space="preserve"> счетах, открытых от имени заявителей и договаривающихся сторон</w:t>
      </w:r>
      <w:r>
        <w:rPr>
          <w:rFonts w:ascii="Arial" w:eastAsia="SimSun" w:hAnsi="Arial" w:cs="Arial"/>
          <w:sz w:val="22"/>
          <w:szCs w:val="20"/>
          <w:lang w:val="ru-RU" w:eastAsia="zh-CN"/>
        </w:rPr>
        <w:t>,</w:t>
      </w:r>
      <w:r w:rsidR="00BA58DD">
        <w:rPr>
          <w:rFonts w:ascii="Arial" w:eastAsia="SimSun" w:hAnsi="Arial" w:cs="Arial"/>
          <w:sz w:val="22"/>
          <w:szCs w:val="20"/>
          <w:lang w:val="ru-RU" w:eastAsia="zh-CN"/>
        </w:rPr>
        <w:t xml:space="preserve"> а также </w:t>
      </w:r>
      <w:r w:rsidR="00E821B6" w:rsidRPr="00EE70DE">
        <w:rPr>
          <w:rFonts w:ascii="Arial" w:eastAsia="SimSun" w:hAnsi="Arial" w:cs="Arial"/>
          <w:sz w:val="22"/>
          <w:szCs w:val="20"/>
          <w:lang w:val="ru-RU" w:eastAsia="zh-CN"/>
        </w:rPr>
        <w:t>1</w:t>
      </w:r>
      <w:r w:rsidR="00BA58DD">
        <w:rPr>
          <w:rFonts w:ascii="Arial" w:eastAsia="SimSun" w:hAnsi="Arial" w:cs="Arial"/>
          <w:sz w:val="22"/>
          <w:szCs w:val="20"/>
          <w:lang w:val="ru-RU" w:eastAsia="zh-CN"/>
        </w:rPr>
        <w:t>,</w:t>
      </w:r>
      <w:r w:rsidR="00E821B6" w:rsidRPr="00EE70DE">
        <w:rPr>
          <w:rFonts w:ascii="Arial" w:eastAsia="SimSun" w:hAnsi="Arial" w:cs="Arial"/>
          <w:sz w:val="22"/>
          <w:szCs w:val="20"/>
          <w:lang w:val="ru-RU" w:eastAsia="zh-CN"/>
        </w:rPr>
        <w:t>0</w:t>
      </w:r>
      <w:r w:rsidR="00BA58DD">
        <w:rPr>
          <w:rFonts w:ascii="Arial" w:eastAsia="SimSun" w:hAnsi="Arial" w:cs="Arial"/>
          <w:sz w:val="22"/>
          <w:szCs w:val="20"/>
          <w:lang w:val="ru-RU" w:eastAsia="zh-CN"/>
        </w:rPr>
        <w:t xml:space="preserve"> млн. </w:t>
      </w:r>
      <w:proofErr w:type="spellStart"/>
      <w:r w:rsidR="00BA58DD">
        <w:rPr>
          <w:rFonts w:ascii="Arial" w:eastAsia="SimSun" w:hAnsi="Arial" w:cs="Arial"/>
          <w:sz w:val="22"/>
          <w:szCs w:val="20"/>
          <w:lang w:val="ru-RU" w:eastAsia="zh-CN"/>
        </w:rPr>
        <w:t>шв</w:t>
      </w:r>
      <w:proofErr w:type="spellEnd"/>
      <w:r w:rsidR="00BA58DD">
        <w:rPr>
          <w:rFonts w:ascii="Arial" w:eastAsia="SimSun" w:hAnsi="Arial" w:cs="Arial"/>
          <w:sz w:val="22"/>
          <w:szCs w:val="20"/>
          <w:lang w:val="ru-RU" w:eastAsia="zh-CN"/>
        </w:rPr>
        <w:t xml:space="preserve">. франков </w:t>
      </w:r>
      <w:r w:rsidR="00ED0331">
        <w:rPr>
          <w:rFonts w:ascii="Arial" w:eastAsia="SimSun" w:hAnsi="Arial" w:cs="Arial"/>
          <w:sz w:val="22"/>
          <w:szCs w:val="20"/>
          <w:lang w:val="ru-RU" w:eastAsia="zh-CN"/>
        </w:rPr>
        <w:t xml:space="preserve">ассигнований для покрытия </w:t>
      </w:r>
      <w:r w:rsidR="00BA58DD">
        <w:rPr>
          <w:rFonts w:ascii="Arial" w:eastAsia="SimSun" w:hAnsi="Arial" w:cs="Arial"/>
          <w:sz w:val="22"/>
          <w:szCs w:val="20"/>
          <w:lang w:val="ru-RU" w:eastAsia="zh-CN"/>
        </w:rPr>
        <w:t>расход</w:t>
      </w:r>
      <w:r w:rsidR="00ED0331">
        <w:rPr>
          <w:rFonts w:ascii="Arial" w:eastAsia="SimSun" w:hAnsi="Arial" w:cs="Arial"/>
          <w:sz w:val="22"/>
          <w:szCs w:val="20"/>
          <w:lang w:val="ru-RU" w:eastAsia="zh-CN"/>
        </w:rPr>
        <w:t>ов</w:t>
      </w:r>
      <w:r w:rsidR="00BA58DD">
        <w:rPr>
          <w:rFonts w:ascii="Arial" w:eastAsia="SimSun" w:hAnsi="Arial" w:cs="Arial"/>
          <w:sz w:val="22"/>
          <w:szCs w:val="20"/>
          <w:lang w:val="ru-RU" w:eastAsia="zh-CN"/>
        </w:rPr>
        <w:t xml:space="preserve"> на юридическое обеспечение.</w:t>
      </w:r>
    </w:p>
    <w:p w:rsidR="003928E9" w:rsidRPr="000648EA" w:rsidRDefault="008263BA" w:rsidP="00471EF7">
      <w:pPr>
        <w:pStyle w:val="Heading1"/>
        <w:keepNext/>
        <w:spacing w:before="240" w:after="220"/>
        <w:ind w:left="0" w:firstLine="0"/>
        <w:jc w:val="center"/>
        <w:rPr>
          <w:rFonts w:ascii="Arial" w:eastAsia="SimSun" w:hAnsi="Arial" w:cs="Arial"/>
          <w:bCs/>
          <w:caps/>
          <w:color w:val="auto"/>
          <w:kern w:val="32"/>
          <w:sz w:val="22"/>
          <w:szCs w:val="32"/>
          <w:lang w:val="ru-RU"/>
        </w:rPr>
      </w:pPr>
      <w:r w:rsidRPr="000648EA">
        <w:rPr>
          <w:rFonts w:ascii="Arial" w:eastAsia="SimSun" w:hAnsi="Arial" w:cs="Arial"/>
          <w:bCs/>
          <w:caps/>
          <w:color w:val="auto"/>
          <w:kern w:val="32"/>
          <w:sz w:val="22"/>
          <w:szCs w:val="32"/>
          <w:lang w:val="ru-RU"/>
        </w:rPr>
        <w:br w:type="page"/>
      </w:r>
      <w:r w:rsidR="00FD1AD3">
        <w:rPr>
          <w:rFonts w:ascii="Arial" w:eastAsia="SimSun" w:hAnsi="Arial" w:cs="Arial"/>
          <w:bCs/>
          <w:caps/>
          <w:color w:val="auto"/>
          <w:kern w:val="32"/>
          <w:sz w:val="22"/>
          <w:szCs w:val="32"/>
          <w:lang w:val="ru-RU"/>
        </w:rPr>
        <w:t>ВЕДОМОСТЬ</w:t>
      </w:r>
      <w:r w:rsidR="003928E9" w:rsidRPr="000648EA">
        <w:rPr>
          <w:rFonts w:ascii="Arial" w:eastAsia="SimSun" w:hAnsi="Arial" w:cs="Arial"/>
          <w:bCs/>
          <w:caps/>
          <w:color w:val="auto"/>
          <w:kern w:val="32"/>
          <w:sz w:val="22"/>
          <w:szCs w:val="32"/>
          <w:lang w:val="ru-RU"/>
        </w:rPr>
        <w:t xml:space="preserve"> </w:t>
      </w:r>
      <w:r w:rsidR="003928E9" w:rsidRPr="003928E9">
        <w:rPr>
          <w:rFonts w:ascii="Arial" w:eastAsia="SimSun" w:hAnsi="Arial" w:cs="Arial"/>
          <w:bCs/>
          <w:caps/>
          <w:color w:val="auto"/>
          <w:kern w:val="32"/>
          <w:sz w:val="22"/>
          <w:szCs w:val="32"/>
          <w:lang w:val="en-US"/>
        </w:rPr>
        <w:t>I</w:t>
      </w:r>
      <w:r w:rsidR="003928E9" w:rsidRPr="000648EA">
        <w:rPr>
          <w:rFonts w:ascii="Arial" w:eastAsia="SimSun" w:hAnsi="Arial" w:cs="Arial"/>
          <w:bCs/>
          <w:caps/>
          <w:color w:val="auto"/>
          <w:kern w:val="32"/>
          <w:sz w:val="22"/>
          <w:szCs w:val="32"/>
          <w:lang w:val="ru-RU"/>
        </w:rPr>
        <w:br/>
      </w:r>
      <w:r w:rsidR="003928E9" w:rsidRPr="000648EA">
        <w:rPr>
          <w:rFonts w:ascii="Arial" w:eastAsia="SimSun" w:hAnsi="Arial" w:cs="Arial"/>
          <w:bCs/>
          <w:caps/>
          <w:color w:val="auto"/>
          <w:kern w:val="32"/>
          <w:sz w:val="22"/>
          <w:szCs w:val="32"/>
          <w:lang w:val="ru-RU"/>
        </w:rPr>
        <w:br/>
      </w:r>
      <w:r w:rsidR="00FD1AD3">
        <w:rPr>
          <w:rFonts w:ascii="Arial" w:eastAsia="SimSun" w:hAnsi="Arial" w:cs="Arial"/>
          <w:bCs/>
          <w:caps/>
          <w:color w:val="auto"/>
          <w:kern w:val="32"/>
          <w:sz w:val="22"/>
          <w:szCs w:val="32"/>
          <w:lang w:val="ru-RU"/>
        </w:rPr>
        <w:t>ФИНАНСОВОЕ</w:t>
      </w:r>
      <w:r w:rsidR="00FD1AD3" w:rsidRPr="000648EA">
        <w:rPr>
          <w:rFonts w:ascii="Arial" w:eastAsia="SimSun" w:hAnsi="Arial" w:cs="Arial"/>
          <w:bCs/>
          <w:caps/>
          <w:color w:val="auto"/>
          <w:kern w:val="32"/>
          <w:sz w:val="22"/>
          <w:szCs w:val="32"/>
          <w:lang w:val="ru-RU"/>
        </w:rPr>
        <w:t xml:space="preserve"> </w:t>
      </w:r>
      <w:r w:rsidR="00FD1AD3">
        <w:rPr>
          <w:rFonts w:ascii="Arial" w:eastAsia="SimSun" w:hAnsi="Arial" w:cs="Arial"/>
          <w:bCs/>
          <w:caps/>
          <w:color w:val="auto"/>
          <w:kern w:val="32"/>
          <w:sz w:val="22"/>
          <w:szCs w:val="32"/>
          <w:lang w:val="ru-RU"/>
        </w:rPr>
        <w:t>ПОЛОЖЕНИЕ</w:t>
      </w:r>
    </w:p>
    <w:p w:rsidR="003928E9" w:rsidRPr="000648EA" w:rsidRDefault="00FD1AD3" w:rsidP="00A320B0">
      <w:pPr>
        <w:jc w:val="center"/>
        <w:rPr>
          <w:rFonts w:ascii="Arial" w:eastAsia="SimSun" w:hAnsi="Arial" w:cs="Arial"/>
          <w:b/>
          <w:sz w:val="22"/>
          <w:szCs w:val="22"/>
          <w:lang w:val="ru-RU"/>
        </w:rPr>
      </w:pPr>
      <w:r>
        <w:rPr>
          <w:rFonts w:ascii="Arial" w:eastAsia="SimSun" w:hAnsi="Arial" w:cs="Arial"/>
          <w:b/>
          <w:sz w:val="22"/>
          <w:szCs w:val="22"/>
          <w:lang w:val="ru-RU"/>
        </w:rPr>
        <w:t>на</w:t>
      </w:r>
      <w:r w:rsidRPr="000648EA">
        <w:rPr>
          <w:rFonts w:ascii="Arial" w:eastAsia="SimSun" w:hAnsi="Arial" w:cs="Arial"/>
          <w:b/>
          <w:sz w:val="22"/>
          <w:szCs w:val="22"/>
          <w:lang w:val="ru-RU"/>
        </w:rPr>
        <w:t xml:space="preserve"> </w:t>
      </w:r>
      <w:r w:rsidR="00ED7301" w:rsidRPr="000648EA">
        <w:rPr>
          <w:rFonts w:ascii="Arial" w:eastAsia="SimSun" w:hAnsi="Arial" w:cs="Arial"/>
          <w:b/>
          <w:sz w:val="22"/>
          <w:szCs w:val="22"/>
          <w:lang w:val="ru-RU"/>
        </w:rPr>
        <w:t>31</w:t>
      </w:r>
      <w:r w:rsidRPr="00FD1AD3">
        <w:rPr>
          <w:rFonts w:ascii="Arial" w:eastAsia="SimSun" w:hAnsi="Arial" w:cs="Arial"/>
          <w:b/>
          <w:sz w:val="22"/>
          <w:szCs w:val="22"/>
        </w:rPr>
        <w:t> </w:t>
      </w:r>
      <w:r>
        <w:rPr>
          <w:rFonts w:ascii="Arial" w:eastAsia="SimSun" w:hAnsi="Arial" w:cs="Arial"/>
          <w:b/>
          <w:sz w:val="22"/>
          <w:szCs w:val="22"/>
          <w:lang w:val="ru-RU"/>
        </w:rPr>
        <w:t>декабря</w:t>
      </w:r>
      <w:r w:rsidR="00A320B0" w:rsidRPr="000648EA">
        <w:rPr>
          <w:rFonts w:ascii="Arial" w:eastAsia="SimSun" w:hAnsi="Arial" w:cs="Arial"/>
          <w:b/>
          <w:sz w:val="22"/>
          <w:szCs w:val="22"/>
          <w:lang w:val="ru-RU"/>
        </w:rPr>
        <w:t xml:space="preserve"> 201</w:t>
      </w:r>
      <w:r w:rsidR="00305006" w:rsidRPr="000648EA">
        <w:rPr>
          <w:rFonts w:ascii="Arial" w:eastAsia="SimSun" w:hAnsi="Arial" w:cs="Arial"/>
          <w:b/>
          <w:sz w:val="22"/>
          <w:szCs w:val="22"/>
          <w:lang w:val="ru-RU"/>
        </w:rPr>
        <w:t>3</w:t>
      </w:r>
      <w:r w:rsidRPr="00FD1AD3">
        <w:rPr>
          <w:rFonts w:ascii="Arial" w:eastAsia="SimSun" w:hAnsi="Arial" w:cs="Arial"/>
          <w:b/>
          <w:sz w:val="22"/>
          <w:szCs w:val="22"/>
        </w:rPr>
        <w:t> </w:t>
      </w:r>
      <w:r>
        <w:rPr>
          <w:rFonts w:ascii="Arial" w:eastAsia="SimSun" w:hAnsi="Arial" w:cs="Arial"/>
          <w:b/>
          <w:sz w:val="22"/>
          <w:szCs w:val="22"/>
          <w:lang w:val="ru-RU"/>
        </w:rPr>
        <w:t>г</w:t>
      </w:r>
      <w:r w:rsidRPr="000648EA">
        <w:rPr>
          <w:rFonts w:ascii="Arial" w:eastAsia="SimSun" w:hAnsi="Arial" w:cs="Arial"/>
          <w:b/>
          <w:sz w:val="22"/>
          <w:szCs w:val="22"/>
          <w:lang w:val="ru-RU"/>
        </w:rPr>
        <w:t>.</w:t>
      </w:r>
    </w:p>
    <w:p w:rsidR="003928E9" w:rsidRPr="00A320B0" w:rsidRDefault="0041406F" w:rsidP="00A320B0">
      <w:pPr>
        <w:jc w:val="center"/>
        <w:rPr>
          <w:rFonts w:ascii="Arial" w:eastAsia="SimSun" w:hAnsi="Arial" w:cs="Arial"/>
          <w:b/>
          <w:sz w:val="22"/>
          <w:szCs w:val="22"/>
        </w:rPr>
      </w:pPr>
      <w:r>
        <w:rPr>
          <w:rFonts w:ascii="Arial" w:eastAsia="SimSun" w:hAnsi="Arial" w:cs="Arial"/>
          <w:b/>
          <w:sz w:val="22"/>
          <w:szCs w:val="22"/>
        </w:rPr>
        <w:t>(</w:t>
      </w:r>
      <w:proofErr w:type="gramStart"/>
      <w:r w:rsidR="00FD1AD3">
        <w:rPr>
          <w:rFonts w:ascii="Arial" w:eastAsia="SimSun" w:hAnsi="Arial" w:cs="Arial"/>
          <w:b/>
          <w:sz w:val="22"/>
          <w:szCs w:val="22"/>
          <w:lang w:val="ru-RU"/>
        </w:rPr>
        <w:t>в</w:t>
      </w:r>
      <w:proofErr w:type="gramEnd"/>
      <w:r w:rsidR="00FD1AD3" w:rsidRPr="00FD1AD3">
        <w:rPr>
          <w:rFonts w:ascii="Arial" w:eastAsia="SimSun" w:hAnsi="Arial" w:cs="Arial"/>
          <w:b/>
          <w:sz w:val="22"/>
          <w:szCs w:val="22"/>
        </w:rPr>
        <w:t xml:space="preserve"> </w:t>
      </w:r>
      <w:proofErr w:type="spellStart"/>
      <w:r w:rsidR="00FD1AD3">
        <w:rPr>
          <w:rFonts w:ascii="Arial" w:eastAsia="SimSun" w:hAnsi="Arial" w:cs="Arial"/>
          <w:b/>
          <w:sz w:val="22"/>
          <w:szCs w:val="22"/>
          <w:lang w:val="ru-RU"/>
        </w:rPr>
        <w:t>тыс</w:t>
      </w:r>
      <w:proofErr w:type="spellEnd"/>
      <w:r w:rsidR="00FD1AD3" w:rsidRPr="00FD1AD3">
        <w:rPr>
          <w:rFonts w:ascii="Arial" w:eastAsia="SimSun" w:hAnsi="Arial" w:cs="Arial"/>
          <w:b/>
          <w:sz w:val="22"/>
          <w:szCs w:val="22"/>
        </w:rPr>
        <w:t>.</w:t>
      </w:r>
      <w:r w:rsidR="003928E9" w:rsidRPr="00A320B0">
        <w:rPr>
          <w:rFonts w:ascii="Arial" w:eastAsia="SimSun" w:hAnsi="Arial" w:cs="Arial"/>
          <w:b/>
          <w:sz w:val="22"/>
          <w:szCs w:val="22"/>
        </w:rPr>
        <w:t xml:space="preserve"> </w:t>
      </w:r>
      <w:proofErr w:type="spellStart"/>
      <w:r w:rsidR="00FD1AD3">
        <w:rPr>
          <w:rFonts w:ascii="Arial" w:eastAsia="SimSun" w:hAnsi="Arial" w:cs="Arial"/>
          <w:b/>
          <w:sz w:val="22"/>
          <w:szCs w:val="22"/>
          <w:lang w:val="ru-RU"/>
        </w:rPr>
        <w:t>шв</w:t>
      </w:r>
      <w:proofErr w:type="spellEnd"/>
      <w:r w:rsidR="00FD1AD3" w:rsidRPr="00FD1AD3">
        <w:rPr>
          <w:rFonts w:ascii="Arial" w:eastAsia="SimSun" w:hAnsi="Arial" w:cs="Arial"/>
          <w:b/>
          <w:sz w:val="22"/>
          <w:szCs w:val="22"/>
        </w:rPr>
        <w:t>. </w:t>
      </w:r>
      <w:r w:rsidR="00FD1AD3">
        <w:rPr>
          <w:rFonts w:ascii="Arial" w:eastAsia="SimSun" w:hAnsi="Arial" w:cs="Arial"/>
          <w:b/>
          <w:sz w:val="22"/>
          <w:szCs w:val="22"/>
          <w:lang w:val="ru-RU"/>
        </w:rPr>
        <w:t>франков</w:t>
      </w:r>
      <w:r w:rsidR="003928E9" w:rsidRPr="00A320B0">
        <w:rPr>
          <w:rFonts w:ascii="Arial" w:eastAsia="SimSun" w:hAnsi="Arial" w:cs="Arial"/>
          <w:b/>
          <w:sz w:val="22"/>
          <w:szCs w:val="22"/>
        </w:rPr>
        <w:t>)</w:t>
      </w:r>
    </w:p>
    <w:p w:rsidR="003928E9" w:rsidRPr="00F447E9" w:rsidRDefault="003928E9" w:rsidP="000648EA">
      <w:pPr>
        <w:jc w:val="center"/>
        <w:rPr>
          <w:rFonts w:ascii="Arial" w:eastAsia="SimSun" w:hAnsi="Arial" w:cs="Arial"/>
          <w:sz w:val="22"/>
          <w:szCs w:val="22"/>
        </w:rPr>
      </w:pPr>
    </w:p>
    <w:p w:rsidR="000648EA" w:rsidRDefault="008B7DD4" w:rsidP="000648EA">
      <w:pPr>
        <w:jc w:val="center"/>
        <w:rPr>
          <w:sz w:val="20"/>
          <w:szCs w:val="20"/>
        </w:rPr>
      </w:pPr>
      <w:r w:rsidRPr="008B7DD4">
        <w:rPr>
          <w:noProof/>
        </w:rPr>
        <w:drawing>
          <wp:inline distT="0" distB="0" distL="0" distR="0">
            <wp:extent cx="5933440" cy="7126605"/>
            <wp:effectExtent l="0" t="0" r="0" b="0"/>
            <wp:docPr id="120" name="Picture 1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1"/>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5933440" cy="7126605"/>
                    </a:xfrm>
                    <a:prstGeom prst="rect">
                      <a:avLst/>
                    </a:prstGeom>
                    <a:noFill/>
                    <a:ln>
                      <a:noFill/>
                    </a:ln>
                  </pic:spPr>
                </pic:pic>
              </a:graphicData>
            </a:graphic>
          </wp:inline>
        </w:drawing>
      </w:r>
    </w:p>
    <w:p w:rsidR="003928E9" w:rsidRPr="002134D5" w:rsidRDefault="003928E9" w:rsidP="007A66B4">
      <w:pPr>
        <w:jc w:val="center"/>
        <w:rPr>
          <w:rFonts w:eastAsia="SimSun"/>
        </w:rPr>
      </w:pPr>
    </w:p>
    <w:p w:rsidR="003928E9" w:rsidRDefault="003928E9" w:rsidP="003928E9"/>
    <w:p w:rsidR="00A974EC" w:rsidRPr="003928E9" w:rsidRDefault="00A974EC" w:rsidP="00A974EC">
      <w:pPr>
        <w:sectPr w:rsidR="00A974EC" w:rsidRPr="003928E9" w:rsidSect="00C67A4F">
          <w:headerReference w:type="even" r:id="rId28"/>
          <w:headerReference w:type="default" r:id="rId29"/>
          <w:pgSz w:w="11907" w:h="16840" w:code="9"/>
          <w:pgMar w:top="851" w:right="1247" w:bottom="1191" w:left="1247" w:header="709" w:footer="709" w:gutter="0"/>
          <w:pgNumType w:start="2"/>
          <w:cols w:space="708"/>
          <w:docGrid w:linePitch="360"/>
        </w:sectPr>
      </w:pPr>
      <w:r>
        <w:tab/>
      </w:r>
      <w:r>
        <w:tab/>
      </w:r>
      <w:r>
        <w:tab/>
      </w:r>
      <w:r>
        <w:tab/>
      </w:r>
      <w:r>
        <w:tab/>
      </w:r>
      <w:r>
        <w:tab/>
      </w:r>
    </w:p>
    <w:p w:rsidR="00F447E9" w:rsidRPr="004422B0" w:rsidRDefault="004422B0" w:rsidP="00F447E9">
      <w:pPr>
        <w:pStyle w:val="Heading1"/>
        <w:keepNext/>
        <w:spacing w:before="240" w:after="220"/>
        <w:ind w:left="0" w:firstLine="0"/>
        <w:jc w:val="center"/>
        <w:rPr>
          <w:rFonts w:ascii="Arial" w:eastAsia="SimSun" w:hAnsi="Arial" w:cs="Arial"/>
          <w:bCs/>
          <w:caps/>
          <w:color w:val="auto"/>
          <w:kern w:val="32"/>
          <w:sz w:val="22"/>
          <w:szCs w:val="32"/>
          <w:lang w:val="ru-RU"/>
        </w:rPr>
      </w:pPr>
      <w:r>
        <w:rPr>
          <w:rFonts w:ascii="Arial" w:eastAsia="SimSun" w:hAnsi="Arial" w:cs="Arial"/>
          <w:bCs/>
          <w:caps/>
          <w:color w:val="auto"/>
          <w:kern w:val="32"/>
          <w:sz w:val="22"/>
          <w:szCs w:val="32"/>
          <w:lang w:val="ru-RU"/>
        </w:rPr>
        <w:t>ВЕДОМОСТЬ</w:t>
      </w:r>
      <w:r w:rsidR="00F447E9" w:rsidRPr="004422B0">
        <w:rPr>
          <w:rFonts w:ascii="Arial" w:eastAsia="SimSun" w:hAnsi="Arial" w:cs="Arial"/>
          <w:bCs/>
          <w:caps/>
          <w:color w:val="auto"/>
          <w:kern w:val="32"/>
          <w:sz w:val="22"/>
          <w:szCs w:val="32"/>
          <w:lang w:val="ru-RU"/>
        </w:rPr>
        <w:t xml:space="preserve"> </w:t>
      </w:r>
      <w:r w:rsidR="00F447E9" w:rsidRPr="003928E9">
        <w:rPr>
          <w:rFonts w:ascii="Arial" w:eastAsia="SimSun" w:hAnsi="Arial" w:cs="Arial"/>
          <w:bCs/>
          <w:caps/>
          <w:color w:val="auto"/>
          <w:kern w:val="32"/>
          <w:sz w:val="22"/>
          <w:szCs w:val="32"/>
          <w:lang w:val="en-US"/>
        </w:rPr>
        <w:t>I</w:t>
      </w:r>
      <w:r w:rsidR="00F447E9">
        <w:rPr>
          <w:rFonts w:ascii="Arial" w:eastAsia="SimSun" w:hAnsi="Arial" w:cs="Arial"/>
          <w:bCs/>
          <w:caps/>
          <w:color w:val="auto"/>
          <w:kern w:val="32"/>
          <w:sz w:val="22"/>
          <w:szCs w:val="32"/>
          <w:lang w:val="en-US"/>
        </w:rPr>
        <w:t>I</w:t>
      </w:r>
      <w:r w:rsidR="00F447E9" w:rsidRPr="004422B0">
        <w:rPr>
          <w:rFonts w:ascii="Arial" w:eastAsia="SimSun" w:hAnsi="Arial" w:cs="Arial"/>
          <w:bCs/>
          <w:caps/>
          <w:color w:val="auto"/>
          <w:kern w:val="32"/>
          <w:sz w:val="22"/>
          <w:szCs w:val="32"/>
          <w:lang w:val="ru-RU"/>
        </w:rPr>
        <w:br/>
      </w:r>
      <w:r w:rsidR="00F447E9" w:rsidRPr="004422B0">
        <w:rPr>
          <w:rFonts w:ascii="Arial" w:eastAsia="SimSun" w:hAnsi="Arial" w:cs="Arial"/>
          <w:bCs/>
          <w:caps/>
          <w:color w:val="auto"/>
          <w:kern w:val="32"/>
          <w:sz w:val="22"/>
          <w:szCs w:val="32"/>
          <w:lang w:val="ru-RU"/>
        </w:rPr>
        <w:br/>
      </w:r>
      <w:r>
        <w:rPr>
          <w:rFonts w:ascii="Arial" w:eastAsia="SimSun" w:hAnsi="Arial" w:cs="Arial"/>
          <w:bCs/>
          <w:caps/>
          <w:color w:val="auto"/>
          <w:kern w:val="32"/>
          <w:sz w:val="22"/>
          <w:szCs w:val="32"/>
          <w:lang w:val="ru-RU"/>
        </w:rPr>
        <w:t>ФИНАНСОВЫЕ РЕЗУЛЬТАТЫ</w:t>
      </w:r>
    </w:p>
    <w:p w:rsidR="00F447E9" w:rsidRPr="004422B0" w:rsidRDefault="004422B0" w:rsidP="00F447E9">
      <w:pPr>
        <w:jc w:val="center"/>
        <w:rPr>
          <w:rFonts w:ascii="Arial" w:eastAsia="SimSun" w:hAnsi="Arial" w:cs="Arial"/>
          <w:b/>
          <w:sz w:val="22"/>
          <w:szCs w:val="22"/>
          <w:lang w:val="ru-RU"/>
        </w:rPr>
      </w:pPr>
      <w:r>
        <w:rPr>
          <w:rFonts w:ascii="Arial" w:eastAsia="SimSun" w:hAnsi="Arial" w:cs="Arial"/>
          <w:b/>
          <w:sz w:val="22"/>
          <w:szCs w:val="22"/>
          <w:lang w:val="ru-RU"/>
        </w:rPr>
        <w:t xml:space="preserve">за год, </w:t>
      </w:r>
      <w:r w:rsidR="000648EA">
        <w:rPr>
          <w:rFonts w:ascii="Arial" w:eastAsia="SimSun" w:hAnsi="Arial" w:cs="Arial"/>
          <w:b/>
          <w:sz w:val="22"/>
          <w:szCs w:val="22"/>
          <w:lang w:val="ru-RU"/>
        </w:rPr>
        <w:t>завершившийся</w:t>
      </w:r>
      <w:r>
        <w:rPr>
          <w:rFonts w:ascii="Arial" w:eastAsia="SimSun" w:hAnsi="Arial" w:cs="Arial"/>
          <w:b/>
          <w:sz w:val="22"/>
          <w:szCs w:val="22"/>
          <w:lang w:val="ru-RU"/>
        </w:rPr>
        <w:t xml:space="preserve"> </w:t>
      </w:r>
      <w:r w:rsidR="00ED7301" w:rsidRPr="004422B0">
        <w:rPr>
          <w:rFonts w:ascii="Arial" w:eastAsia="SimSun" w:hAnsi="Arial" w:cs="Arial"/>
          <w:b/>
          <w:sz w:val="22"/>
          <w:szCs w:val="22"/>
          <w:lang w:val="ru-RU"/>
        </w:rPr>
        <w:t>31</w:t>
      </w:r>
      <w:r>
        <w:rPr>
          <w:rFonts w:ascii="Arial" w:eastAsia="SimSun" w:hAnsi="Arial" w:cs="Arial"/>
          <w:b/>
          <w:sz w:val="22"/>
          <w:szCs w:val="22"/>
          <w:lang w:val="ru-RU"/>
        </w:rPr>
        <w:t> декабря</w:t>
      </w:r>
      <w:r w:rsidR="00F447E9" w:rsidRPr="004422B0">
        <w:rPr>
          <w:rFonts w:ascii="Arial" w:eastAsia="SimSun" w:hAnsi="Arial" w:cs="Arial"/>
          <w:b/>
          <w:sz w:val="22"/>
          <w:szCs w:val="22"/>
          <w:lang w:val="ru-RU"/>
        </w:rPr>
        <w:t xml:space="preserve"> 201</w:t>
      </w:r>
      <w:r w:rsidR="002B38DF" w:rsidRPr="004422B0">
        <w:rPr>
          <w:rFonts w:ascii="Arial" w:eastAsia="SimSun" w:hAnsi="Arial" w:cs="Arial"/>
          <w:b/>
          <w:sz w:val="22"/>
          <w:szCs w:val="22"/>
          <w:lang w:val="ru-RU"/>
        </w:rPr>
        <w:t>3</w:t>
      </w:r>
      <w:r>
        <w:rPr>
          <w:rFonts w:ascii="Arial" w:eastAsia="SimSun" w:hAnsi="Arial" w:cs="Arial"/>
          <w:b/>
          <w:sz w:val="22"/>
          <w:szCs w:val="22"/>
          <w:lang w:val="ru-RU"/>
        </w:rPr>
        <w:t> г.</w:t>
      </w:r>
    </w:p>
    <w:p w:rsidR="00B21AF0" w:rsidRDefault="00F447E9" w:rsidP="00F447E9">
      <w:pPr>
        <w:jc w:val="center"/>
        <w:rPr>
          <w:rFonts w:ascii="Arial" w:eastAsia="SimSun" w:hAnsi="Arial" w:cs="Arial"/>
          <w:b/>
          <w:sz w:val="22"/>
          <w:szCs w:val="22"/>
          <w:lang w:val="ru-RU"/>
        </w:rPr>
      </w:pPr>
      <w:r w:rsidRPr="00A320B0">
        <w:rPr>
          <w:rFonts w:ascii="Arial" w:eastAsia="SimSun" w:hAnsi="Arial" w:cs="Arial"/>
          <w:b/>
          <w:sz w:val="22"/>
          <w:szCs w:val="22"/>
        </w:rPr>
        <w:t>(</w:t>
      </w:r>
      <w:proofErr w:type="gramStart"/>
      <w:r w:rsidR="00030FED">
        <w:rPr>
          <w:rFonts w:ascii="Arial" w:eastAsia="SimSun" w:hAnsi="Arial" w:cs="Arial"/>
          <w:b/>
          <w:sz w:val="22"/>
          <w:szCs w:val="22"/>
          <w:lang w:val="ru-RU"/>
        </w:rPr>
        <w:t>в</w:t>
      </w:r>
      <w:proofErr w:type="gramEnd"/>
      <w:r w:rsidR="00030FED" w:rsidRPr="00030FED">
        <w:rPr>
          <w:rFonts w:ascii="Arial" w:eastAsia="SimSun" w:hAnsi="Arial" w:cs="Arial"/>
          <w:b/>
          <w:sz w:val="22"/>
          <w:szCs w:val="22"/>
        </w:rPr>
        <w:t xml:space="preserve"> </w:t>
      </w:r>
      <w:proofErr w:type="spellStart"/>
      <w:r w:rsidR="00030FED">
        <w:rPr>
          <w:rFonts w:ascii="Arial" w:eastAsia="SimSun" w:hAnsi="Arial" w:cs="Arial"/>
          <w:b/>
          <w:sz w:val="22"/>
          <w:szCs w:val="22"/>
          <w:lang w:val="ru-RU"/>
        </w:rPr>
        <w:t>тыс</w:t>
      </w:r>
      <w:proofErr w:type="spellEnd"/>
      <w:r w:rsidR="00030FED" w:rsidRPr="00030FED">
        <w:rPr>
          <w:rFonts w:ascii="Arial" w:eastAsia="SimSun" w:hAnsi="Arial" w:cs="Arial"/>
          <w:b/>
          <w:sz w:val="22"/>
          <w:szCs w:val="22"/>
        </w:rPr>
        <w:t xml:space="preserve">. </w:t>
      </w:r>
      <w:proofErr w:type="spellStart"/>
      <w:r w:rsidR="00030FED">
        <w:rPr>
          <w:rFonts w:ascii="Arial" w:eastAsia="SimSun" w:hAnsi="Arial" w:cs="Arial"/>
          <w:b/>
          <w:sz w:val="22"/>
          <w:szCs w:val="22"/>
          <w:lang w:val="ru-RU"/>
        </w:rPr>
        <w:t>шв</w:t>
      </w:r>
      <w:proofErr w:type="spellEnd"/>
      <w:r w:rsidR="00030FED" w:rsidRPr="00030FED">
        <w:rPr>
          <w:rFonts w:ascii="Arial" w:eastAsia="SimSun" w:hAnsi="Arial" w:cs="Arial"/>
          <w:b/>
          <w:sz w:val="22"/>
          <w:szCs w:val="22"/>
        </w:rPr>
        <w:t>. </w:t>
      </w:r>
      <w:r w:rsidR="00030FED">
        <w:rPr>
          <w:rFonts w:ascii="Arial" w:eastAsia="SimSun" w:hAnsi="Arial" w:cs="Arial"/>
          <w:b/>
          <w:sz w:val="22"/>
          <w:szCs w:val="22"/>
          <w:lang w:val="ru-RU"/>
        </w:rPr>
        <w:t>франков</w:t>
      </w:r>
      <w:r>
        <w:rPr>
          <w:rFonts w:ascii="Arial" w:eastAsia="SimSun" w:hAnsi="Arial" w:cs="Arial"/>
          <w:b/>
          <w:sz w:val="22"/>
          <w:szCs w:val="22"/>
        </w:rPr>
        <w:t>)</w:t>
      </w:r>
    </w:p>
    <w:p w:rsidR="00E2397C" w:rsidRDefault="00E2397C" w:rsidP="00F447E9">
      <w:pPr>
        <w:jc w:val="center"/>
        <w:rPr>
          <w:rFonts w:ascii="Arial" w:eastAsia="SimSun" w:hAnsi="Arial" w:cs="Arial"/>
          <w:b/>
          <w:sz w:val="22"/>
          <w:szCs w:val="22"/>
        </w:rPr>
      </w:pPr>
    </w:p>
    <w:p w:rsidR="000648EA" w:rsidRDefault="000648EA" w:rsidP="00F447E9">
      <w:pPr>
        <w:jc w:val="center"/>
        <w:rPr>
          <w:rFonts w:ascii="Arial" w:eastAsia="SimSun" w:hAnsi="Arial" w:cs="Arial"/>
          <w:b/>
          <w:sz w:val="22"/>
          <w:szCs w:val="22"/>
        </w:rPr>
      </w:pPr>
    </w:p>
    <w:p w:rsidR="000648EA" w:rsidRDefault="000648EA" w:rsidP="00F447E9">
      <w:pPr>
        <w:jc w:val="center"/>
        <w:rPr>
          <w:rFonts w:ascii="Arial" w:eastAsia="SimSun" w:hAnsi="Arial" w:cs="Arial"/>
          <w:b/>
          <w:sz w:val="22"/>
          <w:szCs w:val="22"/>
        </w:rPr>
      </w:pPr>
    </w:p>
    <w:p w:rsidR="000648EA" w:rsidRPr="000648EA" w:rsidRDefault="000648EA" w:rsidP="00F447E9">
      <w:pPr>
        <w:jc w:val="center"/>
        <w:rPr>
          <w:rFonts w:ascii="Arial" w:eastAsia="SimSun" w:hAnsi="Arial" w:cs="Arial"/>
          <w:b/>
          <w:sz w:val="22"/>
          <w:szCs w:val="22"/>
        </w:rPr>
      </w:pPr>
    </w:p>
    <w:p w:rsidR="00E2397C" w:rsidRPr="00E2397C" w:rsidRDefault="008B7DD4" w:rsidP="00F447E9">
      <w:pPr>
        <w:jc w:val="center"/>
        <w:rPr>
          <w:sz w:val="20"/>
          <w:lang w:val="ru-RU"/>
        </w:rPr>
      </w:pPr>
      <w:r w:rsidRPr="008B7DD4">
        <w:rPr>
          <w:noProof/>
        </w:rPr>
        <w:drawing>
          <wp:inline distT="0" distB="0" distL="0" distR="0">
            <wp:extent cx="5834380" cy="5586095"/>
            <wp:effectExtent l="0" t="0" r="0" b="0"/>
            <wp:docPr id="121" name="Picture 1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5834380" cy="5586095"/>
                    </a:xfrm>
                    <a:prstGeom prst="rect">
                      <a:avLst/>
                    </a:prstGeom>
                    <a:noFill/>
                    <a:ln>
                      <a:noFill/>
                    </a:ln>
                  </pic:spPr>
                </pic:pic>
              </a:graphicData>
            </a:graphic>
          </wp:inline>
        </w:drawing>
      </w:r>
    </w:p>
    <w:p w:rsidR="006C388C" w:rsidRDefault="006C388C" w:rsidP="007C6D77">
      <w:pPr>
        <w:jc w:val="both"/>
        <w:rPr>
          <w:rFonts w:ascii="Arial" w:hAnsi="Arial" w:cs="Arial"/>
          <w:sz w:val="22"/>
          <w:szCs w:val="22"/>
        </w:rPr>
      </w:pPr>
    </w:p>
    <w:p w:rsidR="00F447E9" w:rsidRPr="00F447E9" w:rsidRDefault="00F447E9" w:rsidP="00E2397C">
      <w:pPr>
        <w:jc w:val="center"/>
        <w:rPr>
          <w:rFonts w:ascii="Arial" w:hAnsi="Arial" w:cs="Arial"/>
          <w:sz w:val="22"/>
          <w:szCs w:val="22"/>
        </w:rPr>
      </w:pPr>
    </w:p>
    <w:p w:rsidR="003B5F73" w:rsidRDefault="003B5F73" w:rsidP="007C6D77">
      <w:pPr>
        <w:jc w:val="both"/>
        <w:rPr>
          <w:sz w:val="20"/>
          <w:szCs w:val="20"/>
        </w:rPr>
      </w:pPr>
    </w:p>
    <w:p w:rsidR="000648EA" w:rsidRDefault="00703869" w:rsidP="000E7DBE">
      <w:pPr>
        <w:pStyle w:val="STYLE2LASTONE"/>
        <w:jc w:val="center"/>
        <w:rPr>
          <w:rFonts w:eastAsia="SimSun" w:cs="Arial"/>
          <w:caps/>
          <w:color w:val="auto"/>
          <w:kern w:val="32"/>
          <w:sz w:val="22"/>
          <w:szCs w:val="32"/>
          <w:lang w:val="ru-RU"/>
        </w:rPr>
      </w:pPr>
      <w:r w:rsidRPr="000648EA">
        <w:rPr>
          <w:lang w:val="ru-RU"/>
        </w:rPr>
        <w:br w:type="page"/>
      </w:r>
      <w:r w:rsidR="0071406A">
        <w:rPr>
          <w:rFonts w:eastAsia="SimSun" w:cs="Arial"/>
          <w:caps/>
          <w:color w:val="auto"/>
          <w:kern w:val="32"/>
          <w:sz w:val="22"/>
          <w:szCs w:val="32"/>
          <w:lang w:val="ru-RU"/>
        </w:rPr>
        <w:t>ВЕДОМОСТЬ</w:t>
      </w:r>
      <w:r w:rsidR="000648EA" w:rsidRPr="000648EA">
        <w:rPr>
          <w:rFonts w:eastAsia="SimSun" w:cs="Arial"/>
          <w:caps/>
          <w:color w:val="auto"/>
          <w:kern w:val="32"/>
          <w:sz w:val="22"/>
          <w:szCs w:val="32"/>
          <w:lang w:val="ru-RU"/>
        </w:rPr>
        <w:t xml:space="preserve"> </w:t>
      </w:r>
      <w:r w:rsidR="000648EA">
        <w:rPr>
          <w:rFonts w:eastAsia="SimSun" w:cs="Arial"/>
          <w:caps/>
          <w:color w:val="auto"/>
          <w:kern w:val="32"/>
          <w:sz w:val="22"/>
          <w:szCs w:val="32"/>
          <w:lang w:val="en-US"/>
        </w:rPr>
        <w:t>III</w:t>
      </w:r>
      <w:r w:rsidR="000648EA" w:rsidRPr="000648EA">
        <w:rPr>
          <w:rFonts w:eastAsia="SimSun" w:cs="Arial"/>
          <w:caps/>
          <w:color w:val="auto"/>
          <w:kern w:val="32"/>
          <w:sz w:val="22"/>
          <w:szCs w:val="32"/>
          <w:lang w:val="ru-RU"/>
        </w:rPr>
        <w:br/>
      </w:r>
    </w:p>
    <w:p w:rsidR="00F447E9" w:rsidRPr="000648EA" w:rsidRDefault="000648EA" w:rsidP="000E7DBE">
      <w:pPr>
        <w:pStyle w:val="STYLE2LASTONE"/>
        <w:jc w:val="center"/>
        <w:rPr>
          <w:rFonts w:eastAsia="SimSun" w:cs="Arial"/>
          <w:caps/>
          <w:color w:val="auto"/>
          <w:kern w:val="32"/>
          <w:sz w:val="22"/>
          <w:szCs w:val="32"/>
          <w:lang w:val="ru-RU"/>
        </w:rPr>
      </w:pPr>
      <w:r>
        <w:rPr>
          <w:rFonts w:eastAsia="SimSun" w:cs="Arial"/>
          <w:caps/>
          <w:color w:val="auto"/>
          <w:kern w:val="32"/>
          <w:sz w:val="22"/>
          <w:szCs w:val="32"/>
          <w:lang w:val="ru-RU"/>
        </w:rPr>
        <w:t>ИЗМЕНЕНИЯ В ЧИСТЫХ АКТИВАХ</w:t>
      </w:r>
    </w:p>
    <w:p w:rsidR="000908AD" w:rsidRPr="000648EA" w:rsidRDefault="000908AD" w:rsidP="000E7DBE">
      <w:pPr>
        <w:pStyle w:val="STYLE2LASTONE"/>
        <w:jc w:val="center"/>
        <w:rPr>
          <w:rFonts w:eastAsia="SimSun" w:cs="Arial"/>
          <w:caps/>
          <w:color w:val="auto"/>
          <w:kern w:val="32"/>
          <w:sz w:val="22"/>
          <w:szCs w:val="32"/>
          <w:lang w:val="ru-RU"/>
        </w:rPr>
      </w:pPr>
    </w:p>
    <w:p w:rsidR="00825A8A" w:rsidRPr="000648EA" w:rsidRDefault="000648EA" w:rsidP="000E7DBE">
      <w:pPr>
        <w:jc w:val="center"/>
        <w:rPr>
          <w:rFonts w:ascii="Arial" w:eastAsia="SimSun" w:hAnsi="Arial" w:cs="Arial"/>
          <w:b/>
          <w:sz w:val="22"/>
          <w:szCs w:val="22"/>
          <w:lang w:val="ru-RU"/>
        </w:rPr>
      </w:pPr>
      <w:r>
        <w:rPr>
          <w:rFonts w:ascii="Arial" w:eastAsia="SimSun" w:hAnsi="Arial" w:cs="Arial"/>
          <w:b/>
          <w:sz w:val="22"/>
          <w:szCs w:val="22"/>
          <w:lang w:val="ru-RU"/>
        </w:rPr>
        <w:t xml:space="preserve">за год, завершившийся </w:t>
      </w:r>
      <w:r w:rsidR="0054345E" w:rsidRPr="000648EA">
        <w:rPr>
          <w:rFonts w:ascii="Arial" w:eastAsia="SimSun" w:hAnsi="Arial" w:cs="Arial"/>
          <w:b/>
          <w:sz w:val="22"/>
          <w:szCs w:val="22"/>
          <w:lang w:val="ru-RU"/>
        </w:rPr>
        <w:t>31</w:t>
      </w:r>
      <w:r>
        <w:rPr>
          <w:rFonts w:ascii="Arial" w:eastAsia="SimSun" w:hAnsi="Arial" w:cs="Arial"/>
          <w:b/>
          <w:sz w:val="22"/>
          <w:szCs w:val="22"/>
          <w:lang w:val="ru-RU"/>
        </w:rPr>
        <w:t> декабря</w:t>
      </w:r>
      <w:r w:rsidR="00825A8A" w:rsidRPr="000648EA">
        <w:rPr>
          <w:rFonts w:ascii="Arial" w:eastAsia="SimSun" w:hAnsi="Arial" w:cs="Arial"/>
          <w:b/>
          <w:sz w:val="22"/>
          <w:szCs w:val="22"/>
          <w:lang w:val="ru-RU"/>
        </w:rPr>
        <w:t xml:space="preserve"> 2013</w:t>
      </w:r>
      <w:r w:rsidR="000900C2">
        <w:rPr>
          <w:rFonts w:ascii="Arial" w:eastAsia="SimSun" w:hAnsi="Arial" w:cs="Arial"/>
          <w:b/>
          <w:sz w:val="22"/>
          <w:szCs w:val="22"/>
          <w:lang w:val="ru-RU"/>
        </w:rPr>
        <w:t> </w:t>
      </w:r>
      <w:r>
        <w:rPr>
          <w:rFonts w:ascii="Arial" w:eastAsia="SimSun" w:hAnsi="Arial" w:cs="Arial"/>
          <w:b/>
          <w:sz w:val="22"/>
          <w:szCs w:val="22"/>
          <w:lang w:val="ru-RU"/>
        </w:rPr>
        <w:t>г.</w:t>
      </w:r>
    </w:p>
    <w:p w:rsidR="00F447E9" w:rsidRDefault="00F447E9" w:rsidP="000E7DBE">
      <w:pPr>
        <w:jc w:val="center"/>
        <w:rPr>
          <w:rFonts w:ascii="Arial" w:eastAsia="SimSun" w:hAnsi="Arial" w:cs="Arial"/>
          <w:b/>
          <w:sz w:val="22"/>
          <w:szCs w:val="22"/>
        </w:rPr>
      </w:pPr>
      <w:r>
        <w:rPr>
          <w:rFonts w:ascii="Arial" w:eastAsia="SimSun" w:hAnsi="Arial" w:cs="Arial"/>
          <w:b/>
          <w:sz w:val="22"/>
          <w:szCs w:val="22"/>
        </w:rPr>
        <w:t>(</w:t>
      </w:r>
      <w:proofErr w:type="gramStart"/>
      <w:r w:rsidR="000648EA">
        <w:rPr>
          <w:rFonts w:ascii="Arial" w:eastAsia="SimSun" w:hAnsi="Arial" w:cs="Arial"/>
          <w:b/>
          <w:sz w:val="22"/>
          <w:szCs w:val="22"/>
          <w:lang w:val="ru-RU"/>
        </w:rPr>
        <w:t>в</w:t>
      </w:r>
      <w:proofErr w:type="gramEnd"/>
      <w:r>
        <w:rPr>
          <w:rFonts w:ascii="Arial" w:eastAsia="SimSun" w:hAnsi="Arial" w:cs="Arial"/>
          <w:b/>
          <w:sz w:val="22"/>
          <w:szCs w:val="22"/>
        </w:rPr>
        <w:t xml:space="preserve"> </w:t>
      </w:r>
      <w:proofErr w:type="spellStart"/>
      <w:r w:rsidR="000648EA">
        <w:rPr>
          <w:rFonts w:ascii="Arial" w:eastAsia="SimSun" w:hAnsi="Arial" w:cs="Arial"/>
          <w:b/>
          <w:sz w:val="22"/>
          <w:szCs w:val="22"/>
          <w:lang w:val="ru-RU"/>
        </w:rPr>
        <w:t>тыс</w:t>
      </w:r>
      <w:proofErr w:type="spellEnd"/>
      <w:r w:rsidR="000648EA" w:rsidRPr="000648EA">
        <w:rPr>
          <w:rFonts w:ascii="Arial" w:eastAsia="SimSun" w:hAnsi="Arial" w:cs="Arial"/>
          <w:b/>
          <w:sz w:val="22"/>
          <w:szCs w:val="22"/>
        </w:rPr>
        <w:t xml:space="preserve">. </w:t>
      </w:r>
      <w:proofErr w:type="spellStart"/>
      <w:r w:rsidR="000648EA">
        <w:rPr>
          <w:rFonts w:ascii="Arial" w:eastAsia="SimSun" w:hAnsi="Arial" w:cs="Arial"/>
          <w:b/>
          <w:sz w:val="22"/>
          <w:szCs w:val="22"/>
          <w:lang w:val="ru-RU"/>
        </w:rPr>
        <w:t>шв</w:t>
      </w:r>
      <w:proofErr w:type="spellEnd"/>
      <w:r w:rsidR="000648EA" w:rsidRPr="000648EA">
        <w:rPr>
          <w:rFonts w:ascii="Arial" w:eastAsia="SimSun" w:hAnsi="Arial" w:cs="Arial"/>
          <w:b/>
          <w:sz w:val="22"/>
          <w:szCs w:val="22"/>
        </w:rPr>
        <w:t>. </w:t>
      </w:r>
      <w:r w:rsidR="000648EA">
        <w:rPr>
          <w:rFonts w:ascii="Arial" w:eastAsia="SimSun" w:hAnsi="Arial" w:cs="Arial"/>
          <w:b/>
          <w:sz w:val="22"/>
          <w:szCs w:val="22"/>
          <w:lang w:val="ru-RU"/>
        </w:rPr>
        <w:t>франков</w:t>
      </w:r>
      <w:r>
        <w:rPr>
          <w:rFonts w:ascii="Arial" w:eastAsia="SimSun" w:hAnsi="Arial" w:cs="Arial"/>
          <w:b/>
          <w:sz w:val="22"/>
          <w:szCs w:val="22"/>
        </w:rPr>
        <w:t>)</w:t>
      </w:r>
    </w:p>
    <w:p w:rsidR="000648EA" w:rsidRDefault="000648EA" w:rsidP="000E7DBE">
      <w:pPr>
        <w:jc w:val="center"/>
        <w:rPr>
          <w:rFonts w:ascii="Arial" w:eastAsia="SimSun" w:hAnsi="Arial" w:cs="Arial"/>
          <w:b/>
          <w:sz w:val="22"/>
          <w:szCs w:val="22"/>
        </w:rPr>
      </w:pPr>
    </w:p>
    <w:p w:rsidR="000648EA" w:rsidRDefault="000648EA" w:rsidP="000E7DBE">
      <w:pPr>
        <w:jc w:val="center"/>
        <w:rPr>
          <w:rFonts w:ascii="Arial" w:eastAsia="SimSun" w:hAnsi="Arial" w:cs="Arial"/>
          <w:b/>
          <w:sz w:val="22"/>
          <w:szCs w:val="22"/>
        </w:rPr>
      </w:pPr>
    </w:p>
    <w:p w:rsidR="000648EA" w:rsidRDefault="000648EA" w:rsidP="000E7DBE">
      <w:pPr>
        <w:jc w:val="center"/>
        <w:rPr>
          <w:rFonts w:ascii="Arial" w:eastAsia="SimSun" w:hAnsi="Arial" w:cs="Arial"/>
          <w:b/>
          <w:sz w:val="22"/>
          <w:szCs w:val="22"/>
        </w:rPr>
      </w:pPr>
    </w:p>
    <w:p w:rsidR="000648EA" w:rsidRDefault="000648EA" w:rsidP="000E7DBE">
      <w:pPr>
        <w:jc w:val="center"/>
        <w:rPr>
          <w:rFonts w:ascii="Arial" w:eastAsia="SimSun" w:hAnsi="Arial" w:cs="Arial"/>
          <w:b/>
          <w:sz w:val="22"/>
          <w:szCs w:val="22"/>
        </w:rPr>
      </w:pPr>
    </w:p>
    <w:p w:rsidR="000648EA" w:rsidRPr="00A320B0" w:rsidRDefault="000648EA" w:rsidP="000E7DBE">
      <w:pPr>
        <w:jc w:val="center"/>
        <w:rPr>
          <w:rFonts w:ascii="Arial" w:eastAsia="SimSun" w:hAnsi="Arial" w:cs="Arial"/>
          <w:b/>
          <w:sz w:val="22"/>
          <w:szCs w:val="22"/>
        </w:rPr>
      </w:pPr>
    </w:p>
    <w:p w:rsidR="006C388C" w:rsidRPr="00F447E9" w:rsidRDefault="006C388C" w:rsidP="00C373AB">
      <w:pPr>
        <w:pStyle w:val="STYLE2LASTONE"/>
        <w:ind w:left="0" w:firstLine="0"/>
        <w:jc w:val="both"/>
        <w:rPr>
          <w:rFonts w:cs="Arial"/>
          <w:color w:val="auto"/>
          <w:kern w:val="0"/>
          <w:sz w:val="22"/>
          <w:szCs w:val="22"/>
          <w:lang w:val="en-US"/>
        </w:rPr>
      </w:pPr>
      <w:bookmarkStart w:id="12" w:name="_Toc292717464"/>
    </w:p>
    <w:p w:rsidR="003B5F73" w:rsidRDefault="008B7DD4" w:rsidP="000648EA">
      <w:pPr>
        <w:pStyle w:val="STYLE2LASTONE"/>
        <w:ind w:left="0" w:firstLine="0"/>
        <w:jc w:val="center"/>
        <w:rPr>
          <w:rFonts w:ascii="Times New Roman" w:hAnsi="Times New Roman"/>
          <w:b w:val="0"/>
          <w:bCs w:val="0"/>
          <w:color w:val="auto"/>
          <w:kern w:val="0"/>
          <w:sz w:val="20"/>
          <w:szCs w:val="20"/>
          <w:lang w:val="en-US"/>
        </w:rPr>
      </w:pPr>
      <w:r w:rsidRPr="008B7DD4">
        <w:rPr>
          <w:noProof/>
          <w:lang w:val="en-US"/>
        </w:rPr>
        <w:drawing>
          <wp:inline distT="0" distB="0" distL="0" distR="0" wp14:anchorId="320B52F8" wp14:editId="777AC371">
            <wp:extent cx="5977255" cy="3352276"/>
            <wp:effectExtent l="0" t="0" r="4445" b="0"/>
            <wp:docPr id="122" name="Picture 1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3"/>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5977255" cy="3352276"/>
                    </a:xfrm>
                    <a:prstGeom prst="rect">
                      <a:avLst/>
                    </a:prstGeom>
                    <a:noFill/>
                    <a:ln>
                      <a:noFill/>
                    </a:ln>
                  </pic:spPr>
                </pic:pic>
              </a:graphicData>
            </a:graphic>
          </wp:inline>
        </w:drawing>
      </w:r>
    </w:p>
    <w:bookmarkEnd w:id="12"/>
    <w:p w:rsidR="00826893" w:rsidRPr="00F447E9" w:rsidRDefault="00826893" w:rsidP="00F447E9">
      <w:pPr>
        <w:pStyle w:val="STYLE2LASTONE"/>
        <w:ind w:left="0" w:firstLine="0"/>
        <w:rPr>
          <w:rFonts w:cs="Arial"/>
          <w:sz w:val="22"/>
          <w:szCs w:val="22"/>
          <w:lang w:val="en-US"/>
        </w:rPr>
      </w:pPr>
    </w:p>
    <w:p w:rsidR="00C373AB" w:rsidRPr="000900C2" w:rsidRDefault="00826893" w:rsidP="00C373AB">
      <w:pPr>
        <w:pStyle w:val="Heading1"/>
        <w:keepNext/>
        <w:spacing w:before="240" w:after="220"/>
        <w:ind w:left="0" w:firstLine="0"/>
        <w:jc w:val="center"/>
        <w:rPr>
          <w:rFonts w:ascii="Arial" w:eastAsia="SimSun" w:hAnsi="Arial" w:cs="Arial"/>
          <w:bCs/>
          <w:caps/>
          <w:color w:val="auto"/>
          <w:kern w:val="32"/>
          <w:sz w:val="22"/>
          <w:szCs w:val="32"/>
          <w:lang w:val="ru-RU"/>
        </w:rPr>
      </w:pPr>
      <w:r w:rsidRPr="000900C2">
        <w:rPr>
          <w:sz w:val="20"/>
          <w:lang w:val="ru-RU"/>
        </w:rPr>
        <w:br w:type="page"/>
      </w:r>
      <w:r w:rsidR="00511F11" w:rsidRPr="00511F11">
        <w:rPr>
          <w:rFonts w:ascii="Arial" w:hAnsi="Arial" w:cs="Arial"/>
          <w:color w:val="auto"/>
          <w:sz w:val="22"/>
          <w:szCs w:val="22"/>
          <w:lang w:val="ru-RU"/>
        </w:rPr>
        <w:t>ВЕДОМОСТЬ</w:t>
      </w:r>
      <w:r w:rsidR="00C373AB" w:rsidRPr="000900C2">
        <w:rPr>
          <w:rFonts w:ascii="Arial" w:eastAsia="SimSun" w:hAnsi="Arial" w:cs="Arial"/>
          <w:bCs/>
          <w:caps/>
          <w:color w:val="auto"/>
          <w:kern w:val="32"/>
          <w:sz w:val="22"/>
          <w:szCs w:val="22"/>
          <w:lang w:val="ru-RU"/>
        </w:rPr>
        <w:t xml:space="preserve"> </w:t>
      </w:r>
      <w:r w:rsidR="00C373AB" w:rsidRPr="00511F11">
        <w:rPr>
          <w:rFonts w:ascii="Arial" w:eastAsia="SimSun" w:hAnsi="Arial" w:cs="Arial"/>
          <w:bCs/>
          <w:caps/>
          <w:color w:val="auto"/>
          <w:kern w:val="32"/>
          <w:sz w:val="22"/>
          <w:szCs w:val="22"/>
          <w:lang w:val="en-US"/>
        </w:rPr>
        <w:t>IV</w:t>
      </w:r>
      <w:r w:rsidR="00C373AB" w:rsidRPr="000900C2">
        <w:rPr>
          <w:rFonts w:ascii="Arial" w:eastAsia="SimSun" w:hAnsi="Arial" w:cs="Arial"/>
          <w:bCs/>
          <w:caps/>
          <w:color w:val="auto"/>
          <w:kern w:val="32"/>
          <w:sz w:val="22"/>
          <w:szCs w:val="32"/>
          <w:lang w:val="ru-RU"/>
        </w:rPr>
        <w:br/>
      </w:r>
      <w:r w:rsidR="00C373AB" w:rsidRPr="000900C2">
        <w:rPr>
          <w:rFonts w:ascii="Arial" w:eastAsia="SimSun" w:hAnsi="Arial" w:cs="Arial"/>
          <w:bCs/>
          <w:caps/>
          <w:color w:val="auto"/>
          <w:kern w:val="32"/>
          <w:sz w:val="22"/>
          <w:szCs w:val="32"/>
          <w:lang w:val="ru-RU"/>
        </w:rPr>
        <w:br/>
      </w:r>
      <w:r w:rsidR="000900C2">
        <w:rPr>
          <w:rFonts w:ascii="Arial" w:eastAsia="SimSun" w:hAnsi="Arial" w:cs="Arial"/>
          <w:bCs/>
          <w:caps/>
          <w:color w:val="auto"/>
          <w:kern w:val="32"/>
          <w:sz w:val="22"/>
          <w:szCs w:val="32"/>
          <w:lang w:val="ru-RU"/>
        </w:rPr>
        <w:t>ДВИЖЕНИЕ ДЕНЕЖНЫХ СРЕДСТВ</w:t>
      </w:r>
    </w:p>
    <w:p w:rsidR="00A16D00" w:rsidRPr="000900C2" w:rsidRDefault="000900C2" w:rsidP="00A16D00">
      <w:pPr>
        <w:jc w:val="center"/>
        <w:rPr>
          <w:rFonts w:ascii="Arial" w:eastAsia="SimSun" w:hAnsi="Arial" w:cs="Arial"/>
          <w:b/>
          <w:sz w:val="22"/>
          <w:szCs w:val="22"/>
          <w:lang w:val="ru-RU"/>
        </w:rPr>
      </w:pPr>
      <w:r>
        <w:rPr>
          <w:rFonts w:ascii="Arial" w:eastAsia="SimSun" w:hAnsi="Arial" w:cs="Arial"/>
          <w:b/>
          <w:sz w:val="22"/>
          <w:szCs w:val="22"/>
          <w:lang w:val="ru-RU"/>
        </w:rPr>
        <w:t xml:space="preserve">за год, завершившийся </w:t>
      </w:r>
      <w:r w:rsidR="0054345E" w:rsidRPr="000900C2">
        <w:rPr>
          <w:rFonts w:ascii="Arial" w:eastAsia="SimSun" w:hAnsi="Arial" w:cs="Arial"/>
          <w:b/>
          <w:sz w:val="22"/>
          <w:szCs w:val="22"/>
          <w:lang w:val="ru-RU"/>
        </w:rPr>
        <w:t>31</w:t>
      </w:r>
      <w:r>
        <w:rPr>
          <w:rFonts w:ascii="Arial" w:eastAsia="SimSun" w:hAnsi="Arial" w:cs="Arial"/>
          <w:b/>
          <w:sz w:val="22"/>
          <w:szCs w:val="22"/>
          <w:lang w:val="ru-RU"/>
        </w:rPr>
        <w:t> декабря</w:t>
      </w:r>
      <w:r w:rsidR="00A16D00" w:rsidRPr="000900C2">
        <w:rPr>
          <w:rFonts w:ascii="Arial" w:eastAsia="SimSun" w:hAnsi="Arial" w:cs="Arial"/>
          <w:b/>
          <w:sz w:val="22"/>
          <w:szCs w:val="22"/>
          <w:lang w:val="ru-RU"/>
        </w:rPr>
        <w:t xml:space="preserve"> 2013</w:t>
      </w:r>
      <w:r>
        <w:rPr>
          <w:rFonts w:ascii="Arial" w:eastAsia="SimSun" w:hAnsi="Arial" w:cs="Arial"/>
          <w:b/>
          <w:sz w:val="22"/>
          <w:szCs w:val="22"/>
          <w:lang w:val="ru-RU"/>
        </w:rPr>
        <w:t> г.</w:t>
      </w:r>
    </w:p>
    <w:p w:rsidR="00E56A37" w:rsidRDefault="00C373AB" w:rsidP="00A16D00">
      <w:pPr>
        <w:jc w:val="center"/>
        <w:rPr>
          <w:rFonts w:ascii="Arial" w:eastAsia="SimSun" w:hAnsi="Arial" w:cs="Arial"/>
          <w:b/>
          <w:sz w:val="22"/>
          <w:szCs w:val="22"/>
          <w:lang w:val="ru-RU"/>
        </w:rPr>
      </w:pPr>
      <w:r>
        <w:rPr>
          <w:rFonts w:ascii="Arial" w:eastAsia="SimSun" w:hAnsi="Arial" w:cs="Arial"/>
          <w:b/>
          <w:sz w:val="22"/>
          <w:szCs w:val="22"/>
        </w:rPr>
        <w:t>(</w:t>
      </w:r>
      <w:proofErr w:type="gramStart"/>
      <w:r w:rsidR="000900C2">
        <w:rPr>
          <w:rFonts w:ascii="Arial" w:eastAsia="SimSun" w:hAnsi="Arial" w:cs="Arial"/>
          <w:b/>
          <w:sz w:val="22"/>
          <w:szCs w:val="22"/>
          <w:lang w:val="ru-RU"/>
        </w:rPr>
        <w:t>в</w:t>
      </w:r>
      <w:proofErr w:type="gramEnd"/>
      <w:r>
        <w:rPr>
          <w:rFonts w:ascii="Arial" w:eastAsia="SimSun" w:hAnsi="Arial" w:cs="Arial"/>
          <w:b/>
          <w:sz w:val="22"/>
          <w:szCs w:val="22"/>
        </w:rPr>
        <w:t xml:space="preserve"> </w:t>
      </w:r>
      <w:proofErr w:type="spellStart"/>
      <w:r w:rsidR="000900C2">
        <w:rPr>
          <w:rFonts w:ascii="Arial" w:eastAsia="SimSun" w:hAnsi="Arial" w:cs="Arial"/>
          <w:b/>
          <w:sz w:val="22"/>
          <w:szCs w:val="22"/>
          <w:lang w:val="ru-RU"/>
        </w:rPr>
        <w:t>тыс</w:t>
      </w:r>
      <w:proofErr w:type="spellEnd"/>
      <w:r w:rsidR="000900C2" w:rsidRPr="000900C2">
        <w:rPr>
          <w:rFonts w:ascii="Arial" w:eastAsia="SimSun" w:hAnsi="Arial" w:cs="Arial"/>
          <w:b/>
          <w:sz w:val="22"/>
          <w:szCs w:val="22"/>
        </w:rPr>
        <w:t xml:space="preserve">. </w:t>
      </w:r>
      <w:proofErr w:type="spellStart"/>
      <w:r w:rsidR="000900C2">
        <w:rPr>
          <w:rFonts w:ascii="Arial" w:eastAsia="SimSun" w:hAnsi="Arial" w:cs="Arial"/>
          <w:b/>
          <w:sz w:val="22"/>
          <w:szCs w:val="22"/>
          <w:lang w:val="ru-RU"/>
        </w:rPr>
        <w:t>шв</w:t>
      </w:r>
      <w:proofErr w:type="spellEnd"/>
      <w:r w:rsidR="000900C2" w:rsidRPr="000900C2">
        <w:rPr>
          <w:rFonts w:ascii="Arial" w:eastAsia="SimSun" w:hAnsi="Arial" w:cs="Arial"/>
          <w:b/>
          <w:sz w:val="22"/>
          <w:szCs w:val="22"/>
        </w:rPr>
        <w:t>. </w:t>
      </w:r>
      <w:r w:rsidR="000900C2">
        <w:rPr>
          <w:rFonts w:ascii="Arial" w:eastAsia="SimSun" w:hAnsi="Arial" w:cs="Arial"/>
          <w:b/>
          <w:sz w:val="22"/>
          <w:szCs w:val="22"/>
          <w:lang w:val="ru-RU"/>
        </w:rPr>
        <w:t>франков</w:t>
      </w:r>
      <w:r>
        <w:rPr>
          <w:rFonts w:ascii="Arial" w:eastAsia="SimSun" w:hAnsi="Arial" w:cs="Arial"/>
          <w:b/>
          <w:sz w:val="22"/>
          <w:szCs w:val="22"/>
        </w:rPr>
        <w:t>)</w:t>
      </w:r>
    </w:p>
    <w:p w:rsidR="001526FA" w:rsidRPr="001526FA" w:rsidRDefault="001526FA" w:rsidP="00E56A37">
      <w:pPr>
        <w:rPr>
          <w:sz w:val="20"/>
          <w:szCs w:val="20"/>
          <w:lang w:val="ru-RU"/>
        </w:rPr>
      </w:pPr>
    </w:p>
    <w:p w:rsidR="00FB0EF3" w:rsidRDefault="008B7DD4" w:rsidP="00B2754B">
      <w:pPr>
        <w:jc w:val="center"/>
        <w:rPr>
          <w:lang w:val="ru-RU"/>
        </w:rPr>
      </w:pPr>
      <w:r w:rsidRPr="008B7DD4">
        <w:rPr>
          <w:noProof/>
        </w:rPr>
        <w:drawing>
          <wp:inline distT="0" distB="0" distL="0" distR="0" wp14:anchorId="6443DBD7" wp14:editId="1A55C211">
            <wp:extent cx="5438564" cy="7195930"/>
            <wp:effectExtent l="0" t="0" r="0" b="0"/>
            <wp:docPr id="123" name="Picture 1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4"/>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0" y="0"/>
                      <a:ext cx="5439735" cy="7197479"/>
                    </a:xfrm>
                    <a:prstGeom prst="rect">
                      <a:avLst/>
                    </a:prstGeom>
                    <a:noFill/>
                    <a:ln>
                      <a:noFill/>
                    </a:ln>
                  </pic:spPr>
                </pic:pic>
              </a:graphicData>
            </a:graphic>
          </wp:inline>
        </w:drawing>
      </w:r>
    </w:p>
    <w:p w:rsidR="00B16BD2" w:rsidRPr="00B16BD2" w:rsidRDefault="00B16BD2" w:rsidP="00B2754B">
      <w:pPr>
        <w:jc w:val="center"/>
        <w:rPr>
          <w:lang w:val="ru-RU"/>
        </w:rPr>
      </w:pPr>
    </w:p>
    <w:p w:rsidR="00A4756A" w:rsidRPr="000130AC" w:rsidRDefault="00A4756A" w:rsidP="00A4756A">
      <w:pPr>
        <w:rPr>
          <w:rFonts w:ascii="Arial" w:hAnsi="Arial" w:cs="Arial"/>
          <w:sz w:val="16"/>
          <w:szCs w:val="16"/>
          <w:lang w:val="ru-RU"/>
        </w:rPr>
      </w:pPr>
      <w:r w:rsidRPr="004331DF">
        <w:rPr>
          <w:rFonts w:ascii="Arial" w:hAnsi="Arial" w:cs="Arial"/>
          <w:b/>
          <w:sz w:val="16"/>
          <w:szCs w:val="16"/>
          <w:lang w:val="ru-RU"/>
        </w:rPr>
        <w:t>(1)</w:t>
      </w:r>
      <w:r w:rsidRPr="004331DF">
        <w:rPr>
          <w:rFonts w:ascii="Arial" w:hAnsi="Arial" w:cs="Arial"/>
          <w:sz w:val="16"/>
          <w:szCs w:val="16"/>
          <w:lang w:val="ru-RU"/>
        </w:rPr>
        <w:t xml:space="preserve"> – </w:t>
      </w:r>
      <w:r w:rsidR="004331DF" w:rsidRPr="004331DF">
        <w:rPr>
          <w:rFonts w:ascii="Arial" w:hAnsi="Arial" w:cs="Arial"/>
          <w:sz w:val="16"/>
          <w:szCs w:val="16"/>
          <w:lang w:val="ru-RU"/>
        </w:rPr>
        <w:t>Исключая полученные проценты и проценты, выплаченные по ссудам.  Полученные проценты включены в поступления от инвестиций (см. прим.</w:t>
      </w:r>
      <w:r w:rsidR="004331DF">
        <w:rPr>
          <w:rFonts w:ascii="Arial" w:hAnsi="Arial" w:cs="Arial"/>
          <w:sz w:val="16"/>
          <w:szCs w:val="16"/>
          <w:lang w:val="ru-RU"/>
        </w:rPr>
        <w:t> </w:t>
      </w:r>
      <w:r w:rsidR="004331DF" w:rsidRPr="004331DF">
        <w:rPr>
          <w:rFonts w:ascii="Arial" w:hAnsi="Arial" w:cs="Arial"/>
          <w:sz w:val="16"/>
          <w:szCs w:val="16"/>
          <w:lang w:val="ru-RU"/>
        </w:rPr>
        <w:t>23).  В отношении дополнительных сведений о процентах</w:t>
      </w:r>
      <w:r w:rsidR="004331DF">
        <w:rPr>
          <w:rFonts w:ascii="Arial" w:hAnsi="Arial" w:cs="Arial"/>
          <w:sz w:val="16"/>
          <w:szCs w:val="16"/>
          <w:lang w:val="ru-RU"/>
        </w:rPr>
        <w:t>, выплаченных по ссудам,</w:t>
      </w:r>
      <w:r w:rsidR="004331DF" w:rsidRPr="004331DF">
        <w:rPr>
          <w:rFonts w:ascii="Arial" w:hAnsi="Arial" w:cs="Arial"/>
          <w:sz w:val="16"/>
          <w:szCs w:val="16"/>
          <w:lang w:val="ru-RU"/>
        </w:rPr>
        <w:t xml:space="preserve"> см. прим.</w:t>
      </w:r>
      <w:r w:rsidR="004331DF">
        <w:rPr>
          <w:rFonts w:ascii="Arial" w:hAnsi="Arial" w:cs="Arial"/>
          <w:sz w:val="16"/>
          <w:szCs w:val="16"/>
          <w:lang w:val="ru-RU"/>
        </w:rPr>
        <w:t> </w:t>
      </w:r>
      <w:r w:rsidR="004331DF" w:rsidRPr="000130AC">
        <w:rPr>
          <w:rFonts w:ascii="Arial" w:hAnsi="Arial" w:cs="Arial"/>
          <w:sz w:val="16"/>
          <w:szCs w:val="16"/>
          <w:lang w:val="ru-RU"/>
        </w:rPr>
        <w:t>15</w:t>
      </w:r>
      <w:r w:rsidRPr="000130AC">
        <w:rPr>
          <w:rFonts w:ascii="Arial" w:hAnsi="Arial" w:cs="Arial"/>
          <w:sz w:val="16"/>
          <w:szCs w:val="16"/>
          <w:lang w:val="ru-RU"/>
        </w:rPr>
        <w:t>.</w:t>
      </w:r>
    </w:p>
    <w:p w:rsidR="00C373AB" w:rsidRPr="00CC1DDE" w:rsidRDefault="00D87F79" w:rsidP="00695C8B">
      <w:pPr>
        <w:pStyle w:val="STYLE2LASTONE"/>
        <w:ind w:left="0" w:firstLine="0"/>
        <w:jc w:val="center"/>
        <w:rPr>
          <w:rFonts w:eastAsia="SimSun" w:cs="Arial"/>
          <w:bCs w:val="0"/>
          <w:caps/>
          <w:color w:val="auto"/>
          <w:kern w:val="32"/>
          <w:sz w:val="22"/>
          <w:szCs w:val="32"/>
          <w:lang w:val="ru-RU"/>
        </w:rPr>
      </w:pPr>
      <w:r w:rsidRPr="00CC1DDE">
        <w:rPr>
          <w:lang w:val="ru-RU"/>
        </w:rPr>
        <w:br w:type="page"/>
      </w:r>
      <w:r w:rsidR="00CC1DDE">
        <w:rPr>
          <w:rFonts w:eastAsia="SimSun" w:cs="Arial"/>
          <w:bCs w:val="0"/>
          <w:caps/>
          <w:color w:val="auto"/>
          <w:kern w:val="32"/>
          <w:sz w:val="22"/>
          <w:szCs w:val="32"/>
          <w:lang w:val="ru-RU"/>
        </w:rPr>
        <w:t>вЕДОМОСТЬ</w:t>
      </w:r>
      <w:r w:rsidR="00CC1DDE" w:rsidRPr="00CC1DDE">
        <w:rPr>
          <w:rFonts w:eastAsia="SimSun" w:cs="Arial"/>
          <w:bCs w:val="0"/>
          <w:caps/>
          <w:color w:val="auto"/>
          <w:kern w:val="32"/>
          <w:sz w:val="22"/>
          <w:szCs w:val="32"/>
          <w:lang w:val="ru-RU"/>
        </w:rPr>
        <w:t xml:space="preserve"> </w:t>
      </w:r>
      <w:r w:rsidR="00CC1DDE">
        <w:rPr>
          <w:rFonts w:eastAsia="SimSun" w:cs="Arial"/>
          <w:bCs w:val="0"/>
          <w:caps/>
          <w:color w:val="auto"/>
          <w:kern w:val="32"/>
          <w:sz w:val="22"/>
          <w:szCs w:val="32"/>
          <w:lang w:val="en-US"/>
        </w:rPr>
        <w:t>V</w:t>
      </w:r>
      <w:r w:rsidR="00CC1DDE" w:rsidRPr="00CC1DDE">
        <w:rPr>
          <w:rFonts w:eastAsia="SimSun" w:cs="Arial"/>
          <w:bCs w:val="0"/>
          <w:caps/>
          <w:color w:val="auto"/>
          <w:kern w:val="32"/>
          <w:sz w:val="22"/>
          <w:szCs w:val="32"/>
          <w:lang w:val="ru-RU"/>
        </w:rPr>
        <w:br/>
      </w:r>
      <w:r w:rsidR="00CC1DDE" w:rsidRPr="00CC1DDE">
        <w:rPr>
          <w:rFonts w:eastAsia="SimSun" w:cs="Arial"/>
          <w:bCs w:val="0"/>
          <w:caps/>
          <w:color w:val="auto"/>
          <w:kern w:val="32"/>
          <w:sz w:val="22"/>
          <w:szCs w:val="32"/>
          <w:lang w:val="ru-RU"/>
        </w:rPr>
        <w:br/>
      </w:r>
      <w:r w:rsidR="00CC1DDE">
        <w:rPr>
          <w:rFonts w:eastAsia="SimSun" w:cs="Arial"/>
          <w:bCs w:val="0"/>
          <w:caps/>
          <w:color w:val="auto"/>
          <w:kern w:val="32"/>
          <w:sz w:val="22"/>
          <w:szCs w:val="32"/>
          <w:lang w:val="ru-RU"/>
        </w:rPr>
        <w:t>сопоставление</w:t>
      </w:r>
      <w:r w:rsidR="00CC1DDE" w:rsidRPr="00CC1DDE">
        <w:rPr>
          <w:rFonts w:eastAsia="SimSun" w:cs="Arial"/>
          <w:bCs w:val="0"/>
          <w:caps/>
          <w:color w:val="auto"/>
          <w:kern w:val="32"/>
          <w:sz w:val="22"/>
          <w:szCs w:val="32"/>
          <w:lang w:val="ru-RU"/>
        </w:rPr>
        <w:t xml:space="preserve"> </w:t>
      </w:r>
      <w:r w:rsidR="00CC1DDE">
        <w:rPr>
          <w:rFonts w:eastAsia="SimSun" w:cs="Arial"/>
          <w:bCs w:val="0"/>
          <w:caps/>
          <w:color w:val="auto"/>
          <w:kern w:val="32"/>
          <w:sz w:val="22"/>
          <w:szCs w:val="32"/>
          <w:lang w:val="ru-RU"/>
        </w:rPr>
        <w:t>бюджетных</w:t>
      </w:r>
      <w:r w:rsidR="00CC1DDE" w:rsidRPr="00CC1DDE">
        <w:rPr>
          <w:rFonts w:eastAsia="SimSun" w:cs="Arial"/>
          <w:bCs w:val="0"/>
          <w:caps/>
          <w:color w:val="auto"/>
          <w:kern w:val="32"/>
          <w:sz w:val="22"/>
          <w:szCs w:val="32"/>
          <w:lang w:val="ru-RU"/>
        </w:rPr>
        <w:t xml:space="preserve"> </w:t>
      </w:r>
      <w:r w:rsidR="00CC1DDE">
        <w:rPr>
          <w:rFonts w:eastAsia="SimSun" w:cs="Arial"/>
          <w:bCs w:val="0"/>
          <w:caps/>
          <w:color w:val="auto"/>
          <w:kern w:val="32"/>
          <w:sz w:val="22"/>
          <w:szCs w:val="32"/>
          <w:lang w:val="ru-RU"/>
        </w:rPr>
        <w:t>и</w:t>
      </w:r>
      <w:r w:rsidR="00CC1DDE" w:rsidRPr="00CC1DDE">
        <w:rPr>
          <w:rFonts w:eastAsia="SimSun" w:cs="Arial"/>
          <w:bCs w:val="0"/>
          <w:caps/>
          <w:color w:val="auto"/>
          <w:kern w:val="32"/>
          <w:sz w:val="22"/>
          <w:szCs w:val="32"/>
          <w:lang w:val="ru-RU"/>
        </w:rPr>
        <w:t xml:space="preserve"> </w:t>
      </w:r>
      <w:r w:rsidR="00CC1DDE">
        <w:rPr>
          <w:rFonts w:eastAsia="SimSun" w:cs="Arial"/>
          <w:bCs w:val="0"/>
          <w:caps/>
          <w:color w:val="auto"/>
          <w:kern w:val="32"/>
          <w:sz w:val="22"/>
          <w:szCs w:val="32"/>
          <w:lang w:val="ru-RU"/>
        </w:rPr>
        <w:t>фактических</w:t>
      </w:r>
      <w:r w:rsidR="00CC1DDE" w:rsidRPr="00CC1DDE">
        <w:rPr>
          <w:rFonts w:eastAsia="SimSun" w:cs="Arial"/>
          <w:bCs w:val="0"/>
          <w:caps/>
          <w:color w:val="auto"/>
          <w:kern w:val="32"/>
          <w:sz w:val="22"/>
          <w:szCs w:val="32"/>
          <w:lang w:val="ru-RU"/>
        </w:rPr>
        <w:t xml:space="preserve"> </w:t>
      </w:r>
      <w:r w:rsidR="00CC1DDE">
        <w:rPr>
          <w:rFonts w:eastAsia="SimSun" w:cs="Arial"/>
          <w:bCs w:val="0"/>
          <w:caps/>
          <w:color w:val="auto"/>
          <w:kern w:val="32"/>
          <w:sz w:val="22"/>
          <w:szCs w:val="32"/>
          <w:lang w:val="ru-RU"/>
        </w:rPr>
        <w:t>сумм</w:t>
      </w:r>
      <w:r w:rsidR="00C373AB" w:rsidRPr="00CC1DDE">
        <w:rPr>
          <w:rFonts w:eastAsia="SimSun" w:cs="Arial"/>
          <w:bCs w:val="0"/>
          <w:caps/>
          <w:color w:val="auto"/>
          <w:kern w:val="32"/>
          <w:sz w:val="22"/>
          <w:szCs w:val="32"/>
          <w:lang w:val="ru-RU"/>
        </w:rPr>
        <w:t xml:space="preserve"> </w:t>
      </w:r>
      <w:r w:rsidR="00406770" w:rsidRPr="00CC1DDE">
        <w:rPr>
          <w:rFonts w:eastAsia="SimSun" w:cs="Arial"/>
          <w:bCs w:val="0"/>
          <w:caps/>
          <w:color w:val="auto"/>
          <w:kern w:val="32"/>
          <w:sz w:val="22"/>
          <w:szCs w:val="32"/>
          <w:lang w:val="ru-RU"/>
        </w:rPr>
        <w:t>–</w:t>
      </w:r>
      <w:r w:rsidR="00C373AB" w:rsidRPr="00CC1DDE">
        <w:rPr>
          <w:rFonts w:eastAsia="SimSun" w:cs="Arial"/>
          <w:bCs w:val="0"/>
          <w:caps/>
          <w:color w:val="auto"/>
          <w:kern w:val="32"/>
          <w:sz w:val="22"/>
          <w:szCs w:val="32"/>
          <w:lang w:val="ru-RU"/>
        </w:rPr>
        <w:t xml:space="preserve"> </w:t>
      </w:r>
      <w:r w:rsidR="00CC1DDE">
        <w:rPr>
          <w:rFonts w:eastAsia="SimSun" w:cs="Arial"/>
          <w:bCs w:val="0"/>
          <w:caps/>
          <w:color w:val="auto"/>
          <w:kern w:val="32"/>
          <w:sz w:val="22"/>
          <w:szCs w:val="32"/>
          <w:lang w:val="ru-RU"/>
        </w:rPr>
        <w:t>доходы</w:t>
      </w:r>
    </w:p>
    <w:p w:rsidR="008F285E" w:rsidRPr="00CC1DDE" w:rsidRDefault="008F285E" w:rsidP="00695C8B">
      <w:pPr>
        <w:pStyle w:val="STYLE2LASTONE"/>
        <w:ind w:left="0" w:firstLine="0"/>
        <w:jc w:val="center"/>
        <w:rPr>
          <w:rFonts w:cs="Arial"/>
          <w:color w:val="auto"/>
          <w:kern w:val="0"/>
          <w:sz w:val="22"/>
          <w:szCs w:val="22"/>
          <w:lang w:val="ru-RU"/>
        </w:rPr>
      </w:pPr>
    </w:p>
    <w:p w:rsidR="00A16D00" w:rsidRPr="00CC1DDE" w:rsidRDefault="00CC1DDE" w:rsidP="00A16D00">
      <w:pPr>
        <w:jc w:val="center"/>
        <w:rPr>
          <w:rFonts w:ascii="Arial" w:eastAsia="SimSun" w:hAnsi="Arial" w:cs="Arial"/>
          <w:b/>
          <w:sz w:val="22"/>
          <w:szCs w:val="22"/>
          <w:lang w:val="ru-RU"/>
        </w:rPr>
      </w:pPr>
      <w:r>
        <w:rPr>
          <w:rFonts w:ascii="Arial" w:eastAsia="SimSun" w:hAnsi="Arial" w:cs="Arial"/>
          <w:b/>
          <w:sz w:val="22"/>
          <w:szCs w:val="22"/>
          <w:lang w:val="ru-RU"/>
        </w:rPr>
        <w:t>за</w:t>
      </w:r>
      <w:r w:rsidRPr="00CC1DDE">
        <w:rPr>
          <w:rFonts w:ascii="Arial" w:eastAsia="SimSun" w:hAnsi="Arial" w:cs="Arial"/>
          <w:b/>
          <w:sz w:val="22"/>
          <w:szCs w:val="22"/>
          <w:lang w:val="ru-RU"/>
        </w:rPr>
        <w:t xml:space="preserve"> </w:t>
      </w:r>
      <w:r>
        <w:rPr>
          <w:rFonts w:ascii="Arial" w:eastAsia="SimSun" w:hAnsi="Arial" w:cs="Arial"/>
          <w:b/>
          <w:sz w:val="22"/>
          <w:szCs w:val="22"/>
          <w:lang w:val="ru-RU"/>
        </w:rPr>
        <w:t>год</w:t>
      </w:r>
      <w:r w:rsidRPr="00CC1DDE">
        <w:rPr>
          <w:rFonts w:ascii="Arial" w:eastAsia="SimSun" w:hAnsi="Arial" w:cs="Arial"/>
          <w:b/>
          <w:sz w:val="22"/>
          <w:szCs w:val="22"/>
          <w:lang w:val="ru-RU"/>
        </w:rPr>
        <w:t xml:space="preserve">, </w:t>
      </w:r>
      <w:r>
        <w:rPr>
          <w:rFonts w:ascii="Arial" w:eastAsia="SimSun" w:hAnsi="Arial" w:cs="Arial"/>
          <w:b/>
          <w:sz w:val="22"/>
          <w:szCs w:val="22"/>
          <w:lang w:val="ru-RU"/>
        </w:rPr>
        <w:t>завершившийся</w:t>
      </w:r>
      <w:r w:rsidRPr="00CC1DDE">
        <w:rPr>
          <w:rFonts w:ascii="Arial" w:eastAsia="SimSun" w:hAnsi="Arial" w:cs="Arial"/>
          <w:b/>
          <w:sz w:val="22"/>
          <w:szCs w:val="22"/>
          <w:lang w:val="ru-RU"/>
        </w:rPr>
        <w:t xml:space="preserve"> </w:t>
      </w:r>
      <w:r w:rsidR="0054345E" w:rsidRPr="00CC1DDE">
        <w:rPr>
          <w:rFonts w:ascii="Arial" w:eastAsia="SimSun" w:hAnsi="Arial" w:cs="Arial"/>
          <w:b/>
          <w:sz w:val="22"/>
          <w:szCs w:val="22"/>
          <w:lang w:val="ru-RU"/>
        </w:rPr>
        <w:t>31</w:t>
      </w:r>
      <w:r>
        <w:rPr>
          <w:rFonts w:ascii="Arial" w:eastAsia="SimSun" w:hAnsi="Arial" w:cs="Arial"/>
          <w:b/>
          <w:sz w:val="22"/>
          <w:szCs w:val="22"/>
          <w:lang w:val="ru-RU"/>
        </w:rPr>
        <w:t> декабря</w:t>
      </w:r>
      <w:r w:rsidR="00A16D00" w:rsidRPr="00CC1DDE">
        <w:rPr>
          <w:rFonts w:ascii="Arial" w:eastAsia="SimSun" w:hAnsi="Arial" w:cs="Arial"/>
          <w:b/>
          <w:sz w:val="22"/>
          <w:szCs w:val="22"/>
          <w:lang w:val="ru-RU"/>
        </w:rPr>
        <w:t xml:space="preserve"> 2013</w:t>
      </w:r>
      <w:r>
        <w:rPr>
          <w:rFonts w:ascii="Arial" w:eastAsia="SimSun" w:hAnsi="Arial" w:cs="Arial"/>
          <w:b/>
          <w:sz w:val="22"/>
          <w:szCs w:val="22"/>
          <w:lang w:val="ru-RU"/>
        </w:rPr>
        <w:t> г.</w:t>
      </w:r>
    </w:p>
    <w:p w:rsidR="00C373AB" w:rsidRPr="00CC1DDE" w:rsidRDefault="00C373AB" w:rsidP="00A16D00">
      <w:pPr>
        <w:jc w:val="center"/>
        <w:rPr>
          <w:rFonts w:ascii="Arial" w:eastAsia="SimSun" w:hAnsi="Arial" w:cs="Arial"/>
          <w:b/>
          <w:sz w:val="22"/>
          <w:szCs w:val="22"/>
          <w:lang w:val="ru-RU"/>
        </w:rPr>
      </w:pPr>
      <w:r w:rsidRPr="00CC1DDE">
        <w:rPr>
          <w:rFonts w:ascii="Arial" w:eastAsia="SimSun" w:hAnsi="Arial" w:cs="Arial"/>
          <w:b/>
          <w:sz w:val="22"/>
          <w:szCs w:val="22"/>
          <w:lang w:val="ru-RU"/>
        </w:rPr>
        <w:t>(</w:t>
      </w:r>
      <w:r w:rsidR="00CC1DDE">
        <w:rPr>
          <w:rFonts w:ascii="Arial" w:eastAsia="SimSun" w:hAnsi="Arial" w:cs="Arial"/>
          <w:b/>
          <w:sz w:val="22"/>
          <w:szCs w:val="22"/>
          <w:lang w:val="ru-RU"/>
        </w:rPr>
        <w:t>в</w:t>
      </w:r>
      <w:r w:rsidR="00CC1DDE" w:rsidRPr="00CC1DDE">
        <w:rPr>
          <w:rFonts w:ascii="Arial" w:eastAsia="SimSun" w:hAnsi="Arial" w:cs="Arial"/>
          <w:b/>
          <w:sz w:val="22"/>
          <w:szCs w:val="22"/>
          <w:lang w:val="ru-RU"/>
        </w:rPr>
        <w:t xml:space="preserve"> </w:t>
      </w:r>
      <w:r w:rsidR="00CC1DDE">
        <w:rPr>
          <w:rFonts w:ascii="Arial" w:eastAsia="SimSun" w:hAnsi="Arial" w:cs="Arial"/>
          <w:b/>
          <w:sz w:val="22"/>
          <w:szCs w:val="22"/>
          <w:lang w:val="ru-RU"/>
        </w:rPr>
        <w:t>тыс</w:t>
      </w:r>
      <w:r w:rsidR="00CC1DDE" w:rsidRPr="00CC1DDE">
        <w:rPr>
          <w:rFonts w:ascii="Arial" w:eastAsia="SimSun" w:hAnsi="Arial" w:cs="Arial"/>
          <w:b/>
          <w:sz w:val="22"/>
          <w:szCs w:val="22"/>
          <w:lang w:val="ru-RU"/>
        </w:rPr>
        <w:t>.</w:t>
      </w:r>
      <w:r w:rsidRPr="00CC1DDE">
        <w:rPr>
          <w:rFonts w:ascii="Arial" w:eastAsia="SimSun" w:hAnsi="Arial" w:cs="Arial"/>
          <w:b/>
          <w:sz w:val="22"/>
          <w:szCs w:val="22"/>
          <w:lang w:val="ru-RU"/>
        </w:rPr>
        <w:t xml:space="preserve"> </w:t>
      </w:r>
      <w:proofErr w:type="spellStart"/>
      <w:r w:rsidR="00CC1DDE">
        <w:rPr>
          <w:rFonts w:ascii="Arial" w:eastAsia="SimSun" w:hAnsi="Arial" w:cs="Arial"/>
          <w:b/>
          <w:sz w:val="22"/>
          <w:szCs w:val="22"/>
          <w:lang w:val="ru-RU"/>
        </w:rPr>
        <w:t>шв</w:t>
      </w:r>
      <w:proofErr w:type="spellEnd"/>
      <w:r w:rsidR="00CC1DDE" w:rsidRPr="00CC1DDE">
        <w:rPr>
          <w:rFonts w:ascii="Arial" w:eastAsia="SimSun" w:hAnsi="Arial" w:cs="Arial"/>
          <w:b/>
          <w:sz w:val="22"/>
          <w:szCs w:val="22"/>
          <w:lang w:val="ru-RU"/>
        </w:rPr>
        <w:t>.</w:t>
      </w:r>
      <w:r w:rsidR="00CC1DDE" w:rsidRPr="00CC1DDE">
        <w:rPr>
          <w:rFonts w:ascii="Arial" w:eastAsia="SimSun" w:hAnsi="Arial" w:cs="Arial"/>
          <w:b/>
          <w:sz w:val="22"/>
          <w:szCs w:val="22"/>
        </w:rPr>
        <w:t> </w:t>
      </w:r>
      <w:r w:rsidR="00CC1DDE">
        <w:rPr>
          <w:rFonts w:ascii="Arial" w:eastAsia="SimSun" w:hAnsi="Arial" w:cs="Arial"/>
          <w:b/>
          <w:sz w:val="22"/>
          <w:szCs w:val="22"/>
          <w:lang w:val="ru-RU"/>
        </w:rPr>
        <w:t>франков</w:t>
      </w:r>
      <w:r w:rsidRPr="00CC1DDE">
        <w:rPr>
          <w:rFonts w:ascii="Arial" w:eastAsia="SimSun" w:hAnsi="Arial" w:cs="Arial"/>
          <w:b/>
          <w:sz w:val="22"/>
          <w:szCs w:val="22"/>
          <w:lang w:val="ru-RU"/>
        </w:rPr>
        <w:t>)</w:t>
      </w:r>
    </w:p>
    <w:p w:rsidR="00605D33" w:rsidRPr="00CC1DDE" w:rsidRDefault="00605D33" w:rsidP="00C373AB">
      <w:pPr>
        <w:pStyle w:val="StyleArial10pt"/>
        <w:ind w:firstLineChars="0" w:firstLine="0"/>
        <w:rPr>
          <w:rFonts w:cs="Arial"/>
          <w:sz w:val="22"/>
          <w:szCs w:val="22"/>
          <w:lang w:val="ru-RU"/>
        </w:rPr>
      </w:pPr>
    </w:p>
    <w:p w:rsidR="00605D33" w:rsidRPr="00CC1DDE" w:rsidRDefault="00605D33" w:rsidP="00EE3BDA">
      <w:pPr>
        <w:pStyle w:val="StyleArial10pt"/>
        <w:ind w:firstLineChars="0" w:firstLine="0"/>
        <w:rPr>
          <w:rFonts w:cs="Arial"/>
          <w:sz w:val="22"/>
          <w:szCs w:val="22"/>
          <w:lang w:val="ru-RU"/>
        </w:rPr>
      </w:pPr>
    </w:p>
    <w:p w:rsidR="003B5F73" w:rsidRPr="00CC1DDE" w:rsidRDefault="003B5F73" w:rsidP="00C373AB">
      <w:pPr>
        <w:pStyle w:val="StyleArial10pt"/>
        <w:ind w:firstLineChars="0" w:firstLine="0"/>
        <w:rPr>
          <w:rFonts w:ascii="Times New Roman" w:hAnsi="Times New Roman"/>
          <w:lang w:val="ru-RU"/>
        </w:rPr>
      </w:pPr>
    </w:p>
    <w:p w:rsidR="00641F69" w:rsidRDefault="008B7DD4" w:rsidP="008F285E">
      <w:pPr>
        <w:jc w:val="center"/>
        <w:rPr>
          <w:rFonts w:ascii="Arial" w:hAnsi="Arial" w:cs="Arial"/>
          <w:sz w:val="22"/>
          <w:szCs w:val="22"/>
          <w:lang w:val="ru-RU"/>
        </w:rPr>
      </w:pPr>
      <w:r w:rsidRPr="008B7DD4">
        <w:rPr>
          <w:noProof/>
        </w:rPr>
        <w:drawing>
          <wp:inline distT="0" distB="0" distL="0" distR="0" wp14:anchorId="3792B455" wp14:editId="121CE691">
            <wp:extent cx="5977255" cy="3284501"/>
            <wp:effectExtent l="0" t="0" r="4445" b="0"/>
            <wp:docPr id="124" name="Picture 1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5"/>
                    <pic:cNvPicPr>
                      <a:picLocks noChangeAspect="1" noChangeArrowheads="1"/>
                    </pic:cNvPicPr>
                  </pic:nvPicPr>
                  <pic:blipFill>
                    <a:blip r:embed="rId33">
                      <a:extLst>
                        <a:ext uri="{28A0092B-C50C-407E-A947-70E740481C1C}">
                          <a14:useLocalDpi xmlns:a14="http://schemas.microsoft.com/office/drawing/2010/main" val="0"/>
                        </a:ext>
                      </a:extLst>
                    </a:blip>
                    <a:srcRect/>
                    <a:stretch>
                      <a:fillRect/>
                    </a:stretch>
                  </pic:blipFill>
                  <pic:spPr bwMode="auto">
                    <a:xfrm>
                      <a:off x="0" y="0"/>
                      <a:ext cx="5977255" cy="3284501"/>
                    </a:xfrm>
                    <a:prstGeom prst="rect">
                      <a:avLst/>
                    </a:prstGeom>
                    <a:noFill/>
                    <a:ln>
                      <a:noFill/>
                    </a:ln>
                  </pic:spPr>
                </pic:pic>
              </a:graphicData>
            </a:graphic>
          </wp:inline>
        </w:drawing>
      </w:r>
    </w:p>
    <w:p w:rsidR="00CB1EF3" w:rsidRPr="00CB1EF3" w:rsidRDefault="00CB1EF3" w:rsidP="008F285E">
      <w:pPr>
        <w:jc w:val="center"/>
        <w:rPr>
          <w:rFonts w:ascii="Arial" w:hAnsi="Arial" w:cs="Arial"/>
          <w:sz w:val="22"/>
          <w:szCs w:val="22"/>
          <w:lang w:val="ru-RU"/>
        </w:rPr>
      </w:pPr>
    </w:p>
    <w:p w:rsidR="00CB1EF3" w:rsidRPr="00CB1EF3" w:rsidRDefault="00CB1EF3" w:rsidP="00CB1EF3">
      <w:pPr>
        <w:tabs>
          <w:tab w:val="left" w:pos="540"/>
        </w:tabs>
        <w:jc w:val="both"/>
        <w:rPr>
          <w:rFonts w:ascii="Arial" w:hAnsi="Arial" w:cs="Arial"/>
          <w:sz w:val="16"/>
          <w:szCs w:val="16"/>
        </w:rPr>
      </w:pPr>
    </w:p>
    <w:p w:rsidR="00CB1EF3" w:rsidRPr="00CB1EF3" w:rsidRDefault="00CB1EF3" w:rsidP="00CB1EF3">
      <w:pPr>
        <w:tabs>
          <w:tab w:val="left" w:pos="540"/>
        </w:tabs>
        <w:jc w:val="both"/>
        <w:rPr>
          <w:rFonts w:ascii="Arial" w:hAnsi="Arial" w:cs="Arial"/>
          <w:sz w:val="16"/>
          <w:szCs w:val="16"/>
          <w:lang w:val="ru-RU"/>
        </w:rPr>
      </w:pPr>
      <w:r w:rsidRPr="00CB1EF3">
        <w:rPr>
          <w:rFonts w:ascii="Arial" w:hAnsi="Arial" w:cs="Arial"/>
          <w:sz w:val="16"/>
          <w:szCs w:val="16"/>
          <w:lang w:val="ru-RU"/>
        </w:rPr>
        <w:t>(1) – в колонках «Первоначальный бюджет» и «Окончательный бюджет» приводятся данные за  второй год утвержденного бюджета на двухлетний период 2012-2013 гг.</w:t>
      </w:r>
    </w:p>
    <w:p w:rsidR="00CB1EF3" w:rsidRPr="00CB1EF3" w:rsidRDefault="00CB1EF3" w:rsidP="00CB1EF3">
      <w:pPr>
        <w:tabs>
          <w:tab w:val="left" w:pos="540"/>
        </w:tabs>
        <w:jc w:val="both"/>
        <w:rPr>
          <w:rFonts w:ascii="Arial" w:hAnsi="Arial" w:cs="Arial"/>
          <w:sz w:val="16"/>
          <w:szCs w:val="16"/>
          <w:lang w:val="ru-RU"/>
        </w:rPr>
      </w:pPr>
      <w:r w:rsidRPr="00CB1EF3">
        <w:rPr>
          <w:rFonts w:ascii="Arial" w:hAnsi="Arial" w:cs="Arial"/>
          <w:sz w:val="16"/>
          <w:szCs w:val="16"/>
          <w:lang w:val="ru-RU"/>
        </w:rPr>
        <w:t>(2) – представляет собой разницу между «окончательным» бюджетом на 2013 г. и фактическими доходами на сопоставимой основе за год, завершившийся 31 декабря 2013 г.</w:t>
      </w:r>
    </w:p>
    <w:p w:rsidR="00641F69" w:rsidRPr="00CB1EF3" w:rsidRDefault="00641F69" w:rsidP="00A463BD">
      <w:pPr>
        <w:tabs>
          <w:tab w:val="left" w:pos="540"/>
        </w:tabs>
        <w:jc w:val="both"/>
        <w:rPr>
          <w:rFonts w:ascii="Arial" w:hAnsi="Arial" w:cs="Arial"/>
          <w:sz w:val="16"/>
          <w:szCs w:val="16"/>
          <w:lang w:val="ru-RU"/>
        </w:rPr>
      </w:pPr>
    </w:p>
    <w:p w:rsidR="00641F69" w:rsidRPr="00CB1EF3" w:rsidRDefault="00641F69" w:rsidP="007C6D77">
      <w:pPr>
        <w:jc w:val="both"/>
        <w:rPr>
          <w:rFonts w:ascii="Arial" w:hAnsi="Arial" w:cs="Arial"/>
          <w:sz w:val="20"/>
          <w:szCs w:val="20"/>
          <w:lang w:val="ru-RU"/>
        </w:rPr>
      </w:pPr>
    </w:p>
    <w:p w:rsidR="00515569" w:rsidRPr="00CB1EF3" w:rsidRDefault="00E31161" w:rsidP="00515569">
      <w:pPr>
        <w:pStyle w:val="Heading1"/>
        <w:keepNext/>
        <w:spacing w:before="240" w:after="220"/>
        <w:ind w:left="0" w:firstLine="0"/>
        <w:jc w:val="center"/>
        <w:rPr>
          <w:rFonts w:ascii="Arial" w:eastAsia="SimSun" w:hAnsi="Arial" w:cs="Arial"/>
          <w:bCs/>
          <w:caps/>
          <w:color w:val="auto"/>
          <w:kern w:val="32"/>
          <w:sz w:val="22"/>
          <w:szCs w:val="32"/>
          <w:lang w:val="ru-RU"/>
        </w:rPr>
      </w:pPr>
      <w:r w:rsidRPr="00CB1EF3">
        <w:rPr>
          <w:rFonts w:ascii="Arial" w:hAnsi="Arial" w:cs="Arial"/>
          <w:sz w:val="20"/>
          <w:szCs w:val="20"/>
          <w:lang w:val="ru-RU"/>
        </w:rPr>
        <w:br w:type="page"/>
      </w:r>
      <w:r w:rsidR="00CB1EF3">
        <w:rPr>
          <w:rFonts w:ascii="Arial" w:eastAsia="SimSun" w:hAnsi="Arial" w:cs="Arial"/>
          <w:bCs/>
          <w:caps/>
          <w:color w:val="auto"/>
          <w:kern w:val="32"/>
          <w:sz w:val="22"/>
          <w:szCs w:val="32"/>
          <w:lang w:val="ru-RU"/>
        </w:rPr>
        <w:t>ВЕДОМОСТЬ</w:t>
      </w:r>
      <w:r w:rsidR="00CB1EF3" w:rsidRPr="00CB1EF3">
        <w:rPr>
          <w:rFonts w:ascii="Arial" w:eastAsia="SimSun" w:hAnsi="Arial" w:cs="Arial"/>
          <w:bCs/>
          <w:caps/>
          <w:color w:val="auto"/>
          <w:kern w:val="32"/>
          <w:sz w:val="22"/>
          <w:szCs w:val="32"/>
          <w:lang w:val="ru-RU"/>
        </w:rPr>
        <w:t xml:space="preserve"> </w:t>
      </w:r>
      <w:r w:rsidR="00CB1EF3">
        <w:rPr>
          <w:rFonts w:ascii="Arial" w:eastAsia="SimSun" w:hAnsi="Arial" w:cs="Arial"/>
          <w:bCs/>
          <w:caps/>
          <w:color w:val="auto"/>
          <w:kern w:val="32"/>
          <w:sz w:val="22"/>
          <w:szCs w:val="32"/>
          <w:lang w:val="en-US"/>
        </w:rPr>
        <w:t>V</w:t>
      </w:r>
      <w:r w:rsidR="00CB1EF3" w:rsidRPr="00CB1EF3">
        <w:rPr>
          <w:rFonts w:ascii="Arial" w:eastAsia="SimSun" w:hAnsi="Arial" w:cs="Arial"/>
          <w:bCs/>
          <w:caps/>
          <w:color w:val="auto"/>
          <w:kern w:val="32"/>
          <w:sz w:val="22"/>
          <w:szCs w:val="32"/>
          <w:lang w:val="ru-RU"/>
        </w:rPr>
        <w:br/>
      </w:r>
      <w:r w:rsidR="00CB1EF3" w:rsidRPr="00CB1EF3">
        <w:rPr>
          <w:rFonts w:ascii="Arial" w:eastAsia="SimSun" w:hAnsi="Arial" w:cs="Arial"/>
          <w:bCs/>
          <w:caps/>
          <w:color w:val="auto"/>
          <w:kern w:val="32"/>
          <w:sz w:val="22"/>
          <w:szCs w:val="32"/>
          <w:lang w:val="ru-RU"/>
        </w:rPr>
        <w:br/>
      </w:r>
      <w:r w:rsidR="00CB1EF3">
        <w:rPr>
          <w:rFonts w:ascii="Arial" w:eastAsia="SimSun" w:hAnsi="Arial" w:cs="Arial"/>
          <w:bCs/>
          <w:caps/>
          <w:color w:val="auto"/>
          <w:kern w:val="32"/>
          <w:sz w:val="22"/>
          <w:szCs w:val="32"/>
          <w:lang w:val="ru-RU"/>
        </w:rPr>
        <w:t>сОПОСТАВЛЕНИЕ</w:t>
      </w:r>
      <w:r w:rsidR="00CB1EF3" w:rsidRPr="00CB1EF3">
        <w:rPr>
          <w:rFonts w:ascii="Arial" w:eastAsia="SimSun" w:hAnsi="Arial" w:cs="Arial"/>
          <w:bCs/>
          <w:caps/>
          <w:color w:val="auto"/>
          <w:kern w:val="32"/>
          <w:sz w:val="22"/>
          <w:szCs w:val="32"/>
          <w:lang w:val="ru-RU"/>
        </w:rPr>
        <w:t xml:space="preserve"> </w:t>
      </w:r>
      <w:r w:rsidR="00CB1EF3">
        <w:rPr>
          <w:rFonts w:ascii="Arial" w:eastAsia="SimSun" w:hAnsi="Arial" w:cs="Arial"/>
          <w:bCs/>
          <w:caps/>
          <w:color w:val="auto"/>
          <w:kern w:val="32"/>
          <w:sz w:val="22"/>
          <w:szCs w:val="32"/>
          <w:lang w:val="ru-RU"/>
        </w:rPr>
        <w:t>БЮДЖЕТНЫХ</w:t>
      </w:r>
      <w:r w:rsidR="00CB1EF3" w:rsidRPr="00CB1EF3">
        <w:rPr>
          <w:rFonts w:ascii="Arial" w:eastAsia="SimSun" w:hAnsi="Arial" w:cs="Arial"/>
          <w:bCs/>
          <w:caps/>
          <w:color w:val="auto"/>
          <w:kern w:val="32"/>
          <w:sz w:val="22"/>
          <w:szCs w:val="32"/>
          <w:lang w:val="ru-RU"/>
        </w:rPr>
        <w:t xml:space="preserve"> </w:t>
      </w:r>
      <w:r w:rsidR="00CB1EF3">
        <w:rPr>
          <w:rFonts w:ascii="Arial" w:eastAsia="SimSun" w:hAnsi="Arial" w:cs="Arial"/>
          <w:bCs/>
          <w:caps/>
          <w:color w:val="auto"/>
          <w:kern w:val="32"/>
          <w:sz w:val="22"/>
          <w:szCs w:val="32"/>
          <w:lang w:val="ru-RU"/>
        </w:rPr>
        <w:t>И</w:t>
      </w:r>
      <w:r w:rsidR="00CB1EF3" w:rsidRPr="00CB1EF3">
        <w:rPr>
          <w:rFonts w:ascii="Arial" w:eastAsia="SimSun" w:hAnsi="Arial" w:cs="Arial"/>
          <w:bCs/>
          <w:caps/>
          <w:color w:val="auto"/>
          <w:kern w:val="32"/>
          <w:sz w:val="22"/>
          <w:szCs w:val="32"/>
          <w:lang w:val="ru-RU"/>
        </w:rPr>
        <w:t xml:space="preserve"> </w:t>
      </w:r>
      <w:r w:rsidR="00CB1EF3">
        <w:rPr>
          <w:rFonts w:ascii="Arial" w:eastAsia="SimSun" w:hAnsi="Arial" w:cs="Arial"/>
          <w:bCs/>
          <w:caps/>
          <w:color w:val="auto"/>
          <w:kern w:val="32"/>
          <w:sz w:val="22"/>
          <w:szCs w:val="32"/>
          <w:lang w:val="ru-RU"/>
        </w:rPr>
        <w:t>ФАКТИЧЕСКИХ</w:t>
      </w:r>
      <w:r w:rsidR="00CB1EF3" w:rsidRPr="00CB1EF3">
        <w:rPr>
          <w:rFonts w:ascii="Arial" w:eastAsia="SimSun" w:hAnsi="Arial" w:cs="Arial"/>
          <w:bCs/>
          <w:caps/>
          <w:color w:val="auto"/>
          <w:kern w:val="32"/>
          <w:sz w:val="22"/>
          <w:szCs w:val="32"/>
          <w:lang w:val="ru-RU"/>
        </w:rPr>
        <w:t xml:space="preserve"> </w:t>
      </w:r>
      <w:r w:rsidR="00CB1EF3">
        <w:rPr>
          <w:rFonts w:ascii="Arial" w:eastAsia="SimSun" w:hAnsi="Arial" w:cs="Arial"/>
          <w:bCs/>
          <w:caps/>
          <w:color w:val="auto"/>
          <w:kern w:val="32"/>
          <w:sz w:val="22"/>
          <w:szCs w:val="32"/>
          <w:lang w:val="ru-RU"/>
        </w:rPr>
        <w:t>СУММ</w:t>
      </w:r>
      <w:r w:rsidR="00515569" w:rsidRPr="00CB1EF3">
        <w:rPr>
          <w:rFonts w:ascii="Arial" w:eastAsia="SimSun" w:hAnsi="Arial" w:cs="Arial"/>
          <w:bCs/>
          <w:caps/>
          <w:color w:val="auto"/>
          <w:kern w:val="32"/>
          <w:sz w:val="22"/>
          <w:szCs w:val="32"/>
          <w:lang w:val="ru-RU"/>
        </w:rPr>
        <w:t xml:space="preserve"> </w:t>
      </w:r>
      <w:r w:rsidR="0021684A">
        <w:rPr>
          <w:rFonts w:ascii="Arial" w:eastAsia="SimSun" w:hAnsi="Arial" w:cs="Arial"/>
          <w:bCs/>
          <w:caps/>
          <w:color w:val="auto"/>
          <w:kern w:val="32"/>
          <w:sz w:val="22"/>
          <w:szCs w:val="32"/>
          <w:lang w:val="ru-RU"/>
        </w:rPr>
        <w:t>—</w:t>
      </w:r>
      <w:r w:rsidR="00515569" w:rsidRPr="00CB1EF3">
        <w:rPr>
          <w:rFonts w:ascii="Arial" w:eastAsia="SimSun" w:hAnsi="Arial" w:cs="Arial"/>
          <w:bCs/>
          <w:caps/>
          <w:color w:val="auto"/>
          <w:kern w:val="32"/>
          <w:sz w:val="22"/>
          <w:szCs w:val="32"/>
          <w:lang w:val="ru-RU"/>
        </w:rPr>
        <w:t xml:space="preserve"> </w:t>
      </w:r>
      <w:r w:rsidR="00CB1EF3">
        <w:rPr>
          <w:rFonts w:ascii="Arial" w:eastAsia="SimSun" w:hAnsi="Arial" w:cs="Arial"/>
          <w:bCs/>
          <w:caps/>
          <w:color w:val="auto"/>
          <w:kern w:val="32"/>
          <w:sz w:val="22"/>
          <w:szCs w:val="32"/>
          <w:lang w:val="ru-RU"/>
        </w:rPr>
        <w:t>РАСХОДЫ</w:t>
      </w:r>
    </w:p>
    <w:p w:rsidR="00A16D00" w:rsidRPr="0021684A" w:rsidRDefault="0021684A" w:rsidP="00A16D00">
      <w:pPr>
        <w:jc w:val="center"/>
        <w:rPr>
          <w:rFonts w:ascii="Arial" w:eastAsia="SimSun" w:hAnsi="Arial" w:cs="Arial"/>
          <w:b/>
          <w:sz w:val="22"/>
          <w:szCs w:val="22"/>
          <w:lang w:val="ru-RU"/>
        </w:rPr>
      </w:pPr>
      <w:r>
        <w:rPr>
          <w:rFonts w:ascii="Arial" w:eastAsia="SimSun" w:hAnsi="Arial" w:cs="Arial"/>
          <w:b/>
          <w:sz w:val="22"/>
          <w:szCs w:val="22"/>
          <w:lang w:val="ru-RU"/>
        </w:rPr>
        <w:t>за</w:t>
      </w:r>
      <w:r w:rsidRPr="0021684A">
        <w:rPr>
          <w:rFonts w:ascii="Arial" w:eastAsia="SimSun" w:hAnsi="Arial" w:cs="Arial"/>
          <w:b/>
          <w:sz w:val="22"/>
          <w:szCs w:val="22"/>
          <w:lang w:val="ru-RU"/>
        </w:rPr>
        <w:t xml:space="preserve"> </w:t>
      </w:r>
      <w:r>
        <w:rPr>
          <w:rFonts w:ascii="Arial" w:eastAsia="SimSun" w:hAnsi="Arial" w:cs="Arial"/>
          <w:b/>
          <w:sz w:val="22"/>
          <w:szCs w:val="22"/>
          <w:lang w:val="ru-RU"/>
        </w:rPr>
        <w:t>год</w:t>
      </w:r>
      <w:r w:rsidRPr="0021684A">
        <w:rPr>
          <w:rFonts w:ascii="Arial" w:eastAsia="SimSun" w:hAnsi="Arial" w:cs="Arial"/>
          <w:b/>
          <w:sz w:val="22"/>
          <w:szCs w:val="22"/>
          <w:lang w:val="ru-RU"/>
        </w:rPr>
        <w:t xml:space="preserve">, </w:t>
      </w:r>
      <w:r>
        <w:rPr>
          <w:rFonts w:ascii="Arial" w:eastAsia="SimSun" w:hAnsi="Arial" w:cs="Arial"/>
          <w:b/>
          <w:sz w:val="22"/>
          <w:szCs w:val="22"/>
          <w:lang w:val="ru-RU"/>
        </w:rPr>
        <w:t>завершившийся</w:t>
      </w:r>
      <w:r w:rsidRPr="0021684A">
        <w:rPr>
          <w:rFonts w:ascii="Arial" w:eastAsia="SimSun" w:hAnsi="Arial" w:cs="Arial"/>
          <w:b/>
          <w:sz w:val="22"/>
          <w:szCs w:val="22"/>
          <w:lang w:val="ru-RU"/>
        </w:rPr>
        <w:t xml:space="preserve"> </w:t>
      </w:r>
      <w:r w:rsidR="0054345E" w:rsidRPr="0021684A">
        <w:rPr>
          <w:rFonts w:ascii="Arial" w:eastAsia="SimSun" w:hAnsi="Arial" w:cs="Arial"/>
          <w:b/>
          <w:sz w:val="22"/>
          <w:szCs w:val="22"/>
          <w:lang w:val="ru-RU"/>
        </w:rPr>
        <w:t>31</w:t>
      </w:r>
      <w:r>
        <w:rPr>
          <w:rFonts w:ascii="Arial" w:eastAsia="SimSun" w:hAnsi="Arial" w:cs="Arial"/>
          <w:b/>
          <w:sz w:val="22"/>
          <w:szCs w:val="22"/>
          <w:lang w:val="ru-RU"/>
        </w:rPr>
        <w:t> декабря</w:t>
      </w:r>
      <w:r w:rsidR="00A16D00" w:rsidRPr="0021684A">
        <w:rPr>
          <w:rFonts w:ascii="Arial" w:eastAsia="SimSun" w:hAnsi="Arial" w:cs="Arial"/>
          <w:b/>
          <w:sz w:val="22"/>
          <w:szCs w:val="22"/>
          <w:lang w:val="ru-RU"/>
        </w:rPr>
        <w:t xml:space="preserve"> 2013</w:t>
      </w:r>
      <w:r>
        <w:rPr>
          <w:rFonts w:ascii="Arial" w:eastAsia="SimSun" w:hAnsi="Arial" w:cs="Arial"/>
          <w:b/>
          <w:sz w:val="22"/>
          <w:szCs w:val="22"/>
          <w:lang w:val="ru-RU"/>
        </w:rPr>
        <w:t> г.</w:t>
      </w:r>
    </w:p>
    <w:p w:rsidR="00641F69" w:rsidRPr="00515569" w:rsidRDefault="00515569" w:rsidP="00A16D00">
      <w:pPr>
        <w:jc w:val="center"/>
        <w:rPr>
          <w:rFonts w:ascii="Arial" w:hAnsi="Arial" w:cs="Arial"/>
          <w:sz w:val="22"/>
          <w:szCs w:val="22"/>
        </w:rPr>
      </w:pPr>
      <w:r>
        <w:rPr>
          <w:rFonts w:ascii="Arial" w:eastAsia="SimSun" w:hAnsi="Arial" w:cs="Arial"/>
          <w:b/>
          <w:sz w:val="22"/>
          <w:szCs w:val="22"/>
        </w:rPr>
        <w:t>(</w:t>
      </w:r>
      <w:proofErr w:type="gramStart"/>
      <w:r w:rsidR="0021684A">
        <w:rPr>
          <w:rFonts w:ascii="Arial" w:eastAsia="SimSun" w:hAnsi="Arial" w:cs="Arial"/>
          <w:b/>
          <w:sz w:val="22"/>
          <w:szCs w:val="22"/>
          <w:lang w:val="ru-RU"/>
        </w:rPr>
        <w:t>в</w:t>
      </w:r>
      <w:proofErr w:type="gramEnd"/>
      <w:r w:rsidR="0021684A" w:rsidRPr="0021684A">
        <w:rPr>
          <w:rFonts w:ascii="Arial" w:eastAsia="SimSun" w:hAnsi="Arial" w:cs="Arial"/>
          <w:b/>
          <w:sz w:val="22"/>
          <w:szCs w:val="22"/>
        </w:rPr>
        <w:t xml:space="preserve"> </w:t>
      </w:r>
      <w:proofErr w:type="spellStart"/>
      <w:r w:rsidR="0021684A">
        <w:rPr>
          <w:rFonts w:ascii="Arial" w:eastAsia="SimSun" w:hAnsi="Arial" w:cs="Arial"/>
          <w:b/>
          <w:sz w:val="22"/>
          <w:szCs w:val="22"/>
          <w:lang w:val="ru-RU"/>
        </w:rPr>
        <w:t>тыс</w:t>
      </w:r>
      <w:proofErr w:type="spellEnd"/>
      <w:r w:rsidR="0021684A" w:rsidRPr="0021684A">
        <w:rPr>
          <w:rFonts w:ascii="Arial" w:eastAsia="SimSun" w:hAnsi="Arial" w:cs="Arial"/>
          <w:b/>
          <w:sz w:val="22"/>
          <w:szCs w:val="22"/>
        </w:rPr>
        <w:t xml:space="preserve">. </w:t>
      </w:r>
      <w:proofErr w:type="spellStart"/>
      <w:r w:rsidR="0021684A">
        <w:rPr>
          <w:rFonts w:ascii="Arial" w:eastAsia="SimSun" w:hAnsi="Arial" w:cs="Arial"/>
          <w:b/>
          <w:sz w:val="22"/>
          <w:szCs w:val="22"/>
          <w:lang w:val="ru-RU"/>
        </w:rPr>
        <w:t>шв</w:t>
      </w:r>
      <w:proofErr w:type="spellEnd"/>
      <w:r w:rsidR="0021684A" w:rsidRPr="0021684A">
        <w:rPr>
          <w:rFonts w:ascii="Arial" w:eastAsia="SimSun" w:hAnsi="Arial" w:cs="Arial"/>
          <w:b/>
          <w:sz w:val="22"/>
          <w:szCs w:val="22"/>
        </w:rPr>
        <w:t>. </w:t>
      </w:r>
      <w:r w:rsidR="0021684A">
        <w:rPr>
          <w:rFonts w:ascii="Arial" w:eastAsia="SimSun" w:hAnsi="Arial" w:cs="Arial"/>
          <w:b/>
          <w:sz w:val="22"/>
          <w:szCs w:val="22"/>
          <w:lang w:val="ru-RU"/>
        </w:rPr>
        <w:t>франков</w:t>
      </w:r>
      <w:r>
        <w:rPr>
          <w:rFonts w:ascii="Arial" w:eastAsia="SimSun" w:hAnsi="Arial" w:cs="Arial"/>
          <w:b/>
          <w:sz w:val="22"/>
          <w:szCs w:val="22"/>
        </w:rPr>
        <w:t>)</w:t>
      </w:r>
    </w:p>
    <w:p w:rsidR="00641F69" w:rsidRPr="00515569" w:rsidRDefault="00641F69" w:rsidP="007C6D77">
      <w:pPr>
        <w:jc w:val="both"/>
        <w:rPr>
          <w:rFonts w:ascii="Arial" w:hAnsi="Arial" w:cs="Arial"/>
          <w:sz w:val="22"/>
          <w:szCs w:val="22"/>
        </w:rPr>
      </w:pPr>
    </w:p>
    <w:p w:rsidR="00641F69" w:rsidRPr="00CC0680" w:rsidRDefault="008B7DD4" w:rsidP="006401B6">
      <w:pPr>
        <w:jc w:val="center"/>
        <w:rPr>
          <w:noProof/>
        </w:rPr>
      </w:pPr>
      <w:r w:rsidRPr="008B7DD4">
        <w:rPr>
          <w:noProof/>
        </w:rPr>
        <w:drawing>
          <wp:inline distT="0" distB="0" distL="0" distR="0" wp14:anchorId="67D3C9A3" wp14:editId="42EB5126">
            <wp:extent cx="5977255" cy="7033121"/>
            <wp:effectExtent l="0" t="0" r="4445" b="0"/>
            <wp:docPr id="125" name="Picture 1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6"/>
                    <pic:cNvPicPr>
                      <a:picLocks noChangeAspect="1" noChangeArrowheads="1"/>
                    </pic:cNvPicPr>
                  </pic:nvPicPr>
                  <pic:blipFill>
                    <a:blip r:embed="rId34">
                      <a:extLst>
                        <a:ext uri="{28A0092B-C50C-407E-A947-70E740481C1C}">
                          <a14:useLocalDpi xmlns:a14="http://schemas.microsoft.com/office/drawing/2010/main" val="0"/>
                        </a:ext>
                      </a:extLst>
                    </a:blip>
                    <a:srcRect/>
                    <a:stretch>
                      <a:fillRect/>
                    </a:stretch>
                  </pic:blipFill>
                  <pic:spPr bwMode="auto">
                    <a:xfrm>
                      <a:off x="0" y="0"/>
                      <a:ext cx="5977255" cy="7033121"/>
                    </a:xfrm>
                    <a:prstGeom prst="rect">
                      <a:avLst/>
                    </a:prstGeom>
                    <a:noFill/>
                    <a:ln>
                      <a:noFill/>
                    </a:ln>
                  </pic:spPr>
                </pic:pic>
              </a:graphicData>
            </a:graphic>
          </wp:inline>
        </w:drawing>
      </w:r>
    </w:p>
    <w:p w:rsidR="009D6D56" w:rsidRPr="009D6D56" w:rsidRDefault="0010045B" w:rsidP="00E02D5F">
      <w:pPr>
        <w:pStyle w:val="ListParagraph"/>
        <w:numPr>
          <w:ilvl w:val="0"/>
          <w:numId w:val="23"/>
        </w:numPr>
        <w:ind w:left="284" w:firstLine="0"/>
        <w:jc w:val="both"/>
        <w:rPr>
          <w:rFonts w:ascii="Arial" w:hAnsi="Arial" w:cs="Arial"/>
          <w:sz w:val="16"/>
          <w:szCs w:val="16"/>
          <w:lang w:val="ru-RU"/>
        </w:rPr>
      </w:pPr>
      <w:r w:rsidRPr="009D6D56">
        <w:rPr>
          <w:rFonts w:ascii="Arial" w:hAnsi="Arial" w:cs="Arial"/>
          <w:sz w:val="16"/>
          <w:szCs w:val="16"/>
          <w:lang w:val="ru-RU"/>
        </w:rPr>
        <w:t>– в к</w:t>
      </w:r>
      <w:proofErr w:type="gramStart"/>
      <w:r w:rsidRPr="009D6D56">
        <w:rPr>
          <w:rFonts w:ascii="Arial" w:hAnsi="Arial" w:cs="Arial"/>
          <w:sz w:val="16"/>
          <w:szCs w:val="16"/>
        </w:rPr>
        <w:t>o</w:t>
      </w:r>
      <w:proofErr w:type="spellStart"/>
      <w:proofErr w:type="gramEnd"/>
      <w:r w:rsidRPr="009D6D56">
        <w:rPr>
          <w:rFonts w:ascii="Arial" w:hAnsi="Arial" w:cs="Arial"/>
          <w:sz w:val="16"/>
          <w:szCs w:val="16"/>
          <w:lang w:val="ru-RU"/>
        </w:rPr>
        <w:t>лонках</w:t>
      </w:r>
      <w:proofErr w:type="spellEnd"/>
      <w:r w:rsidRPr="009D6D56">
        <w:rPr>
          <w:rFonts w:ascii="Arial" w:hAnsi="Arial" w:cs="Arial"/>
          <w:sz w:val="16"/>
          <w:szCs w:val="16"/>
          <w:lang w:val="ru-RU"/>
        </w:rPr>
        <w:t xml:space="preserve"> «Первоначальный бюджет» и «Окончательный бюджет» приводятся данные за второй год утвержденного бюджета на двухлетний период 2012-2013 гг.  Поскольку в ВОИС принят двухлетний бюджетный цикл, то бюджетный перенос средств </w:t>
      </w:r>
      <w:r w:rsidR="009D6D56" w:rsidRPr="009D6D56">
        <w:rPr>
          <w:rFonts w:ascii="Arial" w:hAnsi="Arial" w:cs="Arial"/>
          <w:sz w:val="16"/>
          <w:szCs w:val="16"/>
          <w:lang w:val="ru-RU"/>
        </w:rPr>
        <w:t xml:space="preserve">между </w:t>
      </w:r>
      <w:r w:rsidRPr="009D6D56">
        <w:rPr>
          <w:rFonts w:ascii="Arial" w:hAnsi="Arial" w:cs="Arial"/>
          <w:sz w:val="16"/>
          <w:szCs w:val="16"/>
          <w:lang w:val="ru-RU"/>
        </w:rPr>
        <w:t>программ</w:t>
      </w:r>
      <w:r w:rsidR="009D6D56" w:rsidRPr="009D6D56">
        <w:rPr>
          <w:rFonts w:ascii="Arial" w:hAnsi="Arial" w:cs="Arial"/>
          <w:sz w:val="16"/>
          <w:szCs w:val="16"/>
          <w:lang w:val="ru-RU"/>
        </w:rPr>
        <w:t>ами</w:t>
      </w:r>
      <w:r w:rsidRPr="009D6D56">
        <w:rPr>
          <w:rFonts w:ascii="Arial" w:hAnsi="Arial" w:cs="Arial"/>
          <w:sz w:val="16"/>
          <w:szCs w:val="16"/>
          <w:lang w:val="ru-RU"/>
        </w:rPr>
        <w:t xml:space="preserve">, который имел место в 2012-2013 гг. </w:t>
      </w:r>
      <w:r w:rsidR="009D6D56" w:rsidRPr="009D6D56">
        <w:rPr>
          <w:rFonts w:ascii="Arial" w:hAnsi="Arial" w:cs="Arial"/>
          <w:sz w:val="16"/>
          <w:szCs w:val="16"/>
          <w:lang w:val="ru-RU"/>
        </w:rPr>
        <w:t>в рамках Финансовых положений и правил (положение 5.5), нашел свое отражение в соответствующих бюджетных данных за двухлетний период 2012-2013 гг. в разделе «Окончательный бюджет после перераспределения средств, 2012-2013 гг.».  По этому вопросу целесообразно обращаться к ведомости </w:t>
      </w:r>
      <w:r w:rsidR="009D6D56" w:rsidRPr="009D6D56">
        <w:rPr>
          <w:rFonts w:ascii="Arial" w:hAnsi="Arial" w:cs="Arial"/>
          <w:sz w:val="16"/>
          <w:szCs w:val="16"/>
        </w:rPr>
        <w:t>V</w:t>
      </w:r>
      <w:r w:rsidR="009D6D56" w:rsidRPr="009D6D56">
        <w:rPr>
          <w:rFonts w:ascii="Arial" w:hAnsi="Arial" w:cs="Arial"/>
          <w:sz w:val="16"/>
          <w:szCs w:val="16"/>
          <w:lang w:val="ru-RU"/>
        </w:rPr>
        <w:t xml:space="preserve"> за 2012-2013 гг. для сопоставления окончательного бюджета после перераспределения средств, 2012-2013 гг., с первоначальным утвержденным бюджетом на 2012-2013 гг.</w:t>
      </w:r>
    </w:p>
    <w:p w:rsidR="0010045B" w:rsidRPr="009D6D56" w:rsidRDefault="0010045B" w:rsidP="00E02D5F">
      <w:pPr>
        <w:ind w:left="284"/>
        <w:jc w:val="both"/>
        <w:rPr>
          <w:rFonts w:ascii="Arial" w:hAnsi="Arial" w:cs="Arial"/>
          <w:sz w:val="16"/>
          <w:szCs w:val="16"/>
          <w:lang w:val="ru-RU"/>
        </w:rPr>
      </w:pPr>
      <w:proofErr w:type="gramStart"/>
      <w:r w:rsidRPr="009D6D56">
        <w:rPr>
          <w:rFonts w:ascii="Arial" w:hAnsi="Arial" w:cs="Arial"/>
          <w:sz w:val="16"/>
          <w:szCs w:val="16"/>
          <w:lang w:val="ru-RU"/>
        </w:rPr>
        <w:t>Первоначальный бюджет основан на выделенной на двухлетний период сумм</w:t>
      </w:r>
      <w:r w:rsidR="009D6D56">
        <w:rPr>
          <w:rFonts w:ascii="Arial" w:hAnsi="Arial" w:cs="Arial"/>
          <w:sz w:val="16"/>
          <w:szCs w:val="16"/>
          <w:lang w:val="ru-RU"/>
        </w:rPr>
        <w:t>е</w:t>
      </w:r>
      <w:r w:rsidRPr="009D6D56">
        <w:rPr>
          <w:rFonts w:ascii="Arial" w:hAnsi="Arial" w:cs="Arial"/>
          <w:sz w:val="16"/>
          <w:szCs w:val="16"/>
          <w:lang w:val="ru-RU"/>
        </w:rPr>
        <w:t xml:space="preserve"> в 647,4</w:t>
      </w:r>
      <w:r w:rsidR="009D6D56">
        <w:rPr>
          <w:rFonts w:ascii="Arial" w:hAnsi="Arial" w:cs="Arial"/>
          <w:sz w:val="16"/>
          <w:szCs w:val="16"/>
          <w:lang w:val="ru-RU"/>
        </w:rPr>
        <w:t> </w:t>
      </w:r>
      <w:r w:rsidRPr="009D6D56">
        <w:rPr>
          <w:rFonts w:ascii="Arial" w:hAnsi="Arial" w:cs="Arial"/>
          <w:sz w:val="16"/>
          <w:szCs w:val="16"/>
          <w:lang w:val="ru-RU"/>
        </w:rPr>
        <w:t xml:space="preserve">млн. </w:t>
      </w:r>
      <w:proofErr w:type="spellStart"/>
      <w:r w:rsidRPr="009D6D56">
        <w:rPr>
          <w:rFonts w:ascii="Arial" w:hAnsi="Arial" w:cs="Arial"/>
          <w:sz w:val="16"/>
          <w:szCs w:val="16"/>
          <w:lang w:val="ru-RU"/>
        </w:rPr>
        <w:t>шв</w:t>
      </w:r>
      <w:proofErr w:type="spellEnd"/>
      <w:r w:rsidRPr="009D6D56">
        <w:rPr>
          <w:rFonts w:ascii="Arial" w:hAnsi="Arial" w:cs="Arial"/>
          <w:sz w:val="16"/>
          <w:szCs w:val="16"/>
          <w:lang w:val="ru-RU"/>
        </w:rPr>
        <w:t>.</w:t>
      </w:r>
      <w:r w:rsidR="009D6D56">
        <w:rPr>
          <w:rFonts w:ascii="Arial" w:hAnsi="Arial" w:cs="Arial"/>
          <w:sz w:val="16"/>
          <w:szCs w:val="16"/>
          <w:lang w:val="ru-RU"/>
        </w:rPr>
        <w:t> </w:t>
      </w:r>
      <w:r w:rsidRPr="009D6D56">
        <w:rPr>
          <w:rFonts w:ascii="Arial" w:hAnsi="Arial" w:cs="Arial"/>
          <w:sz w:val="16"/>
          <w:szCs w:val="16"/>
          <w:lang w:val="ru-RU"/>
        </w:rPr>
        <w:t>франков, которая была утверждена Ассамблеями государств-членов ВОИС 29</w:t>
      </w:r>
      <w:r w:rsidR="009D6D56">
        <w:rPr>
          <w:rFonts w:ascii="Arial" w:hAnsi="Arial" w:cs="Arial"/>
          <w:sz w:val="16"/>
          <w:szCs w:val="16"/>
          <w:lang w:val="ru-RU"/>
        </w:rPr>
        <w:t> </w:t>
      </w:r>
      <w:r w:rsidRPr="009D6D56">
        <w:rPr>
          <w:rFonts w:ascii="Arial" w:hAnsi="Arial" w:cs="Arial"/>
          <w:sz w:val="16"/>
          <w:szCs w:val="16"/>
          <w:lang w:val="ru-RU"/>
        </w:rPr>
        <w:t xml:space="preserve">сентября 2011 г., при условии, что «Секретариат предпримет усилия по сокращению – посредством принятия мер по повышению эффективности затрат – на 10,2 млн. </w:t>
      </w:r>
      <w:proofErr w:type="spellStart"/>
      <w:r w:rsidRPr="009D6D56">
        <w:rPr>
          <w:rFonts w:ascii="Arial" w:hAnsi="Arial" w:cs="Arial"/>
          <w:sz w:val="16"/>
          <w:szCs w:val="16"/>
          <w:lang w:val="ru-RU"/>
        </w:rPr>
        <w:t>шв</w:t>
      </w:r>
      <w:proofErr w:type="spellEnd"/>
      <w:r w:rsidRPr="009D6D56">
        <w:rPr>
          <w:rFonts w:ascii="Arial" w:hAnsi="Arial" w:cs="Arial"/>
          <w:sz w:val="16"/>
          <w:szCs w:val="16"/>
          <w:lang w:val="ru-RU"/>
        </w:rPr>
        <w:t>.</w:t>
      </w:r>
      <w:r w:rsidR="009D6D56">
        <w:rPr>
          <w:rFonts w:ascii="Arial" w:hAnsi="Arial" w:cs="Arial"/>
          <w:sz w:val="16"/>
          <w:szCs w:val="16"/>
          <w:lang w:val="ru-RU"/>
        </w:rPr>
        <w:t> </w:t>
      </w:r>
      <w:r w:rsidRPr="009D6D56">
        <w:rPr>
          <w:rFonts w:ascii="Arial" w:hAnsi="Arial" w:cs="Arial"/>
          <w:sz w:val="16"/>
          <w:szCs w:val="16"/>
          <w:lang w:val="ru-RU"/>
        </w:rPr>
        <w:t xml:space="preserve">франков, а именно с 647,4 млн. </w:t>
      </w:r>
      <w:proofErr w:type="spellStart"/>
      <w:r w:rsidRPr="009D6D56">
        <w:rPr>
          <w:rFonts w:ascii="Arial" w:hAnsi="Arial" w:cs="Arial"/>
          <w:sz w:val="16"/>
          <w:szCs w:val="16"/>
          <w:lang w:val="ru-RU"/>
        </w:rPr>
        <w:t>шв</w:t>
      </w:r>
      <w:proofErr w:type="spellEnd"/>
      <w:r w:rsidRPr="009D6D56">
        <w:rPr>
          <w:rFonts w:ascii="Arial" w:hAnsi="Arial" w:cs="Arial"/>
          <w:sz w:val="16"/>
          <w:szCs w:val="16"/>
          <w:lang w:val="ru-RU"/>
        </w:rPr>
        <w:t>.</w:t>
      </w:r>
      <w:r w:rsidR="009D6D56">
        <w:rPr>
          <w:rFonts w:ascii="Arial" w:hAnsi="Arial" w:cs="Arial"/>
          <w:sz w:val="16"/>
          <w:szCs w:val="16"/>
          <w:lang w:val="ru-RU"/>
        </w:rPr>
        <w:t> </w:t>
      </w:r>
      <w:r w:rsidRPr="009D6D56">
        <w:rPr>
          <w:rFonts w:ascii="Arial" w:hAnsi="Arial" w:cs="Arial"/>
          <w:sz w:val="16"/>
          <w:szCs w:val="16"/>
          <w:lang w:val="ru-RU"/>
        </w:rPr>
        <w:t xml:space="preserve">франков до 637,2 млн. </w:t>
      </w:r>
      <w:proofErr w:type="spellStart"/>
      <w:r w:rsidRPr="009D6D56">
        <w:rPr>
          <w:rFonts w:ascii="Arial" w:hAnsi="Arial" w:cs="Arial"/>
          <w:sz w:val="16"/>
          <w:szCs w:val="16"/>
          <w:lang w:val="ru-RU"/>
        </w:rPr>
        <w:t>шв</w:t>
      </w:r>
      <w:proofErr w:type="spellEnd"/>
      <w:r w:rsidRPr="009D6D56">
        <w:rPr>
          <w:rFonts w:ascii="Arial" w:hAnsi="Arial" w:cs="Arial"/>
          <w:sz w:val="16"/>
          <w:szCs w:val="16"/>
          <w:lang w:val="ru-RU"/>
        </w:rPr>
        <w:t>.</w:t>
      </w:r>
      <w:r w:rsidR="009D6D56">
        <w:rPr>
          <w:rFonts w:ascii="Arial" w:hAnsi="Arial" w:cs="Arial"/>
          <w:sz w:val="16"/>
          <w:szCs w:val="16"/>
          <w:lang w:val="ru-RU"/>
        </w:rPr>
        <w:t> </w:t>
      </w:r>
      <w:r w:rsidRPr="009D6D56">
        <w:rPr>
          <w:rFonts w:ascii="Arial" w:hAnsi="Arial" w:cs="Arial"/>
          <w:sz w:val="16"/>
          <w:szCs w:val="16"/>
          <w:lang w:val="ru-RU"/>
        </w:rPr>
        <w:t>франков, в частности путем реализации</w:t>
      </w:r>
      <w:proofErr w:type="gramEnd"/>
      <w:r w:rsidRPr="009D6D56">
        <w:rPr>
          <w:rFonts w:ascii="Arial" w:hAnsi="Arial" w:cs="Arial"/>
          <w:sz w:val="16"/>
          <w:szCs w:val="16"/>
          <w:lang w:val="ru-RU"/>
        </w:rPr>
        <w:t xml:space="preserve"> политики, касающейся служебных поездок сотрудников и третьих лиц, управления служебными помещениями, выплаты вознаграждения в рамках ССУ и гонораров экспертам и докладчикам, программ стажировки, организации приемов и аренды помещений и оборудования для конференций, а также путем сокращения расходов на персонал благодаря улучшению организационной структуры».</w:t>
      </w:r>
    </w:p>
    <w:p w:rsidR="0010045B" w:rsidRPr="0010045B" w:rsidRDefault="0010045B" w:rsidP="00E02D5F">
      <w:pPr>
        <w:ind w:left="284"/>
        <w:jc w:val="both"/>
        <w:rPr>
          <w:rFonts w:ascii="Arial" w:hAnsi="Arial" w:cs="Arial"/>
          <w:sz w:val="16"/>
          <w:szCs w:val="16"/>
          <w:lang w:val="ru-RU"/>
        </w:rPr>
      </w:pPr>
      <w:r w:rsidRPr="0010045B">
        <w:rPr>
          <w:rFonts w:ascii="Arial" w:hAnsi="Arial" w:cs="Arial"/>
          <w:sz w:val="16"/>
          <w:szCs w:val="16"/>
          <w:lang w:val="ru-RU"/>
        </w:rPr>
        <w:t xml:space="preserve">«Окончательный» бюджет отражает увеличение расходов на </w:t>
      </w:r>
      <w:r w:rsidR="00D82812">
        <w:rPr>
          <w:rFonts w:ascii="Arial" w:hAnsi="Arial" w:cs="Arial"/>
          <w:sz w:val="16"/>
          <w:szCs w:val="16"/>
          <w:lang w:val="ru-RU"/>
        </w:rPr>
        <w:t>п</w:t>
      </w:r>
      <w:r w:rsidRPr="0010045B">
        <w:rPr>
          <w:rFonts w:ascii="Arial" w:hAnsi="Arial" w:cs="Arial"/>
          <w:sz w:val="16"/>
          <w:szCs w:val="16"/>
          <w:lang w:val="ru-RU"/>
        </w:rPr>
        <w:t>рограмму</w:t>
      </w:r>
      <w:r w:rsidRPr="0010045B">
        <w:rPr>
          <w:rFonts w:ascii="Arial" w:hAnsi="Arial" w:cs="Arial"/>
          <w:sz w:val="16"/>
          <w:szCs w:val="16"/>
        </w:rPr>
        <w:t> </w:t>
      </w:r>
      <w:r w:rsidRPr="0010045B">
        <w:rPr>
          <w:rFonts w:ascii="Arial" w:hAnsi="Arial" w:cs="Arial"/>
          <w:sz w:val="16"/>
          <w:szCs w:val="16"/>
          <w:lang w:val="ru-RU"/>
        </w:rPr>
        <w:t xml:space="preserve">5 (Система РСТ) на </w:t>
      </w:r>
      <w:r w:rsidR="00D82812">
        <w:rPr>
          <w:rFonts w:ascii="Arial" w:hAnsi="Arial" w:cs="Arial"/>
          <w:sz w:val="16"/>
          <w:szCs w:val="16"/>
          <w:lang w:val="ru-RU"/>
        </w:rPr>
        <w:t>638 </w:t>
      </w:r>
      <w:r w:rsidRPr="0010045B">
        <w:rPr>
          <w:rFonts w:ascii="Arial" w:hAnsi="Arial" w:cs="Arial"/>
          <w:sz w:val="16"/>
          <w:szCs w:val="16"/>
          <w:lang w:val="ru-RU"/>
        </w:rPr>
        <w:t xml:space="preserve">тыс. </w:t>
      </w:r>
      <w:proofErr w:type="spellStart"/>
      <w:r w:rsidRPr="0010045B">
        <w:rPr>
          <w:rFonts w:ascii="Arial" w:hAnsi="Arial" w:cs="Arial"/>
          <w:sz w:val="16"/>
          <w:szCs w:val="16"/>
          <w:lang w:val="ru-RU"/>
        </w:rPr>
        <w:t>шв</w:t>
      </w:r>
      <w:proofErr w:type="spellEnd"/>
      <w:r w:rsidRPr="0010045B">
        <w:rPr>
          <w:rFonts w:ascii="Arial" w:hAnsi="Arial" w:cs="Arial"/>
          <w:sz w:val="16"/>
          <w:szCs w:val="16"/>
          <w:lang w:val="ru-RU"/>
        </w:rPr>
        <w:t>.</w:t>
      </w:r>
      <w:r w:rsidR="00D82812">
        <w:rPr>
          <w:rFonts w:ascii="Arial" w:hAnsi="Arial" w:cs="Arial"/>
          <w:sz w:val="16"/>
          <w:szCs w:val="16"/>
          <w:lang w:val="ru-RU"/>
        </w:rPr>
        <w:t> </w:t>
      </w:r>
      <w:r w:rsidRPr="0010045B">
        <w:rPr>
          <w:rFonts w:ascii="Arial" w:hAnsi="Arial" w:cs="Arial"/>
          <w:sz w:val="16"/>
          <w:szCs w:val="16"/>
          <w:lang w:val="ru-RU"/>
        </w:rPr>
        <w:t>франков в связи с учреждением пяти должностей по причине большего, чем предусматривалось бюджетом, числа международных заявок в системе РСТ в 2012 г. (финансовое положение</w:t>
      </w:r>
      <w:r w:rsidR="00D82812">
        <w:rPr>
          <w:rFonts w:ascii="Arial" w:hAnsi="Arial" w:cs="Arial"/>
          <w:sz w:val="16"/>
          <w:szCs w:val="16"/>
          <w:lang w:val="ru-RU"/>
        </w:rPr>
        <w:t> </w:t>
      </w:r>
      <w:r w:rsidRPr="0010045B">
        <w:rPr>
          <w:rFonts w:ascii="Arial" w:hAnsi="Arial" w:cs="Arial"/>
          <w:sz w:val="16"/>
          <w:szCs w:val="16"/>
          <w:lang w:val="ru-RU"/>
        </w:rPr>
        <w:t xml:space="preserve">5.6 в отношении корректировок в соответствии с формулой гибкости).  </w:t>
      </w:r>
    </w:p>
    <w:p w:rsidR="0010045B" w:rsidRPr="0010045B" w:rsidRDefault="0010045B" w:rsidP="00E02D5F">
      <w:pPr>
        <w:ind w:left="284"/>
        <w:jc w:val="both"/>
        <w:rPr>
          <w:rFonts w:ascii="Arial" w:hAnsi="Arial" w:cs="Arial"/>
          <w:sz w:val="16"/>
          <w:szCs w:val="16"/>
          <w:lang w:val="ru-RU"/>
        </w:rPr>
      </w:pPr>
      <w:r w:rsidRPr="0010045B">
        <w:rPr>
          <w:rFonts w:ascii="Arial" w:hAnsi="Arial" w:cs="Arial"/>
          <w:sz w:val="16"/>
          <w:szCs w:val="16"/>
          <w:lang w:val="ru-RU"/>
        </w:rPr>
        <w:t xml:space="preserve">(2) </w:t>
      </w:r>
      <w:r w:rsidR="00F4050B">
        <w:rPr>
          <w:rFonts w:ascii="Arial" w:hAnsi="Arial" w:cs="Arial"/>
          <w:sz w:val="16"/>
          <w:szCs w:val="16"/>
          <w:lang w:val="ru-RU"/>
        </w:rPr>
        <w:t>—</w:t>
      </w:r>
      <w:r w:rsidRPr="0010045B">
        <w:rPr>
          <w:rFonts w:ascii="Arial" w:hAnsi="Arial" w:cs="Arial"/>
          <w:sz w:val="16"/>
          <w:szCs w:val="16"/>
          <w:lang w:val="ru-RU"/>
        </w:rPr>
        <w:t xml:space="preserve"> представляет собой разницу между «окончательным» бюджетом на 201</w:t>
      </w:r>
      <w:r w:rsidR="00D82812">
        <w:rPr>
          <w:rFonts w:ascii="Arial" w:hAnsi="Arial" w:cs="Arial"/>
          <w:sz w:val="16"/>
          <w:szCs w:val="16"/>
          <w:lang w:val="ru-RU"/>
        </w:rPr>
        <w:t>3 </w:t>
      </w:r>
      <w:r w:rsidRPr="0010045B">
        <w:rPr>
          <w:rFonts w:ascii="Arial" w:hAnsi="Arial" w:cs="Arial"/>
          <w:sz w:val="16"/>
          <w:szCs w:val="16"/>
          <w:lang w:val="ru-RU"/>
        </w:rPr>
        <w:t xml:space="preserve">г. и фактическими </w:t>
      </w:r>
      <w:r w:rsidR="00EA5617">
        <w:rPr>
          <w:rFonts w:ascii="Arial" w:hAnsi="Arial" w:cs="Arial"/>
          <w:sz w:val="16"/>
          <w:szCs w:val="16"/>
          <w:lang w:val="ru-RU"/>
        </w:rPr>
        <w:t>расходами</w:t>
      </w:r>
      <w:r w:rsidRPr="0010045B">
        <w:rPr>
          <w:rFonts w:ascii="Arial" w:hAnsi="Arial" w:cs="Arial"/>
          <w:sz w:val="16"/>
          <w:szCs w:val="16"/>
          <w:lang w:val="ru-RU"/>
        </w:rPr>
        <w:t xml:space="preserve"> на сопоставимой основе за 201</w:t>
      </w:r>
      <w:r w:rsidR="00D82812">
        <w:rPr>
          <w:rFonts w:ascii="Arial" w:hAnsi="Arial" w:cs="Arial"/>
          <w:sz w:val="16"/>
          <w:szCs w:val="16"/>
          <w:lang w:val="ru-RU"/>
        </w:rPr>
        <w:t>3 </w:t>
      </w:r>
      <w:r w:rsidRPr="0010045B">
        <w:rPr>
          <w:rFonts w:ascii="Arial" w:hAnsi="Arial" w:cs="Arial"/>
          <w:sz w:val="16"/>
          <w:szCs w:val="16"/>
          <w:lang w:val="ru-RU"/>
        </w:rPr>
        <w:t>г.</w:t>
      </w:r>
    </w:p>
    <w:p w:rsidR="0010045B" w:rsidRDefault="0010045B" w:rsidP="00E02D5F">
      <w:pPr>
        <w:ind w:left="284"/>
        <w:jc w:val="both"/>
        <w:rPr>
          <w:rFonts w:ascii="Arial" w:hAnsi="Arial" w:cs="Arial"/>
          <w:sz w:val="16"/>
          <w:szCs w:val="16"/>
          <w:lang w:val="ru-RU"/>
        </w:rPr>
      </w:pPr>
      <w:r w:rsidRPr="0010045B">
        <w:rPr>
          <w:rFonts w:ascii="Arial" w:hAnsi="Arial" w:cs="Arial"/>
          <w:sz w:val="16"/>
          <w:szCs w:val="16"/>
          <w:lang w:val="ru-RU"/>
        </w:rPr>
        <w:t>(3) – более подробные сведения о корректировках положительного сальдо в соответствии с МСУГС привод</w:t>
      </w:r>
      <w:r w:rsidR="00F4050B">
        <w:rPr>
          <w:rFonts w:ascii="Arial" w:hAnsi="Arial" w:cs="Arial"/>
          <w:sz w:val="16"/>
          <w:szCs w:val="16"/>
          <w:lang w:val="ru-RU"/>
        </w:rPr>
        <w:t>я</w:t>
      </w:r>
      <w:r w:rsidRPr="0010045B">
        <w:rPr>
          <w:rFonts w:ascii="Arial" w:hAnsi="Arial" w:cs="Arial"/>
          <w:sz w:val="16"/>
          <w:szCs w:val="16"/>
          <w:lang w:val="ru-RU"/>
        </w:rPr>
        <w:t>тся в примечании</w:t>
      </w:r>
      <w:r w:rsidR="00D82812">
        <w:rPr>
          <w:rFonts w:ascii="Arial" w:hAnsi="Arial" w:cs="Arial"/>
          <w:sz w:val="16"/>
          <w:szCs w:val="16"/>
          <w:lang w:val="ru-RU"/>
        </w:rPr>
        <w:t> </w:t>
      </w:r>
      <w:r w:rsidRPr="0010045B">
        <w:rPr>
          <w:rFonts w:ascii="Arial" w:hAnsi="Arial" w:cs="Arial"/>
          <w:sz w:val="16"/>
          <w:szCs w:val="16"/>
          <w:lang w:val="ru-RU"/>
        </w:rPr>
        <w:t xml:space="preserve">22 </w:t>
      </w:r>
      <w:r w:rsidR="00D82812">
        <w:rPr>
          <w:rFonts w:ascii="Arial" w:hAnsi="Arial" w:cs="Arial"/>
          <w:sz w:val="16"/>
          <w:szCs w:val="16"/>
          <w:lang w:val="ru-RU"/>
        </w:rPr>
        <w:t xml:space="preserve">к </w:t>
      </w:r>
      <w:r w:rsidRPr="0010045B">
        <w:rPr>
          <w:rFonts w:ascii="Arial" w:hAnsi="Arial" w:cs="Arial"/>
          <w:sz w:val="16"/>
          <w:szCs w:val="16"/>
          <w:lang w:val="ru-RU"/>
        </w:rPr>
        <w:t>настоящи</w:t>
      </w:r>
      <w:r w:rsidR="00D82812">
        <w:rPr>
          <w:rFonts w:ascii="Arial" w:hAnsi="Arial" w:cs="Arial"/>
          <w:sz w:val="16"/>
          <w:szCs w:val="16"/>
          <w:lang w:val="ru-RU"/>
        </w:rPr>
        <w:t>м</w:t>
      </w:r>
      <w:r w:rsidRPr="0010045B">
        <w:rPr>
          <w:rFonts w:ascii="Arial" w:hAnsi="Arial" w:cs="Arial"/>
          <w:sz w:val="16"/>
          <w:szCs w:val="16"/>
          <w:lang w:val="ru-RU"/>
        </w:rPr>
        <w:t xml:space="preserve"> финансовы</w:t>
      </w:r>
      <w:r w:rsidR="00D82812">
        <w:rPr>
          <w:rFonts w:ascii="Arial" w:hAnsi="Arial" w:cs="Arial"/>
          <w:sz w:val="16"/>
          <w:szCs w:val="16"/>
          <w:lang w:val="ru-RU"/>
        </w:rPr>
        <w:t>м</w:t>
      </w:r>
      <w:r w:rsidRPr="0010045B">
        <w:rPr>
          <w:rFonts w:ascii="Arial" w:hAnsi="Arial" w:cs="Arial"/>
          <w:sz w:val="16"/>
          <w:szCs w:val="16"/>
          <w:lang w:val="ru-RU"/>
        </w:rPr>
        <w:t xml:space="preserve"> ведомост</w:t>
      </w:r>
      <w:r w:rsidR="00D82812">
        <w:rPr>
          <w:rFonts w:ascii="Arial" w:hAnsi="Arial" w:cs="Arial"/>
          <w:sz w:val="16"/>
          <w:szCs w:val="16"/>
          <w:lang w:val="ru-RU"/>
        </w:rPr>
        <w:t>ям</w:t>
      </w:r>
      <w:r w:rsidRPr="0010045B">
        <w:rPr>
          <w:rFonts w:ascii="Arial" w:hAnsi="Arial" w:cs="Arial"/>
          <w:sz w:val="16"/>
          <w:szCs w:val="16"/>
          <w:lang w:val="ru-RU"/>
        </w:rPr>
        <w:t>.</w:t>
      </w:r>
    </w:p>
    <w:p w:rsidR="00D82812" w:rsidRDefault="00D82812" w:rsidP="00E02D5F">
      <w:pPr>
        <w:ind w:left="284"/>
        <w:jc w:val="both"/>
        <w:rPr>
          <w:rFonts w:ascii="Arial" w:hAnsi="Arial" w:cs="Arial"/>
          <w:sz w:val="16"/>
          <w:szCs w:val="16"/>
          <w:lang w:val="ru-RU"/>
        </w:rPr>
      </w:pPr>
    </w:p>
    <w:p w:rsidR="00D82812" w:rsidRPr="0010045B" w:rsidRDefault="00D82812" w:rsidP="0010045B">
      <w:pPr>
        <w:jc w:val="both"/>
        <w:rPr>
          <w:rFonts w:ascii="Arial" w:hAnsi="Arial" w:cs="Arial"/>
          <w:sz w:val="16"/>
          <w:szCs w:val="16"/>
          <w:lang w:val="ru-RU"/>
        </w:rPr>
      </w:pPr>
    </w:p>
    <w:p w:rsidR="00D82812" w:rsidRPr="00F4050B" w:rsidRDefault="00D82812">
      <w:pPr>
        <w:rPr>
          <w:rFonts w:ascii="Arial" w:hAnsi="Arial" w:cs="Arial"/>
          <w:sz w:val="16"/>
          <w:szCs w:val="16"/>
          <w:lang w:val="ru-RU"/>
        </w:rPr>
      </w:pPr>
      <w:r w:rsidRPr="00F4050B">
        <w:rPr>
          <w:rFonts w:ascii="Arial" w:hAnsi="Arial" w:cs="Arial"/>
          <w:sz w:val="16"/>
          <w:szCs w:val="16"/>
          <w:lang w:val="ru-RU"/>
        </w:rPr>
        <w:br w:type="page"/>
      </w:r>
    </w:p>
    <w:p w:rsidR="00AE4C80" w:rsidRPr="00F4050B" w:rsidRDefault="00AE4C80" w:rsidP="00041DBB">
      <w:pPr>
        <w:jc w:val="both"/>
        <w:rPr>
          <w:rFonts w:ascii="Arial" w:hAnsi="Arial" w:cs="Arial"/>
          <w:sz w:val="16"/>
          <w:szCs w:val="16"/>
          <w:lang w:val="ru-RU"/>
        </w:rPr>
      </w:pPr>
    </w:p>
    <w:p w:rsidR="008F285E" w:rsidRPr="003454C1" w:rsidRDefault="00674F1D" w:rsidP="008F285E">
      <w:pPr>
        <w:pStyle w:val="STYLE2LASTONE"/>
        <w:ind w:left="0" w:firstLine="0"/>
        <w:jc w:val="center"/>
        <w:rPr>
          <w:rFonts w:eastAsia="SimSun" w:cs="Arial"/>
          <w:bCs w:val="0"/>
          <w:caps/>
          <w:color w:val="auto"/>
          <w:kern w:val="32"/>
          <w:sz w:val="22"/>
          <w:szCs w:val="32"/>
          <w:lang w:val="ru-RU"/>
        </w:rPr>
      </w:pPr>
      <w:r>
        <w:rPr>
          <w:rFonts w:eastAsia="SimSun" w:cs="Arial"/>
          <w:bCs w:val="0"/>
          <w:caps/>
          <w:color w:val="auto"/>
          <w:kern w:val="32"/>
          <w:sz w:val="22"/>
          <w:szCs w:val="32"/>
          <w:lang w:val="ru-RU"/>
        </w:rPr>
        <w:t>ВЕДОМОСТЬ</w:t>
      </w:r>
      <w:r w:rsidR="008F285E" w:rsidRPr="003454C1">
        <w:rPr>
          <w:rFonts w:eastAsia="SimSun" w:cs="Arial"/>
          <w:bCs w:val="0"/>
          <w:caps/>
          <w:color w:val="auto"/>
          <w:kern w:val="32"/>
          <w:sz w:val="22"/>
          <w:szCs w:val="32"/>
          <w:lang w:val="ru-RU"/>
        </w:rPr>
        <w:t xml:space="preserve"> </w:t>
      </w:r>
      <w:r w:rsidR="008F285E">
        <w:rPr>
          <w:rFonts w:eastAsia="SimSun" w:cs="Arial"/>
          <w:bCs w:val="0"/>
          <w:caps/>
          <w:color w:val="auto"/>
          <w:kern w:val="32"/>
          <w:sz w:val="22"/>
          <w:szCs w:val="32"/>
          <w:lang w:val="en-US"/>
        </w:rPr>
        <w:t>V</w:t>
      </w:r>
      <w:r w:rsidR="008F285E" w:rsidRPr="003454C1">
        <w:rPr>
          <w:rFonts w:eastAsia="SimSun" w:cs="Arial"/>
          <w:bCs w:val="0"/>
          <w:caps/>
          <w:color w:val="auto"/>
          <w:kern w:val="32"/>
          <w:sz w:val="22"/>
          <w:szCs w:val="32"/>
          <w:lang w:val="ru-RU"/>
        </w:rPr>
        <w:br/>
      </w:r>
      <w:r w:rsidR="008F285E" w:rsidRPr="003454C1">
        <w:rPr>
          <w:rFonts w:eastAsia="SimSun" w:cs="Arial"/>
          <w:bCs w:val="0"/>
          <w:caps/>
          <w:color w:val="auto"/>
          <w:kern w:val="32"/>
          <w:sz w:val="22"/>
          <w:szCs w:val="32"/>
          <w:lang w:val="ru-RU"/>
        </w:rPr>
        <w:br/>
      </w:r>
      <w:r w:rsidR="003454C1" w:rsidRPr="003454C1">
        <w:rPr>
          <w:rFonts w:eastAsia="SimSun" w:cs="Arial"/>
          <w:bCs w:val="0"/>
          <w:caps/>
          <w:color w:val="auto"/>
          <w:kern w:val="32"/>
          <w:sz w:val="22"/>
          <w:szCs w:val="32"/>
          <w:lang w:val="ru-RU"/>
        </w:rPr>
        <w:t>сопоставление бюджетных и фактических сумм – доходы</w:t>
      </w:r>
    </w:p>
    <w:p w:rsidR="008F285E" w:rsidRPr="003454C1" w:rsidRDefault="008F285E" w:rsidP="008F285E">
      <w:pPr>
        <w:pStyle w:val="STYLE2LASTONE"/>
        <w:ind w:left="0" w:firstLine="0"/>
        <w:jc w:val="center"/>
        <w:rPr>
          <w:rFonts w:cs="Arial"/>
          <w:color w:val="auto"/>
          <w:kern w:val="0"/>
          <w:sz w:val="22"/>
          <w:szCs w:val="22"/>
          <w:lang w:val="ru-RU"/>
        </w:rPr>
      </w:pPr>
    </w:p>
    <w:p w:rsidR="008F285E" w:rsidRPr="003454C1" w:rsidRDefault="003454C1" w:rsidP="008F285E">
      <w:pPr>
        <w:jc w:val="center"/>
        <w:rPr>
          <w:rFonts w:ascii="Arial" w:eastAsia="SimSun" w:hAnsi="Arial" w:cs="Arial"/>
          <w:b/>
          <w:sz w:val="22"/>
          <w:szCs w:val="22"/>
          <w:lang w:val="ru-RU"/>
        </w:rPr>
      </w:pPr>
      <w:r>
        <w:rPr>
          <w:rFonts w:ascii="Arial" w:eastAsia="SimSun" w:hAnsi="Arial" w:cs="Arial"/>
          <w:b/>
          <w:sz w:val="22"/>
          <w:szCs w:val="22"/>
          <w:lang w:val="ru-RU"/>
        </w:rPr>
        <w:t xml:space="preserve">за двухлетний период, завершившийся </w:t>
      </w:r>
      <w:r w:rsidR="008F285E" w:rsidRPr="003454C1">
        <w:rPr>
          <w:rFonts w:ascii="Arial" w:eastAsia="SimSun" w:hAnsi="Arial" w:cs="Arial"/>
          <w:b/>
          <w:sz w:val="22"/>
          <w:szCs w:val="22"/>
          <w:lang w:val="ru-RU"/>
        </w:rPr>
        <w:t>31</w:t>
      </w:r>
      <w:r>
        <w:rPr>
          <w:rFonts w:ascii="Arial" w:eastAsia="SimSun" w:hAnsi="Arial" w:cs="Arial"/>
          <w:b/>
          <w:sz w:val="22"/>
          <w:szCs w:val="22"/>
          <w:lang w:val="ru-RU"/>
        </w:rPr>
        <w:t> декабря</w:t>
      </w:r>
      <w:r w:rsidR="008F285E" w:rsidRPr="003454C1">
        <w:rPr>
          <w:rFonts w:ascii="Arial" w:eastAsia="SimSun" w:hAnsi="Arial" w:cs="Arial"/>
          <w:b/>
          <w:sz w:val="22"/>
          <w:szCs w:val="22"/>
          <w:lang w:val="ru-RU"/>
        </w:rPr>
        <w:t xml:space="preserve"> 2013</w:t>
      </w:r>
      <w:r>
        <w:rPr>
          <w:rFonts w:ascii="Arial" w:eastAsia="SimSun" w:hAnsi="Arial" w:cs="Arial"/>
          <w:b/>
          <w:sz w:val="22"/>
          <w:szCs w:val="22"/>
          <w:lang w:val="ru-RU"/>
        </w:rPr>
        <w:t> г.</w:t>
      </w:r>
    </w:p>
    <w:p w:rsidR="00AE4C80" w:rsidRDefault="008F285E" w:rsidP="008F285E">
      <w:pPr>
        <w:jc w:val="center"/>
        <w:rPr>
          <w:rFonts w:ascii="Arial" w:eastAsia="SimSun" w:hAnsi="Arial" w:cs="Arial"/>
          <w:b/>
          <w:sz w:val="22"/>
          <w:szCs w:val="22"/>
        </w:rPr>
      </w:pPr>
      <w:r>
        <w:rPr>
          <w:rFonts w:ascii="Arial" w:eastAsia="SimSun" w:hAnsi="Arial" w:cs="Arial"/>
          <w:b/>
          <w:sz w:val="22"/>
          <w:szCs w:val="22"/>
        </w:rPr>
        <w:t>(</w:t>
      </w:r>
      <w:proofErr w:type="gramStart"/>
      <w:r w:rsidR="003454C1">
        <w:rPr>
          <w:rFonts w:ascii="Arial" w:eastAsia="SimSun" w:hAnsi="Arial" w:cs="Arial"/>
          <w:b/>
          <w:sz w:val="22"/>
          <w:szCs w:val="22"/>
          <w:lang w:val="ru-RU"/>
        </w:rPr>
        <w:t>в</w:t>
      </w:r>
      <w:proofErr w:type="gramEnd"/>
      <w:r w:rsidR="003454C1" w:rsidRPr="003454C1">
        <w:rPr>
          <w:rFonts w:ascii="Arial" w:eastAsia="SimSun" w:hAnsi="Arial" w:cs="Arial"/>
          <w:b/>
          <w:sz w:val="22"/>
          <w:szCs w:val="22"/>
        </w:rPr>
        <w:t xml:space="preserve"> </w:t>
      </w:r>
      <w:proofErr w:type="spellStart"/>
      <w:r w:rsidR="003454C1">
        <w:rPr>
          <w:rFonts w:ascii="Arial" w:eastAsia="SimSun" w:hAnsi="Arial" w:cs="Arial"/>
          <w:b/>
          <w:sz w:val="22"/>
          <w:szCs w:val="22"/>
          <w:lang w:val="ru-RU"/>
        </w:rPr>
        <w:t>тыс</w:t>
      </w:r>
      <w:proofErr w:type="spellEnd"/>
      <w:r w:rsidR="003454C1" w:rsidRPr="003454C1">
        <w:rPr>
          <w:rFonts w:ascii="Arial" w:eastAsia="SimSun" w:hAnsi="Arial" w:cs="Arial"/>
          <w:b/>
          <w:sz w:val="22"/>
          <w:szCs w:val="22"/>
        </w:rPr>
        <w:t xml:space="preserve">. </w:t>
      </w:r>
      <w:proofErr w:type="spellStart"/>
      <w:r w:rsidR="003454C1">
        <w:rPr>
          <w:rFonts w:ascii="Arial" w:eastAsia="SimSun" w:hAnsi="Arial" w:cs="Arial"/>
          <w:b/>
          <w:sz w:val="22"/>
          <w:szCs w:val="22"/>
          <w:lang w:val="ru-RU"/>
        </w:rPr>
        <w:t>шв</w:t>
      </w:r>
      <w:proofErr w:type="spellEnd"/>
      <w:r w:rsidR="003454C1" w:rsidRPr="003454C1">
        <w:rPr>
          <w:rFonts w:ascii="Arial" w:eastAsia="SimSun" w:hAnsi="Arial" w:cs="Arial"/>
          <w:b/>
          <w:sz w:val="22"/>
          <w:szCs w:val="22"/>
        </w:rPr>
        <w:t>. </w:t>
      </w:r>
      <w:r w:rsidR="003454C1">
        <w:rPr>
          <w:rFonts w:ascii="Arial" w:eastAsia="SimSun" w:hAnsi="Arial" w:cs="Arial"/>
          <w:b/>
          <w:sz w:val="22"/>
          <w:szCs w:val="22"/>
          <w:lang w:val="ru-RU"/>
        </w:rPr>
        <w:t>франков</w:t>
      </w:r>
      <w:r w:rsidR="00C30AA6">
        <w:rPr>
          <w:rFonts w:ascii="Arial" w:eastAsia="SimSun" w:hAnsi="Arial" w:cs="Arial"/>
          <w:b/>
          <w:sz w:val="22"/>
          <w:szCs w:val="22"/>
        </w:rPr>
        <w:t>)</w:t>
      </w:r>
    </w:p>
    <w:p w:rsidR="00C30AA6" w:rsidRDefault="00C30AA6" w:rsidP="008F285E">
      <w:pPr>
        <w:jc w:val="center"/>
        <w:rPr>
          <w:rFonts w:ascii="Arial" w:eastAsia="SimSun" w:hAnsi="Arial" w:cs="Arial"/>
          <w:b/>
          <w:sz w:val="22"/>
          <w:szCs w:val="22"/>
        </w:rPr>
      </w:pPr>
    </w:p>
    <w:p w:rsidR="00C30AA6" w:rsidRDefault="00C30AA6" w:rsidP="008F285E">
      <w:pPr>
        <w:jc w:val="center"/>
        <w:rPr>
          <w:rFonts w:ascii="Arial" w:eastAsia="SimSun" w:hAnsi="Arial" w:cs="Arial"/>
          <w:b/>
          <w:sz w:val="22"/>
          <w:szCs w:val="22"/>
          <w:lang w:val="ru-RU"/>
        </w:rPr>
      </w:pPr>
    </w:p>
    <w:p w:rsidR="00891E17" w:rsidRDefault="00891E17" w:rsidP="008F285E">
      <w:pPr>
        <w:jc w:val="center"/>
        <w:rPr>
          <w:rFonts w:ascii="Arial" w:eastAsia="SimSun" w:hAnsi="Arial" w:cs="Arial"/>
          <w:b/>
          <w:sz w:val="22"/>
          <w:szCs w:val="22"/>
          <w:lang w:val="ru-RU"/>
        </w:rPr>
      </w:pPr>
    </w:p>
    <w:p w:rsidR="00891E17" w:rsidRDefault="00891E17" w:rsidP="008F285E">
      <w:pPr>
        <w:jc w:val="center"/>
        <w:rPr>
          <w:rFonts w:ascii="Arial" w:eastAsia="SimSun" w:hAnsi="Arial" w:cs="Arial"/>
          <w:b/>
          <w:sz w:val="22"/>
          <w:szCs w:val="22"/>
          <w:lang w:val="ru-RU"/>
        </w:rPr>
      </w:pPr>
    </w:p>
    <w:p w:rsidR="00891E17" w:rsidRPr="00891E17" w:rsidRDefault="00891E17" w:rsidP="008F285E">
      <w:pPr>
        <w:jc w:val="center"/>
        <w:rPr>
          <w:rFonts w:ascii="Arial" w:eastAsia="SimSun" w:hAnsi="Arial" w:cs="Arial"/>
          <w:b/>
          <w:sz w:val="22"/>
          <w:szCs w:val="22"/>
          <w:lang w:val="ru-RU"/>
        </w:rPr>
      </w:pPr>
    </w:p>
    <w:p w:rsidR="00C30AA6" w:rsidRDefault="008B7DD4" w:rsidP="00CC0680">
      <w:pPr>
        <w:jc w:val="center"/>
        <w:rPr>
          <w:rFonts w:ascii="Arial" w:eastAsia="SimSun" w:hAnsi="Arial" w:cs="Arial"/>
          <w:b/>
          <w:sz w:val="22"/>
          <w:szCs w:val="22"/>
        </w:rPr>
      </w:pPr>
      <w:r w:rsidRPr="008B7DD4">
        <w:rPr>
          <w:rFonts w:eastAsia="SimSun"/>
          <w:noProof/>
        </w:rPr>
        <w:drawing>
          <wp:inline distT="0" distB="0" distL="0" distR="0" wp14:anchorId="7674470D" wp14:editId="65D6BEAC">
            <wp:extent cx="5977255" cy="3774646"/>
            <wp:effectExtent l="0" t="0" r="4445" b="0"/>
            <wp:docPr id="126" name="Picture 1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7"/>
                    <pic:cNvPicPr>
                      <a:picLocks noChangeAspect="1" noChangeArrowheads="1"/>
                    </pic:cNvPicPr>
                  </pic:nvPicPr>
                  <pic:blipFill>
                    <a:blip r:embed="rId35">
                      <a:extLst>
                        <a:ext uri="{28A0092B-C50C-407E-A947-70E740481C1C}">
                          <a14:useLocalDpi xmlns:a14="http://schemas.microsoft.com/office/drawing/2010/main" val="0"/>
                        </a:ext>
                      </a:extLst>
                    </a:blip>
                    <a:srcRect/>
                    <a:stretch>
                      <a:fillRect/>
                    </a:stretch>
                  </pic:blipFill>
                  <pic:spPr bwMode="auto">
                    <a:xfrm>
                      <a:off x="0" y="0"/>
                      <a:ext cx="5977255" cy="3774646"/>
                    </a:xfrm>
                    <a:prstGeom prst="rect">
                      <a:avLst/>
                    </a:prstGeom>
                    <a:noFill/>
                    <a:ln>
                      <a:noFill/>
                    </a:ln>
                  </pic:spPr>
                </pic:pic>
              </a:graphicData>
            </a:graphic>
          </wp:inline>
        </w:drawing>
      </w:r>
    </w:p>
    <w:p w:rsidR="00C30AA6" w:rsidRDefault="00C30AA6" w:rsidP="00C30AA6">
      <w:pPr>
        <w:rPr>
          <w:rFonts w:ascii="Arial" w:eastAsia="SimSun" w:hAnsi="Arial" w:cs="Arial"/>
          <w:b/>
          <w:sz w:val="22"/>
          <w:szCs w:val="22"/>
        </w:rPr>
      </w:pPr>
    </w:p>
    <w:p w:rsidR="00C30AA6" w:rsidRPr="00EA5617" w:rsidRDefault="00A5420D" w:rsidP="00A5420D">
      <w:pPr>
        <w:tabs>
          <w:tab w:val="left" w:pos="644"/>
        </w:tabs>
        <w:jc w:val="both"/>
        <w:rPr>
          <w:rFonts w:ascii="Arial" w:hAnsi="Arial" w:cs="Arial"/>
          <w:sz w:val="16"/>
          <w:szCs w:val="16"/>
          <w:lang w:val="ru-RU"/>
        </w:rPr>
      </w:pPr>
      <w:r w:rsidRPr="00EA5617">
        <w:rPr>
          <w:rFonts w:ascii="Arial" w:hAnsi="Arial" w:cs="Arial"/>
          <w:sz w:val="16"/>
          <w:szCs w:val="16"/>
          <w:lang w:val="ru-RU"/>
        </w:rPr>
        <w:t xml:space="preserve">(1) </w:t>
      </w:r>
      <w:r w:rsidR="00C30AA6" w:rsidRPr="00EA5617">
        <w:rPr>
          <w:rFonts w:ascii="Arial" w:hAnsi="Arial" w:cs="Arial"/>
          <w:sz w:val="16"/>
          <w:szCs w:val="16"/>
          <w:lang w:val="ru-RU"/>
        </w:rPr>
        <w:t xml:space="preserve">– </w:t>
      </w:r>
      <w:r w:rsidR="00EA5617">
        <w:rPr>
          <w:rFonts w:ascii="Arial" w:hAnsi="Arial" w:cs="Arial"/>
          <w:sz w:val="16"/>
          <w:szCs w:val="16"/>
          <w:lang w:val="ru-RU"/>
        </w:rPr>
        <w:t>представляет</w:t>
      </w:r>
      <w:r w:rsidR="00EA5617" w:rsidRPr="00EA5617">
        <w:rPr>
          <w:rFonts w:ascii="Arial" w:hAnsi="Arial" w:cs="Arial"/>
          <w:sz w:val="16"/>
          <w:szCs w:val="16"/>
          <w:lang w:val="ru-RU"/>
        </w:rPr>
        <w:t xml:space="preserve"> </w:t>
      </w:r>
      <w:r w:rsidR="00EA5617">
        <w:rPr>
          <w:rFonts w:ascii="Arial" w:hAnsi="Arial" w:cs="Arial"/>
          <w:sz w:val="16"/>
          <w:szCs w:val="16"/>
          <w:lang w:val="ru-RU"/>
        </w:rPr>
        <w:t>собой</w:t>
      </w:r>
      <w:r w:rsidR="00EA5617" w:rsidRPr="00EA5617">
        <w:rPr>
          <w:rFonts w:ascii="Arial" w:hAnsi="Arial" w:cs="Arial"/>
          <w:sz w:val="16"/>
          <w:szCs w:val="16"/>
          <w:lang w:val="ru-RU"/>
        </w:rPr>
        <w:t xml:space="preserve"> </w:t>
      </w:r>
      <w:r w:rsidR="00EA5617">
        <w:rPr>
          <w:rFonts w:ascii="Arial" w:hAnsi="Arial" w:cs="Arial"/>
          <w:sz w:val="16"/>
          <w:szCs w:val="16"/>
          <w:lang w:val="ru-RU"/>
        </w:rPr>
        <w:t>утвержденный</w:t>
      </w:r>
      <w:r w:rsidR="00EA5617" w:rsidRPr="00EA5617">
        <w:rPr>
          <w:rFonts w:ascii="Arial" w:hAnsi="Arial" w:cs="Arial"/>
          <w:sz w:val="16"/>
          <w:szCs w:val="16"/>
          <w:lang w:val="ru-RU"/>
        </w:rPr>
        <w:t xml:space="preserve"> </w:t>
      </w:r>
      <w:r w:rsidR="00EA5617">
        <w:rPr>
          <w:rFonts w:ascii="Arial" w:hAnsi="Arial" w:cs="Arial"/>
          <w:sz w:val="16"/>
          <w:szCs w:val="16"/>
          <w:lang w:val="ru-RU"/>
        </w:rPr>
        <w:t>бюджет на двухлетний период 2012-2013 гг.</w:t>
      </w:r>
    </w:p>
    <w:p w:rsidR="00A5420D" w:rsidRPr="00EA5617" w:rsidRDefault="00A5420D" w:rsidP="00A5420D">
      <w:pPr>
        <w:tabs>
          <w:tab w:val="left" w:pos="644"/>
        </w:tabs>
        <w:jc w:val="both"/>
        <w:rPr>
          <w:rFonts w:ascii="Arial" w:hAnsi="Arial" w:cs="Arial"/>
          <w:sz w:val="16"/>
          <w:szCs w:val="16"/>
          <w:lang w:val="ru-RU"/>
        </w:rPr>
      </w:pPr>
      <w:r w:rsidRPr="00EA5617">
        <w:rPr>
          <w:rFonts w:ascii="Arial" w:hAnsi="Arial" w:cs="Arial"/>
          <w:sz w:val="16"/>
          <w:szCs w:val="16"/>
          <w:lang w:val="ru-RU"/>
        </w:rPr>
        <w:t xml:space="preserve">(2) – </w:t>
      </w:r>
      <w:r w:rsidR="00EA5617">
        <w:rPr>
          <w:rFonts w:ascii="Arial" w:hAnsi="Arial" w:cs="Arial"/>
          <w:sz w:val="16"/>
          <w:szCs w:val="16"/>
          <w:lang w:val="ru-RU"/>
        </w:rPr>
        <w:t>представляет</w:t>
      </w:r>
      <w:r w:rsidR="00EA5617" w:rsidRPr="00EA5617">
        <w:rPr>
          <w:rFonts w:ascii="Arial" w:hAnsi="Arial" w:cs="Arial"/>
          <w:sz w:val="16"/>
          <w:szCs w:val="16"/>
          <w:lang w:val="ru-RU"/>
        </w:rPr>
        <w:t xml:space="preserve"> </w:t>
      </w:r>
      <w:r w:rsidR="00EA5617">
        <w:rPr>
          <w:rFonts w:ascii="Arial" w:hAnsi="Arial" w:cs="Arial"/>
          <w:sz w:val="16"/>
          <w:szCs w:val="16"/>
          <w:lang w:val="ru-RU"/>
        </w:rPr>
        <w:t>собой</w:t>
      </w:r>
      <w:r w:rsidR="00EA5617" w:rsidRPr="00EA5617">
        <w:rPr>
          <w:rFonts w:ascii="Arial" w:hAnsi="Arial" w:cs="Arial"/>
          <w:sz w:val="16"/>
          <w:szCs w:val="16"/>
          <w:lang w:val="ru-RU"/>
        </w:rPr>
        <w:t xml:space="preserve"> </w:t>
      </w:r>
      <w:r w:rsidR="00EA5617">
        <w:rPr>
          <w:rFonts w:ascii="Arial" w:hAnsi="Arial" w:cs="Arial"/>
          <w:sz w:val="16"/>
          <w:szCs w:val="16"/>
          <w:lang w:val="ru-RU"/>
        </w:rPr>
        <w:t>окончательный вариант</w:t>
      </w:r>
      <w:r w:rsidR="00EA5617" w:rsidRPr="00EA5617">
        <w:rPr>
          <w:rFonts w:ascii="Arial" w:hAnsi="Arial" w:cs="Arial"/>
          <w:sz w:val="16"/>
          <w:szCs w:val="16"/>
          <w:lang w:val="ru-RU"/>
        </w:rPr>
        <w:t xml:space="preserve"> </w:t>
      </w:r>
      <w:r w:rsidR="00EA5617">
        <w:rPr>
          <w:rFonts w:ascii="Arial" w:hAnsi="Arial" w:cs="Arial"/>
          <w:sz w:val="16"/>
          <w:szCs w:val="16"/>
          <w:lang w:val="ru-RU"/>
        </w:rPr>
        <w:t>бюджета</w:t>
      </w:r>
      <w:r w:rsidR="00EA5617" w:rsidRPr="00EA5617">
        <w:rPr>
          <w:rFonts w:ascii="Arial" w:hAnsi="Arial" w:cs="Arial"/>
          <w:sz w:val="16"/>
          <w:szCs w:val="16"/>
          <w:lang w:val="ru-RU"/>
        </w:rPr>
        <w:t xml:space="preserve"> </w:t>
      </w:r>
      <w:r w:rsidR="00EA5617">
        <w:rPr>
          <w:rFonts w:ascii="Arial" w:hAnsi="Arial" w:cs="Arial"/>
          <w:sz w:val="16"/>
          <w:szCs w:val="16"/>
          <w:lang w:val="ru-RU"/>
        </w:rPr>
        <w:t xml:space="preserve">после перераспределения средств на </w:t>
      </w:r>
      <w:r w:rsidRPr="00EA5617">
        <w:rPr>
          <w:rFonts w:ascii="Arial" w:hAnsi="Arial" w:cs="Arial"/>
          <w:sz w:val="16"/>
          <w:szCs w:val="16"/>
          <w:lang w:val="ru-RU"/>
        </w:rPr>
        <w:t>2012</w:t>
      </w:r>
      <w:r w:rsidR="00EA5617">
        <w:rPr>
          <w:rFonts w:ascii="Arial" w:hAnsi="Arial" w:cs="Arial"/>
          <w:sz w:val="16"/>
          <w:szCs w:val="16"/>
          <w:lang w:val="ru-RU"/>
        </w:rPr>
        <w:t>-20</w:t>
      </w:r>
      <w:r w:rsidR="00A24607" w:rsidRPr="00EA5617">
        <w:rPr>
          <w:rFonts w:ascii="Arial" w:hAnsi="Arial" w:cs="Arial"/>
          <w:sz w:val="16"/>
          <w:szCs w:val="16"/>
          <w:lang w:val="ru-RU"/>
        </w:rPr>
        <w:t>13</w:t>
      </w:r>
      <w:r w:rsidR="00EA5617">
        <w:rPr>
          <w:rFonts w:ascii="Arial" w:hAnsi="Arial" w:cs="Arial"/>
          <w:sz w:val="16"/>
          <w:szCs w:val="16"/>
          <w:lang w:val="ru-RU"/>
        </w:rPr>
        <w:t> гг.</w:t>
      </w:r>
    </w:p>
    <w:p w:rsidR="00041DBB" w:rsidRPr="00EA5617" w:rsidRDefault="00A5420D" w:rsidP="00C30AA6">
      <w:pPr>
        <w:tabs>
          <w:tab w:val="left" w:pos="540"/>
        </w:tabs>
        <w:jc w:val="both"/>
        <w:rPr>
          <w:rFonts w:ascii="Arial" w:hAnsi="Arial" w:cs="Arial"/>
          <w:sz w:val="16"/>
          <w:szCs w:val="16"/>
          <w:lang w:val="ru-RU"/>
        </w:rPr>
      </w:pPr>
      <w:r w:rsidRPr="00EA5617">
        <w:rPr>
          <w:rFonts w:ascii="Arial" w:hAnsi="Arial" w:cs="Arial"/>
          <w:sz w:val="16"/>
          <w:szCs w:val="16"/>
          <w:lang w:val="ru-RU"/>
        </w:rPr>
        <w:t>(3</w:t>
      </w:r>
      <w:r w:rsidR="00C30AA6" w:rsidRPr="00EA5617">
        <w:rPr>
          <w:rFonts w:ascii="Arial" w:hAnsi="Arial" w:cs="Arial"/>
          <w:sz w:val="16"/>
          <w:szCs w:val="16"/>
          <w:lang w:val="ru-RU"/>
        </w:rPr>
        <w:t xml:space="preserve">) - </w:t>
      </w:r>
      <w:r w:rsidR="00EA5617" w:rsidRPr="00EA5617">
        <w:rPr>
          <w:rFonts w:ascii="Arial" w:hAnsi="Arial" w:cs="Arial"/>
          <w:sz w:val="16"/>
          <w:szCs w:val="16"/>
          <w:lang w:val="ru-RU"/>
        </w:rPr>
        <w:t>представляет собой разницу между окончательным</w:t>
      </w:r>
      <w:r w:rsidR="00EA5617">
        <w:rPr>
          <w:rFonts w:ascii="Arial" w:hAnsi="Arial" w:cs="Arial"/>
          <w:sz w:val="16"/>
          <w:szCs w:val="16"/>
          <w:lang w:val="ru-RU"/>
        </w:rPr>
        <w:t xml:space="preserve"> вариантом</w:t>
      </w:r>
      <w:r w:rsidR="00EA5617" w:rsidRPr="00EA5617">
        <w:rPr>
          <w:rFonts w:ascii="Arial" w:hAnsi="Arial" w:cs="Arial"/>
          <w:sz w:val="16"/>
          <w:szCs w:val="16"/>
          <w:lang w:val="ru-RU"/>
        </w:rPr>
        <w:t xml:space="preserve"> бюджет</w:t>
      </w:r>
      <w:r w:rsidR="00EA5617">
        <w:rPr>
          <w:rFonts w:ascii="Arial" w:hAnsi="Arial" w:cs="Arial"/>
          <w:sz w:val="16"/>
          <w:szCs w:val="16"/>
          <w:lang w:val="ru-RU"/>
        </w:rPr>
        <w:t>а</w:t>
      </w:r>
      <w:r w:rsidR="00EA5617" w:rsidRPr="00EA5617">
        <w:rPr>
          <w:rFonts w:ascii="Arial" w:hAnsi="Arial" w:cs="Arial"/>
          <w:sz w:val="16"/>
          <w:szCs w:val="16"/>
          <w:lang w:val="ru-RU"/>
        </w:rPr>
        <w:t xml:space="preserve"> на 201</w:t>
      </w:r>
      <w:r w:rsidR="00EA5617">
        <w:rPr>
          <w:rFonts w:ascii="Arial" w:hAnsi="Arial" w:cs="Arial"/>
          <w:sz w:val="16"/>
          <w:szCs w:val="16"/>
          <w:lang w:val="ru-RU"/>
        </w:rPr>
        <w:t>2-2013 гг. после перераспределения средств</w:t>
      </w:r>
      <w:r w:rsidR="00EA5617" w:rsidRPr="00EA5617">
        <w:rPr>
          <w:rFonts w:ascii="Arial" w:hAnsi="Arial" w:cs="Arial"/>
          <w:sz w:val="16"/>
          <w:szCs w:val="16"/>
          <w:lang w:val="ru-RU"/>
        </w:rPr>
        <w:t xml:space="preserve"> и фактическими доходами на сопоставимой основе </w:t>
      </w:r>
      <w:r w:rsidR="00EA5617">
        <w:rPr>
          <w:rFonts w:ascii="Arial" w:hAnsi="Arial" w:cs="Arial"/>
          <w:sz w:val="16"/>
          <w:szCs w:val="16"/>
          <w:lang w:val="ru-RU"/>
        </w:rPr>
        <w:t xml:space="preserve">к 31 декабря </w:t>
      </w:r>
      <w:r w:rsidR="00EA5617" w:rsidRPr="00EA5617">
        <w:rPr>
          <w:rFonts w:ascii="Arial" w:hAnsi="Arial" w:cs="Arial"/>
          <w:sz w:val="16"/>
          <w:szCs w:val="16"/>
          <w:lang w:val="ru-RU"/>
        </w:rPr>
        <w:t>2013 г</w:t>
      </w:r>
      <w:r w:rsidR="00C30AA6" w:rsidRPr="00EA5617">
        <w:rPr>
          <w:rFonts w:ascii="Arial" w:hAnsi="Arial" w:cs="Arial"/>
          <w:sz w:val="16"/>
          <w:szCs w:val="16"/>
          <w:lang w:val="ru-RU"/>
        </w:rPr>
        <w:t>.</w:t>
      </w:r>
    </w:p>
    <w:p w:rsidR="00041DBB" w:rsidRPr="00663189" w:rsidRDefault="00041DBB" w:rsidP="00041DBB">
      <w:pPr>
        <w:pStyle w:val="STYLE2LASTONE"/>
        <w:ind w:left="0" w:firstLine="0"/>
        <w:jc w:val="center"/>
        <w:rPr>
          <w:rFonts w:eastAsia="SimSun" w:cs="Arial"/>
          <w:bCs w:val="0"/>
          <w:caps/>
          <w:color w:val="auto"/>
          <w:kern w:val="32"/>
          <w:sz w:val="22"/>
          <w:szCs w:val="32"/>
          <w:lang w:val="ru-RU"/>
        </w:rPr>
      </w:pPr>
      <w:r w:rsidRPr="00663189">
        <w:rPr>
          <w:rFonts w:cs="Arial"/>
          <w:szCs w:val="16"/>
          <w:lang w:val="ru-RU"/>
        </w:rPr>
        <w:br w:type="page"/>
      </w:r>
      <w:r w:rsidR="00663189">
        <w:rPr>
          <w:rFonts w:eastAsia="SimSun" w:cs="Arial"/>
          <w:bCs w:val="0"/>
          <w:caps/>
          <w:color w:val="auto"/>
          <w:kern w:val="32"/>
          <w:sz w:val="22"/>
          <w:szCs w:val="32"/>
          <w:lang w:val="ru-RU"/>
        </w:rPr>
        <w:t>вЕДОМОСТЬ</w:t>
      </w:r>
      <w:r w:rsidRPr="00663189">
        <w:rPr>
          <w:rFonts w:eastAsia="SimSun" w:cs="Arial"/>
          <w:bCs w:val="0"/>
          <w:caps/>
          <w:color w:val="auto"/>
          <w:kern w:val="32"/>
          <w:sz w:val="22"/>
          <w:szCs w:val="32"/>
          <w:lang w:val="ru-RU"/>
        </w:rPr>
        <w:t xml:space="preserve"> </w:t>
      </w:r>
      <w:r>
        <w:rPr>
          <w:rFonts w:eastAsia="SimSun" w:cs="Arial"/>
          <w:bCs w:val="0"/>
          <w:caps/>
          <w:color w:val="auto"/>
          <w:kern w:val="32"/>
          <w:sz w:val="22"/>
          <w:szCs w:val="32"/>
          <w:lang w:val="en-US"/>
        </w:rPr>
        <w:t>V</w:t>
      </w:r>
      <w:r w:rsidRPr="00663189">
        <w:rPr>
          <w:rFonts w:eastAsia="SimSun" w:cs="Arial"/>
          <w:bCs w:val="0"/>
          <w:caps/>
          <w:color w:val="auto"/>
          <w:kern w:val="32"/>
          <w:sz w:val="22"/>
          <w:szCs w:val="32"/>
          <w:lang w:val="ru-RU"/>
        </w:rPr>
        <w:br/>
      </w:r>
      <w:r w:rsidRPr="00663189">
        <w:rPr>
          <w:rFonts w:eastAsia="SimSun" w:cs="Arial"/>
          <w:bCs w:val="0"/>
          <w:caps/>
          <w:color w:val="auto"/>
          <w:kern w:val="32"/>
          <w:sz w:val="22"/>
          <w:szCs w:val="32"/>
          <w:lang w:val="ru-RU"/>
        </w:rPr>
        <w:br/>
      </w:r>
      <w:r w:rsidR="00663189" w:rsidRPr="00663189">
        <w:rPr>
          <w:rFonts w:eastAsia="SimSun" w:cs="Arial"/>
          <w:bCs w:val="0"/>
          <w:caps/>
          <w:color w:val="auto"/>
          <w:kern w:val="32"/>
          <w:sz w:val="22"/>
          <w:szCs w:val="32"/>
          <w:lang w:val="ru-RU"/>
        </w:rPr>
        <w:t>сопоставление бюджетных и фактических сумм</w:t>
      </w:r>
      <w:r w:rsidRPr="00663189">
        <w:rPr>
          <w:rFonts w:eastAsia="SimSun" w:cs="Arial"/>
          <w:bCs w:val="0"/>
          <w:caps/>
          <w:color w:val="auto"/>
          <w:kern w:val="32"/>
          <w:sz w:val="22"/>
          <w:szCs w:val="32"/>
          <w:lang w:val="ru-RU"/>
        </w:rPr>
        <w:t xml:space="preserve"> – </w:t>
      </w:r>
      <w:r w:rsidR="00663189">
        <w:rPr>
          <w:rFonts w:eastAsia="SimSun" w:cs="Arial"/>
          <w:bCs w:val="0"/>
          <w:caps/>
          <w:color w:val="auto"/>
          <w:kern w:val="32"/>
          <w:sz w:val="22"/>
          <w:szCs w:val="32"/>
          <w:lang w:val="ru-RU"/>
        </w:rPr>
        <w:t>РАСХОДЫ</w:t>
      </w:r>
    </w:p>
    <w:p w:rsidR="00041DBB" w:rsidRPr="00663189" w:rsidRDefault="00041DBB" w:rsidP="00041DBB">
      <w:pPr>
        <w:pStyle w:val="STYLE2LASTONE"/>
        <w:ind w:left="0" w:firstLine="0"/>
        <w:jc w:val="center"/>
        <w:rPr>
          <w:rFonts w:cs="Arial"/>
          <w:color w:val="auto"/>
          <w:kern w:val="0"/>
          <w:sz w:val="22"/>
          <w:szCs w:val="22"/>
          <w:lang w:val="ru-RU"/>
        </w:rPr>
      </w:pPr>
    </w:p>
    <w:p w:rsidR="00041DBB" w:rsidRPr="00663189" w:rsidRDefault="00663189" w:rsidP="00041DBB">
      <w:pPr>
        <w:jc w:val="center"/>
        <w:rPr>
          <w:rFonts w:ascii="Arial" w:eastAsia="SimSun" w:hAnsi="Arial" w:cs="Arial"/>
          <w:b/>
          <w:sz w:val="22"/>
          <w:szCs w:val="22"/>
          <w:lang w:val="ru-RU"/>
        </w:rPr>
      </w:pPr>
      <w:r>
        <w:rPr>
          <w:rFonts w:ascii="Arial" w:eastAsia="SimSun" w:hAnsi="Arial" w:cs="Arial"/>
          <w:b/>
          <w:sz w:val="22"/>
          <w:szCs w:val="22"/>
          <w:lang w:val="ru-RU"/>
        </w:rPr>
        <w:t xml:space="preserve">за двухлетний период, завершившийся </w:t>
      </w:r>
      <w:r w:rsidR="00041DBB" w:rsidRPr="00663189">
        <w:rPr>
          <w:rFonts w:ascii="Arial" w:eastAsia="SimSun" w:hAnsi="Arial" w:cs="Arial"/>
          <w:b/>
          <w:sz w:val="22"/>
          <w:szCs w:val="22"/>
          <w:lang w:val="ru-RU"/>
        </w:rPr>
        <w:t>31</w:t>
      </w:r>
      <w:r>
        <w:rPr>
          <w:rFonts w:ascii="Arial" w:eastAsia="SimSun" w:hAnsi="Arial" w:cs="Arial"/>
          <w:b/>
          <w:sz w:val="22"/>
          <w:szCs w:val="22"/>
          <w:lang w:val="ru-RU"/>
        </w:rPr>
        <w:t> декабря</w:t>
      </w:r>
      <w:r w:rsidR="00041DBB" w:rsidRPr="00663189">
        <w:rPr>
          <w:rFonts w:ascii="Arial" w:eastAsia="SimSun" w:hAnsi="Arial" w:cs="Arial"/>
          <w:b/>
          <w:sz w:val="22"/>
          <w:szCs w:val="22"/>
          <w:lang w:val="ru-RU"/>
        </w:rPr>
        <w:t xml:space="preserve"> 2013</w:t>
      </w:r>
      <w:r>
        <w:rPr>
          <w:rFonts w:ascii="Arial" w:eastAsia="SimSun" w:hAnsi="Arial" w:cs="Arial"/>
          <w:b/>
          <w:sz w:val="22"/>
          <w:szCs w:val="22"/>
          <w:lang w:val="ru-RU"/>
        </w:rPr>
        <w:t> г.</w:t>
      </w:r>
    </w:p>
    <w:p w:rsidR="00C30AA6" w:rsidRDefault="00041DBB" w:rsidP="00B94EFE">
      <w:pPr>
        <w:tabs>
          <w:tab w:val="left" w:pos="540"/>
        </w:tabs>
        <w:jc w:val="center"/>
        <w:rPr>
          <w:rFonts w:ascii="Arial" w:eastAsia="SimSun" w:hAnsi="Arial" w:cs="Arial"/>
          <w:b/>
          <w:sz w:val="22"/>
          <w:szCs w:val="22"/>
        </w:rPr>
      </w:pPr>
      <w:r>
        <w:rPr>
          <w:rFonts w:ascii="Arial" w:eastAsia="SimSun" w:hAnsi="Arial" w:cs="Arial"/>
          <w:b/>
          <w:sz w:val="22"/>
          <w:szCs w:val="22"/>
        </w:rPr>
        <w:t>(</w:t>
      </w:r>
      <w:proofErr w:type="gramStart"/>
      <w:r w:rsidR="00663189">
        <w:rPr>
          <w:rFonts w:ascii="Arial" w:eastAsia="SimSun" w:hAnsi="Arial" w:cs="Arial"/>
          <w:b/>
          <w:sz w:val="22"/>
          <w:szCs w:val="22"/>
          <w:lang w:val="ru-RU"/>
        </w:rPr>
        <w:t>в</w:t>
      </w:r>
      <w:proofErr w:type="gramEnd"/>
      <w:r>
        <w:rPr>
          <w:rFonts w:ascii="Arial" w:eastAsia="SimSun" w:hAnsi="Arial" w:cs="Arial"/>
          <w:b/>
          <w:sz w:val="22"/>
          <w:szCs w:val="22"/>
        </w:rPr>
        <w:t xml:space="preserve"> </w:t>
      </w:r>
      <w:proofErr w:type="spellStart"/>
      <w:r w:rsidR="00663189">
        <w:rPr>
          <w:rFonts w:ascii="Arial" w:eastAsia="SimSun" w:hAnsi="Arial" w:cs="Arial"/>
          <w:b/>
          <w:sz w:val="22"/>
          <w:szCs w:val="22"/>
          <w:lang w:val="ru-RU"/>
        </w:rPr>
        <w:t>тыс</w:t>
      </w:r>
      <w:proofErr w:type="spellEnd"/>
      <w:r w:rsidR="00663189" w:rsidRPr="00663189">
        <w:rPr>
          <w:rFonts w:ascii="Arial" w:eastAsia="SimSun" w:hAnsi="Arial" w:cs="Arial"/>
          <w:b/>
          <w:sz w:val="22"/>
          <w:szCs w:val="22"/>
        </w:rPr>
        <w:t xml:space="preserve">. </w:t>
      </w:r>
      <w:proofErr w:type="spellStart"/>
      <w:r w:rsidR="00663189">
        <w:rPr>
          <w:rFonts w:ascii="Arial" w:eastAsia="SimSun" w:hAnsi="Arial" w:cs="Arial"/>
          <w:b/>
          <w:sz w:val="22"/>
          <w:szCs w:val="22"/>
          <w:lang w:val="ru-RU"/>
        </w:rPr>
        <w:t>шв</w:t>
      </w:r>
      <w:proofErr w:type="spellEnd"/>
      <w:r w:rsidR="00663189" w:rsidRPr="00663189">
        <w:rPr>
          <w:rFonts w:ascii="Arial" w:eastAsia="SimSun" w:hAnsi="Arial" w:cs="Arial"/>
          <w:b/>
          <w:sz w:val="22"/>
          <w:szCs w:val="22"/>
        </w:rPr>
        <w:t>. </w:t>
      </w:r>
      <w:r w:rsidR="00663189">
        <w:rPr>
          <w:rFonts w:ascii="Arial" w:eastAsia="SimSun" w:hAnsi="Arial" w:cs="Arial"/>
          <w:b/>
          <w:sz w:val="22"/>
          <w:szCs w:val="22"/>
          <w:lang w:val="ru-RU"/>
        </w:rPr>
        <w:t>франков</w:t>
      </w:r>
      <w:r>
        <w:rPr>
          <w:rFonts w:ascii="Arial" w:eastAsia="SimSun" w:hAnsi="Arial" w:cs="Arial"/>
          <w:b/>
          <w:sz w:val="22"/>
          <w:szCs w:val="22"/>
        </w:rPr>
        <w:t>)</w:t>
      </w:r>
    </w:p>
    <w:p w:rsidR="00B94EFE" w:rsidRDefault="00B94EFE" w:rsidP="00B94EFE">
      <w:pPr>
        <w:tabs>
          <w:tab w:val="left" w:pos="540"/>
        </w:tabs>
        <w:jc w:val="center"/>
        <w:rPr>
          <w:rFonts w:ascii="Arial" w:eastAsia="SimSun" w:hAnsi="Arial" w:cs="Arial"/>
          <w:b/>
          <w:sz w:val="22"/>
          <w:szCs w:val="22"/>
        </w:rPr>
      </w:pPr>
    </w:p>
    <w:p w:rsidR="00B94EFE" w:rsidRPr="00CC0680" w:rsidRDefault="008B7DD4" w:rsidP="00B94EFE">
      <w:pPr>
        <w:tabs>
          <w:tab w:val="left" w:pos="540"/>
        </w:tabs>
        <w:jc w:val="center"/>
      </w:pPr>
      <w:r w:rsidRPr="008B7DD4">
        <w:rPr>
          <w:noProof/>
        </w:rPr>
        <w:drawing>
          <wp:inline distT="0" distB="0" distL="0" distR="0" wp14:anchorId="16C916D8" wp14:editId="3B7E0994">
            <wp:extent cx="5977255" cy="7200510"/>
            <wp:effectExtent l="0" t="0" r="0" b="635"/>
            <wp:docPr id="127" name="Picture 1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8"/>
                    <pic:cNvPicPr>
                      <a:picLocks noChangeAspect="1" noChangeArrowheads="1"/>
                    </pic:cNvPicPr>
                  </pic:nvPicPr>
                  <pic:blipFill>
                    <a:blip r:embed="rId36">
                      <a:extLst>
                        <a:ext uri="{28A0092B-C50C-407E-A947-70E740481C1C}">
                          <a14:useLocalDpi xmlns:a14="http://schemas.microsoft.com/office/drawing/2010/main" val="0"/>
                        </a:ext>
                      </a:extLst>
                    </a:blip>
                    <a:srcRect/>
                    <a:stretch>
                      <a:fillRect/>
                    </a:stretch>
                  </pic:blipFill>
                  <pic:spPr bwMode="auto">
                    <a:xfrm>
                      <a:off x="0" y="0"/>
                      <a:ext cx="5977255" cy="7200510"/>
                    </a:xfrm>
                    <a:prstGeom prst="rect">
                      <a:avLst/>
                    </a:prstGeom>
                    <a:noFill/>
                    <a:ln>
                      <a:noFill/>
                    </a:ln>
                  </pic:spPr>
                </pic:pic>
              </a:graphicData>
            </a:graphic>
          </wp:inline>
        </w:drawing>
      </w:r>
    </w:p>
    <w:p w:rsidR="00B94EFE" w:rsidRDefault="00B94EFE" w:rsidP="00B94EFE">
      <w:pPr>
        <w:tabs>
          <w:tab w:val="left" w:pos="540"/>
        </w:tabs>
        <w:jc w:val="center"/>
      </w:pPr>
    </w:p>
    <w:p w:rsidR="0010045B" w:rsidRPr="000B0050" w:rsidRDefault="001B3146" w:rsidP="000B0050">
      <w:pPr>
        <w:tabs>
          <w:tab w:val="left" w:pos="644"/>
        </w:tabs>
        <w:jc w:val="both"/>
        <w:rPr>
          <w:rFonts w:ascii="Arial" w:hAnsi="Arial" w:cs="Arial"/>
          <w:sz w:val="16"/>
          <w:szCs w:val="16"/>
          <w:lang w:val="ru-RU"/>
        </w:rPr>
      </w:pPr>
      <w:proofErr w:type="gramStart"/>
      <w:r w:rsidRPr="000B0050">
        <w:rPr>
          <w:rFonts w:ascii="Arial" w:hAnsi="Arial" w:cs="Arial"/>
          <w:sz w:val="16"/>
          <w:szCs w:val="16"/>
          <w:lang w:val="ru-RU"/>
        </w:rPr>
        <w:t xml:space="preserve">(1) – </w:t>
      </w:r>
      <w:r w:rsidR="000B0050">
        <w:rPr>
          <w:rFonts w:ascii="Arial" w:hAnsi="Arial" w:cs="Arial"/>
          <w:sz w:val="16"/>
          <w:szCs w:val="16"/>
          <w:lang w:val="ru-RU"/>
        </w:rPr>
        <w:t xml:space="preserve">представляет собой утвержденный бюджет на двухлетний период 2012-2013 гг.  Двухлетний бюджет в размере </w:t>
      </w:r>
      <w:r w:rsidR="0010045B" w:rsidRPr="000B0050">
        <w:rPr>
          <w:rFonts w:ascii="Arial" w:hAnsi="Arial" w:cs="Arial"/>
          <w:sz w:val="16"/>
          <w:szCs w:val="16"/>
          <w:lang w:val="ru-RU"/>
        </w:rPr>
        <w:t>647,4</w:t>
      </w:r>
      <w:r w:rsidR="000B0050" w:rsidRPr="000B0050">
        <w:rPr>
          <w:rFonts w:ascii="Arial" w:hAnsi="Arial" w:cs="Arial"/>
          <w:sz w:val="16"/>
          <w:szCs w:val="16"/>
          <w:lang w:val="ru-RU"/>
        </w:rPr>
        <w:t> </w:t>
      </w:r>
      <w:r w:rsidR="0010045B" w:rsidRPr="000B0050">
        <w:rPr>
          <w:rFonts w:ascii="Arial" w:hAnsi="Arial" w:cs="Arial"/>
          <w:sz w:val="16"/>
          <w:szCs w:val="16"/>
          <w:lang w:val="ru-RU"/>
        </w:rPr>
        <w:t xml:space="preserve">млн. </w:t>
      </w:r>
      <w:proofErr w:type="spellStart"/>
      <w:r w:rsidR="0010045B" w:rsidRPr="000B0050">
        <w:rPr>
          <w:rFonts w:ascii="Arial" w:hAnsi="Arial" w:cs="Arial"/>
          <w:sz w:val="16"/>
          <w:szCs w:val="16"/>
          <w:lang w:val="ru-RU"/>
        </w:rPr>
        <w:t>шв</w:t>
      </w:r>
      <w:proofErr w:type="spellEnd"/>
      <w:r w:rsidR="0010045B" w:rsidRPr="000B0050">
        <w:rPr>
          <w:rFonts w:ascii="Arial" w:hAnsi="Arial" w:cs="Arial"/>
          <w:sz w:val="16"/>
          <w:szCs w:val="16"/>
          <w:lang w:val="ru-RU"/>
        </w:rPr>
        <w:t>.</w:t>
      </w:r>
      <w:r w:rsidR="000B0050" w:rsidRPr="000B0050">
        <w:rPr>
          <w:rFonts w:ascii="Arial" w:hAnsi="Arial" w:cs="Arial"/>
          <w:sz w:val="16"/>
          <w:szCs w:val="16"/>
          <w:lang w:val="ru-RU"/>
        </w:rPr>
        <w:t> </w:t>
      </w:r>
      <w:r w:rsidR="0010045B" w:rsidRPr="000B0050">
        <w:rPr>
          <w:rFonts w:ascii="Arial" w:hAnsi="Arial" w:cs="Arial"/>
          <w:sz w:val="16"/>
          <w:szCs w:val="16"/>
          <w:lang w:val="ru-RU"/>
        </w:rPr>
        <w:t>франков</w:t>
      </w:r>
      <w:r w:rsidR="000B0050">
        <w:rPr>
          <w:rFonts w:ascii="Arial" w:hAnsi="Arial" w:cs="Arial"/>
          <w:sz w:val="16"/>
          <w:szCs w:val="16"/>
          <w:lang w:val="ru-RU"/>
        </w:rPr>
        <w:t xml:space="preserve"> был </w:t>
      </w:r>
      <w:r w:rsidR="0010045B" w:rsidRPr="000B0050">
        <w:rPr>
          <w:rFonts w:ascii="Arial" w:hAnsi="Arial" w:cs="Arial"/>
          <w:sz w:val="16"/>
          <w:szCs w:val="16"/>
          <w:lang w:val="ru-RU"/>
        </w:rPr>
        <w:t>утвержден Ассамблеями государств-членов ВОИС 29</w:t>
      </w:r>
      <w:r w:rsidR="000B0050" w:rsidRPr="000B0050">
        <w:rPr>
          <w:rFonts w:ascii="Arial" w:hAnsi="Arial" w:cs="Arial"/>
          <w:sz w:val="16"/>
          <w:szCs w:val="16"/>
          <w:lang w:val="ru-RU"/>
        </w:rPr>
        <w:t> </w:t>
      </w:r>
      <w:r w:rsidR="0010045B" w:rsidRPr="000B0050">
        <w:rPr>
          <w:rFonts w:ascii="Arial" w:hAnsi="Arial" w:cs="Arial"/>
          <w:sz w:val="16"/>
          <w:szCs w:val="16"/>
          <w:lang w:val="ru-RU"/>
        </w:rPr>
        <w:t xml:space="preserve">сентября 2011 г., при условии, что «Секретариат предпримет усилия по сокращению – посредством принятия мер по повышению эффективности затрат – на 10,2 млн. </w:t>
      </w:r>
      <w:proofErr w:type="spellStart"/>
      <w:r w:rsidR="0010045B" w:rsidRPr="000B0050">
        <w:rPr>
          <w:rFonts w:ascii="Arial" w:hAnsi="Arial" w:cs="Arial"/>
          <w:sz w:val="16"/>
          <w:szCs w:val="16"/>
          <w:lang w:val="ru-RU"/>
        </w:rPr>
        <w:t>шв</w:t>
      </w:r>
      <w:proofErr w:type="spellEnd"/>
      <w:r w:rsidR="0010045B" w:rsidRPr="000B0050">
        <w:rPr>
          <w:rFonts w:ascii="Arial" w:hAnsi="Arial" w:cs="Arial"/>
          <w:sz w:val="16"/>
          <w:szCs w:val="16"/>
          <w:lang w:val="ru-RU"/>
        </w:rPr>
        <w:t>.</w:t>
      </w:r>
      <w:r w:rsidR="000B0050" w:rsidRPr="000B0050">
        <w:rPr>
          <w:rFonts w:ascii="Arial" w:hAnsi="Arial" w:cs="Arial"/>
          <w:sz w:val="16"/>
          <w:szCs w:val="16"/>
          <w:lang w:val="ru-RU"/>
        </w:rPr>
        <w:t> </w:t>
      </w:r>
      <w:r w:rsidR="0010045B" w:rsidRPr="000B0050">
        <w:rPr>
          <w:rFonts w:ascii="Arial" w:hAnsi="Arial" w:cs="Arial"/>
          <w:sz w:val="16"/>
          <w:szCs w:val="16"/>
          <w:lang w:val="ru-RU"/>
        </w:rPr>
        <w:t xml:space="preserve">франков, а именно с 647,4 млн. </w:t>
      </w:r>
      <w:proofErr w:type="spellStart"/>
      <w:r w:rsidR="0010045B" w:rsidRPr="000B0050">
        <w:rPr>
          <w:rFonts w:ascii="Arial" w:hAnsi="Arial" w:cs="Arial"/>
          <w:sz w:val="16"/>
          <w:szCs w:val="16"/>
          <w:lang w:val="ru-RU"/>
        </w:rPr>
        <w:t>шв</w:t>
      </w:r>
      <w:proofErr w:type="spellEnd"/>
      <w:r w:rsidR="0010045B" w:rsidRPr="000B0050">
        <w:rPr>
          <w:rFonts w:ascii="Arial" w:hAnsi="Arial" w:cs="Arial"/>
          <w:sz w:val="16"/>
          <w:szCs w:val="16"/>
          <w:lang w:val="ru-RU"/>
        </w:rPr>
        <w:t>.</w:t>
      </w:r>
      <w:r w:rsidR="000B0050" w:rsidRPr="000B0050">
        <w:rPr>
          <w:rFonts w:ascii="Arial" w:hAnsi="Arial" w:cs="Arial"/>
          <w:sz w:val="16"/>
          <w:szCs w:val="16"/>
          <w:lang w:val="ru-RU"/>
        </w:rPr>
        <w:t> </w:t>
      </w:r>
      <w:r w:rsidR="0010045B" w:rsidRPr="000B0050">
        <w:rPr>
          <w:rFonts w:ascii="Arial" w:hAnsi="Arial" w:cs="Arial"/>
          <w:sz w:val="16"/>
          <w:szCs w:val="16"/>
          <w:lang w:val="ru-RU"/>
        </w:rPr>
        <w:t xml:space="preserve">франков до 637,2 млн. </w:t>
      </w:r>
      <w:proofErr w:type="spellStart"/>
      <w:r w:rsidR="0010045B" w:rsidRPr="000B0050">
        <w:rPr>
          <w:rFonts w:ascii="Arial" w:hAnsi="Arial" w:cs="Arial"/>
          <w:sz w:val="16"/>
          <w:szCs w:val="16"/>
          <w:lang w:val="ru-RU"/>
        </w:rPr>
        <w:t>шв</w:t>
      </w:r>
      <w:proofErr w:type="spellEnd"/>
      <w:r w:rsidR="0010045B" w:rsidRPr="000B0050">
        <w:rPr>
          <w:rFonts w:ascii="Arial" w:hAnsi="Arial" w:cs="Arial"/>
          <w:sz w:val="16"/>
          <w:szCs w:val="16"/>
          <w:lang w:val="ru-RU"/>
        </w:rPr>
        <w:t>.</w:t>
      </w:r>
      <w:r w:rsidR="000B0050" w:rsidRPr="000B0050">
        <w:rPr>
          <w:rFonts w:ascii="Arial" w:hAnsi="Arial" w:cs="Arial"/>
          <w:sz w:val="16"/>
          <w:szCs w:val="16"/>
          <w:lang w:val="ru-RU"/>
        </w:rPr>
        <w:t> </w:t>
      </w:r>
      <w:r w:rsidR="0010045B" w:rsidRPr="000B0050">
        <w:rPr>
          <w:rFonts w:ascii="Arial" w:hAnsi="Arial" w:cs="Arial"/>
          <w:sz w:val="16"/>
          <w:szCs w:val="16"/>
          <w:lang w:val="ru-RU"/>
        </w:rPr>
        <w:t>франков, в</w:t>
      </w:r>
      <w:proofErr w:type="gramEnd"/>
      <w:r w:rsidR="0010045B" w:rsidRPr="000B0050">
        <w:rPr>
          <w:rFonts w:ascii="Arial" w:hAnsi="Arial" w:cs="Arial"/>
          <w:sz w:val="16"/>
          <w:szCs w:val="16"/>
          <w:lang w:val="ru-RU"/>
        </w:rPr>
        <w:t xml:space="preserve"> частности путем реализации политики, касающейся служебных поездок сотрудников и третьих лиц, управления служебными помещениями, выплаты вознаграждения в рамках ССУ и гонораров экспертам и докладчикам, программ стажировки, организации приемов и аренды помещений и оборудования для конференций, а также путем сокращения расходов на персонал благодаря улучшению организационной структуры».</w:t>
      </w:r>
    </w:p>
    <w:p w:rsidR="001B3146" w:rsidRPr="00F4050B" w:rsidRDefault="001B3146" w:rsidP="001B3146">
      <w:pPr>
        <w:tabs>
          <w:tab w:val="left" w:pos="644"/>
        </w:tabs>
        <w:jc w:val="both"/>
        <w:rPr>
          <w:rFonts w:ascii="Arial" w:hAnsi="Arial" w:cs="Arial"/>
          <w:sz w:val="16"/>
          <w:szCs w:val="16"/>
          <w:lang w:val="ru-RU"/>
        </w:rPr>
      </w:pPr>
      <w:r w:rsidRPr="00891E17">
        <w:rPr>
          <w:rFonts w:ascii="Arial" w:hAnsi="Arial" w:cs="Arial"/>
          <w:sz w:val="16"/>
          <w:szCs w:val="16"/>
          <w:lang w:val="ru-RU"/>
        </w:rPr>
        <w:t xml:space="preserve">(2) – </w:t>
      </w:r>
      <w:r w:rsidR="00891E17">
        <w:rPr>
          <w:rFonts w:ascii="Arial" w:hAnsi="Arial" w:cs="Arial"/>
          <w:sz w:val="16"/>
          <w:szCs w:val="16"/>
          <w:lang w:val="ru-RU"/>
        </w:rPr>
        <w:t xml:space="preserve">представляет собой окончательный вариант бюджета на </w:t>
      </w:r>
      <w:r w:rsidRPr="00891E17">
        <w:rPr>
          <w:rFonts w:ascii="Arial" w:hAnsi="Arial" w:cs="Arial"/>
          <w:sz w:val="16"/>
          <w:szCs w:val="16"/>
          <w:lang w:val="ru-RU"/>
        </w:rPr>
        <w:t>2012</w:t>
      </w:r>
      <w:r w:rsidR="00891E17">
        <w:rPr>
          <w:rFonts w:ascii="Arial" w:hAnsi="Arial" w:cs="Arial"/>
          <w:sz w:val="16"/>
          <w:szCs w:val="16"/>
          <w:lang w:val="ru-RU"/>
        </w:rPr>
        <w:t>-20</w:t>
      </w:r>
      <w:r w:rsidR="00A24607" w:rsidRPr="00891E17">
        <w:rPr>
          <w:rFonts w:ascii="Arial" w:hAnsi="Arial" w:cs="Arial"/>
          <w:sz w:val="16"/>
          <w:szCs w:val="16"/>
          <w:lang w:val="ru-RU"/>
        </w:rPr>
        <w:t>13</w:t>
      </w:r>
      <w:r w:rsidR="00891E17">
        <w:rPr>
          <w:rFonts w:ascii="Arial" w:hAnsi="Arial" w:cs="Arial"/>
          <w:sz w:val="16"/>
          <w:szCs w:val="16"/>
          <w:lang w:val="ru-RU"/>
        </w:rPr>
        <w:t xml:space="preserve"> гг. после перераспределения средств. </w:t>
      </w:r>
      <w:r w:rsidR="00A24607" w:rsidRPr="00891E17">
        <w:rPr>
          <w:rFonts w:ascii="Arial" w:hAnsi="Arial" w:cs="Arial"/>
          <w:sz w:val="16"/>
          <w:szCs w:val="16"/>
          <w:lang w:val="ru-RU"/>
        </w:rPr>
        <w:t xml:space="preserve"> </w:t>
      </w:r>
      <w:r w:rsidR="00891E17" w:rsidRPr="00891E17">
        <w:rPr>
          <w:rFonts w:ascii="Arial" w:hAnsi="Arial" w:cs="Arial"/>
          <w:sz w:val="16"/>
          <w:szCs w:val="16"/>
          <w:lang w:val="ru-RU"/>
        </w:rPr>
        <w:t>«Окончательный» бюджет</w:t>
      </w:r>
      <w:r w:rsidR="00891E17">
        <w:rPr>
          <w:rFonts w:ascii="Arial" w:hAnsi="Arial" w:cs="Arial"/>
          <w:sz w:val="16"/>
          <w:szCs w:val="16"/>
          <w:lang w:val="ru-RU"/>
        </w:rPr>
        <w:t xml:space="preserve"> после перераспределения средств</w:t>
      </w:r>
      <w:r w:rsidR="00891E17" w:rsidRPr="00891E17">
        <w:rPr>
          <w:rFonts w:ascii="Arial" w:hAnsi="Arial" w:cs="Arial"/>
          <w:sz w:val="16"/>
          <w:szCs w:val="16"/>
          <w:lang w:val="ru-RU"/>
        </w:rPr>
        <w:t xml:space="preserve"> отражает увеличение расходов на программу</w:t>
      </w:r>
      <w:r w:rsidR="00891E17" w:rsidRPr="00891E17">
        <w:rPr>
          <w:rFonts w:ascii="Arial" w:hAnsi="Arial" w:cs="Arial"/>
          <w:sz w:val="16"/>
          <w:szCs w:val="16"/>
        </w:rPr>
        <w:t> </w:t>
      </w:r>
      <w:r w:rsidR="00891E17" w:rsidRPr="00891E17">
        <w:rPr>
          <w:rFonts w:ascii="Arial" w:hAnsi="Arial" w:cs="Arial"/>
          <w:sz w:val="16"/>
          <w:szCs w:val="16"/>
          <w:lang w:val="ru-RU"/>
        </w:rPr>
        <w:t xml:space="preserve">5 (Система РСТ) на </w:t>
      </w:r>
      <w:r w:rsidR="00891E17">
        <w:rPr>
          <w:rFonts w:ascii="Arial" w:hAnsi="Arial" w:cs="Arial"/>
          <w:sz w:val="16"/>
          <w:szCs w:val="16"/>
          <w:lang w:val="ru-RU"/>
        </w:rPr>
        <w:t>981</w:t>
      </w:r>
      <w:r w:rsidR="00891E17" w:rsidRPr="00891E17">
        <w:rPr>
          <w:rFonts w:ascii="Arial" w:hAnsi="Arial" w:cs="Arial"/>
          <w:sz w:val="16"/>
          <w:szCs w:val="16"/>
          <w:lang w:val="ru-RU"/>
        </w:rPr>
        <w:t xml:space="preserve"> тыс. </w:t>
      </w:r>
      <w:proofErr w:type="spellStart"/>
      <w:r w:rsidR="00891E17" w:rsidRPr="00891E17">
        <w:rPr>
          <w:rFonts w:ascii="Arial" w:hAnsi="Arial" w:cs="Arial"/>
          <w:sz w:val="16"/>
          <w:szCs w:val="16"/>
          <w:lang w:val="ru-RU"/>
        </w:rPr>
        <w:t>шв</w:t>
      </w:r>
      <w:proofErr w:type="spellEnd"/>
      <w:r w:rsidR="00891E17" w:rsidRPr="00891E17">
        <w:rPr>
          <w:rFonts w:ascii="Arial" w:hAnsi="Arial" w:cs="Arial"/>
          <w:sz w:val="16"/>
          <w:szCs w:val="16"/>
          <w:lang w:val="ru-RU"/>
        </w:rPr>
        <w:t>. франков в связи с учреждением пяти должностей по причине большего, чем предусматривалось бюджетом, числа международных заявок в системе РСТ в 2012 г. (финансовое положение 5.6 в отношении корректировок в соответствии с формулой гибкости)</w:t>
      </w:r>
      <w:r w:rsidR="00A24607" w:rsidRPr="00F4050B">
        <w:rPr>
          <w:rFonts w:ascii="Arial" w:hAnsi="Arial" w:cs="Arial"/>
          <w:sz w:val="16"/>
          <w:szCs w:val="16"/>
          <w:lang w:val="ru-RU"/>
        </w:rPr>
        <w:t xml:space="preserve"> </w:t>
      </w:r>
    </w:p>
    <w:p w:rsidR="00F4050B" w:rsidRPr="00F4050B" w:rsidRDefault="001B3146" w:rsidP="00F4050B">
      <w:pPr>
        <w:tabs>
          <w:tab w:val="left" w:pos="540"/>
        </w:tabs>
        <w:jc w:val="both"/>
        <w:rPr>
          <w:rFonts w:ascii="Arial" w:hAnsi="Arial" w:cs="Arial"/>
          <w:sz w:val="16"/>
          <w:szCs w:val="16"/>
          <w:lang w:val="ru-RU"/>
        </w:rPr>
      </w:pPr>
      <w:r w:rsidRPr="00F4050B">
        <w:rPr>
          <w:rFonts w:ascii="Arial" w:hAnsi="Arial" w:cs="Arial"/>
          <w:sz w:val="16"/>
          <w:szCs w:val="16"/>
          <w:lang w:val="ru-RU"/>
        </w:rPr>
        <w:t xml:space="preserve">(3) - </w:t>
      </w:r>
      <w:r w:rsidR="00F4050B" w:rsidRPr="00F4050B">
        <w:rPr>
          <w:rFonts w:ascii="Arial" w:hAnsi="Arial" w:cs="Arial"/>
          <w:sz w:val="16"/>
          <w:szCs w:val="16"/>
          <w:lang w:val="ru-RU"/>
        </w:rPr>
        <w:t xml:space="preserve">представляет собой разницу между «окончательным» бюджетом на </w:t>
      </w:r>
      <w:r w:rsidR="00F4050B">
        <w:rPr>
          <w:rFonts w:ascii="Arial" w:hAnsi="Arial" w:cs="Arial"/>
          <w:sz w:val="16"/>
          <w:szCs w:val="16"/>
          <w:lang w:val="ru-RU"/>
        </w:rPr>
        <w:t>2012-</w:t>
      </w:r>
      <w:r w:rsidR="00F4050B" w:rsidRPr="00F4050B">
        <w:rPr>
          <w:rFonts w:ascii="Arial" w:hAnsi="Arial" w:cs="Arial"/>
          <w:sz w:val="16"/>
          <w:szCs w:val="16"/>
          <w:lang w:val="ru-RU"/>
        </w:rPr>
        <w:t>2013 </w:t>
      </w:r>
      <w:r w:rsidR="00F4050B">
        <w:rPr>
          <w:rFonts w:ascii="Arial" w:hAnsi="Arial" w:cs="Arial"/>
          <w:sz w:val="16"/>
          <w:szCs w:val="16"/>
          <w:lang w:val="ru-RU"/>
        </w:rPr>
        <w:t>г</w:t>
      </w:r>
      <w:r w:rsidR="00F4050B" w:rsidRPr="00F4050B">
        <w:rPr>
          <w:rFonts w:ascii="Arial" w:hAnsi="Arial" w:cs="Arial"/>
          <w:sz w:val="16"/>
          <w:szCs w:val="16"/>
          <w:lang w:val="ru-RU"/>
        </w:rPr>
        <w:t xml:space="preserve">г. </w:t>
      </w:r>
      <w:r w:rsidR="00F4050B">
        <w:rPr>
          <w:rFonts w:ascii="Arial" w:hAnsi="Arial" w:cs="Arial"/>
          <w:sz w:val="16"/>
          <w:szCs w:val="16"/>
          <w:lang w:val="ru-RU"/>
        </w:rPr>
        <w:t xml:space="preserve">после перераспределения средств </w:t>
      </w:r>
      <w:r w:rsidR="00F4050B" w:rsidRPr="00F4050B">
        <w:rPr>
          <w:rFonts w:ascii="Arial" w:hAnsi="Arial" w:cs="Arial"/>
          <w:sz w:val="16"/>
          <w:szCs w:val="16"/>
          <w:lang w:val="ru-RU"/>
        </w:rPr>
        <w:t xml:space="preserve">и фактическими расходами на сопоставимой основе </w:t>
      </w:r>
      <w:r w:rsidR="00F4050B">
        <w:rPr>
          <w:rFonts w:ascii="Arial" w:hAnsi="Arial" w:cs="Arial"/>
          <w:sz w:val="16"/>
          <w:szCs w:val="16"/>
          <w:lang w:val="ru-RU"/>
        </w:rPr>
        <w:t>к 31 декабря</w:t>
      </w:r>
      <w:r w:rsidR="00F4050B" w:rsidRPr="00F4050B">
        <w:rPr>
          <w:rFonts w:ascii="Arial" w:hAnsi="Arial" w:cs="Arial"/>
          <w:sz w:val="16"/>
          <w:szCs w:val="16"/>
          <w:lang w:val="ru-RU"/>
        </w:rPr>
        <w:t xml:space="preserve"> 2013 г.</w:t>
      </w:r>
    </w:p>
    <w:p w:rsidR="001B3146" w:rsidRPr="00F4050B" w:rsidRDefault="00F4050B" w:rsidP="00F4050B">
      <w:pPr>
        <w:tabs>
          <w:tab w:val="left" w:pos="540"/>
        </w:tabs>
        <w:jc w:val="both"/>
        <w:rPr>
          <w:rFonts w:ascii="Arial" w:hAnsi="Arial" w:cs="Arial"/>
          <w:sz w:val="16"/>
          <w:szCs w:val="16"/>
          <w:lang w:val="ru-RU"/>
        </w:rPr>
      </w:pPr>
      <w:r w:rsidRPr="00F4050B">
        <w:rPr>
          <w:rFonts w:ascii="Arial" w:hAnsi="Arial" w:cs="Arial"/>
          <w:sz w:val="16"/>
          <w:szCs w:val="16"/>
          <w:lang w:val="ru-RU"/>
        </w:rPr>
        <w:t>(</w:t>
      </w:r>
      <w:r>
        <w:rPr>
          <w:rFonts w:ascii="Arial" w:hAnsi="Arial" w:cs="Arial"/>
          <w:sz w:val="16"/>
          <w:szCs w:val="16"/>
          <w:lang w:val="ru-RU"/>
        </w:rPr>
        <w:t>4</w:t>
      </w:r>
      <w:r w:rsidRPr="00F4050B">
        <w:rPr>
          <w:rFonts w:ascii="Arial" w:hAnsi="Arial" w:cs="Arial"/>
          <w:sz w:val="16"/>
          <w:szCs w:val="16"/>
          <w:lang w:val="ru-RU"/>
        </w:rPr>
        <w:t>) – более подробные сведения о корректировках положительного сальдо в соответствии с МСУГС привод</w:t>
      </w:r>
      <w:r>
        <w:rPr>
          <w:rFonts w:ascii="Arial" w:hAnsi="Arial" w:cs="Arial"/>
          <w:sz w:val="16"/>
          <w:szCs w:val="16"/>
          <w:lang w:val="ru-RU"/>
        </w:rPr>
        <w:t>я</w:t>
      </w:r>
      <w:r w:rsidRPr="00F4050B">
        <w:rPr>
          <w:rFonts w:ascii="Arial" w:hAnsi="Arial" w:cs="Arial"/>
          <w:sz w:val="16"/>
          <w:szCs w:val="16"/>
          <w:lang w:val="ru-RU"/>
        </w:rPr>
        <w:t>тся в примечании 22 к настоящим финансовым ведомостям.</w:t>
      </w:r>
    </w:p>
    <w:p w:rsidR="001B3146" w:rsidRPr="000130AC" w:rsidRDefault="001B3146" w:rsidP="001B3146">
      <w:pPr>
        <w:tabs>
          <w:tab w:val="left" w:pos="540"/>
        </w:tabs>
        <w:jc w:val="both"/>
        <w:rPr>
          <w:rFonts w:ascii="Arial" w:hAnsi="Arial" w:cs="Arial"/>
          <w:sz w:val="16"/>
          <w:szCs w:val="16"/>
          <w:lang w:val="ru-RU"/>
        </w:rPr>
      </w:pPr>
    </w:p>
    <w:p w:rsidR="00C30AA6" w:rsidRPr="000130AC" w:rsidRDefault="00C30AA6" w:rsidP="00C30AA6">
      <w:pPr>
        <w:rPr>
          <w:rFonts w:ascii="Arial" w:eastAsia="SimSun" w:hAnsi="Arial" w:cs="Arial"/>
          <w:b/>
          <w:sz w:val="22"/>
          <w:szCs w:val="22"/>
          <w:lang w:val="ru-RU"/>
        </w:rPr>
        <w:sectPr w:rsidR="00C30AA6" w:rsidRPr="000130AC" w:rsidSect="007901FC">
          <w:headerReference w:type="default" r:id="rId37"/>
          <w:footerReference w:type="default" r:id="rId38"/>
          <w:pgSz w:w="11907" w:h="16840" w:code="9"/>
          <w:pgMar w:top="851" w:right="1247" w:bottom="1191" w:left="1247" w:header="709" w:footer="709" w:gutter="0"/>
          <w:cols w:space="708"/>
          <w:docGrid w:linePitch="360"/>
        </w:sectPr>
      </w:pPr>
    </w:p>
    <w:p w:rsidR="001772E3" w:rsidRPr="006F5F27" w:rsidRDefault="001772E3" w:rsidP="001772E3">
      <w:pPr>
        <w:pStyle w:val="STYLE1LASTONE"/>
        <w:spacing w:after="0"/>
        <w:rPr>
          <w:rStyle w:val="Style1Char"/>
          <w:rFonts w:cs="Times New Roman"/>
          <w:color w:val="auto"/>
          <w:sz w:val="28"/>
          <w:szCs w:val="28"/>
          <w:lang w:val="ru-RU"/>
        </w:rPr>
      </w:pPr>
      <w:r>
        <w:rPr>
          <w:rFonts w:eastAsia="SimSun" w:cs="Arial"/>
          <w:caps/>
          <w:kern w:val="32"/>
          <w:sz w:val="22"/>
          <w:szCs w:val="32"/>
          <w:lang w:val="ru-RU"/>
        </w:rPr>
        <w:t>примечания</w:t>
      </w:r>
      <w:r w:rsidRPr="006F5F27">
        <w:rPr>
          <w:rFonts w:eastAsia="SimSun" w:cs="Arial"/>
          <w:caps/>
          <w:kern w:val="32"/>
          <w:sz w:val="22"/>
          <w:szCs w:val="32"/>
          <w:lang w:val="ru-RU"/>
        </w:rPr>
        <w:t xml:space="preserve"> </w:t>
      </w:r>
      <w:r>
        <w:rPr>
          <w:rFonts w:eastAsia="SimSun" w:cs="Arial"/>
          <w:caps/>
          <w:kern w:val="32"/>
          <w:sz w:val="22"/>
          <w:szCs w:val="32"/>
          <w:lang w:val="ru-RU"/>
        </w:rPr>
        <w:t>к</w:t>
      </w:r>
      <w:r w:rsidRPr="006F5F27">
        <w:rPr>
          <w:rFonts w:eastAsia="SimSun" w:cs="Arial"/>
          <w:caps/>
          <w:kern w:val="32"/>
          <w:sz w:val="22"/>
          <w:szCs w:val="32"/>
          <w:lang w:val="ru-RU"/>
        </w:rPr>
        <w:t xml:space="preserve"> </w:t>
      </w:r>
      <w:r>
        <w:rPr>
          <w:rFonts w:eastAsia="SimSun" w:cs="Arial"/>
          <w:caps/>
          <w:kern w:val="32"/>
          <w:sz w:val="22"/>
          <w:szCs w:val="32"/>
          <w:lang w:val="ru-RU"/>
        </w:rPr>
        <w:t>финансовым</w:t>
      </w:r>
      <w:r w:rsidRPr="006F5F27">
        <w:rPr>
          <w:rFonts w:eastAsia="SimSun" w:cs="Arial"/>
          <w:caps/>
          <w:kern w:val="32"/>
          <w:sz w:val="22"/>
          <w:szCs w:val="32"/>
          <w:lang w:val="ru-RU"/>
        </w:rPr>
        <w:t xml:space="preserve"> </w:t>
      </w:r>
      <w:r>
        <w:rPr>
          <w:rFonts w:eastAsia="SimSun" w:cs="Arial"/>
          <w:caps/>
          <w:kern w:val="32"/>
          <w:sz w:val="22"/>
          <w:szCs w:val="32"/>
          <w:lang w:val="ru-RU"/>
        </w:rPr>
        <w:t>ведомостям</w:t>
      </w:r>
    </w:p>
    <w:p w:rsidR="001772E3" w:rsidRPr="006F5F27" w:rsidRDefault="001772E3" w:rsidP="001772E3">
      <w:pPr>
        <w:jc w:val="both"/>
        <w:rPr>
          <w:rFonts w:ascii="Arial" w:hAnsi="Arial" w:cs="Arial"/>
          <w:b/>
          <w:sz w:val="22"/>
          <w:szCs w:val="22"/>
          <w:lang w:val="ru-RU"/>
        </w:rPr>
      </w:pPr>
    </w:p>
    <w:p w:rsidR="001772E3" w:rsidRPr="006F5F27" w:rsidRDefault="001772E3" w:rsidP="001772E3">
      <w:pPr>
        <w:jc w:val="both"/>
        <w:rPr>
          <w:rFonts w:ascii="Arial" w:hAnsi="Arial" w:cs="Arial"/>
          <w:b/>
          <w:sz w:val="22"/>
          <w:szCs w:val="22"/>
          <w:lang w:val="ru-RU"/>
        </w:rPr>
      </w:pPr>
    </w:p>
    <w:p w:rsidR="001772E3" w:rsidRPr="009C0BB8" w:rsidRDefault="001772E3" w:rsidP="001772E3">
      <w:pPr>
        <w:pStyle w:val="StyleHeading211ptNotBoldNotItalicAllcaps"/>
        <w:rPr>
          <w:lang w:val="ru-RU"/>
        </w:rPr>
      </w:pPr>
      <w:r>
        <w:rPr>
          <w:lang w:val="ru-RU"/>
        </w:rPr>
        <w:t>Примечание</w:t>
      </w:r>
      <w:r w:rsidRPr="009C0BB8">
        <w:rPr>
          <w:lang w:val="ru-RU"/>
        </w:rPr>
        <w:t xml:space="preserve"> 1: </w:t>
      </w:r>
      <w:r>
        <w:rPr>
          <w:lang w:val="ru-RU"/>
        </w:rPr>
        <w:t>Цели</w:t>
      </w:r>
      <w:r w:rsidRPr="009C0BB8">
        <w:rPr>
          <w:lang w:val="ru-RU"/>
        </w:rPr>
        <w:t xml:space="preserve"> </w:t>
      </w:r>
      <w:r>
        <w:rPr>
          <w:lang w:val="ru-RU"/>
        </w:rPr>
        <w:t>и</w:t>
      </w:r>
      <w:r w:rsidRPr="009C0BB8">
        <w:rPr>
          <w:lang w:val="ru-RU"/>
        </w:rPr>
        <w:t xml:space="preserve"> </w:t>
      </w:r>
      <w:r>
        <w:rPr>
          <w:lang w:val="ru-RU"/>
        </w:rPr>
        <w:t>бюджет</w:t>
      </w:r>
      <w:r w:rsidRPr="009C0BB8">
        <w:rPr>
          <w:lang w:val="ru-RU"/>
        </w:rPr>
        <w:t xml:space="preserve"> </w:t>
      </w:r>
      <w:r>
        <w:rPr>
          <w:lang w:val="ru-RU"/>
        </w:rPr>
        <w:t>Организации</w:t>
      </w:r>
    </w:p>
    <w:p w:rsidR="001772E3" w:rsidRPr="009C0BB8" w:rsidRDefault="001772E3" w:rsidP="00866DE9">
      <w:pPr>
        <w:jc w:val="both"/>
        <w:rPr>
          <w:rFonts w:ascii="Arial" w:hAnsi="Arial" w:cs="Arial"/>
          <w:b/>
          <w:sz w:val="20"/>
          <w:szCs w:val="20"/>
          <w:lang w:val="ru-RU"/>
        </w:rPr>
      </w:pPr>
    </w:p>
    <w:p w:rsidR="001772E3" w:rsidRPr="002C1E55" w:rsidRDefault="001772E3" w:rsidP="00866DE9">
      <w:pPr>
        <w:pStyle w:val="Style3"/>
        <w:spacing w:after="0"/>
        <w:rPr>
          <w:rFonts w:cs="Arial"/>
          <w:szCs w:val="22"/>
          <w:lang w:val="ru-RU"/>
        </w:rPr>
      </w:pPr>
      <w:proofErr w:type="gramStart"/>
      <w:r>
        <w:rPr>
          <w:lang w:val="ru-RU"/>
        </w:rPr>
        <w:t>Всемирная организация интеллектуальной собственности (ВОИС) была создана в 1967 г. и заменила собой Бюро по охране интеллектуальной собственности (БИРПИ), которое было основана в 1893</w:t>
      </w:r>
      <w:r w:rsidR="0009234B">
        <w:rPr>
          <w:lang w:val="ru-RU"/>
        </w:rPr>
        <w:t> г.</w:t>
      </w:r>
      <w:r>
        <w:rPr>
          <w:lang w:val="ru-RU"/>
        </w:rPr>
        <w:t xml:space="preserve"> (</w:t>
      </w:r>
      <w:proofErr w:type="spellStart"/>
      <w:r>
        <w:rPr>
          <w:lang w:val="ru-RU"/>
        </w:rPr>
        <w:t>БИРПИ</w:t>
      </w:r>
      <w:proofErr w:type="spellEnd"/>
      <w:r>
        <w:rPr>
          <w:lang w:val="ru-RU"/>
        </w:rPr>
        <w:t xml:space="preserve"> является французским сокращением, означающим</w:t>
      </w:r>
      <w:r w:rsidRPr="008E72AC">
        <w:rPr>
          <w:lang w:val="ru-RU"/>
        </w:rPr>
        <w:t xml:space="preserve"> </w:t>
      </w:r>
      <w:proofErr w:type="spellStart"/>
      <w:r w:rsidRPr="003520CF">
        <w:rPr>
          <w:i/>
        </w:rPr>
        <w:t>Bureaux</w:t>
      </w:r>
      <w:proofErr w:type="spellEnd"/>
      <w:r w:rsidRPr="008E72AC">
        <w:rPr>
          <w:i/>
          <w:lang w:val="ru-RU"/>
        </w:rPr>
        <w:t xml:space="preserve"> </w:t>
      </w:r>
      <w:proofErr w:type="spellStart"/>
      <w:r w:rsidRPr="003520CF">
        <w:rPr>
          <w:i/>
        </w:rPr>
        <w:t>Internationaux</w:t>
      </w:r>
      <w:proofErr w:type="spellEnd"/>
      <w:r w:rsidRPr="008E72AC">
        <w:rPr>
          <w:i/>
          <w:lang w:val="ru-RU"/>
        </w:rPr>
        <w:t xml:space="preserve"> </w:t>
      </w:r>
      <w:r w:rsidRPr="003520CF">
        <w:rPr>
          <w:i/>
        </w:rPr>
        <w:t>R</w:t>
      </w:r>
      <w:r w:rsidRPr="008E72AC">
        <w:rPr>
          <w:i/>
          <w:lang w:val="ru-RU"/>
        </w:rPr>
        <w:t>é</w:t>
      </w:r>
      <w:r w:rsidRPr="003520CF">
        <w:rPr>
          <w:i/>
        </w:rPr>
        <w:t>unis</w:t>
      </w:r>
      <w:r w:rsidRPr="008E72AC">
        <w:rPr>
          <w:i/>
          <w:lang w:val="ru-RU"/>
        </w:rPr>
        <w:t xml:space="preserve"> </w:t>
      </w:r>
      <w:r w:rsidRPr="003520CF">
        <w:rPr>
          <w:i/>
        </w:rPr>
        <w:t>pour</w:t>
      </w:r>
      <w:r w:rsidRPr="008E72AC">
        <w:rPr>
          <w:i/>
          <w:lang w:val="ru-RU"/>
        </w:rPr>
        <w:t xml:space="preserve"> </w:t>
      </w:r>
      <w:r w:rsidRPr="003520CF">
        <w:rPr>
          <w:i/>
        </w:rPr>
        <w:t>la</w:t>
      </w:r>
      <w:r w:rsidRPr="008E72AC">
        <w:rPr>
          <w:i/>
          <w:lang w:val="ru-RU"/>
        </w:rPr>
        <w:t xml:space="preserve"> </w:t>
      </w:r>
      <w:r w:rsidRPr="003520CF">
        <w:rPr>
          <w:i/>
        </w:rPr>
        <w:t>Protection</w:t>
      </w:r>
      <w:r w:rsidRPr="008E72AC">
        <w:rPr>
          <w:i/>
          <w:lang w:val="ru-RU"/>
        </w:rPr>
        <w:t xml:space="preserve"> </w:t>
      </w:r>
      <w:r w:rsidRPr="003520CF">
        <w:rPr>
          <w:i/>
        </w:rPr>
        <w:t>de</w:t>
      </w:r>
      <w:r w:rsidRPr="008E72AC">
        <w:rPr>
          <w:i/>
          <w:lang w:val="ru-RU"/>
        </w:rPr>
        <w:t xml:space="preserve"> </w:t>
      </w:r>
      <w:r w:rsidRPr="003520CF">
        <w:rPr>
          <w:i/>
        </w:rPr>
        <w:t>la</w:t>
      </w:r>
      <w:r w:rsidRPr="008E72AC">
        <w:rPr>
          <w:i/>
          <w:lang w:val="ru-RU"/>
        </w:rPr>
        <w:t xml:space="preserve"> </w:t>
      </w:r>
      <w:proofErr w:type="spellStart"/>
      <w:r w:rsidRPr="003520CF">
        <w:rPr>
          <w:i/>
        </w:rPr>
        <w:t>Propri</w:t>
      </w:r>
      <w:proofErr w:type="spellEnd"/>
      <w:r w:rsidRPr="008E72AC">
        <w:rPr>
          <w:i/>
          <w:lang w:val="ru-RU"/>
        </w:rPr>
        <w:t>é</w:t>
      </w:r>
      <w:r w:rsidRPr="003520CF">
        <w:rPr>
          <w:i/>
        </w:rPr>
        <w:t>t</w:t>
      </w:r>
      <w:r w:rsidRPr="008E72AC">
        <w:rPr>
          <w:i/>
          <w:lang w:val="ru-RU"/>
        </w:rPr>
        <w:t xml:space="preserve">é </w:t>
      </w:r>
      <w:proofErr w:type="spellStart"/>
      <w:r w:rsidRPr="003520CF">
        <w:rPr>
          <w:i/>
        </w:rPr>
        <w:t>Intellectuelle</w:t>
      </w:r>
      <w:proofErr w:type="spellEnd"/>
      <w:r w:rsidRPr="008E72AC">
        <w:rPr>
          <w:lang w:val="ru-RU"/>
        </w:rPr>
        <w:t>)</w:t>
      </w:r>
      <w:r>
        <w:rPr>
          <w:lang w:val="ru-RU"/>
        </w:rPr>
        <w:t xml:space="preserve"> для выполнения административных функций Парижской конвенции по охране промышленной собственности</w:t>
      </w:r>
      <w:r w:rsidRPr="008E72AC">
        <w:rPr>
          <w:lang w:val="ru-RU"/>
        </w:rPr>
        <w:t xml:space="preserve"> (1883</w:t>
      </w:r>
      <w:r>
        <w:rPr>
          <w:lang w:val="ru-RU"/>
        </w:rPr>
        <w:t> г.</w:t>
      </w:r>
      <w:r w:rsidRPr="008E72AC">
        <w:rPr>
          <w:lang w:val="ru-RU"/>
        </w:rPr>
        <w:t xml:space="preserve">) </w:t>
      </w:r>
      <w:r>
        <w:rPr>
          <w:lang w:val="ru-RU"/>
        </w:rPr>
        <w:t>и</w:t>
      </w:r>
      <w:r w:rsidRPr="008E72AC">
        <w:rPr>
          <w:lang w:val="ru-RU"/>
        </w:rPr>
        <w:t xml:space="preserve"> </w:t>
      </w:r>
      <w:r>
        <w:rPr>
          <w:lang w:val="ru-RU"/>
        </w:rPr>
        <w:t>Бернской конвенции по охране литературных</w:t>
      </w:r>
      <w:proofErr w:type="gramEnd"/>
      <w:r>
        <w:rPr>
          <w:lang w:val="ru-RU"/>
        </w:rPr>
        <w:t xml:space="preserve"> и художественных произведений</w:t>
      </w:r>
      <w:r w:rsidRPr="008E72AC">
        <w:rPr>
          <w:lang w:val="ru-RU"/>
        </w:rPr>
        <w:t xml:space="preserve"> (1886</w:t>
      </w:r>
      <w:r>
        <w:rPr>
          <w:lang w:val="ru-RU"/>
        </w:rPr>
        <w:t> г.</w:t>
      </w:r>
      <w:r w:rsidRPr="008E72AC">
        <w:rPr>
          <w:lang w:val="ru-RU"/>
        </w:rPr>
        <w:t xml:space="preserve">).  </w:t>
      </w:r>
      <w:r>
        <w:rPr>
          <w:lang w:val="ru-RU"/>
        </w:rPr>
        <w:t>В</w:t>
      </w:r>
      <w:r w:rsidRPr="003870B4">
        <w:rPr>
          <w:lang w:val="ru-RU"/>
        </w:rPr>
        <w:t xml:space="preserve"> 1974</w:t>
      </w:r>
      <w:r w:rsidRPr="003870B4">
        <w:t> </w:t>
      </w:r>
      <w:r>
        <w:rPr>
          <w:lang w:val="ru-RU"/>
        </w:rPr>
        <w:t>г</w:t>
      </w:r>
      <w:r w:rsidRPr="003870B4">
        <w:rPr>
          <w:lang w:val="ru-RU"/>
        </w:rPr>
        <w:t xml:space="preserve">. </w:t>
      </w:r>
      <w:r>
        <w:rPr>
          <w:lang w:val="ru-RU"/>
        </w:rPr>
        <w:t>ВОИС была признана специализированным учреждением Организации Объединенных Наций</w:t>
      </w:r>
      <w:r w:rsidR="00866DE9">
        <w:rPr>
          <w:rFonts w:cs="Arial"/>
          <w:szCs w:val="22"/>
          <w:lang w:val="ru-RU"/>
        </w:rPr>
        <w:t xml:space="preserve">. </w:t>
      </w:r>
    </w:p>
    <w:p w:rsidR="001772E3" w:rsidRPr="002C1E55" w:rsidRDefault="001772E3" w:rsidP="00866DE9">
      <w:pPr>
        <w:pStyle w:val="Style3"/>
        <w:spacing w:after="0"/>
        <w:rPr>
          <w:rFonts w:cs="Arial"/>
          <w:szCs w:val="22"/>
          <w:lang w:val="ru-RU"/>
        </w:rPr>
      </w:pPr>
    </w:p>
    <w:p w:rsidR="001772E3" w:rsidRPr="002C1E55" w:rsidRDefault="001772E3" w:rsidP="00866DE9">
      <w:pPr>
        <w:pStyle w:val="Style3"/>
        <w:spacing w:after="0"/>
        <w:rPr>
          <w:rFonts w:cs="Arial"/>
          <w:szCs w:val="22"/>
          <w:lang w:val="ru-RU"/>
        </w:rPr>
      </w:pPr>
      <w:r>
        <w:rPr>
          <w:lang w:val="ru-RU"/>
        </w:rPr>
        <w:t>ВОИС выполняет широкий спектр задач, связанных с охраной прав ИС, включая:  оказание помощи правительствам и организациям в разработке политики, создании структур и привитии профессиональных навыков, необходимых для задействования  потенциала ИС в целях экономического развития;  взаимодействие с государствами-членами в целях развития международного права ИС;  выполнение административных функций международных договоров;  управление глобальными регистрационными системами в области товарных знаков, промышленных образцов, наименований мест происхождения и системой подачи заявок на выдачу патента; предоставление услуг по урегулированию споров;  и выполнение функций форума для проведения обсуждений, основанных на всей имеющейся информации, и обмена экспертными знаниями</w:t>
      </w:r>
      <w:r w:rsidRPr="002C1E55">
        <w:rPr>
          <w:rFonts w:cs="Arial"/>
          <w:szCs w:val="22"/>
          <w:lang w:val="ru-RU"/>
        </w:rPr>
        <w:t>.</w:t>
      </w:r>
    </w:p>
    <w:p w:rsidR="001772E3" w:rsidRPr="002C1E55" w:rsidRDefault="001772E3" w:rsidP="00866DE9">
      <w:pPr>
        <w:pStyle w:val="Style3"/>
        <w:spacing w:after="0"/>
        <w:rPr>
          <w:rFonts w:cs="Arial"/>
          <w:szCs w:val="22"/>
          <w:lang w:val="ru-RU"/>
        </w:rPr>
      </w:pPr>
    </w:p>
    <w:p w:rsidR="001772E3" w:rsidRPr="00B7729F" w:rsidRDefault="001772E3" w:rsidP="00866DE9">
      <w:pPr>
        <w:pStyle w:val="Style3"/>
        <w:spacing w:after="0"/>
        <w:rPr>
          <w:rFonts w:cs="Arial"/>
          <w:szCs w:val="22"/>
          <w:lang w:val="ru-RU"/>
        </w:rPr>
      </w:pPr>
      <w:r>
        <w:rPr>
          <w:lang w:val="ru-RU"/>
        </w:rPr>
        <w:t>Организация функционирует в соответствии с Конвенцией ВОИС, подписанной 14 июля 1967 г. в Стокгольме и измененной 28 сентября 1979 г.  В состав ВОИС в настоящее время входят 185 государств-членов.  ВОИС расположена в Женеве, Швейцария, и имеет представительства в Нью-Йорке, Рио-де-Жанейро, Сингапуре и Токио.  Организация пользуется привилегиями и иммунитетами, которые предоставлены в соответствии с Конвенцией 1947 г. о привилегиях и иммунитетах специализированных учреждений Организации Объединенных Наций и Соглашением о штаб-квартире 1970 г., заключенным с Федеральным Советом</w:t>
      </w:r>
      <w:r w:rsidRPr="00A836FD">
        <w:rPr>
          <w:lang w:val="ru-RU"/>
        </w:rPr>
        <w:t xml:space="preserve"> </w:t>
      </w:r>
      <w:r>
        <w:rPr>
          <w:lang w:val="ru-RU"/>
        </w:rPr>
        <w:t>Швейцарии и предусматривающим, в частности, освобождение от уплаты большинства прямых и косвенных налогов</w:t>
      </w:r>
      <w:r w:rsidRPr="00B7729F">
        <w:rPr>
          <w:rFonts w:cs="Arial"/>
          <w:szCs w:val="22"/>
          <w:lang w:val="ru-RU"/>
        </w:rPr>
        <w:t>.</w:t>
      </w:r>
    </w:p>
    <w:p w:rsidR="001772E3" w:rsidRPr="00B7729F" w:rsidRDefault="001772E3" w:rsidP="00866DE9">
      <w:pPr>
        <w:pStyle w:val="Style3"/>
        <w:spacing w:after="0"/>
        <w:rPr>
          <w:rFonts w:cs="Arial"/>
          <w:szCs w:val="22"/>
          <w:lang w:val="ru-RU"/>
        </w:rPr>
      </w:pPr>
    </w:p>
    <w:p w:rsidR="001772E3" w:rsidRPr="007E26E5" w:rsidRDefault="001772E3" w:rsidP="00866DE9">
      <w:pPr>
        <w:pStyle w:val="Style3"/>
        <w:spacing w:after="0"/>
        <w:rPr>
          <w:rFonts w:cs="Arial"/>
          <w:szCs w:val="22"/>
          <w:lang w:val="ru-RU"/>
        </w:rPr>
      </w:pPr>
      <w:r>
        <w:rPr>
          <w:lang w:val="ru-RU"/>
        </w:rPr>
        <w:t>Руководство ВОИС осуществляется следующими органами,</w:t>
      </w:r>
      <w:r w:rsidRPr="00A836FD">
        <w:rPr>
          <w:lang w:val="ru-RU"/>
        </w:rPr>
        <w:t xml:space="preserve"> </w:t>
      </w:r>
      <w:r>
        <w:rPr>
          <w:lang w:val="ru-RU"/>
        </w:rPr>
        <w:t>учрежденными в соответствии с Конвенцией ВОИС, которые проводят очередные сессии не реже одного раза в два года и которые могут проводить внеочередные сессии в промежутке между очередными сессиями</w:t>
      </w:r>
      <w:r w:rsidRPr="007E26E5">
        <w:rPr>
          <w:rFonts w:cs="Arial"/>
          <w:szCs w:val="22"/>
          <w:lang w:val="ru-RU"/>
        </w:rPr>
        <w:t xml:space="preserve">:  </w:t>
      </w:r>
    </w:p>
    <w:p w:rsidR="001772E3" w:rsidRPr="007E26E5" w:rsidRDefault="001772E3" w:rsidP="00866DE9">
      <w:pPr>
        <w:pStyle w:val="Style3"/>
        <w:spacing w:after="0"/>
        <w:rPr>
          <w:rFonts w:cs="Arial"/>
          <w:szCs w:val="22"/>
          <w:lang w:val="ru-RU"/>
        </w:rPr>
      </w:pPr>
    </w:p>
    <w:p w:rsidR="001772E3" w:rsidRPr="007E26E5" w:rsidRDefault="001772E3" w:rsidP="00866DE9">
      <w:pPr>
        <w:pStyle w:val="STYLEDUTEXTE"/>
        <w:rPr>
          <w:rFonts w:cs="Arial"/>
          <w:szCs w:val="22"/>
          <w:lang w:val="ru-RU"/>
        </w:rPr>
      </w:pPr>
      <w:r>
        <w:rPr>
          <w:lang w:val="ru-RU"/>
        </w:rPr>
        <w:t>Генеральная Ассамблея, состоящая из государств-участников Конвенции ВОИС, которые являются членами какого-либо из Союзов, назначает Генерального директора на срок не менее чем шесть лет, принимает бюджет расходов, общих для всех Союзов, принимает финансовый регламент, приглашает государства стать участниками Конвенции и выполняет другие функции, оговоренные в Конвенции</w:t>
      </w:r>
      <w:r w:rsidRPr="007E26E5">
        <w:rPr>
          <w:rFonts w:cs="Arial"/>
          <w:szCs w:val="22"/>
          <w:lang w:val="ru-RU"/>
        </w:rPr>
        <w:t xml:space="preserve">.  </w:t>
      </w:r>
    </w:p>
    <w:p w:rsidR="001772E3" w:rsidRPr="007E26E5" w:rsidRDefault="001772E3" w:rsidP="00866DE9">
      <w:pPr>
        <w:pStyle w:val="STYLEDUTEXTE"/>
        <w:rPr>
          <w:rFonts w:cs="Arial"/>
          <w:szCs w:val="22"/>
          <w:lang w:val="ru-RU"/>
        </w:rPr>
      </w:pPr>
    </w:p>
    <w:p w:rsidR="001772E3" w:rsidRPr="007E26E5" w:rsidRDefault="001772E3" w:rsidP="00866DE9">
      <w:pPr>
        <w:pStyle w:val="STYLEDUTEXTE"/>
        <w:rPr>
          <w:rFonts w:cs="Arial"/>
          <w:szCs w:val="22"/>
          <w:lang w:val="ru-RU"/>
        </w:rPr>
      </w:pPr>
      <w:r>
        <w:rPr>
          <w:lang w:val="ru-RU"/>
        </w:rPr>
        <w:t>Конференция состоит из всех государств-членов, независимо от того, являются ли они членами какого-либо из Союзов или нет.  Конференция принимает бюджет, принимает поправки к Конвенции и выполняет другие надлежащие функции</w:t>
      </w:r>
      <w:r w:rsidRPr="007E26E5">
        <w:rPr>
          <w:rFonts w:cs="Arial"/>
          <w:szCs w:val="22"/>
          <w:lang w:val="ru-RU"/>
        </w:rPr>
        <w:t>.</w:t>
      </w:r>
    </w:p>
    <w:p w:rsidR="001772E3" w:rsidRPr="007E26E5" w:rsidRDefault="001772E3" w:rsidP="00866DE9">
      <w:pPr>
        <w:pStyle w:val="STYLEDUTEXTE"/>
        <w:rPr>
          <w:rFonts w:cs="Arial"/>
          <w:szCs w:val="22"/>
          <w:lang w:val="ru-RU"/>
        </w:rPr>
      </w:pPr>
    </w:p>
    <w:p w:rsidR="001772E3" w:rsidRPr="00B7729F" w:rsidRDefault="001772E3" w:rsidP="00866DE9">
      <w:pPr>
        <w:pStyle w:val="Style3"/>
        <w:spacing w:after="0"/>
        <w:rPr>
          <w:rFonts w:cs="Arial"/>
          <w:szCs w:val="22"/>
          <w:lang w:val="ru-RU"/>
        </w:rPr>
      </w:pPr>
      <w:r>
        <w:rPr>
          <w:lang w:val="ru-RU"/>
        </w:rPr>
        <w:t>Координационный комитет состоит из членов Исполнительного комитета Парижского или Бернского союзов. Координационный комитет предлагает кандидатуры на пост Генерального директора, составляет повестки дня Генеральной Ассамблеи, подготавливает программу и бюджет Конференции и выполняет другие функции, возложенные на него в соответствии с Конвенцией ВОИС</w:t>
      </w:r>
      <w:r w:rsidRPr="007E26E5">
        <w:rPr>
          <w:rFonts w:cs="Arial"/>
          <w:szCs w:val="22"/>
          <w:lang w:val="ru-RU"/>
        </w:rPr>
        <w:t xml:space="preserve">. </w:t>
      </w:r>
    </w:p>
    <w:p w:rsidR="001772E3" w:rsidRPr="00B7729F" w:rsidRDefault="001772E3" w:rsidP="00866DE9">
      <w:pPr>
        <w:pStyle w:val="Style3"/>
        <w:spacing w:after="0"/>
        <w:rPr>
          <w:rFonts w:cs="Arial"/>
          <w:szCs w:val="22"/>
          <w:lang w:val="ru-RU"/>
        </w:rPr>
      </w:pPr>
    </w:p>
    <w:p w:rsidR="001772E3" w:rsidRPr="0053097E" w:rsidRDefault="001772E3" w:rsidP="00866DE9">
      <w:pPr>
        <w:pStyle w:val="Style3"/>
        <w:spacing w:after="0"/>
        <w:rPr>
          <w:rFonts w:cs="Arial"/>
          <w:szCs w:val="22"/>
          <w:lang w:val="ru-RU"/>
        </w:rPr>
      </w:pPr>
      <w:proofErr w:type="gramStart"/>
      <w:r>
        <w:rPr>
          <w:lang w:val="ru-RU"/>
        </w:rPr>
        <w:t xml:space="preserve">Ассамблеи Бернского, Гаагского, </w:t>
      </w:r>
      <w:proofErr w:type="spellStart"/>
      <w:r>
        <w:rPr>
          <w:lang w:val="ru-RU"/>
        </w:rPr>
        <w:t>Ниццкого</w:t>
      </w:r>
      <w:proofErr w:type="spellEnd"/>
      <w:r>
        <w:rPr>
          <w:lang w:val="ru-RU"/>
        </w:rPr>
        <w:t xml:space="preserve">, Лиссабонского, </w:t>
      </w:r>
      <w:proofErr w:type="spellStart"/>
      <w:r>
        <w:rPr>
          <w:lang w:val="ru-RU"/>
        </w:rPr>
        <w:t>Локарнского</w:t>
      </w:r>
      <w:proofErr w:type="spellEnd"/>
      <w:r>
        <w:rPr>
          <w:lang w:val="ru-RU"/>
        </w:rPr>
        <w:t>, Венского, Будапештского и Парижского союзов, а также Союза МПК проводят свои сессии в соответствии с положениями отдельных договоров, учреждающих каждый из Союзов, административные функции которых выполняет ВОИС, и принимают те части бюджета ВОИС, которые касаются доходов и расходов исключительно каждого из них, а также определяют размер пошлин, уплачиваемых ВОИС за услуги, оказываемые в рамках</w:t>
      </w:r>
      <w:proofErr w:type="gramEnd"/>
      <w:r>
        <w:rPr>
          <w:lang w:val="ru-RU"/>
        </w:rPr>
        <w:t xml:space="preserve"> каждого соответствующего договора</w:t>
      </w:r>
      <w:r w:rsidRPr="0053097E">
        <w:rPr>
          <w:rFonts w:cs="Arial"/>
          <w:szCs w:val="22"/>
          <w:lang w:val="ru-RU"/>
        </w:rPr>
        <w:t xml:space="preserve">.  </w:t>
      </w:r>
    </w:p>
    <w:p w:rsidR="001772E3" w:rsidRPr="0053097E" w:rsidRDefault="001772E3" w:rsidP="00866DE9">
      <w:pPr>
        <w:pStyle w:val="Style3"/>
        <w:spacing w:after="0"/>
        <w:rPr>
          <w:rFonts w:cs="Arial"/>
          <w:szCs w:val="22"/>
          <w:lang w:val="ru-RU"/>
        </w:rPr>
      </w:pPr>
    </w:p>
    <w:p w:rsidR="0028170E" w:rsidRPr="001772E3" w:rsidRDefault="001772E3" w:rsidP="00866DE9">
      <w:pPr>
        <w:pStyle w:val="Style3"/>
        <w:spacing w:after="0"/>
        <w:rPr>
          <w:rFonts w:cs="Arial"/>
          <w:szCs w:val="22"/>
          <w:lang w:val="ru-RU"/>
        </w:rPr>
      </w:pPr>
      <w:r>
        <w:rPr>
          <w:lang w:val="ru-RU"/>
        </w:rPr>
        <w:t>ВОИС финансируется за счет пошлин, взимаемых за оказываемые Организацией</w:t>
      </w:r>
      <w:r w:rsidRPr="00FE45C1">
        <w:rPr>
          <w:lang w:val="ru-RU"/>
        </w:rPr>
        <w:t xml:space="preserve"> </w:t>
      </w:r>
      <w:r>
        <w:rPr>
          <w:lang w:val="ru-RU"/>
        </w:rPr>
        <w:t xml:space="preserve">услуги, начисленных взносов, уплачиваемых ее государствами-членами, и добровольных взносов государств-членов и других доноров.  Организация осуществляет свою деятельность на основе </w:t>
      </w:r>
      <w:proofErr w:type="gramStart"/>
      <w:r>
        <w:rPr>
          <w:lang w:val="ru-RU"/>
        </w:rPr>
        <w:t>двухлетних</w:t>
      </w:r>
      <w:proofErr w:type="gramEnd"/>
      <w:r>
        <w:rPr>
          <w:lang w:val="ru-RU"/>
        </w:rPr>
        <w:t xml:space="preserve"> программы и бюджета, предусматривающих ассигнования под разрешенные бюджетные расходы, которые утверждаются Генеральной Ассамблеей на каждый финансовый период.  При утверждении ассигнований Генеральному директору предоставляются полномочия на то, чтобы брать обязательства, разрешать осуществлять расходы и производить платежи в оговоренных целях в пределах ассигнований</w:t>
      </w:r>
      <w:r w:rsidRPr="0053097E">
        <w:rPr>
          <w:rFonts w:cs="Arial"/>
          <w:szCs w:val="22"/>
          <w:lang w:val="ru-RU"/>
        </w:rPr>
        <w:t>.</w:t>
      </w:r>
    </w:p>
    <w:p w:rsidR="00BB0B8D" w:rsidRPr="001772E3" w:rsidRDefault="00BB0B8D" w:rsidP="00901633">
      <w:pPr>
        <w:jc w:val="both"/>
        <w:rPr>
          <w:rFonts w:ascii="Arial" w:hAnsi="Arial" w:cs="Arial"/>
          <w:b/>
          <w:sz w:val="22"/>
          <w:szCs w:val="22"/>
          <w:lang w:val="ru-RU"/>
        </w:rPr>
      </w:pPr>
    </w:p>
    <w:p w:rsidR="00E1413C" w:rsidRPr="001772E3" w:rsidRDefault="00E1413C" w:rsidP="00901633">
      <w:pPr>
        <w:jc w:val="both"/>
        <w:rPr>
          <w:rFonts w:ascii="Arial" w:hAnsi="Arial" w:cs="Arial"/>
          <w:b/>
          <w:sz w:val="22"/>
          <w:szCs w:val="22"/>
          <w:lang w:val="ru-RU"/>
        </w:rPr>
      </w:pPr>
    </w:p>
    <w:p w:rsidR="00E1413C" w:rsidRPr="001772E3" w:rsidRDefault="001772E3" w:rsidP="00901633">
      <w:pPr>
        <w:pStyle w:val="StyleHeading211ptNotBoldNotItalicAllcaps"/>
        <w:tabs>
          <w:tab w:val="left" w:pos="1260"/>
        </w:tabs>
        <w:spacing w:before="0" w:after="0"/>
        <w:rPr>
          <w:rFonts w:eastAsia="SimSun"/>
          <w:szCs w:val="22"/>
          <w:lang w:val="ru-RU"/>
        </w:rPr>
      </w:pPr>
      <w:r>
        <w:rPr>
          <w:rFonts w:eastAsia="SimSun"/>
          <w:lang w:val="ru-RU"/>
        </w:rPr>
        <w:t>Примечание</w:t>
      </w:r>
      <w:r w:rsidR="00BB0B8D" w:rsidRPr="001772E3">
        <w:rPr>
          <w:rFonts w:eastAsia="SimSun"/>
          <w:lang w:val="ru-RU"/>
        </w:rPr>
        <w:t xml:space="preserve"> 2:</w:t>
      </w:r>
      <w:r w:rsidR="00A302F8">
        <w:rPr>
          <w:rFonts w:eastAsia="SimSun"/>
          <w:lang w:val="ru-RU"/>
        </w:rPr>
        <w:t xml:space="preserve"> </w:t>
      </w:r>
      <w:r>
        <w:rPr>
          <w:rFonts w:eastAsia="SimSun"/>
          <w:lang w:val="ru-RU"/>
        </w:rPr>
        <w:t>ОСНОВНЫЕ ПРИНЦИПЫ БУХГАЛТЕРСКОГО УЧЕТА</w:t>
      </w:r>
    </w:p>
    <w:p w:rsidR="00BB0B8D" w:rsidRPr="001772E3" w:rsidRDefault="00BB0B8D" w:rsidP="00901633">
      <w:pPr>
        <w:pStyle w:val="StyleHeading211ptNotBoldNotItalicAllcaps"/>
        <w:tabs>
          <w:tab w:val="left" w:pos="1260"/>
        </w:tabs>
        <w:spacing w:before="0" w:after="0"/>
        <w:rPr>
          <w:lang w:val="ru-RU"/>
        </w:rPr>
      </w:pPr>
    </w:p>
    <w:p w:rsidR="001772E3" w:rsidRPr="00CC40A4" w:rsidRDefault="001772E3" w:rsidP="001772E3">
      <w:pPr>
        <w:pStyle w:val="Style3Bold"/>
        <w:spacing w:after="0"/>
        <w:rPr>
          <w:rFonts w:cs="Arial"/>
          <w:szCs w:val="22"/>
          <w:lang w:val="ru-RU"/>
        </w:rPr>
      </w:pPr>
      <w:r>
        <w:rPr>
          <w:lang w:val="ru-RU"/>
        </w:rPr>
        <w:t>Основа для подготовки</w:t>
      </w:r>
    </w:p>
    <w:p w:rsidR="001772E3" w:rsidRPr="007141EB" w:rsidRDefault="001772E3" w:rsidP="001772E3">
      <w:pPr>
        <w:pStyle w:val="Style3"/>
        <w:spacing w:after="0"/>
        <w:rPr>
          <w:rFonts w:cs="Arial"/>
          <w:szCs w:val="22"/>
          <w:lang w:val="ru-RU"/>
        </w:rPr>
      </w:pPr>
    </w:p>
    <w:p w:rsidR="000A2080" w:rsidRPr="001772E3" w:rsidRDefault="001772E3" w:rsidP="001772E3">
      <w:pPr>
        <w:pStyle w:val="Style3"/>
        <w:spacing w:after="0"/>
        <w:rPr>
          <w:rFonts w:cs="Arial"/>
          <w:szCs w:val="22"/>
          <w:lang w:val="ru-RU"/>
        </w:rPr>
      </w:pPr>
      <w:r>
        <w:rPr>
          <w:lang w:val="ru-RU"/>
        </w:rPr>
        <w:t>Настоящая финансовая отчетность подготовлена с использованием метода начисления и на основе принципа «действующего предприятия», и политика бухгалтерского учета последовательно применялась в течение всего отчетного периода.  Отчетность соответствует требованиям Международных стандартов учета в государственном секторе (МСУГС)</w:t>
      </w:r>
      <w:r w:rsidRPr="00CC40A4">
        <w:rPr>
          <w:rFonts w:cs="Arial"/>
          <w:szCs w:val="22"/>
          <w:lang w:val="ru-RU"/>
        </w:rPr>
        <w:t>.</w:t>
      </w:r>
    </w:p>
    <w:p w:rsidR="005D1841" w:rsidRPr="001772E3" w:rsidRDefault="005D1841" w:rsidP="00E1413C">
      <w:pPr>
        <w:pStyle w:val="Style3"/>
        <w:spacing w:after="0"/>
        <w:rPr>
          <w:rFonts w:cs="Arial"/>
          <w:szCs w:val="22"/>
          <w:lang w:val="ru-RU"/>
        </w:rPr>
      </w:pPr>
    </w:p>
    <w:p w:rsidR="00D602C9" w:rsidRPr="00C77A9C" w:rsidRDefault="001772E3" w:rsidP="00D602C9">
      <w:pPr>
        <w:autoSpaceDE w:val="0"/>
        <w:autoSpaceDN w:val="0"/>
        <w:adjustRightInd w:val="0"/>
        <w:jc w:val="both"/>
        <w:rPr>
          <w:rFonts w:ascii="Arial" w:hAnsi="Arial" w:cs="Arial"/>
          <w:sz w:val="22"/>
          <w:szCs w:val="22"/>
          <w:lang w:val="ru-RU"/>
        </w:rPr>
      </w:pPr>
      <w:r>
        <w:rPr>
          <w:rFonts w:ascii="Arial" w:hAnsi="Arial" w:cs="Arial"/>
          <w:sz w:val="22"/>
          <w:szCs w:val="22"/>
          <w:lang w:val="ru-RU"/>
        </w:rPr>
        <w:t xml:space="preserve">С учетом вступления в силу стандартов МСУГС 28-30 («Финансовые инструменты») ВОИС впервые в полной мере использовала эти стандарты в своих финансовых ведомостях за 2013 г.  </w:t>
      </w:r>
    </w:p>
    <w:p w:rsidR="00E8347F" w:rsidRPr="00C77A9C" w:rsidRDefault="00E8347F" w:rsidP="00D602C9">
      <w:pPr>
        <w:pStyle w:val="Style3"/>
        <w:spacing w:after="0"/>
        <w:rPr>
          <w:rFonts w:cs="Arial"/>
          <w:szCs w:val="22"/>
          <w:lang w:val="ru-RU"/>
        </w:rPr>
      </w:pPr>
    </w:p>
    <w:p w:rsidR="001772E3" w:rsidRPr="00624559" w:rsidRDefault="001772E3" w:rsidP="001772E3">
      <w:pPr>
        <w:pStyle w:val="Style3Bold"/>
        <w:spacing w:after="0"/>
        <w:rPr>
          <w:rFonts w:cs="Arial"/>
          <w:szCs w:val="22"/>
          <w:lang w:val="ru-RU"/>
        </w:rPr>
      </w:pPr>
      <w:r>
        <w:rPr>
          <w:rFonts w:cs="Arial"/>
          <w:szCs w:val="22"/>
          <w:lang w:val="ru-RU"/>
        </w:rPr>
        <w:t>Расходы по займам</w:t>
      </w:r>
    </w:p>
    <w:p w:rsidR="001772E3" w:rsidRPr="00624559" w:rsidRDefault="001772E3" w:rsidP="001772E3">
      <w:pPr>
        <w:pStyle w:val="Style3"/>
        <w:spacing w:after="0"/>
        <w:rPr>
          <w:rFonts w:cs="Arial"/>
          <w:szCs w:val="22"/>
          <w:lang w:val="ru-RU"/>
        </w:rPr>
      </w:pPr>
    </w:p>
    <w:p w:rsidR="00571DC3" w:rsidRDefault="001772E3" w:rsidP="001772E3">
      <w:pPr>
        <w:pStyle w:val="Style3"/>
        <w:spacing w:after="0"/>
        <w:rPr>
          <w:rFonts w:cs="Arial"/>
          <w:szCs w:val="22"/>
          <w:lang w:val="ru-RU"/>
        </w:rPr>
      </w:pPr>
      <w:r>
        <w:rPr>
          <w:lang w:val="ru-RU"/>
        </w:rPr>
        <w:t xml:space="preserve">Все расходы, учтенные в связи с заимствованием средств, рассматриваются в качестве расходов того периода, в котором они были произведены. </w:t>
      </w:r>
      <w:r w:rsidR="0009234B">
        <w:rPr>
          <w:lang w:val="ru-RU"/>
        </w:rPr>
        <w:t xml:space="preserve"> </w:t>
      </w:r>
      <w:r>
        <w:rPr>
          <w:lang w:val="ru-RU"/>
        </w:rPr>
        <w:t>Расходы</w:t>
      </w:r>
      <w:r w:rsidRPr="00547F20">
        <w:rPr>
          <w:lang w:val="ru-RU"/>
        </w:rPr>
        <w:t xml:space="preserve"> </w:t>
      </w:r>
      <w:r>
        <w:rPr>
          <w:lang w:val="ru-RU"/>
        </w:rPr>
        <w:t>по</w:t>
      </w:r>
      <w:r w:rsidRPr="00547F20">
        <w:rPr>
          <w:lang w:val="ru-RU"/>
        </w:rPr>
        <w:t xml:space="preserve"> </w:t>
      </w:r>
      <w:r>
        <w:rPr>
          <w:lang w:val="ru-RU"/>
        </w:rPr>
        <w:t>займам</w:t>
      </w:r>
      <w:r w:rsidRPr="00547F20">
        <w:rPr>
          <w:lang w:val="ru-RU"/>
        </w:rPr>
        <w:t xml:space="preserve"> (</w:t>
      </w:r>
      <w:r>
        <w:rPr>
          <w:lang w:val="ru-RU"/>
        </w:rPr>
        <w:t>проценты</w:t>
      </w:r>
      <w:r w:rsidRPr="00547F20">
        <w:rPr>
          <w:lang w:val="ru-RU"/>
        </w:rPr>
        <w:t xml:space="preserve"> </w:t>
      </w:r>
      <w:r>
        <w:rPr>
          <w:lang w:val="ru-RU"/>
        </w:rPr>
        <w:t>и</w:t>
      </w:r>
      <w:r w:rsidRPr="00547F20">
        <w:rPr>
          <w:lang w:val="ru-RU"/>
        </w:rPr>
        <w:t xml:space="preserve"> </w:t>
      </w:r>
      <w:r>
        <w:rPr>
          <w:lang w:val="ru-RU"/>
        </w:rPr>
        <w:t>комиссионные сборы), связанные со строительством нового административного здания, капитализировались как часть незавершенных раб</w:t>
      </w:r>
      <w:r w:rsidR="0009234B">
        <w:rPr>
          <w:lang w:val="ru-RU"/>
        </w:rPr>
        <w:t>от на этапе строительства (см. п</w:t>
      </w:r>
      <w:r>
        <w:rPr>
          <w:lang w:val="ru-RU"/>
        </w:rPr>
        <w:t>римечание</w:t>
      </w:r>
      <w:r w:rsidRPr="00C77A9C">
        <w:t> </w:t>
      </w:r>
      <w:r w:rsidRPr="0009234B">
        <w:rPr>
          <w:lang w:val="ru-RU"/>
        </w:rPr>
        <w:t>9).</w:t>
      </w:r>
      <w:r w:rsidR="0009234B">
        <w:rPr>
          <w:lang w:val="ru-RU"/>
        </w:rPr>
        <w:t xml:space="preserve"> </w:t>
      </w:r>
      <w:r w:rsidRPr="0009234B">
        <w:rPr>
          <w:lang w:val="ru-RU"/>
        </w:rPr>
        <w:t xml:space="preserve"> </w:t>
      </w:r>
      <w:r w:rsidR="00D57535">
        <w:rPr>
          <w:lang w:val="ru-RU"/>
        </w:rPr>
        <w:t xml:space="preserve">Расходы </w:t>
      </w:r>
      <w:r w:rsidR="0009234B">
        <w:rPr>
          <w:lang w:val="ru-RU"/>
        </w:rPr>
        <w:t>по</w:t>
      </w:r>
      <w:r w:rsidR="0009234B" w:rsidRPr="00A23FBE">
        <w:rPr>
          <w:lang w:val="ru-RU"/>
        </w:rPr>
        <w:t xml:space="preserve"> </w:t>
      </w:r>
      <w:r w:rsidR="0009234B">
        <w:rPr>
          <w:lang w:val="ru-RU"/>
        </w:rPr>
        <w:t>займам</w:t>
      </w:r>
      <w:r w:rsidR="0009234B" w:rsidRPr="00A23FBE">
        <w:rPr>
          <w:lang w:val="ru-RU"/>
        </w:rPr>
        <w:t xml:space="preserve"> </w:t>
      </w:r>
      <w:r w:rsidRPr="00A23FBE">
        <w:rPr>
          <w:rFonts w:cs="Arial"/>
          <w:szCs w:val="22"/>
          <w:lang w:val="ru-RU"/>
        </w:rPr>
        <w:t>(</w:t>
      </w:r>
      <w:r w:rsidR="0009234B" w:rsidRPr="00A23FBE">
        <w:rPr>
          <w:rFonts w:cs="Arial"/>
          <w:szCs w:val="22"/>
          <w:lang w:val="ru-RU"/>
        </w:rPr>
        <w:t>комисси</w:t>
      </w:r>
      <w:r w:rsidR="00A23FBE" w:rsidRPr="00A23FBE">
        <w:rPr>
          <w:rFonts w:cs="Arial"/>
          <w:szCs w:val="22"/>
          <w:lang w:val="ru-RU"/>
        </w:rPr>
        <w:t>я за неиспользованные ссуды</w:t>
      </w:r>
      <w:r w:rsidRPr="00A23FBE">
        <w:rPr>
          <w:rFonts w:cs="Arial"/>
          <w:szCs w:val="22"/>
          <w:lang w:val="ru-RU"/>
        </w:rPr>
        <w:t>)</w:t>
      </w:r>
      <w:r w:rsidR="00A23FBE" w:rsidRPr="00A23FBE">
        <w:rPr>
          <w:rFonts w:cs="Arial"/>
          <w:szCs w:val="22"/>
          <w:lang w:val="ru-RU"/>
        </w:rPr>
        <w:t xml:space="preserve">, связанные со строительством нового конференц-зала, капитализировались как часть </w:t>
      </w:r>
      <w:proofErr w:type="gramStart"/>
      <w:r w:rsidR="00571DC3">
        <w:rPr>
          <w:rFonts w:cs="Arial"/>
          <w:szCs w:val="22"/>
          <w:lang w:val="ru-RU"/>
        </w:rPr>
        <w:t>незавершенных</w:t>
      </w:r>
      <w:proofErr w:type="gramEnd"/>
      <w:r w:rsidR="00571DC3">
        <w:rPr>
          <w:rFonts w:cs="Arial"/>
          <w:szCs w:val="22"/>
          <w:lang w:val="ru-RU"/>
        </w:rPr>
        <w:t xml:space="preserve"> </w:t>
      </w:r>
    </w:p>
    <w:p w:rsidR="005845E8" w:rsidRPr="001772E3" w:rsidRDefault="00A23FBE" w:rsidP="001772E3">
      <w:pPr>
        <w:pStyle w:val="Style3"/>
        <w:spacing w:after="0"/>
        <w:rPr>
          <w:rFonts w:cs="Arial"/>
          <w:szCs w:val="22"/>
          <w:lang w:val="ru-RU"/>
        </w:rPr>
      </w:pPr>
      <w:r w:rsidRPr="00A23FBE">
        <w:rPr>
          <w:rFonts w:cs="Arial"/>
          <w:szCs w:val="22"/>
          <w:lang w:val="ru-RU"/>
        </w:rPr>
        <w:t>работ на этапе строительства</w:t>
      </w:r>
      <w:r w:rsidR="001772E3" w:rsidRPr="00A23FBE">
        <w:rPr>
          <w:rFonts w:cs="Arial"/>
          <w:szCs w:val="22"/>
          <w:lang w:val="ru-RU"/>
        </w:rPr>
        <w:t xml:space="preserve"> (</w:t>
      </w:r>
      <w:r w:rsidRPr="00A23FBE">
        <w:rPr>
          <w:rFonts w:cs="Arial"/>
          <w:szCs w:val="22"/>
          <w:lang w:val="ru-RU"/>
        </w:rPr>
        <w:t>см. примечание </w:t>
      </w:r>
      <w:r w:rsidR="001772E3" w:rsidRPr="00A23FBE">
        <w:rPr>
          <w:rFonts w:cs="Arial"/>
          <w:szCs w:val="22"/>
          <w:lang w:val="ru-RU"/>
        </w:rPr>
        <w:t xml:space="preserve">9). </w:t>
      </w:r>
      <w:r w:rsidR="00D57535">
        <w:rPr>
          <w:rFonts w:cs="Arial"/>
          <w:szCs w:val="22"/>
          <w:lang w:val="ru-RU"/>
        </w:rPr>
        <w:t xml:space="preserve"> </w:t>
      </w:r>
      <w:r w:rsidR="001772E3">
        <w:rPr>
          <w:lang w:val="ru-RU"/>
        </w:rPr>
        <w:t xml:space="preserve">Расходы по займам (проценты и комиссионные сборы), связанные с приобретением у Всемирной метеорологической организации прав </w:t>
      </w:r>
      <w:proofErr w:type="spellStart"/>
      <w:r w:rsidR="001772E3">
        <w:rPr>
          <w:lang w:val="ru-RU"/>
        </w:rPr>
        <w:t>суперфиция</w:t>
      </w:r>
      <w:proofErr w:type="spellEnd"/>
      <w:r w:rsidR="001772E3">
        <w:rPr>
          <w:lang w:val="ru-RU"/>
        </w:rPr>
        <w:t xml:space="preserve"> на земельный участок</w:t>
      </w:r>
      <w:r w:rsidR="001772E3" w:rsidRPr="00547F20">
        <w:rPr>
          <w:lang w:val="ru-RU"/>
        </w:rPr>
        <w:t xml:space="preserve"> </w:t>
      </w:r>
      <w:r w:rsidR="001772E3" w:rsidRPr="00A95957">
        <w:rPr>
          <w:lang w:val="ru-RU"/>
        </w:rPr>
        <w:t>(</w:t>
      </w:r>
      <w:r w:rsidR="001772E3" w:rsidRPr="005A431B">
        <w:rPr>
          <w:i/>
        </w:rPr>
        <w:t>droits</w:t>
      </w:r>
      <w:r w:rsidR="001772E3" w:rsidRPr="00A95957">
        <w:rPr>
          <w:i/>
          <w:lang w:val="ru-RU"/>
        </w:rPr>
        <w:t xml:space="preserve"> </w:t>
      </w:r>
      <w:r w:rsidR="001772E3" w:rsidRPr="005A431B">
        <w:rPr>
          <w:i/>
        </w:rPr>
        <w:t>de</w:t>
      </w:r>
      <w:r w:rsidR="001772E3" w:rsidRPr="00A95957">
        <w:rPr>
          <w:i/>
          <w:lang w:val="ru-RU"/>
        </w:rPr>
        <w:t xml:space="preserve"> </w:t>
      </w:r>
      <w:proofErr w:type="spellStart"/>
      <w:r w:rsidR="001772E3" w:rsidRPr="005A431B">
        <w:rPr>
          <w:i/>
        </w:rPr>
        <w:t>superficie</w:t>
      </w:r>
      <w:proofErr w:type="spellEnd"/>
      <w:r w:rsidR="001772E3" w:rsidRPr="00A95957">
        <w:rPr>
          <w:lang w:val="ru-RU"/>
        </w:rPr>
        <w:t>)</w:t>
      </w:r>
      <w:r w:rsidR="001772E3">
        <w:rPr>
          <w:lang w:val="ru-RU"/>
        </w:rPr>
        <w:t xml:space="preserve">, на котором было построено здание РСТ, капитализируются как часть номинальной стоимости активов и амортизируются исходя из оставшегося срока действия прав </w:t>
      </w:r>
      <w:proofErr w:type="spellStart"/>
      <w:r w:rsidR="001772E3">
        <w:rPr>
          <w:lang w:val="ru-RU"/>
        </w:rPr>
        <w:t>суперфиция</w:t>
      </w:r>
      <w:proofErr w:type="spellEnd"/>
      <w:r w:rsidR="001772E3">
        <w:rPr>
          <w:lang w:val="ru-RU"/>
        </w:rPr>
        <w:t xml:space="preserve"> (см. </w:t>
      </w:r>
      <w:r w:rsidR="00BA2F40">
        <w:rPr>
          <w:lang w:val="ru-RU"/>
        </w:rPr>
        <w:t>п</w:t>
      </w:r>
      <w:r w:rsidR="001772E3">
        <w:rPr>
          <w:lang w:val="ru-RU"/>
        </w:rPr>
        <w:t>римечание</w:t>
      </w:r>
      <w:r w:rsidR="00BA2F40">
        <w:rPr>
          <w:lang w:val="ru-RU"/>
        </w:rPr>
        <w:t> </w:t>
      </w:r>
      <w:r w:rsidR="001772E3" w:rsidRPr="00624559">
        <w:rPr>
          <w:lang w:val="ru-RU"/>
        </w:rPr>
        <w:t>8)</w:t>
      </w:r>
      <w:r w:rsidR="001772E3" w:rsidRPr="00624559">
        <w:rPr>
          <w:rFonts w:cs="Arial"/>
          <w:szCs w:val="22"/>
          <w:lang w:val="ru-RU"/>
        </w:rPr>
        <w:t>.</w:t>
      </w:r>
    </w:p>
    <w:p w:rsidR="00E47BB1" w:rsidRPr="001772E3" w:rsidRDefault="00E47BB1" w:rsidP="007C6D77">
      <w:pPr>
        <w:pStyle w:val="Style3"/>
        <w:spacing w:after="0"/>
        <w:rPr>
          <w:rFonts w:cs="Arial"/>
          <w:szCs w:val="22"/>
          <w:lang w:val="ru-RU"/>
        </w:rPr>
      </w:pPr>
    </w:p>
    <w:p w:rsidR="001772E3" w:rsidRPr="00624559" w:rsidRDefault="001772E3" w:rsidP="001772E3">
      <w:pPr>
        <w:pStyle w:val="Style3Bold"/>
        <w:spacing w:after="0"/>
        <w:rPr>
          <w:rFonts w:cs="Arial"/>
          <w:szCs w:val="22"/>
          <w:lang w:val="ru-RU"/>
        </w:rPr>
      </w:pPr>
      <w:r>
        <w:rPr>
          <w:lang w:val="ru-RU"/>
        </w:rPr>
        <w:t>Денежные средства, инвестиции и другие финансовые активы</w:t>
      </w:r>
    </w:p>
    <w:p w:rsidR="001772E3" w:rsidRPr="00624559" w:rsidRDefault="001772E3" w:rsidP="001772E3">
      <w:pPr>
        <w:pStyle w:val="Style3"/>
        <w:spacing w:after="0"/>
        <w:rPr>
          <w:rFonts w:cs="Arial"/>
          <w:szCs w:val="22"/>
          <w:lang w:val="ru-RU"/>
        </w:rPr>
      </w:pPr>
    </w:p>
    <w:p w:rsidR="001772E3" w:rsidRPr="00624559" w:rsidRDefault="001772E3" w:rsidP="001772E3">
      <w:pPr>
        <w:pStyle w:val="Style3"/>
        <w:spacing w:after="0"/>
        <w:rPr>
          <w:rFonts w:cs="Arial"/>
          <w:szCs w:val="22"/>
          <w:lang w:val="ru-RU"/>
        </w:rPr>
      </w:pPr>
      <w:r>
        <w:rPr>
          <w:lang w:val="ru-RU"/>
        </w:rPr>
        <w:t>Денежные средства и их эквиваленты включают кассовую наличность, банковские депозиты на условиях выдачи по требованию, депозиты на срок до 90</w:t>
      </w:r>
      <w:r w:rsidR="00BA2F40">
        <w:rPr>
          <w:lang w:val="ru-RU"/>
        </w:rPr>
        <w:t> </w:t>
      </w:r>
      <w:r>
        <w:rPr>
          <w:lang w:val="ru-RU"/>
        </w:rPr>
        <w:t>дней и другие краткосрочные высоколиквидные инвестиции, которые легко конвертируются в наличные деньги и подвержены лишь незначительным рискам изменения стоимости</w:t>
      </w:r>
      <w:r w:rsidRPr="00624559">
        <w:rPr>
          <w:rFonts w:cs="Arial"/>
          <w:szCs w:val="22"/>
          <w:lang w:val="ru-RU"/>
        </w:rPr>
        <w:t xml:space="preserve">.  </w:t>
      </w:r>
    </w:p>
    <w:p w:rsidR="001772E3" w:rsidRPr="00F477ED" w:rsidRDefault="001772E3" w:rsidP="001772E3">
      <w:pPr>
        <w:pStyle w:val="Style3"/>
        <w:spacing w:after="0"/>
        <w:rPr>
          <w:rFonts w:cs="Arial"/>
          <w:szCs w:val="22"/>
          <w:lang w:val="ru-RU"/>
        </w:rPr>
      </w:pPr>
    </w:p>
    <w:p w:rsidR="001772E3" w:rsidRPr="00AF5656" w:rsidRDefault="001772E3" w:rsidP="001772E3">
      <w:pPr>
        <w:pStyle w:val="Style3Bold"/>
        <w:spacing w:after="0"/>
        <w:rPr>
          <w:rFonts w:cs="Arial"/>
          <w:szCs w:val="22"/>
          <w:lang w:val="ru-RU"/>
        </w:rPr>
      </w:pPr>
      <w:r>
        <w:rPr>
          <w:lang w:val="ru-RU"/>
        </w:rPr>
        <w:t>Пособия сотрудник</w:t>
      </w:r>
      <w:r w:rsidR="0047508A">
        <w:rPr>
          <w:lang w:val="ru-RU"/>
        </w:rPr>
        <w:t>ам</w:t>
      </w:r>
    </w:p>
    <w:p w:rsidR="001772E3" w:rsidRPr="00AF5656" w:rsidRDefault="001772E3" w:rsidP="001772E3">
      <w:pPr>
        <w:pStyle w:val="Style3"/>
        <w:spacing w:after="0"/>
        <w:rPr>
          <w:rFonts w:cs="Arial"/>
          <w:szCs w:val="22"/>
          <w:lang w:val="ru-RU"/>
        </w:rPr>
      </w:pPr>
    </w:p>
    <w:p w:rsidR="001772E3" w:rsidRDefault="001772E3" w:rsidP="001772E3">
      <w:pPr>
        <w:pStyle w:val="Style3"/>
        <w:spacing w:after="0"/>
        <w:rPr>
          <w:rFonts w:cs="Arial"/>
          <w:szCs w:val="22"/>
          <w:lang w:val="ru-RU"/>
        </w:rPr>
      </w:pPr>
      <w:r>
        <w:rPr>
          <w:lang w:val="ru-RU"/>
        </w:rPr>
        <w:t>Предусмотрены ассигнования на</w:t>
      </w:r>
      <w:r w:rsidRPr="00EC22F7">
        <w:rPr>
          <w:lang w:val="ru-RU"/>
        </w:rPr>
        <w:t xml:space="preserve"> </w:t>
      </w:r>
      <w:r>
        <w:rPr>
          <w:lang w:val="ru-RU"/>
        </w:rPr>
        <w:t>покрытие</w:t>
      </w:r>
      <w:r w:rsidRPr="00EC22F7">
        <w:rPr>
          <w:lang w:val="ru-RU"/>
        </w:rPr>
        <w:t xml:space="preserve"> </w:t>
      </w:r>
      <w:r>
        <w:rPr>
          <w:lang w:val="ru-RU"/>
        </w:rPr>
        <w:t>обязательств</w:t>
      </w:r>
      <w:r w:rsidRPr="00EC22F7">
        <w:rPr>
          <w:lang w:val="ru-RU"/>
        </w:rPr>
        <w:t xml:space="preserve"> </w:t>
      </w:r>
      <w:r>
        <w:rPr>
          <w:lang w:val="ru-RU"/>
        </w:rPr>
        <w:t>по</w:t>
      </w:r>
      <w:r w:rsidRPr="00EC22F7">
        <w:rPr>
          <w:lang w:val="ru-RU"/>
        </w:rPr>
        <w:t xml:space="preserve"> </w:t>
      </w:r>
      <w:r>
        <w:rPr>
          <w:lang w:val="ru-RU"/>
        </w:rPr>
        <w:t>медицинскому</w:t>
      </w:r>
      <w:r w:rsidRPr="00EC22F7">
        <w:rPr>
          <w:lang w:val="ru-RU"/>
        </w:rPr>
        <w:t xml:space="preserve"> </w:t>
      </w:r>
      <w:r>
        <w:rPr>
          <w:lang w:val="ru-RU"/>
        </w:rPr>
        <w:t>страхованию</w:t>
      </w:r>
      <w:r w:rsidRPr="00EC22F7">
        <w:rPr>
          <w:lang w:val="ru-RU"/>
        </w:rPr>
        <w:t xml:space="preserve"> </w:t>
      </w:r>
      <w:r>
        <w:rPr>
          <w:lang w:val="ru-RU"/>
        </w:rPr>
        <w:t>после</w:t>
      </w:r>
      <w:r w:rsidRPr="00EC22F7">
        <w:rPr>
          <w:lang w:val="ru-RU"/>
        </w:rPr>
        <w:t xml:space="preserve"> </w:t>
      </w:r>
      <w:r>
        <w:rPr>
          <w:lang w:val="ru-RU"/>
        </w:rPr>
        <w:t>прекращения</w:t>
      </w:r>
      <w:r w:rsidRPr="00EC22F7">
        <w:rPr>
          <w:lang w:val="ru-RU"/>
        </w:rPr>
        <w:t xml:space="preserve"> </w:t>
      </w:r>
      <w:r>
        <w:rPr>
          <w:lang w:val="ru-RU"/>
        </w:rPr>
        <w:t>службы</w:t>
      </w:r>
      <w:r w:rsidRPr="00EC22F7">
        <w:rPr>
          <w:lang w:val="ru-RU"/>
        </w:rPr>
        <w:t xml:space="preserve"> (</w:t>
      </w:r>
      <w:r>
        <w:rPr>
          <w:lang w:val="ru-RU"/>
        </w:rPr>
        <w:t>МСПС</w:t>
      </w:r>
      <w:r w:rsidRPr="00EC22F7">
        <w:rPr>
          <w:lang w:val="ru-RU"/>
        </w:rPr>
        <w:t xml:space="preserve">) </w:t>
      </w:r>
      <w:r>
        <w:rPr>
          <w:lang w:val="ru-RU"/>
        </w:rPr>
        <w:t>и</w:t>
      </w:r>
      <w:r w:rsidRPr="00EC22F7">
        <w:rPr>
          <w:lang w:val="ru-RU"/>
        </w:rPr>
        <w:t xml:space="preserve"> </w:t>
      </w:r>
      <w:r>
        <w:rPr>
          <w:lang w:val="ru-RU"/>
        </w:rPr>
        <w:t>выплате</w:t>
      </w:r>
      <w:r w:rsidRPr="00EC22F7">
        <w:rPr>
          <w:lang w:val="ru-RU"/>
        </w:rPr>
        <w:t xml:space="preserve"> </w:t>
      </w:r>
      <w:r>
        <w:rPr>
          <w:lang w:val="ru-RU"/>
        </w:rPr>
        <w:t>пособий</w:t>
      </w:r>
      <w:r w:rsidRPr="00EC22F7">
        <w:rPr>
          <w:lang w:val="ru-RU"/>
        </w:rPr>
        <w:t xml:space="preserve"> </w:t>
      </w:r>
      <w:r>
        <w:rPr>
          <w:lang w:val="ru-RU"/>
        </w:rPr>
        <w:t>в</w:t>
      </w:r>
      <w:r w:rsidRPr="00EC22F7">
        <w:rPr>
          <w:lang w:val="ru-RU"/>
        </w:rPr>
        <w:t xml:space="preserve"> </w:t>
      </w:r>
      <w:r>
        <w:rPr>
          <w:lang w:val="ru-RU"/>
        </w:rPr>
        <w:t>связи</w:t>
      </w:r>
      <w:r w:rsidRPr="00EC22F7">
        <w:rPr>
          <w:lang w:val="ru-RU"/>
        </w:rPr>
        <w:t xml:space="preserve"> </w:t>
      </w:r>
      <w:r>
        <w:rPr>
          <w:lang w:val="ru-RU"/>
        </w:rPr>
        <w:t>с</w:t>
      </w:r>
      <w:r w:rsidRPr="00EC22F7">
        <w:rPr>
          <w:lang w:val="ru-RU"/>
        </w:rPr>
        <w:t xml:space="preserve"> </w:t>
      </w:r>
      <w:r>
        <w:rPr>
          <w:lang w:val="ru-RU"/>
        </w:rPr>
        <w:t>прекращением</w:t>
      </w:r>
      <w:r w:rsidRPr="00EC22F7">
        <w:rPr>
          <w:lang w:val="ru-RU"/>
        </w:rPr>
        <w:t xml:space="preserve"> </w:t>
      </w:r>
      <w:r>
        <w:rPr>
          <w:lang w:val="ru-RU"/>
        </w:rPr>
        <w:t>службы</w:t>
      </w:r>
      <w:r w:rsidRPr="00EC22F7">
        <w:rPr>
          <w:lang w:val="ru-RU"/>
        </w:rPr>
        <w:t xml:space="preserve"> (</w:t>
      </w:r>
      <w:r>
        <w:rPr>
          <w:lang w:val="ru-RU"/>
        </w:rPr>
        <w:t>пособия на репатриацию и оплату проезда</w:t>
      </w:r>
      <w:r w:rsidRPr="00EC22F7">
        <w:rPr>
          <w:lang w:val="ru-RU"/>
        </w:rPr>
        <w:t>)</w:t>
      </w:r>
      <w:r>
        <w:rPr>
          <w:lang w:val="ru-RU"/>
        </w:rPr>
        <w:t>, которые определяются независимым актуарием на ежегодной основе с использованием методики прогнозируемой условной единицы.</w:t>
      </w:r>
      <w:r w:rsidRPr="00EC22F7">
        <w:rPr>
          <w:lang w:val="ru-RU"/>
        </w:rPr>
        <w:t xml:space="preserve">  </w:t>
      </w:r>
      <w:r>
        <w:rPr>
          <w:lang w:val="ru-RU"/>
        </w:rPr>
        <w:t>Актуарные</w:t>
      </w:r>
      <w:r w:rsidRPr="004011AC">
        <w:rPr>
          <w:lang w:val="ru-RU"/>
        </w:rPr>
        <w:t xml:space="preserve"> </w:t>
      </w:r>
      <w:proofErr w:type="gramStart"/>
      <w:r>
        <w:rPr>
          <w:lang w:val="ru-RU"/>
        </w:rPr>
        <w:t>прибыли</w:t>
      </w:r>
      <w:proofErr w:type="gramEnd"/>
      <w:r w:rsidRPr="004011AC">
        <w:rPr>
          <w:lang w:val="ru-RU"/>
        </w:rPr>
        <w:t xml:space="preserve"> </w:t>
      </w:r>
      <w:r>
        <w:rPr>
          <w:lang w:val="ru-RU"/>
        </w:rPr>
        <w:t>и</w:t>
      </w:r>
      <w:r w:rsidRPr="004011AC">
        <w:rPr>
          <w:lang w:val="ru-RU"/>
        </w:rPr>
        <w:t xml:space="preserve"> </w:t>
      </w:r>
      <w:r>
        <w:rPr>
          <w:lang w:val="ru-RU"/>
        </w:rPr>
        <w:t>убытки</w:t>
      </w:r>
      <w:r w:rsidRPr="004011AC">
        <w:rPr>
          <w:lang w:val="ru-RU"/>
        </w:rPr>
        <w:t xml:space="preserve"> </w:t>
      </w:r>
      <w:r>
        <w:rPr>
          <w:lang w:val="ru-RU"/>
        </w:rPr>
        <w:t>учитываются</w:t>
      </w:r>
      <w:r w:rsidRPr="004011AC">
        <w:rPr>
          <w:lang w:val="ru-RU"/>
        </w:rPr>
        <w:t xml:space="preserve"> </w:t>
      </w:r>
      <w:r>
        <w:rPr>
          <w:lang w:val="ru-RU"/>
        </w:rPr>
        <w:t>на</w:t>
      </w:r>
      <w:r w:rsidRPr="004011AC">
        <w:rPr>
          <w:lang w:val="ru-RU"/>
        </w:rPr>
        <w:t xml:space="preserve"> </w:t>
      </w:r>
      <w:r>
        <w:rPr>
          <w:lang w:val="ru-RU"/>
        </w:rPr>
        <w:t>основе</w:t>
      </w:r>
      <w:r w:rsidRPr="004011AC">
        <w:rPr>
          <w:lang w:val="ru-RU"/>
        </w:rPr>
        <w:t xml:space="preserve"> </w:t>
      </w:r>
      <w:r>
        <w:rPr>
          <w:lang w:val="ru-RU"/>
        </w:rPr>
        <w:t>коридорного</w:t>
      </w:r>
      <w:r w:rsidRPr="004011AC">
        <w:rPr>
          <w:lang w:val="ru-RU"/>
        </w:rPr>
        <w:t xml:space="preserve"> </w:t>
      </w:r>
      <w:r>
        <w:rPr>
          <w:lang w:val="ru-RU"/>
        </w:rPr>
        <w:t xml:space="preserve">метода и амортизируются в течение среднего числа лет дальнейшей службы действующего сотрудника. </w:t>
      </w:r>
      <w:r w:rsidRPr="004011AC">
        <w:rPr>
          <w:lang w:val="ru-RU"/>
        </w:rPr>
        <w:t xml:space="preserve"> </w:t>
      </w:r>
      <w:r>
        <w:rPr>
          <w:lang w:val="ru-RU"/>
        </w:rPr>
        <w:t>Кроме того, предусмотрены ассигнования на оплату накопленного отпуска, неиспользованного отпуска на родину и сверхурочных часов, «заработанных», но не оплаченных на</w:t>
      </w:r>
      <w:r w:rsidRPr="005C5F10">
        <w:rPr>
          <w:lang w:val="ru-RU"/>
        </w:rPr>
        <w:t xml:space="preserve"> </w:t>
      </w:r>
      <w:r>
        <w:rPr>
          <w:lang w:val="ru-RU"/>
        </w:rPr>
        <w:t>отчетную дату, а также выплаты пособий на образование, подлежащих выплате на отчетную дату, которые не включены в текущие расходы</w:t>
      </w:r>
      <w:r w:rsidRPr="00AF5656">
        <w:rPr>
          <w:rFonts w:cs="Arial"/>
          <w:szCs w:val="22"/>
          <w:lang w:val="ru-RU"/>
        </w:rPr>
        <w:t>.</w:t>
      </w:r>
    </w:p>
    <w:p w:rsidR="001772E3" w:rsidRPr="00F477ED" w:rsidRDefault="001772E3" w:rsidP="001772E3">
      <w:pPr>
        <w:pStyle w:val="Style3"/>
        <w:spacing w:after="0"/>
        <w:rPr>
          <w:rFonts w:cs="Arial"/>
          <w:szCs w:val="22"/>
          <w:lang w:val="ru-RU"/>
        </w:rPr>
      </w:pPr>
    </w:p>
    <w:p w:rsidR="001772E3" w:rsidRPr="00196F32" w:rsidRDefault="001772E3" w:rsidP="001772E3">
      <w:pPr>
        <w:autoSpaceDE w:val="0"/>
        <w:autoSpaceDN w:val="0"/>
        <w:adjustRightInd w:val="0"/>
        <w:jc w:val="both"/>
        <w:rPr>
          <w:rFonts w:ascii="Arial" w:hAnsi="Arial" w:cs="Arial"/>
          <w:sz w:val="22"/>
          <w:szCs w:val="22"/>
          <w:lang w:val="ru-RU"/>
        </w:rPr>
      </w:pPr>
      <w:r>
        <w:rPr>
          <w:rFonts w:ascii="Arial" w:hAnsi="Arial" w:cs="Arial"/>
          <w:sz w:val="22"/>
          <w:szCs w:val="22"/>
          <w:lang w:val="ru-RU"/>
        </w:rPr>
        <w:t xml:space="preserve">ВОИС является одной из организаций, участвующих в Объединенном пенсионном фонде персонала Организации Объединенных Наций (ОПФПООН), который был учрежден Генеральной Ассамблеей Организации Объединенных Наций в целях обеспечения выплаты пенсионных пособий, а также пособий в случае смерти, потери трудоспособности и других пособий сотрудникам. </w:t>
      </w:r>
      <w:r w:rsidR="00A302F8">
        <w:rPr>
          <w:rFonts w:ascii="Arial" w:hAnsi="Arial" w:cs="Arial"/>
          <w:sz w:val="22"/>
          <w:szCs w:val="22"/>
          <w:lang w:val="ru-RU"/>
        </w:rPr>
        <w:t xml:space="preserve"> </w:t>
      </w:r>
      <w:r>
        <w:rPr>
          <w:rFonts w:ascii="Arial" w:hAnsi="Arial" w:cs="Arial"/>
          <w:sz w:val="22"/>
          <w:szCs w:val="22"/>
          <w:lang w:val="ru-RU"/>
        </w:rPr>
        <w:t>Пенсионный фонд представляет собой финансируемый план с фиксированным уровнем пособий, выплачиваемый различными работодателями.  Как гласит статья 3(</w:t>
      </w:r>
      <w:r>
        <w:rPr>
          <w:rFonts w:ascii="Arial" w:hAnsi="Arial" w:cs="Arial"/>
          <w:sz w:val="22"/>
          <w:szCs w:val="22"/>
        </w:rPr>
        <w:t>b</w:t>
      </w:r>
      <w:r w:rsidRPr="00196F32">
        <w:rPr>
          <w:rFonts w:ascii="Arial" w:hAnsi="Arial" w:cs="Arial"/>
          <w:sz w:val="22"/>
          <w:szCs w:val="22"/>
          <w:lang w:val="ru-RU"/>
        </w:rPr>
        <w:t>)</w:t>
      </w:r>
      <w:r>
        <w:rPr>
          <w:rFonts w:ascii="Arial" w:hAnsi="Arial" w:cs="Arial"/>
          <w:sz w:val="22"/>
          <w:szCs w:val="22"/>
          <w:lang w:val="ru-RU"/>
        </w:rPr>
        <w:t xml:space="preserve"> Положений Фонда, участие в Фонде открыто для специализированных учреждений и для любых других международных и межправительственных организаций, которые участвуют в общей системе окладов, пособий и других условий службы Организации Объединенных Наций и специализированных учреждений. </w:t>
      </w:r>
    </w:p>
    <w:p w:rsidR="001772E3" w:rsidRPr="00A6223F" w:rsidRDefault="001772E3" w:rsidP="001772E3">
      <w:pPr>
        <w:autoSpaceDE w:val="0"/>
        <w:autoSpaceDN w:val="0"/>
        <w:adjustRightInd w:val="0"/>
        <w:jc w:val="both"/>
        <w:rPr>
          <w:rFonts w:ascii="Arial" w:hAnsi="Arial" w:cs="Arial"/>
          <w:b/>
          <w:sz w:val="22"/>
          <w:szCs w:val="22"/>
          <w:lang w:val="ru-RU"/>
        </w:rPr>
      </w:pPr>
    </w:p>
    <w:p w:rsidR="00271CA9" w:rsidRPr="001772E3" w:rsidRDefault="001772E3" w:rsidP="001772E3">
      <w:pPr>
        <w:autoSpaceDE w:val="0"/>
        <w:autoSpaceDN w:val="0"/>
        <w:adjustRightInd w:val="0"/>
        <w:jc w:val="both"/>
        <w:rPr>
          <w:rFonts w:ascii="Arial" w:hAnsi="Arial" w:cs="Arial"/>
          <w:sz w:val="22"/>
          <w:szCs w:val="22"/>
          <w:lang w:val="ru-RU"/>
        </w:rPr>
      </w:pPr>
      <w:r>
        <w:rPr>
          <w:rFonts w:ascii="Arial" w:hAnsi="Arial" w:cs="Arial"/>
          <w:sz w:val="22"/>
          <w:szCs w:val="22"/>
          <w:lang w:val="ru-RU"/>
        </w:rPr>
        <w:t>Организации, участвующие в плане, подвергаются актуарным рискам, связанным с нынешними и бывшими сотрудниками других организаций, участвующих в Фонде, в результате чего отсутствует согласованная и надежная основа для распределения обязательств, активов и расходов в связи с этим планом среди участвующих в нем отдельных организаций.  ВОИС и ОПФПООН, как и другие организации, участвующие в Фонде, не в состоянии с достаточной степенью надежности определить пропорциональную долю ВОИС в обязательстве по выплате пособий фиксированного размера и в активах и пассивах плана для целей отчетности.  Поэтому ВОИС рассматривает этот план как план с фиксированным взносом в соответствии с требованиями стандарта МСУГС 25.  В течение финансового периода взносы ВОИС в этот план учитываются в качестве расходов в ведомости финансовых результатов.</w:t>
      </w:r>
    </w:p>
    <w:p w:rsidR="007C6D77" w:rsidRPr="001772E3" w:rsidRDefault="007C6D77" w:rsidP="007C6D77">
      <w:pPr>
        <w:pStyle w:val="Style3"/>
        <w:spacing w:after="0"/>
        <w:rPr>
          <w:rFonts w:cs="Arial"/>
          <w:szCs w:val="22"/>
          <w:lang w:val="ru-RU"/>
        </w:rPr>
      </w:pPr>
    </w:p>
    <w:p w:rsidR="00E2533C" w:rsidRPr="007C457E" w:rsidRDefault="00E2533C" w:rsidP="00E2533C">
      <w:pPr>
        <w:pStyle w:val="Style3Bold"/>
        <w:spacing w:after="0"/>
        <w:jc w:val="left"/>
        <w:rPr>
          <w:lang w:val="ru-RU"/>
        </w:rPr>
      </w:pPr>
      <w:r>
        <w:rPr>
          <w:lang w:val="ru-RU"/>
        </w:rPr>
        <w:t>Учет расходов</w:t>
      </w:r>
    </w:p>
    <w:p w:rsidR="00E2533C" w:rsidRPr="00CF5DF5" w:rsidRDefault="00E2533C" w:rsidP="00E2533C">
      <w:pPr>
        <w:pStyle w:val="Style3"/>
        <w:spacing w:after="0"/>
        <w:jc w:val="left"/>
        <w:rPr>
          <w:lang w:val="ru-RU"/>
        </w:rPr>
      </w:pPr>
    </w:p>
    <w:p w:rsidR="00A22046" w:rsidRPr="00E2533C" w:rsidRDefault="00E2533C" w:rsidP="00E2533C">
      <w:pPr>
        <w:pStyle w:val="Style3"/>
        <w:spacing w:after="0"/>
        <w:rPr>
          <w:rFonts w:cs="Arial"/>
          <w:szCs w:val="22"/>
          <w:lang w:val="ru-RU"/>
        </w:rPr>
      </w:pPr>
      <w:r>
        <w:rPr>
          <w:lang w:val="ru-RU"/>
        </w:rPr>
        <w:t>Расходы учитываются по мере получения товаров и оказания услуг</w:t>
      </w:r>
      <w:r w:rsidRPr="00B7729F">
        <w:rPr>
          <w:rFonts w:cs="Arial"/>
          <w:szCs w:val="22"/>
          <w:lang w:val="ru-RU"/>
        </w:rPr>
        <w:t>.</w:t>
      </w:r>
    </w:p>
    <w:p w:rsidR="00A22046" w:rsidRPr="00E2533C" w:rsidRDefault="00A22046" w:rsidP="007C6D77">
      <w:pPr>
        <w:pStyle w:val="Style3"/>
        <w:spacing w:after="0"/>
        <w:rPr>
          <w:rFonts w:cs="Arial"/>
          <w:szCs w:val="22"/>
          <w:lang w:val="ru-RU"/>
        </w:rPr>
      </w:pPr>
    </w:p>
    <w:p w:rsidR="002760C4" w:rsidRPr="000130AC" w:rsidRDefault="00BA2F40" w:rsidP="007C6D77">
      <w:pPr>
        <w:pStyle w:val="Style3Bold"/>
        <w:spacing w:after="0"/>
        <w:rPr>
          <w:rFonts w:cs="Arial"/>
          <w:szCs w:val="22"/>
          <w:lang w:val="ru-RU"/>
        </w:rPr>
      </w:pPr>
      <w:r>
        <w:rPr>
          <w:rFonts w:cs="Arial"/>
          <w:szCs w:val="22"/>
          <w:lang w:val="ru-RU"/>
        </w:rPr>
        <w:t>Финансовые инструменты</w:t>
      </w:r>
    </w:p>
    <w:p w:rsidR="002760C4" w:rsidRPr="000130AC" w:rsidRDefault="002760C4" w:rsidP="007C6D77">
      <w:pPr>
        <w:pStyle w:val="Style3"/>
        <w:spacing w:after="0"/>
        <w:rPr>
          <w:rFonts w:cs="Arial"/>
          <w:szCs w:val="22"/>
          <w:lang w:val="ru-RU"/>
        </w:rPr>
      </w:pPr>
    </w:p>
    <w:p w:rsidR="00E01D49" w:rsidRPr="000130AC" w:rsidRDefault="00BA2F40" w:rsidP="00E01D49">
      <w:pPr>
        <w:pStyle w:val="Style3"/>
        <w:spacing w:after="0"/>
        <w:rPr>
          <w:rFonts w:cs="Arial"/>
          <w:b/>
          <w:i/>
          <w:szCs w:val="22"/>
          <w:lang w:val="ru-RU"/>
        </w:rPr>
      </w:pPr>
      <w:r>
        <w:rPr>
          <w:rFonts w:cs="Arial"/>
          <w:b/>
          <w:i/>
          <w:szCs w:val="22"/>
          <w:lang w:val="ru-RU"/>
        </w:rPr>
        <w:t>Финансовые активы</w:t>
      </w:r>
    </w:p>
    <w:p w:rsidR="00E01D49" w:rsidRPr="000130AC" w:rsidRDefault="00E01D49" w:rsidP="00E01D49">
      <w:pPr>
        <w:autoSpaceDE w:val="0"/>
        <w:autoSpaceDN w:val="0"/>
        <w:adjustRightInd w:val="0"/>
        <w:rPr>
          <w:rFonts w:ascii="Arial" w:hAnsi="Arial" w:cs="Arial"/>
          <w:bCs/>
          <w:sz w:val="22"/>
          <w:szCs w:val="22"/>
          <w:lang w:val="ru-RU"/>
        </w:rPr>
      </w:pPr>
    </w:p>
    <w:p w:rsidR="00E01D49" w:rsidRPr="00FC5DCB" w:rsidRDefault="00497B7D" w:rsidP="00E01D49">
      <w:pPr>
        <w:autoSpaceDE w:val="0"/>
        <w:autoSpaceDN w:val="0"/>
        <w:adjustRightInd w:val="0"/>
        <w:rPr>
          <w:rFonts w:ascii="Arial" w:hAnsi="Arial" w:cs="Arial"/>
          <w:bCs/>
          <w:sz w:val="22"/>
          <w:szCs w:val="22"/>
          <w:lang w:val="ru-RU"/>
        </w:rPr>
      </w:pPr>
      <w:r w:rsidRPr="002B288B">
        <w:rPr>
          <w:rFonts w:ascii="Arial" w:hAnsi="Arial" w:cs="Arial"/>
          <w:bCs/>
          <w:sz w:val="22"/>
          <w:szCs w:val="22"/>
          <w:lang w:val="ru-RU"/>
        </w:rPr>
        <w:t>Первоначальное</w:t>
      </w:r>
      <w:r w:rsidRPr="00B93153">
        <w:rPr>
          <w:rFonts w:ascii="Arial" w:hAnsi="Arial" w:cs="Arial"/>
          <w:bCs/>
          <w:sz w:val="22"/>
          <w:szCs w:val="22"/>
          <w:lang w:val="ru-RU"/>
        </w:rPr>
        <w:t xml:space="preserve"> </w:t>
      </w:r>
      <w:r w:rsidRPr="002B288B">
        <w:rPr>
          <w:rFonts w:ascii="Arial" w:hAnsi="Arial" w:cs="Arial"/>
          <w:bCs/>
          <w:sz w:val="22"/>
          <w:szCs w:val="22"/>
          <w:lang w:val="ru-RU"/>
        </w:rPr>
        <w:t>признание</w:t>
      </w:r>
      <w:r w:rsidRPr="00B93153">
        <w:rPr>
          <w:rFonts w:ascii="Arial" w:hAnsi="Arial" w:cs="Arial"/>
          <w:bCs/>
          <w:sz w:val="22"/>
          <w:szCs w:val="22"/>
          <w:lang w:val="ru-RU"/>
        </w:rPr>
        <w:t xml:space="preserve"> </w:t>
      </w:r>
      <w:r w:rsidRPr="002B288B">
        <w:rPr>
          <w:rFonts w:ascii="Arial" w:hAnsi="Arial" w:cs="Arial"/>
          <w:bCs/>
          <w:sz w:val="22"/>
          <w:szCs w:val="22"/>
          <w:lang w:val="ru-RU"/>
        </w:rPr>
        <w:t>и</w:t>
      </w:r>
      <w:r w:rsidR="00E01D49" w:rsidRPr="00B93153">
        <w:rPr>
          <w:rFonts w:ascii="Arial" w:hAnsi="Arial" w:cs="Arial"/>
          <w:bCs/>
          <w:sz w:val="22"/>
          <w:szCs w:val="22"/>
          <w:lang w:val="ru-RU"/>
        </w:rPr>
        <w:t xml:space="preserve"> </w:t>
      </w:r>
      <w:r w:rsidRPr="002B288B">
        <w:rPr>
          <w:rFonts w:ascii="Arial" w:hAnsi="Arial" w:cs="Arial"/>
          <w:bCs/>
          <w:sz w:val="22"/>
          <w:szCs w:val="22"/>
          <w:lang w:val="ru-RU"/>
        </w:rPr>
        <w:t>оценка</w:t>
      </w:r>
    </w:p>
    <w:p w:rsidR="00E01D49" w:rsidRPr="002B288B" w:rsidRDefault="00FC5DCB" w:rsidP="00E01D49">
      <w:pPr>
        <w:autoSpaceDE w:val="0"/>
        <w:autoSpaceDN w:val="0"/>
        <w:adjustRightInd w:val="0"/>
        <w:jc w:val="both"/>
        <w:rPr>
          <w:rFonts w:ascii="Arial" w:hAnsi="Arial" w:cs="Arial"/>
          <w:sz w:val="22"/>
          <w:szCs w:val="22"/>
          <w:lang w:val="ru-RU"/>
        </w:rPr>
      </w:pPr>
      <w:r>
        <w:rPr>
          <w:rFonts w:ascii="Arial" w:hAnsi="Arial" w:cs="Arial"/>
          <w:sz w:val="22"/>
          <w:szCs w:val="22"/>
          <w:lang w:val="ru-RU"/>
        </w:rPr>
        <w:t xml:space="preserve">На основании </w:t>
      </w:r>
      <w:r w:rsidR="0054716A" w:rsidRPr="002B288B">
        <w:rPr>
          <w:rFonts w:ascii="Arial" w:hAnsi="Arial" w:cs="Arial"/>
          <w:sz w:val="22"/>
          <w:szCs w:val="22"/>
          <w:lang w:val="ru-RU"/>
        </w:rPr>
        <w:t>МСУГС</w:t>
      </w:r>
      <w:r w:rsidR="0054716A" w:rsidRPr="002B288B">
        <w:rPr>
          <w:rFonts w:ascii="Arial" w:hAnsi="Arial" w:cs="Arial"/>
          <w:sz w:val="22"/>
          <w:szCs w:val="22"/>
        </w:rPr>
        <w:t> </w:t>
      </w:r>
      <w:r w:rsidR="0054716A" w:rsidRPr="002B288B">
        <w:rPr>
          <w:rFonts w:ascii="Arial" w:hAnsi="Arial" w:cs="Arial"/>
          <w:sz w:val="22"/>
          <w:szCs w:val="22"/>
          <w:lang w:val="ru-RU"/>
        </w:rPr>
        <w:t>29 «Финансовые инструменты: признание и оценка» финансовы</w:t>
      </w:r>
      <w:r w:rsidR="00AF3F29" w:rsidRPr="002B288B">
        <w:rPr>
          <w:rFonts w:ascii="Arial" w:hAnsi="Arial" w:cs="Arial"/>
          <w:sz w:val="22"/>
          <w:szCs w:val="22"/>
          <w:lang w:val="ru-RU"/>
        </w:rPr>
        <w:t>е</w:t>
      </w:r>
      <w:r w:rsidR="0054716A" w:rsidRPr="002B288B">
        <w:rPr>
          <w:rFonts w:ascii="Arial" w:hAnsi="Arial" w:cs="Arial"/>
          <w:sz w:val="22"/>
          <w:szCs w:val="22"/>
          <w:lang w:val="ru-RU"/>
        </w:rPr>
        <w:t xml:space="preserve"> актив</w:t>
      </w:r>
      <w:r w:rsidR="00AF3F29" w:rsidRPr="002B288B">
        <w:rPr>
          <w:rFonts w:ascii="Arial" w:hAnsi="Arial" w:cs="Arial"/>
          <w:sz w:val="22"/>
          <w:szCs w:val="22"/>
          <w:lang w:val="ru-RU"/>
        </w:rPr>
        <w:t xml:space="preserve">ы </w:t>
      </w:r>
      <w:r>
        <w:rPr>
          <w:rFonts w:ascii="Arial" w:hAnsi="Arial" w:cs="Arial"/>
          <w:sz w:val="22"/>
          <w:szCs w:val="22"/>
          <w:lang w:val="ru-RU"/>
        </w:rPr>
        <w:t xml:space="preserve">подразделяются </w:t>
      </w:r>
      <w:r w:rsidR="003C0BA1">
        <w:rPr>
          <w:rFonts w:ascii="Arial" w:hAnsi="Arial" w:cs="Arial"/>
          <w:sz w:val="22"/>
          <w:szCs w:val="22"/>
          <w:lang w:val="ru-RU"/>
        </w:rPr>
        <w:t xml:space="preserve">на </w:t>
      </w:r>
      <w:r w:rsidR="00F221F5">
        <w:rPr>
          <w:rFonts w:ascii="Arial" w:hAnsi="Arial" w:cs="Arial"/>
          <w:sz w:val="22"/>
          <w:szCs w:val="22"/>
          <w:lang w:val="ru-RU"/>
        </w:rPr>
        <w:t>ф</w:t>
      </w:r>
      <w:r w:rsidR="00F221F5" w:rsidRPr="00F221F5">
        <w:rPr>
          <w:rFonts w:ascii="Arial" w:hAnsi="Arial" w:cs="Arial"/>
          <w:bCs/>
          <w:sz w:val="22"/>
          <w:szCs w:val="22"/>
          <w:lang w:val="ru-RU"/>
        </w:rPr>
        <w:t>инансовые активы, учитываемые по справедливой стоимости, изменения которой отражаются в составе профицита или дефицита</w:t>
      </w:r>
      <w:r w:rsidR="00F221F5">
        <w:rPr>
          <w:rFonts w:ascii="Arial" w:hAnsi="Arial" w:cs="Arial"/>
          <w:bCs/>
          <w:sz w:val="22"/>
          <w:szCs w:val="22"/>
          <w:lang w:val="ru-RU"/>
        </w:rPr>
        <w:t>,</w:t>
      </w:r>
      <w:r w:rsidR="0054716A" w:rsidRPr="002B288B">
        <w:rPr>
          <w:rFonts w:ascii="Arial" w:hAnsi="Arial" w:cs="Arial"/>
          <w:sz w:val="22"/>
          <w:szCs w:val="22"/>
          <w:lang w:val="ru-RU"/>
        </w:rPr>
        <w:t xml:space="preserve"> </w:t>
      </w:r>
      <w:r w:rsidR="002B288B" w:rsidRPr="002B288B">
        <w:rPr>
          <w:rFonts w:ascii="Arial" w:hAnsi="Arial" w:cs="Arial"/>
          <w:sz w:val="22"/>
          <w:szCs w:val="22"/>
          <w:lang w:val="ru-RU"/>
        </w:rPr>
        <w:t>займы и дебиторскую задолженность, инвестиции, удерживаемые до погашения</w:t>
      </w:r>
      <w:r w:rsidR="001D0578">
        <w:rPr>
          <w:rFonts w:ascii="Arial" w:hAnsi="Arial" w:cs="Arial"/>
          <w:sz w:val="22"/>
          <w:szCs w:val="22"/>
          <w:lang w:val="ru-RU"/>
        </w:rPr>
        <w:t>,</w:t>
      </w:r>
      <w:r w:rsidR="002B288B" w:rsidRPr="002B288B">
        <w:rPr>
          <w:rFonts w:ascii="Arial" w:hAnsi="Arial" w:cs="Arial"/>
          <w:sz w:val="22"/>
          <w:szCs w:val="22"/>
          <w:lang w:val="ru-RU"/>
        </w:rPr>
        <w:t xml:space="preserve"> и финансовые активы, имеющиеся в наличии для продажи, в зависимости от того, что применимо.  Организация относит свои финансовые активы к тому или иному классу </w:t>
      </w:r>
      <w:r w:rsidR="003C0BA1">
        <w:rPr>
          <w:rFonts w:ascii="Arial" w:hAnsi="Arial" w:cs="Arial"/>
          <w:sz w:val="22"/>
          <w:szCs w:val="22"/>
          <w:lang w:val="ru-RU"/>
        </w:rPr>
        <w:t xml:space="preserve">при </w:t>
      </w:r>
      <w:r w:rsidR="002B288B" w:rsidRPr="002B288B">
        <w:rPr>
          <w:rFonts w:ascii="Arial" w:hAnsi="Arial" w:cs="Arial"/>
          <w:sz w:val="22"/>
          <w:szCs w:val="22"/>
          <w:lang w:val="ru-RU"/>
        </w:rPr>
        <w:t>первоначально</w:t>
      </w:r>
      <w:r w:rsidR="003C0BA1">
        <w:rPr>
          <w:rFonts w:ascii="Arial" w:hAnsi="Arial" w:cs="Arial"/>
          <w:sz w:val="22"/>
          <w:szCs w:val="22"/>
          <w:lang w:val="ru-RU"/>
        </w:rPr>
        <w:t>м</w:t>
      </w:r>
      <w:r w:rsidR="002B288B" w:rsidRPr="002B288B">
        <w:rPr>
          <w:rFonts w:ascii="Arial" w:hAnsi="Arial" w:cs="Arial"/>
          <w:sz w:val="22"/>
          <w:szCs w:val="22"/>
          <w:lang w:val="ru-RU"/>
        </w:rPr>
        <w:t xml:space="preserve"> признани</w:t>
      </w:r>
      <w:r w:rsidR="003C0BA1">
        <w:rPr>
          <w:rFonts w:ascii="Arial" w:hAnsi="Arial" w:cs="Arial"/>
          <w:sz w:val="22"/>
          <w:szCs w:val="22"/>
          <w:lang w:val="ru-RU"/>
        </w:rPr>
        <w:t>и</w:t>
      </w:r>
      <w:r w:rsidR="002B288B" w:rsidRPr="002B288B">
        <w:rPr>
          <w:rFonts w:ascii="Arial" w:hAnsi="Arial" w:cs="Arial"/>
          <w:sz w:val="22"/>
          <w:szCs w:val="22"/>
          <w:lang w:val="ru-RU"/>
        </w:rPr>
        <w:t xml:space="preserve">.  </w:t>
      </w:r>
      <w:r w:rsidR="002B288B">
        <w:rPr>
          <w:rFonts w:ascii="Arial" w:hAnsi="Arial" w:cs="Arial"/>
          <w:sz w:val="22"/>
          <w:szCs w:val="22"/>
          <w:lang w:val="ru-RU"/>
        </w:rPr>
        <w:t>В состав ф</w:t>
      </w:r>
      <w:r w:rsidR="002B288B" w:rsidRPr="002B288B">
        <w:rPr>
          <w:rFonts w:ascii="Arial" w:hAnsi="Arial" w:cs="Arial"/>
          <w:sz w:val="22"/>
          <w:szCs w:val="22"/>
          <w:lang w:val="ru-RU"/>
        </w:rPr>
        <w:t>инансовы</w:t>
      </w:r>
      <w:r w:rsidR="002B288B">
        <w:rPr>
          <w:rFonts w:ascii="Arial" w:hAnsi="Arial" w:cs="Arial"/>
          <w:sz w:val="22"/>
          <w:szCs w:val="22"/>
          <w:lang w:val="ru-RU"/>
        </w:rPr>
        <w:t>х</w:t>
      </w:r>
      <w:r w:rsidR="002B288B" w:rsidRPr="002B288B">
        <w:rPr>
          <w:rFonts w:ascii="Arial" w:hAnsi="Arial" w:cs="Arial"/>
          <w:sz w:val="22"/>
          <w:szCs w:val="22"/>
          <w:lang w:val="ru-RU"/>
        </w:rPr>
        <w:t xml:space="preserve"> актив</w:t>
      </w:r>
      <w:r w:rsidR="002B288B">
        <w:rPr>
          <w:rFonts w:ascii="Arial" w:hAnsi="Arial" w:cs="Arial"/>
          <w:sz w:val="22"/>
          <w:szCs w:val="22"/>
          <w:lang w:val="ru-RU"/>
        </w:rPr>
        <w:t>ов</w:t>
      </w:r>
      <w:r w:rsidR="002B288B" w:rsidRPr="002B288B">
        <w:rPr>
          <w:rFonts w:ascii="Arial" w:hAnsi="Arial" w:cs="Arial"/>
          <w:sz w:val="22"/>
          <w:szCs w:val="22"/>
          <w:lang w:val="ru-RU"/>
        </w:rPr>
        <w:t xml:space="preserve"> Организации в</w:t>
      </w:r>
      <w:r w:rsidR="002B288B">
        <w:rPr>
          <w:rFonts w:ascii="Arial" w:hAnsi="Arial" w:cs="Arial"/>
          <w:sz w:val="22"/>
          <w:szCs w:val="22"/>
          <w:lang w:val="ru-RU"/>
        </w:rPr>
        <w:t>ходят</w:t>
      </w:r>
      <w:r w:rsidR="002B288B" w:rsidRPr="002B288B">
        <w:rPr>
          <w:rFonts w:ascii="Arial" w:hAnsi="Arial" w:cs="Arial"/>
          <w:sz w:val="22"/>
          <w:szCs w:val="22"/>
          <w:lang w:val="ru-RU"/>
        </w:rPr>
        <w:t xml:space="preserve"> денежные средства и краткосрочные депозиты, </w:t>
      </w:r>
      <w:r w:rsidR="003C0BA1">
        <w:rPr>
          <w:rFonts w:ascii="Arial" w:hAnsi="Arial" w:cs="Arial"/>
          <w:sz w:val="22"/>
          <w:szCs w:val="22"/>
          <w:lang w:val="ru-RU"/>
        </w:rPr>
        <w:t>ссуды</w:t>
      </w:r>
      <w:r w:rsidR="002B288B" w:rsidRPr="002B288B">
        <w:rPr>
          <w:rFonts w:ascii="Arial" w:hAnsi="Arial" w:cs="Arial"/>
          <w:sz w:val="22"/>
          <w:szCs w:val="22"/>
          <w:lang w:val="ru-RU"/>
        </w:rPr>
        <w:t xml:space="preserve"> и </w:t>
      </w:r>
      <w:r>
        <w:rPr>
          <w:rFonts w:ascii="Arial" w:hAnsi="Arial" w:cs="Arial"/>
          <w:sz w:val="22"/>
          <w:szCs w:val="22"/>
          <w:lang w:val="ru-RU"/>
        </w:rPr>
        <w:t>дебиторская задолженность</w:t>
      </w:r>
      <w:r w:rsidR="002B288B" w:rsidRPr="002B288B">
        <w:rPr>
          <w:rFonts w:ascii="Arial" w:hAnsi="Arial" w:cs="Arial"/>
          <w:sz w:val="22"/>
          <w:szCs w:val="22"/>
          <w:lang w:val="ru-RU"/>
        </w:rPr>
        <w:t>.</w:t>
      </w:r>
    </w:p>
    <w:p w:rsidR="00E01D49" w:rsidRPr="000F12AD" w:rsidRDefault="00E01D49" w:rsidP="00E01D49">
      <w:pPr>
        <w:autoSpaceDE w:val="0"/>
        <w:autoSpaceDN w:val="0"/>
        <w:adjustRightInd w:val="0"/>
        <w:jc w:val="both"/>
        <w:rPr>
          <w:rFonts w:ascii="Arial" w:hAnsi="Arial" w:cs="Arial"/>
          <w:sz w:val="22"/>
          <w:szCs w:val="22"/>
          <w:lang w:val="ru-RU"/>
        </w:rPr>
      </w:pPr>
    </w:p>
    <w:p w:rsidR="00E01D49" w:rsidRPr="00B93153" w:rsidRDefault="002C3104" w:rsidP="00E01D49">
      <w:pPr>
        <w:autoSpaceDE w:val="0"/>
        <w:autoSpaceDN w:val="0"/>
        <w:adjustRightInd w:val="0"/>
        <w:jc w:val="both"/>
        <w:rPr>
          <w:rFonts w:ascii="Arial" w:hAnsi="Arial" w:cs="Arial"/>
          <w:i/>
          <w:iCs/>
          <w:sz w:val="22"/>
          <w:szCs w:val="22"/>
          <w:lang w:val="ru-RU"/>
        </w:rPr>
      </w:pPr>
      <w:r w:rsidRPr="000F12AD">
        <w:rPr>
          <w:rFonts w:ascii="Arial" w:hAnsi="Arial" w:cs="Arial"/>
          <w:bCs/>
          <w:sz w:val="22"/>
          <w:szCs w:val="22"/>
          <w:lang w:val="ru-RU"/>
        </w:rPr>
        <w:t>Последующая оценка</w:t>
      </w:r>
    </w:p>
    <w:p w:rsidR="00E01D49" w:rsidRPr="00B93153" w:rsidRDefault="000F12AD" w:rsidP="00E01D49">
      <w:pPr>
        <w:autoSpaceDE w:val="0"/>
        <w:autoSpaceDN w:val="0"/>
        <w:adjustRightInd w:val="0"/>
        <w:jc w:val="both"/>
        <w:rPr>
          <w:rFonts w:ascii="Arial" w:hAnsi="Arial" w:cs="Arial"/>
          <w:sz w:val="22"/>
          <w:szCs w:val="22"/>
          <w:lang w:val="ru-RU"/>
        </w:rPr>
      </w:pPr>
      <w:r w:rsidRPr="000F12AD">
        <w:rPr>
          <w:rFonts w:ascii="Arial" w:hAnsi="Arial" w:cs="Arial"/>
          <w:sz w:val="22"/>
          <w:szCs w:val="22"/>
          <w:lang w:val="ru-RU"/>
        </w:rPr>
        <w:t>Последующая</w:t>
      </w:r>
      <w:r w:rsidRPr="00B93153">
        <w:rPr>
          <w:rFonts w:ascii="Arial" w:hAnsi="Arial" w:cs="Arial"/>
          <w:sz w:val="22"/>
          <w:szCs w:val="22"/>
          <w:lang w:val="ru-RU"/>
        </w:rPr>
        <w:t xml:space="preserve"> </w:t>
      </w:r>
      <w:r w:rsidRPr="000F12AD">
        <w:rPr>
          <w:rFonts w:ascii="Arial" w:hAnsi="Arial" w:cs="Arial"/>
          <w:sz w:val="22"/>
          <w:szCs w:val="22"/>
          <w:lang w:val="ru-RU"/>
        </w:rPr>
        <w:t>оценка</w:t>
      </w:r>
      <w:r w:rsidRPr="00B93153">
        <w:rPr>
          <w:rFonts w:ascii="Arial" w:hAnsi="Arial" w:cs="Arial"/>
          <w:sz w:val="22"/>
          <w:szCs w:val="22"/>
          <w:lang w:val="ru-RU"/>
        </w:rPr>
        <w:t xml:space="preserve"> </w:t>
      </w:r>
      <w:r w:rsidRPr="000F12AD">
        <w:rPr>
          <w:rFonts w:ascii="Arial" w:hAnsi="Arial" w:cs="Arial"/>
          <w:sz w:val="22"/>
          <w:szCs w:val="22"/>
          <w:lang w:val="ru-RU"/>
        </w:rPr>
        <w:t>финансовых</w:t>
      </w:r>
      <w:r w:rsidRPr="00B93153">
        <w:rPr>
          <w:rFonts w:ascii="Arial" w:hAnsi="Arial" w:cs="Arial"/>
          <w:sz w:val="22"/>
          <w:szCs w:val="22"/>
          <w:lang w:val="ru-RU"/>
        </w:rPr>
        <w:t xml:space="preserve"> </w:t>
      </w:r>
      <w:r w:rsidRPr="000F12AD">
        <w:rPr>
          <w:rFonts w:ascii="Arial" w:hAnsi="Arial" w:cs="Arial"/>
          <w:sz w:val="22"/>
          <w:szCs w:val="22"/>
          <w:lang w:val="ru-RU"/>
        </w:rPr>
        <w:t>активов</w:t>
      </w:r>
      <w:r w:rsidRPr="00B93153">
        <w:rPr>
          <w:rFonts w:ascii="Arial" w:hAnsi="Arial" w:cs="Arial"/>
          <w:sz w:val="22"/>
          <w:szCs w:val="22"/>
          <w:lang w:val="ru-RU"/>
        </w:rPr>
        <w:t xml:space="preserve"> </w:t>
      </w:r>
      <w:r w:rsidRPr="000F12AD">
        <w:rPr>
          <w:rFonts w:ascii="Arial" w:hAnsi="Arial" w:cs="Arial"/>
          <w:sz w:val="22"/>
          <w:szCs w:val="22"/>
          <w:lang w:val="ru-RU"/>
        </w:rPr>
        <w:t>зависит</w:t>
      </w:r>
      <w:r w:rsidRPr="00B93153">
        <w:rPr>
          <w:rFonts w:ascii="Arial" w:hAnsi="Arial" w:cs="Arial"/>
          <w:sz w:val="22"/>
          <w:szCs w:val="22"/>
          <w:lang w:val="ru-RU"/>
        </w:rPr>
        <w:t xml:space="preserve"> </w:t>
      </w:r>
      <w:r w:rsidRPr="000F12AD">
        <w:rPr>
          <w:rFonts w:ascii="Arial" w:hAnsi="Arial" w:cs="Arial"/>
          <w:sz w:val="22"/>
          <w:szCs w:val="22"/>
          <w:lang w:val="ru-RU"/>
        </w:rPr>
        <w:t>от</w:t>
      </w:r>
      <w:r w:rsidRPr="00B93153">
        <w:rPr>
          <w:rFonts w:ascii="Arial" w:hAnsi="Arial" w:cs="Arial"/>
          <w:sz w:val="22"/>
          <w:szCs w:val="22"/>
          <w:lang w:val="ru-RU"/>
        </w:rPr>
        <w:t xml:space="preserve"> </w:t>
      </w:r>
      <w:r w:rsidRPr="000F12AD">
        <w:rPr>
          <w:rFonts w:ascii="Arial" w:hAnsi="Arial" w:cs="Arial"/>
          <w:sz w:val="22"/>
          <w:szCs w:val="22"/>
          <w:lang w:val="ru-RU"/>
        </w:rPr>
        <w:t>их</w:t>
      </w:r>
      <w:r w:rsidRPr="00B93153">
        <w:rPr>
          <w:rFonts w:ascii="Arial" w:hAnsi="Arial" w:cs="Arial"/>
          <w:sz w:val="22"/>
          <w:szCs w:val="22"/>
          <w:lang w:val="ru-RU"/>
        </w:rPr>
        <w:t xml:space="preserve"> </w:t>
      </w:r>
      <w:r w:rsidRPr="000F12AD">
        <w:rPr>
          <w:rFonts w:ascii="Arial" w:hAnsi="Arial" w:cs="Arial"/>
          <w:sz w:val="22"/>
          <w:szCs w:val="22"/>
          <w:lang w:val="ru-RU"/>
        </w:rPr>
        <w:t>классификации</w:t>
      </w:r>
      <w:r w:rsidRPr="00B93153">
        <w:rPr>
          <w:rFonts w:ascii="Arial" w:hAnsi="Arial" w:cs="Arial"/>
          <w:sz w:val="22"/>
          <w:szCs w:val="22"/>
          <w:lang w:val="ru-RU"/>
        </w:rPr>
        <w:t>.</w:t>
      </w:r>
    </w:p>
    <w:p w:rsidR="00271D81" w:rsidRPr="00B93153" w:rsidRDefault="00271D81" w:rsidP="00E01D49">
      <w:pPr>
        <w:autoSpaceDE w:val="0"/>
        <w:autoSpaceDN w:val="0"/>
        <w:adjustRightInd w:val="0"/>
        <w:jc w:val="both"/>
        <w:rPr>
          <w:rFonts w:ascii="Arial" w:hAnsi="Arial" w:cs="Arial"/>
          <w:bCs/>
          <w:i/>
          <w:sz w:val="22"/>
          <w:szCs w:val="22"/>
          <w:highlight w:val="yellow"/>
          <w:lang w:val="ru-RU"/>
        </w:rPr>
      </w:pPr>
    </w:p>
    <w:p w:rsidR="000F12AD" w:rsidRPr="000F12AD" w:rsidRDefault="000F12AD" w:rsidP="00E01D49">
      <w:pPr>
        <w:autoSpaceDE w:val="0"/>
        <w:autoSpaceDN w:val="0"/>
        <w:adjustRightInd w:val="0"/>
        <w:jc w:val="both"/>
        <w:rPr>
          <w:rFonts w:ascii="Arial" w:hAnsi="Arial" w:cs="Arial"/>
          <w:bCs/>
          <w:i/>
          <w:sz w:val="22"/>
          <w:szCs w:val="22"/>
          <w:lang w:val="ru-RU"/>
        </w:rPr>
      </w:pPr>
      <w:r w:rsidRPr="000F12AD">
        <w:rPr>
          <w:rFonts w:ascii="Arial" w:hAnsi="Arial" w:cs="Arial"/>
          <w:bCs/>
          <w:i/>
          <w:sz w:val="22"/>
          <w:szCs w:val="22"/>
          <w:lang w:val="ru-RU"/>
        </w:rPr>
        <w:t xml:space="preserve">Финансовые активы, </w:t>
      </w:r>
      <w:r w:rsidR="003C0BA1">
        <w:rPr>
          <w:rFonts w:ascii="Arial" w:hAnsi="Arial" w:cs="Arial"/>
          <w:bCs/>
          <w:i/>
          <w:sz w:val="22"/>
          <w:szCs w:val="22"/>
          <w:lang w:val="ru-RU"/>
        </w:rPr>
        <w:t xml:space="preserve">учитываемые </w:t>
      </w:r>
      <w:r w:rsidRPr="000F12AD">
        <w:rPr>
          <w:rFonts w:ascii="Arial" w:hAnsi="Arial" w:cs="Arial"/>
          <w:bCs/>
          <w:i/>
          <w:sz w:val="22"/>
          <w:szCs w:val="22"/>
          <w:lang w:val="ru-RU"/>
        </w:rPr>
        <w:t>по справедливой стоимости</w:t>
      </w:r>
      <w:r w:rsidR="003C0BA1">
        <w:rPr>
          <w:rFonts w:ascii="Arial" w:hAnsi="Arial" w:cs="Arial"/>
          <w:bCs/>
          <w:i/>
          <w:sz w:val="22"/>
          <w:szCs w:val="22"/>
          <w:lang w:val="ru-RU"/>
        </w:rPr>
        <w:t>, изменения которой отражаются в составе профицита или дефи</w:t>
      </w:r>
      <w:r w:rsidR="002858A8">
        <w:rPr>
          <w:rFonts w:ascii="Arial" w:hAnsi="Arial" w:cs="Arial"/>
          <w:bCs/>
          <w:i/>
          <w:sz w:val="22"/>
          <w:szCs w:val="22"/>
          <w:lang w:val="ru-RU"/>
        </w:rPr>
        <w:t>ци</w:t>
      </w:r>
      <w:r w:rsidR="003C0BA1">
        <w:rPr>
          <w:rFonts w:ascii="Arial" w:hAnsi="Arial" w:cs="Arial"/>
          <w:bCs/>
          <w:i/>
          <w:sz w:val="22"/>
          <w:szCs w:val="22"/>
          <w:lang w:val="ru-RU"/>
        </w:rPr>
        <w:t>та</w:t>
      </w:r>
    </w:p>
    <w:p w:rsidR="00E01D49" w:rsidRPr="00C953A7" w:rsidRDefault="00C953A7" w:rsidP="00E01D49">
      <w:pPr>
        <w:autoSpaceDE w:val="0"/>
        <w:autoSpaceDN w:val="0"/>
        <w:adjustRightInd w:val="0"/>
        <w:jc w:val="both"/>
        <w:rPr>
          <w:rFonts w:ascii="Arial" w:hAnsi="Arial" w:cs="Arial"/>
          <w:sz w:val="22"/>
          <w:szCs w:val="22"/>
          <w:lang w:val="ru-RU"/>
        </w:rPr>
      </w:pPr>
      <w:r>
        <w:rPr>
          <w:rFonts w:ascii="Arial" w:hAnsi="Arial" w:cs="Arial"/>
          <w:sz w:val="22"/>
          <w:szCs w:val="22"/>
          <w:lang w:val="ru-RU"/>
        </w:rPr>
        <w:t>Ф</w:t>
      </w:r>
      <w:r w:rsidR="000F12AD" w:rsidRPr="002B288B">
        <w:rPr>
          <w:rFonts w:ascii="Arial" w:hAnsi="Arial" w:cs="Arial"/>
          <w:sz w:val="22"/>
          <w:szCs w:val="22"/>
          <w:lang w:val="ru-RU"/>
        </w:rPr>
        <w:t>инансовы</w:t>
      </w:r>
      <w:r w:rsidR="00956119">
        <w:rPr>
          <w:rFonts w:ascii="Arial" w:hAnsi="Arial" w:cs="Arial"/>
          <w:sz w:val="22"/>
          <w:szCs w:val="22"/>
          <w:lang w:val="ru-RU"/>
        </w:rPr>
        <w:t>м</w:t>
      </w:r>
      <w:r>
        <w:rPr>
          <w:rFonts w:ascii="Arial" w:hAnsi="Arial" w:cs="Arial"/>
          <w:sz w:val="22"/>
          <w:szCs w:val="22"/>
          <w:lang w:val="ru-RU"/>
        </w:rPr>
        <w:t>и</w:t>
      </w:r>
      <w:r w:rsidR="000F12AD" w:rsidRPr="000F12AD">
        <w:rPr>
          <w:rFonts w:ascii="Arial" w:hAnsi="Arial" w:cs="Arial"/>
          <w:sz w:val="22"/>
          <w:szCs w:val="22"/>
          <w:lang w:val="ru-RU"/>
        </w:rPr>
        <w:t xml:space="preserve"> </w:t>
      </w:r>
      <w:r w:rsidR="000F12AD" w:rsidRPr="002B288B">
        <w:rPr>
          <w:rFonts w:ascii="Arial" w:hAnsi="Arial" w:cs="Arial"/>
          <w:sz w:val="22"/>
          <w:szCs w:val="22"/>
          <w:lang w:val="ru-RU"/>
        </w:rPr>
        <w:t>актив</w:t>
      </w:r>
      <w:r w:rsidR="00956119">
        <w:rPr>
          <w:rFonts w:ascii="Arial" w:hAnsi="Arial" w:cs="Arial"/>
          <w:sz w:val="22"/>
          <w:szCs w:val="22"/>
          <w:lang w:val="ru-RU"/>
        </w:rPr>
        <w:t>ам</w:t>
      </w:r>
      <w:r>
        <w:rPr>
          <w:rFonts w:ascii="Arial" w:hAnsi="Arial" w:cs="Arial"/>
          <w:sz w:val="22"/>
          <w:szCs w:val="22"/>
          <w:lang w:val="ru-RU"/>
        </w:rPr>
        <w:t>и</w:t>
      </w:r>
      <w:r w:rsidR="000F12AD" w:rsidRPr="000F12AD">
        <w:rPr>
          <w:rFonts w:ascii="Arial" w:hAnsi="Arial" w:cs="Arial"/>
          <w:sz w:val="22"/>
          <w:szCs w:val="22"/>
          <w:lang w:val="ru-RU"/>
        </w:rPr>
        <w:t xml:space="preserve">, </w:t>
      </w:r>
      <w:r w:rsidR="003C0BA1" w:rsidRPr="003C0BA1">
        <w:rPr>
          <w:rFonts w:ascii="Arial" w:hAnsi="Arial" w:cs="Arial"/>
          <w:bCs/>
          <w:sz w:val="22"/>
          <w:szCs w:val="22"/>
          <w:lang w:val="ru-RU"/>
        </w:rPr>
        <w:t>учитываемы</w:t>
      </w:r>
      <w:r w:rsidR="00956119">
        <w:rPr>
          <w:rFonts w:ascii="Arial" w:hAnsi="Arial" w:cs="Arial"/>
          <w:bCs/>
          <w:sz w:val="22"/>
          <w:szCs w:val="22"/>
          <w:lang w:val="ru-RU"/>
        </w:rPr>
        <w:t>м</w:t>
      </w:r>
      <w:r>
        <w:rPr>
          <w:rFonts w:ascii="Arial" w:hAnsi="Arial" w:cs="Arial"/>
          <w:bCs/>
          <w:sz w:val="22"/>
          <w:szCs w:val="22"/>
          <w:lang w:val="ru-RU"/>
        </w:rPr>
        <w:t>и</w:t>
      </w:r>
      <w:r w:rsidR="003C0BA1" w:rsidRPr="003C0BA1">
        <w:rPr>
          <w:rFonts w:ascii="Arial" w:hAnsi="Arial" w:cs="Arial"/>
          <w:bCs/>
          <w:sz w:val="22"/>
          <w:szCs w:val="22"/>
          <w:lang w:val="ru-RU"/>
        </w:rPr>
        <w:t xml:space="preserve"> по справедливой стоимости, изменения которой отражаются в составе профицита или дефицита</w:t>
      </w:r>
      <w:r w:rsidR="000F12AD">
        <w:rPr>
          <w:rFonts w:ascii="Arial" w:hAnsi="Arial" w:cs="Arial"/>
          <w:sz w:val="22"/>
          <w:szCs w:val="22"/>
          <w:lang w:val="ru-RU"/>
        </w:rPr>
        <w:t xml:space="preserve">, </w:t>
      </w:r>
      <w:r>
        <w:rPr>
          <w:rFonts w:ascii="Arial" w:hAnsi="Arial" w:cs="Arial"/>
          <w:sz w:val="22"/>
          <w:szCs w:val="22"/>
          <w:lang w:val="ru-RU"/>
        </w:rPr>
        <w:t>являются</w:t>
      </w:r>
      <w:r w:rsidR="000F12AD">
        <w:rPr>
          <w:rFonts w:ascii="Arial" w:hAnsi="Arial" w:cs="Arial"/>
          <w:sz w:val="22"/>
          <w:szCs w:val="22"/>
          <w:lang w:val="ru-RU"/>
        </w:rPr>
        <w:t xml:space="preserve"> финансовые активы, предназначенные для </w:t>
      </w:r>
      <w:r w:rsidR="0087614B">
        <w:rPr>
          <w:rFonts w:ascii="Arial" w:hAnsi="Arial" w:cs="Arial"/>
          <w:sz w:val="22"/>
          <w:szCs w:val="22"/>
          <w:lang w:val="ru-RU"/>
        </w:rPr>
        <w:t>продажи</w:t>
      </w:r>
      <w:r w:rsidR="000F12AD">
        <w:rPr>
          <w:rFonts w:ascii="Arial" w:hAnsi="Arial" w:cs="Arial"/>
          <w:sz w:val="22"/>
          <w:szCs w:val="22"/>
          <w:lang w:val="ru-RU"/>
        </w:rPr>
        <w:t xml:space="preserve">, и финансовые активы, </w:t>
      </w:r>
      <w:r>
        <w:rPr>
          <w:rFonts w:ascii="Arial" w:hAnsi="Arial" w:cs="Arial"/>
          <w:sz w:val="22"/>
          <w:szCs w:val="22"/>
          <w:lang w:val="ru-RU"/>
        </w:rPr>
        <w:t xml:space="preserve">отнесенные </w:t>
      </w:r>
      <w:r w:rsidR="00413282">
        <w:rPr>
          <w:rFonts w:ascii="Arial" w:hAnsi="Arial" w:cs="Arial"/>
          <w:sz w:val="22"/>
          <w:szCs w:val="22"/>
          <w:lang w:val="ru-RU"/>
        </w:rPr>
        <w:t xml:space="preserve">при первоначальном признании </w:t>
      </w:r>
      <w:r>
        <w:rPr>
          <w:rFonts w:ascii="Arial" w:hAnsi="Arial" w:cs="Arial"/>
          <w:sz w:val="22"/>
          <w:szCs w:val="22"/>
          <w:lang w:val="ru-RU"/>
        </w:rPr>
        <w:t xml:space="preserve">к категории «учитываемые </w:t>
      </w:r>
      <w:r w:rsidR="000F12AD">
        <w:rPr>
          <w:rFonts w:ascii="Arial" w:hAnsi="Arial" w:cs="Arial"/>
          <w:sz w:val="22"/>
          <w:szCs w:val="22"/>
          <w:lang w:val="ru-RU"/>
        </w:rPr>
        <w:t>по справедливой стоимости</w:t>
      </w:r>
      <w:r w:rsidR="003C0BA1">
        <w:rPr>
          <w:rFonts w:ascii="Arial" w:hAnsi="Arial" w:cs="Arial"/>
          <w:sz w:val="22"/>
          <w:szCs w:val="22"/>
          <w:lang w:val="ru-RU"/>
        </w:rPr>
        <w:t>, изменения которой отражаются в составе профицита или дефицита</w:t>
      </w:r>
      <w:r>
        <w:rPr>
          <w:rFonts w:ascii="Arial" w:hAnsi="Arial" w:cs="Arial"/>
          <w:sz w:val="22"/>
          <w:szCs w:val="22"/>
          <w:lang w:val="ru-RU"/>
        </w:rPr>
        <w:t>»</w:t>
      </w:r>
      <w:r w:rsidR="000F12AD">
        <w:rPr>
          <w:rFonts w:ascii="Arial" w:hAnsi="Arial" w:cs="Arial"/>
          <w:sz w:val="22"/>
          <w:szCs w:val="22"/>
          <w:lang w:val="ru-RU"/>
        </w:rPr>
        <w:t>.  Финансовые</w:t>
      </w:r>
      <w:r w:rsidR="000F12AD" w:rsidRPr="000F12AD">
        <w:rPr>
          <w:rFonts w:ascii="Arial" w:hAnsi="Arial" w:cs="Arial"/>
          <w:sz w:val="22"/>
          <w:szCs w:val="22"/>
          <w:lang w:val="ru-RU"/>
        </w:rPr>
        <w:t xml:space="preserve"> </w:t>
      </w:r>
      <w:r w:rsidR="000F12AD">
        <w:rPr>
          <w:rFonts w:ascii="Arial" w:hAnsi="Arial" w:cs="Arial"/>
          <w:sz w:val="22"/>
          <w:szCs w:val="22"/>
          <w:lang w:val="ru-RU"/>
        </w:rPr>
        <w:t>активы</w:t>
      </w:r>
      <w:r w:rsidR="000F12AD" w:rsidRPr="000F12AD">
        <w:rPr>
          <w:rFonts w:ascii="Arial" w:hAnsi="Arial" w:cs="Arial"/>
          <w:sz w:val="22"/>
          <w:szCs w:val="22"/>
          <w:lang w:val="ru-RU"/>
        </w:rPr>
        <w:t xml:space="preserve"> </w:t>
      </w:r>
      <w:r w:rsidR="0087614B">
        <w:rPr>
          <w:rFonts w:ascii="Arial" w:hAnsi="Arial" w:cs="Arial"/>
          <w:sz w:val="22"/>
          <w:szCs w:val="22"/>
          <w:lang w:val="ru-RU"/>
        </w:rPr>
        <w:t xml:space="preserve">классифицируются </w:t>
      </w:r>
      <w:r w:rsidR="000F12AD">
        <w:rPr>
          <w:rFonts w:ascii="Arial" w:hAnsi="Arial" w:cs="Arial"/>
          <w:sz w:val="22"/>
          <w:szCs w:val="22"/>
          <w:lang w:val="ru-RU"/>
        </w:rPr>
        <w:t>как</w:t>
      </w:r>
      <w:r w:rsidR="000F12AD" w:rsidRPr="000F12AD">
        <w:rPr>
          <w:rFonts w:ascii="Arial" w:hAnsi="Arial" w:cs="Arial"/>
          <w:sz w:val="22"/>
          <w:szCs w:val="22"/>
          <w:lang w:val="ru-RU"/>
        </w:rPr>
        <w:t xml:space="preserve"> </w:t>
      </w:r>
      <w:r w:rsidR="000F12AD">
        <w:rPr>
          <w:rFonts w:ascii="Arial" w:hAnsi="Arial" w:cs="Arial"/>
          <w:sz w:val="22"/>
          <w:szCs w:val="22"/>
          <w:lang w:val="ru-RU"/>
        </w:rPr>
        <w:t>предназначенные</w:t>
      </w:r>
      <w:r w:rsidR="000F12AD" w:rsidRPr="000F12AD">
        <w:rPr>
          <w:rFonts w:ascii="Arial" w:hAnsi="Arial" w:cs="Arial"/>
          <w:sz w:val="22"/>
          <w:szCs w:val="22"/>
          <w:lang w:val="ru-RU"/>
        </w:rPr>
        <w:t xml:space="preserve"> </w:t>
      </w:r>
      <w:r w:rsidR="000F12AD">
        <w:rPr>
          <w:rFonts w:ascii="Arial" w:hAnsi="Arial" w:cs="Arial"/>
          <w:sz w:val="22"/>
          <w:szCs w:val="22"/>
          <w:lang w:val="ru-RU"/>
        </w:rPr>
        <w:t>для</w:t>
      </w:r>
      <w:r w:rsidR="000F12AD" w:rsidRPr="000F12AD">
        <w:rPr>
          <w:rFonts w:ascii="Arial" w:hAnsi="Arial" w:cs="Arial"/>
          <w:sz w:val="22"/>
          <w:szCs w:val="22"/>
          <w:lang w:val="ru-RU"/>
        </w:rPr>
        <w:t xml:space="preserve"> </w:t>
      </w:r>
      <w:r w:rsidR="0087614B">
        <w:rPr>
          <w:rFonts w:ascii="Arial" w:hAnsi="Arial" w:cs="Arial"/>
          <w:sz w:val="22"/>
          <w:szCs w:val="22"/>
          <w:lang w:val="ru-RU"/>
        </w:rPr>
        <w:t>продажи</w:t>
      </w:r>
      <w:r w:rsidR="0087614B" w:rsidRPr="0087614B">
        <w:rPr>
          <w:rFonts w:ascii="Arial" w:hAnsi="Arial" w:cs="Arial"/>
          <w:sz w:val="22"/>
          <w:szCs w:val="22"/>
          <w:lang w:val="ru-RU"/>
        </w:rPr>
        <w:t xml:space="preserve">, </w:t>
      </w:r>
      <w:r w:rsidR="003C0BA1">
        <w:rPr>
          <w:rFonts w:ascii="Arial" w:hAnsi="Arial" w:cs="Arial"/>
          <w:sz w:val="22"/>
          <w:szCs w:val="22"/>
          <w:lang w:val="ru-RU"/>
        </w:rPr>
        <w:t xml:space="preserve">если они </w:t>
      </w:r>
      <w:r w:rsidR="0087614B" w:rsidRPr="0087614B">
        <w:rPr>
          <w:rFonts w:ascii="Arial" w:hAnsi="Arial" w:cs="Arial"/>
          <w:sz w:val="22"/>
          <w:szCs w:val="22"/>
          <w:lang w:val="ru-RU"/>
        </w:rPr>
        <w:t>приобретены с целью перепродажи или выкупа в ближайшем будущем</w:t>
      </w:r>
      <w:r w:rsidR="000F12AD">
        <w:rPr>
          <w:rFonts w:ascii="Arial" w:hAnsi="Arial" w:cs="Arial"/>
          <w:sz w:val="22"/>
          <w:szCs w:val="22"/>
          <w:lang w:val="ru-RU"/>
        </w:rPr>
        <w:t xml:space="preserve">.  </w:t>
      </w:r>
      <w:r w:rsidR="000F12AD" w:rsidRPr="00C953A7">
        <w:rPr>
          <w:rFonts w:ascii="Arial" w:hAnsi="Arial" w:cs="Arial"/>
          <w:sz w:val="22"/>
          <w:szCs w:val="22"/>
          <w:lang w:val="ru-RU"/>
        </w:rPr>
        <w:t xml:space="preserve">Финансовые активы, </w:t>
      </w:r>
      <w:r w:rsidR="0050268A" w:rsidRPr="00C953A7">
        <w:rPr>
          <w:rFonts w:ascii="Arial" w:hAnsi="Arial" w:cs="Arial"/>
          <w:sz w:val="22"/>
          <w:szCs w:val="22"/>
          <w:lang w:val="ru-RU"/>
        </w:rPr>
        <w:t xml:space="preserve">учитываемые </w:t>
      </w:r>
      <w:r w:rsidR="000F12AD" w:rsidRPr="00C953A7">
        <w:rPr>
          <w:rFonts w:ascii="Arial" w:hAnsi="Arial" w:cs="Arial"/>
          <w:sz w:val="22"/>
          <w:szCs w:val="22"/>
          <w:lang w:val="ru-RU"/>
        </w:rPr>
        <w:t xml:space="preserve">по справедливой стоимости, </w:t>
      </w:r>
      <w:r w:rsidRPr="00C953A7">
        <w:rPr>
          <w:rFonts w:ascii="Arial" w:hAnsi="Arial" w:cs="Arial"/>
          <w:sz w:val="22"/>
          <w:szCs w:val="22"/>
          <w:lang w:val="ru-RU"/>
        </w:rPr>
        <w:t xml:space="preserve">вносятся </w:t>
      </w:r>
      <w:r w:rsidR="000F12AD" w:rsidRPr="00C953A7">
        <w:rPr>
          <w:rFonts w:ascii="Arial" w:hAnsi="Arial" w:cs="Arial"/>
          <w:sz w:val="22"/>
          <w:szCs w:val="22"/>
          <w:lang w:val="ru-RU"/>
        </w:rPr>
        <w:t xml:space="preserve">в отчет о финансовом положении </w:t>
      </w:r>
      <w:r w:rsidR="0050268A" w:rsidRPr="00C953A7">
        <w:rPr>
          <w:rFonts w:ascii="Arial" w:hAnsi="Arial" w:cs="Arial"/>
          <w:bCs/>
          <w:sz w:val="22"/>
          <w:szCs w:val="22"/>
          <w:lang w:val="ru-RU"/>
        </w:rPr>
        <w:t>по справедливой стоимости, а ее изменения признаются в составе профицита или дефицита</w:t>
      </w:r>
      <w:r w:rsidR="006A68E0" w:rsidRPr="00C953A7">
        <w:rPr>
          <w:rFonts w:ascii="Arial" w:hAnsi="Arial" w:cs="Arial"/>
          <w:sz w:val="22"/>
          <w:szCs w:val="22"/>
          <w:lang w:val="ru-RU"/>
        </w:rPr>
        <w:t>.</w:t>
      </w:r>
    </w:p>
    <w:p w:rsidR="00E01D49" w:rsidRPr="00C953A7" w:rsidRDefault="00E01D49" w:rsidP="00E01D49">
      <w:pPr>
        <w:autoSpaceDE w:val="0"/>
        <w:autoSpaceDN w:val="0"/>
        <w:adjustRightInd w:val="0"/>
        <w:jc w:val="both"/>
        <w:rPr>
          <w:rFonts w:ascii="Arial" w:hAnsi="Arial" w:cs="Arial"/>
          <w:i/>
          <w:iCs/>
          <w:sz w:val="22"/>
          <w:szCs w:val="22"/>
          <w:lang w:val="ru-RU"/>
        </w:rPr>
      </w:pPr>
    </w:p>
    <w:p w:rsidR="006A68E0" w:rsidRPr="00413C91" w:rsidRDefault="006A68E0" w:rsidP="00271D81">
      <w:pPr>
        <w:autoSpaceDE w:val="0"/>
        <w:autoSpaceDN w:val="0"/>
        <w:adjustRightInd w:val="0"/>
        <w:jc w:val="both"/>
        <w:rPr>
          <w:rFonts w:ascii="Arial" w:hAnsi="Arial" w:cs="Arial"/>
          <w:bCs/>
          <w:i/>
          <w:sz w:val="22"/>
          <w:szCs w:val="22"/>
          <w:lang w:val="ru-RU"/>
        </w:rPr>
      </w:pPr>
      <w:r w:rsidRPr="00413C91">
        <w:rPr>
          <w:rFonts w:ascii="Arial" w:hAnsi="Arial" w:cs="Arial"/>
          <w:bCs/>
          <w:i/>
          <w:sz w:val="22"/>
          <w:szCs w:val="22"/>
          <w:lang w:val="ru-RU"/>
        </w:rPr>
        <w:t>Займы</w:t>
      </w:r>
      <w:r w:rsidRPr="0087614B">
        <w:rPr>
          <w:rFonts w:ascii="Arial" w:hAnsi="Arial" w:cs="Arial"/>
          <w:bCs/>
          <w:i/>
          <w:sz w:val="22"/>
          <w:szCs w:val="22"/>
          <w:lang w:val="ru-RU"/>
        </w:rPr>
        <w:t xml:space="preserve"> </w:t>
      </w:r>
      <w:r w:rsidRPr="00413C91">
        <w:rPr>
          <w:rFonts w:ascii="Arial" w:hAnsi="Arial" w:cs="Arial"/>
          <w:bCs/>
          <w:i/>
          <w:sz w:val="22"/>
          <w:szCs w:val="22"/>
          <w:lang w:val="ru-RU"/>
        </w:rPr>
        <w:t>и</w:t>
      </w:r>
      <w:r w:rsidRPr="0087614B">
        <w:rPr>
          <w:rFonts w:ascii="Arial" w:hAnsi="Arial" w:cs="Arial"/>
          <w:bCs/>
          <w:i/>
          <w:sz w:val="22"/>
          <w:szCs w:val="22"/>
          <w:lang w:val="ru-RU"/>
        </w:rPr>
        <w:t xml:space="preserve"> </w:t>
      </w:r>
      <w:r w:rsidRPr="00413C91">
        <w:rPr>
          <w:rFonts w:ascii="Arial" w:hAnsi="Arial" w:cs="Arial"/>
          <w:bCs/>
          <w:i/>
          <w:sz w:val="22"/>
          <w:szCs w:val="22"/>
          <w:lang w:val="ru-RU"/>
        </w:rPr>
        <w:t>дебиторская</w:t>
      </w:r>
      <w:r w:rsidRPr="0087614B">
        <w:rPr>
          <w:rFonts w:ascii="Arial" w:hAnsi="Arial" w:cs="Arial"/>
          <w:bCs/>
          <w:i/>
          <w:sz w:val="22"/>
          <w:szCs w:val="22"/>
          <w:lang w:val="ru-RU"/>
        </w:rPr>
        <w:t xml:space="preserve"> </w:t>
      </w:r>
      <w:r w:rsidRPr="00413C91">
        <w:rPr>
          <w:rFonts w:ascii="Arial" w:hAnsi="Arial" w:cs="Arial"/>
          <w:bCs/>
          <w:i/>
          <w:sz w:val="22"/>
          <w:szCs w:val="22"/>
          <w:lang w:val="ru-RU"/>
        </w:rPr>
        <w:t>задолженность</w:t>
      </w:r>
    </w:p>
    <w:p w:rsidR="00A37730" w:rsidRPr="00395FC7" w:rsidRDefault="006A68E0" w:rsidP="00271D81">
      <w:pPr>
        <w:autoSpaceDE w:val="0"/>
        <w:autoSpaceDN w:val="0"/>
        <w:adjustRightInd w:val="0"/>
        <w:jc w:val="both"/>
        <w:rPr>
          <w:rFonts w:ascii="Arial" w:hAnsi="Arial" w:cs="Arial"/>
          <w:sz w:val="22"/>
          <w:szCs w:val="22"/>
          <w:lang w:val="ru-RU"/>
        </w:rPr>
      </w:pPr>
      <w:r w:rsidRPr="00395FC7">
        <w:rPr>
          <w:rFonts w:ascii="Arial" w:hAnsi="Arial" w:cs="Arial"/>
          <w:sz w:val="22"/>
          <w:szCs w:val="22"/>
          <w:lang w:val="ru-RU"/>
        </w:rPr>
        <w:t xml:space="preserve">Займы и дебиторская задолженность </w:t>
      </w:r>
      <w:r w:rsidR="00FA02B4">
        <w:rPr>
          <w:rFonts w:ascii="Arial" w:hAnsi="Arial" w:cs="Arial"/>
          <w:sz w:val="22"/>
          <w:szCs w:val="22"/>
          <w:lang w:val="ru-RU"/>
        </w:rPr>
        <w:t xml:space="preserve">представляют собой </w:t>
      </w:r>
      <w:r w:rsidR="0087614B" w:rsidRPr="00395FC7">
        <w:rPr>
          <w:rFonts w:ascii="Arial" w:hAnsi="Arial" w:cs="Arial"/>
          <w:bCs/>
          <w:sz w:val="22"/>
          <w:szCs w:val="22"/>
          <w:lang w:val="ru-RU"/>
        </w:rPr>
        <w:t>непроизводны</w:t>
      </w:r>
      <w:r w:rsidR="00FA02B4">
        <w:rPr>
          <w:rFonts w:ascii="Arial" w:hAnsi="Arial" w:cs="Arial"/>
          <w:bCs/>
          <w:sz w:val="22"/>
          <w:szCs w:val="22"/>
          <w:lang w:val="ru-RU"/>
        </w:rPr>
        <w:t>е</w:t>
      </w:r>
      <w:r w:rsidR="0087614B" w:rsidRPr="00395FC7">
        <w:rPr>
          <w:rFonts w:ascii="Arial" w:hAnsi="Arial" w:cs="Arial"/>
          <w:bCs/>
          <w:sz w:val="22"/>
          <w:szCs w:val="22"/>
          <w:lang w:val="ru-RU"/>
        </w:rPr>
        <w:t xml:space="preserve"> финансовы</w:t>
      </w:r>
      <w:r w:rsidR="00FA02B4">
        <w:rPr>
          <w:rFonts w:ascii="Arial" w:hAnsi="Arial" w:cs="Arial"/>
          <w:bCs/>
          <w:sz w:val="22"/>
          <w:szCs w:val="22"/>
          <w:lang w:val="ru-RU"/>
        </w:rPr>
        <w:t>е</w:t>
      </w:r>
      <w:r w:rsidR="0087614B" w:rsidRPr="00395FC7">
        <w:rPr>
          <w:rFonts w:ascii="Arial" w:hAnsi="Arial" w:cs="Arial"/>
          <w:bCs/>
          <w:sz w:val="22"/>
          <w:szCs w:val="22"/>
          <w:lang w:val="ru-RU"/>
        </w:rPr>
        <w:t xml:space="preserve"> актив</w:t>
      </w:r>
      <w:r w:rsidR="00FA02B4">
        <w:rPr>
          <w:rFonts w:ascii="Arial" w:hAnsi="Arial" w:cs="Arial"/>
          <w:bCs/>
          <w:sz w:val="22"/>
          <w:szCs w:val="22"/>
          <w:lang w:val="ru-RU"/>
        </w:rPr>
        <w:t>ы</w:t>
      </w:r>
      <w:r w:rsidR="0087614B" w:rsidRPr="00395FC7">
        <w:rPr>
          <w:rFonts w:ascii="Arial" w:hAnsi="Arial" w:cs="Arial"/>
          <w:bCs/>
          <w:sz w:val="22"/>
          <w:szCs w:val="22"/>
          <w:lang w:val="ru-RU"/>
        </w:rPr>
        <w:t xml:space="preserve"> с фиксированными или определяемыми платежами, </w:t>
      </w:r>
      <w:proofErr w:type="spellStart"/>
      <w:r w:rsidR="00FA02B4">
        <w:rPr>
          <w:rFonts w:ascii="Arial" w:hAnsi="Arial" w:cs="Arial"/>
          <w:bCs/>
          <w:sz w:val="22"/>
          <w:szCs w:val="22"/>
          <w:lang w:val="ru-RU"/>
        </w:rPr>
        <w:t>не</w:t>
      </w:r>
      <w:r w:rsidR="0087614B" w:rsidRPr="00395FC7">
        <w:rPr>
          <w:rFonts w:ascii="Arial" w:hAnsi="Arial" w:cs="Arial"/>
          <w:bCs/>
          <w:sz w:val="22"/>
          <w:szCs w:val="22"/>
          <w:lang w:val="ru-RU"/>
        </w:rPr>
        <w:t>котиру</w:t>
      </w:r>
      <w:r w:rsidR="00FA02B4">
        <w:rPr>
          <w:rFonts w:ascii="Arial" w:hAnsi="Arial" w:cs="Arial"/>
          <w:bCs/>
          <w:sz w:val="22"/>
          <w:szCs w:val="22"/>
          <w:lang w:val="ru-RU"/>
        </w:rPr>
        <w:t>емые</w:t>
      </w:r>
      <w:proofErr w:type="spellEnd"/>
      <w:r w:rsidR="00395FC7" w:rsidRPr="00395FC7">
        <w:rPr>
          <w:rFonts w:ascii="Arial" w:hAnsi="Arial" w:cs="Arial"/>
          <w:bCs/>
          <w:sz w:val="22"/>
          <w:szCs w:val="22"/>
          <w:lang w:val="ru-RU"/>
        </w:rPr>
        <w:t xml:space="preserve"> </w:t>
      </w:r>
      <w:r w:rsidR="0087614B" w:rsidRPr="00395FC7">
        <w:rPr>
          <w:rFonts w:ascii="Arial" w:hAnsi="Arial" w:cs="Arial"/>
          <w:bCs/>
          <w:sz w:val="22"/>
          <w:szCs w:val="22"/>
          <w:lang w:val="ru-RU"/>
        </w:rPr>
        <w:t>на активном рынке</w:t>
      </w:r>
      <w:r w:rsidRPr="00395FC7">
        <w:rPr>
          <w:rFonts w:ascii="Arial" w:hAnsi="Arial" w:cs="Arial"/>
          <w:sz w:val="22"/>
          <w:szCs w:val="22"/>
          <w:lang w:val="ru-RU"/>
        </w:rPr>
        <w:t xml:space="preserve">.  После первоначальной оценки эти финансовые активы </w:t>
      </w:r>
      <w:r w:rsidR="001D0578" w:rsidRPr="00395FC7">
        <w:rPr>
          <w:rFonts w:ascii="Arial" w:hAnsi="Arial" w:cs="Arial"/>
          <w:sz w:val="22"/>
          <w:szCs w:val="22"/>
          <w:lang w:val="ru-RU"/>
        </w:rPr>
        <w:t xml:space="preserve">повторно </w:t>
      </w:r>
      <w:r w:rsidR="001D0578" w:rsidRPr="00395FC7">
        <w:rPr>
          <w:rFonts w:ascii="Arial" w:hAnsi="Arial" w:cs="Arial"/>
          <w:bCs/>
          <w:sz w:val="22"/>
          <w:szCs w:val="22"/>
          <w:lang w:val="ru-RU"/>
        </w:rPr>
        <w:t xml:space="preserve">оцениваются по амортизированной стоимости </w:t>
      </w:r>
      <w:r w:rsidR="001D0578" w:rsidRPr="00395FC7">
        <w:rPr>
          <w:rFonts w:ascii="Arial" w:hAnsi="Arial" w:cs="Arial"/>
          <w:sz w:val="22"/>
          <w:szCs w:val="22"/>
          <w:lang w:val="ru-RU"/>
        </w:rPr>
        <w:t>с использованием метода эффективной процентной ставки</w:t>
      </w:r>
      <w:r w:rsidR="001D0578" w:rsidRPr="00395FC7">
        <w:rPr>
          <w:rFonts w:ascii="Arial" w:hAnsi="Arial" w:cs="Arial"/>
          <w:bCs/>
          <w:sz w:val="22"/>
          <w:szCs w:val="22"/>
          <w:lang w:val="ru-RU"/>
        </w:rPr>
        <w:t xml:space="preserve"> за вычетом убытков от обесценения</w:t>
      </w:r>
      <w:r w:rsidRPr="00395FC7">
        <w:rPr>
          <w:rFonts w:ascii="Arial" w:hAnsi="Arial" w:cs="Arial"/>
          <w:sz w:val="22"/>
          <w:szCs w:val="22"/>
          <w:lang w:val="ru-RU"/>
        </w:rPr>
        <w:t xml:space="preserve">.  Амортизированная стоимость рассчитывается с учетом </w:t>
      </w:r>
      <w:r w:rsidR="00413C91" w:rsidRPr="00395FC7">
        <w:rPr>
          <w:rFonts w:ascii="Arial" w:hAnsi="Arial" w:cs="Arial"/>
          <w:sz w:val="22"/>
          <w:szCs w:val="22"/>
          <w:lang w:val="ru-RU"/>
        </w:rPr>
        <w:t>любой ски</w:t>
      </w:r>
      <w:r w:rsidR="00A772D9">
        <w:rPr>
          <w:rFonts w:ascii="Arial" w:hAnsi="Arial" w:cs="Arial"/>
          <w:sz w:val="22"/>
          <w:szCs w:val="22"/>
          <w:lang w:val="ru-RU"/>
        </w:rPr>
        <w:t xml:space="preserve">дки или премии на приобретение </w:t>
      </w:r>
      <w:r w:rsidR="00FA02B4">
        <w:rPr>
          <w:rFonts w:ascii="Arial" w:hAnsi="Arial" w:cs="Arial"/>
          <w:sz w:val="22"/>
          <w:szCs w:val="22"/>
          <w:lang w:val="ru-RU"/>
        </w:rPr>
        <w:t>ли</w:t>
      </w:r>
      <w:r w:rsidR="00A772D9">
        <w:rPr>
          <w:rFonts w:ascii="Arial" w:hAnsi="Arial" w:cs="Arial"/>
          <w:sz w:val="22"/>
          <w:szCs w:val="22"/>
          <w:lang w:val="ru-RU"/>
        </w:rPr>
        <w:t>бо</w:t>
      </w:r>
      <w:r w:rsidR="00413C91" w:rsidRPr="00395FC7">
        <w:rPr>
          <w:rFonts w:ascii="Arial" w:hAnsi="Arial" w:cs="Arial"/>
          <w:sz w:val="22"/>
          <w:szCs w:val="22"/>
          <w:lang w:val="ru-RU"/>
        </w:rPr>
        <w:t xml:space="preserve"> сборов и издержек, являющихся неотъемлемой частью </w:t>
      </w:r>
      <w:r w:rsidR="002708D7" w:rsidRPr="00395FC7">
        <w:rPr>
          <w:rFonts w:ascii="Arial" w:hAnsi="Arial" w:cs="Arial"/>
          <w:sz w:val="22"/>
          <w:szCs w:val="22"/>
          <w:lang w:val="ru-RU"/>
        </w:rPr>
        <w:t xml:space="preserve">эффективной </w:t>
      </w:r>
      <w:r w:rsidR="00413C91" w:rsidRPr="00395FC7">
        <w:rPr>
          <w:rFonts w:ascii="Arial" w:hAnsi="Arial" w:cs="Arial"/>
          <w:sz w:val="22"/>
          <w:szCs w:val="22"/>
          <w:lang w:val="ru-RU"/>
        </w:rPr>
        <w:t>процентной ставки.  Потери, связанные с амортизацией, признаются в</w:t>
      </w:r>
      <w:r w:rsidR="00890F03" w:rsidRPr="00395FC7">
        <w:rPr>
          <w:rFonts w:ascii="Arial" w:hAnsi="Arial" w:cs="Arial"/>
          <w:sz w:val="22"/>
          <w:szCs w:val="22"/>
          <w:lang w:val="ru-RU"/>
        </w:rPr>
        <w:t xml:space="preserve"> составе</w:t>
      </w:r>
      <w:r w:rsidR="00413C91" w:rsidRPr="00395FC7">
        <w:rPr>
          <w:rFonts w:ascii="Arial" w:hAnsi="Arial" w:cs="Arial"/>
          <w:sz w:val="22"/>
          <w:szCs w:val="22"/>
          <w:lang w:val="ru-RU"/>
        </w:rPr>
        <w:t xml:space="preserve"> пр</w:t>
      </w:r>
      <w:r w:rsidR="00890F03" w:rsidRPr="00395FC7">
        <w:rPr>
          <w:rFonts w:ascii="Arial" w:hAnsi="Arial" w:cs="Arial"/>
          <w:sz w:val="22"/>
          <w:szCs w:val="22"/>
          <w:lang w:val="ru-RU"/>
        </w:rPr>
        <w:t>официта или дефицита</w:t>
      </w:r>
      <w:r w:rsidR="00413C91" w:rsidRPr="00395FC7">
        <w:rPr>
          <w:rFonts w:ascii="Arial" w:hAnsi="Arial" w:cs="Arial"/>
          <w:sz w:val="22"/>
          <w:szCs w:val="22"/>
          <w:lang w:val="ru-RU"/>
        </w:rPr>
        <w:t>.</w:t>
      </w:r>
      <w:r w:rsidR="003D5A77" w:rsidRPr="00395FC7">
        <w:rPr>
          <w:rFonts w:ascii="Arial" w:hAnsi="Arial" w:cs="Arial"/>
          <w:sz w:val="22"/>
          <w:szCs w:val="22"/>
          <w:lang w:val="ru-RU"/>
        </w:rPr>
        <w:t xml:space="preserve"> </w:t>
      </w:r>
    </w:p>
    <w:p w:rsidR="00271D81" w:rsidRPr="00413C91" w:rsidRDefault="00271D81" w:rsidP="00F256F2">
      <w:pPr>
        <w:autoSpaceDE w:val="0"/>
        <w:autoSpaceDN w:val="0"/>
        <w:adjustRightInd w:val="0"/>
        <w:jc w:val="both"/>
        <w:rPr>
          <w:rFonts w:ascii="Arial" w:hAnsi="Arial" w:cs="Arial"/>
          <w:sz w:val="22"/>
          <w:szCs w:val="22"/>
          <w:highlight w:val="yellow"/>
          <w:lang w:val="ru-RU"/>
        </w:rPr>
      </w:pPr>
    </w:p>
    <w:p w:rsidR="00F256F2" w:rsidRPr="00B93153" w:rsidRDefault="00F221F5" w:rsidP="00F256F2">
      <w:pPr>
        <w:autoSpaceDE w:val="0"/>
        <w:autoSpaceDN w:val="0"/>
        <w:adjustRightInd w:val="0"/>
        <w:jc w:val="both"/>
        <w:rPr>
          <w:rFonts w:ascii="Arial" w:hAnsi="Arial" w:cs="Arial"/>
          <w:bCs/>
          <w:sz w:val="22"/>
          <w:szCs w:val="22"/>
          <w:lang w:val="ru-RU"/>
        </w:rPr>
      </w:pPr>
      <w:r>
        <w:rPr>
          <w:rFonts w:ascii="Arial" w:hAnsi="Arial" w:cs="Arial"/>
          <w:bCs/>
          <w:sz w:val="22"/>
          <w:szCs w:val="22"/>
          <w:lang w:val="ru-RU"/>
        </w:rPr>
        <w:t>Прекращение признания</w:t>
      </w:r>
    </w:p>
    <w:p w:rsidR="002632FD" w:rsidRPr="00261881" w:rsidRDefault="009C3AC2" w:rsidP="00F256F2">
      <w:pPr>
        <w:autoSpaceDE w:val="0"/>
        <w:autoSpaceDN w:val="0"/>
        <w:adjustRightInd w:val="0"/>
        <w:jc w:val="both"/>
        <w:rPr>
          <w:rFonts w:ascii="Arial" w:hAnsi="Arial" w:cs="Arial"/>
          <w:sz w:val="22"/>
          <w:szCs w:val="22"/>
          <w:lang w:val="ru-RU"/>
        </w:rPr>
      </w:pPr>
      <w:r w:rsidRPr="00261881">
        <w:rPr>
          <w:rFonts w:ascii="Arial" w:hAnsi="Arial" w:cs="Arial"/>
          <w:sz w:val="22"/>
          <w:szCs w:val="22"/>
          <w:lang w:val="ru-RU"/>
        </w:rPr>
        <w:t xml:space="preserve">Организация </w:t>
      </w:r>
      <w:r w:rsidR="007B4A0E">
        <w:rPr>
          <w:rFonts w:ascii="Arial" w:hAnsi="Arial" w:cs="Arial"/>
          <w:sz w:val="22"/>
          <w:szCs w:val="22"/>
          <w:lang w:val="ru-RU"/>
        </w:rPr>
        <w:t xml:space="preserve">прекращает признавать </w:t>
      </w:r>
      <w:r w:rsidRPr="00261881">
        <w:rPr>
          <w:rFonts w:ascii="Arial" w:hAnsi="Arial" w:cs="Arial"/>
          <w:sz w:val="22"/>
          <w:szCs w:val="22"/>
          <w:lang w:val="ru-RU"/>
        </w:rPr>
        <w:t>финансовый актив, его часть или часть группы схожих финансовых активов</w:t>
      </w:r>
      <w:r w:rsidR="00261881" w:rsidRPr="00261881">
        <w:rPr>
          <w:rFonts w:ascii="Arial" w:hAnsi="Arial" w:cs="Arial"/>
          <w:sz w:val="22"/>
          <w:szCs w:val="22"/>
          <w:lang w:val="ru-RU"/>
        </w:rPr>
        <w:t>,</w:t>
      </w:r>
      <w:r w:rsidRPr="00261881">
        <w:rPr>
          <w:rFonts w:ascii="Arial" w:hAnsi="Arial" w:cs="Arial"/>
          <w:sz w:val="22"/>
          <w:szCs w:val="22"/>
          <w:lang w:val="ru-RU"/>
        </w:rPr>
        <w:t xml:space="preserve"> в зависимости от</w:t>
      </w:r>
      <w:r w:rsidR="00FA02B4">
        <w:rPr>
          <w:rFonts w:ascii="Arial" w:hAnsi="Arial" w:cs="Arial"/>
          <w:sz w:val="22"/>
          <w:szCs w:val="22"/>
          <w:lang w:val="ru-RU"/>
        </w:rPr>
        <w:t xml:space="preserve"> того, что применимо, в случае </w:t>
      </w:r>
      <w:r w:rsidRPr="00261881">
        <w:rPr>
          <w:rFonts w:ascii="Arial" w:hAnsi="Arial" w:cs="Arial"/>
          <w:sz w:val="22"/>
          <w:szCs w:val="22"/>
          <w:lang w:val="ru-RU"/>
        </w:rPr>
        <w:t xml:space="preserve">истечения срока действия прав </w:t>
      </w:r>
      <w:r w:rsidR="00261881" w:rsidRPr="00261881">
        <w:rPr>
          <w:rFonts w:ascii="Arial" w:hAnsi="Arial" w:cs="Arial"/>
          <w:sz w:val="22"/>
          <w:szCs w:val="22"/>
          <w:lang w:val="ru-RU"/>
        </w:rPr>
        <w:t xml:space="preserve">на получение </w:t>
      </w:r>
      <w:r w:rsidR="00446447">
        <w:rPr>
          <w:rFonts w:ascii="Arial" w:hAnsi="Arial" w:cs="Arial"/>
          <w:sz w:val="22"/>
          <w:szCs w:val="22"/>
          <w:lang w:val="ru-RU"/>
        </w:rPr>
        <w:t xml:space="preserve">денежных потоков </w:t>
      </w:r>
      <w:r w:rsidR="00261881" w:rsidRPr="00261881">
        <w:rPr>
          <w:rFonts w:ascii="Arial" w:hAnsi="Arial" w:cs="Arial"/>
          <w:sz w:val="22"/>
          <w:szCs w:val="22"/>
          <w:lang w:val="ru-RU"/>
        </w:rPr>
        <w:t xml:space="preserve">от данного актива или отказа от </w:t>
      </w:r>
      <w:r w:rsidR="00FA02B4">
        <w:rPr>
          <w:rFonts w:ascii="Arial" w:hAnsi="Arial" w:cs="Arial"/>
          <w:sz w:val="22"/>
          <w:szCs w:val="22"/>
          <w:lang w:val="ru-RU"/>
        </w:rPr>
        <w:t xml:space="preserve">обозначенных </w:t>
      </w:r>
      <w:r w:rsidR="00261881" w:rsidRPr="00261881">
        <w:rPr>
          <w:rFonts w:ascii="Arial" w:hAnsi="Arial" w:cs="Arial"/>
          <w:sz w:val="22"/>
          <w:szCs w:val="22"/>
          <w:lang w:val="ru-RU"/>
        </w:rPr>
        <w:t>прав.</w:t>
      </w:r>
    </w:p>
    <w:p w:rsidR="002632FD" w:rsidRPr="00261881" w:rsidRDefault="002632FD" w:rsidP="00F256F2">
      <w:pPr>
        <w:autoSpaceDE w:val="0"/>
        <w:autoSpaceDN w:val="0"/>
        <w:adjustRightInd w:val="0"/>
        <w:jc w:val="both"/>
        <w:rPr>
          <w:rFonts w:ascii="Arial" w:hAnsi="Arial" w:cs="Arial"/>
          <w:sz w:val="22"/>
          <w:szCs w:val="22"/>
          <w:highlight w:val="yellow"/>
          <w:lang w:val="ru-RU"/>
        </w:rPr>
      </w:pPr>
    </w:p>
    <w:p w:rsidR="00F256F2" w:rsidRPr="005B50A0" w:rsidRDefault="00261881" w:rsidP="00F256F2">
      <w:pPr>
        <w:autoSpaceDE w:val="0"/>
        <w:autoSpaceDN w:val="0"/>
        <w:adjustRightInd w:val="0"/>
        <w:jc w:val="both"/>
        <w:rPr>
          <w:rFonts w:ascii="Arial" w:hAnsi="Arial" w:cs="Arial"/>
          <w:sz w:val="22"/>
          <w:szCs w:val="22"/>
          <w:lang w:val="ru-RU"/>
        </w:rPr>
      </w:pPr>
      <w:r w:rsidRPr="00261881">
        <w:rPr>
          <w:rFonts w:ascii="Arial" w:hAnsi="Arial" w:cs="Arial"/>
          <w:bCs/>
          <w:sz w:val="22"/>
          <w:szCs w:val="22"/>
          <w:lang w:val="ru-RU"/>
        </w:rPr>
        <w:t>Об</w:t>
      </w:r>
      <w:r w:rsidR="005B50A0">
        <w:rPr>
          <w:rFonts w:ascii="Arial" w:hAnsi="Arial" w:cs="Arial"/>
          <w:bCs/>
          <w:sz w:val="22"/>
          <w:szCs w:val="22"/>
          <w:lang w:val="ru-RU"/>
        </w:rPr>
        <w:t xml:space="preserve">ременение </w:t>
      </w:r>
      <w:r w:rsidRPr="00261881">
        <w:rPr>
          <w:rFonts w:ascii="Arial" w:hAnsi="Arial" w:cs="Arial"/>
          <w:bCs/>
          <w:sz w:val="22"/>
          <w:szCs w:val="22"/>
          <w:lang w:val="ru-RU"/>
        </w:rPr>
        <w:t>финансовых активов</w:t>
      </w:r>
    </w:p>
    <w:p w:rsidR="00F256F2" w:rsidRPr="00505F06" w:rsidRDefault="005B50A0" w:rsidP="002632FD">
      <w:pPr>
        <w:autoSpaceDE w:val="0"/>
        <w:autoSpaceDN w:val="0"/>
        <w:adjustRightInd w:val="0"/>
        <w:jc w:val="both"/>
        <w:rPr>
          <w:rFonts w:ascii="Arial" w:hAnsi="Arial" w:cs="Arial"/>
          <w:i/>
          <w:iCs/>
          <w:sz w:val="22"/>
          <w:szCs w:val="22"/>
          <w:highlight w:val="yellow"/>
          <w:lang w:val="ru-RU"/>
        </w:rPr>
      </w:pPr>
      <w:r w:rsidRPr="005B50A0">
        <w:rPr>
          <w:rFonts w:ascii="Arial" w:hAnsi="Arial" w:cs="Arial"/>
          <w:sz w:val="22"/>
          <w:szCs w:val="22"/>
          <w:lang w:val="ru-RU"/>
        </w:rPr>
        <w:t xml:space="preserve">Каждый раз при составлении отчетности Организация проводит анализ на предмет наличия объективных сведений об обременении финансового актива или группы финансовых активов.  </w:t>
      </w:r>
      <w:proofErr w:type="gramStart"/>
      <w:r w:rsidRPr="005B50A0">
        <w:rPr>
          <w:rFonts w:ascii="Arial" w:hAnsi="Arial" w:cs="Arial"/>
          <w:sz w:val="22"/>
          <w:szCs w:val="22"/>
          <w:lang w:val="ru-RU"/>
        </w:rPr>
        <w:t>Считается, что финансовый актив или группа финансовых активов является обремененным, если (и только в этом случае) есть объективные сведения об обременении в результате одного или нескольких событий, имевших место после первоначального признания актива (событие вмененного ущерба), и это событие отражается на оценке будущих денежных потоков от данного финансового актива или группы финансовых активов, оценка которых может быть проведена надежным образом.</w:t>
      </w:r>
      <w:r w:rsidR="00F256F2" w:rsidRPr="00505F06">
        <w:rPr>
          <w:rFonts w:ascii="Arial" w:hAnsi="Arial" w:cs="Arial"/>
          <w:sz w:val="22"/>
          <w:szCs w:val="22"/>
          <w:highlight w:val="yellow"/>
          <w:lang w:val="ru-RU"/>
        </w:rPr>
        <w:t xml:space="preserve"> </w:t>
      </w:r>
      <w:proofErr w:type="gramEnd"/>
    </w:p>
    <w:p w:rsidR="002632FD" w:rsidRPr="00505F06" w:rsidRDefault="002632FD" w:rsidP="00F256F2">
      <w:pPr>
        <w:autoSpaceDE w:val="0"/>
        <w:autoSpaceDN w:val="0"/>
        <w:adjustRightInd w:val="0"/>
        <w:jc w:val="both"/>
        <w:rPr>
          <w:rFonts w:ascii="Arial" w:hAnsi="Arial" w:cs="Arial"/>
          <w:b/>
          <w:bCs/>
          <w:sz w:val="22"/>
          <w:szCs w:val="22"/>
          <w:highlight w:val="yellow"/>
          <w:lang w:val="ru-RU"/>
        </w:rPr>
      </w:pPr>
    </w:p>
    <w:p w:rsidR="009134FD" w:rsidRPr="00B93153" w:rsidRDefault="00505F06" w:rsidP="009134FD">
      <w:pPr>
        <w:autoSpaceDE w:val="0"/>
        <w:autoSpaceDN w:val="0"/>
        <w:adjustRightInd w:val="0"/>
        <w:rPr>
          <w:rFonts w:ascii="Arial" w:hAnsi="Arial" w:cs="Arial"/>
          <w:b/>
          <w:bCs/>
          <w:i/>
          <w:sz w:val="22"/>
          <w:szCs w:val="22"/>
          <w:lang w:val="ru-RU"/>
        </w:rPr>
      </w:pPr>
      <w:r w:rsidRPr="00B93153">
        <w:rPr>
          <w:rFonts w:ascii="Arial" w:hAnsi="Arial" w:cs="Arial"/>
          <w:b/>
          <w:bCs/>
          <w:i/>
          <w:sz w:val="22"/>
          <w:szCs w:val="22"/>
          <w:lang w:val="ru-RU"/>
        </w:rPr>
        <w:t>Финансовые обязательства</w:t>
      </w:r>
    </w:p>
    <w:p w:rsidR="009134FD" w:rsidRPr="00B93153" w:rsidRDefault="009134FD" w:rsidP="009134FD">
      <w:pPr>
        <w:autoSpaceDE w:val="0"/>
        <w:autoSpaceDN w:val="0"/>
        <w:adjustRightInd w:val="0"/>
        <w:rPr>
          <w:rFonts w:ascii="Arial" w:hAnsi="Arial" w:cs="Arial"/>
          <w:b/>
          <w:bCs/>
          <w:sz w:val="22"/>
          <w:szCs w:val="22"/>
          <w:lang w:val="ru-RU"/>
        </w:rPr>
      </w:pPr>
    </w:p>
    <w:p w:rsidR="009134FD" w:rsidRPr="00395FC7" w:rsidRDefault="00B93153" w:rsidP="009134FD">
      <w:pPr>
        <w:autoSpaceDE w:val="0"/>
        <w:autoSpaceDN w:val="0"/>
        <w:adjustRightInd w:val="0"/>
        <w:rPr>
          <w:rFonts w:ascii="Arial" w:hAnsi="Arial" w:cs="Arial"/>
          <w:bCs/>
          <w:sz w:val="22"/>
          <w:szCs w:val="22"/>
          <w:lang w:val="ru-RU"/>
        </w:rPr>
      </w:pPr>
      <w:r w:rsidRPr="00395FC7">
        <w:rPr>
          <w:rFonts w:ascii="Arial" w:hAnsi="Arial" w:cs="Arial"/>
          <w:bCs/>
          <w:sz w:val="22"/>
          <w:szCs w:val="22"/>
          <w:lang w:val="ru-RU"/>
        </w:rPr>
        <w:t>Первоначальное признание и оценка</w:t>
      </w:r>
    </w:p>
    <w:p w:rsidR="009134FD" w:rsidRPr="00395FC7" w:rsidRDefault="00413282" w:rsidP="009134FD">
      <w:pPr>
        <w:autoSpaceDE w:val="0"/>
        <w:autoSpaceDN w:val="0"/>
        <w:adjustRightInd w:val="0"/>
        <w:jc w:val="both"/>
        <w:rPr>
          <w:rFonts w:ascii="Arial" w:hAnsi="Arial" w:cs="Arial"/>
          <w:sz w:val="22"/>
          <w:szCs w:val="22"/>
          <w:lang w:val="ru-RU"/>
        </w:rPr>
      </w:pPr>
      <w:r>
        <w:rPr>
          <w:rFonts w:ascii="Arial" w:hAnsi="Arial" w:cs="Arial"/>
          <w:sz w:val="22"/>
          <w:szCs w:val="22"/>
          <w:lang w:val="ru-RU"/>
        </w:rPr>
        <w:t xml:space="preserve">На основании </w:t>
      </w:r>
      <w:r w:rsidR="002708D7" w:rsidRPr="00395FC7">
        <w:rPr>
          <w:rFonts w:ascii="Arial" w:hAnsi="Arial" w:cs="Arial"/>
          <w:sz w:val="22"/>
          <w:szCs w:val="22"/>
          <w:lang w:val="ru-RU"/>
        </w:rPr>
        <w:t>МСУГС</w:t>
      </w:r>
      <w:r w:rsidR="002708D7" w:rsidRPr="00395FC7">
        <w:rPr>
          <w:rFonts w:ascii="Arial" w:hAnsi="Arial" w:cs="Arial"/>
          <w:sz w:val="22"/>
          <w:szCs w:val="22"/>
        </w:rPr>
        <w:t> </w:t>
      </w:r>
      <w:r w:rsidR="002708D7" w:rsidRPr="00395FC7">
        <w:rPr>
          <w:rFonts w:ascii="Arial" w:hAnsi="Arial" w:cs="Arial"/>
          <w:sz w:val="22"/>
          <w:szCs w:val="22"/>
          <w:lang w:val="ru-RU"/>
        </w:rPr>
        <w:t xml:space="preserve">29 финансовые обязательства </w:t>
      </w:r>
      <w:r>
        <w:rPr>
          <w:rFonts w:ascii="Arial" w:hAnsi="Arial" w:cs="Arial"/>
          <w:sz w:val="22"/>
          <w:szCs w:val="22"/>
          <w:lang w:val="ru-RU"/>
        </w:rPr>
        <w:t xml:space="preserve">подразделяются на </w:t>
      </w:r>
      <w:r w:rsidR="002708D7" w:rsidRPr="00395FC7">
        <w:rPr>
          <w:rFonts w:ascii="Arial" w:hAnsi="Arial" w:cs="Arial"/>
          <w:sz w:val="22"/>
          <w:szCs w:val="22"/>
          <w:lang w:val="ru-RU"/>
        </w:rPr>
        <w:t>финансовы</w:t>
      </w:r>
      <w:r>
        <w:rPr>
          <w:rFonts w:ascii="Arial" w:hAnsi="Arial" w:cs="Arial"/>
          <w:sz w:val="22"/>
          <w:szCs w:val="22"/>
          <w:lang w:val="ru-RU"/>
        </w:rPr>
        <w:t>е</w:t>
      </w:r>
      <w:r w:rsidR="002708D7" w:rsidRPr="00395FC7">
        <w:rPr>
          <w:rFonts w:ascii="Arial" w:hAnsi="Arial" w:cs="Arial"/>
          <w:sz w:val="22"/>
          <w:szCs w:val="22"/>
          <w:lang w:val="ru-RU"/>
        </w:rPr>
        <w:t xml:space="preserve"> обязательств</w:t>
      </w:r>
      <w:r>
        <w:rPr>
          <w:rFonts w:ascii="Arial" w:hAnsi="Arial" w:cs="Arial"/>
          <w:sz w:val="22"/>
          <w:szCs w:val="22"/>
          <w:lang w:val="ru-RU"/>
        </w:rPr>
        <w:t>а</w:t>
      </w:r>
      <w:r w:rsidR="002708D7" w:rsidRPr="00395FC7">
        <w:rPr>
          <w:rFonts w:ascii="Arial" w:hAnsi="Arial" w:cs="Arial"/>
          <w:sz w:val="22"/>
          <w:szCs w:val="22"/>
          <w:lang w:val="ru-RU"/>
        </w:rPr>
        <w:t xml:space="preserve">, </w:t>
      </w:r>
      <w:r w:rsidR="00890F03" w:rsidRPr="00395FC7">
        <w:rPr>
          <w:rFonts w:ascii="Arial" w:hAnsi="Arial" w:cs="Arial"/>
          <w:sz w:val="22"/>
          <w:szCs w:val="22"/>
          <w:lang w:val="ru-RU"/>
        </w:rPr>
        <w:t>учитываемы</w:t>
      </w:r>
      <w:r>
        <w:rPr>
          <w:rFonts w:ascii="Arial" w:hAnsi="Arial" w:cs="Arial"/>
          <w:sz w:val="22"/>
          <w:szCs w:val="22"/>
          <w:lang w:val="ru-RU"/>
        </w:rPr>
        <w:t>е</w:t>
      </w:r>
      <w:r w:rsidR="00890F03" w:rsidRPr="00395FC7">
        <w:rPr>
          <w:rFonts w:ascii="Arial" w:hAnsi="Arial" w:cs="Arial"/>
          <w:sz w:val="22"/>
          <w:szCs w:val="22"/>
          <w:lang w:val="ru-RU"/>
        </w:rPr>
        <w:t xml:space="preserve"> по справедливой стоимости, </w:t>
      </w:r>
      <w:r w:rsidR="00890F03" w:rsidRPr="00395FC7">
        <w:rPr>
          <w:rFonts w:ascii="Arial" w:hAnsi="Arial" w:cs="Arial"/>
          <w:bCs/>
          <w:sz w:val="22"/>
          <w:szCs w:val="22"/>
          <w:lang w:val="ru-RU"/>
        </w:rPr>
        <w:t>изменения которой отражаются в составе профицита или дефицита, и ссуд</w:t>
      </w:r>
      <w:r>
        <w:rPr>
          <w:rFonts w:ascii="Arial" w:hAnsi="Arial" w:cs="Arial"/>
          <w:bCs/>
          <w:sz w:val="22"/>
          <w:szCs w:val="22"/>
          <w:lang w:val="ru-RU"/>
        </w:rPr>
        <w:t>ы</w:t>
      </w:r>
      <w:r w:rsidR="00890F03" w:rsidRPr="00395FC7">
        <w:rPr>
          <w:rFonts w:ascii="Arial" w:hAnsi="Arial" w:cs="Arial"/>
          <w:bCs/>
          <w:sz w:val="22"/>
          <w:szCs w:val="22"/>
          <w:lang w:val="ru-RU"/>
        </w:rPr>
        <w:t xml:space="preserve"> или займ</w:t>
      </w:r>
      <w:r>
        <w:rPr>
          <w:rFonts w:ascii="Arial" w:hAnsi="Arial" w:cs="Arial"/>
          <w:bCs/>
          <w:sz w:val="22"/>
          <w:szCs w:val="22"/>
          <w:lang w:val="ru-RU"/>
        </w:rPr>
        <w:t>ы</w:t>
      </w:r>
      <w:r w:rsidR="00890F03" w:rsidRPr="00395FC7">
        <w:rPr>
          <w:rFonts w:ascii="Arial" w:hAnsi="Arial" w:cs="Arial"/>
          <w:bCs/>
          <w:sz w:val="22"/>
          <w:szCs w:val="22"/>
          <w:lang w:val="ru-RU"/>
        </w:rPr>
        <w:t xml:space="preserve">, в зависимости от того, что применимо.  Организация относит свои финансовые обязательства к той или иной категории </w:t>
      </w:r>
      <w:r w:rsidR="003C0BA1">
        <w:rPr>
          <w:rFonts w:ascii="Arial" w:hAnsi="Arial" w:cs="Arial"/>
          <w:bCs/>
          <w:sz w:val="22"/>
          <w:szCs w:val="22"/>
          <w:lang w:val="ru-RU"/>
        </w:rPr>
        <w:t>при</w:t>
      </w:r>
      <w:r w:rsidR="00890F03" w:rsidRPr="00395FC7">
        <w:rPr>
          <w:rFonts w:ascii="Arial" w:hAnsi="Arial" w:cs="Arial"/>
          <w:bCs/>
          <w:sz w:val="22"/>
          <w:szCs w:val="22"/>
          <w:lang w:val="ru-RU"/>
        </w:rPr>
        <w:t xml:space="preserve"> первоначально</w:t>
      </w:r>
      <w:r w:rsidR="003C0BA1">
        <w:rPr>
          <w:rFonts w:ascii="Arial" w:hAnsi="Arial" w:cs="Arial"/>
          <w:bCs/>
          <w:sz w:val="22"/>
          <w:szCs w:val="22"/>
          <w:lang w:val="ru-RU"/>
        </w:rPr>
        <w:t>м</w:t>
      </w:r>
      <w:r w:rsidR="00890F03" w:rsidRPr="00395FC7">
        <w:rPr>
          <w:rFonts w:ascii="Arial" w:hAnsi="Arial" w:cs="Arial"/>
          <w:bCs/>
          <w:sz w:val="22"/>
          <w:szCs w:val="22"/>
          <w:lang w:val="ru-RU"/>
        </w:rPr>
        <w:t xml:space="preserve"> признани</w:t>
      </w:r>
      <w:r w:rsidR="003C0BA1">
        <w:rPr>
          <w:rFonts w:ascii="Arial" w:hAnsi="Arial" w:cs="Arial"/>
          <w:bCs/>
          <w:sz w:val="22"/>
          <w:szCs w:val="22"/>
          <w:lang w:val="ru-RU"/>
        </w:rPr>
        <w:t>и</w:t>
      </w:r>
      <w:r w:rsidR="00890F03" w:rsidRPr="00395FC7">
        <w:rPr>
          <w:rFonts w:ascii="Arial" w:hAnsi="Arial" w:cs="Arial"/>
          <w:bCs/>
          <w:sz w:val="22"/>
          <w:szCs w:val="22"/>
          <w:lang w:val="ru-RU"/>
        </w:rPr>
        <w:t xml:space="preserve">.  </w:t>
      </w:r>
      <w:r w:rsidR="0087614B" w:rsidRPr="00395FC7">
        <w:rPr>
          <w:rFonts w:ascii="Arial" w:hAnsi="Arial" w:cs="Arial"/>
          <w:bCs/>
          <w:sz w:val="22"/>
          <w:szCs w:val="22"/>
          <w:lang w:val="ru-RU"/>
        </w:rPr>
        <w:t xml:space="preserve">Все финансовые обязательство первоначально признаются по справедливой стоимости, </w:t>
      </w:r>
      <w:r>
        <w:rPr>
          <w:rFonts w:ascii="Arial" w:hAnsi="Arial" w:cs="Arial"/>
          <w:bCs/>
          <w:sz w:val="22"/>
          <w:szCs w:val="22"/>
          <w:lang w:val="ru-RU"/>
        </w:rPr>
        <w:t xml:space="preserve">а </w:t>
      </w:r>
      <w:r w:rsidR="0087614B" w:rsidRPr="00395FC7">
        <w:rPr>
          <w:rFonts w:ascii="Arial" w:hAnsi="Arial" w:cs="Arial"/>
          <w:bCs/>
          <w:sz w:val="22"/>
          <w:szCs w:val="22"/>
          <w:lang w:val="ru-RU"/>
        </w:rPr>
        <w:t>ссуд</w:t>
      </w:r>
      <w:r w:rsidR="003C0BA1">
        <w:rPr>
          <w:rFonts w:ascii="Arial" w:hAnsi="Arial" w:cs="Arial"/>
          <w:bCs/>
          <w:sz w:val="22"/>
          <w:szCs w:val="22"/>
          <w:lang w:val="ru-RU"/>
        </w:rPr>
        <w:t>ы</w:t>
      </w:r>
      <w:r w:rsidR="0087614B" w:rsidRPr="00395FC7">
        <w:rPr>
          <w:rFonts w:ascii="Arial" w:hAnsi="Arial" w:cs="Arial"/>
          <w:bCs/>
          <w:sz w:val="22"/>
          <w:szCs w:val="22"/>
          <w:lang w:val="ru-RU"/>
        </w:rPr>
        <w:t xml:space="preserve"> и займ</w:t>
      </w:r>
      <w:r w:rsidR="003C0BA1">
        <w:rPr>
          <w:rFonts w:ascii="Arial" w:hAnsi="Arial" w:cs="Arial"/>
          <w:bCs/>
          <w:sz w:val="22"/>
          <w:szCs w:val="22"/>
          <w:lang w:val="ru-RU"/>
        </w:rPr>
        <w:t>ы</w:t>
      </w:r>
      <w:r w:rsidR="00B36D75" w:rsidRPr="00395FC7">
        <w:rPr>
          <w:rFonts w:ascii="Arial" w:hAnsi="Arial" w:cs="Arial"/>
          <w:bCs/>
          <w:sz w:val="22"/>
          <w:szCs w:val="22"/>
          <w:lang w:val="ru-RU"/>
        </w:rPr>
        <w:t xml:space="preserve"> </w:t>
      </w:r>
      <w:r>
        <w:rPr>
          <w:rFonts w:ascii="Arial" w:hAnsi="Arial" w:cs="Arial"/>
          <w:bCs/>
          <w:sz w:val="22"/>
          <w:szCs w:val="22"/>
          <w:lang w:val="ru-RU"/>
        </w:rPr>
        <w:t xml:space="preserve">учитываются по справедливой стоимости плюс </w:t>
      </w:r>
      <w:r w:rsidR="00B36D75" w:rsidRPr="00395FC7">
        <w:rPr>
          <w:rFonts w:ascii="Arial" w:hAnsi="Arial" w:cs="Arial"/>
          <w:bCs/>
          <w:iCs/>
          <w:sz w:val="22"/>
          <w:szCs w:val="22"/>
          <w:lang w:val="ru-RU"/>
        </w:rPr>
        <w:t>непосредственно связанны</w:t>
      </w:r>
      <w:r>
        <w:rPr>
          <w:rFonts w:ascii="Arial" w:hAnsi="Arial" w:cs="Arial"/>
          <w:bCs/>
          <w:iCs/>
          <w:sz w:val="22"/>
          <w:szCs w:val="22"/>
          <w:lang w:val="ru-RU"/>
        </w:rPr>
        <w:t>е</w:t>
      </w:r>
      <w:r w:rsidR="00B36D75" w:rsidRPr="00395FC7">
        <w:rPr>
          <w:rFonts w:ascii="Arial" w:hAnsi="Arial" w:cs="Arial"/>
          <w:bCs/>
          <w:iCs/>
          <w:sz w:val="22"/>
          <w:szCs w:val="22"/>
          <w:lang w:val="ru-RU"/>
        </w:rPr>
        <w:t xml:space="preserve"> транзакционны</w:t>
      </w:r>
      <w:r>
        <w:rPr>
          <w:rFonts w:ascii="Arial" w:hAnsi="Arial" w:cs="Arial"/>
          <w:bCs/>
          <w:iCs/>
          <w:sz w:val="22"/>
          <w:szCs w:val="22"/>
          <w:lang w:val="ru-RU"/>
        </w:rPr>
        <w:t>е</w:t>
      </w:r>
      <w:r w:rsidR="00B36D75" w:rsidRPr="00395FC7">
        <w:rPr>
          <w:rFonts w:ascii="Arial" w:hAnsi="Arial" w:cs="Arial"/>
          <w:bCs/>
          <w:iCs/>
          <w:sz w:val="22"/>
          <w:szCs w:val="22"/>
          <w:lang w:val="ru-RU"/>
        </w:rPr>
        <w:t xml:space="preserve"> издержк</w:t>
      </w:r>
      <w:r>
        <w:rPr>
          <w:rFonts w:ascii="Arial" w:hAnsi="Arial" w:cs="Arial"/>
          <w:bCs/>
          <w:iCs/>
          <w:sz w:val="22"/>
          <w:szCs w:val="22"/>
          <w:lang w:val="ru-RU"/>
        </w:rPr>
        <w:t>и</w:t>
      </w:r>
      <w:r w:rsidR="00B36D75" w:rsidRPr="00395FC7">
        <w:rPr>
          <w:rFonts w:ascii="Arial" w:hAnsi="Arial" w:cs="Arial"/>
          <w:bCs/>
          <w:iCs/>
          <w:sz w:val="22"/>
          <w:szCs w:val="22"/>
          <w:lang w:val="ru-RU"/>
        </w:rPr>
        <w:t>.  Финансовые обязательства Организации включают в себя торговую и др</w:t>
      </w:r>
      <w:r w:rsidR="00395FC7" w:rsidRPr="00395FC7">
        <w:rPr>
          <w:rFonts w:ascii="Arial" w:hAnsi="Arial" w:cs="Arial"/>
          <w:bCs/>
          <w:iCs/>
          <w:sz w:val="22"/>
          <w:szCs w:val="22"/>
          <w:lang w:val="ru-RU"/>
        </w:rPr>
        <w:t>угую кредиторскую задолженность, а также ссуды и займы.</w:t>
      </w:r>
    </w:p>
    <w:p w:rsidR="006D25DB" w:rsidRPr="002858A8" w:rsidRDefault="006D25DB" w:rsidP="009134FD">
      <w:pPr>
        <w:autoSpaceDE w:val="0"/>
        <w:autoSpaceDN w:val="0"/>
        <w:adjustRightInd w:val="0"/>
        <w:jc w:val="both"/>
        <w:rPr>
          <w:rFonts w:ascii="Arial" w:hAnsi="Arial" w:cs="Arial"/>
          <w:bCs/>
          <w:sz w:val="22"/>
          <w:szCs w:val="22"/>
          <w:lang w:val="ru-RU"/>
        </w:rPr>
      </w:pPr>
    </w:p>
    <w:p w:rsidR="009134FD" w:rsidRPr="002858A8" w:rsidRDefault="002858A8" w:rsidP="009134FD">
      <w:pPr>
        <w:autoSpaceDE w:val="0"/>
        <w:autoSpaceDN w:val="0"/>
        <w:adjustRightInd w:val="0"/>
        <w:jc w:val="both"/>
        <w:rPr>
          <w:rFonts w:ascii="Arial" w:hAnsi="Arial" w:cs="Arial"/>
          <w:bCs/>
          <w:sz w:val="22"/>
          <w:szCs w:val="22"/>
          <w:lang w:val="ru-RU"/>
        </w:rPr>
      </w:pPr>
      <w:r w:rsidRPr="002858A8">
        <w:rPr>
          <w:rFonts w:ascii="Arial" w:hAnsi="Arial" w:cs="Arial"/>
          <w:bCs/>
          <w:sz w:val="22"/>
          <w:szCs w:val="22"/>
          <w:lang w:val="ru-RU"/>
        </w:rPr>
        <w:t>Последующая оценка</w:t>
      </w:r>
    </w:p>
    <w:p w:rsidR="009134FD" w:rsidRPr="002858A8" w:rsidRDefault="002858A8" w:rsidP="009134FD">
      <w:pPr>
        <w:autoSpaceDE w:val="0"/>
        <w:autoSpaceDN w:val="0"/>
        <w:adjustRightInd w:val="0"/>
        <w:jc w:val="both"/>
        <w:rPr>
          <w:rFonts w:ascii="Arial" w:hAnsi="Arial" w:cs="Arial"/>
          <w:sz w:val="22"/>
          <w:szCs w:val="22"/>
          <w:lang w:val="ru-RU"/>
        </w:rPr>
      </w:pPr>
      <w:r w:rsidRPr="002858A8">
        <w:rPr>
          <w:rFonts w:ascii="Arial" w:hAnsi="Arial" w:cs="Arial"/>
          <w:sz w:val="22"/>
          <w:szCs w:val="22"/>
          <w:lang w:val="ru-RU"/>
        </w:rPr>
        <w:t>Последующая оценка финансовых активов зависит от их классификации</w:t>
      </w:r>
      <w:r w:rsidR="009134FD" w:rsidRPr="002858A8">
        <w:rPr>
          <w:rFonts w:ascii="Arial" w:hAnsi="Arial" w:cs="Arial"/>
          <w:sz w:val="22"/>
          <w:szCs w:val="22"/>
          <w:lang w:val="ru-RU"/>
        </w:rPr>
        <w:t>.</w:t>
      </w:r>
    </w:p>
    <w:p w:rsidR="006D25DB" w:rsidRPr="002858A8" w:rsidRDefault="006D25DB" w:rsidP="009134FD">
      <w:pPr>
        <w:autoSpaceDE w:val="0"/>
        <w:autoSpaceDN w:val="0"/>
        <w:adjustRightInd w:val="0"/>
        <w:jc w:val="both"/>
        <w:rPr>
          <w:rFonts w:ascii="Arial" w:hAnsi="Arial" w:cs="Arial"/>
          <w:b/>
          <w:bCs/>
          <w:sz w:val="22"/>
          <w:szCs w:val="22"/>
          <w:highlight w:val="yellow"/>
          <w:lang w:val="ru-RU"/>
        </w:rPr>
      </w:pPr>
    </w:p>
    <w:p w:rsidR="002858A8" w:rsidRPr="00AA60B8" w:rsidRDefault="002858A8" w:rsidP="002858A8">
      <w:pPr>
        <w:autoSpaceDE w:val="0"/>
        <w:autoSpaceDN w:val="0"/>
        <w:adjustRightInd w:val="0"/>
        <w:jc w:val="both"/>
        <w:rPr>
          <w:rFonts w:ascii="Arial" w:hAnsi="Arial" w:cs="Arial"/>
          <w:bCs/>
          <w:i/>
          <w:sz w:val="22"/>
          <w:szCs w:val="22"/>
          <w:lang w:val="ru-RU"/>
        </w:rPr>
      </w:pPr>
      <w:r w:rsidRPr="00AA60B8">
        <w:rPr>
          <w:rFonts w:ascii="Arial" w:hAnsi="Arial" w:cs="Arial"/>
          <w:bCs/>
          <w:i/>
          <w:sz w:val="22"/>
          <w:szCs w:val="22"/>
          <w:lang w:val="ru-RU"/>
        </w:rPr>
        <w:t xml:space="preserve">Финансовые обязательства, учитываемые по справедливой стоимости, изменения которой отражаются в составе профицита или дефицита </w:t>
      </w:r>
    </w:p>
    <w:p w:rsidR="003401A4" w:rsidRPr="00AA60B8" w:rsidRDefault="00413282" w:rsidP="006D25DB">
      <w:pPr>
        <w:autoSpaceDE w:val="0"/>
        <w:autoSpaceDN w:val="0"/>
        <w:adjustRightInd w:val="0"/>
        <w:jc w:val="both"/>
        <w:rPr>
          <w:rFonts w:ascii="Arial" w:hAnsi="Arial" w:cs="Arial"/>
          <w:sz w:val="22"/>
          <w:szCs w:val="22"/>
          <w:lang w:val="ru-RU"/>
        </w:rPr>
      </w:pPr>
      <w:r>
        <w:rPr>
          <w:rFonts w:ascii="Arial" w:hAnsi="Arial" w:cs="Arial"/>
          <w:sz w:val="22"/>
          <w:szCs w:val="22"/>
          <w:lang w:val="ru-RU"/>
        </w:rPr>
        <w:t>Ф</w:t>
      </w:r>
      <w:r w:rsidR="002858A8" w:rsidRPr="00AA60B8">
        <w:rPr>
          <w:rFonts w:ascii="Arial" w:hAnsi="Arial" w:cs="Arial"/>
          <w:sz w:val="22"/>
          <w:szCs w:val="22"/>
          <w:lang w:val="ru-RU"/>
        </w:rPr>
        <w:t>инансовы</w:t>
      </w:r>
      <w:r w:rsidR="00AA60B8" w:rsidRPr="00AA60B8">
        <w:rPr>
          <w:rFonts w:ascii="Arial" w:hAnsi="Arial" w:cs="Arial"/>
          <w:sz w:val="22"/>
          <w:szCs w:val="22"/>
          <w:lang w:val="ru-RU"/>
        </w:rPr>
        <w:t>м</w:t>
      </w:r>
      <w:r>
        <w:rPr>
          <w:rFonts w:ascii="Arial" w:hAnsi="Arial" w:cs="Arial"/>
          <w:sz w:val="22"/>
          <w:szCs w:val="22"/>
          <w:lang w:val="ru-RU"/>
        </w:rPr>
        <w:t>и</w:t>
      </w:r>
      <w:r w:rsidR="002858A8" w:rsidRPr="00AA60B8">
        <w:rPr>
          <w:rFonts w:ascii="Arial" w:hAnsi="Arial" w:cs="Arial"/>
          <w:sz w:val="22"/>
          <w:szCs w:val="22"/>
          <w:lang w:val="ru-RU"/>
        </w:rPr>
        <w:t xml:space="preserve"> обязательства</w:t>
      </w:r>
      <w:r w:rsidR="00AA60B8" w:rsidRPr="00AA60B8">
        <w:rPr>
          <w:rFonts w:ascii="Arial" w:hAnsi="Arial" w:cs="Arial"/>
          <w:sz w:val="22"/>
          <w:szCs w:val="22"/>
          <w:lang w:val="ru-RU"/>
        </w:rPr>
        <w:t>м</w:t>
      </w:r>
      <w:r>
        <w:rPr>
          <w:rFonts w:ascii="Arial" w:hAnsi="Arial" w:cs="Arial"/>
          <w:sz w:val="22"/>
          <w:szCs w:val="22"/>
          <w:lang w:val="ru-RU"/>
        </w:rPr>
        <w:t>и</w:t>
      </w:r>
      <w:r w:rsidR="002858A8" w:rsidRPr="00AA60B8">
        <w:rPr>
          <w:rFonts w:ascii="Arial" w:hAnsi="Arial" w:cs="Arial"/>
          <w:sz w:val="22"/>
          <w:szCs w:val="22"/>
          <w:lang w:val="ru-RU"/>
        </w:rPr>
        <w:t>, учитываемы</w:t>
      </w:r>
      <w:r w:rsidR="00AA60B8" w:rsidRPr="00AA60B8">
        <w:rPr>
          <w:rFonts w:ascii="Arial" w:hAnsi="Arial" w:cs="Arial"/>
          <w:sz w:val="22"/>
          <w:szCs w:val="22"/>
          <w:lang w:val="ru-RU"/>
        </w:rPr>
        <w:t>м</w:t>
      </w:r>
      <w:r>
        <w:rPr>
          <w:rFonts w:ascii="Arial" w:hAnsi="Arial" w:cs="Arial"/>
          <w:sz w:val="22"/>
          <w:szCs w:val="22"/>
          <w:lang w:val="ru-RU"/>
        </w:rPr>
        <w:t>и</w:t>
      </w:r>
      <w:r w:rsidR="002858A8" w:rsidRPr="00AA60B8">
        <w:rPr>
          <w:rFonts w:ascii="Arial" w:hAnsi="Arial" w:cs="Arial"/>
          <w:sz w:val="22"/>
          <w:szCs w:val="22"/>
          <w:lang w:val="ru-RU"/>
        </w:rPr>
        <w:t xml:space="preserve"> по справедливой стоимости, изменения которой отражаются в составе профицита или дефицита,</w:t>
      </w:r>
      <w:r w:rsidR="00AA60B8" w:rsidRPr="00AA60B8">
        <w:rPr>
          <w:rFonts w:ascii="Arial" w:hAnsi="Arial" w:cs="Arial"/>
          <w:sz w:val="22"/>
          <w:szCs w:val="22"/>
          <w:lang w:val="ru-RU"/>
        </w:rPr>
        <w:t xml:space="preserve"> </w:t>
      </w:r>
      <w:r>
        <w:rPr>
          <w:rFonts w:ascii="Arial" w:hAnsi="Arial" w:cs="Arial"/>
          <w:sz w:val="22"/>
          <w:szCs w:val="22"/>
          <w:lang w:val="ru-RU"/>
        </w:rPr>
        <w:t xml:space="preserve">являются </w:t>
      </w:r>
      <w:r w:rsidR="00AA60B8" w:rsidRPr="00AA60B8">
        <w:rPr>
          <w:rFonts w:ascii="Arial" w:hAnsi="Arial" w:cs="Arial"/>
          <w:sz w:val="22"/>
          <w:szCs w:val="22"/>
          <w:lang w:val="ru-RU"/>
        </w:rPr>
        <w:t xml:space="preserve">финансовые обязательства, предназначенные для продажи, и финансовые обязательства, </w:t>
      </w:r>
      <w:r>
        <w:rPr>
          <w:rFonts w:ascii="Arial" w:hAnsi="Arial" w:cs="Arial"/>
          <w:sz w:val="22"/>
          <w:szCs w:val="22"/>
          <w:lang w:val="ru-RU"/>
        </w:rPr>
        <w:t>отнесенные</w:t>
      </w:r>
      <w:r w:rsidR="00AA60B8" w:rsidRPr="00AA60B8">
        <w:rPr>
          <w:rFonts w:ascii="Arial" w:hAnsi="Arial" w:cs="Arial"/>
          <w:sz w:val="22"/>
          <w:szCs w:val="22"/>
          <w:lang w:val="ru-RU"/>
        </w:rPr>
        <w:t xml:space="preserve"> при первоначальном признании </w:t>
      </w:r>
      <w:r>
        <w:rPr>
          <w:rFonts w:ascii="Arial" w:hAnsi="Arial" w:cs="Arial"/>
          <w:sz w:val="22"/>
          <w:szCs w:val="22"/>
          <w:lang w:val="ru-RU"/>
        </w:rPr>
        <w:t xml:space="preserve">к категории «учитываемые </w:t>
      </w:r>
      <w:r w:rsidR="00AA60B8" w:rsidRPr="00AA60B8">
        <w:rPr>
          <w:rFonts w:ascii="Arial" w:hAnsi="Arial" w:cs="Arial"/>
          <w:sz w:val="22"/>
          <w:szCs w:val="22"/>
          <w:lang w:val="ru-RU"/>
        </w:rPr>
        <w:t>по справедливой стоимости, изменения которой отражаются в составе профицита или дефицита</w:t>
      </w:r>
      <w:r>
        <w:rPr>
          <w:rFonts w:ascii="Arial" w:hAnsi="Arial" w:cs="Arial"/>
          <w:sz w:val="22"/>
          <w:szCs w:val="22"/>
          <w:lang w:val="ru-RU"/>
        </w:rPr>
        <w:t>»</w:t>
      </w:r>
      <w:r w:rsidR="00AA60B8" w:rsidRPr="00AA60B8">
        <w:rPr>
          <w:rFonts w:ascii="Arial" w:hAnsi="Arial" w:cs="Arial"/>
          <w:sz w:val="22"/>
          <w:szCs w:val="22"/>
          <w:lang w:val="ru-RU"/>
        </w:rPr>
        <w:t>.  Финансовые обязательства классифицируются как предназначенные для продажи, если они приобретены с целью перепродажи в ближайшем будущем.  Прибыли и убытки, связанные с предназначенными для продажи</w:t>
      </w:r>
      <w:r w:rsidR="0091070F" w:rsidRPr="0091070F">
        <w:rPr>
          <w:rFonts w:ascii="Arial" w:hAnsi="Arial" w:cs="Arial"/>
          <w:sz w:val="22"/>
          <w:szCs w:val="22"/>
          <w:lang w:val="ru-RU"/>
        </w:rPr>
        <w:t xml:space="preserve"> </w:t>
      </w:r>
      <w:r w:rsidR="0091070F" w:rsidRPr="00AA60B8">
        <w:rPr>
          <w:rFonts w:ascii="Arial" w:hAnsi="Arial" w:cs="Arial"/>
          <w:sz w:val="22"/>
          <w:szCs w:val="22"/>
          <w:lang w:val="ru-RU"/>
        </w:rPr>
        <w:t>обязательствами</w:t>
      </w:r>
      <w:r w:rsidR="00AA60B8" w:rsidRPr="00AA60B8">
        <w:rPr>
          <w:rFonts w:ascii="Arial" w:hAnsi="Arial" w:cs="Arial"/>
          <w:sz w:val="22"/>
          <w:szCs w:val="22"/>
          <w:lang w:val="ru-RU"/>
        </w:rPr>
        <w:t>, признаются в составе профицита или дефицита.</w:t>
      </w:r>
    </w:p>
    <w:p w:rsidR="009134FD" w:rsidRPr="00AA60B8" w:rsidRDefault="009134FD" w:rsidP="009134FD">
      <w:pPr>
        <w:pStyle w:val="Style3"/>
        <w:spacing w:after="0"/>
        <w:rPr>
          <w:rFonts w:cs="Arial"/>
          <w:szCs w:val="22"/>
          <w:highlight w:val="yellow"/>
          <w:lang w:val="ru-RU"/>
        </w:rPr>
      </w:pPr>
    </w:p>
    <w:p w:rsidR="009134FD" w:rsidRPr="007C4D0F" w:rsidRDefault="00AA60B8" w:rsidP="009134FD">
      <w:pPr>
        <w:autoSpaceDE w:val="0"/>
        <w:autoSpaceDN w:val="0"/>
        <w:adjustRightInd w:val="0"/>
        <w:jc w:val="both"/>
        <w:rPr>
          <w:rFonts w:ascii="Arial" w:hAnsi="Arial" w:cs="Arial"/>
          <w:bCs/>
          <w:i/>
          <w:sz w:val="22"/>
          <w:szCs w:val="22"/>
          <w:lang w:val="ru-RU"/>
        </w:rPr>
      </w:pPr>
      <w:r w:rsidRPr="007C4D0F">
        <w:rPr>
          <w:rFonts w:ascii="Arial" w:hAnsi="Arial" w:cs="Arial"/>
          <w:bCs/>
          <w:i/>
          <w:sz w:val="22"/>
          <w:szCs w:val="22"/>
          <w:lang w:val="ru-RU"/>
        </w:rPr>
        <w:t>Займы и дебиторская задолженность</w:t>
      </w:r>
    </w:p>
    <w:p w:rsidR="009134FD" w:rsidRPr="007C4D0F" w:rsidRDefault="00AA60B8" w:rsidP="009134FD">
      <w:pPr>
        <w:autoSpaceDE w:val="0"/>
        <w:autoSpaceDN w:val="0"/>
        <w:adjustRightInd w:val="0"/>
        <w:jc w:val="both"/>
        <w:rPr>
          <w:rFonts w:ascii="Arial" w:hAnsi="Arial" w:cs="Arial"/>
          <w:sz w:val="22"/>
          <w:szCs w:val="22"/>
          <w:lang w:val="ru-RU"/>
        </w:rPr>
      </w:pPr>
      <w:r w:rsidRPr="007C4D0F">
        <w:rPr>
          <w:rFonts w:ascii="Arial" w:hAnsi="Arial" w:cs="Arial"/>
          <w:sz w:val="22"/>
          <w:szCs w:val="22"/>
          <w:lang w:val="ru-RU"/>
        </w:rPr>
        <w:t xml:space="preserve">После первоначального признания займы и дебиторская задолженность повторно </w:t>
      </w:r>
      <w:r w:rsidRPr="007C4D0F">
        <w:rPr>
          <w:rFonts w:ascii="Arial" w:hAnsi="Arial" w:cs="Arial"/>
          <w:bCs/>
          <w:sz w:val="22"/>
          <w:szCs w:val="22"/>
          <w:lang w:val="ru-RU"/>
        </w:rPr>
        <w:t xml:space="preserve">оцениваются по амортизированной стоимости </w:t>
      </w:r>
      <w:r w:rsidRPr="007C4D0F">
        <w:rPr>
          <w:rFonts w:ascii="Arial" w:hAnsi="Arial" w:cs="Arial"/>
          <w:sz w:val="22"/>
          <w:szCs w:val="22"/>
          <w:lang w:val="ru-RU"/>
        </w:rPr>
        <w:t>с использованием метода эффективной процентной ставки.  Прибыли и убытки признаются в составе профицита или дефицита</w:t>
      </w:r>
      <w:r w:rsidR="007C4D0F" w:rsidRPr="007C4D0F">
        <w:rPr>
          <w:rFonts w:ascii="Arial" w:hAnsi="Arial" w:cs="Arial"/>
          <w:sz w:val="22"/>
          <w:szCs w:val="22"/>
          <w:lang w:val="ru-RU"/>
        </w:rPr>
        <w:t xml:space="preserve"> по мере прекращения признания обязательств, а также в </w:t>
      </w:r>
      <w:r w:rsidR="007C4D0F">
        <w:rPr>
          <w:rFonts w:ascii="Arial" w:hAnsi="Arial" w:cs="Arial"/>
          <w:sz w:val="22"/>
          <w:szCs w:val="22"/>
          <w:lang w:val="ru-RU"/>
        </w:rPr>
        <w:t xml:space="preserve">процессе </w:t>
      </w:r>
      <w:r w:rsidR="007C4D0F" w:rsidRPr="007C4D0F">
        <w:rPr>
          <w:rFonts w:ascii="Arial" w:hAnsi="Arial" w:cs="Arial"/>
          <w:sz w:val="22"/>
          <w:szCs w:val="22"/>
          <w:lang w:val="ru-RU"/>
        </w:rPr>
        <w:t>амортизации по методу эффективной процентной ставки.</w:t>
      </w:r>
      <w:r w:rsidRPr="007C4D0F">
        <w:rPr>
          <w:rFonts w:ascii="Arial" w:hAnsi="Arial" w:cs="Arial"/>
          <w:bCs/>
          <w:sz w:val="22"/>
          <w:szCs w:val="22"/>
          <w:lang w:val="ru-RU"/>
        </w:rPr>
        <w:t xml:space="preserve"> </w:t>
      </w:r>
      <w:r w:rsidR="007C4D0F" w:rsidRPr="007C4D0F">
        <w:rPr>
          <w:rFonts w:ascii="Arial" w:hAnsi="Arial" w:cs="Arial"/>
          <w:bCs/>
          <w:sz w:val="22"/>
          <w:szCs w:val="22"/>
          <w:lang w:val="ru-RU"/>
        </w:rPr>
        <w:t xml:space="preserve"> Амортизированная стоимость рассчитывается с учетом любой скидки или премии на приобретение </w:t>
      </w:r>
      <w:r w:rsidR="00A772D9">
        <w:rPr>
          <w:rFonts w:ascii="Arial" w:hAnsi="Arial" w:cs="Arial"/>
          <w:bCs/>
          <w:sz w:val="22"/>
          <w:szCs w:val="22"/>
          <w:lang w:val="ru-RU"/>
        </w:rPr>
        <w:t>либо</w:t>
      </w:r>
      <w:r w:rsidR="007C4D0F" w:rsidRPr="007C4D0F">
        <w:rPr>
          <w:rFonts w:ascii="Arial" w:hAnsi="Arial" w:cs="Arial"/>
          <w:bCs/>
          <w:sz w:val="22"/>
          <w:szCs w:val="22"/>
          <w:lang w:val="ru-RU"/>
        </w:rPr>
        <w:t xml:space="preserve"> сборов и издержек, являющихся неотъемлемой частью эффективной процентной ставки.</w:t>
      </w:r>
    </w:p>
    <w:p w:rsidR="006D25DB" w:rsidRPr="007C4D0F" w:rsidRDefault="006D25DB" w:rsidP="009134FD">
      <w:pPr>
        <w:autoSpaceDE w:val="0"/>
        <w:autoSpaceDN w:val="0"/>
        <w:adjustRightInd w:val="0"/>
        <w:jc w:val="both"/>
        <w:rPr>
          <w:rFonts w:ascii="Arial" w:hAnsi="Arial" w:cs="Arial"/>
          <w:b/>
          <w:bCs/>
          <w:sz w:val="22"/>
          <w:szCs w:val="22"/>
          <w:highlight w:val="yellow"/>
          <w:lang w:val="ru-RU"/>
        </w:rPr>
      </w:pPr>
    </w:p>
    <w:p w:rsidR="009134FD" w:rsidRPr="00DE022A" w:rsidRDefault="007B4A0E" w:rsidP="009134FD">
      <w:pPr>
        <w:autoSpaceDE w:val="0"/>
        <w:autoSpaceDN w:val="0"/>
        <w:adjustRightInd w:val="0"/>
        <w:jc w:val="both"/>
        <w:rPr>
          <w:rFonts w:ascii="Arial" w:hAnsi="Arial" w:cs="Arial"/>
          <w:bCs/>
          <w:sz w:val="22"/>
          <w:szCs w:val="22"/>
          <w:lang w:val="ru-RU"/>
        </w:rPr>
      </w:pPr>
      <w:r w:rsidRPr="00DE022A">
        <w:rPr>
          <w:rFonts w:ascii="Arial" w:hAnsi="Arial" w:cs="Arial"/>
          <w:bCs/>
          <w:sz w:val="22"/>
          <w:szCs w:val="22"/>
          <w:lang w:val="ru-RU"/>
        </w:rPr>
        <w:t>Прекращение признания</w:t>
      </w:r>
    </w:p>
    <w:p w:rsidR="009134FD" w:rsidRPr="00CD7DD7" w:rsidRDefault="00620483" w:rsidP="006D25DB">
      <w:pPr>
        <w:autoSpaceDE w:val="0"/>
        <w:autoSpaceDN w:val="0"/>
        <w:adjustRightInd w:val="0"/>
        <w:jc w:val="both"/>
        <w:rPr>
          <w:rFonts w:ascii="Arial" w:hAnsi="Arial" w:cs="Arial"/>
          <w:i/>
          <w:iCs/>
          <w:sz w:val="22"/>
          <w:szCs w:val="22"/>
          <w:lang w:val="ru-RU"/>
        </w:rPr>
      </w:pPr>
      <w:r w:rsidRPr="00DE022A">
        <w:rPr>
          <w:rFonts w:ascii="Arial" w:hAnsi="Arial" w:cs="Arial"/>
          <w:bCs/>
          <w:sz w:val="22"/>
          <w:szCs w:val="22"/>
          <w:lang w:val="ru-RU"/>
        </w:rPr>
        <w:t>Прекращение признания финансового обязательства производится</w:t>
      </w:r>
      <w:r w:rsidR="00DE022A" w:rsidRPr="00DE022A">
        <w:rPr>
          <w:rFonts w:ascii="Arial" w:hAnsi="Arial" w:cs="Arial"/>
          <w:bCs/>
          <w:sz w:val="22"/>
          <w:szCs w:val="22"/>
          <w:lang w:val="ru-RU"/>
        </w:rPr>
        <w:t xml:space="preserve"> в том случае</w:t>
      </w:r>
      <w:r w:rsidRPr="00DE022A">
        <w:rPr>
          <w:rFonts w:ascii="Arial" w:hAnsi="Arial" w:cs="Arial"/>
          <w:bCs/>
          <w:sz w:val="22"/>
          <w:szCs w:val="22"/>
          <w:lang w:val="ru-RU"/>
        </w:rPr>
        <w:t xml:space="preserve">, </w:t>
      </w:r>
      <w:r w:rsidR="00DE022A" w:rsidRPr="00DE022A">
        <w:rPr>
          <w:rFonts w:ascii="Arial" w:hAnsi="Arial" w:cs="Arial"/>
          <w:bCs/>
          <w:sz w:val="22"/>
          <w:szCs w:val="22"/>
          <w:lang w:val="ru-RU"/>
        </w:rPr>
        <w:t>если</w:t>
      </w:r>
      <w:r w:rsidRPr="00DE022A">
        <w:rPr>
          <w:rFonts w:ascii="Arial" w:hAnsi="Arial" w:cs="Arial"/>
          <w:bCs/>
          <w:sz w:val="22"/>
          <w:szCs w:val="22"/>
          <w:lang w:val="ru-RU"/>
        </w:rPr>
        <w:t xml:space="preserve"> связанное </w:t>
      </w:r>
      <w:r w:rsidR="001D4F6F" w:rsidRPr="00DE022A">
        <w:rPr>
          <w:rFonts w:ascii="Arial" w:hAnsi="Arial" w:cs="Arial"/>
          <w:bCs/>
          <w:sz w:val="22"/>
          <w:szCs w:val="22"/>
          <w:lang w:val="ru-RU"/>
        </w:rPr>
        <w:t xml:space="preserve">с </w:t>
      </w:r>
      <w:r w:rsidRPr="00DE022A">
        <w:rPr>
          <w:rFonts w:ascii="Arial" w:hAnsi="Arial" w:cs="Arial"/>
          <w:bCs/>
          <w:sz w:val="22"/>
          <w:szCs w:val="22"/>
          <w:lang w:val="ru-RU"/>
        </w:rPr>
        <w:t xml:space="preserve">этим </w:t>
      </w:r>
      <w:r w:rsidR="00CD7DD7" w:rsidRPr="00DE022A">
        <w:rPr>
          <w:rFonts w:ascii="Arial" w:hAnsi="Arial" w:cs="Arial"/>
          <w:bCs/>
          <w:sz w:val="22"/>
          <w:szCs w:val="22"/>
          <w:lang w:val="ru-RU"/>
        </w:rPr>
        <w:t xml:space="preserve">долговым инструментом </w:t>
      </w:r>
      <w:r w:rsidRPr="00DE022A">
        <w:rPr>
          <w:rFonts w:ascii="Arial" w:hAnsi="Arial" w:cs="Arial"/>
          <w:bCs/>
          <w:sz w:val="22"/>
          <w:szCs w:val="22"/>
          <w:lang w:val="ru-RU"/>
        </w:rPr>
        <w:t xml:space="preserve">обязательство погашено, аннулировано или </w:t>
      </w:r>
      <w:r w:rsidR="00DE022A" w:rsidRPr="00DE022A">
        <w:rPr>
          <w:rFonts w:ascii="Arial" w:hAnsi="Arial" w:cs="Arial"/>
          <w:bCs/>
          <w:sz w:val="22"/>
          <w:szCs w:val="22"/>
          <w:lang w:val="ru-RU"/>
        </w:rPr>
        <w:t>утратило силу</w:t>
      </w:r>
      <w:r w:rsidRPr="00DE022A">
        <w:rPr>
          <w:rFonts w:ascii="Arial" w:hAnsi="Arial" w:cs="Arial"/>
          <w:bCs/>
          <w:sz w:val="22"/>
          <w:szCs w:val="22"/>
          <w:lang w:val="ru-RU"/>
        </w:rPr>
        <w:t>.  Если действующее финансовое обязательство заменено другим</w:t>
      </w:r>
      <w:r w:rsidR="00DE022A" w:rsidRPr="00DE022A">
        <w:rPr>
          <w:rFonts w:ascii="Arial" w:hAnsi="Arial" w:cs="Arial"/>
          <w:bCs/>
          <w:sz w:val="22"/>
          <w:szCs w:val="22"/>
          <w:lang w:val="ru-RU"/>
        </w:rPr>
        <w:t xml:space="preserve"> обязательством</w:t>
      </w:r>
      <w:r w:rsidR="00CD7DD7" w:rsidRPr="00DE022A">
        <w:rPr>
          <w:rFonts w:ascii="Arial" w:hAnsi="Arial" w:cs="Arial"/>
          <w:bCs/>
          <w:sz w:val="22"/>
          <w:szCs w:val="22"/>
          <w:lang w:val="ru-RU"/>
        </w:rPr>
        <w:t xml:space="preserve"> </w:t>
      </w:r>
      <w:r w:rsidR="00DE022A" w:rsidRPr="00DE022A">
        <w:rPr>
          <w:rFonts w:ascii="Arial" w:hAnsi="Arial" w:cs="Arial"/>
          <w:bCs/>
          <w:sz w:val="22"/>
          <w:szCs w:val="22"/>
          <w:lang w:val="ru-RU"/>
        </w:rPr>
        <w:t xml:space="preserve">перед тем же кредитором </w:t>
      </w:r>
      <w:r w:rsidR="00CD7DD7" w:rsidRPr="00DE022A">
        <w:rPr>
          <w:rFonts w:ascii="Arial" w:hAnsi="Arial" w:cs="Arial"/>
          <w:bCs/>
          <w:sz w:val="22"/>
          <w:szCs w:val="22"/>
          <w:lang w:val="ru-RU"/>
        </w:rPr>
        <w:t xml:space="preserve">со значительным изменением </w:t>
      </w:r>
      <w:r w:rsidRPr="00DE022A">
        <w:rPr>
          <w:rFonts w:ascii="Arial" w:hAnsi="Arial" w:cs="Arial"/>
          <w:bCs/>
          <w:sz w:val="22"/>
          <w:szCs w:val="22"/>
          <w:lang w:val="ru-RU"/>
        </w:rPr>
        <w:t>услови</w:t>
      </w:r>
      <w:r w:rsidR="00CD7DD7" w:rsidRPr="00DE022A">
        <w:rPr>
          <w:rFonts w:ascii="Arial" w:hAnsi="Arial" w:cs="Arial"/>
          <w:bCs/>
          <w:sz w:val="22"/>
          <w:szCs w:val="22"/>
          <w:lang w:val="ru-RU"/>
        </w:rPr>
        <w:t>й</w:t>
      </w:r>
      <w:r w:rsidRPr="00DE022A">
        <w:rPr>
          <w:rFonts w:ascii="Arial" w:hAnsi="Arial" w:cs="Arial"/>
          <w:bCs/>
          <w:sz w:val="22"/>
          <w:szCs w:val="22"/>
          <w:lang w:val="ru-RU"/>
        </w:rPr>
        <w:t xml:space="preserve"> и</w:t>
      </w:r>
      <w:r w:rsidR="001D4F6F" w:rsidRPr="00DE022A">
        <w:rPr>
          <w:rFonts w:ascii="Arial" w:hAnsi="Arial" w:cs="Arial"/>
          <w:bCs/>
          <w:sz w:val="22"/>
          <w:szCs w:val="22"/>
          <w:lang w:val="ru-RU"/>
        </w:rPr>
        <w:t xml:space="preserve">ли если </w:t>
      </w:r>
      <w:proofErr w:type="gramStart"/>
      <w:r w:rsidRPr="00DE022A">
        <w:rPr>
          <w:rFonts w:ascii="Arial" w:hAnsi="Arial" w:cs="Arial"/>
          <w:bCs/>
          <w:sz w:val="22"/>
          <w:szCs w:val="22"/>
          <w:lang w:val="ru-RU"/>
        </w:rPr>
        <w:t>условия</w:t>
      </w:r>
      <w:proofErr w:type="gramEnd"/>
      <w:r w:rsidRPr="00DE022A">
        <w:rPr>
          <w:rFonts w:ascii="Arial" w:hAnsi="Arial" w:cs="Arial"/>
          <w:bCs/>
          <w:sz w:val="22"/>
          <w:szCs w:val="22"/>
          <w:lang w:val="ru-RU"/>
        </w:rPr>
        <w:t xml:space="preserve"> </w:t>
      </w:r>
      <w:r w:rsidR="00DE022A" w:rsidRPr="00DE022A">
        <w:rPr>
          <w:rFonts w:ascii="Arial" w:hAnsi="Arial" w:cs="Arial"/>
          <w:bCs/>
          <w:sz w:val="22"/>
          <w:szCs w:val="22"/>
          <w:lang w:val="ru-RU"/>
        </w:rPr>
        <w:t xml:space="preserve">конкретно взятого </w:t>
      </w:r>
      <w:r w:rsidR="00CD7DD7" w:rsidRPr="00DE022A">
        <w:rPr>
          <w:rFonts w:ascii="Arial" w:hAnsi="Arial" w:cs="Arial"/>
          <w:bCs/>
          <w:sz w:val="22"/>
          <w:szCs w:val="22"/>
          <w:lang w:val="ru-RU"/>
        </w:rPr>
        <w:t>долгового инструмента</w:t>
      </w:r>
      <w:r w:rsidR="001D4F6F" w:rsidRPr="00DE022A">
        <w:rPr>
          <w:rFonts w:ascii="Arial" w:hAnsi="Arial" w:cs="Arial"/>
          <w:bCs/>
          <w:sz w:val="22"/>
          <w:szCs w:val="22"/>
          <w:lang w:val="ru-RU"/>
        </w:rPr>
        <w:t xml:space="preserve"> претерпели </w:t>
      </w:r>
      <w:r w:rsidRPr="00DE022A">
        <w:rPr>
          <w:rFonts w:ascii="Arial" w:hAnsi="Arial" w:cs="Arial"/>
          <w:bCs/>
          <w:sz w:val="22"/>
          <w:szCs w:val="22"/>
          <w:lang w:val="ru-RU"/>
        </w:rPr>
        <w:t>значительн</w:t>
      </w:r>
      <w:r w:rsidR="001D4F6F" w:rsidRPr="00DE022A">
        <w:rPr>
          <w:rFonts w:ascii="Arial" w:hAnsi="Arial" w:cs="Arial"/>
          <w:bCs/>
          <w:sz w:val="22"/>
          <w:szCs w:val="22"/>
          <w:lang w:val="ru-RU"/>
        </w:rPr>
        <w:t>ые</w:t>
      </w:r>
      <w:r w:rsidRPr="00DE022A">
        <w:rPr>
          <w:rFonts w:ascii="Arial" w:hAnsi="Arial" w:cs="Arial"/>
          <w:bCs/>
          <w:sz w:val="22"/>
          <w:szCs w:val="22"/>
          <w:lang w:val="ru-RU"/>
        </w:rPr>
        <w:t xml:space="preserve"> изменен</w:t>
      </w:r>
      <w:r w:rsidR="001D4F6F" w:rsidRPr="00DE022A">
        <w:rPr>
          <w:rFonts w:ascii="Arial" w:hAnsi="Arial" w:cs="Arial"/>
          <w:bCs/>
          <w:sz w:val="22"/>
          <w:szCs w:val="22"/>
          <w:lang w:val="ru-RU"/>
        </w:rPr>
        <w:t>ия,</w:t>
      </w:r>
      <w:r w:rsidRPr="00DE022A">
        <w:rPr>
          <w:rFonts w:ascii="Arial" w:hAnsi="Arial" w:cs="Arial"/>
          <w:bCs/>
          <w:sz w:val="22"/>
          <w:szCs w:val="22"/>
          <w:lang w:val="ru-RU"/>
        </w:rPr>
        <w:t xml:space="preserve"> </w:t>
      </w:r>
      <w:r w:rsidR="001D4F6F" w:rsidRPr="00DE022A">
        <w:rPr>
          <w:rFonts w:ascii="Arial" w:hAnsi="Arial" w:cs="Arial"/>
          <w:bCs/>
          <w:sz w:val="22"/>
          <w:szCs w:val="22"/>
          <w:lang w:val="ru-RU"/>
        </w:rPr>
        <w:t xml:space="preserve">то </w:t>
      </w:r>
      <w:r w:rsidR="00DE022A" w:rsidRPr="00DE022A">
        <w:rPr>
          <w:rFonts w:ascii="Arial" w:hAnsi="Arial" w:cs="Arial"/>
          <w:bCs/>
          <w:sz w:val="22"/>
          <w:szCs w:val="22"/>
          <w:lang w:val="ru-RU"/>
        </w:rPr>
        <w:t xml:space="preserve">имеет место прекращение признания </w:t>
      </w:r>
      <w:r w:rsidR="001D4F6F" w:rsidRPr="00DE022A">
        <w:rPr>
          <w:rFonts w:ascii="Arial" w:hAnsi="Arial" w:cs="Arial"/>
          <w:bCs/>
          <w:sz w:val="22"/>
          <w:szCs w:val="22"/>
          <w:lang w:val="ru-RU"/>
        </w:rPr>
        <w:t>первоначально</w:t>
      </w:r>
      <w:r w:rsidR="00DE022A" w:rsidRPr="00DE022A">
        <w:rPr>
          <w:rFonts w:ascii="Arial" w:hAnsi="Arial" w:cs="Arial"/>
          <w:bCs/>
          <w:sz w:val="22"/>
          <w:szCs w:val="22"/>
          <w:lang w:val="ru-RU"/>
        </w:rPr>
        <w:t>го</w:t>
      </w:r>
      <w:r w:rsidR="001D4F6F" w:rsidRPr="00DE022A">
        <w:rPr>
          <w:rFonts w:ascii="Arial" w:hAnsi="Arial" w:cs="Arial"/>
          <w:bCs/>
          <w:sz w:val="22"/>
          <w:szCs w:val="22"/>
          <w:lang w:val="ru-RU"/>
        </w:rPr>
        <w:t xml:space="preserve"> обязательств</w:t>
      </w:r>
      <w:r w:rsidR="00DE022A" w:rsidRPr="00DE022A">
        <w:rPr>
          <w:rFonts w:ascii="Arial" w:hAnsi="Arial" w:cs="Arial"/>
          <w:bCs/>
          <w:sz w:val="22"/>
          <w:szCs w:val="22"/>
          <w:lang w:val="ru-RU"/>
        </w:rPr>
        <w:t>а</w:t>
      </w:r>
      <w:r w:rsidR="00CD7DD7" w:rsidRPr="00DE022A">
        <w:rPr>
          <w:rFonts w:ascii="Arial" w:hAnsi="Arial" w:cs="Arial"/>
          <w:bCs/>
          <w:sz w:val="22"/>
          <w:szCs w:val="22"/>
          <w:lang w:val="ru-RU"/>
        </w:rPr>
        <w:t xml:space="preserve"> </w:t>
      </w:r>
      <w:r w:rsidR="001D4F6F" w:rsidRPr="00DE022A">
        <w:rPr>
          <w:rFonts w:ascii="Arial" w:hAnsi="Arial" w:cs="Arial"/>
          <w:bCs/>
          <w:sz w:val="22"/>
          <w:szCs w:val="22"/>
          <w:lang w:val="ru-RU"/>
        </w:rPr>
        <w:t xml:space="preserve">и </w:t>
      </w:r>
      <w:r w:rsidR="00DE022A" w:rsidRPr="00DE022A">
        <w:rPr>
          <w:rFonts w:ascii="Arial" w:hAnsi="Arial" w:cs="Arial"/>
          <w:bCs/>
          <w:sz w:val="22"/>
          <w:szCs w:val="22"/>
          <w:lang w:val="ru-RU"/>
        </w:rPr>
        <w:t xml:space="preserve">производится </w:t>
      </w:r>
      <w:r w:rsidR="001D4F6F" w:rsidRPr="00DE022A">
        <w:rPr>
          <w:rFonts w:ascii="Arial" w:hAnsi="Arial" w:cs="Arial"/>
          <w:bCs/>
          <w:sz w:val="22"/>
          <w:szCs w:val="22"/>
          <w:lang w:val="ru-RU"/>
        </w:rPr>
        <w:t>признани</w:t>
      </w:r>
      <w:r w:rsidR="00CD7DD7" w:rsidRPr="00DE022A">
        <w:rPr>
          <w:rFonts w:ascii="Arial" w:hAnsi="Arial" w:cs="Arial"/>
          <w:bCs/>
          <w:sz w:val="22"/>
          <w:szCs w:val="22"/>
          <w:lang w:val="ru-RU"/>
        </w:rPr>
        <w:t>е</w:t>
      </w:r>
      <w:r w:rsidR="001D4F6F" w:rsidRPr="00DE022A">
        <w:rPr>
          <w:rFonts w:ascii="Arial" w:hAnsi="Arial" w:cs="Arial"/>
          <w:bCs/>
          <w:sz w:val="22"/>
          <w:szCs w:val="22"/>
          <w:lang w:val="ru-RU"/>
        </w:rPr>
        <w:t xml:space="preserve"> нового обязательства, при этом </w:t>
      </w:r>
      <w:r w:rsidR="00CD7DD7" w:rsidRPr="00DE022A">
        <w:rPr>
          <w:rFonts w:ascii="Arial" w:hAnsi="Arial" w:cs="Arial"/>
          <w:bCs/>
          <w:sz w:val="22"/>
          <w:szCs w:val="22"/>
          <w:lang w:val="ru-RU"/>
        </w:rPr>
        <w:t xml:space="preserve">разница в соответствующей балансовой стоимости </w:t>
      </w:r>
      <w:r w:rsidR="00DE022A" w:rsidRPr="00DE022A">
        <w:rPr>
          <w:rFonts w:ascii="Arial" w:hAnsi="Arial" w:cs="Arial"/>
          <w:bCs/>
          <w:sz w:val="22"/>
          <w:szCs w:val="22"/>
          <w:lang w:val="ru-RU"/>
        </w:rPr>
        <w:t xml:space="preserve">учитывается </w:t>
      </w:r>
      <w:r w:rsidR="00CD7DD7" w:rsidRPr="00DE022A">
        <w:rPr>
          <w:rFonts w:ascii="Arial" w:hAnsi="Arial" w:cs="Arial"/>
          <w:bCs/>
          <w:sz w:val="22"/>
          <w:szCs w:val="22"/>
          <w:lang w:val="ru-RU"/>
        </w:rPr>
        <w:t>в составе профицита или дефицита.</w:t>
      </w:r>
    </w:p>
    <w:p w:rsidR="004463ED" w:rsidRPr="00CD7DD7" w:rsidRDefault="004463ED" w:rsidP="009134FD">
      <w:pPr>
        <w:pStyle w:val="Style3Bold"/>
        <w:spacing w:after="0"/>
        <w:rPr>
          <w:rFonts w:cs="Arial"/>
          <w:szCs w:val="22"/>
          <w:lang w:val="ru-RU"/>
        </w:rPr>
      </w:pPr>
    </w:p>
    <w:p w:rsidR="00E2533C" w:rsidRPr="00AF5656" w:rsidRDefault="00E2533C" w:rsidP="00E2533C">
      <w:pPr>
        <w:pStyle w:val="Style3Bold"/>
        <w:spacing w:after="0"/>
        <w:rPr>
          <w:rFonts w:cs="Arial"/>
          <w:szCs w:val="22"/>
          <w:lang w:val="ru-RU"/>
        </w:rPr>
      </w:pPr>
      <w:r>
        <w:rPr>
          <w:lang w:val="ru-RU"/>
        </w:rPr>
        <w:t>Операции в иностранной валюте</w:t>
      </w:r>
    </w:p>
    <w:p w:rsidR="00E2533C" w:rsidRPr="00AF5656" w:rsidRDefault="00E2533C" w:rsidP="00E2533C">
      <w:pPr>
        <w:pStyle w:val="Style3"/>
        <w:spacing w:after="0"/>
        <w:rPr>
          <w:rFonts w:cs="Arial"/>
          <w:szCs w:val="22"/>
          <w:lang w:val="ru-RU"/>
        </w:rPr>
      </w:pPr>
    </w:p>
    <w:p w:rsidR="00E2533C" w:rsidRPr="00AF5656" w:rsidRDefault="00E2533C" w:rsidP="00E2533C">
      <w:pPr>
        <w:pStyle w:val="Style3"/>
        <w:spacing w:after="0"/>
        <w:rPr>
          <w:rFonts w:cs="Arial"/>
          <w:szCs w:val="22"/>
          <w:lang w:val="ru-RU"/>
        </w:rPr>
      </w:pPr>
      <w:r>
        <w:rPr>
          <w:lang w:val="ru-RU"/>
        </w:rPr>
        <w:t>Функциональной валютой ВОИС является швейцарский франк (</w:t>
      </w:r>
      <w:proofErr w:type="spellStart"/>
      <w:r>
        <w:rPr>
          <w:lang w:val="ru-RU"/>
        </w:rPr>
        <w:t>шв</w:t>
      </w:r>
      <w:proofErr w:type="spellEnd"/>
      <w:r>
        <w:rPr>
          <w:lang w:val="ru-RU"/>
        </w:rPr>
        <w:t>.</w:t>
      </w:r>
      <w:r w:rsidR="004524AC">
        <w:rPr>
          <w:lang w:val="ru-RU"/>
        </w:rPr>
        <w:t> </w:t>
      </w:r>
      <w:r>
        <w:rPr>
          <w:lang w:val="ru-RU"/>
        </w:rPr>
        <w:t xml:space="preserve">франк), и настоящая финансовая отчетность представлена в этой валюте. Все операции, осуществляемые в других валютах, конвертируются в швейцарский франк с использованием обменных курсов ООН, которые представляют собой курсы, превалирующие на дату операции.  Реализованные и нереализованные </w:t>
      </w:r>
      <w:proofErr w:type="gramStart"/>
      <w:r>
        <w:rPr>
          <w:lang w:val="ru-RU"/>
        </w:rPr>
        <w:t>прибыли</w:t>
      </w:r>
      <w:proofErr w:type="gramEnd"/>
      <w:r>
        <w:rPr>
          <w:lang w:val="ru-RU"/>
        </w:rPr>
        <w:t xml:space="preserve"> и убытки, возникающие при таких операциях, а также при пересчете на дату отчетности активов и пассивов, деноминированных в иных валютах, чем функционал</w:t>
      </w:r>
      <w:r w:rsidR="00A302F8">
        <w:rPr>
          <w:lang w:val="ru-RU"/>
        </w:rPr>
        <w:t>ьная валюта ВОИС, признаются в о</w:t>
      </w:r>
      <w:r>
        <w:rPr>
          <w:lang w:val="ru-RU"/>
        </w:rPr>
        <w:t>тчете о финансовых результатах</w:t>
      </w:r>
      <w:r w:rsidRPr="00AF5656">
        <w:rPr>
          <w:rFonts w:cs="Arial"/>
          <w:szCs w:val="22"/>
          <w:lang w:val="ru-RU"/>
        </w:rPr>
        <w:t>.</w:t>
      </w:r>
    </w:p>
    <w:p w:rsidR="00E2533C" w:rsidRPr="00AF5656" w:rsidRDefault="00E2533C" w:rsidP="00E2533C">
      <w:pPr>
        <w:pStyle w:val="Style3"/>
        <w:spacing w:after="0"/>
        <w:rPr>
          <w:rFonts w:cs="Arial"/>
          <w:szCs w:val="22"/>
          <w:lang w:val="ru-RU"/>
        </w:rPr>
      </w:pPr>
    </w:p>
    <w:p w:rsidR="00E2533C" w:rsidRPr="00B7729F" w:rsidRDefault="00E2533C" w:rsidP="00E2533C">
      <w:pPr>
        <w:pStyle w:val="Style3Bold"/>
        <w:spacing w:after="0"/>
        <w:rPr>
          <w:rFonts w:cs="Arial"/>
          <w:szCs w:val="22"/>
          <w:lang w:val="ru-RU"/>
        </w:rPr>
      </w:pPr>
      <w:r>
        <w:rPr>
          <w:lang w:val="ru-RU"/>
        </w:rPr>
        <w:t>Основные фонды</w:t>
      </w:r>
    </w:p>
    <w:p w:rsidR="00E2533C" w:rsidRPr="00B7729F" w:rsidRDefault="00E2533C" w:rsidP="00E2533C">
      <w:pPr>
        <w:pStyle w:val="Style3Bold"/>
        <w:spacing w:after="0"/>
        <w:rPr>
          <w:rFonts w:cs="Arial"/>
          <w:b w:val="0"/>
          <w:szCs w:val="22"/>
          <w:lang w:val="ru-RU"/>
        </w:rPr>
      </w:pPr>
    </w:p>
    <w:p w:rsidR="00E2533C" w:rsidRPr="00EF22BC" w:rsidRDefault="00E2533C" w:rsidP="00866DE9">
      <w:pPr>
        <w:pStyle w:val="Style3"/>
        <w:spacing w:after="0"/>
        <w:rPr>
          <w:rFonts w:cs="Arial"/>
          <w:szCs w:val="22"/>
          <w:lang w:val="ru-RU"/>
        </w:rPr>
      </w:pPr>
      <w:r>
        <w:rPr>
          <w:lang w:val="ru-RU"/>
        </w:rPr>
        <w:t>Оборудование оценивается по его стоимости за вычетом накопленной амортизации и износа</w:t>
      </w:r>
      <w:r w:rsidRPr="00EF22BC">
        <w:rPr>
          <w:rFonts w:cs="Arial"/>
          <w:szCs w:val="22"/>
          <w:lang w:val="ru-RU"/>
        </w:rPr>
        <w:t xml:space="preserve">. </w:t>
      </w:r>
      <w:r>
        <w:rPr>
          <w:rFonts w:cs="Arial"/>
          <w:szCs w:val="22"/>
          <w:lang w:val="ru-RU"/>
        </w:rPr>
        <w:t>Оборудование</w:t>
      </w:r>
      <w:r w:rsidRPr="00611A0F">
        <w:rPr>
          <w:rFonts w:cs="Arial"/>
          <w:szCs w:val="22"/>
          <w:lang w:val="ru-RU"/>
        </w:rPr>
        <w:t xml:space="preserve"> </w:t>
      </w:r>
      <w:r>
        <w:rPr>
          <w:rFonts w:cs="Arial"/>
          <w:szCs w:val="22"/>
          <w:lang w:val="ru-RU"/>
        </w:rPr>
        <w:t>признается</w:t>
      </w:r>
      <w:r w:rsidRPr="00611A0F">
        <w:rPr>
          <w:rFonts w:cs="Arial"/>
          <w:szCs w:val="22"/>
          <w:lang w:val="ru-RU"/>
        </w:rPr>
        <w:t xml:space="preserve"> </w:t>
      </w:r>
      <w:r>
        <w:rPr>
          <w:rFonts w:cs="Arial"/>
          <w:szCs w:val="22"/>
          <w:lang w:val="ru-RU"/>
        </w:rPr>
        <w:t>в</w:t>
      </w:r>
      <w:r w:rsidRPr="00611A0F">
        <w:rPr>
          <w:rFonts w:cs="Arial"/>
          <w:szCs w:val="22"/>
          <w:lang w:val="ru-RU"/>
        </w:rPr>
        <w:t xml:space="preserve"> </w:t>
      </w:r>
      <w:r>
        <w:rPr>
          <w:rFonts w:cs="Arial"/>
          <w:szCs w:val="22"/>
          <w:lang w:val="ru-RU"/>
        </w:rPr>
        <w:t>качестве</w:t>
      </w:r>
      <w:r w:rsidRPr="00611A0F">
        <w:rPr>
          <w:rFonts w:cs="Arial"/>
          <w:szCs w:val="22"/>
          <w:lang w:val="ru-RU"/>
        </w:rPr>
        <w:t xml:space="preserve"> </w:t>
      </w:r>
      <w:r>
        <w:rPr>
          <w:rFonts w:cs="Arial"/>
          <w:szCs w:val="22"/>
          <w:lang w:val="ru-RU"/>
        </w:rPr>
        <w:t>актива</w:t>
      </w:r>
      <w:r w:rsidRPr="00611A0F">
        <w:rPr>
          <w:rFonts w:cs="Arial"/>
          <w:szCs w:val="22"/>
          <w:lang w:val="ru-RU"/>
        </w:rPr>
        <w:t xml:space="preserve">, </w:t>
      </w:r>
      <w:r>
        <w:rPr>
          <w:rFonts w:cs="Arial"/>
          <w:szCs w:val="22"/>
          <w:lang w:val="ru-RU"/>
        </w:rPr>
        <w:t>если</w:t>
      </w:r>
      <w:r w:rsidRPr="00611A0F">
        <w:rPr>
          <w:rFonts w:cs="Arial"/>
          <w:szCs w:val="22"/>
          <w:lang w:val="ru-RU"/>
        </w:rPr>
        <w:t xml:space="preserve"> </w:t>
      </w:r>
      <w:r>
        <w:rPr>
          <w:rFonts w:cs="Arial"/>
          <w:szCs w:val="22"/>
          <w:lang w:val="ru-RU"/>
        </w:rPr>
        <w:t xml:space="preserve">стоимость его единицы составляет </w:t>
      </w:r>
      <w:r w:rsidRPr="00611A0F">
        <w:rPr>
          <w:rFonts w:cs="Arial"/>
          <w:szCs w:val="22"/>
          <w:lang w:val="ru-RU"/>
        </w:rPr>
        <w:t>5</w:t>
      </w:r>
      <w:r w:rsidR="00A02C25">
        <w:rPr>
          <w:rFonts w:cs="Arial"/>
          <w:szCs w:val="22"/>
          <w:lang w:val="ru-RU"/>
        </w:rPr>
        <w:t> тыс.</w:t>
      </w:r>
      <w:r w:rsidRPr="00611A0F">
        <w:rPr>
          <w:rFonts w:cs="Arial"/>
          <w:szCs w:val="22"/>
          <w:lang w:val="ru-RU"/>
        </w:rPr>
        <w:t xml:space="preserve"> </w:t>
      </w:r>
      <w:proofErr w:type="spellStart"/>
      <w:r>
        <w:rPr>
          <w:rFonts w:cs="Arial"/>
          <w:szCs w:val="22"/>
          <w:lang w:val="ru-RU"/>
        </w:rPr>
        <w:t>шв</w:t>
      </w:r>
      <w:proofErr w:type="spellEnd"/>
      <w:r>
        <w:rPr>
          <w:rFonts w:cs="Arial"/>
          <w:szCs w:val="22"/>
          <w:lang w:val="ru-RU"/>
        </w:rPr>
        <w:t>.</w:t>
      </w:r>
      <w:r w:rsidR="00A02C25">
        <w:rPr>
          <w:rFonts w:cs="Arial"/>
          <w:szCs w:val="22"/>
          <w:lang w:val="ru-RU"/>
        </w:rPr>
        <w:t> </w:t>
      </w:r>
      <w:r>
        <w:rPr>
          <w:rFonts w:cs="Arial"/>
          <w:szCs w:val="22"/>
          <w:lang w:val="ru-RU"/>
        </w:rPr>
        <w:t>франков или более</w:t>
      </w:r>
      <w:r w:rsidRPr="00611A0F">
        <w:rPr>
          <w:rFonts w:cs="Arial"/>
          <w:szCs w:val="22"/>
          <w:lang w:val="ru-RU"/>
        </w:rPr>
        <w:t xml:space="preserve">. </w:t>
      </w:r>
      <w:r w:rsidR="00A02C25">
        <w:rPr>
          <w:rFonts w:cs="Arial"/>
          <w:szCs w:val="22"/>
          <w:lang w:val="ru-RU"/>
        </w:rPr>
        <w:t xml:space="preserve"> </w:t>
      </w:r>
      <w:r>
        <w:rPr>
          <w:lang w:val="ru-RU"/>
        </w:rPr>
        <w:t>Земля и недвижимость учитываются по текущей рыночной стоимости, которая определяется путем независимой оценки в соответствии с Международными стандартами оценки</w:t>
      </w:r>
      <w:r w:rsidRPr="00EF22BC">
        <w:rPr>
          <w:rFonts w:cs="Arial"/>
          <w:szCs w:val="22"/>
          <w:lang w:val="ru-RU"/>
        </w:rPr>
        <w:t xml:space="preserve">. </w:t>
      </w:r>
      <w:r w:rsidR="00A02C25">
        <w:rPr>
          <w:rFonts w:cs="Arial"/>
          <w:szCs w:val="22"/>
          <w:lang w:val="ru-RU"/>
        </w:rPr>
        <w:t xml:space="preserve"> </w:t>
      </w:r>
      <w:r>
        <w:rPr>
          <w:lang w:val="ru-RU"/>
        </w:rPr>
        <w:t>Эксплуатируемые здания оцениваются по стоимости строительства, когда они являлись новыми, плюс расходы, связанные с последующей реконструкцией, как это определено независимым экспертом</w:t>
      </w:r>
      <w:r w:rsidRPr="00EF22BC">
        <w:rPr>
          <w:rFonts w:cs="Arial"/>
          <w:szCs w:val="22"/>
          <w:lang w:val="ru-RU"/>
        </w:rPr>
        <w:t xml:space="preserve">, </w:t>
      </w:r>
      <w:r>
        <w:rPr>
          <w:lang w:val="ru-RU"/>
        </w:rPr>
        <w:t>за вычетом накопленной амортизации</w:t>
      </w:r>
      <w:r w:rsidRPr="00EF22BC">
        <w:rPr>
          <w:rFonts w:cs="Arial"/>
          <w:szCs w:val="22"/>
          <w:lang w:val="ru-RU"/>
        </w:rPr>
        <w:t xml:space="preserve">. </w:t>
      </w:r>
      <w:r w:rsidR="00A02C25">
        <w:rPr>
          <w:rFonts w:cs="Arial"/>
          <w:szCs w:val="22"/>
          <w:lang w:val="ru-RU"/>
        </w:rPr>
        <w:t xml:space="preserve"> </w:t>
      </w:r>
      <w:proofErr w:type="gramStart"/>
      <w:r>
        <w:rPr>
          <w:rFonts w:cs="Arial"/>
          <w:szCs w:val="22"/>
          <w:lang w:val="ru-RU"/>
        </w:rPr>
        <w:t>Что касается первоначального признания зданий, занятых 1</w:t>
      </w:r>
      <w:r w:rsidR="00A02C25">
        <w:rPr>
          <w:rFonts w:cs="Arial"/>
          <w:szCs w:val="22"/>
          <w:lang w:val="ru-RU"/>
        </w:rPr>
        <w:t> </w:t>
      </w:r>
      <w:r>
        <w:rPr>
          <w:rFonts w:cs="Arial"/>
          <w:szCs w:val="22"/>
          <w:lang w:val="ru-RU"/>
        </w:rPr>
        <w:t>января 2010</w:t>
      </w:r>
      <w:r w:rsidR="00A02C25">
        <w:rPr>
          <w:rFonts w:cs="Arial"/>
          <w:szCs w:val="22"/>
          <w:lang w:val="ru-RU"/>
        </w:rPr>
        <w:t> </w:t>
      </w:r>
      <w:r>
        <w:rPr>
          <w:rFonts w:cs="Arial"/>
          <w:szCs w:val="22"/>
          <w:lang w:val="ru-RU"/>
        </w:rPr>
        <w:t>г., т.е. на дату перехода на МСУГС, с</w:t>
      </w:r>
      <w:r>
        <w:rPr>
          <w:lang w:val="ru-RU"/>
        </w:rPr>
        <w:t>тоимость нового объекта определяется исходя из условных расходов, исчисленных внешним консультантом и представляющих собой стоимость каждого компонента строительства плюс реконструкция, произведенная на дату первоначального признания</w:t>
      </w:r>
      <w:r w:rsidRPr="008D6310">
        <w:rPr>
          <w:rFonts w:cs="Arial"/>
          <w:szCs w:val="22"/>
          <w:lang w:val="ru-RU"/>
        </w:rPr>
        <w:t xml:space="preserve">, </w:t>
      </w:r>
      <w:r>
        <w:rPr>
          <w:lang w:val="ru-RU"/>
        </w:rPr>
        <w:t>за</w:t>
      </w:r>
      <w:r w:rsidRPr="008D6310">
        <w:rPr>
          <w:lang w:val="ru-RU"/>
        </w:rPr>
        <w:t xml:space="preserve"> </w:t>
      </w:r>
      <w:r>
        <w:rPr>
          <w:lang w:val="ru-RU"/>
        </w:rPr>
        <w:t>вычетом</w:t>
      </w:r>
      <w:r w:rsidRPr="008D6310">
        <w:rPr>
          <w:lang w:val="ru-RU"/>
        </w:rPr>
        <w:t xml:space="preserve"> </w:t>
      </w:r>
      <w:r>
        <w:rPr>
          <w:lang w:val="ru-RU"/>
        </w:rPr>
        <w:t>накопленной</w:t>
      </w:r>
      <w:r w:rsidRPr="008D6310">
        <w:rPr>
          <w:lang w:val="ru-RU"/>
        </w:rPr>
        <w:t xml:space="preserve"> </w:t>
      </w:r>
      <w:r>
        <w:rPr>
          <w:lang w:val="ru-RU"/>
        </w:rPr>
        <w:t>амортизации</w:t>
      </w:r>
      <w:r w:rsidRPr="008D6310">
        <w:rPr>
          <w:lang w:val="ru-RU"/>
        </w:rPr>
        <w:t xml:space="preserve"> </w:t>
      </w:r>
      <w:r>
        <w:rPr>
          <w:lang w:val="ru-RU"/>
        </w:rPr>
        <w:t>из</w:t>
      </w:r>
      <w:r w:rsidRPr="008D6310">
        <w:rPr>
          <w:lang w:val="ru-RU"/>
        </w:rPr>
        <w:t xml:space="preserve"> </w:t>
      </w:r>
      <w:r>
        <w:rPr>
          <w:lang w:val="ru-RU"/>
        </w:rPr>
        <w:t>расчета</w:t>
      </w:r>
      <w:r w:rsidRPr="008D6310">
        <w:rPr>
          <w:lang w:val="ru-RU"/>
        </w:rPr>
        <w:t xml:space="preserve"> </w:t>
      </w:r>
      <w:r>
        <w:rPr>
          <w:lang w:val="ru-RU"/>
        </w:rPr>
        <w:t>оставшегося</w:t>
      </w:r>
      <w:r w:rsidRPr="008D6310">
        <w:rPr>
          <w:lang w:val="ru-RU"/>
        </w:rPr>
        <w:t xml:space="preserve"> </w:t>
      </w:r>
      <w:r>
        <w:rPr>
          <w:lang w:val="ru-RU"/>
        </w:rPr>
        <w:t>срока</w:t>
      </w:r>
      <w:r w:rsidRPr="008D6310">
        <w:rPr>
          <w:lang w:val="ru-RU"/>
        </w:rPr>
        <w:t xml:space="preserve"> </w:t>
      </w:r>
      <w:r>
        <w:rPr>
          <w:lang w:val="ru-RU"/>
        </w:rPr>
        <w:t>службы</w:t>
      </w:r>
      <w:r w:rsidRPr="008D6310">
        <w:rPr>
          <w:lang w:val="ru-RU"/>
        </w:rPr>
        <w:t xml:space="preserve"> </w:t>
      </w:r>
      <w:r>
        <w:rPr>
          <w:lang w:val="ru-RU"/>
        </w:rPr>
        <w:t>каждого</w:t>
      </w:r>
      <w:r w:rsidRPr="008D6310">
        <w:rPr>
          <w:lang w:val="ru-RU"/>
        </w:rPr>
        <w:t xml:space="preserve"> </w:t>
      </w:r>
      <w:r>
        <w:rPr>
          <w:lang w:val="ru-RU"/>
        </w:rPr>
        <w:t>компонента</w:t>
      </w:r>
      <w:r w:rsidRPr="008D6310">
        <w:rPr>
          <w:rFonts w:cs="Arial"/>
          <w:szCs w:val="22"/>
          <w:lang w:val="ru-RU"/>
        </w:rPr>
        <w:t>.</w:t>
      </w:r>
      <w:proofErr w:type="gramEnd"/>
      <w:r w:rsidRPr="008D6310">
        <w:rPr>
          <w:rFonts w:cs="Arial"/>
          <w:szCs w:val="22"/>
          <w:lang w:val="ru-RU"/>
        </w:rPr>
        <w:t xml:space="preserve"> </w:t>
      </w:r>
      <w:r w:rsidR="00A02C25">
        <w:rPr>
          <w:rFonts w:cs="Arial"/>
          <w:szCs w:val="22"/>
          <w:lang w:val="ru-RU"/>
        </w:rPr>
        <w:t xml:space="preserve"> </w:t>
      </w:r>
      <w:r>
        <w:rPr>
          <w:lang w:val="ru-RU"/>
        </w:rPr>
        <w:t>Последующие расходы в связи со значительной реконструкцией и модернизацией основных фондов, которые увеличивают объем экономических выгод или продлевают срок службы, оцениваются по фактической себестоимости</w:t>
      </w:r>
      <w:r w:rsidRPr="00EF22BC">
        <w:rPr>
          <w:rFonts w:cs="Arial"/>
          <w:szCs w:val="22"/>
          <w:lang w:val="ru-RU"/>
        </w:rPr>
        <w:t xml:space="preserve">. </w:t>
      </w:r>
      <w:r w:rsidR="00A02C25">
        <w:rPr>
          <w:rFonts w:cs="Arial"/>
          <w:szCs w:val="22"/>
          <w:lang w:val="ru-RU"/>
        </w:rPr>
        <w:t xml:space="preserve"> </w:t>
      </w:r>
      <w:r>
        <w:rPr>
          <w:lang w:val="ru-RU"/>
        </w:rPr>
        <w:t>Прибыли и убытки от отчуждения определяются путем сравнения поступлений с балансовой ст</w:t>
      </w:r>
      <w:r w:rsidR="00A02C25">
        <w:rPr>
          <w:lang w:val="ru-RU"/>
        </w:rPr>
        <w:t>оимостью актива и включаются в о</w:t>
      </w:r>
      <w:r>
        <w:rPr>
          <w:lang w:val="ru-RU"/>
        </w:rPr>
        <w:t>тчет о результатах финансовой деятельности</w:t>
      </w:r>
      <w:r w:rsidRPr="00EF22BC">
        <w:rPr>
          <w:rFonts w:cs="Arial"/>
          <w:szCs w:val="22"/>
          <w:lang w:val="ru-RU"/>
        </w:rPr>
        <w:t xml:space="preserve">. </w:t>
      </w:r>
      <w:r>
        <w:rPr>
          <w:lang w:val="ru-RU"/>
        </w:rPr>
        <w:t>Унаследованные активы, включая полученные в дар произведения искусства, в финансовых ведомостях не оцениваются</w:t>
      </w:r>
      <w:r w:rsidRPr="00EF22BC">
        <w:rPr>
          <w:rFonts w:cs="Arial"/>
          <w:szCs w:val="22"/>
          <w:lang w:val="ru-RU"/>
        </w:rPr>
        <w:t>.</w:t>
      </w:r>
    </w:p>
    <w:p w:rsidR="00E2533C" w:rsidRPr="00EF22BC" w:rsidRDefault="00E2533C" w:rsidP="00E2533C">
      <w:pPr>
        <w:pStyle w:val="Style3"/>
        <w:spacing w:after="0"/>
        <w:rPr>
          <w:rFonts w:cs="Arial"/>
          <w:szCs w:val="22"/>
          <w:lang w:val="ru-RU"/>
        </w:rPr>
      </w:pPr>
    </w:p>
    <w:p w:rsidR="00E2533C" w:rsidRPr="00EF22BC" w:rsidRDefault="00E2533C" w:rsidP="00E2533C">
      <w:pPr>
        <w:pStyle w:val="Style3"/>
        <w:spacing w:after="0"/>
        <w:rPr>
          <w:rFonts w:cs="Arial"/>
          <w:szCs w:val="22"/>
          <w:lang w:val="ru-RU"/>
        </w:rPr>
      </w:pPr>
      <w:r>
        <w:rPr>
          <w:lang w:val="ru-RU"/>
        </w:rPr>
        <w:t>Амортизационные отчисления производятся таким образом, чтобы списать полную стоимость основных фондов, за исключением земли и строящихся объектов, на протяжении прогнозируемого срока их службы с использованием метода прямого списания.  В случаях, когда основные фонды используются на протяжении лишь части года (в связи с приобретением, реализацией или списанием в рамках одного года), амортизация начисляется только за месяцы, в течение которых данные фонды использовались. Для разных категорий основных фондов применяются следующие сроки службы</w:t>
      </w:r>
      <w:r w:rsidRPr="00EF22BC">
        <w:rPr>
          <w:rFonts w:cs="Arial"/>
          <w:szCs w:val="22"/>
          <w:lang w:val="ru-RU"/>
        </w:rPr>
        <w:t>:</w:t>
      </w:r>
    </w:p>
    <w:p w:rsidR="00E2533C" w:rsidRPr="00EF22BC" w:rsidRDefault="00E2533C" w:rsidP="00E2533C">
      <w:pPr>
        <w:pStyle w:val="Style3"/>
        <w:spacing w:after="0"/>
        <w:rPr>
          <w:rFonts w:cs="Arial"/>
          <w:szCs w:val="22"/>
          <w:lang w:val="ru-RU"/>
        </w:rPr>
      </w:pPr>
    </w:p>
    <w:tbl>
      <w:tblPr>
        <w:tblW w:w="7710" w:type="dxa"/>
        <w:jc w:val="center"/>
        <w:tblLook w:val="0000" w:firstRow="0" w:lastRow="0" w:firstColumn="0" w:lastColumn="0" w:noHBand="0" w:noVBand="0"/>
      </w:tblPr>
      <w:tblGrid>
        <w:gridCol w:w="3109"/>
        <w:gridCol w:w="2520"/>
        <w:gridCol w:w="2081"/>
      </w:tblGrid>
      <w:tr w:rsidR="00E2533C" w:rsidRPr="00C80DA1" w:rsidTr="002A4CD1">
        <w:trPr>
          <w:trHeight w:val="345"/>
          <w:jc w:val="center"/>
        </w:trPr>
        <w:tc>
          <w:tcPr>
            <w:tcW w:w="3109" w:type="dxa"/>
            <w:tcBorders>
              <w:top w:val="single" w:sz="4" w:space="0" w:color="auto"/>
              <w:left w:val="single" w:sz="4" w:space="0" w:color="auto"/>
              <w:bottom w:val="single" w:sz="4" w:space="0" w:color="auto"/>
              <w:right w:val="nil"/>
            </w:tcBorders>
            <w:shd w:val="clear" w:color="auto" w:fill="auto"/>
            <w:noWrap/>
            <w:vAlign w:val="center"/>
          </w:tcPr>
          <w:p w:rsidR="00E2533C" w:rsidRPr="00E260D4" w:rsidRDefault="00E2533C" w:rsidP="00C77A9C">
            <w:pPr>
              <w:jc w:val="center"/>
              <w:rPr>
                <w:rFonts w:ascii="Arial" w:hAnsi="Arial" w:cs="Arial"/>
                <w:b/>
                <w:sz w:val="18"/>
                <w:szCs w:val="18"/>
              </w:rPr>
            </w:pPr>
            <w:r>
              <w:rPr>
                <w:rFonts w:ascii="Arial" w:hAnsi="Arial" w:cs="Arial"/>
                <w:b/>
                <w:sz w:val="18"/>
                <w:szCs w:val="18"/>
                <w:lang w:val="ru-RU"/>
              </w:rPr>
              <w:t>Категория</w:t>
            </w:r>
          </w:p>
        </w:tc>
        <w:tc>
          <w:tcPr>
            <w:tcW w:w="2520" w:type="dxa"/>
            <w:tcBorders>
              <w:top w:val="single" w:sz="4" w:space="0" w:color="auto"/>
              <w:left w:val="nil"/>
              <w:bottom w:val="single" w:sz="4" w:space="0" w:color="auto"/>
              <w:right w:val="nil"/>
            </w:tcBorders>
            <w:shd w:val="clear" w:color="auto" w:fill="auto"/>
            <w:vAlign w:val="center"/>
          </w:tcPr>
          <w:p w:rsidR="00E2533C" w:rsidRPr="00E260D4" w:rsidRDefault="00E2533C" w:rsidP="00C77A9C">
            <w:pPr>
              <w:jc w:val="center"/>
              <w:rPr>
                <w:rFonts w:ascii="Arial" w:hAnsi="Arial" w:cs="Arial"/>
                <w:b/>
                <w:sz w:val="18"/>
                <w:szCs w:val="18"/>
              </w:rPr>
            </w:pPr>
            <w:r>
              <w:rPr>
                <w:rFonts w:ascii="Arial" w:hAnsi="Arial" w:cs="Arial"/>
                <w:b/>
                <w:sz w:val="18"/>
                <w:szCs w:val="18"/>
                <w:lang w:val="ru-RU"/>
              </w:rPr>
              <w:t>Компонент</w:t>
            </w:r>
          </w:p>
        </w:tc>
        <w:tc>
          <w:tcPr>
            <w:tcW w:w="2081" w:type="dxa"/>
            <w:tcBorders>
              <w:top w:val="single" w:sz="4" w:space="0" w:color="auto"/>
              <w:left w:val="nil"/>
              <w:bottom w:val="single" w:sz="4" w:space="0" w:color="auto"/>
              <w:right w:val="single" w:sz="4" w:space="0" w:color="auto"/>
            </w:tcBorders>
            <w:shd w:val="clear" w:color="auto" w:fill="auto"/>
            <w:vAlign w:val="center"/>
          </w:tcPr>
          <w:p w:rsidR="00E2533C" w:rsidRPr="00C80DA1" w:rsidRDefault="00E2533C" w:rsidP="00C77A9C">
            <w:pPr>
              <w:jc w:val="center"/>
              <w:rPr>
                <w:rFonts w:ascii="Arial" w:hAnsi="Arial" w:cs="Arial"/>
                <w:b/>
                <w:sz w:val="18"/>
                <w:szCs w:val="18"/>
                <w:lang w:val="ru-RU"/>
              </w:rPr>
            </w:pPr>
            <w:r>
              <w:rPr>
                <w:rFonts w:ascii="Arial" w:hAnsi="Arial" w:cs="Arial"/>
                <w:b/>
                <w:sz w:val="18"/>
                <w:szCs w:val="18"/>
                <w:lang w:val="ru-RU"/>
              </w:rPr>
              <w:t>Прогнозируемый срок службы</w:t>
            </w:r>
          </w:p>
        </w:tc>
      </w:tr>
      <w:tr w:rsidR="00E2533C" w:rsidTr="002A4CD1">
        <w:trPr>
          <w:trHeight w:val="285"/>
          <w:jc w:val="center"/>
        </w:trPr>
        <w:tc>
          <w:tcPr>
            <w:tcW w:w="3109" w:type="dxa"/>
            <w:tcBorders>
              <w:top w:val="nil"/>
              <w:left w:val="single" w:sz="4" w:space="0" w:color="auto"/>
              <w:bottom w:val="nil"/>
              <w:right w:val="nil"/>
            </w:tcBorders>
            <w:shd w:val="clear" w:color="auto" w:fill="auto"/>
            <w:noWrap/>
            <w:vAlign w:val="center"/>
          </w:tcPr>
          <w:p w:rsidR="00E2533C" w:rsidRPr="00C80DA1" w:rsidRDefault="00E2533C" w:rsidP="00C77A9C">
            <w:pPr>
              <w:rPr>
                <w:rFonts w:ascii="Arial" w:hAnsi="Arial" w:cs="Arial"/>
                <w:sz w:val="18"/>
                <w:szCs w:val="18"/>
              </w:rPr>
            </w:pPr>
            <w:r w:rsidRPr="00C80DA1">
              <w:rPr>
                <w:rFonts w:ascii="Arial" w:hAnsi="Arial" w:cs="Arial"/>
                <w:sz w:val="18"/>
                <w:szCs w:val="18"/>
                <w:lang w:val="ru-RU"/>
              </w:rPr>
              <w:t xml:space="preserve">Коммуникации и оборудование </w:t>
            </w:r>
            <w:proofErr w:type="gramStart"/>
            <w:r w:rsidRPr="00C80DA1">
              <w:rPr>
                <w:rFonts w:ascii="Arial" w:hAnsi="Arial" w:cs="Arial"/>
                <w:sz w:val="18"/>
                <w:szCs w:val="18"/>
                <w:lang w:val="ru-RU"/>
              </w:rPr>
              <w:t>ИТ</w:t>
            </w:r>
            <w:proofErr w:type="gramEnd"/>
          </w:p>
        </w:tc>
        <w:tc>
          <w:tcPr>
            <w:tcW w:w="2520" w:type="dxa"/>
            <w:tcBorders>
              <w:top w:val="nil"/>
              <w:left w:val="nil"/>
              <w:bottom w:val="nil"/>
              <w:right w:val="nil"/>
            </w:tcBorders>
            <w:shd w:val="clear" w:color="auto" w:fill="auto"/>
            <w:vAlign w:val="center"/>
          </w:tcPr>
          <w:p w:rsidR="00E2533C" w:rsidRPr="00C80DA1" w:rsidRDefault="00E2533C" w:rsidP="00C77A9C">
            <w:pPr>
              <w:rPr>
                <w:rFonts w:ascii="Arial" w:hAnsi="Arial" w:cs="Arial"/>
                <w:sz w:val="18"/>
                <w:szCs w:val="18"/>
              </w:rPr>
            </w:pPr>
          </w:p>
        </w:tc>
        <w:tc>
          <w:tcPr>
            <w:tcW w:w="2081" w:type="dxa"/>
            <w:tcBorders>
              <w:top w:val="nil"/>
              <w:left w:val="nil"/>
              <w:bottom w:val="nil"/>
              <w:right w:val="single" w:sz="4" w:space="0" w:color="auto"/>
            </w:tcBorders>
            <w:shd w:val="clear" w:color="auto" w:fill="auto"/>
            <w:vAlign w:val="center"/>
          </w:tcPr>
          <w:p w:rsidR="00E2533C" w:rsidRPr="00C80DA1" w:rsidRDefault="00E2533C" w:rsidP="00C77A9C">
            <w:pPr>
              <w:jc w:val="right"/>
              <w:rPr>
                <w:rFonts w:ascii="Arial" w:hAnsi="Arial" w:cs="Arial"/>
                <w:sz w:val="18"/>
                <w:szCs w:val="18"/>
              </w:rPr>
            </w:pPr>
            <w:r w:rsidRPr="00C80DA1">
              <w:rPr>
                <w:rFonts w:ascii="Arial" w:hAnsi="Arial" w:cs="Arial"/>
                <w:sz w:val="18"/>
                <w:szCs w:val="18"/>
              </w:rPr>
              <w:t xml:space="preserve">5 </w:t>
            </w:r>
            <w:r w:rsidRPr="00C80DA1">
              <w:rPr>
                <w:rFonts w:ascii="Arial" w:hAnsi="Arial" w:cs="Arial"/>
                <w:sz w:val="18"/>
                <w:szCs w:val="18"/>
                <w:lang w:val="ru-RU"/>
              </w:rPr>
              <w:t>лет</w:t>
            </w:r>
          </w:p>
        </w:tc>
      </w:tr>
      <w:tr w:rsidR="00E2533C" w:rsidTr="002A4CD1">
        <w:trPr>
          <w:trHeight w:val="285"/>
          <w:jc w:val="center"/>
        </w:trPr>
        <w:tc>
          <w:tcPr>
            <w:tcW w:w="3109" w:type="dxa"/>
            <w:tcBorders>
              <w:top w:val="nil"/>
              <w:left w:val="single" w:sz="4" w:space="0" w:color="auto"/>
              <w:bottom w:val="nil"/>
              <w:right w:val="nil"/>
            </w:tcBorders>
            <w:shd w:val="clear" w:color="auto" w:fill="auto"/>
            <w:noWrap/>
            <w:vAlign w:val="center"/>
          </w:tcPr>
          <w:p w:rsidR="00E2533C" w:rsidRPr="00C80DA1" w:rsidRDefault="00E2533C" w:rsidP="00C77A9C">
            <w:pPr>
              <w:rPr>
                <w:rFonts w:ascii="Arial" w:hAnsi="Arial" w:cs="Arial"/>
                <w:sz w:val="18"/>
                <w:szCs w:val="18"/>
              </w:rPr>
            </w:pPr>
            <w:r w:rsidRPr="00C80DA1">
              <w:rPr>
                <w:rFonts w:ascii="Arial" w:hAnsi="Arial" w:cs="Arial"/>
                <w:sz w:val="18"/>
                <w:szCs w:val="18"/>
                <w:lang w:val="ru-RU"/>
              </w:rPr>
              <w:t>Автотранспортные средства</w:t>
            </w:r>
          </w:p>
        </w:tc>
        <w:tc>
          <w:tcPr>
            <w:tcW w:w="2520" w:type="dxa"/>
            <w:tcBorders>
              <w:top w:val="nil"/>
              <w:left w:val="nil"/>
              <w:bottom w:val="nil"/>
              <w:right w:val="nil"/>
            </w:tcBorders>
            <w:shd w:val="clear" w:color="auto" w:fill="auto"/>
            <w:vAlign w:val="center"/>
          </w:tcPr>
          <w:p w:rsidR="00E2533C" w:rsidRPr="00C80DA1" w:rsidRDefault="00E2533C" w:rsidP="00C77A9C">
            <w:pPr>
              <w:rPr>
                <w:rFonts w:ascii="Arial" w:hAnsi="Arial" w:cs="Arial"/>
                <w:sz w:val="18"/>
                <w:szCs w:val="18"/>
              </w:rPr>
            </w:pPr>
          </w:p>
        </w:tc>
        <w:tc>
          <w:tcPr>
            <w:tcW w:w="2081" w:type="dxa"/>
            <w:tcBorders>
              <w:top w:val="nil"/>
              <w:left w:val="nil"/>
              <w:bottom w:val="nil"/>
              <w:right w:val="single" w:sz="4" w:space="0" w:color="auto"/>
            </w:tcBorders>
            <w:shd w:val="clear" w:color="auto" w:fill="auto"/>
            <w:vAlign w:val="center"/>
          </w:tcPr>
          <w:p w:rsidR="00E2533C" w:rsidRPr="00C80DA1" w:rsidRDefault="00E2533C" w:rsidP="00C77A9C">
            <w:pPr>
              <w:jc w:val="right"/>
              <w:rPr>
                <w:rFonts w:ascii="Arial" w:hAnsi="Arial" w:cs="Arial"/>
                <w:sz w:val="18"/>
                <w:szCs w:val="18"/>
              </w:rPr>
            </w:pPr>
            <w:r w:rsidRPr="00C80DA1">
              <w:rPr>
                <w:rFonts w:ascii="Arial" w:hAnsi="Arial" w:cs="Arial"/>
                <w:sz w:val="18"/>
                <w:szCs w:val="18"/>
              </w:rPr>
              <w:t xml:space="preserve">5 </w:t>
            </w:r>
            <w:r w:rsidRPr="00C80DA1">
              <w:rPr>
                <w:rFonts w:ascii="Arial" w:hAnsi="Arial" w:cs="Arial"/>
                <w:sz w:val="18"/>
                <w:szCs w:val="18"/>
                <w:lang w:val="ru-RU"/>
              </w:rPr>
              <w:t>лет</w:t>
            </w:r>
          </w:p>
        </w:tc>
      </w:tr>
      <w:tr w:rsidR="00E2533C" w:rsidTr="002A4CD1">
        <w:trPr>
          <w:trHeight w:val="285"/>
          <w:jc w:val="center"/>
        </w:trPr>
        <w:tc>
          <w:tcPr>
            <w:tcW w:w="3109" w:type="dxa"/>
            <w:tcBorders>
              <w:top w:val="nil"/>
              <w:left w:val="single" w:sz="4" w:space="0" w:color="auto"/>
              <w:bottom w:val="nil"/>
              <w:right w:val="nil"/>
            </w:tcBorders>
            <w:shd w:val="clear" w:color="auto" w:fill="auto"/>
            <w:noWrap/>
            <w:vAlign w:val="center"/>
          </w:tcPr>
          <w:p w:rsidR="00E2533C" w:rsidRPr="00C80DA1" w:rsidRDefault="00E2533C" w:rsidP="00C77A9C">
            <w:pPr>
              <w:rPr>
                <w:rFonts w:ascii="Arial" w:hAnsi="Arial" w:cs="Arial"/>
                <w:sz w:val="18"/>
                <w:szCs w:val="18"/>
              </w:rPr>
            </w:pPr>
            <w:r w:rsidRPr="00C80DA1">
              <w:rPr>
                <w:rFonts w:ascii="Arial" w:hAnsi="Arial" w:cs="Arial"/>
                <w:sz w:val="18"/>
                <w:szCs w:val="18"/>
                <w:lang w:val="ru-RU"/>
              </w:rPr>
              <w:t xml:space="preserve">Мебель и </w:t>
            </w:r>
            <w:r>
              <w:rPr>
                <w:rFonts w:ascii="Arial" w:hAnsi="Arial" w:cs="Arial"/>
                <w:sz w:val="18"/>
                <w:szCs w:val="18"/>
                <w:lang w:val="ru-RU"/>
              </w:rPr>
              <w:t>фурнит</w:t>
            </w:r>
            <w:r w:rsidRPr="00C80DA1">
              <w:rPr>
                <w:rFonts w:ascii="Arial" w:hAnsi="Arial" w:cs="Arial"/>
                <w:sz w:val="18"/>
                <w:szCs w:val="18"/>
                <w:lang w:val="ru-RU"/>
              </w:rPr>
              <w:t>ура</w:t>
            </w:r>
          </w:p>
        </w:tc>
        <w:tc>
          <w:tcPr>
            <w:tcW w:w="2520" w:type="dxa"/>
            <w:tcBorders>
              <w:top w:val="nil"/>
              <w:left w:val="nil"/>
              <w:bottom w:val="nil"/>
              <w:right w:val="nil"/>
            </w:tcBorders>
            <w:shd w:val="clear" w:color="auto" w:fill="auto"/>
            <w:vAlign w:val="center"/>
          </w:tcPr>
          <w:p w:rsidR="00E2533C" w:rsidRPr="00C80DA1" w:rsidRDefault="00E2533C" w:rsidP="00C77A9C">
            <w:pPr>
              <w:rPr>
                <w:rFonts w:ascii="Arial" w:hAnsi="Arial" w:cs="Arial"/>
                <w:sz w:val="18"/>
                <w:szCs w:val="18"/>
              </w:rPr>
            </w:pPr>
          </w:p>
        </w:tc>
        <w:tc>
          <w:tcPr>
            <w:tcW w:w="2081" w:type="dxa"/>
            <w:tcBorders>
              <w:top w:val="nil"/>
              <w:left w:val="nil"/>
              <w:bottom w:val="nil"/>
              <w:right w:val="single" w:sz="4" w:space="0" w:color="auto"/>
            </w:tcBorders>
            <w:shd w:val="clear" w:color="auto" w:fill="auto"/>
            <w:vAlign w:val="center"/>
          </w:tcPr>
          <w:p w:rsidR="00E2533C" w:rsidRPr="00C80DA1" w:rsidRDefault="00E2533C" w:rsidP="00C77A9C">
            <w:pPr>
              <w:jc w:val="right"/>
              <w:rPr>
                <w:rFonts w:ascii="Arial" w:hAnsi="Arial" w:cs="Arial"/>
                <w:sz w:val="18"/>
                <w:szCs w:val="18"/>
              </w:rPr>
            </w:pPr>
            <w:r w:rsidRPr="00C80DA1">
              <w:rPr>
                <w:rFonts w:ascii="Arial" w:hAnsi="Arial" w:cs="Arial"/>
                <w:sz w:val="18"/>
                <w:szCs w:val="18"/>
              </w:rPr>
              <w:t xml:space="preserve">10 </w:t>
            </w:r>
            <w:r w:rsidRPr="00C80DA1">
              <w:rPr>
                <w:rFonts w:ascii="Arial" w:hAnsi="Arial" w:cs="Arial"/>
                <w:sz w:val="18"/>
                <w:szCs w:val="18"/>
                <w:lang w:val="ru-RU"/>
              </w:rPr>
              <w:t>лет</w:t>
            </w:r>
          </w:p>
        </w:tc>
      </w:tr>
      <w:tr w:rsidR="00E2533C" w:rsidTr="002A4CD1">
        <w:trPr>
          <w:trHeight w:val="285"/>
          <w:jc w:val="center"/>
        </w:trPr>
        <w:tc>
          <w:tcPr>
            <w:tcW w:w="3109" w:type="dxa"/>
            <w:tcBorders>
              <w:top w:val="nil"/>
              <w:left w:val="single" w:sz="4" w:space="0" w:color="auto"/>
              <w:bottom w:val="nil"/>
              <w:right w:val="nil"/>
            </w:tcBorders>
            <w:shd w:val="clear" w:color="auto" w:fill="auto"/>
            <w:noWrap/>
            <w:vAlign w:val="center"/>
          </w:tcPr>
          <w:p w:rsidR="00E2533C" w:rsidRPr="00C80DA1" w:rsidRDefault="00E2533C" w:rsidP="00C77A9C">
            <w:pPr>
              <w:rPr>
                <w:rFonts w:ascii="Arial" w:hAnsi="Arial" w:cs="Arial"/>
                <w:sz w:val="18"/>
                <w:szCs w:val="18"/>
              </w:rPr>
            </w:pPr>
            <w:r w:rsidRPr="00C80DA1">
              <w:rPr>
                <w:rFonts w:ascii="Arial" w:hAnsi="Arial" w:cs="Arial"/>
                <w:sz w:val="18"/>
                <w:szCs w:val="18"/>
                <w:lang w:val="ru-RU"/>
              </w:rPr>
              <w:t>Здания</w:t>
            </w:r>
            <w:r w:rsidRPr="00C80DA1">
              <w:rPr>
                <w:rFonts w:ascii="Arial" w:hAnsi="Arial" w:cs="Arial"/>
                <w:sz w:val="18"/>
                <w:szCs w:val="18"/>
              </w:rPr>
              <w:t>:</w:t>
            </w:r>
          </w:p>
        </w:tc>
        <w:tc>
          <w:tcPr>
            <w:tcW w:w="2520" w:type="dxa"/>
            <w:tcBorders>
              <w:top w:val="nil"/>
              <w:left w:val="nil"/>
              <w:bottom w:val="nil"/>
              <w:right w:val="nil"/>
            </w:tcBorders>
            <w:shd w:val="clear" w:color="auto" w:fill="auto"/>
            <w:vAlign w:val="center"/>
          </w:tcPr>
          <w:p w:rsidR="00E2533C" w:rsidRPr="00F50959" w:rsidRDefault="00E2533C" w:rsidP="00C77A9C">
            <w:pPr>
              <w:rPr>
                <w:rFonts w:ascii="Arial" w:hAnsi="Arial" w:cs="Arial"/>
                <w:sz w:val="18"/>
                <w:szCs w:val="18"/>
                <w:lang w:val="ru-RU"/>
              </w:rPr>
            </w:pPr>
            <w:r>
              <w:rPr>
                <w:rFonts w:ascii="Arial" w:hAnsi="Arial" w:cs="Arial"/>
                <w:sz w:val="18"/>
                <w:szCs w:val="18"/>
                <w:lang w:val="ru-RU"/>
              </w:rPr>
              <w:t>Несущая структура и фундамент</w:t>
            </w:r>
          </w:p>
        </w:tc>
        <w:tc>
          <w:tcPr>
            <w:tcW w:w="2081" w:type="dxa"/>
            <w:tcBorders>
              <w:top w:val="nil"/>
              <w:left w:val="nil"/>
              <w:bottom w:val="nil"/>
              <w:right w:val="single" w:sz="4" w:space="0" w:color="auto"/>
            </w:tcBorders>
            <w:shd w:val="clear" w:color="auto" w:fill="auto"/>
            <w:vAlign w:val="center"/>
          </w:tcPr>
          <w:p w:rsidR="00E2533C" w:rsidRPr="00C80DA1" w:rsidRDefault="00E2533C" w:rsidP="00C77A9C">
            <w:pPr>
              <w:jc w:val="right"/>
              <w:rPr>
                <w:rFonts w:ascii="Arial" w:hAnsi="Arial" w:cs="Arial"/>
                <w:sz w:val="18"/>
                <w:szCs w:val="18"/>
              </w:rPr>
            </w:pPr>
            <w:r w:rsidRPr="00C80DA1">
              <w:rPr>
                <w:rFonts w:ascii="Arial" w:hAnsi="Arial" w:cs="Arial"/>
                <w:sz w:val="18"/>
                <w:szCs w:val="18"/>
              </w:rPr>
              <w:t xml:space="preserve">100 </w:t>
            </w:r>
            <w:r w:rsidRPr="00C80DA1">
              <w:rPr>
                <w:rFonts w:ascii="Arial" w:hAnsi="Arial" w:cs="Arial"/>
                <w:sz w:val="18"/>
                <w:szCs w:val="18"/>
                <w:lang w:val="ru-RU"/>
              </w:rPr>
              <w:t>лет</w:t>
            </w:r>
          </w:p>
        </w:tc>
      </w:tr>
      <w:tr w:rsidR="00E2533C" w:rsidTr="002A4CD1">
        <w:trPr>
          <w:trHeight w:val="285"/>
          <w:jc w:val="center"/>
        </w:trPr>
        <w:tc>
          <w:tcPr>
            <w:tcW w:w="3109" w:type="dxa"/>
            <w:tcBorders>
              <w:top w:val="nil"/>
              <w:left w:val="single" w:sz="4" w:space="0" w:color="auto"/>
              <w:bottom w:val="nil"/>
              <w:right w:val="nil"/>
            </w:tcBorders>
            <w:shd w:val="clear" w:color="auto" w:fill="auto"/>
            <w:noWrap/>
            <w:vAlign w:val="center"/>
          </w:tcPr>
          <w:p w:rsidR="00E2533C" w:rsidRPr="00C80DA1" w:rsidRDefault="00E2533C" w:rsidP="00C77A9C">
            <w:pPr>
              <w:rPr>
                <w:rFonts w:ascii="Arial" w:hAnsi="Arial" w:cs="Arial"/>
                <w:sz w:val="18"/>
                <w:szCs w:val="18"/>
              </w:rPr>
            </w:pPr>
          </w:p>
        </w:tc>
        <w:tc>
          <w:tcPr>
            <w:tcW w:w="2520" w:type="dxa"/>
            <w:tcBorders>
              <w:top w:val="nil"/>
              <w:left w:val="nil"/>
              <w:bottom w:val="nil"/>
              <w:right w:val="nil"/>
            </w:tcBorders>
            <w:shd w:val="clear" w:color="auto" w:fill="auto"/>
            <w:vAlign w:val="center"/>
          </w:tcPr>
          <w:p w:rsidR="00E2533C" w:rsidRPr="00C80DA1" w:rsidRDefault="00E2533C" w:rsidP="00C77A9C">
            <w:pPr>
              <w:rPr>
                <w:rFonts w:ascii="Arial" w:hAnsi="Arial" w:cs="Arial"/>
                <w:sz w:val="18"/>
                <w:szCs w:val="18"/>
              </w:rPr>
            </w:pPr>
            <w:r w:rsidRPr="00C80DA1">
              <w:rPr>
                <w:rFonts w:ascii="Arial" w:hAnsi="Arial" w:cs="Arial"/>
                <w:sz w:val="18"/>
                <w:szCs w:val="18"/>
                <w:lang w:val="ru-RU"/>
              </w:rPr>
              <w:t>Фасад</w:t>
            </w:r>
          </w:p>
        </w:tc>
        <w:tc>
          <w:tcPr>
            <w:tcW w:w="2081" w:type="dxa"/>
            <w:tcBorders>
              <w:top w:val="nil"/>
              <w:left w:val="nil"/>
              <w:bottom w:val="nil"/>
              <w:right w:val="single" w:sz="4" w:space="0" w:color="auto"/>
            </w:tcBorders>
            <w:shd w:val="clear" w:color="auto" w:fill="auto"/>
            <w:vAlign w:val="center"/>
          </w:tcPr>
          <w:p w:rsidR="00E2533C" w:rsidRPr="00C80DA1" w:rsidRDefault="00E2533C" w:rsidP="00C77A9C">
            <w:pPr>
              <w:jc w:val="right"/>
              <w:rPr>
                <w:rFonts w:ascii="Arial" w:hAnsi="Arial" w:cs="Arial"/>
                <w:sz w:val="18"/>
                <w:szCs w:val="18"/>
              </w:rPr>
            </w:pPr>
            <w:r w:rsidRPr="00C80DA1">
              <w:rPr>
                <w:rFonts w:ascii="Arial" w:hAnsi="Arial" w:cs="Arial"/>
                <w:sz w:val="18"/>
                <w:szCs w:val="18"/>
              </w:rPr>
              <w:t xml:space="preserve">50 </w:t>
            </w:r>
            <w:r w:rsidRPr="00C80DA1">
              <w:rPr>
                <w:rFonts w:ascii="Arial" w:hAnsi="Arial" w:cs="Arial"/>
                <w:sz w:val="18"/>
                <w:szCs w:val="18"/>
                <w:lang w:val="ru-RU"/>
              </w:rPr>
              <w:t>лет</w:t>
            </w:r>
          </w:p>
        </w:tc>
      </w:tr>
      <w:tr w:rsidR="00E2533C" w:rsidTr="002A4CD1">
        <w:trPr>
          <w:trHeight w:val="285"/>
          <w:jc w:val="center"/>
        </w:trPr>
        <w:tc>
          <w:tcPr>
            <w:tcW w:w="3109" w:type="dxa"/>
            <w:tcBorders>
              <w:top w:val="nil"/>
              <w:left w:val="single" w:sz="4" w:space="0" w:color="auto"/>
              <w:bottom w:val="nil"/>
              <w:right w:val="nil"/>
            </w:tcBorders>
            <w:shd w:val="clear" w:color="auto" w:fill="auto"/>
            <w:noWrap/>
            <w:vAlign w:val="center"/>
          </w:tcPr>
          <w:p w:rsidR="00E2533C" w:rsidRPr="00C80DA1" w:rsidRDefault="00E2533C" w:rsidP="00C77A9C">
            <w:pPr>
              <w:rPr>
                <w:rFonts w:ascii="Arial" w:hAnsi="Arial" w:cs="Arial"/>
                <w:sz w:val="18"/>
                <w:szCs w:val="18"/>
              </w:rPr>
            </w:pPr>
          </w:p>
        </w:tc>
        <w:tc>
          <w:tcPr>
            <w:tcW w:w="2520" w:type="dxa"/>
            <w:tcBorders>
              <w:top w:val="nil"/>
              <w:left w:val="nil"/>
              <w:bottom w:val="nil"/>
              <w:right w:val="nil"/>
            </w:tcBorders>
            <w:shd w:val="clear" w:color="auto" w:fill="auto"/>
            <w:vAlign w:val="center"/>
          </w:tcPr>
          <w:p w:rsidR="00E2533C" w:rsidRPr="00C80DA1" w:rsidRDefault="00E2533C" w:rsidP="00C77A9C">
            <w:pPr>
              <w:rPr>
                <w:rFonts w:ascii="Arial" w:hAnsi="Arial" w:cs="Arial"/>
                <w:sz w:val="18"/>
                <w:szCs w:val="18"/>
              </w:rPr>
            </w:pPr>
            <w:r w:rsidRPr="00C80DA1">
              <w:rPr>
                <w:rFonts w:ascii="Arial" w:hAnsi="Arial" w:cs="Arial"/>
                <w:sz w:val="18"/>
                <w:szCs w:val="18"/>
                <w:lang w:val="ru-RU"/>
              </w:rPr>
              <w:t>Облагораживание земли</w:t>
            </w:r>
          </w:p>
        </w:tc>
        <w:tc>
          <w:tcPr>
            <w:tcW w:w="2081" w:type="dxa"/>
            <w:tcBorders>
              <w:top w:val="nil"/>
              <w:left w:val="nil"/>
              <w:bottom w:val="nil"/>
              <w:right w:val="single" w:sz="4" w:space="0" w:color="auto"/>
            </w:tcBorders>
            <w:shd w:val="clear" w:color="auto" w:fill="auto"/>
            <w:vAlign w:val="center"/>
          </w:tcPr>
          <w:p w:rsidR="00E2533C" w:rsidRPr="00C80DA1" w:rsidRDefault="00E2533C" w:rsidP="00C77A9C">
            <w:pPr>
              <w:jc w:val="right"/>
              <w:rPr>
                <w:rFonts w:ascii="Arial" w:hAnsi="Arial" w:cs="Arial"/>
                <w:sz w:val="18"/>
                <w:szCs w:val="18"/>
              </w:rPr>
            </w:pPr>
            <w:r w:rsidRPr="00C80DA1">
              <w:rPr>
                <w:rFonts w:ascii="Arial" w:hAnsi="Arial" w:cs="Arial"/>
                <w:sz w:val="18"/>
                <w:szCs w:val="18"/>
              </w:rPr>
              <w:t xml:space="preserve">50 </w:t>
            </w:r>
            <w:r w:rsidRPr="00C80DA1">
              <w:rPr>
                <w:rFonts w:ascii="Arial" w:hAnsi="Arial" w:cs="Arial"/>
                <w:sz w:val="18"/>
                <w:szCs w:val="18"/>
                <w:lang w:val="ru-RU"/>
              </w:rPr>
              <w:t>лет</w:t>
            </w:r>
          </w:p>
        </w:tc>
      </w:tr>
      <w:tr w:rsidR="00E2533C" w:rsidTr="002A4CD1">
        <w:trPr>
          <w:trHeight w:val="285"/>
          <w:jc w:val="center"/>
        </w:trPr>
        <w:tc>
          <w:tcPr>
            <w:tcW w:w="3109" w:type="dxa"/>
            <w:tcBorders>
              <w:top w:val="nil"/>
              <w:left w:val="single" w:sz="4" w:space="0" w:color="auto"/>
              <w:bottom w:val="nil"/>
              <w:right w:val="nil"/>
            </w:tcBorders>
            <w:shd w:val="clear" w:color="auto" w:fill="auto"/>
            <w:noWrap/>
            <w:vAlign w:val="center"/>
          </w:tcPr>
          <w:p w:rsidR="00E2533C" w:rsidRPr="00C80DA1" w:rsidRDefault="00E2533C" w:rsidP="00C77A9C">
            <w:pPr>
              <w:rPr>
                <w:rFonts w:ascii="Arial" w:hAnsi="Arial" w:cs="Arial"/>
                <w:sz w:val="18"/>
                <w:szCs w:val="18"/>
              </w:rPr>
            </w:pPr>
          </w:p>
        </w:tc>
        <w:tc>
          <w:tcPr>
            <w:tcW w:w="2520" w:type="dxa"/>
            <w:tcBorders>
              <w:top w:val="nil"/>
              <w:left w:val="nil"/>
              <w:bottom w:val="nil"/>
              <w:right w:val="nil"/>
            </w:tcBorders>
            <w:shd w:val="clear" w:color="auto" w:fill="auto"/>
            <w:vAlign w:val="center"/>
          </w:tcPr>
          <w:p w:rsidR="00E2533C" w:rsidRPr="00C80DA1" w:rsidRDefault="00E2533C" w:rsidP="00C77A9C">
            <w:pPr>
              <w:rPr>
                <w:rFonts w:ascii="Arial" w:hAnsi="Arial" w:cs="Arial"/>
                <w:sz w:val="18"/>
                <w:szCs w:val="18"/>
              </w:rPr>
            </w:pPr>
            <w:r w:rsidRPr="00C80DA1">
              <w:rPr>
                <w:rFonts w:ascii="Arial" w:hAnsi="Arial" w:cs="Arial"/>
                <w:sz w:val="18"/>
                <w:szCs w:val="18"/>
                <w:lang w:val="ru-RU"/>
              </w:rPr>
              <w:t>Крыша</w:t>
            </w:r>
          </w:p>
        </w:tc>
        <w:tc>
          <w:tcPr>
            <w:tcW w:w="2081" w:type="dxa"/>
            <w:tcBorders>
              <w:top w:val="nil"/>
              <w:left w:val="nil"/>
              <w:bottom w:val="nil"/>
              <w:right w:val="single" w:sz="4" w:space="0" w:color="auto"/>
            </w:tcBorders>
            <w:shd w:val="clear" w:color="auto" w:fill="auto"/>
            <w:vAlign w:val="center"/>
          </w:tcPr>
          <w:p w:rsidR="00E2533C" w:rsidRPr="00C80DA1" w:rsidRDefault="00E2533C" w:rsidP="00C77A9C">
            <w:pPr>
              <w:jc w:val="right"/>
              <w:rPr>
                <w:rFonts w:ascii="Arial" w:hAnsi="Arial" w:cs="Arial"/>
                <w:sz w:val="18"/>
                <w:szCs w:val="18"/>
              </w:rPr>
            </w:pPr>
            <w:r w:rsidRPr="00C80DA1">
              <w:rPr>
                <w:rFonts w:ascii="Arial" w:hAnsi="Arial" w:cs="Arial"/>
                <w:sz w:val="18"/>
                <w:szCs w:val="18"/>
              </w:rPr>
              <w:t xml:space="preserve">60 </w:t>
            </w:r>
            <w:r w:rsidRPr="00C80DA1">
              <w:rPr>
                <w:rFonts w:ascii="Arial" w:hAnsi="Arial" w:cs="Arial"/>
                <w:sz w:val="18"/>
                <w:szCs w:val="18"/>
                <w:lang w:val="ru-RU"/>
              </w:rPr>
              <w:t>лет</w:t>
            </w:r>
          </w:p>
        </w:tc>
      </w:tr>
      <w:tr w:rsidR="00E2533C" w:rsidTr="002A4CD1">
        <w:trPr>
          <w:trHeight w:val="285"/>
          <w:jc w:val="center"/>
        </w:trPr>
        <w:tc>
          <w:tcPr>
            <w:tcW w:w="3109" w:type="dxa"/>
            <w:tcBorders>
              <w:top w:val="nil"/>
              <w:left w:val="single" w:sz="4" w:space="0" w:color="auto"/>
              <w:bottom w:val="nil"/>
              <w:right w:val="nil"/>
            </w:tcBorders>
            <w:shd w:val="clear" w:color="auto" w:fill="auto"/>
            <w:noWrap/>
            <w:vAlign w:val="center"/>
          </w:tcPr>
          <w:p w:rsidR="00E2533C" w:rsidRPr="00C80DA1" w:rsidRDefault="00E2533C" w:rsidP="00C77A9C">
            <w:pPr>
              <w:rPr>
                <w:rFonts w:ascii="Arial" w:hAnsi="Arial" w:cs="Arial"/>
                <w:sz w:val="18"/>
                <w:szCs w:val="18"/>
              </w:rPr>
            </w:pPr>
          </w:p>
        </w:tc>
        <w:tc>
          <w:tcPr>
            <w:tcW w:w="2520" w:type="dxa"/>
            <w:tcBorders>
              <w:top w:val="nil"/>
              <w:left w:val="nil"/>
              <w:bottom w:val="nil"/>
              <w:right w:val="nil"/>
            </w:tcBorders>
            <w:shd w:val="clear" w:color="auto" w:fill="auto"/>
            <w:vAlign w:val="center"/>
          </w:tcPr>
          <w:p w:rsidR="00E2533C" w:rsidRPr="00C80DA1" w:rsidRDefault="00E2533C" w:rsidP="00C77A9C">
            <w:pPr>
              <w:rPr>
                <w:rFonts w:ascii="Arial" w:hAnsi="Arial" w:cs="Arial"/>
                <w:sz w:val="18"/>
                <w:szCs w:val="18"/>
              </w:rPr>
            </w:pPr>
            <w:r w:rsidRPr="00C80DA1">
              <w:rPr>
                <w:rFonts w:ascii="Arial" w:hAnsi="Arial" w:cs="Arial"/>
                <w:sz w:val="18"/>
                <w:szCs w:val="18"/>
                <w:lang w:val="ru-RU"/>
              </w:rPr>
              <w:t>Полы, стены, лестничные пролеты</w:t>
            </w:r>
          </w:p>
        </w:tc>
        <w:tc>
          <w:tcPr>
            <w:tcW w:w="2081" w:type="dxa"/>
            <w:tcBorders>
              <w:top w:val="nil"/>
              <w:left w:val="nil"/>
              <w:bottom w:val="nil"/>
              <w:right w:val="single" w:sz="4" w:space="0" w:color="auto"/>
            </w:tcBorders>
            <w:shd w:val="clear" w:color="auto" w:fill="auto"/>
            <w:vAlign w:val="center"/>
          </w:tcPr>
          <w:p w:rsidR="00E2533C" w:rsidRPr="00C80DA1" w:rsidRDefault="00E2533C" w:rsidP="00C77A9C">
            <w:pPr>
              <w:jc w:val="right"/>
              <w:rPr>
                <w:rFonts w:ascii="Arial" w:hAnsi="Arial" w:cs="Arial"/>
                <w:sz w:val="18"/>
                <w:szCs w:val="18"/>
              </w:rPr>
            </w:pPr>
            <w:r w:rsidRPr="00C80DA1">
              <w:rPr>
                <w:rFonts w:ascii="Arial" w:hAnsi="Arial" w:cs="Arial"/>
                <w:sz w:val="18"/>
                <w:szCs w:val="18"/>
              </w:rPr>
              <w:t xml:space="preserve">50 </w:t>
            </w:r>
            <w:r w:rsidRPr="00C80DA1">
              <w:rPr>
                <w:rFonts w:ascii="Arial" w:hAnsi="Arial" w:cs="Arial"/>
                <w:sz w:val="18"/>
                <w:szCs w:val="18"/>
                <w:lang w:val="ru-RU"/>
              </w:rPr>
              <w:t>лет</w:t>
            </w:r>
          </w:p>
        </w:tc>
      </w:tr>
      <w:tr w:rsidR="00E2533C" w:rsidTr="002A4CD1">
        <w:trPr>
          <w:trHeight w:val="285"/>
          <w:jc w:val="center"/>
        </w:trPr>
        <w:tc>
          <w:tcPr>
            <w:tcW w:w="3109" w:type="dxa"/>
            <w:tcBorders>
              <w:top w:val="nil"/>
              <w:left w:val="single" w:sz="4" w:space="0" w:color="auto"/>
              <w:bottom w:val="nil"/>
              <w:right w:val="nil"/>
            </w:tcBorders>
            <w:shd w:val="clear" w:color="auto" w:fill="auto"/>
            <w:noWrap/>
            <w:vAlign w:val="center"/>
          </w:tcPr>
          <w:p w:rsidR="00E2533C" w:rsidRPr="00C80DA1" w:rsidRDefault="00E2533C" w:rsidP="00C77A9C">
            <w:pPr>
              <w:rPr>
                <w:rFonts w:ascii="Arial" w:hAnsi="Arial" w:cs="Arial"/>
                <w:sz w:val="18"/>
                <w:szCs w:val="18"/>
              </w:rPr>
            </w:pPr>
          </w:p>
        </w:tc>
        <w:tc>
          <w:tcPr>
            <w:tcW w:w="2520" w:type="dxa"/>
            <w:tcBorders>
              <w:top w:val="nil"/>
              <w:left w:val="nil"/>
              <w:bottom w:val="nil"/>
              <w:right w:val="nil"/>
            </w:tcBorders>
            <w:shd w:val="clear" w:color="auto" w:fill="auto"/>
            <w:vAlign w:val="center"/>
          </w:tcPr>
          <w:p w:rsidR="00E2533C" w:rsidRPr="00C80DA1" w:rsidRDefault="00E2533C" w:rsidP="00C77A9C">
            <w:pPr>
              <w:rPr>
                <w:rFonts w:ascii="Arial" w:hAnsi="Arial" w:cs="Arial"/>
                <w:sz w:val="18"/>
                <w:szCs w:val="18"/>
              </w:rPr>
            </w:pPr>
            <w:r w:rsidRPr="00C80DA1">
              <w:rPr>
                <w:rFonts w:ascii="Arial" w:hAnsi="Arial" w:cs="Arial"/>
                <w:sz w:val="18"/>
                <w:szCs w:val="18"/>
                <w:lang w:val="ru-RU"/>
              </w:rPr>
              <w:t>Настил полов, стеновые покрытия</w:t>
            </w:r>
          </w:p>
        </w:tc>
        <w:tc>
          <w:tcPr>
            <w:tcW w:w="2081" w:type="dxa"/>
            <w:tcBorders>
              <w:top w:val="nil"/>
              <w:left w:val="nil"/>
              <w:bottom w:val="nil"/>
              <w:right w:val="single" w:sz="4" w:space="0" w:color="auto"/>
            </w:tcBorders>
            <w:shd w:val="clear" w:color="auto" w:fill="auto"/>
          </w:tcPr>
          <w:p w:rsidR="00E2533C" w:rsidRPr="00C80DA1" w:rsidRDefault="00E2533C" w:rsidP="00C77A9C">
            <w:pPr>
              <w:jc w:val="right"/>
              <w:rPr>
                <w:rFonts w:ascii="Arial" w:hAnsi="Arial" w:cs="Arial"/>
                <w:sz w:val="18"/>
                <w:szCs w:val="18"/>
              </w:rPr>
            </w:pPr>
            <w:r w:rsidRPr="00C80DA1">
              <w:rPr>
                <w:rFonts w:ascii="Arial" w:hAnsi="Arial" w:cs="Arial"/>
                <w:sz w:val="18"/>
                <w:szCs w:val="18"/>
              </w:rPr>
              <w:t xml:space="preserve">40 </w:t>
            </w:r>
            <w:r w:rsidRPr="00C80DA1">
              <w:rPr>
                <w:rFonts w:ascii="Arial" w:hAnsi="Arial" w:cs="Arial"/>
                <w:sz w:val="18"/>
                <w:szCs w:val="18"/>
                <w:lang w:val="ru-RU"/>
              </w:rPr>
              <w:t>лет</w:t>
            </w:r>
          </w:p>
        </w:tc>
      </w:tr>
      <w:tr w:rsidR="00E2533C" w:rsidTr="002A4CD1">
        <w:trPr>
          <w:trHeight w:val="285"/>
          <w:jc w:val="center"/>
        </w:trPr>
        <w:tc>
          <w:tcPr>
            <w:tcW w:w="3109" w:type="dxa"/>
            <w:tcBorders>
              <w:top w:val="nil"/>
              <w:left w:val="single" w:sz="4" w:space="0" w:color="auto"/>
              <w:bottom w:val="nil"/>
              <w:right w:val="nil"/>
            </w:tcBorders>
            <w:shd w:val="clear" w:color="auto" w:fill="auto"/>
            <w:noWrap/>
            <w:vAlign w:val="center"/>
          </w:tcPr>
          <w:p w:rsidR="00E2533C" w:rsidRPr="00C80DA1" w:rsidRDefault="00E2533C" w:rsidP="00C77A9C">
            <w:pPr>
              <w:rPr>
                <w:rFonts w:ascii="Arial" w:hAnsi="Arial" w:cs="Arial"/>
                <w:sz w:val="18"/>
                <w:szCs w:val="18"/>
              </w:rPr>
            </w:pPr>
          </w:p>
        </w:tc>
        <w:tc>
          <w:tcPr>
            <w:tcW w:w="2520" w:type="dxa"/>
            <w:tcBorders>
              <w:top w:val="nil"/>
              <w:left w:val="nil"/>
              <w:bottom w:val="nil"/>
              <w:right w:val="nil"/>
            </w:tcBorders>
            <w:shd w:val="clear" w:color="auto" w:fill="auto"/>
            <w:vAlign w:val="center"/>
          </w:tcPr>
          <w:p w:rsidR="00E2533C" w:rsidRPr="00C80DA1" w:rsidRDefault="00E2533C" w:rsidP="00C77A9C">
            <w:pPr>
              <w:rPr>
                <w:rFonts w:ascii="Arial" w:hAnsi="Arial" w:cs="Arial"/>
                <w:sz w:val="18"/>
                <w:szCs w:val="18"/>
              </w:rPr>
            </w:pPr>
            <w:r w:rsidRPr="00C80DA1">
              <w:rPr>
                <w:rFonts w:ascii="Arial" w:hAnsi="Arial" w:cs="Arial"/>
                <w:sz w:val="18"/>
                <w:szCs w:val="18"/>
                <w:lang w:val="ru-RU"/>
              </w:rPr>
              <w:t>Кухонное оборудование</w:t>
            </w:r>
          </w:p>
        </w:tc>
        <w:tc>
          <w:tcPr>
            <w:tcW w:w="2081" w:type="dxa"/>
            <w:tcBorders>
              <w:top w:val="nil"/>
              <w:left w:val="nil"/>
              <w:bottom w:val="nil"/>
              <w:right w:val="single" w:sz="4" w:space="0" w:color="auto"/>
            </w:tcBorders>
            <w:shd w:val="clear" w:color="auto" w:fill="auto"/>
          </w:tcPr>
          <w:p w:rsidR="00E2533C" w:rsidRPr="00C80DA1" w:rsidRDefault="00E2533C" w:rsidP="00C77A9C">
            <w:pPr>
              <w:jc w:val="right"/>
              <w:rPr>
                <w:rFonts w:ascii="Arial" w:hAnsi="Arial" w:cs="Arial"/>
                <w:sz w:val="18"/>
                <w:szCs w:val="18"/>
              </w:rPr>
            </w:pPr>
            <w:r w:rsidRPr="00C80DA1">
              <w:rPr>
                <w:rFonts w:ascii="Arial" w:hAnsi="Arial" w:cs="Arial"/>
                <w:sz w:val="18"/>
                <w:szCs w:val="18"/>
              </w:rPr>
              <w:t xml:space="preserve">40 </w:t>
            </w:r>
            <w:r w:rsidRPr="00C80DA1">
              <w:rPr>
                <w:rFonts w:ascii="Arial" w:hAnsi="Arial" w:cs="Arial"/>
                <w:sz w:val="18"/>
                <w:szCs w:val="18"/>
                <w:lang w:val="ru-RU"/>
              </w:rPr>
              <w:t>лет</w:t>
            </w:r>
          </w:p>
        </w:tc>
      </w:tr>
      <w:tr w:rsidR="00E2533C" w:rsidTr="002A4CD1">
        <w:trPr>
          <w:trHeight w:val="285"/>
          <w:jc w:val="center"/>
        </w:trPr>
        <w:tc>
          <w:tcPr>
            <w:tcW w:w="3109" w:type="dxa"/>
            <w:tcBorders>
              <w:top w:val="nil"/>
              <w:left w:val="single" w:sz="4" w:space="0" w:color="auto"/>
              <w:bottom w:val="nil"/>
              <w:right w:val="nil"/>
            </w:tcBorders>
            <w:shd w:val="clear" w:color="auto" w:fill="auto"/>
            <w:noWrap/>
            <w:vAlign w:val="center"/>
          </w:tcPr>
          <w:p w:rsidR="00E2533C" w:rsidRPr="00C80DA1" w:rsidRDefault="00E2533C" w:rsidP="00C77A9C">
            <w:pPr>
              <w:rPr>
                <w:rFonts w:ascii="Arial" w:hAnsi="Arial" w:cs="Arial"/>
                <w:sz w:val="18"/>
                <w:szCs w:val="18"/>
              </w:rPr>
            </w:pPr>
          </w:p>
        </w:tc>
        <w:tc>
          <w:tcPr>
            <w:tcW w:w="2520" w:type="dxa"/>
            <w:tcBorders>
              <w:top w:val="nil"/>
              <w:left w:val="nil"/>
              <w:bottom w:val="nil"/>
              <w:right w:val="nil"/>
            </w:tcBorders>
            <w:shd w:val="clear" w:color="auto" w:fill="auto"/>
            <w:vAlign w:val="center"/>
          </w:tcPr>
          <w:p w:rsidR="00E2533C" w:rsidRPr="00C80DA1" w:rsidRDefault="00E2533C" w:rsidP="00C77A9C">
            <w:pPr>
              <w:rPr>
                <w:rFonts w:ascii="Arial" w:hAnsi="Arial" w:cs="Arial"/>
                <w:sz w:val="18"/>
                <w:szCs w:val="18"/>
              </w:rPr>
            </w:pPr>
            <w:r w:rsidRPr="00C80DA1">
              <w:rPr>
                <w:rFonts w:ascii="Arial" w:hAnsi="Arial" w:cs="Arial"/>
                <w:sz w:val="18"/>
                <w:szCs w:val="18"/>
                <w:lang w:val="ru-RU"/>
              </w:rPr>
              <w:t>Залы заседаний</w:t>
            </w:r>
          </w:p>
        </w:tc>
        <w:tc>
          <w:tcPr>
            <w:tcW w:w="2081" w:type="dxa"/>
            <w:tcBorders>
              <w:top w:val="nil"/>
              <w:left w:val="nil"/>
              <w:bottom w:val="nil"/>
              <w:right w:val="single" w:sz="4" w:space="0" w:color="auto"/>
            </w:tcBorders>
            <w:shd w:val="clear" w:color="auto" w:fill="auto"/>
          </w:tcPr>
          <w:p w:rsidR="00E2533C" w:rsidRPr="00C80DA1" w:rsidRDefault="00E2533C" w:rsidP="00C77A9C">
            <w:pPr>
              <w:jc w:val="right"/>
              <w:rPr>
                <w:rFonts w:ascii="Arial" w:hAnsi="Arial" w:cs="Arial"/>
                <w:sz w:val="18"/>
                <w:szCs w:val="18"/>
              </w:rPr>
            </w:pPr>
            <w:r w:rsidRPr="00C80DA1">
              <w:rPr>
                <w:rFonts w:ascii="Arial" w:hAnsi="Arial" w:cs="Arial"/>
                <w:sz w:val="18"/>
                <w:szCs w:val="18"/>
              </w:rPr>
              <w:t xml:space="preserve">40 </w:t>
            </w:r>
            <w:r w:rsidRPr="00C80DA1">
              <w:rPr>
                <w:rFonts w:ascii="Arial" w:hAnsi="Arial" w:cs="Arial"/>
                <w:sz w:val="18"/>
                <w:szCs w:val="18"/>
                <w:lang w:val="ru-RU"/>
              </w:rPr>
              <w:t>лет</w:t>
            </w:r>
          </w:p>
        </w:tc>
      </w:tr>
      <w:tr w:rsidR="00E2533C" w:rsidTr="002A4CD1">
        <w:trPr>
          <w:trHeight w:val="285"/>
          <w:jc w:val="center"/>
        </w:trPr>
        <w:tc>
          <w:tcPr>
            <w:tcW w:w="3109" w:type="dxa"/>
            <w:tcBorders>
              <w:top w:val="nil"/>
              <w:left w:val="single" w:sz="4" w:space="0" w:color="auto"/>
              <w:bottom w:val="nil"/>
              <w:right w:val="nil"/>
            </w:tcBorders>
            <w:shd w:val="clear" w:color="auto" w:fill="auto"/>
            <w:noWrap/>
            <w:vAlign w:val="center"/>
          </w:tcPr>
          <w:p w:rsidR="00E2533C" w:rsidRPr="00C80DA1" w:rsidRDefault="00E2533C" w:rsidP="00C77A9C">
            <w:pPr>
              <w:rPr>
                <w:rFonts w:ascii="Arial" w:hAnsi="Arial" w:cs="Arial"/>
                <w:sz w:val="18"/>
                <w:szCs w:val="18"/>
              </w:rPr>
            </w:pPr>
          </w:p>
        </w:tc>
        <w:tc>
          <w:tcPr>
            <w:tcW w:w="2520" w:type="dxa"/>
            <w:tcBorders>
              <w:top w:val="nil"/>
              <w:left w:val="nil"/>
              <w:bottom w:val="nil"/>
              <w:right w:val="nil"/>
            </w:tcBorders>
            <w:shd w:val="clear" w:color="auto" w:fill="auto"/>
            <w:vAlign w:val="center"/>
          </w:tcPr>
          <w:p w:rsidR="00E2533C" w:rsidRPr="00C80DA1" w:rsidRDefault="00E2533C" w:rsidP="00C77A9C">
            <w:pPr>
              <w:rPr>
                <w:rFonts w:ascii="Arial" w:hAnsi="Arial" w:cs="Arial"/>
                <w:sz w:val="18"/>
                <w:szCs w:val="18"/>
              </w:rPr>
            </w:pPr>
            <w:r w:rsidRPr="00C80DA1">
              <w:rPr>
                <w:rFonts w:ascii="Arial" w:hAnsi="Arial" w:cs="Arial"/>
                <w:sz w:val="18"/>
                <w:szCs w:val="18"/>
                <w:lang w:val="ru-RU"/>
              </w:rPr>
              <w:t>Отопление, вентиляция</w:t>
            </w:r>
          </w:p>
        </w:tc>
        <w:tc>
          <w:tcPr>
            <w:tcW w:w="2081" w:type="dxa"/>
            <w:tcBorders>
              <w:top w:val="nil"/>
              <w:left w:val="nil"/>
              <w:bottom w:val="nil"/>
              <w:right w:val="single" w:sz="4" w:space="0" w:color="auto"/>
            </w:tcBorders>
            <w:shd w:val="clear" w:color="auto" w:fill="auto"/>
          </w:tcPr>
          <w:p w:rsidR="00E2533C" w:rsidRPr="00C80DA1" w:rsidRDefault="00E2533C" w:rsidP="00C77A9C">
            <w:pPr>
              <w:jc w:val="right"/>
              <w:rPr>
                <w:rFonts w:ascii="Arial" w:hAnsi="Arial" w:cs="Arial"/>
                <w:sz w:val="18"/>
                <w:szCs w:val="18"/>
              </w:rPr>
            </w:pPr>
            <w:r w:rsidRPr="00C80DA1">
              <w:rPr>
                <w:rFonts w:ascii="Arial" w:hAnsi="Arial" w:cs="Arial"/>
                <w:sz w:val="18"/>
                <w:szCs w:val="18"/>
              </w:rPr>
              <w:t xml:space="preserve">30 </w:t>
            </w:r>
            <w:r w:rsidRPr="00C80DA1">
              <w:rPr>
                <w:rFonts w:ascii="Arial" w:hAnsi="Arial" w:cs="Arial"/>
                <w:sz w:val="18"/>
                <w:szCs w:val="18"/>
                <w:lang w:val="ru-RU"/>
              </w:rPr>
              <w:t>лет</w:t>
            </w:r>
          </w:p>
        </w:tc>
      </w:tr>
      <w:tr w:rsidR="00E2533C" w:rsidTr="002A4CD1">
        <w:trPr>
          <w:trHeight w:val="285"/>
          <w:jc w:val="center"/>
        </w:trPr>
        <w:tc>
          <w:tcPr>
            <w:tcW w:w="3109" w:type="dxa"/>
            <w:tcBorders>
              <w:top w:val="nil"/>
              <w:left w:val="single" w:sz="4" w:space="0" w:color="auto"/>
              <w:bottom w:val="nil"/>
              <w:right w:val="nil"/>
            </w:tcBorders>
            <w:shd w:val="clear" w:color="auto" w:fill="auto"/>
            <w:noWrap/>
            <w:vAlign w:val="center"/>
          </w:tcPr>
          <w:p w:rsidR="00E2533C" w:rsidRPr="00C80DA1" w:rsidRDefault="00E2533C" w:rsidP="00C77A9C">
            <w:pPr>
              <w:rPr>
                <w:rFonts w:ascii="Arial" w:hAnsi="Arial" w:cs="Arial"/>
                <w:sz w:val="18"/>
                <w:szCs w:val="18"/>
              </w:rPr>
            </w:pPr>
          </w:p>
        </w:tc>
        <w:tc>
          <w:tcPr>
            <w:tcW w:w="2520" w:type="dxa"/>
            <w:tcBorders>
              <w:top w:val="nil"/>
              <w:left w:val="nil"/>
              <w:bottom w:val="nil"/>
              <w:right w:val="nil"/>
            </w:tcBorders>
            <w:shd w:val="clear" w:color="auto" w:fill="auto"/>
            <w:vAlign w:val="center"/>
          </w:tcPr>
          <w:p w:rsidR="00E2533C" w:rsidRPr="00C80DA1" w:rsidRDefault="00E2533C" w:rsidP="00C77A9C">
            <w:pPr>
              <w:rPr>
                <w:rFonts w:ascii="Arial" w:hAnsi="Arial" w:cs="Arial"/>
                <w:sz w:val="18"/>
                <w:szCs w:val="18"/>
              </w:rPr>
            </w:pPr>
            <w:r w:rsidRPr="00C80DA1">
              <w:rPr>
                <w:rFonts w:ascii="Arial" w:hAnsi="Arial" w:cs="Arial"/>
                <w:sz w:val="18"/>
                <w:szCs w:val="18"/>
                <w:lang w:val="ru-RU"/>
              </w:rPr>
              <w:t>Водопровод, канализация</w:t>
            </w:r>
          </w:p>
        </w:tc>
        <w:tc>
          <w:tcPr>
            <w:tcW w:w="2081" w:type="dxa"/>
            <w:tcBorders>
              <w:top w:val="nil"/>
              <w:left w:val="nil"/>
              <w:bottom w:val="nil"/>
              <w:right w:val="single" w:sz="4" w:space="0" w:color="auto"/>
            </w:tcBorders>
            <w:shd w:val="clear" w:color="auto" w:fill="auto"/>
          </w:tcPr>
          <w:p w:rsidR="00E2533C" w:rsidRPr="00C80DA1" w:rsidRDefault="00E2533C" w:rsidP="00C77A9C">
            <w:pPr>
              <w:jc w:val="right"/>
              <w:rPr>
                <w:rFonts w:ascii="Arial" w:hAnsi="Arial" w:cs="Arial"/>
                <w:sz w:val="18"/>
                <w:szCs w:val="18"/>
              </w:rPr>
            </w:pPr>
            <w:r w:rsidRPr="00C80DA1">
              <w:rPr>
                <w:rFonts w:ascii="Arial" w:hAnsi="Arial" w:cs="Arial"/>
                <w:sz w:val="18"/>
                <w:szCs w:val="18"/>
              </w:rPr>
              <w:t xml:space="preserve">40 </w:t>
            </w:r>
            <w:r w:rsidRPr="00C80DA1">
              <w:rPr>
                <w:rFonts w:ascii="Arial" w:hAnsi="Arial" w:cs="Arial"/>
                <w:sz w:val="18"/>
                <w:szCs w:val="18"/>
                <w:lang w:val="ru-RU"/>
              </w:rPr>
              <w:t>лет</w:t>
            </w:r>
          </w:p>
        </w:tc>
      </w:tr>
      <w:tr w:rsidR="00E2533C" w:rsidTr="002A4CD1">
        <w:trPr>
          <w:trHeight w:val="285"/>
          <w:jc w:val="center"/>
        </w:trPr>
        <w:tc>
          <w:tcPr>
            <w:tcW w:w="3109" w:type="dxa"/>
            <w:tcBorders>
              <w:top w:val="nil"/>
              <w:left w:val="single" w:sz="4" w:space="0" w:color="auto"/>
              <w:bottom w:val="nil"/>
              <w:right w:val="nil"/>
            </w:tcBorders>
            <w:shd w:val="clear" w:color="auto" w:fill="auto"/>
            <w:noWrap/>
            <w:vAlign w:val="center"/>
          </w:tcPr>
          <w:p w:rsidR="00E2533C" w:rsidRPr="00C80DA1" w:rsidRDefault="00E2533C" w:rsidP="00C77A9C">
            <w:pPr>
              <w:rPr>
                <w:rFonts w:ascii="Arial" w:hAnsi="Arial" w:cs="Arial"/>
                <w:sz w:val="18"/>
                <w:szCs w:val="18"/>
              </w:rPr>
            </w:pPr>
          </w:p>
        </w:tc>
        <w:tc>
          <w:tcPr>
            <w:tcW w:w="2520" w:type="dxa"/>
            <w:tcBorders>
              <w:top w:val="nil"/>
              <w:left w:val="nil"/>
              <w:bottom w:val="nil"/>
              <w:right w:val="nil"/>
            </w:tcBorders>
            <w:shd w:val="clear" w:color="auto" w:fill="auto"/>
            <w:vAlign w:val="center"/>
          </w:tcPr>
          <w:p w:rsidR="00E2533C" w:rsidRPr="00C80DA1" w:rsidRDefault="00E2533C" w:rsidP="00C77A9C">
            <w:pPr>
              <w:rPr>
                <w:rFonts w:ascii="Arial" w:hAnsi="Arial" w:cs="Arial"/>
                <w:sz w:val="18"/>
                <w:szCs w:val="18"/>
              </w:rPr>
            </w:pPr>
            <w:r w:rsidRPr="00C80DA1">
              <w:rPr>
                <w:rFonts w:ascii="Arial" w:hAnsi="Arial" w:cs="Arial"/>
                <w:sz w:val="18"/>
                <w:szCs w:val="18"/>
                <w:lang w:val="ru-RU"/>
              </w:rPr>
              <w:t>Электрооборудование</w:t>
            </w:r>
          </w:p>
        </w:tc>
        <w:tc>
          <w:tcPr>
            <w:tcW w:w="2081" w:type="dxa"/>
            <w:tcBorders>
              <w:top w:val="nil"/>
              <w:left w:val="nil"/>
              <w:bottom w:val="nil"/>
              <w:right w:val="single" w:sz="4" w:space="0" w:color="auto"/>
            </w:tcBorders>
            <w:shd w:val="clear" w:color="auto" w:fill="auto"/>
          </w:tcPr>
          <w:p w:rsidR="00E2533C" w:rsidRPr="00C80DA1" w:rsidRDefault="00E2533C" w:rsidP="00C77A9C">
            <w:pPr>
              <w:jc w:val="right"/>
              <w:rPr>
                <w:rFonts w:ascii="Arial" w:hAnsi="Arial" w:cs="Arial"/>
                <w:sz w:val="18"/>
                <w:szCs w:val="18"/>
              </w:rPr>
            </w:pPr>
            <w:r w:rsidRPr="00C80DA1">
              <w:rPr>
                <w:rFonts w:ascii="Arial" w:hAnsi="Arial" w:cs="Arial"/>
                <w:sz w:val="18"/>
                <w:szCs w:val="18"/>
              </w:rPr>
              <w:t xml:space="preserve">50 </w:t>
            </w:r>
            <w:r w:rsidRPr="00C80DA1">
              <w:rPr>
                <w:rFonts w:ascii="Arial" w:hAnsi="Arial" w:cs="Arial"/>
                <w:sz w:val="18"/>
                <w:szCs w:val="18"/>
                <w:lang w:val="ru-RU"/>
              </w:rPr>
              <w:t>лет</w:t>
            </w:r>
          </w:p>
        </w:tc>
      </w:tr>
      <w:tr w:rsidR="00E2533C" w:rsidTr="002A4CD1">
        <w:trPr>
          <w:trHeight w:val="285"/>
          <w:jc w:val="center"/>
        </w:trPr>
        <w:tc>
          <w:tcPr>
            <w:tcW w:w="3109" w:type="dxa"/>
            <w:tcBorders>
              <w:top w:val="nil"/>
              <w:left w:val="single" w:sz="4" w:space="0" w:color="auto"/>
              <w:bottom w:val="nil"/>
              <w:right w:val="nil"/>
            </w:tcBorders>
            <w:shd w:val="clear" w:color="auto" w:fill="auto"/>
            <w:noWrap/>
            <w:vAlign w:val="center"/>
          </w:tcPr>
          <w:p w:rsidR="00E2533C" w:rsidRPr="00C80DA1" w:rsidRDefault="00E2533C" w:rsidP="00C77A9C">
            <w:pPr>
              <w:rPr>
                <w:rFonts w:ascii="Arial" w:hAnsi="Arial" w:cs="Arial"/>
                <w:sz w:val="18"/>
                <w:szCs w:val="18"/>
              </w:rPr>
            </w:pPr>
          </w:p>
        </w:tc>
        <w:tc>
          <w:tcPr>
            <w:tcW w:w="2520" w:type="dxa"/>
            <w:tcBorders>
              <w:top w:val="nil"/>
              <w:left w:val="nil"/>
              <w:bottom w:val="nil"/>
              <w:right w:val="nil"/>
            </w:tcBorders>
            <w:shd w:val="clear" w:color="auto" w:fill="auto"/>
            <w:vAlign w:val="center"/>
          </w:tcPr>
          <w:p w:rsidR="00E2533C" w:rsidRPr="00C80DA1" w:rsidRDefault="00E2533C" w:rsidP="00C77A9C">
            <w:pPr>
              <w:rPr>
                <w:rFonts w:ascii="Arial" w:hAnsi="Arial" w:cs="Arial"/>
                <w:sz w:val="18"/>
                <w:szCs w:val="18"/>
              </w:rPr>
            </w:pPr>
            <w:r w:rsidRPr="00C80DA1">
              <w:rPr>
                <w:rFonts w:ascii="Arial" w:hAnsi="Arial" w:cs="Arial"/>
                <w:sz w:val="18"/>
                <w:szCs w:val="18"/>
                <w:lang w:val="ru-RU"/>
              </w:rPr>
              <w:t>Лифты</w:t>
            </w:r>
          </w:p>
        </w:tc>
        <w:tc>
          <w:tcPr>
            <w:tcW w:w="2081" w:type="dxa"/>
            <w:tcBorders>
              <w:top w:val="nil"/>
              <w:left w:val="nil"/>
              <w:bottom w:val="nil"/>
              <w:right w:val="single" w:sz="4" w:space="0" w:color="auto"/>
            </w:tcBorders>
            <w:shd w:val="clear" w:color="auto" w:fill="auto"/>
          </w:tcPr>
          <w:p w:rsidR="00E2533C" w:rsidRPr="00C80DA1" w:rsidRDefault="00E2533C" w:rsidP="00C77A9C">
            <w:pPr>
              <w:jc w:val="right"/>
              <w:rPr>
                <w:rFonts w:ascii="Arial" w:hAnsi="Arial" w:cs="Arial"/>
                <w:sz w:val="18"/>
                <w:szCs w:val="18"/>
              </w:rPr>
            </w:pPr>
            <w:r w:rsidRPr="00C80DA1">
              <w:rPr>
                <w:rFonts w:ascii="Arial" w:hAnsi="Arial" w:cs="Arial"/>
                <w:sz w:val="18"/>
                <w:szCs w:val="18"/>
              </w:rPr>
              <w:t xml:space="preserve">40 </w:t>
            </w:r>
            <w:r w:rsidRPr="00C80DA1">
              <w:rPr>
                <w:rFonts w:ascii="Arial" w:hAnsi="Arial" w:cs="Arial"/>
                <w:sz w:val="18"/>
                <w:szCs w:val="18"/>
                <w:lang w:val="ru-RU"/>
              </w:rPr>
              <w:t>лет</w:t>
            </w:r>
          </w:p>
        </w:tc>
      </w:tr>
      <w:tr w:rsidR="00E2533C" w:rsidTr="002A4CD1">
        <w:trPr>
          <w:trHeight w:val="285"/>
          <w:jc w:val="center"/>
        </w:trPr>
        <w:tc>
          <w:tcPr>
            <w:tcW w:w="3109" w:type="dxa"/>
            <w:tcBorders>
              <w:top w:val="nil"/>
              <w:left w:val="single" w:sz="4" w:space="0" w:color="auto"/>
              <w:bottom w:val="single" w:sz="4" w:space="0" w:color="auto"/>
              <w:right w:val="nil"/>
            </w:tcBorders>
            <w:shd w:val="clear" w:color="auto" w:fill="auto"/>
            <w:noWrap/>
            <w:vAlign w:val="center"/>
          </w:tcPr>
          <w:p w:rsidR="00E2533C" w:rsidRPr="00C80DA1" w:rsidRDefault="00E2533C" w:rsidP="00C77A9C">
            <w:pPr>
              <w:rPr>
                <w:rFonts w:ascii="Arial" w:hAnsi="Arial" w:cs="Arial"/>
                <w:sz w:val="18"/>
                <w:szCs w:val="18"/>
              </w:rPr>
            </w:pPr>
          </w:p>
        </w:tc>
        <w:tc>
          <w:tcPr>
            <w:tcW w:w="2520" w:type="dxa"/>
            <w:tcBorders>
              <w:top w:val="nil"/>
              <w:left w:val="nil"/>
              <w:bottom w:val="single" w:sz="4" w:space="0" w:color="auto"/>
              <w:right w:val="nil"/>
            </w:tcBorders>
            <w:shd w:val="clear" w:color="auto" w:fill="auto"/>
            <w:vAlign w:val="center"/>
          </w:tcPr>
          <w:p w:rsidR="00E2533C" w:rsidRPr="00C80DA1" w:rsidRDefault="00E2533C" w:rsidP="00C77A9C">
            <w:pPr>
              <w:rPr>
                <w:rFonts w:ascii="Arial" w:hAnsi="Arial" w:cs="Arial"/>
                <w:sz w:val="18"/>
                <w:szCs w:val="18"/>
                <w:lang w:val="ru-RU"/>
              </w:rPr>
            </w:pPr>
            <w:r w:rsidRPr="00C80DA1">
              <w:rPr>
                <w:rFonts w:ascii="Arial" w:hAnsi="Arial" w:cs="Arial"/>
                <w:sz w:val="18"/>
                <w:szCs w:val="18"/>
                <w:lang w:val="ru-RU"/>
              </w:rPr>
              <w:t>Оборудование для очистки внешних поверхностей</w:t>
            </w:r>
          </w:p>
        </w:tc>
        <w:tc>
          <w:tcPr>
            <w:tcW w:w="2081" w:type="dxa"/>
            <w:tcBorders>
              <w:top w:val="nil"/>
              <w:left w:val="nil"/>
              <w:bottom w:val="single" w:sz="4" w:space="0" w:color="auto"/>
              <w:right w:val="single" w:sz="4" w:space="0" w:color="auto"/>
            </w:tcBorders>
            <w:shd w:val="clear" w:color="auto" w:fill="auto"/>
          </w:tcPr>
          <w:p w:rsidR="00E2533C" w:rsidRPr="00C80DA1" w:rsidRDefault="00E2533C" w:rsidP="00C77A9C">
            <w:pPr>
              <w:jc w:val="right"/>
              <w:rPr>
                <w:rFonts w:ascii="Arial" w:hAnsi="Arial" w:cs="Arial"/>
                <w:sz w:val="18"/>
                <w:szCs w:val="18"/>
              </w:rPr>
            </w:pPr>
            <w:r w:rsidRPr="00C80DA1">
              <w:rPr>
                <w:rFonts w:ascii="Arial" w:hAnsi="Arial" w:cs="Arial"/>
                <w:sz w:val="18"/>
                <w:szCs w:val="18"/>
              </w:rPr>
              <w:t xml:space="preserve">45 </w:t>
            </w:r>
            <w:r w:rsidRPr="00C80DA1">
              <w:rPr>
                <w:rFonts w:ascii="Arial" w:hAnsi="Arial" w:cs="Arial"/>
                <w:sz w:val="18"/>
                <w:szCs w:val="18"/>
                <w:lang w:val="ru-RU"/>
              </w:rPr>
              <w:t>лет</w:t>
            </w:r>
          </w:p>
        </w:tc>
      </w:tr>
    </w:tbl>
    <w:p w:rsidR="00E2533C" w:rsidRPr="00AA1144" w:rsidRDefault="00E2533C" w:rsidP="00E2533C">
      <w:pPr>
        <w:pStyle w:val="Style3"/>
        <w:spacing w:after="0"/>
        <w:rPr>
          <w:sz w:val="20"/>
        </w:rPr>
      </w:pPr>
    </w:p>
    <w:p w:rsidR="00E2533C" w:rsidRPr="00C80DA1" w:rsidRDefault="00E2533C" w:rsidP="00866DE9">
      <w:pPr>
        <w:pStyle w:val="Style3"/>
        <w:spacing w:after="0"/>
        <w:rPr>
          <w:rFonts w:cs="Arial"/>
          <w:szCs w:val="22"/>
          <w:lang w:val="ru-RU"/>
        </w:rPr>
      </w:pPr>
      <w:r>
        <w:rPr>
          <w:lang w:val="ru-RU"/>
        </w:rPr>
        <w:t>Балансовая</w:t>
      </w:r>
      <w:r w:rsidRPr="0069434D">
        <w:rPr>
          <w:lang w:val="ru-RU"/>
        </w:rPr>
        <w:t xml:space="preserve"> </w:t>
      </w:r>
      <w:r>
        <w:rPr>
          <w:lang w:val="ru-RU"/>
        </w:rPr>
        <w:t>стоимость</w:t>
      </w:r>
      <w:r w:rsidRPr="0069434D">
        <w:rPr>
          <w:lang w:val="ru-RU"/>
        </w:rPr>
        <w:t xml:space="preserve"> </w:t>
      </w:r>
      <w:r>
        <w:rPr>
          <w:lang w:val="ru-RU"/>
        </w:rPr>
        <w:t>основных</w:t>
      </w:r>
      <w:r w:rsidRPr="0069434D">
        <w:rPr>
          <w:lang w:val="ru-RU"/>
        </w:rPr>
        <w:t xml:space="preserve"> </w:t>
      </w:r>
      <w:r>
        <w:rPr>
          <w:lang w:val="ru-RU"/>
        </w:rPr>
        <w:t>фондов</w:t>
      </w:r>
      <w:r w:rsidRPr="0069434D">
        <w:rPr>
          <w:lang w:val="ru-RU"/>
        </w:rPr>
        <w:t xml:space="preserve"> </w:t>
      </w:r>
      <w:r>
        <w:rPr>
          <w:lang w:val="ru-RU"/>
        </w:rPr>
        <w:t>пересматривается</w:t>
      </w:r>
      <w:r w:rsidRPr="0069434D">
        <w:rPr>
          <w:lang w:val="ru-RU"/>
        </w:rPr>
        <w:t xml:space="preserve"> </w:t>
      </w:r>
      <w:r>
        <w:rPr>
          <w:lang w:val="ru-RU"/>
        </w:rPr>
        <w:t>на</w:t>
      </w:r>
      <w:r w:rsidRPr="0069434D">
        <w:rPr>
          <w:lang w:val="ru-RU"/>
        </w:rPr>
        <w:t xml:space="preserve"> </w:t>
      </w:r>
      <w:r>
        <w:rPr>
          <w:lang w:val="ru-RU"/>
        </w:rPr>
        <w:t>предмет</w:t>
      </w:r>
      <w:r w:rsidRPr="0069434D">
        <w:rPr>
          <w:lang w:val="ru-RU"/>
        </w:rPr>
        <w:t xml:space="preserve"> </w:t>
      </w:r>
      <w:r>
        <w:rPr>
          <w:lang w:val="ru-RU"/>
        </w:rPr>
        <w:t>износа</w:t>
      </w:r>
      <w:r w:rsidRPr="0069434D">
        <w:rPr>
          <w:lang w:val="ru-RU"/>
        </w:rPr>
        <w:t xml:space="preserve">, </w:t>
      </w:r>
      <w:r>
        <w:rPr>
          <w:lang w:val="ru-RU"/>
        </w:rPr>
        <w:t>если</w:t>
      </w:r>
      <w:r w:rsidRPr="0069434D">
        <w:rPr>
          <w:lang w:val="ru-RU"/>
        </w:rPr>
        <w:t xml:space="preserve"> </w:t>
      </w:r>
      <w:r>
        <w:rPr>
          <w:lang w:val="ru-RU"/>
        </w:rPr>
        <w:t>какие</w:t>
      </w:r>
      <w:r w:rsidRPr="0069434D">
        <w:rPr>
          <w:lang w:val="ru-RU"/>
        </w:rPr>
        <w:t>-</w:t>
      </w:r>
      <w:r>
        <w:rPr>
          <w:lang w:val="ru-RU"/>
        </w:rPr>
        <w:t>либо</w:t>
      </w:r>
      <w:r w:rsidRPr="0069434D">
        <w:rPr>
          <w:lang w:val="ru-RU"/>
        </w:rPr>
        <w:t xml:space="preserve"> </w:t>
      </w:r>
      <w:r>
        <w:rPr>
          <w:lang w:val="ru-RU"/>
        </w:rPr>
        <w:t>события</w:t>
      </w:r>
      <w:r w:rsidRPr="0069434D">
        <w:rPr>
          <w:lang w:val="ru-RU"/>
        </w:rPr>
        <w:t xml:space="preserve"> </w:t>
      </w:r>
      <w:r>
        <w:rPr>
          <w:lang w:val="ru-RU"/>
        </w:rPr>
        <w:t>или</w:t>
      </w:r>
      <w:r w:rsidRPr="0069434D">
        <w:rPr>
          <w:lang w:val="ru-RU"/>
        </w:rPr>
        <w:t xml:space="preserve"> </w:t>
      </w:r>
      <w:r>
        <w:rPr>
          <w:lang w:val="ru-RU"/>
        </w:rPr>
        <w:t>изменение</w:t>
      </w:r>
      <w:r w:rsidRPr="0069434D">
        <w:rPr>
          <w:lang w:val="ru-RU"/>
        </w:rPr>
        <w:t xml:space="preserve"> </w:t>
      </w:r>
      <w:r>
        <w:rPr>
          <w:lang w:val="ru-RU"/>
        </w:rPr>
        <w:t>обстоятельств</w:t>
      </w:r>
      <w:r w:rsidRPr="0069434D">
        <w:rPr>
          <w:lang w:val="ru-RU"/>
        </w:rPr>
        <w:t xml:space="preserve"> </w:t>
      </w:r>
      <w:r>
        <w:rPr>
          <w:lang w:val="ru-RU"/>
        </w:rPr>
        <w:t>указывают на то</w:t>
      </w:r>
      <w:r w:rsidRPr="0069434D">
        <w:rPr>
          <w:lang w:val="ru-RU"/>
        </w:rPr>
        <w:t xml:space="preserve">, </w:t>
      </w:r>
      <w:r>
        <w:rPr>
          <w:lang w:val="ru-RU"/>
        </w:rPr>
        <w:t>что</w:t>
      </w:r>
      <w:r w:rsidRPr="0069434D">
        <w:rPr>
          <w:lang w:val="ru-RU"/>
        </w:rPr>
        <w:t xml:space="preserve"> </w:t>
      </w:r>
      <w:r>
        <w:rPr>
          <w:lang w:val="ru-RU"/>
        </w:rPr>
        <w:t>балансовая</w:t>
      </w:r>
      <w:r w:rsidRPr="0069434D">
        <w:rPr>
          <w:lang w:val="ru-RU"/>
        </w:rPr>
        <w:t xml:space="preserve"> </w:t>
      </w:r>
      <w:r>
        <w:rPr>
          <w:lang w:val="ru-RU"/>
        </w:rPr>
        <w:t>стоимость</w:t>
      </w:r>
      <w:r w:rsidRPr="0069434D">
        <w:rPr>
          <w:lang w:val="ru-RU"/>
        </w:rPr>
        <w:t xml:space="preserve"> </w:t>
      </w:r>
      <w:r>
        <w:rPr>
          <w:lang w:val="ru-RU"/>
        </w:rPr>
        <w:t>актива</w:t>
      </w:r>
      <w:r w:rsidRPr="0069434D">
        <w:rPr>
          <w:lang w:val="ru-RU"/>
        </w:rPr>
        <w:t xml:space="preserve"> </w:t>
      </w:r>
      <w:r>
        <w:rPr>
          <w:lang w:val="ru-RU"/>
        </w:rPr>
        <w:t>не</w:t>
      </w:r>
      <w:r w:rsidRPr="0069434D">
        <w:rPr>
          <w:lang w:val="ru-RU"/>
        </w:rPr>
        <w:t xml:space="preserve"> </w:t>
      </w:r>
      <w:r>
        <w:rPr>
          <w:lang w:val="ru-RU"/>
        </w:rPr>
        <w:t>может</w:t>
      </w:r>
      <w:r w:rsidRPr="0069434D">
        <w:rPr>
          <w:lang w:val="ru-RU"/>
        </w:rPr>
        <w:t xml:space="preserve"> </w:t>
      </w:r>
      <w:r>
        <w:rPr>
          <w:lang w:val="ru-RU"/>
        </w:rPr>
        <w:t>быть</w:t>
      </w:r>
      <w:r w:rsidRPr="0069434D">
        <w:rPr>
          <w:lang w:val="ru-RU"/>
        </w:rPr>
        <w:t xml:space="preserve"> </w:t>
      </w:r>
      <w:r>
        <w:rPr>
          <w:lang w:val="ru-RU"/>
        </w:rPr>
        <w:t>восстановлена</w:t>
      </w:r>
      <w:r w:rsidRPr="0069434D">
        <w:rPr>
          <w:lang w:val="ru-RU"/>
        </w:rPr>
        <w:t xml:space="preserve">.  </w:t>
      </w:r>
      <w:r>
        <w:rPr>
          <w:lang w:val="ru-RU"/>
        </w:rPr>
        <w:t>Если такое указание существует, то рассчитывается восстанавливаемая сумма стоимости данного актива в целях определения размера потерь в связи с износом, если таковые возникают.  Любые ассигнования под износ отражаются в Отчете о финансовых результатах</w:t>
      </w:r>
      <w:r w:rsidRPr="00C80DA1">
        <w:rPr>
          <w:rFonts w:cs="Arial"/>
          <w:szCs w:val="22"/>
          <w:lang w:val="ru-RU"/>
        </w:rPr>
        <w:t xml:space="preserve">.  </w:t>
      </w:r>
    </w:p>
    <w:p w:rsidR="00E2533C" w:rsidRPr="00C80DA1" w:rsidRDefault="00E2533C" w:rsidP="00E2533C">
      <w:pPr>
        <w:pStyle w:val="Style3"/>
        <w:spacing w:after="0"/>
        <w:rPr>
          <w:rFonts w:cs="Arial"/>
          <w:szCs w:val="22"/>
          <w:lang w:val="ru-RU"/>
        </w:rPr>
      </w:pPr>
    </w:p>
    <w:p w:rsidR="00E2533C" w:rsidRPr="00353005" w:rsidRDefault="00E2533C" w:rsidP="00E2533C">
      <w:pPr>
        <w:pStyle w:val="Style3Bold"/>
        <w:spacing w:after="0"/>
        <w:rPr>
          <w:rFonts w:cs="Arial"/>
          <w:szCs w:val="22"/>
          <w:lang w:val="ru-RU"/>
        </w:rPr>
      </w:pPr>
      <w:r>
        <w:rPr>
          <w:lang w:val="ru-RU"/>
        </w:rPr>
        <w:t>Товарно-материальные запасы</w:t>
      </w:r>
    </w:p>
    <w:p w:rsidR="00E2533C" w:rsidRPr="00353005" w:rsidRDefault="00E2533C" w:rsidP="00E2533C">
      <w:pPr>
        <w:pStyle w:val="Style3Bold"/>
        <w:spacing w:after="0"/>
        <w:rPr>
          <w:rFonts w:cs="Arial"/>
          <w:b w:val="0"/>
          <w:szCs w:val="22"/>
          <w:lang w:val="ru-RU"/>
        </w:rPr>
      </w:pPr>
    </w:p>
    <w:p w:rsidR="00E2533C" w:rsidRPr="00353005" w:rsidRDefault="00E2533C" w:rsidP="00E2533C">
      <w:pPr>
        <w:pStyle w:val="Style3"/>
        <w:spacing w:after="0"/>
        <w:rPr>
          <w:rFonts w:cs="Arial"/>
          <w:szCs w:val="22"/>
          <w:lang w:val="ru-RU"/>
        </w:rPr>
      </w:pPr>
      <w:r>
        <w:rPr>
          <w:rFonts w:cs="Arial"/>
          <w:lang w:val="ru-RU"/>
        </w:rPr>
        <w:t>Товарно-материальные запасы включают стоимость публикаций, предназначенных для продажи, а также публикаций, распространяемых бесплатно, стоимость принадлежностей и материалов, используемых для производства публикаций, а также стоимость товаров в розничном магазине.  Общая стоимость готовых публикаций определяется путем умножения средней стоимости печатной страницы (за вычетом расходов на маркетинг и распространение) на число страниц публикаций, учтенных в качестве товарно-материальных запасов, и корректировки для отражения снижения затрат или чистой реализационной стоимости.  Стоимость публикаций, изъятых из продажи или бесплатного распространения, списывается в течение года, в котором они стали устаревшими</w:t>
      </w:r>
      <w:r w:rsidRPr="00353005">
        <w:rPr>
          <w:rFonts w:cs="Arial"/>
          <w:szCs w:val="22"/>
          <w:lang w:val="ru-RU"/>
        </w:rPr>
        <w:t>.</w:t>
      </w:r>
    </w:p>
    <w:p w:rsidR="00E2533C" w:rsidRPr="00353005" w:rsidRDefault="00E2533C" w:rsidP="00E2533C">
      <w:pPr>
        <w:jc w:val="both"/>
        <w:rPr>
          <w:rFonts w:ascii="Arial" w:hAnsi="Arial" w:cs="Arial"/>
          <w:sz w:val="22"/>
          <w:szCs w:val="22"/>
          <w:lang w:val="ru-RU"/>
        </w:rPr>
      </w:pPr>
    </w:p>
    <w:p w:rsidR="00E2533C" w:rsidRPr="00353005" w:rsidRDefault="00E2533C" w:rsidP="00E2533C">
      <w:pPr>
        <w:pStyle w:val="Style3"/>
        <w:spacing w:after="0"/>
        <w:rPr>
          <w:rFonts w:cs="Arial"/>
          <w:szCs w:val="22"/>
          <w:lang w:val="ru-RU"/>
        </w:rPr>
      </w:pPr>
      <w:r>
        <w:rPr>
          <w:lang w:val="ru-RU"/>
        </w:rPr>
        <w:t>Ежегодно проводится физическая инвентаризация всех запасов публикаций, а также товаров, предназначенных для продажи в розничном магазине.  Ведется постоянная инвентарная ведомость публикаций, предназначенных для продажи, и на протяжении года проводится физический учет для установления уровня запасов.  В конце каждого года позиции, исключенные из каталога публикаций, подлежащих продаже или бесплатному распространению, вместе с позициями, которые больше не предполагается распространять бесплатно или выставлять на продажу, исключаются из инвентарных ведомостей, а их стоимость обнуляется</w:t>
      </w:r>
      <w:r w:rsidRPr="00353005">
        <w:rPr>
          <w:rFonts w:cs="Arial"/>
          <w:szCs w:val="22"/>
          <w:lang w:val="ru-RU"/>
        </w:rPr>
        <w:t>.</w:t>
      </w:r>
    </w:p>
    <w:p w:rsidR="00E2533C" w:rsidRPr="00353005" w:rsidRDefault="00E2533C" w:rsidP="00E2533C">
      <w:pPr>
        <w:pStyle w:val="Style3"/>
        <w:spacing w:after="0"/>
        <w:rPr>
          <w:rFonts w:cs="Arial"/>
          <w:szCs w:val="22"/>
          <w:lang w:val="ru-RU"/>
        </w:rPr>
      </w:pPr>
    </w:p>
    <w:p w:rsidR="00E2533C" w:rsidRPr="00353005" w:rsidRDefault="00E2533C" w:rsidP="00866DE9">
      <w:pPr>
        <w:pStyle w:val="Style3"/>
        <w:spacing w:after="0"/>
        <w:rPr>
          <w:rFonts w:cs="Arial"/>
          <w:szCs w:val="22"/>
          <w:lang w:val="ru-RU"/>
        </w:rPr>
      </w:pPr>
      <w:r>
        <w:rPr>
          <w:lang w:val="ru-RU"/>
        </w:rPr>
        <w:t>Стоимость бумаги и других материалов, используемых в процессе производства, оценивается с использованием метода «первое поступление – первый отпуск»</w:t>
      </w:r>
      <w:r w:rsidRPr="002235AC">
        <w:rPr>
          <w:lang w:val="ru-RU"/>
        </w:rPr>
        <w:t xml:space="preserve"> (</w:t>
      </w:r>
      <w:r>
        <w:rPr>
          <w:lang w:val="ru-RU"/>
        </w:rPr>
        <w:t>ФИФО</w:t>
      </w:r>
      <w:r w:rsidRPr="002235AC">
        <w:rPr>
          <w:lang w:val="ru-RU"/>
        </w:rPr>
        <w:t xml:space="preserve">).  </w:t>
      </w:r>
      <w:r>
        <w:rPr>
          <w:lang w:val="ru-RU"/>
        </w:rPr>
        <w:t>Товары, находящиеся в розничном магазине, оцениваются по их себестоимости для Организации. Товарно-материальные запасы уцениваются для отражения чистой реализационной стоимости испорченных или устаревших товаров.  Товарно-материальные запасы не используются в качестве обеспечения по обязательствам</w:t>
      </w:r>
      <w:r w:rsidRPr="00353005">
        <w:rPr>
          <w:rFonts w:cs="Arial"/>
          <w:szCs w:val="22"/>
          <w:lang w:val="ru-RU"/>
        </w:rPr>
        <w:t>.</w:t>
      </w:r>
    </w:p>
    <w:p w:rsidR="00E2533C" w:rsidRPr="00353005" w:rsidRDefault="00E2533C" w:rsidP="00866DE9">
      <w:pPr>
        <w:pStyle w:val="Style3"/>
        <w:spacing w:after="0"/>
        <w:rPr>
          <w:rFonts w:cs="Arial"/>
          <w:b/>
          <w:szCs w:val="22"/>
          <w:lang w:val="ru-RU"/>
        </w:rPr>
      </w:pPr>
    </w:p>
    <w:p w:rsidR="00E2533C" w:rsidRDefault="00E2533C" w:rsidP="00866DE9">
      <w:pPr>
        <w:pStyle w:val="Style3"/>
        <w:spacing w:after="0"/>
        <w:rPr>
          <w:b/>
          <w:lang w:val="ru-RU"/>
        </w:rPr>
      </w:pPr>
      <w:r w:rsidRPr="003E7F77">
        <w:rPr>
          <w:b/>
          <w:lang w:val="ru-RU"/>
        </w:rPr>
        <w:t>Нематериальные активы</w:t>
      </w:r>
    </w:p>
    <w:p w:rsidR="00E2533C" w:rsidRPr="00044EF9" w:rsidRDefault="00E2533C" w:rsidP="00866DE9">
      <w:pPr>
        <w:pStyle w:val="Style3"/>
        <w:spacing w:after="0"/>
        <w:rPr>
          <w:rFonts w:cs="Arial"/>
          <w:b/>
          <w:szCs w:val="22"/>
          <w:lang w:val="ru-RU"/>
        </w:rPr>
      </w:pPr>
    </w:p>
    <w:p w:rsidR="00E2533C" w:rsidRPr="00431EA2" w:rsidRDefault="00E2533C" w:rsidP="00866DE9">
      <w:pPr>
        <w:jc w:val="both"/>
        <w:rPr>
          <w:rFonts w:ascii="Arial" w:hAnsi="Arial" w:cs="Arial"/>
          <w:sz w:val="22"/>
          <w:szCs w:val="22"/>
          <w:lang w:val="ru-RU"/>
        </w:rPr>
      </w:pPr>
      <w:r w:rsidRPr="00D27D1A">
        <w:rPr>
          <w:rFonts w:ascii="Arial" w:hAnsi="Arial" w:cs="Arial"/>
          <w:sz w:val="22"/>
          <w:szCs w:val="22"/>
          <w:lang w:val="ru-RU"/>
        </w:rPr>
        <w:t>Нематериальные акти</w:t>
      </w:r>
      <w:r w:rsidR="00401515">
        <w:rPr>
          <w:rFonts w:ascii="Arial" w:hAnsi="Arial" w:cs="Arial"/>
          <w:sz w:val="22"/>
          <w:szCs w:val="22"/>
          <w:lang w:val="ru-RU"/>
        </w:rPr>
        <w:t>в</w:t>
      </w:r>
      <w:r w:rsidRPr="00D27D1A">
        <w:rPr>
          <w:rFonts w:ascii="Arial" w:hAnsi="Arial" w:cs="Arial"/>
          <w:sz w:val="22"/>
          <w:szCs w:val="22"/>
          <w:lang w:val="ru-RU"/>
        </w:rPr>
        <w:t xml:space="preserve">ы проводятся по стоимости за вычетом накопившихся амортизационных отчислений и потери </w:t>
      </w:r>
      <w:r>
        <w:rPr>
          <w:rFonts w:ascii="Arial" w:hAnsi="Arial" w:cs="Arial"/>
          <w:sz w:val="22"/>
          <w:szCs w:val="22"/>
          <w:lang w:val="ru-RU"/>
        </w:rPr>
        <w:t xml:space="preserve">их </w:t>
      </w:r>
      <w:r w:rsidRPr="00D27D1A">
        <w:rPr>
          <w:rFonts w:ascii="Arial" w:hAnsi="Arial" w:cs="Arial"/>
          <w:sz w:val="22"/>
          <w:szCs w:val="22"/>
          <w:lang w:val="ru-RU"/>
        </w:rPr>
        <w:t xml:space="preserve">стоимости в связи со снижением </w:t>
      </w:r>
      <w:r>
        <w:rPr>
          <w:rFonts w:ascii="Arial" w:hAnsi="Arial" w:cs="Arial"/>
          <w:sz w:val="22"/>
          <w:szCs w:val="22"/>
          <w:lang w:val="ru-RU"/>
        </w:rPr>
        <w:t xml:space="preserve">их </w:t>
      </w:r>
      <w:r w:rsidRPr="00D27D1A">
        <w:rPr>
          <w:rFonts w:ascii="Arial" w:hAnsi="Arial" w:cs="Arial"/>
          <w:sz w:val="22"/>
          <w:szCs w:val="22"/>
          <w:lang w:val="ru-RU"/>
        </w:rPr>
        <w:t>качества</w:t>
      </w:r>
      <w:r>
        <w:rPr>
          <w:rFonts w:ascii="Arial" w:hAnsi="Arial" w:cs="Arial"/>
          <w:sz w:val="22"/>
          <w:szCs w:val="22"/>
          <w:lang w:val="ru-RU"/>
        </w:rPr>
        <w:t>.  Амортизационные отчисления производятся по методу прямого списания в отношении всех нематериальных активов, имеющих ограниченный срок службы, по ставкам, которые обеспечивают списание их стоимости или цены в течение срока их службы</w:t>
      </w:r>
      <w:r w:rsidRPr="00431EA2">
        <w:rPr>
          <w:rFonts w:ascii="Arial" w:hAnsi="Arial" w:cs="Arial"/>
          <w:sz w:val="22"/>
          <w:szCs w:val="22"/>
          <w:lang w:val="ru-RU"/>
        </w:rPr>
        <w:t xml:space="preserve">.  </w:t>
      </w:r>
      <w:r>
        <w:rPr>
          <w:rFonts w:ascii="Arial" w:hAnsi="Arial" w:cs="Arial"/>
          <w:sz w:val="22"/>
          <w:szCs w:val="22"/>
          <w:lang w:val="ru-RU"/>
        </w:rPr>
        <w:t>Примерный с</w:t>
      </w:r>
      <w:r w:rsidRPr="00431EA2">
        <w:rPr>
          <w:rFonts w:ascii="Arial" w:hAnsi="Arial" w:cs="Arial"/>
          <w:sz w:val="22"/>
          <w:szCs w:val="22"/>
          <w:lang w:val="ru-RU"/>
        </w:rPr>
        <w:t xml:space="preserve">рок службы основных категорий нематериальных активов </w:t>
      </w:r>
      <w:r>
        <w:rPr>
          <w:rFonts w:ascii="Arial" w:hAnsi="Arial" w:cs="Arial"/>
          <w:sz w:val="22"/>
          <w:szCs w:val="22"/>
          <w:lang w:val="ru-RU"/>
        </w:rPr>
        <w:t>является следующим</w:t>
      </w:r>
      <w:r w:rsidRPr="00431EA2">
        <w:rPr>
          <w:rFonts w:ascii="Arial" w:hAnsi="Arial" w:cs="Arial"/>
          <w:sz w:val="22"/>
          <w:szCs w:val="22"/>
          <w:lang w:val="ru-RU"/>
        </w:rPr>
        <w:t>:</w:t>
      </w:r>
    </w:p>
    <w:p w:rsidR="00E2533C" w:rsidRPr="00431EA2" w:rsidRDefault="00E2533C" w:rsidP="00E2533C">
      <w:pPr>
        <w:pStyle w:val="Style3"/>
        <w:spacing w:after="0"/>
        <w:rPr>
          <w:rFonts w:cs="Arial"/>
          <w:szCs w:val="22"/>
          <w:lang w:val="ru-RU"/>
        </w:rPr>
      </w:pPr>
    </w:p>
    <w:tbl>
      <w:tblPr>
        <w:tblW w:w="5610" w:type="dxa"/>
        <w:jc w:val="center"/>
        <w:tblInd w:w="328" w:type="dxa"/>
        <w:tblLook w:val="0000" w:firstRow="0" w:lastRow="0" w:firstColumn="0" w:lastColumn="0" w:noHBand="0" w:noVBand="0"/>
      </w:tblPr>
      <w:tblGrid>
        <w:gridCol w:w="3080"/>
        <w:gridCol w:w="2530"/>
      </w:tblGrid>
      <w:tr w:rsidR="00E2533C" w:rsidRPr="004A1F02" w:rsidTr="00BA2F40">
        <w:trPr>
          <w:trHeight w:val="345"/>
          <w:jc w:val="center"/>
        </w:trPr>
        <w:tc>
          <w:tcPr>
            <w:tcW w:w="3080" w:type="dxa"/>
            <w:tcBorders>
              <w:top w:val="single" w:sz="4" w:space="0" w:color="auto"/>
              <w:left w:val="single" w:sz="4" w:space="0" w:color="auto"/>
            </w:tcBorders>
            <w:shd w:val="clear" w:color="auto" w:fill="auto"/>
            <w:noWrap/>
            <w:vAlign w:val="center"/>
          </w:tcPr>
          <w:p w:rsidR="00E2533C" w:rsidRPr="004A1F02" w:rsidRDefault="00E2533C" w:rsidP="00C77A9C">
            <w:pPr>
              <w:jc w:val="center"/>
              <w:rPr>
                <w:rFonts w:ascii="Arial" w:hAnsi="Arial" w:cs="Arial"/>
                <w:b/>
                <w:sz w:val="18"/>
                <w:szCs w:val="18"/>
              </w:rPr>
            </w:pPr>
            <w:r>
              <w:rPr>
                <w:rFonts w:ascii="Arial" w:hAnsi="Arial" w:cs="Arial"/>
                <w:b/>
                <w:sz w:val="18"/>
                <w:szCs w:val="18"/>
                <w:lang w:val="ru-RU"/>
              </w:rPr>
              <w:t>Категория</w:t>
            </w:r>
          </w:p>
        </w:tc>
        <w:tc>
          <w:tcPr>
            <w:tcW w:w="2530" w:type="dxa"/>
            <w:tcBorders>
              <w:top w:val="single" w:sz="4" w:space="0" w:color="auto"/>
              <w:left w:val="nil"/>
              <w:bottom w:val="single" w:sz="4" w:space="0" w:color="auto"/>
              <w:right w:val="single" w:sz="4" w:space="0" w:color="auto"/>
            </w:tcBorders>
            <w:shd w:val="clear" w:color="auto" w:fill="auto"/>
            <w:vAlign w:val="center"/>
          </w:tcPr>
          <w:p w:rsidR="00E2533C" w:rsidRPr="004A1F02" w:rsidRDefault="00E2533C" w:rsidP="00C77A9C">
            <w:pPr>
              <w:jc w:val="center"/>
              <w:rPr>
                <w:rFonts w:ascii="Arial" w:hAnsi="Arial" w:cs="Arial"/>
                <w:b/>
                <w:sz w:val="18"/>
                <w:szCs w:val="18"/>
              </w:rPr>
            </w:pPr>
            <w:r>
              <w:rPr>
                <w:rFonts w:ascii="Arial" w:hAnsi="Arial" w:cs="Arial"/>
                <w:b/>
                <w:sz w:val="18"/>
                <w:szCs w:val="18"/>
                <w:lang w:val="ru-RU"/>
              </w:rPr>
              <w:t>Примерный срок службы</w:t>
            </w:r>
          </w:p>
        </w:tc>
      </w:tr>
      <w:tr w:rsidR="00E2533C" w:rsidRPr="004A1F02" w:rsidTr="00BA2F40">
        <w:trPr>
          <w:trHeight w:val="285"/>
          <w:jc w:val="center"/>
        </w:trPr>
        <w:tc>
          <w:tcPr>
            <w:tcW w:w="3080" w:type="dxa"/>
            <w:tcBorders>
              <w:left w:val="single" w:sz="4" w:space="0" w:color="auto"/>
            </w:tcBorders>
            <w:shd w:val="clear" w:color="auto" w:fill="auto"/>
            <w:noWrap/>
            <w:vAlign w:val="center"/>
          </w:tcPr>
          <w:p w:rsidR="00E2533C" w:rsidRPr="002E527D" w:rsidRDefault="00E2533C" w:rsidP="00C77A9C">
            <w:pPr>
              <w:rPr>
                <w:rFonts w:ascii="Arial" w:hAnsi="Arial" w:cs="Arial"/>
                <w:sz w:val="18"/>
                <w:szCs w:val="18"/>
                <w:lang w:val="ru-RU"/>
              </w:rPr>
            </w:pPr>
            <w:r>
              <w:rPr>
                <w:rFonts w:ascii="Arial" w:hAnsi="Arial" w:cs="Arial"/>
                <w:sz w:val="18"/>
                <w:szCs w:val="18"/>
                <w:lang w:val="ru-RU"/>
              </w:rPr>
              <w:t>Программное обеспечение, приобретенное из внешних источников</w:t>
            </w:r>
            <w:proofErr w:type="gramStart"/>
            <w:r w:rsidRPr="004A1F02">
              <w:rPr>
                <w:rFonts w:ascii="Arial" w:hAnsi="Arial" w:cs="Arial"/>
                <w:sz w:val="18"/>
                <w:szCs w:val="18"/>
              </w:rPr>
              <w:t>y</w:t>
            </w:r>
            <w:proofErr w:type="gramEnd"/>
          </w:p>
        </w:tc>
        <w:tc>
          <w:tcPr>
            <w:tcW w:w="2530" w:type="dxa"/>
            <w:tcBorders>
              <w:top w:val="nil"/>
              <w:left w:val="nil"/>
              <w:bottom w:val="nil"/>
              <w:right w:val="single" w:sz="4" w:space="0" w:color="auto"/>
            </w:tcBorders>
            <w:shd w:val="clear" w:color="auto" w:fill="auto"/>
            <w:vAlign w:val="center"/>
          </w:tcPr>
          <w:p w:rsidR="00E2533C" w:rsidRPr="004A1F02" w:rsidRDefault="00E2533C" w:rsidP="00C77A9C">
            <w:pPr>
              <w:jc w:val="center"/>
              <w:rPr>
                <w:rFonts w:ascii="Arial" w:hAnsi="Arial" w:cs="Arial"/>
                <w:sz w:val="18"/>
                <w:szCs w:val="18"/>
              </w:rPr>
            </w:pPr>
            <w:r w:rsidRPr="004A1F02">
              <w:rPr>
                <w:rFonts w:ascii="Arial" w:hAnsi="Arial" w:cs="Arial"/>
                <w:sz w:val="18"/>
                <w:szCs w:val="18"/>
              </w:rPr>
              <w:t xml:space="preserve">5 </w:t>
            </w:r>
            <w:r>
              <w:rPr>
                <w:rFonts w:ascii="Arial" w:hAnsi="Arial" w:cs="Arial"/>
                <w:sz w:val="18"/>
                <w:szCs w:val="18"/>
                <w:lang w:val="ru-RU"/>
              </w:rPr>
              <w:t>лет</w:t>
            </w:r>
          </w:p>
        </w:tc>
      </w:tr>
      <w:tr w:rsidR="00E2533C" w:rsidRPr="004A1F02" w:rsidTr="00BA2F40">
        <w:trPr>
          <w:trHeight w:val="285"/>
          <w:jc w:val="center"/>
        </w:trPr>
        <w:tc>
          <w:tcPr>
            <w:tcW w:w="3080" w:type="dxa"/>
            <w:tcBorders>
              <w:left w:val="single" w:sz="4" w:space="0" w:color="auto"/>
              <w:bottom w:val="nil"/>
              <w:right w:val="nil"/>
            </w:tcBorders>
            <w:shd w:val="clear" w:color="auto" w:fill="auto"/>
            <w:noWrap/>
            <w:vAlign w:val="center"/>
          </w:tcPr>
          <w:p w:rsidR="00E2533C" w:rsidRPr="002E527D" w:rsidRDefault="00E2533C" w:rsidP="00C77A9C">
            <w:pPr>
              <w:rPr>
                <w:rFonts w:ascii="Arial" w:hAnsi="Arial" w:cs="Arial"/>
                <w:sz w:val="18"/>
                <w:szCs w:val="18"/>
                <w:lang w:val="ru-RU"/>
              </w:rPr>
            </w:pPr>
            <w:r>
              <w:rPr>
                <w:rFonts w:ascii="Arial" w:hAnsi="Arial" w:cs="Arial"/>
                <w:sz w:val="18"/>
                <w:szCs w:val="18"/>
                <w:lang w:val="ru-RU"/>
              </w:rPr>
              <w:t>Программное обеспечение, разработанное в Организации</w:t>
            </w:r>
          </w:p>
        </w:tc>
        <w:tc>
          <w:tcPr>
            <w:tcW w:w="2530" w:type="dxa"/>
            <w:tcBorders>
              <w:top w:val="nil"/>
              <w:left w:val="nil"/>
              <w:bottom w:val="nil"/>
              <w:right w:val="single" w:sz="4" w:space="0" w:color="auto"/>
            </w:tcBorders>
            <w:shd w:val="clear" w:color="auto" w:fill="auto"/>
            <w:vAlign w:val="center"/>
          </w:tcPr>
          <w:p w:rsidR="00E2533C" w:rsidRPr="004A1F02" w:rsidRDefault="00E2533C" w:rsidP="00C77A9C">
            <w:pPr>
              <w:jc w:val="center"/>
              <w:rPr>
                <w:rFonts w:ascii="Arial" w:hAnsi="Arial" w:cs="Arial"/>
                <w:sz w:val="18"/>
                <w:szCs w:val="18"/>
              </w:rPr>
            </w:pPr>
            <w:r w:rsidRPr="004A1F02">
              <w:rPr>
                <w:rFonts w:ascii="Arial" w:hAnsi="Arial" w:cs="Arial"/>
                <w:sz w:val="18"/>
                <w:szCs w:val="18"/>
              </w:rPr>
              <w:t xml:space="preserve">5 </w:t>
            </w:r>
            <w:r>
              <w:rPr>
                <w:rFonts w:ascii="Arial" w:hAnsi="Arial" w:cs="Arial"/>
                <w:sz w:val="18"/>
                <w:szCs w:val="18"/>
                <w:lang w:val="ru-RU"/>
              </w:rPr>
              <w:t>лет</w:t>
            </w:r>
          </w:p>
        </w:tc>
      </w:tr>
      <w:tr w:rsidR="00E2533C" w:rsidRPr="004A1F02" w:rsidTr="00BA2F40">
        <w:trPr>
          <w:trHeight w:val="285"/>
          <w:jc w:val="center"/>
        </w:trPr>
        <w:tc>
          <w:tcPr>
            <w:tcW w:w="3080" w:type="dxa"/>
            <w:tcBorders>
              <w:top w:val="nil"/>
              <w:left w:val="single" w:sz="4" w:space="0" w:color="auto"/>
              <w:bottom w:val="single" w:sz="4" w:space="0" w:color="auto"/>
              <w:right w:val="nil"/>
            </w:tcBorders>
            <w:shd w:val="clear" w:color="auto" w:fill="auto"/>
            <w:noWrap/>
            <w:vAlign w:val="center"/>
          </w:tcPr>
          <w:p w:rsidR="00E2533C" w:rsidRPr="004A1F02" w:rsidRDefault="00E2533C" w:rsidP="00C77A9C">
            <w:pPr>
              <w:rPr>
                <w:rFonts w:ascii="Arial" w:hAnsi="Arial" w:cs="Arial"/>
                <w:sz w:val="18"/>
                <w:szCs w:val="18"/>
              </w:rPr>
            </w:pPr>
            <w:r>
              <w:rPr>
                <w:rFonts w:ascii="Arial" w:hAnsi="Arial" w:cs="Arial"/>
                <w:sz w:val="18"/>
                <w:szCs w:val="18"/>
                <w:lang w:val="ru-RU"/>
              </w:rPr>
              <w:t>Лицензии и права</w:t>
            </w:r>
          </w:p>
        </w:tc>
        <w:tc>
          <w:tcPr>
            <w:tcW w:w="2530" w:type="dxa"/>
            <w:tcBorders>
              <w:top w:val="nil"/>
              <w:left w:val="nil"/>
              <w:bottom w:val="single" w:sz="4" w:space="0" w:color="auto"/>
              <w:right w:val="single" w:sz="4" w:space="0" w:color="auto"/>
            </w:tcBorders>
            <w:shd w:val="clear" w:color="auto" w:fill="auto"/>
            <w:vAlign w:val="center"/>
          </w:tcPr>
          <w:p w:rsidR="00E2533C" w:rsidRPr="004A1F02" w:rsidRDefault="00E2533C" w:rsidP="00C77A9C">
            <w:pPr>
              <w:jc w:val="center"/>
              <w:rPr>
                <w:rFonts w:ascii="Arial" w:hAnsi="Arial" w:cs="Arial"/>
                <w:sz w:val="18"/>
                <w:szCs w:val="18"/>
              </w:rPr>
            </w:pPr>
            <w:r>
              <w:rPr>
                <w:rFonts w:ascii="Arial" w:hAnsi="Arial" w:cs="Arial"/>
                <w:sz w:val="18"/>
                <w:szCs w:val="18"/>
                <w:lang w:val="ru-RU"/>
              </w:rPr>
              <w:t>Срок действия лицензии/права</w:t>
            </w:r>
          </w:p>
        </w:tc>
      </w:tr>
    </w:tbl>
    <w:p w:rsidR="004A1F02" w:rsidRPr="00A74529" w:rsidRDefault="004A1F02" w:rsidP="00866DE9">
      <w:pPr>
        <w:pStyle w:val="Style3"/>
        <w:spacing w:after="0"/>
        <w:rPr>
          <w:rFonts w:cs="Arial"/>
          <w:szCs w:val="22"/>
        </w:rPr>
      </w:pPr>
    </w:p>
    <w:p w:rsidR="00414B1A" w:rsidRPr="00EB369B" w:rsidRDefault="00E2533C" w:rsidP="00866DE9">
      <w:pPr>
        <w:jc w:val="both"/>
        <w:rPr>
          <w:rFonts w:ascii="Arial" w:hAnsi="Arial" w:cs="Arial"/>
          <w:i/>
          <w:sz w:val="22"/>
          <w:szCs w:val="22"/>
          <w:lang w:val="ru-RU"/>
        </w:rPr>
      </w:pPr>
      <w:r>
        <w:rPr>
          <w:rFonts w:ascii="Arial" w:hAnsi="Arial" w:cs="Arial"/>
          <w:sz w:val="22"/>
          <w:szCs w:val="22"/>
          <w:lang w:val="ru-RU"/>
        </w:rPr>
        <w:t>Приобретенные</w:t>
      </w:r>
      <w:r w:rsidRPr="002E527D">
        <w:rPr>
          <w:rFonts w:ascii="Arial" w:hAnsi="Arial" w:cs="Arial"/>
          <w:sz w:val="22"/>
          <w:szCs w:val="22"/>
          <w:lang w:val="ru-RU"/>
        </w:rPr>
        <w:t xml:space="preserve"> </w:t>
      </w:r>
      <w:r>
        <w:rPr>
          <w:rFonts w:ascii="Arial" w:hAnsi="Arial" w:cs="Arial"/>
          <w:sz w:val="22"/>
          <w:szCs w:val="22"/>
          <w:lang w:val="ru-RU"/>
        </w:rPr>
        <w:t>лицензии</w:t>
      </w:r>
      <w:r w:rsidRPr="002E527D">
        <w:rPr>
          <w:rFonts w:ascii="Arial" w:hAnsi="Arial" w:cs="Arial"/>
          <w:sz w:val="22"/>
          <w:szCs w:val="22"/>
          <w:lang w:val="ru-RU"/>
        </w:rPr>
        <w:t xml:space="preserve"> </w:t>
      </w:r>
      <w:r>
        <w:rPr>
          <w:rFonts w:ascii="Arial" w:hAnsi="Arial" w:cs="Arial"/>
          <w:sz w:val="22"/>
          <w:szCs w:val="22"/>
          <w:lang w:val="ru-RU"/>
        </w:rPr>
        <w:t>на</w:t>
      </w:r>
      <w:r w:rsidRPr="002E527D">
        <w:rPr>
          <w:rFonts w:ascii="Arial" w:hAnsi="Arial" w:cs="Arial"/>
          <w:sz w:val="22"/>
          <w:szCs w:val="22"/>
          <w:lang w:val="ru-RU"/>
        </w:rPr>
        <w:t xml:space="preserve"> </w:t>
      </w:r>
      <w:r>
        <w:rPr>
          <w:rFonts w:ascii="Arial" w:hAnsi="Arial" w:cs="Arial"/>
          <w:sz w:val="22"/>
          <w:szCs w:val="22"/>
          <w:lang w:val="ru-RU"/>
        </w:rPr>
        <w:t>компьютерные</w:t>
      </w:r>
      <w:r w:rsidRPr="002E527D">
        <w:rPr>
          <w:rFonts w:ascii="Arial" w:hAnsi="Arial" w:cs="Arial"/>
          <w:sz w:val="22"/>
          <w:szCs w:val="22"/>
          <w:lang w:val="ru-RU"/>
        </w:rPr>
        <w:t xml:space="preserve"> </w:t>
      </w:r>
      <w:r>
        <w:rPr>
          <w:rFonts w:ascii="Arial" w:hAnsi="Arial" w:cs="Arial"/>
          <w:sz w:val="22"/>
          <w:szCs w:val="22"/>
          <w:lang w:val="ru-RU"/>
        </w:rPr>
        <w:t>программы</w:t>
      </w:r>
      <w:r w:rsidRPr="002E527D">
        <w:rPr>
          <w:rFonts w:ascii="Arial" w:hAnsi="Arial" w:cs="Arial"/>
          <w:sz w:val="22"/>
          <w:szCs w:val="22"/>
          <w:lang w:val="ru-RU"/>
        </w:rPr>
        <w:t xml:space="preserve"> </w:t>
      </w:r>
      <w:r>
        <w:rPr>
          <w:rFonts w:ascii="Arial" w:hAnsi="Arial" w:cs="Arial"/>
          <w:sz w:val="22"/>
          <w:szCs w:val="22"/>
          <w:lang w:val="ru-RU"/>
        </w:rPr>
        <w:t>капитализируются</w:t>
      </w:r>
      <w:r w:rsidRPr="002E527D">
        <w:rPr>
          <w:rFonts w:ascii="Arial" w:hAnsi="Arial" w:cs="Arial"/>
          <w:sz w:val="22"/>
          <w:szCs w:val="22"/>
          <w:lang w:val="ru-RU"/>
        </w:rPr>
        <w:t xml:space="preserve"> </w:t>
      </w:r>
      <w:r>
        <w:rPr>
          <w:rFonts w:ascii="Arial" w:hAnsi="Arial" w:cs="Arial"/>
          <w:sz w:val="22"/>
          <w:szCs w:val="22"/>
          <w:lang w:val="ru-RU"/>
        </w:rPr>
        <w:t>на</w:t>
      </w:r>
      <w:r w:rsidRPr="002E527D">
        <w:rPr>
          <w:rFonts w:ascii="Arial" w:hAnsi="Arial" w:cs="Arial"/>
          <w:sz w:val="22"/>
          <w:szCs w:val="22"/>
          <w:lang w:val="ru-RU"/>
        </w:rPr>
        <w:t xml:space="preserve"> </w:t>
      </w:r>
      <w:r>
        <w:rPr>
          <w:rFonts w:ascii="Arial" w:hAnsi="Arial" w:cs="Arial"/>
          <w:sz w:val="22"/>
          <w:szCs w:val="22"/>
          <w:lang w:val="ru-RU"/>
        </w:rPr>
        <w:t>основе</w:t>
      </w:r>
      <w:r w:rsidRPr="002E527D">
        <w:rPr>
          <w:rFonts w:ascii="Arial" w:hAnsi="Arial" w:cs="Arial"/>
          <w:sz w:val="22"/>
          <w:szCs w:val="22"/>
          <w:lang w:val="ru-RU"/>
        </w:rPr>
        <w:t xml:space="preserve"> </w:t>
      </w:r>
      <w:r>
        <w:rPr>
          <w:rFonts w:ascii="Arial" w:hAnsi="Arial" w:cs="Arial"/>
          <w:sz w:val="22"/>
          <w:szCs w:val="22"/>
          <w:lang w:val="ru-RU"/>
        </w:rPr>
        <w:t>расходов</w:t>
      </w:r>
      <w:r w:rsidRPr="002E527D">
        <w:rPr>
          <w:rFonts w:ascii="Arial" w:hAnsi="Arial" w:cs="Arial"/>
          <w:sz w:val="22"/>
          <w:szCs w:val="22"/>
          <w:lang w:val="ru-RU"/>
        </w:rPr>
        <w:t xml:space="preserve">, </w:t>
      </w:r>
      <w:r>
        <w:rPr>
          <w:rFonts w:ascii="Arial" w:hAnsi="Arial" w:cs="Arial"/>
          <w:sz w:val="22"/>
          <w:szCs w:val="22"/>
          <w:lang w:val="ru-RU"/>
        </w:rPr>
        <w:t>понесенных</w:t>
      </w:r>
      <w:r w:rsidRPr="002E527D">
        <w:rPr>
          <w:rFonts w:ascii="Arial" w:hAnsi="Arial" w:cs="Arial"/>
          <w:sz w:val="22"/>
          <w:szCs w:val="22"/>
          <w:lang w:val="ru-RU"/>
        </w:rPr>
        <w:t xml:space="preserve"> </w:t>
      </w:r>
      <w:r>
        <w:rPr>
          <w:rFonts w:ascii="Arial" w:hAnsi="Arial" w:cs="Arial"/>
          <w:sz w:val="22"/>
          <w:szCs w:val="22"/>
          <w:lang w:val="ru-RU"/>
        </w:rPr>
        <w:t>в</w:t>
      </w:r>
      <w:r w:rsidRPr="002E527D">
        <w:rPr>
          <w:rFonts w:ascii="Arial" w:hAnsi="Arial" w:cs="Arial"/>
          <w:sz w:val="22"/>
          <w:szCs w:val="22"/>
          <w:lang w:val="ru-RU"/>
        </w:rPr>
        <w:t xml:space="preserve"> </w:t>
      </w:r>
      <w:r>
        <w:rPr>
          <w:rFonts w:ascii="Arial" w:hAnsi="Arial" w:cs="Arial"/>
          <w:sz w:val="22"/>
          <w:szCs w:val="22"/>
          <w:lang w:val="ru-RU"/>
        </w:rPr>
        <w:t>связи</w:t>
      </w:r>
      <w:r w:rsidRPr="002E527D">
        <w:rPr>
          <w:rFonts w:ascii="Arial" w:hAnsi="Arial" w:cs="Arial"/>
          <w:sz w:val="22"/>
          <w:szCs w:val="22"/>
          <w:lang w:val="ru-RU"/>
        </w:rPr>
        <w:t xml:space="preserve"> </w:t>
      </w:r>
      <w:r>
        <w:rPr>
          <w:rFonts w:ascii="Arial" w:hAnsi="Arial" w:cs="Arial"/>
          <w:sz w:val="22"/>
          <w:szCs w:val="22"/>
          <w:lang w:val="ru-RU"/>
        </w:rPr>
        <w:t>с</w:t>
      </w:r>
      <w:r w:rsidRPr="002E527D">
        <w:rPr>
          <w:rFonts w:ascii="Arial" w:hAnsi="Arial" w:cs="Arial"/>
          <w:sz w:val="22"/>
          <w:szCs w:val="22"/>
          <w:lang w:val="ru-RU"/>
        </w:rPr>
        <w:t xml:space="preserve"> </w:t>
      </w:r>
      <w:r>
        <w:rPr>
          <w:rFonts w:ascii="Arial" w:hAnsi="Arial" w:cs="Arial"/>
          <w:sz w:val="22"/>
          <w:szCs w:val="22"/>
          <w:lang w:val="ru-RU"/>
        </w:rPr>
        <w:t>приобретением</w:t>
      </w:r>
      <w:r w:rsidRPr="002E527D">
        <w:rPr>
          <w:rFonts w:ascii="Arial" w:hAnsi="Arial" w:cs="Arial"/>
          <w:sz w:val="22"/>
          <w:szCs w:val="22"/>
          <w:lang w:val="ru-RU"/>
        </w:rPr>
        <w:t xml:space="preserve"> </w:t>
      </w:r>
      <w:r>
        <w:rPr>
          <w:rFonts w:ascii="Arial" w:hAnsi="Arial" w:cs="Arial"/>
          <w:sz w:val="22"/>
          <w:szCs w:val="22"/>
          <w:lang w:val="ru-RU"/>
        </w:rPr>
        <w:t>и</w:t>
      </w:r>
      <w:r w:rsidRPr="002E527D">
        <w:rPr>
          <w:rFonts w:ascii="Arial" w:hAnsi="Arial" w:cs="Arial"/>
          <w:sz w:val="22"/>
          <w:szCs w:val="22"/>
          <w:lang w:val="ru-RU"/>
        </w:rPr>
        <w:t xml:space="preserve"> </w:t>
      </w:r>
      <w:r>
        <w:rPr>
          <w:rFonts w:ascii="Arial" w:hAnsi="Arial" w:cs="Arial"/>
          <w:sz w:val="22"/>
          <w:szCs w:val="22"/>
          <w:lang w:val="ru-RU"/>
        </w:rPr>
        <w:t>внедрением</w:t>
      </w:r>
      <w:r w:rsidRPr="002E527D">
        <w:rPr>
          <w:rFonts w:ascii="Arial" w:hAnsi="Arial" w:cs="Arial"/>
          <w:sz w:val="22"/>
          <w:szCs w:val="22"/>
          <w:lang w:val="ru-RU"/>
        </w:rPr>
        <w:t xml:space="preserve"> </w:t>
      </w:r>
      <w:r>
        <w:rPr>
          <w:rFonts w:ascii="Arial" w:hAnsi="Arial" w:cs="Arial"/>
          <w:sz w:val="22"/>
          <w:szCs w:val="22"/>
          <w:lang w:val="ru-RU"/>
        </w:rPr>
        <w:t>конкретной</w:t>
      </w:r>
      <w:r w:rsidRPr="002E527D">
        <w:rPr>
          <w:rFonts w:ascii="Arial" w:hAnsi="Arial" w:cs="Arial"/>
          <w:sz w:val="22"/>
          <w:szCs w:val="22"/>
          <w:lang w:val="ru-RU"/>
        </w:rPr>
        <w:t xml:space="preserve"> </w:t>
      </w:r>
      <w:r>
        <w:rPr>
          <w:rFonts w:ascii="Arial" w:hAnsi="Arial" w:cs="Arial"/>
          <w:sz w:val="22"/>
          <w:szCs w:val="22"/>
          <w:lang w:val="ru-RU"/>
        </w:rPr>
        <w:t>программы</w:t>
      </w:r>
      <w:r w:rsidRPr="002E527D">
        <w:rPr>
          <w:rFonts w:ascii="Arial" w:hAnsi="Arial" w:cs="Arial"/>
          <w:sz w:val="22"/>
          <w:szCs w:val="22"/>
          <w:lang w:val="ru-RU"/>
        </w:rPr>
        <w:t>.</w:t>
      </w:r>
      <w:r>
        <w:rPr>
          <w:rFonts w:ascii="Arial" w:hAnsi="Arial" w:cs="Arial"/>
          <w:sz w:val="22"/>
          <w:szCs w:val="22"/>
          <w:lang w:val="ru-RU"/>
        </w:rPr>
        <w:t xml:space="preserve"> </w:t>
      </w:r>
      <w:r w:rsidR="00414B1A" w:rsidRPr="00E2533C">
        <w:rPr>
          <w:rFonts w:ascii="Arial" w:hAnsi="Arial" w:cs="Arial"/>
          <w:sz w:val="22"/>
          <w:szCs w:val="22"/>
          <w:lang w:val="ru-RU"/>
        </w:rPr>
        <w:t xml:space="preserve"> </w:t>
      </w:r>
      <w:r w:rsidR="001E63FA">
        <w:rPr>
          <w:rFonts w:ascii="Arial" w:hAnsi="Arial" w:cs="Arial"/>
          <w:sz w:val="22"/>
          <w:szCs w:val="22"/>
          <w:lang w:val="ru-RU"/>
        </w:rPr>
        <w:t>Компьютерные</w:t>
      </w:r>
      <w:r w:rsidR="001E63FA" w:rsidRPr="00EB369B">
        <w:rPr>
          <w:rFonts w:ascii="Arial" w:hAnsi="Arial" w:cs="Arial"/>
          <w:sz w:val="22"/>
          <w:szCs w:val="22"/>
          <w:lang w:val="ru-RU"/>
        </w:rPr>
        <w:t xml:space="preserve"> </w:t>
      </w:r>
      <w:r w:rsidR="001E63FA">
        <w:rPr>
          <w:rFonts w:ascii="Arial" w:hAnsi="Arial" w:cs="Arial"/>
          <w:sz w:val="22"/>
          <w:szCs w:val="22"/>
          <w:lang w:val="ru-RU"/>
        </w:rPr>
        <w:t>программы</w:t>
      </w:r>
      <w:r w:rsidR="001E63FA" w:rsidRPr="00EB369B">
        <w:rPr>
          <w:rFonts w:ascii="Arial" w:hAnsi="Arial" w:cs="Arial"/>
          <w:sz w:val="22"/>
          <w:szCs w:val="22"/>
          <w:lang w:val="ru-RU"/>
        </w:rPr>
        <w:t xml:space="preserve"> </w:t>
      </w:r>
      <w:r w:rsidR="001E63FA">
        <w:rPr>
          <w:rFonts w:ascii="Arial" w:hAnsi="Arial" w:cs="Arial"/>
          <w:sz w:val="22"/>
          <w:szCs w:val="22"/>
          <w:lang w:val="ru-RU"/>
        </w:rPr>
        <w:t>и</w:t>
      </w:r>
      <w:r w:rsidR="001E63FA" w:rsidRPr="00EB369B">
        <w:rPr>
          <w:rFonts w:ascii="Arial" w:hAnsi="Arial" w:cs="Arial"/>
          <w:sz w:val="22"/>
          <w:szCs w:val="22"/>
          <w:lang w:val="ru-RU"/>
        </w:rPr>
        <w:t xml:space="preserve"> </w:t>
      </w:r>
      <w:r w:rsidR="001E63FA">
        <w:rPr>
          <w:rFonts w:ascii="Arial" w:hAnsi="Arial" w:cs="Arial"/>
          <w:sz w:val="22"/>
          <w:szCs w:val="22"/>
          <w:lang w:val="ru-RU"/>
        </w:rPr>
        <w:t>лицензии</w:t>
      </w:r>
      <w:r w:rsidR="001E63FA" w:rsidRPr="00EB369B">
        <w:rPr>
          <w:rFonts w:ascii="Arial" w:hAnsi="Arial" w:cs="Arial"/>
          <w:sz w:val="22"/>
          <w:szCs w:val="22"/>
          <w:lang w:val="ru-RU"/>
        </w:rPr>
        <w:t xml:space="preserve"> </w:t>
      </w:r>
      <w:r w:rsidR="00EB369B">
        <w:rPr>
          <w:rFonts w:ascii="Arial" w:hAnsi="Arial" w:cs="Arial"/>
          <w:sz w:val="22"/>
          <w:szCs w:val="22"/>
          <w:lang w:val="ru-RU"/>
        </w:rPr>
        <w:t>на них, приобретенные у внешнего поставщика, признаются активами в том случае, если их цена равна или превыш</w:t>
      </w:r>
      <w:r w:rsidR="00EB369B" w:rsidRPr="00EB369B">
        <w:rPr>
          <w:rFonts w:ascii="Arial" w:hAnsi="Arial" w:cs="Arial"/>
          <w:sz w:val="22"/>
          <w:szCs w:val="22"/>
          <w:lang w:val="ru-RU"/>
        </w:rPr>
        <w:t xml:space="preserve">ает </w:t>
      </w:r>
      <w:r w:rsidR="007000F9" w:rsidRPr="00EB369B">
        <w:rPr>
          <w:rFonts w:ascii="Arial" w:hAnsi="Arial" w:cs="Arial"/>
          <w:sz w:val="22"/>
          <w:szCs w:val="22"/>
          <w:lang w:val="ru-RU"/>
        </w:rPr>
        <w:t>5</w:t>
      </w:r>
      <w:r w:rsidR="00EB369B" w:rsidRPr="00EB369B">
        <w:rPr>
          <w:rFonts w:ascii="Arial" w:hAnsi="Arial" w:cs="Arial"/>
          <w:sz w:val="22"/>
          <w:szCs w:val="22"/>
          <w:lang w:val="ru-RU"/>
        </w:rPr>
        <w:t xml:space="preserve"> тыс. </w:t>
      </w:r>
      <w:proofErr w:type="spellStart"/>
      <w:r w:rsidR="00EB369B" w:rsidRPr="00EB369B">
        <w:rPr>
          <w:rFonts w:ascii="Arial" w:hAnsi="Arial" w:cs="Arial"/>
          <w:sz w:val="22"/>
          <w:szCs w:val="22"/>
          <w:lang w:val="ru-RU"/>
        </w:rPr>
        <w:t>шв</w:t>
      </w:r>
      <w:proofErr w:type="spellEnd"/>
      <w:r w:rsidR="00EB369B" w:rsidRPr="00EB369B">
        <w:rPr>
          <w:rFonts w:ascii="Arial" w:hAnsi="Arial" w:cs="Arial"/>
          <w:sz w:val="22"/>
          <w:szCs w:val="22"/>
          <w:lang w:val="ru-RU"/>
        </w:rPr>
        <w:t>. франков за единицу.</w:t>
      </w:r>
      <w:r w:rsidR="007000F9" w:rsidRPr="00EB369B">
        <w:rPr>
          <w:rFonts w:ascii="Arial" w:hAnsi="Arial" w:cs="Arial"/>
          <w:sz w:val="22"/>
          <w:szCs w:val="22"/>
          <w:lang w:val="ru-RU"/>
        </w:rPr>
        <w:t xml:space="preserve"> </w:t>
      </w:r>
      <w:r>
        <w:rPr>
          <w:rFonts w:ascii="Arial" w:hAnsi="Arial" w:cs="Arial"/>
          <w:sz w:val="22"/>
          <w:szCs w:val="22"/>
          <w:lang w:val="ru-RU"/>
        </w:rPr>
        <w:t>Расходы, непосредстве</w:t>
      </w:r>
      <w:r w:rsidR="00401515">
        <w:rPr>
          <w:rFonts w:ascii="Arial" w:hAnsi="Arial" w:cs="Arial"/>
          <w:sz w:val="22"/>
          <w:szCs w:val="22"/>
          <w:lang w:val="ru-RU"/>
        </w:rPr>
        <w:t>н</w:t>
      </w:r>
      <w:r>
        <w:rPr>
          <w:rFonts w:ascii="Arial" w:hAnsi="Arial" w:cs="Arial"/>
          <w:sz w:val="22"/>
          <w:szCs w:val="22"/>
          <w:lang w:val="ru-RU"/>
        </w:rPr>
        <w:t xml:space="preserve">но связанные с разработкой программного обеспечения в ВОИС, капитализируются как нематериальные активы.  Прямые расходы включают расходы на </w:t>
      </w:r>
      <w:r w:rsidR="00E0051A">
        <w:rPr>
          <w:rFonts w:ascii="Arial" w:hAnsi="Arial" w:cs="Arial"/>
          <w:sz w:val="22"/>
          <w:szCs w:val="22"/>
          <w:lang w:val="ru-RU"/>
        </w:rPr>
        <w:t>персонал</w:t>
      </w:r>
      <w:r>
        <w:rPr>
          <w:rFonts w:ascii="Arial" w:hAnsi="Arial" w:cs="Arial"/>
          <w:sz w:val="22"/>
          <w:szCs w:val="22"/>
          <w:lang w:val="ru-RU"/>
        </w:rPr>
        <w:t>, занимающи</w:t>
      </w:r>
      <w:r w:rsidR="00E0051A">
        <w:rPr>
          <w:rFonts w:ascii="Arial" w:hAnsi="Arial" w:cs="Arial"/>
          <w:sz w:val="22"/>
          <w:szCs w:val="22"/>
          <w:lang w:val="ru-RU"/>
        </w:rPr>
        <w:t>й</w:t>
      </w:r>
      <w:r>
        <w:rPr>
          <w:rFonts w:ascii="Arial" w:hAnsi="Arial" w:cs="Arial"/>
          <w:sz w:val="22"/>
          <w:szCs w:val="22"/>
          <w:lang w:val="ru-RU"/>
        </w:rPr>
        <w:t>ся разработкой таких программ.</w:t>
      </w:r>
      <w:r w:rsidR="007000F9" w:rsidRPr="00E2533C">
        <w:rPr>
          <w:rFonts w:ascii="Arial" w:hAnsi="Arial" w:cs="Arial"/>
          <w:sz w:val="22"/>
          <w:szCs w:val="22"/>
          <w:lang w:val="ru-RU"/>
        </w:rPr>
        <w:t xml:space="preserve"> </w:t>
      </w:r>
      <w:r w:rsidR="00E0051A">
        <w:rPr>
          <w:rFonts w:ascii="Arial" w:hAnsi="Arial" w:cs="Arial"/>
          <w:sz w:val="22"/>
          <w:szCs w:val="22"/>
          <w:lang w:val="ru-RU"/>
        </w:rPr>
        <w:t xml:space="preserve"> </w:t>
      </w:r>
      <w:r w:rsidR="00EB369B">
        <w:rPr>
          <w:rFonts w:ascii="Arial" w:hAnsi="Arial" w:cs="Arial"/>
          <w:sz w:val="22"/>
          <w:szCs w:val="22"/>
          <w:lang w:val="ru-RU"/>
        </w:rPr>
        <w:t>Разработанное</w:t>
      </w:r>
      <w:r w:rsidR="00EB369B" w:rsidRPr="00EB369B">
        <w:rPr>
          <w:rFonts w:ascii="Arial" w:hAnsi="Arial" w:cs="Arial"/>
          <w:sz w:val="22"/>
          <w:szCs w:val="22"/>
          <w:lang w:val="ru-RU"/>
        </w:rPr>
        <w:t xml:space="preserve"> </w:t>
      </w:r>
      <w:r w:rsidR="00EB369B">
        <w:rPr>
          <w:rFonts w:ascii="Arial" w:hAnsi="Arial" w:cs="Arial"/>
          <w:sz w:val="22"/>
          <w:szCs w:val="22"/>
          <w:lang w:val="ru-RU"/>
        </w:rPr>
        <w:t>в</w:t>
      </w:r>
      <w:r w:rsidR="00EB369B" w:rsidRPr="00EB369B">
        <w:rPr>
          <w:rFonts w:ascii="Arial" w:hAnsi="Arial" w:cs="Arial"/>
          <w:sz w:val="22"/>
          <w:szCs w:val="22"/>
          <w:lang w:val="ru-RU"/>
        </w:rPr>
        <w:t xml:space="preserve"> </w:t>
      </w:r>
      <w:r w:rsidR="00EB369B">
        <w:rPr>
          <w:rFonts w:ascii="Arial" w:hAnsi="Arial" w:cs="Arial"/>
          <w:sz w:val="22"/>
          <w:szCs w:val="22"/>
          <w:lang w:val="ru-RU"/>
        </w:rPr>
        <w:t>Организации</w:t>
      </w:r>
      <w:r w:rsidR="00EB369B" w:rsidRPr="00EB369B">
        <w:rPr>
          <w:rFonts w:ascii="Arial" w:hAnsi="Arial" w:cs="Arial"/>
          <w:sz w:val="22"/>
          <w:szCs w:val="22"/>
          <w:lang w:val="ru-RU"/>
        </w:rPr>
        <w:t xml:space="preserve"> </w:t>
      </w:r>
      <w:r w:rsidR="00EB369B">
        <w:rPr>
          <w:rFonts w:ascii="Arial" w:hAnsi="Arial" w:cs="Arial"/>
          <w:sz w:val="22"/>
          <w:szCs w:val="22"/>
          <w:lang w:val="ru-RU"/>
        </w:rPr>
        <w:t>программное</w:t>
      </w:r>
      <w:r w:rsidR="00EB369B" w:rsidRPr="00EB369B">
        <w:rPr>
          <w:rFonts w:ascii="Arial" w:hAnsi="Arial" w:cs="Arial"/>
          <w:sz w:val="22"/>
          <w:szCs w:val="22"/>
          <w:lang w:val="ru-RU"/>
        </w:rPr>
        <w:t xml:space="preserve"> </w:t>
      </w:r>
      <w:r w:rsidR="00EB369B">
        <w:rPr>
          <w:rFonts w:ascii="Arial" w:hAnsi="Arial" w:cs="Arial"/>
          <w:sz w:val="22"/>
          <w:szCs w:val="22"/>
          <w:lang w:val="ru-RU"/>
        </w:rPr>
        <w:t xml:space="preserve">обеспечение признается активом, если его цена составляет </w:t>
      </w:r>
      <w:r w:rsidR="007000F9" w:rsidRPr="00EB369B">
        <w:rPr>
          <w:rFonts w:ascii="Arial" w:hAnsi="Arial" w:cs="Arial"/>
          <w:sz w:val="22"/>
          <w:szCs w:val="22"/>
          <w:lang w:val="ru-RU"/>
        </w:rPr>
        <w:t>100</w:t>
      </w:r>
      <w:r w:rsidR="00EB369B" w:rsidRPr="00EB369B">
        <w:rPr>
          <w:rFonts w:ascii="Arial" w:hAnsi="Arial" w:cs="Arial"/>
          <w:sz w:val="22"/>
          <w:szCs w:val="22"/>
          <w:lang w:val="ru-RU"/>
        </w:rPr>
        <w:t xml:space="preserve"> тыс. </w:t>
      </w:r>
      <w:proofErr w:type="spellStart"/>
      <w:r w:rsidR="00EB369B" w:rsidRPr="00EB369B">
        <w:rPr>
          <w:rFonts w:ascii="Arial" w:hAnsi="Arial" w:cs="Arial"/>
          <w:sz w:val="22"/>
          <w:szCs w:val="22"/>
          <w:lang w:val="ru-RU"/>
        </w:rPr>
        <w:t>шв</w:t>
      </w:r>
      <w:proofErr w:type="spellEnd"/>
      <w:r w:rsidR="00EB369B" w:rsidRPr="00EB369B">
        <w:rPr>
          <w:rFonts w:ascii="Arial" w:hAnsi="Arial" w:cs="Arial"/>
          <w:sz w:val="22"/>
          <w:szCs w:val="22"/>
          <w:lang w:val="ru-RU"/>
        </w:rPr>
        <w:t>. франков или более</w:t>
      </w:r>
      <w:r w:rsidR="007000F9" w:rsidRPr="00EB369B">
        <w:rPr>
          <w:rFonts w:ascii="Arial" w:hAnsi="Arial" w:cs="Arial"/>
          <w:sz w:val="22"/>
          <w:szCs w:val="22"/>
          <w:lang w:val="ru-RU"/>
        </w:rPr>
        <w:t xml:space="preserve">.  </w:t>
      </w:r>
    </w:p>
    <w:p w:rsidR="00414B1A" w:rsidRPr="00EB369B" w:rsidRDefault="00414B1A" w:rsidP="00866DE9">
      <w:pPr>
        <w:pStyle w:val="Style3"/>
        <w:spacing w:after="0"/>
        <w:rPr>
          <w:rFonts w:cs="Arial"/>
          <w:szCs w:val="22"/>
          <w:lang w:val="ru-RU"/>
        </w:rPr>
      </w:pPr>
    </w:p>
    <w:p w:rsidR="00EB2B54" w:rsidRPr="00E2533C" w:rsidRDefault="00E2533C" w:rsidP="00866DE9">
      <w:pPr>
        <w:pStyle w:val="Style3"/>
        <w:spacing w:after="0"/>
        <w:rPr>
          <w:rFonts w:cs="Arial"/>
          <w:szCs w:val="22"/>
          <w:lang w:val="ru-RU"/>
        </w:rPr>
      </w:pPr>
      <w:r>
        <w:rPr>
          <w:lang w:val="ru-RU"/>
        </w:rPr>
        <w:t>Права на пользование собственностью в кантоне Женева, приобретенные Организацией путем покупки, признаются по их первоначальной стоимости и амортизируются в течение оставшегося периода с даты их предоставления.  Права на пользование собственностью, предоставленные кантоном Женева, которые были приобретены бесплатно и которые возвращаются кантону по истечении срока их действия, не отражаются на счетах.  Расходы, связанные с разработкой и обслуживанием компьютерного программного обеспечения, признаются в качестве расходов, когда они фактически произведены</w:t>
      </w:r>
      <w:r w:rsidRPr="00044EF9">
        <w:rPr>
          <w:rFonts w:cs="Arial"/>
          <w:szCs w:val="22"/>
          <w:lang w:val="ru-RU"/>
        </w:rPr>
        <w:t>.</w:t>
      </w:r>
      <w:r w:rsidR="006C2948" w:rsidRPr="00E2533C">
        <w:rPr>
          <w:rFonts w:cs="Arial"/>
          <w:szCs w:val="22"/>
          <w:lang w:val="ru-RU"/>
        </w:rPr>
        <w:t xml:space="preserve"> </w:t>
      </w:r>
    </w:p>
    <w:p w:rsidR="00562598" w:rsidRPr="00E2533C" w:rsidRDefault="00562598" w:rsidP="00866DE9">
      <w:pPr>
        <w:jc w:val="both"/>
        <w:rPr>
          <w:rFonts w:ascii="Arial" w:hAnsi="Arial" w:cs="Arial"/>
          <w:i/>
          <w:sz w:val="22"/>
          <w:szCs w:val="22"/>
          <w:lang w:val="ru-RU"/>
        </w:rPr>
      </w:pPr>
    </w:p>
    <w:p w:rsidR="00E2533C" w:rsidRPr="0085234E" w:rsidRDefault="00E2533C" w:rsidP="00866DE9">
      <w:pPr>
        <w:pStyle w:val="Style3Bold"/>
        <w:spacing w:after="0"/>
        <w:rPr>
          <w:lang w:val="ru-RU"/>
        </w:rPr>
      </w:pPr>
      <w:r>
        <w:rPr>
          <w:lang w:val="ru-RU"/>
        </w:rPr>
        <w:t>Ассигнования</w:t>
      </w:r>
    </w:p>
    <w:p w:rsidR="00E2533C" w:rsidRPr="0085234E" w:rsidRDefault="00E2533C" w:rsidP="00866DE9">
      <w:pPr>
        <w:jc w:val="both"/>
        <w:rPr>
          <w:rFonts w:ascii="Arial" w:hAnsi="Arial" w:cs="Arial"/>
          <w:b/>
          <w:sz w:val="20"/>
          <w:szCs w:val="20"/>
          <w:lang w:val="ru-RU"/>
        </w:rPr>
      </w:pPr>
    </w:p>
    <w:p w:rsidR="00E2533C" w:rsidRPr="00B7729F" w:rsidRDefault="00E2533C" w:rsidP="00866DE9">
      <w:pPr>
        <w:pStyle w:val="Style3"/>
        <w:spacing w:after="0"/>
        <w:rPr>
          <w:rFonts w:cs="Arial"/>
          <w:szCs w:val="22"/>
          <w:lang w:val="ru-RU"/>
        </w:rPr>
      </w:pPr>
      <w:r>
        <w:rPr>
          <w:lang w:val="ru-RU"/>
        </w:rPr>
        <w:t>Ассигнования признаются тогда, когда в результате предшествующего события у Организации возникает юридическое или добровольное обязательство, в силу которого для его погашения ей потребуется израсходовать свои ресурсы и размер которого может быть достоверно оценен</w:t>
      </w:r>
      <w:r w:rsidRPr="00B7729F">
        <w:rPr>
          <w:rFonts w:cs="Arial"/>
          <w:szCs w:val="22"/>
          <w:lang w:val="ru-RU"/>
        </w:rPr>
        <w:t xml:space="preserve">.  </w:t>
      </w:r>
    </w:p>
    <w:p w:rsidR="00E2533C" w:rsidRPr="00B7729F" w:rsidRDefault="00E2533C" w:rsidP="00E2533C">
      <w:pPr>
        <w:pStyle w:val="Style3"/>
        <w:spacing w:after="0"/>
        <w:rPr>
          <w:rFonts w:cs="Arial"/>
          <w:szCs w:val="22"/>
          <w:lang w:val="ru-RU"/>
        </w:rPr>
      </w:pPr>
    </w:p>
    <w:p w:rsidR="00E2533C" w:rsidRPr="00435D06" w:rsidRDefault="00E2533C" w:rsidP="00E2533C">
      <w:pPr>
        <w:pStyle w:val="Style3Bold"/>
        <w:spacing w:after="0"/>
        <w:rPr>
          <w:lang w:val="ru-RU"/>
        </w:rPr>
      </w:pPr>
      <w:r>
        <w:rPr>
          <w:lang w:val="ru-RU"/>
        </w:rPr>
        <w:t>Дебиторская задолженность</w:t>
      </w:r>
    </w:p>
    <w:p w:rsidR="00E2533C" w:rsidRPr="00435D06" w:rsidRDefault="00E2533C" w:rsidP="00E2533C">
      <w:pPr>
        <w:pStyle w:val="Style3Bold"/>
        <w:spacing w:after="0"/>
        <w:rPr>
          <w:lang w:val="ru-RU"/>
        </w:rPr>
      </w:pPr>
    </w:p>
    <w:p w:rsidR="00E2533C" w:rsidRPr="00B7729F" w:rsidRDefault="00E2533C" w:rsidP="00866DE9">
      <w:pPr>
        <w:pStyle w:val="Style3"/>
        <w:spacing w:after="0"/>
        <w:rPr>
          <w:rFonts w:cs="Arial"/>
          <w:szCs w:val="22"/>
          <w:lang w:val="ru-RU"/>
        </w:rPr>
      </w:pPr>
      <w:proofErr w:type="gramStart"/>
      <w:r w:rsidRPr="003F6113">
        <w:rPr>
          <w:lang w:val="ru-RU"/>
        </w:rPr>
        <w:t>Дебиторская задолженность по операциям,</w:t>
      </w:r>
      <w:r w:rsidR="00B551C7">
        <w:rPr>
          <w:lang w:val="ru-RU"/>
        </w:rPr>
        <w:t xml:space="preserve"> связанным с реализацией финансовых инструментов,</w:t>
      </w:r>
      <w:r w:rsidRPr="003F6113">
        <w:rPr>
          <w:lang w:val="ru-RU"/>
        </w:rPr>
        <w:t xml:space="preserve"> которая включает пошлины, взимаемые за </w:t>
      </w:r>
      <w:r>
        <w:rPr>
          <w:lang w:val="ru-RU"/>
        </w:rPr>
        <w:t xml:space="preserve">заявки на </w:t>
      </w:r>
      <w:r w:rsidRPr="003F6113">
        <w:rPr>
          <w:lang w:val="ru-RU"/>
        </w:rPr>
        <w:t>международны</w:t>
      </w:r>
      <w:r>
        <w:rPr>
          <w:lang w:val="ru-RU"/>
        </w:rPr>
        <w:t>е</w:t>
      </w:r>
      <w:r w:rsidRPr="003F6113">
        <w:rPr>
          <w:lang w:val="ru-RU"/>
        </w:rPr>
        <w:t xml:space="preserve"> патент</w:t>
      </w:r>
      <w:r>
        <w:rPr>
          <w:lang w:val="ru-RU"/>
        </w:rPr>
        <w:t>ы</w:t>
      </w:r>
      <w:r w:rsidRPr="003F6113">
        <w:rPr>
          <w:lang w:val="ru-RU"/>
        </w:rPr>
        <w:t xml:space="preserve">, международную регистрацию товарных знаков и промышленных образцов и другие услуги и публикации, </w:t>
      </w:r>
      <w:r>
        <w:rPr>
          <w:lang w:val="ru-RU"/>
        </w:rPr>
        <w:t>оценивается по</w:t>
      </w:r>
      <w:r w:rsidRPr="003F6113">
        <w:rPr>
          <w:lang w:val="ru-RU"/>
        </w:rPr>
        <w:t xml:space="preserve"> текущей </w:t>
      </w:r>
      <w:r>
        <w:rPr>
          <w:lang w:val="ru-RU"/>
        </w:rPr>
        <w:t xml:space="preserve">рыночной </w:t>
      </w:r>
      <w:r w:rsidRPr="003F6113">
        <w:rPr>
          <w:lang w:val="ru-RU"/>
        </w:rPr>
        <w:t xml:space="preserve">стоимости полученного или подлежащего </w:t>
      </w:r>
      <w:r>
        <w:rPr>
          <w:lang w:val="ru-RU"/>
        </w:rPr>
        <w:t>получению</w:t>
      </w:r>
      <w:r w:rsidRPr="003F6113">
        <w:rPr>
          <w:lang w:val="ru-RU"/>
        </w:rPr>
        <w:t xml:space="preserve"> денежного </w:t>
      </w:r>
      <w:r>
        <w:rPr>
          <w:lang w:val="ru-RU"/>
        </w:rPr>
        <w:t>вознаграждения в виде</w:t>
      </w:r>
      <w:r w:rsidRPr="003F6113">
        <w:rPr>
          <w:lang w:val="ru-RU"/>
        </w:rPr>
        <w:t xml:space="preserve"> пошлин за товарные знаки и РСТ после регистрации международной заявки и при получении денежных средств в счет</w:t>
      </w:r>
      <w:proofErr w:type="gramEnd"/>
      <w:r w:rsidRPr="003F6113">
        <w:rPr>
          <w:lang w:val="ru-RU"/>
        </w:rPr>
        <w:t xml:space="preserve"> других доходов</w:t>
      </w:r>
      <w:r w:rsidRPr="00B7729F">
        <w:rPr>
          <w:rFonts w:cs="Arial"/>
          <w:szCs w:val="22"/>
          <w:lang w:val="ru-RU"/>
        </w:rPr>
        <w:t xml:space="preserve">. </w:t>
      </w:r>
    </w:p>
    <w:p w:rsidR="00E2533C" w:rsidRPr="00B7729F" w:rsidRDefault="00E2533C" w:rsidP="00866DE9">
      <w:pPr>
        <w:pStyle w:val="Style3"/>
        <w:spacing w:after="0"/>
        <w:rPr>
          <w:rFonts w:cs="Arial"/>
          <w:szCs w:val="22"/>
          <w:lang w:val="ru-RU"/>
        </w:rPr>
      </w:pPr>
    </w:p>
    <w:p w:rsidR="00E2533C" w:rsidRPr="00044EF9" w:rsidRDefault="00E2533C" w:rsidP="00866DE9">
      <w:pPr>
        <w:pStyle w:val="Style3"/>
        <w:spacing w:after="0"/>
        <w:rPr>
          <w:rFonts w:cs="Arial"/>
          <w:szCs w:val="22"/>
          <w:lang w:val="ru-RU"/>
        </w:rPr>
      </w:pPr>
      <w:r>
        <w:rPr>
          <w:lang w:val="ru-RU"/>
        </w:rPr>
        <w:t>Начисленные взносы признаются в качестве доходов в начале финансового года.  В связи с безнадежной дебиторской задолженностью предусматривается резерв, равный начисленным взносам, замороженным по решению Генеральной Ассамблеи, плюс взносы, причитающиеся с государств-членов, которые потеряли право голоса в соответствии со статьей 11 Конвенции, учреждающей Всемирную организацию интеллектуальной собственности</w:t>
      </w:r>
      <w:r w:rsidRPr="00044EF9">
        <w:rPr>
          <w:rFonts w:cs="Arial"/>
          <w:szCs w:val="22"/>
          <w:lang w:val="ru-RU"/>
        </w:rPr>
        <w:t>.</w:t>
      </w:r>
    </w:p>
    <w:p w:rsidR="00E2533C" w:rsidRPr="00044EF9" w:rsidRDefault="00E2533C" w:rsidP="00866DE9">
      <w:pPr>
        <w:pStyle w:val="Style3"/>
        <w:spacing w:after="0"/>
        <w:rPr>
          <w:rFonts w:cs="Arial"/>
          <w:szCs w:val="22"/>
          <w:lang w:val="ru-RU"/>
        </w:rPr>
      </w:pPr>
    </w:p>
    <w:p w:rsidR="00E2533C" w:rsidRPr="00044EF9" w:rsidRDefault="00E2533C" w:rsidP="00866DE9">
      <w:pPr>
        <w:pStyle w:val="Style3"/>
        <w:spacing w:after="0"/>
        <w:rPr>
          <w:rFonts w:cs="Arial"/>
          <w:szCs w:val="22"/>
          <w:lang w:val="ru-RU"/>
        </w:rPr>
      </w:pPr>
      <w:r>
        <w:rPr>
          <w:lang w:val="ru-RU"/>
        </w:rPr>
        <w:t>В отношении всей другой дебиторской задолженности резерв на случай непогашения создается исходя из результатов анализа сумм задолженности на дату подготовки отчетности</w:t>
      </w:r>
      <w:r w:rsidRPr="00044EF9">
        <w:rPr>
          <w:rFonts w:cs="Arial"/>
          <w:szCs w:val="22"/>
          <w:lang w:val="ru-RU"/>
        </w:rPr>
        <w:t>.</w:t>
      </w:r>
    </w:p>
    <w:p w:rsidR="00C069A6" w:rsidRPr="00E2533C" w:rsidRDefault="00C069A6" w:rsidP="007C6D77">
      <w:pPr>
        <w:jc w:val="both"/>
        <w:rPr>
          <w:rFonts w:ascii="Arial" w:hAnsi="Arial" w:cs="Arial"/>
          <w:sz w:val="22"/>
          <w:szCs w:val="22"/>
          <w:lang w:val="ru-RU"/>
        </w:rPr>
      </w:pPr>
    </w:p>
    <w:p w:rsidR="00E2533C" w:rsidRPr="00044EF9" w:rsidRDefault="00E2533C" w:rsidP="00E2533C">
      <w:pPr>
        <w:pStyle w:val="Style3Bold"/>
        <w:spacing w:after="0"/>
        <w:jc w:val="left"/>
        <w:rPr>
          <w:rFonts w:cs="Arial"/>
          <w:szCs w:val="22"/>
          <w:lang w:val="ru-RU"/>
        </w:rPr>
      </w:pPr>
      <w:r>
        <w:rPr>
          <w:lang w:val="ru-RU"/>
        </w:rPr>
        <w:t>Учет доходов</w:t>
      </w:r>
    </w:p>
    <w:p w:rsidR="00E2533C" w:rsidRPr="00044EF9" w:rsidRDefault="00E2533C" w:rsidP="00866DE9">
      <w:pPr>
        <w:jc w:val="both"/>
        <w:rPr>
          <w:rFonts w:ascii="Arial" w:hAnsi="Arial" w:cs="Arial"/>
          <w:sz w:val="22"/>
          <w:szCs w:val="22"/>
          <w:lang w:val="ru-RU"/>
        </w:rPr>
      </w:pPr>
    </w:p>
    <w:p w:rsidR="00E2533C" w:rsidRPr="00044EF9" w:rsidRDefault="00E2533C" w:rsidP="00866DE9">
      <w:pPr>
        <w:pStyle w:val="Style3"/>
        <w:spacing w:after="0"/>
        <w:rPr>
          <w:rFonts w:cs="Arial"/>
          <w:szCs w:val="22"/>
          <w:lang w:val="ru-RU"/>
        </w:rPr>
      </w:pPr>
      <w:r>
        <w:rPr>
          <w:lang w:val="ru-RU"/>
        </w:rPr>
        <w:t>Доходы от операций</w:t>
      </w:r>
      <w:r w:rsidR="00FA27D4">
        <w:rPr>
          <w:lang w:val="ru-RU"/>
        </w:rPr>
        <w:t>, связанных с реализацией финансовых инструментов,</w:t>
      </w:r>
      <w:r>
        <w:rPr>
          <w:lang w:val="ru-RU"/>
        </w:rPr>
        <w:t xml:space="preserve"> в виде пошлин, взимаемых за заявки на международные патенты, включая пошлины за дополнительные страницы заявок, международную регистрацию товарных знаков и международную регистрацию промышленных образцов, учитываются на дату публикации.  Доходы в виде пошлин, полученных за заявки, не опубликованные на дату отчетности, зачитываются в счет будущих периодов до момента завершения публикации.  Часть пошлины за подачу патентной заявки, покрывающая расходы на перевод заключений о патентоспособности, составленных не на английском языке, который был получен после публикации, также зачитывается в счет будущих периодов до момента завершения перевода.  Все другие пошлины, связанные с заявками на выдачу патентов, регистрацию товарных знаков и промышленных образцов, включая заявки на продление регистрации, учитываются на момент предоставления услуг, подпадающих под соответствующую пошлину.  Доходы от публикаций и услуг по арбитражу и посредничеству учитываются после полного предоставления товаров или услуг</w:t>
      </w:r>
      <w:r w:rsidRPr="00044EF9">
        <w:rPr>
          <w:rFonts w:cs="Arial"/>
          <w:szCs w:val="22"/>
          <w:lang w:val="ru-RU"/>
        </w:rPr>
        <w:t>.</w:t>
      </w:r>
    </w:p>
    <w:p w:rsidR="00E2533C" w:rsidRPr="00044EF9" w:rsidRDefault="00E2533C" w:rsidP="00866DE9">
      <w:pPr>
        <w:pStyle w:val="Style3"/>
        <w:spacing w:after="0"/>
        <w:rPr>
          <w:rFonts w:cs="Arial"/>
          <w:szCs w:val="22"/>
          <w:lang w:val="ru-RU"/>
        </w:rPr>
      </w:pPr>
    </w:p>
    <w:p w:rsidR="00E2533C" w:rsidRPr="00044EF9" w:rsidRDefault="00E2533C" w:rsidP="00866DE9">
      <w:pPr>
        <w:pStyle w:val="Style3"/>
        <w:spacing w:after="0"/>
        <w:rPr>
          <w:rFonts w:cs="Arial"/>
          <w:szCs w:val="22"/>
          <w:lang w:val="ru-RU"/>
        </w:rPr>
      </w:pPr>
      <w:r>
        <w:rPr>
          <w:lang w:val="ru-RU"/>
        </w:rPr>
        <w:t>Поступления от операций,</w:t>
      </w:r>
      <w:r w:rsidR="00D801FA">
        <w:rPr>
          <w:lang w:val="ru-RU"/>
        </w:rPr>
        <w:t xml:space="preserve"> не связанных с реализацией финансовых инструментов,</w:t>
      </w:r>
      <w:r>
        <w:rPr>
          <w:lang w:val="ru-RU"/>
        </w:rPr>
        <w:t xml:space="preserve"> в частности в виде добровольных взносов на специальные счета, подкрепляемые имеющими исковую силу соглашениями, проводятся в качестве доходов при вступлении в силу соответствующего соглашения, за исключением случаев, когда в соглашении содержатся условия, касающиеся конкретного результата или возврата неизрасходованных остатков.  Соглашения такого рода требуют сначала учесть такие доходы как пассив в виде отстроченных поступлений, а после выполнения конкретных условий соглашения такие поступления учитываются в качестве доходов</w:t>
      </w:r>
      <w:r w:rsidRPr="00044EF9">
        <w:rPr>
          <w:rFonts w:cs="Arial"/>
          <w:szCs w:val="22"/>
          <w:lang w:val="ru-RU"/>
        </w:rPr>
        <w:t>.</w:t>
      </w:r>
    </w:p>
    <w:p w:rsidR="00E2533C" w:rsidRPr="00044EF9" w:rsidRDefault="00E2533C" w:rsidP="00866DE9">
      <w:pPr>
        <w:pStyle w:val="Style3"/>
        <w:spacing w:after="0"/>
        <w:rPr>
          <w:rFonts w:cs="Arial"/>
          <w:szCs w:val="22"/>
          <w:lang w:val="ru-RU"/>
        </w:rPr>
      </w:pPr>
    </w:p>
    <w:p w:rsidR="002760C4" w:rsidRPr="00E2533C" w:rsidRDefault="00E2533C" w:rsidP="00866DE9">
      <w:pPr>
        <w:pStyle w:val="Style3"/>
        <w:spacing w:after="0"/>
        <w:rPr>
          <w:rFonts w:cs="Arial"/>
          <w:szCs w:val="22"/>
          <w:lang w:val="ru-RU"/>
        </w:rPr>
      </w:pPr>
      <w:r>
        <w:rPr>
          <w:lang w:val="ru-RU"/>
        </w:rPr>
        <w:t>Начисленные взносы учитываются в качестве доходов в начале каждого года бюджетного периода, к которому относится начисление</w:t>
      </w:r>
      <w:r w:rsidRPr="00044EF9">
        <w:rPr>
          <w:rFonts w:cs="Arial"/>
          <w:szCs w:val="22"/>
          <w:lang w:val="ru-RU"/>
        </w:rPr>
        <w:t>.</w:t>
      </w:r>
    </w:p>
    <w:p w:rsidR="003852F9" w:rsidRPr="00E2533C" w:rsidRDefault="003852F9" w:rsidP="007C6D77">
      <w:pPr>
        <w:pStyle w:val="Style3Bold"/>
        <w:spacing w:after="0"/>
        <w:rPr>
          <w:rFonts w:cs="Arial"/>
          <w:szCs w:val="22"/>
          <w:lang w:val="ru-RU"/>
        </w:rPr>
      </w:pPr>
    </w:p>
    <w:p w:rsidR="00E2533C" w:rsidRPr="00044EF9" w:rsidRDefault="00E2533C" w:rsidP="00E2533C">
      <w:pPr>
        <w:pStyle w:val="Style3Bold"/>
        <w:spacing w:after="0"/>
        <w:jc w:val="left"/>
        <w:rPr>
          <w:rFonts w:cs="Arial"/>
          <w:szCs w:val="22"/>
          <w:lang w:val="ru-RU"/>
        </w:rPr>
      </w:pPr>
      <w:r>
        <w:rPr>
          <w:lang w:val="ru-RU"/>
        </w:rPr>
        <w:t>Сегментная отчетность</w:t>
      </w:r>
    </w:p>
    <w:p w:rsidR="00E2533C" w:rsidRPr="00044EF9" w:rsidRDefault="00E2533C" w:rsidP="00E2533C">
      <w:pPr>
        <w:pStyle w:val="Style3"/>
        <w:spacing w:after="0"/>
        <w:jc w:val="left"/>
        <w:rPr>
          <w:rFonts w:cs="Arial"/>
          <w:szCs w:val="22"/>
          <w:lang w:val="ru-RU"/>
        </w:rPr>
      </w:pPr>
    </w:p>
    <w:p w:rsidR="006B132D" w:rsidRPr="00E2533C" w:rsidRDefault="00E2533C" w:rsidP="00E2533C">
      <w:pPr>
        <w:pStyle w:val="Style3Bold"/>
        <w:spacing w:after="0"/>
        <w:rPr>
          <w:rFonts w:cs="Arial"/>
          <w:b w:val="0"/>
          <w:szCs w:val="22"/>
          <w:lang w:val="ru-RU"/>
        </w:rPr>
      </w:pPr>
      <w:r w:rsidRPr="00E2533C">
        <w:rPr>
          <w:b w:val="0"/>
          <w:lang w:val="ru-RU"/>
        </w:rPr>
        <w:t xml:space="preserve">Сегментная отчетность основана на Союзах, которые составляют Всемирную организацию интеллектуальной собственности.  Доходы и расходы Организации распределяются между Союзами с использованием методики, утвержденной Ассамблеей ВОИС [Пересмотренные программа и бюджет на 2008-2009 гг., </w:t>
      </w:r>
      <w:r w:rsidR="00A302F8">
        <w:rPr>
          <w:b w:val="0"/>
          <w:lang w:val="ru-RU"/>
        </w:rPr>
        <w:t>п</w:t>
      </w:r>
      <w:r w:rsidRPr="00E2533C">
        <w:rPr>
          <w:b w:val="0"/>
          <w:lang w:val="ru-RU"/>
        </w:rPr>
        <w:t>риложение </w:t>
      </w:r>
      <w:r w:rsidRPr="00E2533C">
        <w:rPr>
          <w:b w:val="0"/>
        </w:rPr>
        <w:t>IV</w:t>
      </w:r>
      <w:r w:rsidRPr="00E2533C">
        <w:rPr>
          <w:b w:val="0"/>
          <w:lang w:val="ru-RU"/>
        </w:rPr>
        <w:t>].  Эта методика предусматривает распределение доходов и расходов между всеми программами, а затем между всеми Союзами исходя из совокупности факторов, таких, как прямые доходы и расходы, численность персонала и платежеспособность каждого Союза, что в свою очередь определяется с учетом одновременно текущих доходов и резервов.  Активы и пассивы ВОИС не распределяются по отдельным сегментам, поскольку владельцем является вся Организация, однако доля каждого Союза в чистых активах Организации, включая накопленные остатки средств, доход от переоценки и фонды оборотных средств, признается по сегментам (см. примечание </w:t>
      </w:r>
      <w:r w:rsidRPr="00E2533C" w:rsidDel="00044EF9">
        <w:rPr>
          <w:rFonts w:cs="Arial"/>
          <w:b w:val="0"/>
          <w:szCs w:val="22"/>
          <w:lang w:val="ru-RU"/>
        </w:rPr>
        <w:t xml:space="preserve"> </w:t>
      </w:r>
      <w:r w:rsidRPr="00E2533C">
        <w:rPr>
          <w:rFonts w:cs="Arial"/>
          <w:b w:val="0"/>
          <w:szCs w:val="22"/>
          <w:lang w:val="ru-RU"/>
        </w:rPr>
        <w:t>2</w:t>
      </w:r>
      <w:r>
        <w:rPr>
          <w:rFonts w:cs="Arial"/>
          <w:b w:val="0"/>
          <w:szCs w:val="22"/>
          <w:lang w:val="ru-RU"/>
        </w:rPr>
        <w:t>8</w:t>
      </w:r>
      <w:r w:rsidRPr="00E2533C">
        <w:rPr>
          <w:rFonts w:cs="Arial"/>
          <w:b w:val="0"/>
          <w:szCs w:val="22"/>
          <w:lang w:val="ru-RU"/>
        </w:rPr>
        <w:t>).</w:t>
      </w:r>
    </w:p>
    <w:p w:rsidR="0068621E" w:rsidRPr="00E2533C" w:rsidRDefault="0068621E" w:rsidP="006B132D">
      <w:pPr>
        <w:pStyle w:val="Style3Bold"/>
        <w:spacing w:after="0"/>
        <w:rPr>
          <w:rFonts w:cs="Arial"/>
          <w:b w:val="0"/>
          <w:szCs w:val="22"/>
          <w:lang w:val="ru-RU"/>
        </w:rPr>
      </w:pPr>
    </w:p>
    <w:p w:rsidR="00962DA7" w:rsidRPr="005B25FE" w:rsidRDefault="007A6F15" w:rsidP="006B132D">
      <w:pPr>
        <w:pStyle w:val="Style3Bold"/>
        <w:spacing w:after="0"/>
        <w:rPr>
          <w:rFonts w:cs="Arial"/>
          <w:szCs w:val="22"/>
          <w:lang w:val="ru-RU"/>
        </w:rPr>
      </w:pPr>
      <w:r w:rsidRPr="007A6F15">
        <w:rPr>
          <w:rFonts w:cs="Arial"/>
          <w:szCs w:val="22"/>
          <w:lang w:val="ru-RU"/>
        </w:rPr>
        <w:t>Изменение</w:t>
      </w:r>
      <w:r w:rsidRPr="005B25FE">
        <w:rPr>
          <w:rFonts w:cs="Arial"/>
          <w:szCs w:val="22"/>
          <w:lang w:val="ru-RU"/>
        </w:rPr>
        <w:t xml:space="preserve"> </w:t>
      </w:r>
      <w:r w:rsidR="0045437D" w:rsidRPr="007A6F15">
        <w:rPr>
          <w:rFonts w:cs="Arial"/>
          <w:szCs w:val="22"/>
          <w:lang w:val="ru-RU"/>
        </w:rPr>
        <w:t>учетной</w:t>
      </w:r>
      <w:r w:rsidR="0045437D" w:rsidRPr="005B25FE">
        <w:rPr>
          <w:rFonts w:cs="Arial"/>
          <w:szCs w:val="22"/>
          <w:lang w:val="ru-RU"/>
        </w:rPr>
        <w:t xml:space="preserve"> </w:t>
      </w:r>
      <w:r w:rsidR="0045437D" w:rsidRPr="007A6F15">
        <w:rPr>
          <w:rFonts w:cs="Arial"/>
          <w:szCs w:val="22"/>
          <w:lang w:val="ru-RU"/>
        </w:rPr>
        <w:t>политик</w:t>
      </w:r>
      <w:r w:rsidRPr="007A6F15">
        <w:rPr>
          <w:rFonts w:cs="Arial"/>
          <w:szCs w:val="22"/>
          <w:lang w:val="ru-RU"/>
        </w:rPr>
        <w:t>и</w:t>
      </w:r>
      <w:r w:rsidR="0045437D" w:rsidRPr="005B25FE">
        <w:rPr>
          <w:rFonts w:cs="Arial"/>
          <w:szCs w:val="22"/>
          <w:lang w:val="ru-RU"/>
        </w:rPr>
        <w:t xml:space="preserve"> </w:t>
      </w:r>
      <w:r w:rsidR="0045437D" w:rsidRPr="007A6F15">
        <w:rPr>
          <w:rFonts w:cs="Arial"/>
          <w:szCs w:val="22"/>
          <w:lang w:val="ru-RU"/>
        </w:rPr>
        <w:t>и</w:t>
      </w:r>
      <w:r w:rsidR="0045437D" w:rsidRPr="005B25FE">
        <w:rPr>
          <w:rFonts w:cs="Arial"/>
          <w:szCs w:val="22"/>
          <w:lang w:val="ru-RU"/>
        </w:rPr>
        <w:t xml:space="preserve"> </w:t>
      </w:r>
      <w:r w:rsidR="005B25FE">
        <w:rPr>
          <w:rFonts w:cs="Arial"/>
          <w:szCs w:val="22"/>
          <w:lang w:val="ru-RU"/>
        </w:rPr>
        <w:t>оценочных значений</w:t>
      </w:r>
    </w:p>
    <w:p w:rsidR="00962DA7" w:rsidRPr="00E93EF4" w:rsidRDefault="00962DA7" w:rsidP="006B132D">
      <w:pPr>
        <w:pStyle w:val="Style3Bold"/>
        <w:spacing w:after="0"/>
        <w:rPr>
          <w:rFonts w:cs="Arial"/>
          <w:szCs w:val="22"/>
          <w:lang w:val="ru-RU"/>
        </w:rPr>
      </w:pPr>
    </w:p>
    <w:p w:rsidR="004306E9" w:rsidRPr="00E93EF4" w:rsidRDefault="005B25FE" w:rsidP="006B132D">
      <w:pPr>
        <w:pStyle w:val="Style3Bold"/>
        <w:spacing w:after="0"/>
        <w:rPr>
          <w:rFonts w:cs="Arial"/>
          <w:b w:val="0"/>
          <w:szCs w:val="22"/>
          <w:lang w:val="ru-RU"/>
        </w:rPr>
      </w:pPr>
      <w:r w:rsidRPr="00E93EF4">
        <w:rPr>
          <w:rFonts w:cs="Arial"/>
          <w:b w:val="0"/>
          <w:szCs w:val="22"/>
          <w:lang w:val="ru-RU"/>
        </w:rPr>
        <w:t xml:space="preserve">Организация признает результаты изменений учетной политики </w:t>
      </w:r>
      <w:r w:rsidR="004306E9" w:rsidRPr="00E93EF4">
        <w:rPr>
          <w:rFonts w:cs="Arial"/>
          <w:b w:val="0"/>
          <w:szCs w:val="22"/>
          <w:lang w:val="ru-RU"/>
        </w:rPr>
        <w:t xml:space="preserve">ретроспективно.  Если </w:t>
      </w:r>
      <w:r w:rsidR="00E93EF4">
        <w:rPr>
          <w:rFonts w:cs="Arial"/>
          <w:b w:val="0"/>
          <w:szCs w:val="22"/>
          <w:lang w:val="ru-RU"/>
        </w:rPr>
        <w:t xml:space="preserve">ретроспективное </w:t>
      </w:r>
      <w:r w:rsidR="004306E9" w:rsidRPr="00E93EF4">
        <w:rPr>
          <w:rFonts w:cs="Arial"/>
          <w:b w:val="0"/>
          <w:szCs w:val="22"/>
          <w:lang w:val="ru-RU"/>
        </w:rPr>
        <w:t xml:space="preserve">применение этих результатов нерационально, то они </w:t>
      </w:r>
      <w:r w:rsidR="00E93EF4">
        <w:rPr>
          <w:rFonts w:cs="Arial"/>
          <w:b w:val="0"/>
          <w:szCs w:val="22"/>
          <w:lang w:val="ru-RU"/>
        </w:rPr>
        <w:t xml:space="preserve">применяются с расчетом на </w:t>
      </w:r>
      <w:r w:rsidR="004306E9" w:rsidRPr="00E93EF4">
        <w:rPr>
          <w:rFonts w:cs="Arial"/>
          <w:b w:val="0"/>
          <w:szCs w:val="22"/>
          <w:lang w:val="ru-RU"/>
        </w:rPr>
        <w:t>будуще</w:t>
      </w:r>
      <w:r w:rsidR="00E93EF4">
        <w:rPr>
          <w:rFonts w:cs="Arial"/>
          <w:b w:val="0"/>
          <w:szCs w:val="22"/>
          <w:lang w:val="ru-RU"/>
        </w:rPr>
        <w:t>е.</w:t>
      </w:r>
    </w:p>
    <w:p w:rsidR="00A114E5" w:rsidRPr="00540732" w:rsidRDefault="00A114E5" w:rsidP="006B132D">
      <w:pPr>
        <w:pStyle w:val="Style3Bold"/>
        <w:spacing w:after="0"/>
        <w:rPr>
          <w:rFonts w:cs="Arial"/>
          <w:b w:val="0"/>
          <w:szCs w:val="22"/>
          <w:lang w:val="ru-RU"/>
        </w:rPr>
      </w:pPr>
    </w:p>
    <w:p w:rsidR="00A114E5" w:rsidRPr="00FC5DCB" w:rsidRDefault="004306E9" w:rsidP="006B132D">
      <w:pPr>
        <w:pStyle w:val="Style3Bold"/>
        <w:spacing w:after="0"/>
        <w:rPr>
          <w:rFonts w:cs="Arial"/>
          <w:b w:val="0"/>
          <w:i/>
          <w:szCs w:val="22"/>
          <w:lang w:val="ru-RU"/>
        </w:rPr>
      </w:pPr>
      <w:r w:rsidRPr="00540732">
        <w:rPr>
          <w:rFonts w:cs="Arial"/>
          <w:b w:val="0"/>
          <w:i/>
          <w:szCs w:val="22"/>
          <w:lang w:val="ru-RU"/>
        </w:rPr>
        <w:t>Применение</w:t>
      </w:r>
      <w:r w:rsidRPr="00FC5DCB">
        <w:rPr>
          <w:rFonts w:cs="Arial"/>
          <w:b w:val="0"/>
          <w:i/>
          <w:szCs w:val="22"/>
          <w:lang w:val="ru-RU"/>
        </w:rPr>
        <w:t xml:space="preserve"> </w:t>
      </w:r>
      <w:r w:rsidRPr="00540732">
        <w:rPr>
          <w:rFonts w:cs="Arial"/>
          <w:b w:val="0"/>
          <w:i/>
          <w:szCs w:val="22"/>
          <w:lang w:val="ru-RU"/>
        </w:rPr>
        <w:t>финансовых</w:t>
      </w:r>
      <w:r w:rsidRPr="00FC5DCB">
        <w:rPr>
          <w:rFonts w:cs="Arial"/>
          <w:b w:val="0"/>
          <w:i/>
          <w:szCs w:val="22"/>
          <w:lang w:val="ru-RU"/>
        </w:rPr>
        <w:t xml:space="preserve"> </w:t>
      </w:r>
      <w:r w:rsidRPr="00540732">
        <w:rPr>
          <w:rFonts w:cs="Arial"/>
          <w:b w:val="0"/>
          <w:i/>
          <w:szCs w:val="22"/>
          <w:lang w:val="ru-RU"/>
        </w:rPr>
        <w:t>инструментов</w:t>
      </w:r>
      <w:r w:rsidRPr="00FC5DCB">
        <w:rPr>
          <w:rFonts w:cs="Arial"/>
          <w:b w:val="0"/>
          <w:i/>
          <w:szCs w:val="22"/>
          <w:lang w:val="ru-RU"/>
        </w:rPr>
        <w:t xml:space="preserve"> </w:t>
      </w:r>
      <w:r w:rsidRPr="00540732">
        <w:rPr>
          <w:rFonts w:cs="Arial"/>
          <w:b w:val="0"/>
          <w:i/>
          <w:szCs w:val="22"/>
          <w:lang w:val="ru-RU"/>
        </w:rPr>
        <w:t>МСУГС</w:t>
      </w:r>
      <w:r w:rsidRPr="00540732">
        <w:rPr>
          <w:rFonts w:cs="Arial"/>
          <w:b w:val="0"/>
          <w:i/>
          <w:szCs w:val="22"/>
        </w:rPr>
        <w:t> </w:t>
      </w:r>
      <w:r w:rsidR="00A114E5" w:rsidRPr="00FC5DCB">
        <w:rPr>
          <w:rFonts w:cs="Arial"/>
          <w:b w:val="0"/>
          <w:i/>
          <w:szCs w:val="22"/>
          <w:lang w:val="ru-RU"/>
        </w:rPr>
        <w:t>28-30</w:t>
      </w:r>
    </w:p>
    <w:p w:rsidR="00A114E5" w:rsidRPr="00FC5DCB" w:rsidRDefault="00A114E5" w:rsidP="006B132D">
      <w:pPr>
        <w:pStyle w:val="Style3Bold"/>
        <w:spacing w:after="0"/>
        <w:rPr>
          <w:rFonts w:cs="Arial"/>
          <w:b w:val="0"/>
          <w:i/>
          <w:szCs w:val="22"/>
          <w:highlight w:val="yellow"/>
          <w:lang w:val="ru-RU"/>
        </w:rPr>
      </w:pPr>
    </w:p>
    <w:p w:rsidR="00E15215" w:rsidRPr="00FD593C" w:rsidRDefault="00FD593C" w:rsidP="006B132D">
      <w:pPr>
        <w:pStyle w:val="Style3Bold"/>
        <w:spacing w:after="0"/>
        <w:rPr>
          <w:rFonts w:cs="Arial"/>
          <w:b w:val="0"/>
          <w:szCs w:val="22"/>
          <w:highlight w:val="yellow"/>
          <w:lang w:val="ru-RU"/>
        </w:rPr>
      </w:pPr>
      <w:r w:rsidRPr="00FD593C">
        <w:rPr>
          <w:rFonts w:cs="Arial"/>
          <w:b w:val="0"/>
          <w:szCs w:val="22"/>
          <w:lang w:val="ru-RU"/>
        </w:rPr>
        <w:t xml:space="preserve">Организация </w:t>
      </w:r>
      <w:r w:rsidR="00540732">
        <w:rPr>
          <w:rFonts w:cs="Arial"/>
          <w:b w:val="0"/>
          <w:szCs w:val="22"/>
          <w:lang w:val="ru-RU"/>
        </w:rPr>
        <w:t>в</w:t>
      </w:r>
      <w:r w:rsidR="00540732" w:rsidRPr="00FD593C">
        <w:rPr>
          <w:rFonts w:cs="Arial"/>
          <w:b w:val="0"/>
          <w:szCs w:val="22"/>
          <w:lang w:val="ru-RU"/>
        </w:rPr>
        <w:t xml:space="preserve">первые </w:t>
      </w:r>
      <w:r w:rsidRPr="00FD593C">
        <w:rPr>
          <w:rFonts w:cs="Arial"/>
          <w:b w:val="0"/>
          <w:szCs w:val="22"/>
          <w:lang w:val="ru-RU"/>
        </w:rPr>
        <w:t>применила финансовые инструменты МСУГС</w:t>
      </w:r>
      <w:r w:rsidRPr="00FD593C">
        <w:rPr>
          <w:rFonts w:cs="Arial"/>
          <w:b w:val="0"/>
          <w:szCs w:val="22"/>
        </w:rPr>
        <w:t> </w:t>
      </w:r>
      <w:r w:rsidR="0015332B" w:rsidRPr="00FD593C">
        <w:rPr>
          <w:rFonts w:cs="Arial"/>
          <w:b w:val="0"/>
          <w:szCs w:val="22"/>
          <w:lang w:val="ru-RU"/>
        </w:rPr>
        <w:t>28-30</w:t>
      </w:r>
      <w:r w:rsidRPr="00FD593C">
        <w:rPr>
          <w:rFonts w:cs="Arial"/>
          <w:b w:val="0"/>
          <w:szCs w:val="22"/>
          <w:lang w:val="ru-RU"/>
        </w:rPr>
        <w:t xml:space="preserve"> при подготовке</w:t>
      </w:r>
      <w:r w:rsidR="00540732">
        <w:rPr>
          <w:rFonts w:cs="Arial"/>
          <w:b w:val="0"/>
          <w:szCs w:val="22"/>
          <w:lang w:val="ru-RU"/>
        </w:rPr>
        <w:t xml:space="preserve"> своей</w:t>
      </w:r>
      <w:r w:rsidRPr="00FD593C">
        <w:rPr>
          <w:rFonts w:cs="Arial"/>
          <w:b w:val="0"/>
          <w:szCs w:val="22"/>
          <w:lang w:val="ru-RU"/>
        </w:rPr>
        <w:t xml:space="preserve"> финансовой отчетности за </w:t>
      </w:r>
      <w:r w:rsidR="0015332B" w:rsidRPr="00FD593C">
        <w:rPr>
          <w:rFonts w:cs="Arial"/>
          <w:b w:val="0"/>
          <w:szCs w:val="22"/>
          <w:lang w:val="ru-RU"/>
        </w:rPr>
        <w:t>2013</w:t>
      </w:r>
      <w:r w:rsidRPr="00FD593C">
        <w:rPr>
          <w:rFonts w:cs="Arial"/>
          <w:b w:val="0"/>
          <w:szCs w:val="22"/>
          <w:lang w:val="ru-RU"/>
        </w:rPr>
        <w:t xml:space="preserve"> г. в соответствии с </w:t>
      </w:r>
      <w:r w:rsidR="00E93EF4">
        <w:rPr>
          <w:rFonts w:cs="Arial"/>
          <w:b w:val="0"/>
          <w:szCs w:val="22"/>
          <w:lang w:val="ru-RU"/>
        </w:rPr>
        <w:t xml:space="preserve">фактической </w:t>
      </w:r>
      <w:r w:rsidRPr="00FD593C">
        <w:rPr>
          <w:rFonts w:cs="Arial"/>
          <w:b w:val="0"/>
          <w:szCs w:val="22"/>
          <w:lang w:val="ru-RU"/>
        </w:rPr>
        <w:t xml:space="preserve">датой </w:t>
      </w:r>
      <w:r w:rsidR="00E93EF4">
        <w:rPr>
          <w:rFonts w:cs="Arial"/>
          <w:b w:val="0"/>
          <w:szCs w:val="22"/>
          <w:lang w:val="ru-RU"/>
        </w:rPr>
        <w:t xml:space="preserve">указанных </w:t>
      </w:r>
      <w:r w:rsidRPr="00FD593C">
        <w:rPr>
          <w:rFonts w:cs="Arial"/>
          <w:b w:val="0"/>
          <w:szCs w:val="22"/>
          <w:lang w:val="ru-RU"/>
        </w:rPr>
        <w:t xml:space="preserve">стандартов.  </w:t>
      </w:r>
      <w:r w:rsidR="00E93EF4">
        <w:rPr>
          <w:rFonts w:cs="Arial"/>
          <w:b w:val="0"/>
          <w:szCs w:val="22"/>
          <w:lang w:val="ru-RU"/>
        </w:rPr>
        <w:t>С</w:t>
      </w:r>
      <w:r w:rsidRPr="00FD593C">
        <w:rPr>
          <w:rFonts w:cs="Arial"/>
          <w:b w:val="0"/>
          <w:szCs w:val="22"/>
          <w:lang w:val="ru-RU"/>
        </w:rPr>
        <w:t>тандарты предусматривают ретроспективное применение, включая корректировку начального сальдо нераспределенного профицита или дефицита для самого раннего из представленных предыдущих периодов</w:t>
      </w:r>
      <w:r w:rsidR="00540732">
        <w:rPr>
          <w:rFonts w:cs="Arial"/>
          <w:b w:val="0"/>
          <w:szCs w:val="22"/>
          <w:lang w:val="ru-RU"/>
        </w:rPr>
        <w:t xml:space="preserve">, когда это </w:t>
      </w:r>
      <w:r w:rsidR="007D108E">
        <w:rPr>
          <w:rFonts w:cs="Arial"/>
          <w:b w:val="0"/>
          <w:szCs w:val="22"/>
          <w:lang w:val="ru-RU"/>
        </w:rPr>
        <w:t>целесообразно</w:t>
      </w:r>
      <w:r w:rsidR="00540732">
        <w:rPr>
          <w:rFonts w:cs="Arial"/>
          <w:b w:val="0"/>
          <w:szCs w:val="22"/>
          <w:lang w:val="ru-RU"/>
        </w:rPr>
        <w:t>.</w:t>
      </w:r>
      <w:r w:rsidR="00982AC9" w:rsidRPr="00FD593C">
        <w:rPr>
          <w:rFonts w:cs="Arial"/>
          <w:b w:val="0"/>
          <w:szCs w:val="22"/>
          <w:highlight w:val="yellow"/>
          <w:lang w:val="ru-RU"/>
        </w:rPr>
        <w:t xml:space="preserve"> </w:t>
      </w:r>
    </w:p>
    <w:p w:rsidR="00E15215" w:rsidRPr="00FD593C" w:rsidRDefault="00E15215" w:rsidP="006B132D">
      <w:pPr>
        <w:pStyle w:val="Style3Bold"/>
        <w:spacing w:after="0"/>
        <w:rPr>
          <w:rFonts w:cs="Arial"/>
          <w:b w:val="0"/>
          <w:szCs w:val="22"/>
          <w:highlight w:val="yellow"/>
          <w:lang w:val="ru-RU"/>
        </w:rPr>
      </w:pPr>
    </w:p>
    <w:p w:rsidR="00333CA7" w:rsidRPr="007D108E" w:rsidRDefault="0099282A" w:rsidP="00333CA7">
      <w:pPr>
        <w:pStyle w:val="Style3Bold"/>
        <w:spacing w:after="0"/>
        <w:rPr>
          <w:rFonts w:cs="Arial"/>
          <w:b w:val="0"/>
          <w:szCs w:val="22"/>
          <w:highlight w:val="yellow"/>
          <w:lang w:val="ru-RU"/>
        </w:rPr>
      </w:pPr>
      <w:r w:rsidRPr="007D108E">
        <w:rPr>
          <w:rFonts w:cs="Arial"/>
          <w:b w:val="0"/>
          <w:szCs w:val="22"/>
          <w:lang w:val="ru-RU"/>
        </w:rPr>
        <w:t>Применение МСУГС</w:t>
      </w:r>
      <w:r w:rsidRPr="007D108E">
        <w:rPr>
          <w:rFonts w:cs="Arial"/>
          <w:b w:val="0"/>
          <w:szCs w:val="22"/>
        </w:rPr>
        <w:t> </w:t>
      </w:r>
      <w:r w:rsidR="00982AC9" w:rsidRPr="007D108E">
        <w:rPr>
          <w:rFonts w:cs="Arial"/>
          <w:b w:val="0"/>
          <w:szCs w:val="22"/>
          <w:lang w:val="ru-RU"/>
        </w:rPr>
        <w:t xml:space="preserve">28-30 </w:t>
      </w:r>
      <w:r w:rsidRPr="007D108E">
        <w:rPr>
          <w:rFonts w:cs="Arial"/>
          <w:b w:val="0"/>
          <w:szCs w:val="22"/>
          <w:lang w:val="ru-RU"/>
        </w:rPr>
        <w:t>не повлекло за собой корректировки нераспределенного профицита или дефицита Организации для предыдущих</w:t>
      </w:r>
      <w:r w:rsidR="0042389E">
        <w:rPr>
          <w:rFonts w:cs="Arial"/>
          <w:b w:val="0"/>
          <w:szCs w:val="22"/>
          <w:lang w:val="ru-RU"/>
        </w:rPr>
        <w:t xml:space="preserve"> представленных </w:t>
      </w:r>
      <w:r w:rsidRPr="007D108E">
        <w:rPr>
          <w:rFonts w:cs="Arial"/>
          <w:b w:val="0"/>
          <w:szCs w:val="22"/>
          <w:lang w:val="ru-RU"/>
        </w:rPr>
        <w:t>периодов в финансовых ведомостя</w:t>
      </w:r>
      <w:r w:rsidR="00A013CB">
        <w:rPr>
          <w:rFonts w:cs="Arial"/>
          <w:b w:val="0"/>
          <w:szCs w:val="22"/>
          <w:lang w:val="ru-RU"/>
        </w:rPr>
        <w:t xml:space="preserve">х за 2013 г.  В то же время оно потребовало </w:t>
      </w:r>
      <w:r w:rsidRPr="007D108E">
        <w:rPr>
          <w:rFonts w:cs="Arial"/>
          <w:b w:val="0"/>
          <w:szCs w:val="22"/>
          <w:lang w:val="ru-RU"/>
        </w:rPr>
        <w:t xml:space="preserve">некоторого изменения порядка представления финансовой отчетности, что отражено в </w:t>
      </w:r>
      <w:r w:rsidR="0081493F" w:rsidRPr="007D108E">
        <w:rPr>
          <w:rFonts w:cs="Arial"/>
          <w:b w:val="0"/>
          <w:szCs w:val="22"/>
          <w:lang w:val="ru-RU"/>
        </w:rPr>
        <w:t>сравнительно</w:t>
      </w:r>
      <w:r w:rsidR="007D108E" w:rsidRPr="007D108E">
        <w:rPr>
          <w:rFonts w:cs="Arial"/>
          <w:b w:val="0"/>
          <w:szCs w:val="22"/>
          <w:lang w:val="ru-RU"/>
        </w:rPr>
        <w:t xml:space="preserve">м отчете о финансовом положении за </w:t>
      </w:r>
      <w:r w:rsidR="00E15215" w:rsidRPr="007D108E">
        <w:rPr>
          <w:rFonts w:cs="Arial"/>
          <w:b w:val="0"/>
          <w:szCs w:val="22"/>
          <w:lang w:val="ru-RU"/>
        </w:rPr>
        <w:t>2012</w:t>
      </w:r>
      <w:r w:rsidR="007D108E" w:rsidRPr="007D108E">
        <w:rPr>
          <w:rFonts w:cs="Arial"/>
          <w:b w:val="0"/>
          <w:szCs w:val="22"/>
          <w:lang w:val="ru-RU"/>
        </w:rPr>
        <w:t> г.</w:t>
      </w:r>
      <w:r w:rsidR="00E15215" w:rsidRPr="007D108E">
        <w:rPr>
          <w:rFonts w:cs="Arial"/>
          <w:b w:val="0"/>
          <w:szCs w:val="22"/>
          <w:highlight w:val="yellow"/>
          <w:lang w:val="ru-RU"/>
        </w:rPr>
        <w:t xml:space="preserve"> </w:t>
      </w:r>
    </w:p>
    <w:p w:rsidR="00333CA7" w:rsidRPr="007D108E" w:rsidRDefault="00333CA7" w:rsidP="00333CA7">
      <w:pPr>
        <w:pStyle w:val="Style3Bold"/>
        <w:spacing w:after="0"/>
        <w:rPr>
          <w:rFonts w:cs="Arial"/>
          <w:b w:val="0"/>
          <w:szCs w:val="22"/>
          <w:highlight w:val="yellow"/>
          <w:lang w:val="ru-RU"/>
        </w:rPr>
      </w:pPr>
    </w:p>
    <w:p w:rsidR="00E15215" w:rsidRPr="00AC3D9F" w:rsidRDefault="007D108E" w:rsidP="00333CA7">
      <w:pPr>
        <w:pStyle w:val="Style3Bold"/>
        <w:spacing w:after="0"/>
        <w:rPr>
          <w:rFonts w:cs="Arial"/>
          <w:b w:val="0"/>
          <w:szCs w:val="22"/>
          <w:highlight w:val="yellow"/>
          <w:lang w:val="ru-RU"/>
        </w:rPr>
      </w:pPr>
      <w:r w:rsidRPr="00AB5201">
        <w:rPr>
          <w:rFonts w:cs="Arial"/>
          <w:b w:val="0"/>
          <w:szCs w:val="22"/>
          <w:lang w:val="ru-RU"/>
        </w:rPr>
        <w:t xml:space="preserve">Изменения порядка представления отчетности коснулись кредита, выданного ВОИС Фонду международного центра Женевы </w:t>
      </w:r>
      <w:r w:rsidR="00E15215" w:rsidRPr="00AB5201">
        <w:rPr>
          <w:b w:val="0"/>
          <w:szCs w:val="22"/>
          <w:lang w:val="ru-RU"/>
        </w:rPr>
        <w:t>(</w:t>
      </w:r>
      <w:r w:rsidR="00E15215" w:rsidRPr="00AB5201">
        <w:rPr>
          <w:b w:val="0"/>
          <w:szCs w:val="22"/>
        </w:rPr>
        <w:t>FCIG</w:t>
      </w:r>
      <w:r w:rsidR="00E15215" w:rsidRPr="00AB5201">
        <w:rPr>
          <w:b w:val="0"/>
          <w:szCs w:val="22"/>
          <w:lang w:val="ru-RU"/>
        </w:rPr>
        <w:t>)</w:t>
      </w:r>
      <w:r w:rsidR="00AB5201">
        <w:rPr>
          <w:b w:val="0"/>
          <w:szCs w:val="22"/>
          <w:lang w:val="ru-RU"/>
        </w:rPr>
        <w:t xml:space="preserve"> и учитываемого </w:t>
      </w:r>
      <w:r w:rsidRPr="00AB5201">
        <w:rPr>
          <w:b w:val="0"/>
          <w:szCs w:val="22"/>
          <w:lang w:val="ru-RU"/>
        </w:rPr>
        <w:t>в качестве льготного согласно положениям МСУГС </w:t>
      </w:r>
      <w:r w:rsidR="00E15215" w:rsidRPr="00AB5201">
        <w:rPr>
          <w:b w:val="0"/>
          <w:szCs w:val="22"/>
          <w:lang w:val="ru-RU"/>
        </w:rPr>
        <w:t>28-30.</w:t>
      </w:r>
      <w:r w:rsidRPr="00AB5201">
        <w:rPr>
          <w:b w:val="0"/>
          <w:szCs w:val="22"/>
          <w:lang w:val="ru-RU"/>
        </w:rPr>
        <w:t xml:space="preserve"> </w:t>
      </w:r>
      <w:r w:rsidR="00333CA7" w:rsidRPr="00AB5201">
        <w:rPr>
          <w:b w:val="0"/>
          <w:szCs w:val="22"/>
          <w:lang w:val="ru-RU"/>
        </w:rPr>
        <w:t xml:space="preserve"> </w:t>
      </w:r>
      <w:r w:rsidR="00AB5201" w:rsidRPr="00AB5201">
        <w:rPr>
          <w:b w:val="0"/>
          <w:szCs w:val="22"/>
          <w:lang w:val="ru-RU"/>
        </w:rPr>
        <w:t>Компоненты общей суммы кредита</w:t>
      </w:r>
      <w:r w:rsidR="00162FDE" w:rsidRPr="00AB5201">
        <w:rPr>
          <w:b w:val="0"/>
          <w:szCs w:val="22"/>
          <w:lang w:val="ru-RU"/>
        </w:rPr>
        <w:t xml:space="preserve"> </w:t>
      </w:r>
      <w:r w:rsidR="00AB5201" w:rsidRPr="00AB5201">
        <w:rPr>
          <w:b w:val="0"/>
          <w:szCs w:val="22"/>
          <w:lang w:val="ru-RU"/>
        </w:rPr>
        <w:t xml:space="preserve">были </w:t>
      </w:r>
      <w:r w:rsidR="00162FDE" w:rsidRPr="00AB5201">
        <w:rPr>
          <w:b w:val="0"/>
          <w:szCs w:val="22"/>
          <w:lang w:val="ru-RU"/>
        </w:rPr>
        <w:t>пере</w:t>
      </w:r>
      <w:r w:rsidR="00AB5201" w:rsidRPr="00AB5201">
        <w:rPr>
          <w:b w:val="0"/>
          <w:szCs w:val="22"/>
          <w:lang w:val="ru-RU"/>
        </w:rPr>
        <w:t xml:space="preserve">несены </w:t>
      </w:r>
      <w:r w:rsidR="00162FDE" w:rsidRPr="00AB5201">
        <w:rPr>
          <w:b w:val="0"/>
          <w:szCs w:val="22"/>
          <w:lang w:val="ru-RU"/>
        </w:rPr>
        <w:t xml:space="preserve">из раздела </w:t>
      </w:r>
      <w:r w:rsidR="00AB5201" w:rsidRPr="00AB5201">
        <w:rPr>
          <w:b w:val="0"/>
          <w:szCs w:val="22"/>
          <w:lang w:val="ru-RU"/>
        </w:rPr>
        <w:t>необоротны</w:t>
      </w:r>
      <w:r w:rsidR="00656B97">
        <w:rPr>
          <w:b w:val="0"/>
          <w:szCs w:val="22"/>
          <w:lang w:val="ru-RU"/>
        </w:rPr>
        <w:t>х</w:t>
      </w:r>
      <w:r w:rsidR="00AB5201" w:rsidRPr="00AB5201">
        <w:rPr>
          <w:b w:val="0"/>
          <w:szCs w:val="22"/>
          <w:lang w:val="ru-RU"/>
        </w:rPr>
        <w:t xml:space="preserve"> актив</w:t>
      </w:r>
      <w:r w:rsidR="00656B97">
        <w:rPr>
          <w:b w:val="0"/>
          <w:szCs w:val="22"/>
          <w:lang w:val="ru-RU"/>
        </w:rPr>
        <w:t>ов</w:t>
      </w:r>
      <w:r w:rsidR="00162FDE" w:rsidRPr="00AB5201">
        <w:rPr>
          <w:b w:val="0"/>
          <w:szCs w:val="22"/>
          <w:lang w:val="ru-RU"/>
        </w:rPr>
        <w:t xml:space="preserve"> в раздел оборотн</w:t>
      </w:r>
      <w:r w:rsidR="00AB5201" w:rsidRPr="00AB5201">
        <w:rPr>
          <w:b w:val="0"/>
          <w:szCs w:val="22"/>
          <w:lang w:val="ru-RU"/>
        </w:rPr>
        <w:t xml:space="preserve">ых активов по </w:t>
      </w:r>
      <w:r w:rsidR="00162FDE" w:rsidRPr="00AB5201">
        <w:rPr>
          <w:b w:val="0"/>
          <w:szCs w:val="22"/>
          <w:lang w:val="ru-RU"/>
        </w:rPr>
        <w:t>дебиторской задолженности.  Более подробные сведения представлены в примечании</w:t>
      </w:r>
      <w:r w:rsidR="00162FDE" w:rsidRPr="00AB5201">
        <w:rPr>
          <w:b w:val="0"/>
          <w:szCs w:val="22"/>
        </w:rPr>
        <w:t> </w:t>
      </w:r>
      <w:r w:rsidR="00162FDE" w:rsidRPr="00AB5201">
        <w:rPr>
          <w:b w:val="0"/>
          <w:szCs w:val="22"/>
          <w:lang w:val="ru-RU"/>
        </w:rPr>
        <w:t>10 к финансовым ведомостям.</w:t>
      </w:r>
    </w:p>
    <w:p w:rsidR="00E15215" w:rsidRPr="00AC3D9F" w:rsidRDefault="00E15215" w:rsidP="006B132D">
      <w:pPr>
        <w:pStyle w:val="Style3Bold"/>
        <w:spacing w:after="0"/>
        <w:rPr>
          <w:rFonts w:cs="Arial"/>
          <w:b w:val="0"/>
          <w:szCs w:val="22"/>
          <w:highlight w:val="yellow"/>
          <w:lang w:val="ru-RU"/>
        </w:rPr>
      </w:pPr>
    </w:p>
    <w:p w:rsidR="007507A5" w:rsidRPr="001C149C" w:rsidRDefault="00AC3D9F" w:rsidP="006B132D">
      <w:pPr>
        <w:pStyle w:val="Style3Bold"/>
        <w:spacing w:after="0"/>
        <w:rPr>
          <w:rFonts w:cs="Arial"/>
          <w:b w:val="0"/>
          <w:i/>
          <w:szCs w:val="22"/>
          <w:lang w:val="ru-RU"/>
        </w:rPr>
      </w:pPr>
      <w:r w:rsidRPr="001C149C">
        <w:rPr>
          <w:rFonts w:cs="Arial"/>
          <w:b w:val="0"/>
          <w:i/>
          <w:szCs w:val="22"/>
          <w:lang w:val="ru-RU"/>
        </w:rPr>
        <w:t>Признание дохода от международных патентных заявок</w:t>
      </w:r>
    </w:p>
    <w:p w:rsidR="00665935" w:rsidRPr="001C149C" w:rsidRDefault="00665935" w:rsidP="006B132D">
      <w:pPr>
        <w:pStyle w:val="Style3Bold"/>
        <w:spacing w:after="0"/>
        <w:rPr>
          <w:rFonts w:cs="Arial"/>
          <w:b w:val="0"/>
          <w:i/>
          <w:szCs w:val="22"/>
          <w:lang w:val="ru-RU"/>
        </w:rPr>
      </w:pPr>
    </w:p>
    <w:p w:rsidR="00A94A85" w:rsidRPr="001C149C" w:rsidRDefault="00AC3D9F" w:rsidP="00A94A85">
      <w:pPr>
        <w:jc w:val="both"/>
        <w:rPr>
          <w:rFonts w:ascii="Arial" w:hAnsi="Arial" w:cs="Arial"/>
          <w:sz w:val="22"/>
          <w:szCs w:val="22"/>
          <w:lang w:val="ru-RU"/>
        </w:rPr>
      </w:pPr>
      <w:r w:rsidRPr="001C149C">
        <w:rPr>
          <w:rFonts w:ascii="Arial" w:hAnsi="Arial" w:cs="Arial"/>
          <w:sz w:val="22"/>
          <w:szCs w:val="22"/>
          <w:lang w:val="ru-RU"/>
        </w:rPr>
        <w:t xml:space="preserve">В свете изменений, коснувшихся структуры платежей за международные патентные заявки, была разработана новая </w:t>
      </w:r>
      <w:r w:rsidR="0030691C" w:rsidRPr="001C149C">
        <w:rPr>
          <w:rFonts w:ascii="Arial" w:hAnsi="Arial" w:cs="Arial"/>
          <w:sz w:val="22"/>
          <w:szCs w:val="22"/>
          <w:lang w:val="ru-RU"/>
        </w:rPr>
        <w:t>схема</w:t>
      </w:r>
      <w:r w:rsidRPr="001C149C">
        <w:rPr>
          <w:rFonts w:ascii="Arial" w:hAnsi="Arial" w:cs="Arial"/>
          <w:sz w:val="22"/>
          <w:szCs w:val="22"/>
          <w:lang w:val="ru-RU"/>
        </w:rPr>
        <w:t xml:space="preserve"> расчета сальдо дебиторской задолженности и отложенного дохода от патент</w:t>
      </w:r>
      <w:r w:rsidR="001C149C" w:rsidRPr="001C149C">
        <w:rPr>
          <w:rFonts w:ascii="Arial" w:hAnsi="Arial" w:cs="Arial"/>
          <w:sz w:val="22"/>
          <w:szCs w:val="22"/>
          <w:lang w:val="ru-RU"/>
        </w:rPr>
        <w:t>ной деятельности</w:t>
      </w:r>
      <w:r w:rsidRPr="001C149C">
        <w:rPr>
          <w:rFonts w:ascii="Arial" w:hAnsi="Arial" w:cs="Arial"/>
          <w:sz w:val="22"/>
          <w:szCs w:val="22"/>
          <w:lang w:val="ru-RU"/>
        </w:rPr>
        <w:t xml:space="preserve">.  </w:t>
      </w:r>
      <w:r w:rsidR="0030691C" w:rsidRPr="001C149C">
        <w:rPr>
          <w:rFonts w:ascii="Arial" w:hAnsi="Arial" w:cs="Arial"/>
          <w:sz w:val="22"/>
          <w:szCs w:val="22"/>
          <w:lang w:val="ru-RU"/>
        </w:rPr>
        <w:t>Эта схема, помимо прочего,</w:t>
      </w:r>
      <w:r w:rsidRPr="001C149C">
        <w:rPr>
          <w:rFonts w:ascii="Arial" w:hAnsi="Arial" w:cs="Arial"/>
          <w:sz w:val="22"/>
          <w:szCs w:val="22"/>
          <w:lang w:val="ru-RU"/>
        </w:rPr>
        <w:t xml:space="preserve"> п</w:t>
      </w:r>
      <w:r w:rsidR="00696D50">
        <w:rPr>
          <w:rFonts w:ascii="Arial" w:hAnsi="Arial" w:cs="Arial"/>
          <w:sz w:val="22"/>
          <w:szCs w:val="22"/>
          <w:lang w:val="ru-RU"/>
        </w:rPr>
        <w:t xml:space="preserve">озволяет </w:t>
      </w:r>
      <w:r w:rsidRPr="001C149C">
        <w:rPr>
          <w:rFonts w:ascii="Arial" w:hAnsi="Arial" w:cs="Arial"/>
          <w:sz w:val="22"/>
          <w:szCs w:val="22"/>
          <w:lang w:val="ru-RU"/>
        </w:rPr>
        <w:t>отсрочи</w:t>
      </w:r>
      <w:r w:rsidR="00696D50">
        <w:rPr>
          <w:rFonts w:ascii="Arial" w:hAnsi="Arial" w:cs="Arial"/>
          <w:sz w:val="22"/>
          <w:szCs w:val="22"/>
          <w:lang w:val="ru-RU"/>
        </w:rPr>
        <w:t xml:space="preserve">ть </w:t>
      </w:r>
      <w:r w:rsidRPr="001C149C">
        <w:rPr>
          <w:rFonts w:ascii="Arial" w:hAnsi="Arial" w:cs="Arial"/>
          <w:sz w:val="22"/>
          <w:szCs w:val="22"/>
          <w:lang w:val="ru-RU"/>
        </w:rPr>
        <w:t>уплат</w:t>
      </w:r>
      <w:r w:rsidR="00696D50">
        <w:rPr>
          <w:rFonts w:ascii="Arial" w:hAnsi="Arial" w:cs="Arial"/>
          <w:sz w:val="22"/>
          <w:szCs w:val="22"/>
          <w:lang w:val="ru-RU"/>
        </w:rPr>
        <w:t>у</w:t>
      </w:r>
      <w:r w:rsidRPr="001C149C">
        <w:rPr>
          <w:rFonts w:ascii="Arial" w:hAnsi="Arial" w:cs="Arial"/>
          <w:sz w:val="22"/>
          <w:szCs w:val="22"/>
          <w:lang w:val="ru-RU"/>
        </w:rPr>
        <w:t xml:space="preserve"> пошлин за дополнительные страницы </w:t>
      </w:r>
      <w:r w:rsidR="00383BA0">
        <w:rPr>
          <w:rFonts w:ascii="Arial" w:hAnsi="Arial" w:cs="Arial"/>
          <w:sz w:val="22"/>
          <w:szCs w:val="22"/>
          <w:lang w:val="ru-RU"/>
        </w:rPr>
        <w:t>для</w:t>
      </w:r>
      <w:r w:rsidRPr="001C149C">
        <w:rPr>
          <w:rFonts w:ascii="Arial" w:hAnsi="Arial" w:cs="Arial"/>
          <w:sz w:val="22"/>
          <w:szCs w:val="22"/>
          <w:lang w:val="ru-RU"/>
        </w:rPr>
        <w:t xml:space="preserve"> всех форматов заявок до момента публикации.  </w:t>
      </w:r>
      <w:r w:rsidR="00383BA0">
        <w:rPr>
          <w:rFonts w:ascii="Arial" w:hAnsi="Arial" w:cs="Arial"/>
          <w:sz w:val="22"/>
          <w:szCs w:val="22"/>
          <w:lang w:val="ru-RU"/>
        </w:rPr>
        <w:t>И</w:t>
      </w:r>
      <w:r w:rsidR="0030691C" w:rsidRPr="001C149C">
        <w:rPr>
          <w:rFonts w:ascii="Arial" w:hAnsi="Arial" w:cs="Arial"/>
          <w:sz w:val="22"/>
          <w:szCs w:val="22"/>
          <w:lang w:val="ru-RU"/>
        </w:rPr>
        <w:t>змененн</w:t>
      </w:r>
      <w:r w:rsidR="00383BA0">
        <w:rPr>
          <w:rFonts w:ascii="Arial" w:hAnsi="Arial" w:cs="Arial"/>
          <w:sz w:val="22"/>
          <w:szCs w:val="22"/>
          <w:lang w:val="ru-RU"/>
        </w:rPr>
        <w:t>ая</w:t>
      </w:r>
      <w:r w:rsidR="0030691C" w:rsidRPr="001C149C">
        <w:rPr>
          <w:rFonts w:ascii="Arial" w:hAnsi="Arial" w:cs="Arial"/>
          <w:sz w:val="22"/>
          <w:szCs w:val="22"/>
          <w:lang w:val="ru-RU"/>
        </w:rPr>
        <w:t xml:space="preserve"> схем</w:t>
      </w:r>
      <w:r w:rsidR="00383BA0">
        <w:rPr>
          <w:rFonts w:ascii="Arial" w:hAnsi="Arial" w:cs="Arial"/>
          <w:sz w:val="22"/>
          <w:szCs w:val="22"/>
          <w:lang w:val="ru-RU"/>
        </w:rPr>
        <w:t>а предусматривает</w:t>
      </w:r>
      <w:r w:rsidR="001C149C" w:rsidRPr="001C149C">
        <w:rPr>
          <w:rFonts w:ascii="Arial" w:hAnsi="Arial" w:cs="Arial"/>
          <w:sz w:val="22"/>
          <w:szCs w:val="22"/>
          <w:lang w:val="ru-RU"/>
        </w:rPr>
        <w:t xml:space="preserve"> указ</w:t>
      </w:r>
      <w:r w:rsidR="00383BA0">
        <w:rPr>
          <w:rFonts w:ascii="Arial" w:hAnsi="Arial" w:cs="Arial"/>
          <w:sz w:val="22"/>
          <w:szCs w:val="22"/>
          <w:lang w:val="ru-RU"/>
        </w:rPr>
        <w:t>ание</w:t>
      </w:r>
      <w:r w:rsidRPr="001C149C">
        <w:rPr>
          <w:rFonts w:ascii="Arial" w:hAnsi="Arial" w:cs="Arial"/>
          <w:sz w:val="22"/>
          <w:szCs w:val="22"/>
          <w:lang w:val="ru-RU"/>
        </w:rPr>
        <w:t>:</w:t>
      </w:r>
    </w:p>
    <w:p w:rsidR="00A94A85" w:rsidRPr="001C149C" w:rsidRDefault="00A94A85" w:rsidP="00A94A85">
      <w:pPr>
        <w:jc w:val="both"/>
        <w:rPr>
          <w:rFonts w:ascii="Arial" w:hAnsi="Arial" w:cs="Arial"/>
          <w:sz w:val="22"/>
          <w:szCs w:val="22"/>
          <w:lang w:val="ru-RU"/>
        </w:rPr>
      </w:pPr>
    </w:p>
    <w:p w:rsidR="00A94A85" w:rsidRPr="001C149C" w:rsidRDefault="00360A0C" w:rsidP="00A94A85">
      <w:pPr>
        <w:pStyle w:val="ListParagraph"/>
        <w:numPr>
          <w:ilvl w:val="0"/>
          <w:numId w:val="15"/>
        </w:numPr>
        <w:spacing w:after="200" w:line="276" w:lineRule="auto"/>
        <w:contextualSpacing/>
        <w:jc w:val="both"/>
        <w:rPr>
          <w:rFonts w:ascii="Arial" w:hAnsi="Arial" w:cs="Arial"/>
          <w:sz w:val="22"/>
          <w:szCs w:val="22"/>
          <w:lang w:val="ru-RU"/>
        </w:rPr>
      </w:pPr>
      <w:r w:rsidRPr="001C149C">
        <w:rPr>
          <w:rFonts w:ascii="Arial" w:hAnsi="Arial" w:cs="Arial"/>
          <w:sz w:val="22"/>
          <w:szCs w:val="22"/>
          <w:lang w:val="ru-RU"/>
        </w:rPr>
        <w:t>имеющи</w:t>
      </w:r>
      <w:r w:rsidR="00383BA0">
        <w:rPr>
          <w:rFonts w:ascii="Arial" w:hAnsi="Arial" w:cs="Arial"/>
          <w:sz w:val="22"/>
          <w:szCs w:val="22"/>
          <w:lang w:val="ru-RU"/>
        </w:rPr>
        <w:t>х</w:t>
      </w:r>
      <w:r w:rsidRPr="001C149C">
        <w:rPr>
          <w:rFonts w:ascii="Arial" w:hAnsi="Arial" w:cs="Arial"/>
          <w:sz w:val="22"/>
          <w:szCs w:val="22"/>
          <w:lang w:val="ru-RU"/>
        </w:rPr>
        <w:t>ся сведени</w:t>
      </w:r>
      <w:r w:rsidR="00383BA0">
        <w:rPr>
          <w:rFonts w:ascii="Arial" w:hAnsi="Arial" w:cs="Arial"/>
          <w:sz w:val="22"/>
          <w:szCs w:val="22"/>
          <w:lang w:val="ru-RU"/>
        </w:rPr>
        <w:t>й</w:t>
      </w:r>
      <w:r w:rsidRPr="001C149C">
        <w:rPr>
          <w:rFonts w:ascii="Arial" w:hAnsi="Arial" w:cs="Arial"/>
          <w:sz w:val="22"/>
          <w:szCs w:val="22"/>
          <w:lang w:val="ru-RU"/>
        </w:rPr>
        <w:t xml:space="preserve"> о сроках </w:t>
      </w:r>
      <w:r w:rsidR="00344D22" w:rsidRPr="001C149C">
        <w:rPr>
          <w:rFonts w:ascii="Arial" w:hAnsi="Arial" w:cs="Arial"/>
          <w:sz w:val="22"/>
          <w:szCs w:val="22"/>
          <w:lang w:val="ru-RU"/>
        </w:rPr>
        <w:t xml:space="preserve">отдельно взятой </w:t>
      </w:r>
      <w:r w:rsidRPr="001C149C">
        <w:rPr>
          <w:rFonts w:ascii="Arial" w:hAnsi="Arial" w:cs="Arial"/>
          <w:sz w:val="22"/>
          <w:szCs w:val="22"/>
          <w:lang w:val="ru-RU"/>
        </w:rPr>
        <w:t>заявки, в</w:t>
      </w:r>
      <w:r w:rsidR="00383BA0">
        <w:rPr>
          <w:rFonts w:ascii="Arial" w:hAnsi="Arial" w:cs="Arial"/>
          <w:sz w:val="22"/>
          <w:szCs w:val="22"/>
          <w:lang w:val="ru-RU"/>
        </w:rPr>
        <w:t>ключая</w:t>
      </w:r>
      <w:r w:rsidRPr="001C149C">
        <w:rPr>
          <w:rFonts w:ascii="Arial" w:hAnsi="Arial" w:cs="Arial"/>
          <w:sz w:val="22"/>
          <w:szCs w:val="22"/>
          <w:lang w:val="ru-RU"/>
        </w:rPr>
        <w:t xml:space="preserve"> дат</w:t>
      </w:r>
      <w:r w:rsidR="00383BA0">
        <w:rPr>
          <w:rFonts w:ascii="Arial" w:hAnsi="Arial" w:cs="Arial"/>
          <w:sz w:val="22"/>
          <w:szCs w:val="22"/>
          <w:lang w:val="ru-RU"/>
        </w:rPr>
        <w:t>у</w:t>
      </w:r>
      <w:r w:rsidRPr="001C149C">
        <w:rPr>
          <w:rFonts w:ascii="Arial" w:hAnsi="Arial" w:cs="Arial"/>
          <w:sz w:val="22"/>
          <w:szCs w:val="22"/>
          <w:lang w:val="ru-RU"/>
        </w:rPr>
        <w:t xml:space="preserve"> подачи заявки, дат</w:t>
      </w:r>
      <w:r w:rsidR="00383BA0">
        <w:rPr>
          <w:rFonts w:ascii="Arial" w:hAnsi="Arial" w:cs="Arial"/>
          <w:sz w:val="22"/>
          <w:szCs w:val="22"/>
          <w:lang w:val="ru-RU"/>
        </w:rPr>
        <w:t>у</w:t>
      </w:r>
      <w:r w:rsidRPr="001C149C">
        <w:rPr>
          <w:rFonts w:ascii="Arial" w:hAnsi="Arial" w:cs="Arial"/>
          <w:sz w:val="22"/>
          <w:szCs w:val="22"/>
          <w:lang w:val="ru-RU"/>
        </w:rPr>
        <w:t xml:space="preserve"> ее получения ВОИС, дат</w:t>
      </w:r>
      <w:r w:rsidR="00383BA0">
        <w:rPr>
          <w:rFonts w:ascii="Arial" w:hAnsi="Arial" w:cs="Arial"/>
          <w:sz w:val="22"/>
          <w:szCs w:val="22"/>
          <w:lang w:val="ru-RU"/>
        </w:rPr>
        <w:t>у</w:t>
      </w:r>
      <w:r w:rsidRPr="001C149C">
        <w:rPr>
          <w:rFonts w:ascii="Arial" w:hAnsi="Arial" w:cs="Arial"/>
          <w:sz w:val="22"/>
          <w:szCs w:val="22"/>
          <w:lang w:val="ru-RU"/>
        </w:rPr>
        <w:t xml:space="preserve"> платежа и дат</w:t>
      </w:r>
      <w:r w:rsidR="00383BA0">
        <w:rPr>
          <w:rFonts w:ascii="Arial" w:hAnsi="Arial" w:cs="Arial"/>
          <w:sz w:val="22"/>
          <w:szCs w:val="22"/>
          <w:lang w:val="ru-RU"/>
        </w:rPr>
        <w:t>у</w:t>
      </w:r>
      <w:r w:rsidRPr="001C149C">
        <w:rPr>
          <w:rFonts w:ascii="Arial" w:hAnsi="Arial" w:cs="Arial"/>
          <w:sz w:val="22"/>
          <w:szCs w:val="22"/>
          <w:lang w:val="ru-RU"/>
        </w:rPr>
        <w:t xml:space="preserve"> публикации</w:t>
      </w:r>
      <w:r w:rsidR="00A94A85" w:rsidRPr="001C149C">
        <w:rPr>
          <w:rFonts w:ascii="Arial" w:hAnsi="Arial" w:cs="Arial"/>
          <w:sz w:val="22"/>
          <w:szCs w:val="22"/>
          <w:lang w:val="ru-RU"/>
        </w:rPr>
        <w:t>;</w:t>
      </w:r>
    </w:p>
    <w:p w:rsidR="00A94A85" w:rsidRPr="001C149C" w:rsidRDefault="00383BA0" w:rsidP="00A94A85">
      <w:pPr>
        <w:pStyle w:val="ListParagraph"/>
        <w:numPr>
          <w:ilvl w:val="0"/>
          <w:numId w:val="15"/>
        </w:numPr>
        <w:spacing w:after="200" w:line="276" w:lineRule="auto"/>
        <w:contextualSpacing/>
        <w:jc w:val="both"/>
        <w:rPr>
          <w:rFonts w:ascii="Arial" w:hAnsi="Arial" w:cs="Arial"/>
          <w:sz w:val="22"/>
          <w:szCs w:val="22"/>
          <w:lang w:val="ru-RU"/>
        </w:rPr>
      </w:pPr>
      <w:r>
        <w:rPr>
          <w:rFonts w:ascii="Arial" w:hAnsi="Arial" w:cs="Arial"/>
          <w:sz w:val="22"/>
          <w:szCs w:val="22"/>
          <w:lang w:val="ru-RU"/>
        </w:rPr>
        <w:t xml:space="preserve">применяемого </w:t>
      </w:r>
      <w:r w:rsidR="00344D22" w:rsidRPr="001C149C">
        <w:rPr>
          <w:rFonts w:ascii="Arial" w:hAnsi="Arial" w:cs="Arial"/>
          <w:sz w:val="22"/>
          <w:szCs w:val="22"/>
          <w:lang w:val="ru-RU"/>
        </w:rPr>
        <w:t>обменн</w:t>
      </w:r>
      <w:r>
        <w:rPr>
          <w:rFonts w:ascii="Arial" w:hAnsi="Arial" w:cs="Arial"/>
          <w:sz w:val="22"/>
          <w:szCs w:val="22"/>
          <w:lang w:val="ru-RU"/>
        </w:rPr>
        <w:t>ого</w:t>
      </w:r>
      <w:r w:rsidR="00344D22" w:rsidRPr="001C149C">
        <w:rPr>
          <w:rFonts w:ascii="Arial" w:hAnsi="Arial" w:cs="Arial"/>
          <w:sz w:val="22"/>
          <w:szCs w:val="22"/>
          <w:lang w:val="ru-RU"/>
        </w:rPr>
        <w:t xml:space="preserve"> курс</w:t>
      </w:r>
      <w:r>
        <w:rPr>
          <w:rFonts w:ascii="Arial" w:hAnsi="Arial" w:cs="Arial"/>
          <w:sz w:val="22"/>
          <w:szCs w:val="22"/>
          <w:lang w:val="ru-RU"/>
        </w:rPr>
        <w:t>а</w:t>
      </w:r>
      <w:r w:rsidR="00344D22" w:rsidRPr="001C149C">
        <w:rPr>
          <w:rFonts w:ascii="Arial" w:hAnsi="Arial" w:cs="Arial"/>
          <w:sz w:val="22"/>
          <w:szCs w:val="22"/>
          <w:lang w:val="ru-RU"/>
        </w:rPr>
        <w:t xml:space="preserve"> для иностранной валюты</w:t>
      </w:r>
      <w:r w:rsidR="00A94A85" w:rsidRPr="001C149C">
        <w:rPr>
          <w:rFonts w:ascii="Arial" w:hAnsi="Arial" w:cs="Arial"/>
          <w:sz w:val="22"/>
          <w:szCs w:val="22"/>
          <w:lang w:val="ru-RU"/>
        </w:rPr>
        <w:t>;</w:t>
      </w:r>
    </w:p>
    <w:p w:rsidR="00A94A85" w:rsidRPr="001C149C" w:rsidRDefault="001C149C" w:rsidP="00A94A85">
      <w:pPr>
        <w:pStyle w:val="ListParagraph"/>
        <w:numPr>
          <w:ilvl w:val="0"/>
          <w:numId w:val="15"/>
        </w:numPr>
        <w:spacing w:after="200" w:line="276" w:lineRule="auto"/>
        <w:contextualSpacing/>
        <w:jc w:val="both"/>
        <w:rPr>
          <w:rFonts w:ascii="Arial" w:hAnsi="Arial" w:cs="Arial"/>
          <w:sz w:val="22"/>
          <w:szCs w:val="22"/>
          <w:lang w:val="ru-RU"/>
        </w:rPr>
      </w:pPr>
      <w:r w:rsidRPr="001C149C">
        <w:rPr>
          <w:rFonts w:ascii="Arial" w:hAnsi="Arial" w:cs="Arial"/>
          <w:sz w:val="22"/>
          <w:szCs w:val="22"/>
          <w:lang w:val="ru-RU"/>
        </w:rPr>
        <w:t>размер</w:t>
      </w:r>
      <w:r w:rsidR="00383BA0">
        <w:rPr>
          <w:rFonts w:ascii="Arial" w:hAnsi="Arial" w:cs="Arial"/>
          <w:sz w:val="22"/>
          <w:szCs w:val="22"/>
          <w:lang w:val="ru-RU"/>
        </w:rPr>
        <w:t>а</w:t>
      </w:r>
      <w:r w:rsidRPr="001C149C">
        <w:rPr>
          <w:rFonts w:ascii="Arial" w:hAnsi="Arial" w:cs="Arial"/>
          <w:sz w:val="22"/>
          <w:szCs w:val="22"/>
          <w:lang w:val="ru-RU"/>
        </w:rPr>
        <w:t xml:space="preserve"> </w:t>
      </w:r>
      <w:r w:rsidR="00344D22" w:rsidRPr="001C149C">
        <w:rPr>
          <w:rFonts w:ascii="Arial" w:hAnsi="Arial" w:cs="Arial"/>
          <w:sz w:val="22"/>
          <w:szCs w:val="22"/>
          <w:lang w:val="ru-RU"/>
        </w:rPr>
        <w:t>доход</w:t>
      </w:r>
      <w:r w:rsidRPr="001C149C">
        <w:rPr>
          <w:rFonts w:ascii="Arial" w:hAnsi="Arial" w:cs="Arial"/>
          <w:sz w:val="22"/>
          <w:szCs w:val="22"/>
          <w:lang w:val="ru-RU"/>
        </w:rPr>
        <w:t>а</w:t>
      </w:r>
      <w:r w:rsidR="00344D22" w:rsidRPr="001C149C">
        <w:rPr>
          <w:rFonts w:ascii="Arial" w:hAnsi="Arial" w:cs="Arial"/>
          <w:sz w:val="22"/>
          <w:szCs w:val="22"/>
          <w:lang w:val="ru-RU"/>
        </w:rPr>
        <w:t xml:space="preserve"> от пошлин за дополнительные страницы, отсроченн</w:t>
      </w:r>
      <w:r w:rsidRPr="001C149C">
        <w:rPr>
          <w:rFonts w:ascii="Arial" w:hAnsi="Arial" w:cs="Arial"/>
          <w:sz w:val="22"/>
          <w:szCs w:val="22"/>
          <w:lang w:val="ru-RU"/>
        </w:rPr>
        <w:t>ого</w:t>
      </w:r>
      <w:r w:rsidR="00344D22" w:rsidRPr="001C149C">
        <w:rPr>
          <w:rFonts w:ascii="Arial" w:hAnsi="Arial" w:cs="Arial"/>
          <w:sz w:val="22"/>
          <w:szCs w:val="22"/>
          <w:lang w:val="ru-RU"/>
        </w:rPr>
        <w:t xml:space="preserve"> до публикации заявок в любых форматах</w:t>
      </w:r>
      <w:r w:rsidR="00A94A85" w:rsidRPr="001C149C">
        <w:rPr>
          <w:rFonts w:ascii="Arial" w:hAnsi="Arial" w:cs="Arial"/>
          <w:sz w:val="22"/>
          <w:szCs w:val="22"/>
          <w:lang w:val="ru-RU"/>
        </w:rPr>
        <w:t xml:space="preserve">; </w:t>
      </w:r>
    </w:p>
    <w:p w:rsidR="00A94A85" w:rsidRPr="001C149C" w:rsidRDefault="00344D22" w:rsidP="00A94A85">
      <w:pPr>
        <w:pStyle w:val="ListParagraph"/>
        <w:numPr>
          <w:ilvl w:val="0"/>
          <w:numId w:val="15"/>
        </w:numPr>
        <w:spacing w:after="200" w:line="276" w:lineRule="auto"/>
        <w:contextualSpacing/>
        <w:jc w:val="both"/>
        <w:rPr>
          <w:rFonts w:ascii="Arial" w:hAnsi="Arial" w:cs="Arial"/>
          <w:sz w:val="22"/>
          <w:szCs w:val="22"/>
          <w:lang w:val="ru-RU"/>
        </w:rPr>
      </w:pPr>
      <w:r w:rsidRPr="001C149C">
        <w:rPr>
          <w:rFonts w:ascii="Arial" w:hAnsi="Arial" w:cs="Arial"/>
          <w:sz w:val="22"/>
          <w:szCs w:val="22"/>
          <w:lang w:val="ru-RU"/>
        </w:rPr>
        <w:t>сведени</w:t>
      </w:r>
      <w:r w:rsidR="00383BA0">
        <w:rPr>
          <w:rFonts w:ascii="Arial" w:hAnsi="Arial" w:cs="Arial"/>
          <w:sz w:val="22"/>
          <w:szCs w:val="22"/>
          <w:lang w:val="ru-RU"/>
        </w:rPr>
        <w:t>й</w:t>
      </w:r>
      <w:r w:rsidRPr="001C149C">
        <w:rPr>
          <w:rFonts w:ascii="Arial" w:hAnsi="Arial" w:cs="Arial"/>
          <w:sz w:val="22"/>
          <w:szCs w:val="22"/>
          <w:lang w:val="ru-RU"/>
        </w:rPr>
        <w:t xml:space="preserve"> обо всех случаях снижения размера пошлин, в том числе для развивающихся стран.</w:t>
      </w:r>
    </w:p>
    <w:p w:rsidR="00665935" w:rsidRPr="008F5A22" w:rsidRDefault="00A66FAA" w:rsidP="00665935">
      <w:pPr>
        <w:jc w:val="both"/>
        <w:rPr>
          <w:rFonts w:ascii="Arial" w:hAnsi="Arial" w:cs="Arial"/>
          <w:sz w:val="22"/>
          <w:szCs w:val="22"/>
          <w:lang w:val="ru-RU"/>
        </w:rPr>
      </w:pPr>
      <w:r w:rsidRPr="008F5A22">
        <w:rPr>
          <w:rFonts w:ascii="Arial" w:hAnsi="Arial" w:cs="Arial"/>
          <w:sz w:val="22"/>
          <w:szCs w:val="22"/>
          <w:lang w:val="ru-RU"/>
        </w:rPr>
        <w:t>И</w:t>
      </w:r>
      <w:r w:rsidR="0030691C" w:rsidRPr="008F5A22">
        <w:rPr>
          <w:rFonts w:ascii="Arial" w:hAnsi="Arial" w:cs="Arial"/>
          <w:sz w:val="22"/>
          <w:szCs w:val="22"/>
          <w:lang w:val="ru-RU"/>
        </w:rPr>
        <w:t>зменени</w:t>
      </w:r>
      <w:r w:rsidRPr="008F5A22">
        <w:rPr>
          <w:rFonts w:ascii="Arial" w:hAnsi="Arial" w:cs="Arial"/>
          <w:sz w:val="22"/>
          <w:szCs w:val="22"/>
          <w:lang w:val="ru-RU"/>
        </w:rPr>
        <w:t>е</w:t>
      </w:r>
      <w:r w:rsidR="0030691C" w:rsidRPr="008F5A22">
        <w:rPr>
          <w:rFonts w:ascii="Arial" w:hAnsi="Arial" w:cs="Arial"/>
          <w:sz w:val="22"/>
          <w:szCs w:val="22"/>
          <w:lang w:val="ru-RU"/>
        </w:rPr>
        <w:t xml:space="preserve"> </w:t>
      </w:r>
      <w:r w:rsidRPr="008F5A22">
        <w:rPr>
          <w:rFonts w:ascii="Arial" w:hAnsi="Arial" w:cs="Arial"/>
          <w:sz w:val="22"/>
          <w:szCs w:val="22"/>
          <w:lang w:val="ru-RU"/>
        </w:rPr>
        <w:t xml:space="preserve">схемы расчета корректировок </w:t>
      </w:r>
      <w:r w:rsidR="009D7B04">
        <w:rPr>
          <w:rFonts w:ascii="Arial" w:hAnsi="Arial" w:cs="Arial"/>
          <w:sz w:val="22"/>
          <w:szCs w:val="22"/>
          <w:lang w:val="ru-RU"/>
        </w:rPr>
        <w:t xml:space="preserve">влечет за собой трансформацию учета </w:t>
      </w:r>
      <w:r w:rsidRPr="008F5A22">
        <w:rPr>
          <w:rFonts w:ascii="Arial" w:hAnsi="Arial" w:cs="Arial"/>
          <w:sz w:val="22"/>
          <w:szCs w:val="22"/>
          <w:lang w:val="ru-RU"/>
        </w:rPr>
        <w:t xml:space="preserve">и </w:t>
      </w:r>
      <w:r w:rsidR="009D7B04">
        <w:rPr>
          <w:rFonts w:ascii="Arial" w:hAnsi="Arial" w:cs="Arial"/>
          <w:sz w:val="22"/>
          <w:szCs w:val="22"/>
          <w:lang w:val="ru-RU"/>
        </w:rPr>
        <w:t>оценки</w:t>
      </w:r>
      <w:r w:rsidRPr="008F5A22">
        <w:rPr>
          <w:rFonts w:ascii="Arial" w:hAnsi="Arial" w:cs="Arial"/>
          <w:sz w:val="22"/>
          <w:szCs w:val="22"/>
          <w:lang w:val="ru-RU"/>
        </w:rPr>
        <w:t xml:space="preserve"> дохода на основе принципа начисления</w:t>
      </w:r>
      <w:r w:rsidR="009D7B04">
        <w:rPr>
          <w:rFonts w:ascii="Arial" w:hAnsi="Arial" w:cs="Arial"/>
          <w:sz w:val="22"/>
          <w:szCs w:val="22"/>
          <w:lang w:val="ru-RU"/>
        </w:rPr>
        <w:t>, что</w:t>
      </w:r>
      <w:r w:rsidRPr="008F5A22">
        <w:rPr>
          <w:rFonts w:ascii="Arial" w:hAnsi="Arial" w:cs="Arial"/>
          <w:sz w:val="22"/>
          <w:szCs w:val="22"/>
          <w:lang w:val="ru-RU"/>
        </w:rPr>
        <w:t xml:space="preserve"> позволит представлять в финансовых документах надежную и более точную информацию.  В частности новая схема обеспечивает более точные данные о статусе отдельно взятых заявок, </w:t>
      </w:r>
      <w:r w:rsidR="009D7B04">
        <w:rPr>
          <w:rFonts w:ascii="Arial" w:hAnsi="Arial" w:cs="Arial"/>
          <w:sz w:val="22"/>
          <w:szCs w:val="22"/>
          <w:lang w:val="ru-RU"/>
        </w:rPr>
        <w:t xml:space="preserve">включая указание </w:t>
      </w:r>
      <w:r w:rsidR="008F5A22" w:rsidRPr="008F5A22">
        <w:rPr>
          <w:rFonts w:ascii="Arial" w:hAnsi="Arial" w:cs="Arial"/>
          <w:sz w:val="22"/>
          <w:szCs w:val="22"/>
          <w:lang w:val="ru-RU"/>
        </w:rPr>
        <w:t>дат</w:t>
      </w:r>
      <w:r w:rsidR="009D7B04">
        <w:rPr>
          <w:rFonts w:ascii="Arial" w:hAnsi="Arial" w:cs="Arial"/>
          <w:sz w:val="22"/>
          <w:szCs w:val="22"/>
          <w:lang w:val="ru-RU"/>
        </w:rPr>
        <w:t>ы</w:t>
      </w:r>
      <w:r w:rsidR="008F5A22" w:rsidRPr="008F5A22">
        <w:rPr>
          <w:rFonts w:ascii="Arial" w:hAnsi="Arial" w:cs="Arial"/>
          <w:sz w:val="22"/>
          <w:szCs w:val="22"/>
          <w:lang w:val="ru-RU"/>
        </w:rPr>
        <w:t xml:space="preserve"> подачи, получения ВОИС, платежа и публикации, что позволяет более точно рассчитать баланс дебиторской задолженности и отсроченного дохода на дату составления отчетности.  Таким образом, изменение схемы предполагает изменение учетной политики в соответствии с МСУГС </w:t>
      </w:r>
      <w:r w:rsidR="00665935" w:rsidRPr="008F5A22">
        <w:rPr>
          <w:rFonts w:ascii="Arial" w:hAnsi="Arial" w:cs="Arial"/>
          <w:sz w:val="22"/>
          <w:szCs w:val="22"/>
          <w:lang w:val="ru-RU"/>
        </w:rPr>
        <w:t>3.</w:t>
      </w:r>
    </w:p>
    <w:p w:rsidR="00232729" w:rsidRPr="008F5A22" w:rsidRDefault="00232729" w:rsidP="00665935">
      <w:pPr>
        <w:jc w:val="both"/>
        <w:rPr>
          <w:rFonts w:ascii="Arial" w:hAnsi="Arial" w:cs="Arial"/>
          <w:sz w:val="22"/>
          <w:szCs w:val="22"/>
          <w:highlight w:val="yellow"/>
          <w:lang w:val="ru-RU"/>
        </w:rPr>
      </w:pPr>
    </w:p>
    <w:p w:rsidR="00E15215" w:rsidRPr="0042389E" w:rsidRDefault="00AC34D7" w:rsidP="00665935">
      <w:pPr>
        <w:jc w:val="both"/>
        <w:rPr>
          <w:rFonts w:ascii="Arial" w:hAnsi="Arial" w:cs="Arial"/>
          <w:sz w:val="22"/>
          <w:szCs w:val="22"/>
          <w:lang w:val="ru-RU"/>
        </w:rPr>
      </w:pPr>
      <w:r w:rsidRPr="00A14E36">
        <w:rPr>
          <w:rFonts w:ascii="Arial" w:hAnsi="Arial" w:cs="Arial"/>
          <w:sz w:val="22"/>
          <w:szCs w:val="22"/>
          <w:lang w:val="ru-RU"/>
        </w:rPr>
        <w:t xml:space="preserve">Размер корректировки </w:t>
      </w:r>
      <w:r w:rsidR="0042389E" w:rsidRPr="00A14E36">
        <w:rPr>
          <w:rFonts w:ascii="Arial" w:hAnsi="Arial" w:cs="Arial"/>
          <w:sz w:val="22"/>
          <w:szCs w:val="22"/>
          <w:lang w:val="ru-RU"/>
        </w:rPr>
        <w:t>в отношении периодов, предшествующих представленным</w:t>
      </w:r>
      <w:r w:rsidR="000E139C" w:rsidRPr="00A14E36">
        <w:rPr>
          <w:rFonts w:ascii="Arial" w:hAnsi="Arial" w:cs="Arial"/>
          <w:sz w:val="22"/>
          <w:szCs w:val="22"/>
          <w:lang w:val="ru-RU"/>
        </w:rPr>
        <w:t xml:space="preserve"> (</w:t>
      </w:r>
      <w:r w:rsidRPr="00A14E36">
        <w:rPr>
          <w:rFonts w:ascii="Arial" w:hAnsi="Arial" w:cs="Arial"/>
          <w:sz w:val="22"/>
          <w:szCs w:val="22"/>
          <w:lang w:val="ru-RU"/>
        </w:rPr>
        <w:t xml:space="preserve">до </w:t>
      </w:r>
      <w:r w:rsidR="00232729" w:rsidRPr="00A14E36">
        <w:rPr>
          <w:rFonts w:ascii="Arial" w:hAnsi="Arial" w:cs="Arial"/>
          <w:sz w:val="22"/>
          <w:szCs w:val="22"/>
          <w:lang w:val="ru-RU"/>
        </w:rPr>
        <w:t>2012</w:t>
      </w:r>
      <w:r w:rsidRPr="00A14E36">
        <w:rPr>
          <w:rFonts w:ascii="Arial" w:hAnsi="Arial" w:cs="Arial"/>
          <w:sz w:val="22"/>
          <w:szCs w:val="22"/>
        </w:rPr>
        <w:t> </w:t>
      </w:r>
      <w:r w:rsidRPr="00A14E36">
        <w:rPr>
          <w:rFonts w:ascii="Arial" w:hAnsi="Arial" w:cs="Arial"/>
          <w:sz w:val="22"/>
          <w:szCs w:val="22"/>
          <w:lang w:val="ru-RU"/>
        </w:rPr>
        <w:t>г.</w:t>
      </w:r>
      <w:r w:rsidR="00232729" w:rsidRPr="00A14E36">
        <w:rPr>
          <w:rFonts w:ascii="Arial" w:hAnsi="Arial" w:cs="Arial"/>
          <w:sz w:val="22"/>
          <w:szCs w:val="22"/>
          <w:lang w:val="ru-RU"/>
        </w:rPr>
        <w:t>)</w:t>
      </w:r>
      <w:r w:rsidR="0042389E" w:rsidRPr="00A14E36">
        <w:rPr>
          <w:rFonts w:ascii="Arial" w:hAnsi="Arial" w:cs="Arial"/>
          <w:sz w:val="22"/>
          <w:szCs w:val="22"/>
          <w:lang w:val="ru-RU"/>
        </w:rPr>
        <w:t>,</w:t>
      </w:r>
      <w:r w:rsidR="00232729" w:rsidRPr="00A14E36">
        <w:rPr>
          <w:rFonts w:ascii="Arial" w:hAnsi="Arial" w:cs="Arial"/>
          <w:sz w:val="22"/>
          <w:szCs w:val="22"/>
          <w:lang w:val="ru-RU"/>
        </w:rPr>
        <w:t xml:space="preserve"> </w:t>
      </w:r>
      <w:r w:rsidRPr="00A14E36">
        <w:rPr>
          <w:rFonts w:ascii="Arial" w:hAnsi="Arial" w:cs="Arial"/>
          <w:sz w:val="22"/>
          <w:szCs w:val="22"/>
          <w:lang w:val="ru-RU"/>
        </w:rPr>
        <w:t xml:space="preserve">составляет </w:t>
      </w:r>
      <w:r w:rsidR="00232729" w:rsidRPr="00A14E36">
        <w:rPr>
          <w:rFonts w:ascii="Arial" w:hAnsi="Arial" w:cs="Arial"/>
          <w:sz w:val="22"/>
          <w:szCs w:val="22"/>
          <w:lang w:val="ru-RU"/>
        </w:rPr>
        <w:t>11</w:t>
      </w:r>
      <w:r w:rsidRPr="00A14E36">
        <w:rPr>
          <w:rFonts w:ascii="Arial" w:hAnsi="Arial" w:cs="Arial"/>
          <w:sz w:val="22"/>
          <w:szCs w:val="22"/>
          <w:lang w:val="ru-RU"/>
        </w:rPr>
        <w:t>,</w:t>
      </w:r>
      <w:r w:rsidR="00232729" w:rsidRPr="00A14E36">
        <w:rPr>
          <w:rFonts w:ascii="Arial" w:hAnsi="Arial" w:cs="Arial"/>
          <w:sz w:val="22"/>
          <w:szCs w:val="22"/>
          <w:lang w:val="ru-RU"/>
        </w:rPr>
        <w:t>7</w:t>
      </w:r>
      <w:r w:rsidRPr="00A14E36">
        <w:rPr>
          <w:rFonts w:ascii="Arial" w:hAnsi="Arial" w:cs="Arial"/>
          <w:sz w:val="22"/>
          <w:szCs w:val="22"/>
        </w:rPr>
        <w:t> </w:t>
      </w:r>
      <w:r w:rsidRPr="00A14E36">
        <w:rPr>
          <w:rFonts w:ascii="Arial" w:hAnsi="Arial" w:cs="Arial"/>
          <w:sz w:val="22"/>
          <w:szCs w:val="22"/>
          <w:lang w:val="ru-RU"/>
        </w:rPr>
        <w:t xml:space="preserve">млн. </w:t>
      </w:r>
      <w:proofErr w:type="spellStart"/>
      <w:r w:rsidRPr="00A14E36">
        <w:rPr>
          <w:rFonts w:ascii="Arial" w:hAnsi="Arial" w:cs="Arial"/>
          <w:sz w:val="22"/>
          <w:szCs w:val="22"/>
          <w:lang w:val="ru-RU"/>
        </w:rPr>
        <w:t>шв</w:t>
      </w:r>
      <w:proofErr w:type="spellEnd"/>
      <w:r w:rsidRPr="00A14E36">
        <w:rPr>
          <w:rFonts w:ascii="Arial" w:hAnsi="Arial" w:cs="Arial"/>
          <w:sz w:val="22"/>
          <w:szCs w:val="22"/>
          <w:lang w:val="ru-RU"/>
        </w:rPr>
        <w:t>.</w:t>
      </w:r>
      <w:r w:rsidRPr="00A14E36">
        <w:rPr>
          <w:rFonts w:ascii="Arial" w:hAnsi="Arial" w:cs="Arial"/>
          <w:sz w:val="22"/>
          <w:szCs w:val="22"/>
        </w:rPr>
        <w:t> </w:t>
      </w:r>
      <w:r w:rsidRPr="00A14E36">
        <w:rPr>
          <w:rFonts w:ascii="Arial" w:hAnsi="Arial" w:cs="Arial"/>
          <w:sz w:val="22"/>
          <w:szCs w:val="22"/>
          <w:lang w:val="ru-RU"/>
        </w:rPr>
        <w:t>франков</w:t>
      </w:r>
      <w:r w:rsidR="00232729" w:rsidRPr="0088186D">
        <w:rPr>
          <w:rFonts w:ascii="Arial" w:hAnsi="Arial" w:cs="Arial"/>
          <w:sz w:val="22"/>
          <w:szCs w:val="22"/>
          <w:lang w:val="ru-RU"/>
        </w:rPr>
        <w:t xml:space="preserve">. </w:t>
      </w:r>
      <w:r w:rsidRPr="0088186D">
        <w:rPr>
          <w:rFonts w:ascii="Arial" w:hAnsi="Arial" w:cs="Arial"/>
          <w:sz w:val="22"/>
          <w:szCs w:val="22"/>
          <w:lang w:val="ru-RU"/>
        </w:rPr>
        <w:t xml:space="preserve"> </w:t>
      </w:r>
      <w:r w:rsidR="009D7B04" w:rsidRPr="0088186D">
        <w:rPr>
          <w:rFonts w:ascii="Arial" w:hAnsi="Arial" w:cs="Arial"/>
          <w:sz w:val="22"/>
          <w:szCs w:val="22"/>
          <w:lang w:val="ru-RU"/>
        </w:rPr>
        <w:t>С учетом этого</w:t>
      </w:r>
      <w:r w:rsidR="00A14E36" w:rsidRPr="0088186D">
        <w:rPr>
          <w:rFonts w:ascii="Arial" w:hAnsi="Arial" w:cs="Arial"/>
          <w:sz w:val="22"/>
          <w:szCs w:val="22"/>
          <w:lang w:val="ru-RU"/>
        </w:rPr>
        <w:t xml:space="preserve"> изменился размер </w:t>
      </w:r>
      <w:r w:rsidR="0042389E" w:rsidRPr="0088186D">
        <w:rPr>
          <w:rFonts w:ascii="Arial" w:hAnsi="Arial" w:cs="Arial"/>
          <w:sz w:val="22"/>
          <w:szCs w:val="22"/>
          <w:lang w:val="ru-RU"/>
        </w:rPr>
        <w:t>ранее заявленн</w:t>
      </w:r>
      <w:r w:rsidR="00A14E36" w:rsidRPr="0088186D">
        <w:rPr>
          <w:rFonts w:ascii="Arial" w:hAnsi="Arial" w:cs="Arial"/>
          <w:sz w:val="22"/>
          <w:szCs w:val="22"/>
          <w:lang w:val="ru-RU"/>
        </w:rPr>
        <w:t xml:space="preserve">ых </w:t>
      </w:r>
      <w:r w:rsidR="0042389E" w:rsidRPr="0088186D">
        <w:rPr>
          <w:rFonts w:ascii="Arial" w:hAnsi="Arial" w:cs="Arial"/>
          <w:sz w:val="22"/>
          <w:szCs w:val="22"/>
          <w:lang w:val="ru-RU"/>
        </w:rPr>
        <w:t>чистых активов</w:t>
      </w:r>
      <w:r w:rsidR="0088186D" w:rsidRPr="0088186D">
        <w:rPr>
          <w:rFonts w:ascii="Arial" w:hAnsi="Arial" w:cs="Arial"/>
          <w:sz w:val="22"/>
          <w:szCs w:val="22"/>
          <w:lang w:val="ru-RU"/>
        </w:rPr>
        <w:t>, перенесенных на следующие периоды,</w:t>
      </w:r>
      <w:r w:rsidR="0042389E" w:rsidRPr="0088186D">
        <w:rPr>
          <w:rFonts w:ascii="Arial" w:hAnsi="Arial" w:cs="Arial"/>
          <w:sz w:val="22"/>
          <w:szCs w:val="22"/>
          <w:lang w:val="ru-RU"/>
        </w:rPr>
        <w:t xml:space="preserve"> по состоянию на </w:t>
      </w:r>
      <w:r w:rsidR="0068621E" w:rsidRPr="0088186D">
        <w:rPr>
          <w:rFonts w:ascii="Arial" w:hAnsi="Arial" w:cs="Arial"/>
          <w:sz w:val="22"/>
          <w:szCs w:val="22"/>
          <w:lang w:val="ru-RU"/>
        </w:rPr>
        <w:t>31</w:t>
      </w:r>
      <w:r w:rsidR="0042389E" w:rsidRPr="0088186D">
        <w:rPr>
          <w:rFonts w:ascii="Arial" w:hAnsi="Arial" w:cs="Arial"/>
          <w:sz w:val="22"/>
          <w:szCs w:val="22"/>
          <w:lang w:val="ru-RU"/>
        </w:rPr>
        <w:t xml:space="preserve"> декабря </w:t>
      </w:r>
      <w:r w:rsidR="0068621E" w:rsidRPr="0088186D">
        <w:rPr>
          <w:rFonts w:ascii="Arial" w:hAnsi="Arial" w:cs="Arial"/>
          <w:sz w:val="22"/>
          <w:szCs w:val="22"/>
          <w:lang w:val="ru-RU"/>
        </w:rPr>
        <w:t>2011</w:t>
      </w:r>
      <w:r w:rsidR="0042389E" w:rsidRPr="0088186D">
        <w:rPr>
          <w:rFonts w:ascii="Arial" w:hAnsi="Arial" w:cs="Arial"/>
          <w:sz w:val="22"/>
          <w:szCs w:val="22"/>
          <w:lang w:val="ru-RU"/>
        </w:rPr>
        <w:t xml:space="preserve"> г. </w:t>
      </w:r>
    </w:p>
    <w:p w:rsidR="00AC3D9F" w:rsidRPr="0042389E" w:rsidRDefault="00AC3D9F" w:rsidP="00665935">
      <w:pPr>
        <w:jc w:val="both"/>
        <w:rPr>
          <w:rFonts w:ascii="Arial" w:hAnsi="Arial" w:cs="Arial"/>
          <w:sz w:val="22"/>
          <w:szCs w:val="22"/>
          <w:lang w:val="ru-RU"/>
        </w:rPr>
      </w:pPr>
    </w:p>
    <w:p w:rsidR="0068621E" w:rsidRDefault="00AF2D06" w:rsidP="0068621E">
      <w:pPr>
        <w:jc w:val="center"/>
      </w:pPr>
      <w:r w:rsidRPr="00AF2D06">
        <w:rPr>
          <w:noProof/>
        </w:rPr>
        <w:drawing>
          <wp:inline distT="0" distB="0" distL="0" distR="0">
            <wp:extent cx="4383405" cy="1143000"/>
            <wp:effectExtent l="0" t="0" r="0" b="0"/>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39">
                      <a:extLst>
                        <a:ext uri="{28A0092B-C50C-407E-A947-70E740481C1C}">
                          <a14:useLocalDpi xmlns:a14="http://schemas.microsoft.com/office/drawing/2010/main" val="0"/>
                        </a:ext>
                      </a:extLst>
                    </a:blip>
                    <a:srcRect/>
                    <a:stretch>
                      <a:fillRect/>
                    </a:stretch>
                  </pic:blipFill>
                  <pic:spPr bwMode="auto">
                    <a:xfrm>
                      <a:off x="0" y="0"/>
                      <a:ext cx="4383405" cy="1143000"/>
                    </a:xfrm>
                    <a:prstGeom prst="rect">
                      <a:avLst/>
                    </a:prstGeom>
                    <a:noFill/>
                    <a:ln>
                      <a:noFill/>
                    </a:ln>
                  </pic:spPr>
                </pic:pic>
              </a:graphicData>
            </a:graphic>
          </wp:inline>
        </w:drawing>
      </w:r>
    </w:p>
    <w:p w:rsidR="0068621E" w:rsidRPr="0068621E" w:rsidRDefault="0068621E" w:rsidP="0068621E">
      <w:pPr>
        <w:jc w:val="center"/>
        <w:rPr>
          <w:rFonts w:ascii="Arial" w:hAnsi="Arial" w:cs="Arial"/>
          <w:sz w:val="22"/>
          <w:szCs w:val="22"/>
        </w:rPr>
      </w:pPr>
    </w:p>
    <w:p w:rsidR="0068621E" w:rsidRDefault="00E60C0B" w:rsidP="0068621E">
      <w:pPr>
        <w:jc w:val="both"/>
        <w:rPr>
          <w:rFonts w:ascii="Arial" w:hAnsi="Arial" w:cs="Arial"/>
          <w:sz w:val="22"/>
          <w:szCs w:val="22"/>
          <w:lang w:val="ru-RU"/>
        </w:rPr>
      </w:pPr>
      <w:r>
        <w:rPr>
          <w:rFonts w:ascii="Arial" w:hAnsi="Arial" w:cs="Arial"/>
          <w:sz w:val="22"/>
          <w:szCs w:val="22"/>
          <w:lang w:val="ru-RU"/>
        </w:rPr>
        <w:t>В</w:t>
      </w:r>
      <w:r w:rsidRPr="00E60C0B">
        <w:rPr>
          <w:rFonts w:ascii="Arial" w:hAnsi="Arial" w:cs="Arial"/>
          <w:sz w:val="22"/>
          <w:szCs w:val="22"/>
          <w:lang w:val="ru-RU"/>
        </w:rPr>
        <w:t xml:space="preserve"> </w:t>
      </w:r>
      <w:r>
        <w:rPr>
          <w:rFonts w:ascii="Arial" w:hAnsi="Arial" w:cs="Arial"/>
          <w:sz w:val="22"/>
          <w:szCs w:val="22"/>
          <w:lang w:val="ru-RU"/>
        </w:rPr>
        <w:t>приведенной ниже таблице</w:t>
      </w:r>
      <w:r w:rsidRPr="00E60C0B">
        <w:rPr>
          <w:rFonts w:ascii="Arial" w:hAnsi="Arial" w:cs="Arial"/>
          <w:sz w:val="22"/>
          <w:szCs w:val="22"/>
          <w:lang w:val="ru-RU"/>
        </w:rPr>
        <w:t xml:space="preserve"> </w:t>
      </w:r>
      <w:r>
        <w:rPr>
          <w:rFonts w:ascii="Arial" w:hAnsi="Arial" w:cs="Arial"/>
          <w:sz w:val="22"/>
          <w:szCs w:val="22"/>
          <w:lang w:val="ru-RU"/>
        </w:rPr>
        <w:t>показано</w:t>
      </w:r>
      <w:r w:rsidRPr="00E60C0B">
        <w:rPr>
          <w:rFonts w:ascii="Arial" w:hAnsi="Arial" w:cs="Arial"/>
          <w:sz w:val="22"/>
          <w:szCs w:val="22"/>
          <w:lang w:val="ru-RU"/>
        </w:rPr>
        <w:t xml:space="preserve"> </w:t>
      </w:r>
      <w:r>
        <w:rPr>
          <w:rFonts w:ascii="Arial" w:hAnsi="Arial" w:cs="Arial"/>
          <w:sz w:val="22"/>
          <w:szCs w:val="22"/>
          <w:lang w:val="ru-RU"/>
        </w:rPr>
        <w:t>сальдо</w:t>
      </w:r>
      <w:r w:rsidRPr="00E60C0B">
        <w:rPr>
          <w:rFonts w:ascii="Arial" w:hAnsi="Arial" w:cs="Arial"/>
          <w:sz w:val="22"/>
          <w:szCs w:val="22"/>
          <w:lang w:val="ru-RU"/>
        </w:rPr>
        <w:t xml:space="preserve"> </w:t>
      </w:r>
      <w:r>
        <w:rPr>
          <w:rFonts w:ascii="Arial" w:hAnsi="Arial" w:cs="Arial"/>
          <w:sz w:val="22"/>
          <w:szCs w:val="22"/>
          <w:lang w:val="ru-RU"/>
        </w:rPr>
        <w:t>дебиторской</w:t>
      </w:r>
      <w:r w:rsidRPr="00E60C0B">
        <w:rPr>
          <w:rFonts w:ascii="Arial" w:hAnsi="Arial" w:cs="Arial"/>
          <w:sz w:val="22"/>
          <w:szCs w:val="22"/>
          <w:lang w:val="ru-RU"/>
        </w:rPr>
        <w:t xml:space="preserve"> </w:t>
      </w:r>
      <w:r>
        <w:rPr>
          <w:rFonts w:ascii="Arial" w:hAnsi="Arial" w:cs="Arial"/>
          <w:sz w:val="22"/>
          <w:szCs w:val="22"/>
          <w:lang w:val="ru-RU"/>
        </w:rPr>
        <w:t>задолженности</w:t>
      </w:r>
      <w:r w:rsidRPr="00E60C0B">
        <w:rPr>
          <w:rFonts w:ascii="Arial" w:hAnsi="Arial" w:cs="Arial"/>
          <w:sz w:val="22"/>
          <w:szCs w:val="22"/>
          <w:lang w:val="ru-RU"/>
        </w:rPr>
        <w:t xml:space="preserve"> </w:t>
      </w:r>
      <w:r>
        <w:rPr>
          <w:rFonts w:ascii="Arial" w:hAnsi="Arial" w:cs="Arial"/>
          <w:sz w:val="22"/>
          <w:szCs w:val="22"/>
          <w:lang w:val="ru-RU"/>
        </w:rPr>
        <w:t>и</w:t>
      </w:r>
      <w:r w:rsidRPr="00E60C0B">
        <w:rPr>
          <w:rFonts w:ascii="Arial" w:hAnsi="Arial" w:cs="Arial"/>
          <w:sz w:val="22"/>
          <w:szCs w:val="22"/>
          <w:lang w:val="ru-RU"/>
        </w:rPr>
        <w:t xml:space="preserve"> </w:t>
      </w:r>
      <w:r>
        <w:rPr>
          <w:rFonts w:ascii="Arial" w:hAnsi="Arial" w:cs="Arial"/>
          <w:sz w:val="22"/>
          <w:szCs w:val="22"/>
          <w:lang w:val="ru-RU"/>
        </w:rPr>
        <w:t>отсроченных</w:t>
      </w:r>
      <w:r w:rsidRPr="00E60C0B">
        <w:rPr>
          <w:rFonts w:ascii="Arial" w:hAnsi="Arial" w:cs="Arial"/>
          <w:sz w:val="22"/>
          <w:szCs w:val="22"/>
          <w:lang w:val="ru-RU"/>
        </w:rPr>
        <w:t xml:space="preserve"> </w:t>
      </w:r>
      <w:r>
        <w:rPr>
          <w:rFonts w:ascii="Arial" w:hAnsi="Arial" w:cs="Arial"/>
          <w:sz w:val="22"/>
          <w:szCs w:val="22"/>
          <w:lang w:val="ru-RU"/>
        </w:rPr>
        <w:t>доходов</w:t>
      </w:r>
      <w:r w:rsidRPr="00E60C0B">
        <w:rPr>
          <w:rFonts w:ascii="Arial" w:hAnsi="Arial" w:cs="Arial"/>
          <w:sz w:val="22"/>
          <w:szCs w:val="22"/>
          <w:lang w:val="ru-RU"/>
        </w:rPr>
        <w:t xml:space="preserve"> </w:t>
      </w:r>
      <w:r>
        <w:rPr>
          <w:rFonts w:ascii="Arial" w:hAnsi="Arial" w:cs="Arial"/>
          <w:sz w:val="22"/>
          <w:szCs w:val="22"/>
          <w:lang w:val="ru-RU"/>
        </w:rPr>
        <w:t>в</w:t>
      </w:r>
      <w:r w:rsidRPr="00E60C0B">
        <w:rPr>
          <w:rFonts w:ascii="Arial" w:hAnsi="Arial" w:cs="Arial"/>
          <w:sz w:val="22"/>
          <w:szCs w:val="22"/>
          <w:lang w:val="ru-RU"/>
        </w:rPr>
        <w:t xml:space="preserve"> </w:t>
      </w:r>
      <w:r>
        <w:rPr>
          <w:rFonts w:ascii="Arial" w:hAnsi="Arial" w:cs="Arial"/>
          <w:sz w:val="22"/>
          <w:szCs w:val="22"/>
          <w:lang w:val="ru-RU"/>
        </w:rPr>
        <w:t>системе</w:t>
      </w:r>
      <w:r w:rsidRPr="00E60C0B">
        <w:rPr>
          <w:rFonts w:ascii="Arial" w:hAnsi="Arial" w:cs="Arial"/>
          <w:sz w:val="22"/>
          <w:szCs w:val="22"/>
          <w:lang w:val="ru-RU"/>
        </w:rPr>
        <w:t xml:space="preserve"> </w:t>
      </w:r>
      <w:r w:rsidRPr="0068621E">
        <w:rPr>
          <w:rFonts w:ascii="Arial" w:hAnsi="Arial" w:cs="Arial"/>
          <w:sz w:val="22"/>
          <w:szCs w:val="22"/>
        </w:rPr>
        <w:t>PCT</w:t>
      </w:r>
      <w:r>
        <w:rPr>
          <w:rFonts w:ascii="Arial" w:hAnsi="Arial" w:cs="Arial"/>
          <w:sz w:val="22"/>
          <w:szCs w:val="22"/>
          <w:lang w:val="ru-RU"/>
        </w:rPr>
        <w:t>, рассчитанное по пре</w:t>
      </w:r>
      <w:r w:rsidR="00A14E36">
        <w:rPr>
          <w:rFonts w:ascii="Arial" w:hAnsi="Arial" w:cs="Arial"/>
          <w:sz w:val="22"/>
          <w:szCs w:val="22"/>
          <w:lang w:val="ru-RU"/>
        </w:rPr>
        <w:t>дыдущей</w:t>
      </w:r>
      <w:r>
        <w:rPr>
          <w:rFonts w:ascii="Arial" w:hAnsi="Arial" w:cs="Arial"/>
          <w:sz w:val="22"/>
          <w:szCs w:val="22"/>
          <w:lang w:val="ru-RU"/>
        </w:rPr>
        <w:t xml:space="preserve"> и по новой схеме, для текущего</w:t>
      </w:r>
      <w:r w:rsidRPr="00E60C0B">
        <w:rPr>
          <w:rFonts w:ascii="Arial" w:hAnsi="Arial" w:cs="Arial"/>
          <w:sz w:val="22"/>
          <w:szCs w:val="22"/>
          <w:lang w:val="ru-RU"/>
        </w:rPr>
        <w:t xml:space="preserve"> </w:t>
      </w:r>
      <w:r>
        <w:rPr>
          <w:rFonts w:ascii="Arial" w:hAnsi="Arial" w:cs="Arial"/>
          <w:sz w:val="22"/>
          <w:szCs w:val="22"/>
          <w:lang w:val="ru-RU"/>
        </w:rPr>
        <w:t>периода</w:t>
      </w:r>
      <w:r w:rsidR="0068621E" w:rsidRPr="00E60C0B">
        <w:rPr>
          <w:rFonts w:ascii="Arial" w:hAnsi="Arial" w:cs="Arial"/>
          <w:sz w:val="22"/>
          <w:szCs w:val="22"/>
          <w:lang w:val="ru-RU"/>
        </w:rPr>
        <w:t xml:space="preserve"> (2013</w:t>
      </w:r>
      <w:r w:rsidRPr="00E60C0B">
        <w:rPr>
          <w:rFonts w:ascii="Arial" w:hAnsi="Arial" w:cs="Arial"/>
          <w:sz w:val="22"/>
          <w:szCs w:val="22"/>
        </w:rPr>
        <w:t> </w:t>
      </w:r>
      <w:r>
        <w:rPr>
          <w:rFonts w:ascii="Arial" w:hAnsi="Arial" w:cs="Arial"/>
          <w:sz w:val="22"/>
          <w:szCs w:val="22"/>
          <w:lang w:val="ru-RU"/>
        </w:rPr>
        <w:t>г</w:t>
      </w:r>
      <w:r w:rsidRPr="00E60C0B">
        <w:rPr>
          <w:rFonts w:ascii="Arial" w:hAnsi="Arial" w:cs="Arial"/>
          <w:sz w:val="22"/>
          <w:szCs w:val="22"/>
          <w:lang w:val="ru-RU"/>
        </w:rPr>
        <w:t>.</w:t>
      </w:r>
      <w:r w:rsidR="0068621E" w:rsidRPr="00E60C0B">
        <w:rPr>
          <w:rFonts w:ascii="Arial" w:hAnsi="Arial" w:cs="Arial"/>
          <w:sz w:val="22"/>
          <w:szCs w:val="22"/>
          <w:lang w:val="ru-RU"/>
        </w:rPr>
        <w:t>)</w:t>
      </w:r>
      <w:r w:rsidRPr="00E60C0B">
        <w:rPr>
          <w:rFonts w:ascii="Arial" w:hAnsi="Arial" w:cs="Arial"/>
          <w:sz w:val="22"/>
          <w:szCs w:val="22"/>
          <w:lang w:val="ru-RU"/>
        </w:rPr>
        <w:t xml:space="preserve"> </w:t>
      </w:r>
      <w:r>
        <w:rPr>
          <w:rFonts w:ascii="Arial" w:hAnsi="Arial" w:cs="Arial"/>
          <w:sz w:val="22"/>
          <w:szCs w:val="22"/>
          <w:lang w:val="ru-RU"/>
        </w:rPr>
        <w:t>и</w:t>
      </w:r>
      <w:r w:rsidR="00A14E36">
        <w:rPr>
          <w:rFonts w:ascii="Arial" w:hAnsi="Arial" w:cs="Arial"/>
          <w:sz w:val="22"/>
          <w:szCs w:val="22"/>
          <w:lang w:val="ru-RU"/>
        </w:rPr>
        <w:t xml:space="preserve"> для</w:t>
      </w:r>
      <w:r w:rsidRPr="00E60C0B">
        <w:rPr>
          <w:rFonts w:ascii="Arial" w:hAnsi="Arial" w:cs="Arial"/>
          <w:sz w:val="22"/>
          <w:szCs w:val="22"/>
          <w:lang w:val="ru-RU"/>
        </w:rPr>
        <w:t xml:space="preserve"> </w:t>
      </w:r>
      <w:r>
        <w:rPr>
          <w:rFonts w:ascii="Arial" w:hAnsi="Arial" w:cs="Arial"/>
          <w:sz w:val="22"/>
          <w:szCs w:val="22"/>
          <w:lang w:val="ru-RU"/>
        </w:rPr>
        <w:t>пред</w:t>
      </w:r>
      <w:r w:rsidR="00492189">
        <w:rPr>
          <w:rFonts w:ascii="Arial" w:hAnsi="Arial" w:cs="Arial"/>
          <w:sz w:val="22"/>
          <w:szCs w:val="22"/>
          <w:lang w:val="ru-RU"/>
        </w:rPr>
        <w:t xml:space="preserve">ыдущего </w:t>
      </w:r>
      <w:r w:rsidR="00A14E36">
        <w:rPr>
          <w:rFonts w:ascii="Arial" w:hAnsi="Arial" w:cs="Arial"/>
          <w:sz w:val="22"/>
          <w:szCs w:val="22"/>
          <w:lang w:val="ru-RU"/>
        </w:rPr>
        <w:t>представ</w:t>
      </w:r>
      <w:r w:rsidR="00492189">
        <w:rPr>
          <w:rFonts w:ascii="Arial" w:hAnsi="Arial" w:cs="Arial"/>
          <w:sz w:val="22"/>
          <w:szCs w:val="22"/>
          <w:lang w:val="ru-RU"/>
        </w:rPr>
        <w:t>ленного</w:t>
      </w:r>
      <w:r w:rsidR="00A14E36">
        <w:rPr>
          <w:rFonts w:ascii="Arial" w:hAnsi="Arial" w:cs="Arial"/>
          <w:sz w:val="22"/>
          <w:szCs w:val="22"/>
          <w:lang w:val="ru-RU"/>
        </w:rPr>
        <w:t xml:space="preserve"> </w:t>
      </w:r>
      <w:r>
        <w:rPr>
          <w:rFonts w:ascii="Arial" w:hAnsi="Arial" w:cs="Arial"/>
          <w:sz w:val="22"/>
          <w:szCs w:val="22"/>
          <w:lang w:val="ru-RU"/>
        </w:rPr>
        <w:t>периода</w:t>
      </w:r>
      <w:r w:rsidRPr="00E60C0B">
        <w:rPr>
          <w:rFonts w:ascii="Arial" w:hAnsi="Arial" w:cs="Arial"/>
          <w:sz w:val="22"/>
          <w:szCs w:val="22"/>
          <w:lang w:val="ru-RU"/>
        </w:rPr>
        <w:t xml:space="preserve"> </w:t>
      </w:r>
      <w:r w:rsidR="0068621E" w:rsidRPr="00E60C0B">
        <w:rPr>
          <w:rFonts w:ascii="Arial" w:hAnsi="Arial" w:cs="Arial"/>
          <w:sz w:val="22"/>
          <w:szCs w:val="22"/>
          <w:lang w:val="ru-RU"/>
        </w:rPr>
        <w:t>(2012</w:t>
      </w:r>
      <w:r w:rsidRPr="00E60C0B">
        <w:rPr>
          <w:rFonts w:ascii="Arial" w:hAnsi="Arial" w:cs="Arial"/>
          <w:sz w:val="22"/>
          <w:szCs w:val="22"/>
        </w:rPr>
        <w:t> </w:t>
      </w:r>
      <w:r>
        <w:rPr>
          <w:rFonts w:ascii="Arial" w:hAnsi="Arial" w:cs="Arial"/>
          <w:sz w:val="22"/>
          <w:szCs w:val="22"/>
          <w:lang w:val="ru-RU"/>
        </w:rPr>
        <w:t>г</w:t>
      </w:r>
      <w:r w:rsidR="0068621E" w:rsidRPr="00E60C0B">
        <w:rPr>
          <w:rFonts w:ascii="Arial" w:hAnsi="Arial" w:cs="Arial"/>
          <w:sz w:val="22"/>
          <w:szCs w:val="22"/>
          <w:lang w:val="ru-RU"/>
        </w:rPr>
        <w:t>)</w:t>
      </w:r>
      <w:r>
        <w:rPr>
          <w:rFonts w:ascii="Arial" w:hAnsi="Arial" w:cs="Arial"/>
          <w:sz w:val="22"/>
          <w:szCs w:val="22"/>
          <w:lang w:val="ru-RU"/>
        </w:rPr>
        <w:t>.</w:t>
      </w:r>
    </w:p>
    <w:p w:rsidR="00492189" w:rsidRPr="00E60C0B" w:rsidRDefault="00492189" w:rsidP="0068621E">
      <w:pPr>
        <w:jc w:val="both"/>
        <w:rPr>
          <w:rFonts w:ascii="Arial" w:hAnsi="Arial" w:cs="Arial"/>
          <w:sz w:val="22"/>
          <w:szCs w:val="22"/>
          <w:lang w:val="ru-RU"/>
        </w:rPr>
      </w:pPr>
    </w:p>
    <w:p w:rsidR="0068621E" w:rsidRDefault="007A2C38" w:rsidP="0068621E">
      <w:pPr>
        <w:jc w:val="center"/>
        <w:rPr>
          <w:lang w:val="ru-RU"/>
        </w:rPr>
      </w:pPr>
      <w:r w:rsidRPr="007A2C38">
        <w:rPr>
          <w:noProof/>
        </w:rPr>
        <w:drawing>
          <wp:inline distT="0" distB="0" distL="0" distR="0" wp14:anchorId="4CAB2EC3" wp14:editId="5E2DC95A">
            <wp:extent cx="5977255" cy="1886084"/>
            <wp:effectExtent l="0" t="0" r="4445" b="0"/>
            <wp:docPr id="38" name="Picture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40">
                      <a:extLst>
                        <a:ext uri="{28A0092B-C50C-407E-A947-70E740481C1C}">
                          <a14:useLocalDpi xmlns:a14="http://schemas.microsoft.com/office/drawing/2010/main" val="0"/>
                        </a:ext>
                      </a:extLst>
                    </a:blip>
                    <a:srcRect/>
                    <a:stretch>
                      <a:fillRect/>
                    </a:stretch>
                  </pic:blipFill>
                  <pic:spPr bwMode="auto">
                    <a:xfrm>
                      <a:off x="0" y="0"/>
                      <a:ext cx="5977255" cy="1886084"/>
                    </a:xfrm>
                    <a:prstGeom prst="rect">
                      <a:avLst/>
                    </a:prstGeom>
                    <a:noFill/>
                    <a:ln>
                      <a:noFill/>
                    </a:ln>
                  </pic:spPr>
                </pic:pic>
              </a:graphicData>
            </a:graphic>
          </wp:inline>
        </w:drawing>
      </w:r>
    </w:p>
    <w:p w:rsidR="006210AD" w:rsidRPr="006210AD" w:rsidRDefault="006210AD" w:rsidP="0068621E">
      <w:pPr>
        <w:jc w:val="center"/>
        <w:rPr>
          <w:lang w:val="ru-RU"/>
        </w:rPr>
      </w:pPr>
    </w:p>
    <w:p w:rsidR="0068621E" w:rsidRPr="00BD0B4E" w:rsidRDefault="00BD0B4E" w:rsidP="0068621E">
      <w:pPr>
        <w:jc w:val="both"/>
        <w:rPr>
          <w:rFonts w:ascii="Arial" w:hAnsi="Arial" w:cs="Arial"/>
          <w:sz w:val="22"/>
          <w:szCs w:val="22"/>
          <w:lang w:val="ru-RU"/>
        </w:rPr>
      </w:pPr>
      <w:r w:rsidRPr="00BD0B4E">
        <w:rPr>
          <w:rFonts w:ascii="Arial" w:hAnsi="Arial" w:cs="Arial"/>
          <w:sz w:val="22"/>
          <w:szCs w:val="22"/>
          <w:lang w:val="ru-RU"/>
        </w:rPr>
        <w:t>В 2012</w:t>
      </w:r>
      <w:r w:rsidRPr="00BD0B4E">
        <w:rPr>
          <w:rFonts w:ascii="Arial" w:hAnsi="Arial" w:cs="Arial"/>
          <w:sz w:val="22"/>
          <w:szCs w:val="22"/>
        </w:rPr>
        <w:t> </w:t>
      </w:r>
      <w:r w:rsidRPr="00BD0B4E">
        <w:rPr>
          <w:rFonts w:ascii="Arial" w:hAnsi="Arial" w:cs="Arial"/>
          <w:sz w:val="22"/>
          <w:szCs w:val="22"/>
          <w:lang w:val="ru-RU"/>
        </w:rPr>
        <w:t xml:space="preserve">г. </w:t>
      </w:r>
      <w:r w:rsidR="007400CA">
        <w:rPr>
          <w:rFonts w:ascii="Arial" w:hAnsi="Arial" w:cs="Arial"/>
          <w:sz w:val="22"/>
          <w:szCs w:val="22"/>
          <w:lang w:val="ru-RU"/>
        </w:rPr>
        <w:t xml:space="preserve">по итогам деятельности </w:t>
      </w:r>
      <w:r w:rsidRPr="00BD0B4E">
        <w:rPr>
          <w:rFonts w:ascii="Arial" w:hAnsi="Arial" w:cs="Arial"/>
          <w:sz w:val="22"/>
          <w:szCs w:val="22"/>
          <w:lang w:val="ru-RU"/>
        </w:rPr>
        <w:t>ВОИС образова</w:t>
      </w:r>
      <w:r w:rsidR="007400CA">
        <w:rPr>
          <w:rFonts w:ascii="Arial" w:hAnsi="Arial" w:cs="Arial"/>
          <w:sz w:val="22"/>
          <w:szCs w:val="22"/>
          <w:lang w:val="ru-RU"/>
        </w:rPr>
        <w:t>лся</w:t>
      </w:r>
      <w:r w:rsidRPr="00BD0B4E">
        <w:rPr>
          <w:rFonts w:ascii="Arial" w:hAnsi="Arial" w:cs="Arial"/>
          <w:sz w:val="22"/>
          <w:szCs w:val="22"/>
          <w:lang w:val="ru-RU"/>
        </w:rPr>
        <w:t xml:space="preserve"> профицит в размере </w:t>
      </w:r>
      <w:r w:rsidR="0068621E" w:rsidRPr="00BD0B4E">
        <w:rPr>
          <w:rFonts w:ascii="Arial" w:hAnsi="Arial" w:cs="Arial"/>
          <w:sz w:val="22"/>
          <w:szCs w:val="22"/>
          <w:lang w:val="ru-RU"/>
        </w:rPr>
        <w:t>15</w:t>
      </w:r>
      <w:r w:rsidRPr="00BD0B4E">
        <w:rPr>
          <w:rFonts w:ascii="Arial" w:hAnsi="Arial" w:cs="Arial"/>
          <w:sz w:val="22"/>
          <w:szCs w:val="22"/>
          <w:lang w:val="ru-RU"/>
        </w:rPr>
        <w:t>,</w:t>
      </w:r>
      <w:r w:rsidR="0068621E" w:rsidRPr="00BD0B4E">
        <w:rPr>
          <w:rFonts w:ascii="Arial" w:hAnsi="Arial" w:cs="Arial"/>
          <w:sz w:val="22"/>
          <w:szCs w:val="22"/>
          <w:lang w:val="ru-RU"/>
        </w:rPr>
        <w:t>7</w:t>
      </w:r>
      <w:r w:rsidRPr="00BD0B4E">
        <w:rPr>
          <w:rFonts w:ascii="Arial" w:hAnsi="Arial" w:cs="Arial"/>
          <w:sz w:val="22"/>
          <w:szCs w:val="22"/>
          <w:lang w:val="ru-RU"/>
        </w:rPr>
        <w:t xml:space="preserve"> млн. </w:t>
      </w:r>
      <w:proofErr w:type="spellStart"/>
      <w:r w:rsidRPr="00BD0B4E">
        <w:rPr>
          <w:rFonts w:ascii="Arial" w:hAnsi="Arial" w:cs="Arial"/>
          <w:sz w:val="22"/>
          <w:szCs w:val="22"/>
          <w:lang w:val="ru-RU"/>
        </w:rPr>
        <w:t>шв</w:t>
      </w:r>
      <w:proofErr w:type="spellEnd"/>
      <w:r w:rsidRPr="00BD0B4E">
        <w:rPr>
          <w:rFonts w:ascii="Arial" w:hAnsi="Arial" w:cs="Arial"/>
          <w:sz w:val="22"/>
          <w:szCs w:val="22"/>
          <w:lang w:val="ru-RU"/>
        </w:rPr>
        <w:t xml:space="preserve">. франков. </w:t>
      </w:r>
      <w:r w:rsidR="0068621E" w:rsidRPr="00BD0B4E">
        <w:rPr>
          <w:rFonts w:ascii="Arial" w:hAnsi="Arial" w:cs="Arial"/>
          <w:sz w:val="22"/>
          <w:szCs w:val="22"/>
          <w:lang w:val="ru-RU"/>
        </w:rPr>
        <w:t xml:space="preserve"> </w:t>
      </w:r>
      <w:r w:rsidRPr="00BD0B4E">
        <w:rPr>
          <w:rFonts w:ascii="Arial" w:hAnsi="Arial" w:cs="Arial"/>
          <w:sz w:val="22"/>
          <w:szCs w:val="22"/>
          <w:lang w:val="ru-RU"/>
        </w:rPr>
        <w:t xml:space="preserve">При пересчете с использованием новой учетной политики профицит </w:t>
      </w:r>
      <w:r w:rsidR="007400CA">
        <w:rPr>
          <w:rFonts w:ascii="Arial" w:hAnsi="Arial" w:cs="Arial"/>
          <w:sz w:val="22"/>
          <w:szCs w:val="22"/>
          <w:lang w:val="ru-RU"/>
        </w:rPr>
        <w:t>за</w:t>
      </w:r>
      <w:r w:rsidRPr="00BD0B4E">
        <w:rPr>
          <w:rFonts w:ascii="Arial" w:hAnsi="Arial" w:cs="Arial"/>
          <w:sz w:val="22"/>
          <w:szCs w:val="22"/>
          <w:lang w:val="ru-RU"/>
        </w:rPr>
        <w:t xml:space="preserve"> </w:t>
      </w:r>
      <w:r w:rsidR="0068621E" w:rsidRPr="00BD0B4E">
        <w:rPr>
          <w:rFonts w:ascii="Arial" w:hAnsi="Arial" w:cs="Arial"/>
          <w:sz w:val="22"/>
          <w:szCs w:val="22"/>
          <w:lang w:val="ru-RU"/>
        </w:rPr>
        <w:t>2012</w:t>
      </w:r>
      <w:r w:rsidRPr="00BD0B4E">
        <w:rPr>
          <w:rFonts w:ascii="Arial" w:hAnsi="Arial" w:cs="Arial"/>
          <w:sz w:val="22"/>
          <w:szCs w:val="22"/>
          <w:lang w:val="ru-RU"/>
        </w:rPr>
        <w:t> г. составил</w:t>
      </w:r>
      <w:r w:rsidR="0068621E" w:rsidRPr="00BD0B4E">
        <w:rPr>
          <w:rFonts w:ascii="Arial" w:hAnsi="Arial" w:cs="Arial"/>
          <w:sz w:val="22"/>
          <w:szCs w:val="22"/>
          <w:lang w:val="ru-RU"/>
        </w:rPr>
        <w:t xml:space="preserve"> 19</w:t>
      </w:r>
      <w:r w:rsidRPr="00BD0B4E">
        <w:rPr>
          <w:rFonts w:ascii="Arial" w:hAnsi="Arial" w:cs="Arial"/>
          <w:sz w:val="22"/>
          <w:szCs w:val="22"/>
          <w:lang w:val="ru-RU"/>
        </w:rPr>
        <w:t>,</w:t>
      </w:r>
      <w:r w:rsidR="0068621E" w:rsidRPr="00BD0B4E">
        <w:rPr>
          <w:rFonts w:ascii="Arial" w:hAnsi="Arial" w:cs="Arial"/>
          <w:sz w:val="22"/>
          <w:szCs w:val="22"/>
          <w:lang w:val="ru-RU"/>
        </w:rPr>
        <w:t>5</w:t>
      </w:r>
      <w:r w:rsidRPr="00BD0B4E">
        <w:rPr>
          <w:rFonts w:ascii="Arial" w:hAnsi="Arial" w:cs="Arial"/>
          <w:sz w:val="22"/>
          <w:szCs w:val="22"/>
          <w:lang w:val="ru-RU"/>
        </w:rPr>
        <w:t xml:space="preserve"> млн. </w:t>
      </w:r>
      <w:proofErr w:type="spellStart"/>
      <w:r w:rsidRPr="00BD0B4E">
        <w:rPr>
          <w:rFonts w:ascii="Arial" w:hAnsi="Arial" w:cs="Arial"/>
          <w:sz w:val="22"/>
          <w:szCs w:val="22"/>
          <w:lang w:val="ru-RU"/>
        </w:rPr>
        <w:t>шв</w:t>
      </w:r>
      <w:proofErr w:type="spellEnd"/>
      <w:r w:rsidRPr="00BD0B4E">
        <w:rPr>
          <w:rFonts w:ascii="Arial" w:hAnsi="Arial" w:cs="Arial"/>
          <w:sz w:val="22"/>
          <w:szCs w:val="22"/>
          <w:lang w:val="ru-RU"/>
        </w:rPr>
        <w:t>. франков.</w:t>
      </w:r>
    </w:p>
    <w:p w:rsidR="0068621E" w:rsidRPr="00BD0B4E" w:rsidRDefault="0068621E" w:rsidP="0068621E">
      <w:pPr>
        <w:jc w:val="both"/>
        <w:rPr>
          <w:rFonts w:ascii="Arial" w:hAnsi="Arial" w:cs="Arial"/>
          <w:sz w:val="22"/>
          <w:szCs w:val="22"/>
          <w:highlight w:val="yellow"/>
          <w:lang w:val="ru-RU"/>
        </w:rPr>
      </w:pPr>
    </w:p>
    <w:p w:rsidR="00C635AF" w:rsidRPr="00BD0B4E" w:rsidRDefault="00BD0B4E" w:rsidP="006B132D">
      <w:pPr>
        <w:pStyle w:val="Style3Bold"/>
        <w:spacing w:after="0"/>
        <w:rPr>
          <w:rFonts w:cs="Arial"/>
          <w:b w:val="0"/>
          <w:i/>
          <w:szCs w:val="22"/>
          <w:lang w:val="ru-RU"/>
        </w:rPr>
      </w:pPr>
      <w:r w:rsidRPr="00BD0B4E">
        <w:rPr>
          <w:rFonts w:cs="Arial"/>
          <w:b w:val="0"/>
          <w:i/>
          <w:szCs w:val="22"/>
          <w:lang w:val="ru-RU"/>
        </w:rPr>
        <w:t>Изменения порядка представления отчетности</w:t>
      </w:r>
    </w:p>
    <w:p w:rsidR="00C635AF" w:rsidRPr="00E729A0" w:rsidRDefault="00C635AF" w:rsidP="006B132D">
      <w:pPr>
        <w:pStyle w:val="Style3Bold"/>
        <w:spacing w:after="0"/>
        <w:rPr>
          <w:rFonts w:cs="Arial"/>
          <w:b w:val="0"/>
          <w:i/>
          <w:szCs w:val="22"/>
          <w:lang w:val="ru-RU"/>
        </w:rPr>
      </w:pPr>
    </w:p>
    <w:p w:rsidR="00C635AF" w:rsidRPr="007400CA" w:rsidRDefault="00E729A0" w:rsidP="006B132D">
      <w:pPr>
        <w:pStyle w:val="Style3Bold"/>
        <w:spacing w:after="0"/>
        <w:rPr>
          <w:rFonts w:cs="Arial"/>
          <w:b w:val="0"/>
          <w:szCs w:val="22"/>
          <w:lang w:val="ru-RU"/>
        </w:rPr>
      </w:pPr>
      <w:r w:rsidRPr="00E729A0">
        <w:rPr>
          <w:rFonts w:cs="Arial"/>
          <w:b w:val="0"/>
          <w:szCs w:val="22"/>
          <w:lang w:val="ru-RU"/>
        </w:rPr>
        <w:t xml:space="preserve">Некоторые сравнительные данные за предыдущий год пришлось </w:t>
      </w:r>
      <w:proofErr w:type="spellStart"/>
      <w:r w:rsidRPr="00E729A0">
        <w:rPr>
          <w:rFonts w:cs="Arial"/>
          <w:b w:val="0"/>
          <w:szCs w:val="22"/>
          <w:lang w:val="ru-RU"/>
        </w:rPr>
        <w:t>реклассифицировать</w:t>
      </w:r>
      <w:proofErr w:type="spellEnd"/>
      <w:r w:rsidRPr="00E729A0">
        <w:rPr>
          <w:rFonts w:cs="Arial"/>
          <w:b w:val="0"/>
          <w:szCs w:val="22"/>
          <w:lang w:val="ru-RU"/>
        </w:rPr>
        <w:t xml:space="preserve"> для удобства представления отчетности в этом году.  </w:t>
      </w:r>
      <w:proofErr w:type="gramStart"/>
      <w:r w:rsidR="007400CA">
        <w:rPr>
          <w:rFonts w:cs="Arial"/>
          <w:b w:val="0"/>
          <w:szCs w:val="22"/>
          <w:lang w:val="ru-RU"/>
        </w:rPr>
        <w:t>Данная</w:t>
      </w:r>
      <w:proofErr w:type="gramEnd"/>
      <w:r w:rsidRPr="00E729A0">
        <w:rPr>
          <w:rFonts w:cs="Arial"/>
          <w:b w:val="0"/>
          <w:szCs w:val="22"/>
          <w:lang w:val="ru-RU"/>
        </w:rPr>
        <w:t xml:space="preserve"> реклассификация никак не отразилась на заявленном размере профицита Организации за 2012</w:t>
      </w:r>
      <w:r w:rsidRPr="00E729A0">
        <w:rPr>
          <w:rFonts w:cs="Arial"/>
          <w:b w:val="0"/>
          <w:szCs w:val="22"/>
        </w:rPr>
        <w:t> </w:t>
      </w:r>
      <w:r w:rsidRPr="00E729A0">
        <w:rPr>
          <w:rFonts w:cs="Arial"/>
          <w:b w:val="0"/>
          <w:szCs w:val="22"/>
          <w:lang w:val="ru-RU"/>
        </w:rPr>
        <w:t>г.  Указанный</w:t>
      </w:r>
      <w:r w:rsidRPr="007400CA">
        <w:rPr>
          <w:rFonts w:cs="Arial"/>
          <w:b w:val="0"/>
          <w:szCs w:val="22"/>
          <w:lang w:val="ru-RU"/>
        </w:rPr>
        <w:t xml:space="preserve"> </w:t>
      </w:r>
      <w:r w:rsidRPr="00E729A0">
        <w:rPr>
          <w:rFonts w:cs="Arial"/>
          <w:b w:val="0"/>
          <w:szCs w:val="22"/>
          <w:lang w:val="ru-RU"/>
        </w:rPr>
        <w:t>процесс</w:t>
      </w:r>
      <w:r w:rsidRPr="007400CA">
        <w:rPr>
          <w:rFonts w:cs="Arial"/>
          <w:b w:val="0"/>
          <w:szCs w:val="22"/>
          <w:lang w:val="ru-RU"/>
        </w:rPr>
        <w:t xml:space="preserve"> </w:t>
      </w:r>
      <w:r w:rsidRPr="00E729A0">
        <w:rPr>
          <w:rFonts w:cs="Arial"/>
          <w:b w:val="0"/>
          <w:szCs w:val="22"/>
          <w:lang w:val="ru-RU"/>
        </w:rPr>
        <w:t>включал</w:t>
      </w:r>
      <w:r w:rsidRPr="007400CA">
        <w:rPr>
          <w:rFonts w:cs="Arial"/>
          <w:b w:val="0"/>
          <w:szCs w:val="22"/>
          <w:lang w:val="ru-RU"/>
        </w:rPr>
        <w:t xml:space="preserve"> </w:t>
      </w:r>
      <w:r w:rsidRPr="00E729A0">
        <w:rPr>
          <w:rFonts w:cs="Arial"/>
          <w:b w:val="0"/>
          <w:szCs w:val="22"/>
          <w:lang w:val="ru-RU"/>
        </w:rPr>
        <w:t>в</w:t>
      </w:r>
      <w:r w:rsidRPr="007400CA">
        <w:rPr>
          <w:rFonts w:cs="Arial"/>
          <w:b w:val="0"/>
          <w:szCs w:val="22"/>
          <w:lang w:val="ru-RU"/>
        </w:rPr>
        <w:t xml:space="preserve"> </w:t>
      </w:r>
      <w:r w:rsidRPr="00E729A0">
        <w:rPr>
          <w:rFonts w:cs="Arial"/>
          <w:b w:val="0"/>
          <w:szCs w:val="22"/>
          <w:lang w:val="ru-RU"/>
        </w:rPr>
        <w:t>себя</w:t>
      </w:r>
      <w:r w:rsidRPr="007400CA">
        <w:rPr>
          <w:rFonts w:cs="Arial"/>
          <w:b w:val="0"/>
          <w:szCs w:val="22"/>
          <w:lang w:val="ru-RU"/>
        </w:rPr>
        <w:t xml:space="preserve"> </w:t>
      </w:r>
      <w:r w:rsidRPr="00E729A0">
        <w:rPr>
          <w:rFonts w:cs="Arial"/>
          <w:b w:val="0"/>
          <w:szCs w:val="22"/>
          <w:lang w:val="ru-RU"/>
        </w:rPr>
        <w:t>следующее</w:t>
      </w:r>
      <w:r w:rsidRPr="007400CA">
        <w:rPr>
          <w:rFonts w:cs="Arial"/>
          <w:b w:val="0"/>
          <w:szCs w:val="22"/>
          <w:lang w:val="ru-RU"/>
        </w:rPr>
        <w:t>:</w:t>
      </w:r>
    </w:p>
    <w:p w:rsidR="00C635AF" w:rsidRPr="007400CA" w:rsidRDefault="00C635AF" w:rsidP="006B132D">
      <w:pPr>
        <w:pStyle w:val="Style3Bold"/>
        <w:spacing w:after="0"/>
        <w:rPr>
          <w:rFonts w:cs="Arial"/>
          <w:b w:val="0"/>
          <w:szCs w:val="22"/>
          <w:highlight w:val="yellow"/>
          <w:lang w:val="ru-RU"/>
        </w:rPr>
      </w:pPr>
    </w:p>
    <w:p w:rsidR="00C635AF" w:rsidRPr="00874EBB" w:rsidRDefault="0015496C" w:rsidP="00F73729">
      <w:pPr>
        <w:pStyle w:val="Style3Bold"/>
        <w:numPr>
          <w:ilvl w:val="0"/>
          <w:numId w:val="13"/>
        </w:numPr>
        <w:spacing w:after="0"/>
        <w:rPr>
          <w:rFonts w:cs="Arial"/>
          <w:b w:val="0"/>
          <w:szCs w:val="22"/>
          <w:lang w:val="ru-RU"/>
        </w:rPr>
      </w:pPr>
      <w:r w:rsidRPr="00874EBB">
        <w:rPr>
          <w:rFonts w:cs="Arial"/>
          <w:b w:val="0"/>
          <w:szCs w:val="22"/>
          <w:lang w:val="ru-RU"/>
        </w:rPr>
        <w:t xml:space="preserve">перевод части депозитов в рамках Мадридского союза </w:t>
      </w:r>
      <w:r w:rsidR="00326EB7" w:rsidRPr="00874EBB">
        <w:rPr>
          <w:rFonts w:cs="Arial"/>
          <w:b w:val="0"/>
          <w:szCs w:val="22"/>
          <w:lang w:val="ru-RU"/>
        </w:rPr>
        <w:t xml:space="preserve">из категории </w:t>
      </w:r>
      <w:r w:rsidRPr="00874EBB">
        <w:rPr>
          <w:rFonts w:cs="Arial"/>
          <w:b w:val="0"/>
          <w:szCs w:val="22"/>
          <w:lang w:val="ru-RU"/>
        </w:rPr>
        <w:t xml:space="preserve">авансовых поступлений в категорию </w:t>
      </w:r>
      <w:r w:rsidR="00EF5466" w:rsidRPr="00874EBB">
        <w:rPr>
          <w:rFonts w:cs="Arial"/>
          <w:b w:val="0"/>
          <w:szCs w:val="22"/>
          <w:lang w:val="ru-RU"/>
        </w:rPr>
        <w:t>сумм к перечислению</w:t>
      </w:r>
      <w:r w:rsidR="00C635AF" w:rsidRPr="00874EBB">
        <w:rPr>
          <w:rFonts w:cs="Arial"/>
          <w:b w:val="0"/>
          <w:szCs w:val="22"/>
          <w:lang w:val="ru-RU"/>
        </w:rPr>
        <w:t>;</w:t>
      </w:r>
    </w:p>
    <w:p w:rsidR="00C635AF" w:rsidRPr="00874EBB" w:rsidRDefault="00EF5466" w:rsidP="00F73729">
      <w:pPr>
        <w:pStyle w:val="Style3Bold"/>
        <w:numPr>
          <w:ilvl w:val="0"/>
          <w:numId w:val="13"/>
        </w:numPr>
        <w:spacing w:after="0"/>
        <w:rPr>
          <w:rFonts w:cs="Arial"/>
          <w:b w:val="0"/>
          <w:szCs w:val="22"/>
          <w:lang w:val="ru-RU"/>
        </w:rPr>
      </w:pPr>
      <w:r w:rsidRPr="00874EBB">
        <w:rPr>
          <w:rFonts w:cs="Arial"/>
          <w:b w:val="0"/>
          <w:szCs w:val="22"/>
          <w:lang w:val="ru-RU"/>
        </w:rPr>
        <w:t>перевод отсроченных доходов в связи с проектом строительства для повышения норм охраны и безопасности существующих зданий ВОИС</w:t>
      </w:r>
      <w:r w:rsidR="00326EB7" w:rsidRPr="00874EBB">
        <w:rPr>
          <w:rFonts w:cs="Arial"/>
          <w:b w:val="0"/>
          <w:szCs w:val="22"/>
          <w:lang w:val="ru-RU"/>
        </w:rPr>
        <w:t xml:space="preserve"> из категории</w:t>
      </w:r>
      <w:r w:rsidRPr="00874EBB">
        <w:rPr>
          <w:rFonts w:cs="Arial"/>
          <w:b w:val="0"/>
          <w:szCs w:val="22"/>
          <w:lang w:val="ru-RU"/>
        </w:rPr>
        <w:t xml:space="preserve"> текущих авансовых п</w:t>
      </w:r>
      <w:r w:rsidR="007400CA">
        <w:rPr>
          <w:rFonts w:cs="Arial"/>
          <w:b w:val="0"/>
          <w:szCs w:val="22"/>
          <w:lang w:val="ru-RU"/>
        </w:rPr>
        <w:t>оступлений</w:t>
      </w:r>
      <w:r w:rsidRPr="00874EBB">
        <w:rPr>
          <w:rFonts w:cs="Arial"/>
          <w:b w:val="0"/>
          <w:szCs w:val="22"/>
          <w:lang w:val="ru-RU"/>
        </w:rPr>
        <w:t xml:space="preserve"> в категорию </w:t>
      </w:r>
      <w:r w:rsidR="007400CA">
        <w:rPr>
          <w:rFonts w:cs="Arial"/>
          <w:b w:val="0"/>
          <w:szCs w:val="22"/>
          <w:lang w:val="ru-RU"/>
        </w:rPr>
        <w:t>долгосрочных</w:t>
      </w:r>
      <w:r w:rsidRPr="00874EBB">
        <w:rPr>
          <w:rFonts w:cs="Arial"/>
          <w:b w:val="0"/>
          <w:szCs w:val="22"/>
          <w:lang w:val="ru-RU"/>
        </w:rPr>
        <w:t xml:space="preserve"> авансовых п</w:t>
      </w:r>
      <w:r w:rsidR="007400CA">
        <w:rPr>
          <w:rFonts w:cs="Arial"/>
          <w:b w:val="0"/>
          <w:szCs w:val="22"/>
          <w:lang w:val="ru-RU"/>
        </w:rPr>
        <w:t>оступлений</w:t>
      </w:r>
      <w:r w:rsidR="00665935" w:rsidRPr="00874EBB">
        <w:rPr>
          <w:b w:val="0"/>
          <w:lang w:val="ru-RU"/>
        </w:rPr>
        <w:t>;</w:t>
      </w:r>
    </w:p>
    <w:p w:rsidR="00AB36E0" w:rsidRPr="00874EBB" w:rsidRDefault="00EF5466" w:rsidP="00F73729">
      <w:pPr>
        <w:pStyle w:val="Style3Bold"/>
        <w:numPr>
          <w:ilvl w:val="0"/>
          <w:numId w:val="13"/>
        </w:numPr>
        <w:spacing w:after="0"/>
        <w:rPr>
          <w:rFonts w:cs="Arial"/>
          <w:b w:val="0"/>
          <w:szCs w:val="22"/>
          <w:lang w:val="ru-RU"/>
        </w:rPr>
      </w:pPr>
      <w:r w:rsidRPr="00874EBB">
        <w:rPr>
          <w:b w:val="0"/>
          <w:lang w:val="ru-RU"/>
        </w:rPr>
        <w:t xml:space="preserve">перевод части </w:t>
      </w:r>
      <w:r w:rsidR="00326EB7" w:rsidRPr="00874EBB">
        <w:rPr>
          <w:b w:val="0"/>
          <w:lang w:val="ru-RU"/>
        </w:rPr>
        <w:t>компенсации за положенный ежегодный отпуск из категории долгосрочны</w:t>
      </w:r>
      <w:r w:rsidR="00874EBB" w:rsidRPr="00874EBB">
        <w:rPr>
          <w:b w:val="0"/>
          <w:lang w:val="ru-RU"/>
        </w:rPr>
        <w:t>х</w:t>
      </w:r>
      <w:r w:rsidR="00326EB7" w:rsidRPr="00874EBB">
        <w:rPr>
          <w:b w:val="0"/>
          <w:lang w:val="ru-RU"/>
        </w:rPr>
        <w:t xml:space="preserve"> </w:t>
      </w:r>
      <w:r w:rsidR="00874EBB" w:rsidRPr="00874EBB">
        <w:rPr>
          <w:b w:val="0"/>
          <w:lang w:val="ru-RU"/>
        </w:rPr>
        <w:t xml:space="preserve">обязательств по выплате </w:t>
      </w:r>
      <w:r w:rsidR="00326EB7" w:rsidRPr="00874EBB">
        <w:rPr>
          <w:b w:val="0"/>
          <w:lang w:val="ru-RU"/>
        </w:rPr>
        <w:t>пособи</w:t>
      </w:r>
      <w:r w:rsidR="00874EBB" w:rsidRPr="00874EBB">
        <w:rPr>
          <w:b w:val="0"/>
          <w:lang w:val="ru-RU"/>
        </w:rPr>
        <w:t>й</w:t>
      </w:r>
      <w:r w:rsidR="00326EB7" w:rsidRPr="00874EBB">
        <w:rPr>
          <w:b w:val="0"/>
          <w:lang w:val="ru-RU"/>
        </w:rPr>
        <w:t xml:space="preserve"> сотрудникам в категорию текущи</w:t>
      </w:r>
      <w:r w:rsidR="00874EBB" w:rsidRPr="00874EBB">
        <w:rPr>
          <w:b w:val="0"/>
          <w:lang w:val="ru-RU"/>
        </w:rPr>
        <w:t>х</w:t>
      </w:r>
      <w:r w:rsidR="00326EB7" w:rsidRPr="00874EBB">
        <w:rPr>
          <w:b w:val="0"/>
          <w:lang w:val="ru-RU"/>
        </w:rPr>
        <w:t xml:space="preserve"> пособи</w:t>
      </w:r>
      <w:r w:rsidR="00874EBB" w:rsidRPr="00874EBB">
        <w:rPr>
          <w:b w:val="0"/>
          <w:lang w:val="ru-RU"/>
        </w:rPr>
        <w:t>й</w:t>
      </w:r>
      <w:r w:rsidR="00326EB7" w:rsidRPr="00874EBB">
        <w:rPr>
          <w:b w:val="0"/>
          <w:lang w:val="ru-RU"/>
        </w:rPr>
        <w:t xml:space="preserve"> сотрудникам</w:t>
      </w:r>
      <w:r w:rsidR="00AB36E0" w:rsidRPr="00874EBB">
        <w:rPr>
          <w:b w:val="0"/>
          <w:lang w:val="ru-RU"/>
        </w:rPr>
        <w:t>;</w:t>
      </w:r>
    </w:p>
    <w:p w:rsidR="00665935" w:rsidRPr="00874EBB" w:rsidRDefault="00326EB7" w:rsidP="00F73729">
      <w:pPr>
        <w:pStyle w:val="Style3Bold"/>
        <w:numPr>
          <w:ilvl w:val="0"/>
          <w:numId w:val="13"/>
        </w:numPr>
        <w:spacing w:after="0"/>
        <w:rPr>
          <w:rFonts w:cs="Arial"/>
          <w:b w:val="0"/>
          <w:szCs w:val="22"/>
          <w:lang w:val="ru-RU"/>
        </w:rPr>
      </w:pPr>
      <w:r w:rsidRPr="00874EBB">
        <w:rPr>
          <w:rFonts w:cs="Arial"/>
          <w:b w:val="0"/>
          <w:szCs w:val="22"/>
          <w:lang w:val="ru-RU"/>
        </w:rPr>
        <w:t>перенос субсидий на образование из категории ассигнования в категорию по</w:t>
      </w:r>
      <w:r w:rsidR="000B143C" w:rsidRPr="00874EBB">
        <w:rPr>
          <w:rFonts w:cs="Arial"/>
          <w:b w:val="0"/>
          <w:szCs w:val="22"/>
          <w:lang w:val="ru-RU"/>
        </w:rPr>
        <w:t>соби</w:t>
      </w:r>
      <w:r w:rsidR="00874EBB" w:rsidRPr="00874EBB">
        <w:rPr>
          <w:rFonts w:cs="Arial"/>
          <w:b w:val="0"/>
          <w:szCs w:val="22"/>
          <w:lang w:val="ru-RU"/>
        </w:rPr>
        <w:t>й</w:t>
      </w:r>
      <w:r w:rsidR="000B143C" w:rsidRPr="00874EBB">
        <w:rPr>
          <w:rFonts w:cs="Arial"/>
          <w:b w:val="0"/>
          <w:szCs w:val="22"/>
          <w:lang w:val="ru-RU"/>
        </w:rPr>
        <w:t xml:space="preserve"> сотрудникам</w:t>
      </w:r>
      <w:r w:rsidR="00A77397" w:rsidRPr="00874EBB">
        <w:rPr>
          <w:rFonts w:cs="Arial"/>
          <w:b w:val="0"/>
          <w:szCs w:val="22"/>
          <w:lang w:val="ru-RU"/>
        </w:rPr>
        <w:t>;</w:t>
      </w:r>
    </w:p>
    <w:p w:rsidR="00A77397" w:rsidRPr="00874EBB" w:rsidRDefault="000B143C" w:rsidP="00F73729">
      <w:pPr>
        <w:pStyle w:val="Style3Bold"/>
        <w:numPr>
          <w:ilvl w:val="0"/>
          <w:numId w:val="13"/>
        </w:numPr>
        <w:spacing w:after="0"/>
        <w:rPr>
          <w:rFonts w:cs="Arial"/>
          <w:b w:val="0"/>
          <w:szCs w:val="22"/>
          <w:lang w:val="ru-RU"/>
        </w:rPr>
      </w:pPr>
      <w:r w:rsidRPr="00874EBB">
        <w:rPr>
          <w:rFonts w:cs="Arial"/>
          <w:b w:val="0"/>
          <w:szCs w:val="22"/>
          <w:lang w:val="ru-RU"/>
        </w:rPr>
        <w:t>раскрытие</w:t>
      </w:r>
      <w:r w:rsidR="00C15BF1" w:rsidRPr="00874EBB">
        <w:rPr>
          <w:rFonts w:cs="Arial"/>
          <w:b w:val="0"/>
          <w:szCs w:val="22"/>
          <w:lang w:val="ru-RU"/>
        </w:rPr>
        <w:t xml:space="preserve"> отдельной статьей </w:t>
      </w:r>
      <w:r w:rsidRPr="00874EBB">
        <w:rPr>
          <w:rFonts w:cs="Arial"/>
          <w:b w:val="0"/>
          <w:szCs w:val="22"/>
          <w:lang w:val="ru-RU"/>
        </w:rPr>
        <w:t xml:space="preserve">валового арендного дохода и </w:t>
      </w:r>
      <w:r w:rsidR="007400CA">
        <w:rPr>
          <w:rFonts w:cs="Arial"/>
          <w:b w:val="0"/>
          <w:szCs w:val="22"/>
          <w:lang w:val="ru-RU"/>
        </w:rPr>
        <w:t xml:space="preserve">операционных </w:t>
      </w:r>
      <w:r w:rsidRPr="00874EBB">
        <w:rPr>
          <w:rFonts w:cs="Arial"/>
          <w:b w:val="0"/>
          <w:szCs w:val="22"/>
          <w:lang w:val="ru-RU"/>
        </w:rPr>
        <w:t>расходов</w:t>
      </w:r>
      <w:r w:rsidR="00C15BF1" w:rsidRPr="00874EBB">
        <w:rPr>
          <w:rFonts w:cs="Arial"/>
          <w:b w:val="0"/>
          <w:szCs w:val="22"/>
          <w:lang w:val="ru-RU"/>
        </w:rPr>
        <w:t>, связанных с обслуживанием здания Мадридского союза</w:t>
      </w:r>
      <w:r w:rsidR="00D91210" w:rsidRPr="00874EBB">
        <w:rPr>
          <w:rFonts w:cs="Arial"/>
          <w:b w:val="0"/>
          <w:szCs w:val="22"/>
          <w:lang w:val="ru-RU"/>
        </w:rPr>
        <w:t>.</w:t>
      </w:r>
    </w:p>
    <w:p w:rsidR="00C635AF" w:rsidRPr="00C15BF1" w:rsidRDefault="00C635AF" w:rsidP="00C635AF">
      <w:pPr>
        <w:pStyle w:val="Style3Bold"/>
        <w:spacing w:after="0"/>
        <w:rPr>
          <w:rFonts w:cs="Arial"/>
          <w:b w:val="0"/>
          <w:szCs w:val="22"/>
          <w:lang w:val="ru-RU"/>
        </w:rPr>
      </w:pPr>
    </w:p>
    <w:p w:rsidR="00C635AF" w:rsidRPr="00AB3A78" w:rsidRDefault="00AB3A78" w:rsidP="00C635AF">
      <w:pPr>
        <w:pStyle w:val="Style3Bold"/>
        <w:spacing w:after="0"/>
        <w:rPr>
          <w:rFonts w:cs="Arial"/>
          <w:b w:val="0"/>
          <w:i/>
          <w:szCs w:val="22"/>
          <w:lang w:val="ru-RU"/>
        </w:rPr>
      </w:pPr>
      <w:r w:rsidRPr="00AB3A78">
        <w:rPr>
          <w:rFonts w:cs="Arial"/>
          <w:b w:val="0"/>
          <w:i/>
          <w:szCs w:val="22"/>
          <w:lang w:val="ru-RU"/>
        </w:rPr>
        <w:t xml:space="preserve">Сводная таблица изменений к отчету о финансовом положении за </w:t>
      </w:r>
      <w:r w:rsidR="00C635AF" w:rsidRPr="00AB3A78">
        <w:rPr>
          <w:rFonts w:cs="Arial"/>
          <w:b w:val="0"/>
          <w:i/>
          <w:szCs w:val="22"/>
          <w:lang w:val="ru-RU"/>
        </w:rPr>
        <w:t>2012</w:t>
      </w:r>
      <w:r w:rsidRPr="00AB3A78">
        <w:rPr>
          <w:rFonts w:cs="Arial"/>
          <w:b w:val="0"/>
          <w:i/>
          <w:szCs w:val="22"/>
          <w:lang w:val="ru-RU"/>
        </w:rPr>
        <w:t> г.</w:t>
      </w:r>
    </w:p>
    <w:p w:rsidR="00C635AF" w:rsidRPr="00AB3A78" w:rsidRDefault="00C635AF" w:rsidP="00C635AF">
      <w:pPr>
        <w:pStyle w:val="Style3Bold"/>
        <w:spacing w:after="0"/>
        <w:rPr>
          <w:rFonts w:cs="Arial"/>
          <w:b w:val="0"/>
          <w:i/>
          <w:szCs w:val="22"/>
          <w:highlight w:val="yellow"/>
          <w:lang w:val="ru-RU"/>
        </w:rPr>
      </w:pPr>
    </w:p>
    <w:p w:rsidR="00333CA7" w:rsidRPr="00AB3A78" w:rsidRDefault="00AB3A78" w:rsidP="00C635AF">
      <w:pPr>
        <w:pStyle w:val="Style3Bold"/>
        <w:spacing w:after="0"/>
        <w:rPr>
          <w:rFonts w:cs="Arial"/>
          <w:b w:val="0"/>
          <w:szCs w:val="22"/>
          <w:lang w:val="ru-RU"/>
        </w:rPr>
      </w:pPr>
      <w:r w:rsidRPr="008E59E4">
        <w:rPr>
          <w:rFonts w:cs="Arial"/>
          <w:b w:val="0"/>
          <w:szCs w:val="22"/>
          <w:lang w:val="ru-RU"/>
        </w:rPr>
        <w:t xml:space="preserve">В приведенной ниже сводной таблице представлены изменения, внесенные в отчет о финансовом положении за </w:t>
      </w:r>
      <w:r w:rsidR="00C635AF" w:rsidRPr="008E59E4">
        <w:rPr>
          <w:rFonts w:cs="Arial"/>
          <w:b w:val="0"/>
          <w:szCs w:val="22"/>
          <w:lang w:val="ru-RU"/>
        </w:rPr>
        <w:t>2012</w:t>
      </w:r>
      <w:r w:rsidRPr="008E59E4">
        <w:rPr>
          <w:rFonts w:cs="Arial"/>
          <w:b w:val="0"/>
          <w:szCs w:val="22"/>
        </w:rPr>
        <w:t> </w:t>
      </w:r>
      <w:r w:rsidRPr="008E59E4">
        <w:rPr>
          <w:rFonts w:cs="Arial"/>
          <w:b w:val="0"/>
          <w:szCs w:val="22"/>
          <w:lang w:val="ru-RU"/>
        </w:rPr>
        <w:t>г. в свете применения МСУГС </w:t>
      </w:r>
      <w:r w:rsidR="00C635AF" w:rsidRPr="008E59E4">
        <w:rPr>
          <w:rFonts w:cs="Arial"/>
          <w:b w:val="0"/>
          <w:szCs w:val="22"/>
          <w:lang w:val="ru-RU"/>
        </w:rPr>
        <w:t xml:space="preserve">28-30, </w:t>
      </w:r>
      <w:r w:rsidRPr="008E59E4">
        <w:rPr>
          <w:rFonts w:cs="Arial"/>
          <w:b w:val="0"/>
          <w:szCs w:val="22"/>
          <w:lang w:val="ru-RU"/>
        </w:rPr>
        <w:t>эволюции учетной политики в отношении признания дохода от международных патентных заявок и других</w:t>
      </w:r>
      <w:r w:rsidR="008E59E4" w:rsidRPr="008E59E4">
        <w:rPr>
          <w:rFonts w:cs="Arial"/>
          <w:b w:val="0"/>
          <w:szCs w:val="22"/>
          <w:lang w:val="ru-RU"/>
        </w:rPr>
        <w:t xml:space="preserve"> преобразований порядка представления отчетности для удобства составления ведомостей за текущий год.</w:t>
      </w:r>
    </w:p>
    <w:p w:rsidR="00A94A85" w:rsidRPr="00AB3A78" w:rsidRDefault="00A94A85" w:rsidP="00C635AF">
      <w:pPr>
        <w:pStyle w:val="Style3Bold"/>
        <w:spacing w:after="0"/>
        <w:rPr>
          <w:rFonts w:cs="Arial"/>
          <w:b w:val="0"/>
          <w:szCs w:val="22"/>
          <w:lang w:val="ru-RU"/>
        </w:rPr>
      </w:pPr>
    </w:p>
    <w:p w:rsidR="00333CA7" w:rsidRPr="00AB3A78" w:rsidRDefault="00333CA7" w:rsidP="00C635AF">
      <w:pPr>
        <w:pStyle w:val="Style3Bold"/>
        <w:spacing w:after="0"/>
        <w:rPr>
          <w:rFonts w:cs="Arial"/>
          <w:b w:val="0"/>
          <w:szCs w:val="22"/>
          <w:lang w:val="ru-RU"/>
        </w:rPr>
      </w:pPr>
    </w:p>
    <w:p w:rsidR="000C0AAF" w:rsidRDefault="008608E1" w:rsidP="00B531AD">
      <w:pPr>
        <w:pStyle w:val="Style3Bold"/>
        <w:spacing w:after="0"/>
        <w:jc w:val="center"/>
      </w:pPr>
      <w:r w:rsidRPr="008608E1">
        <w:drawing>
          <wp:inline distT="0" distB="0" distL="0" distR="0" wp14:anchorId="7EA58FDD" wp14:editId="308D038D">
            <wp:extent cx="5977255" cy="3838235"/>
            <wp:effectExtent l="0" t="0" r="4445"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1">
                      <a:extLst>
                        <a:ext uri="{28A0092B-C50C-407E-A947-70E740481C1C}">
                          <a14:useLocalDpi xmlns:a14="http://schemas.microsoft.com/office/drawing/2010/main" val="0"/>
                        </a:ext>
                      </a:extLst>
                    </a:blip>
                    <a:srcRect/>
                    <a:stretch>
                      <a:fillRect/>
                    </a:stretch>
                  </pic:blipFill>
                  <pic:spPr bwMode="auto">
                    <a:xfrm>
                      <a:off x="0" y="0"/>
                      <a:ext cx="5977255" cy="3838235"/>
                    </a:xfrm>
                    <a:prstGeom prst="rect">
                      <a:avLst/>
                    </a:prstGeom>
                    <a:noFill/>
                    <a:ln>
                      <a:noFill/>
                    </a:ln>
                  </pic:spPr>
                </pic:pic>
              </a:graphicData>
            </a:graphic>
          </wp:inline>
        </w:drawing>
      </w:r>
    </w:p>
    <w:p w:rsidR="00A77397" w:rsidRDefault="00A77397" w:rsidP="00333CA7">
      <w:pPr>
        <w:pStyle w:val="Style3Bold"/>
        <w:spacing w:after="0"/>
        <w:rPr>
          <w:rFonts w:cs="Arial"/>
          <w:szCs w:val="22"/>
        </w:rPr>
      </w:pPr>
    </w:p>
    <w:p w:rsidR="00A77397" w:rsidRPr="00C20818" w:rsidRDefault="00C20818" w:rsidP="00A77397">
      <w:pPr>
        <w:pStyle w:val="Style3Bold"/>
        <w:spacing w:after="0"/>
        <w:rPr>
          <w:rFonts w:cs="Arial"/>
          <w:b w:val="0"/>
          <w:i/>
          <w:szCs w:val="22"/>
          <w:lang w:val="ru-RU"/>
        </w:rPr>
      </w:pPr>
      <w:r w:rsidRPr="00C20818">
        <w:rPr>
          <w:rFonts w:cs="Arial"/>
          <w:b w:val="0"/>
          <w:i/>
          <w:szCs w:val="22"/>
          <w:lang w:val="ru-RU"/>
        </w:rPr>
        <w:t xml:space="preserve">Сводная таблица изменений к отчету о результатах финансовой деятельности за </w:t>
      </w:r>
      <w:r w:rsidR="00A77397" w:rsidRPr="00C20818">
        <w:rPr>
          <w:rFonts w:cs="Arial"/>
          <w:b w:val="0"/>
          <w:i/>
          <w:szCs w:val="22"/>
          <w:lang w:val="ru-RU"/>
        </w:rPr>
        <w:t>2012</w:t>
      </w:r>
      <w:r w:rsidRPr="00C20818">
        <w:rPr>
          <w:rFonts w:cs="Arial"/>
          <w:b w:val="0"/>
          <w:i/>
          <w:szCs w:val="22"/>
          <w:lang w:val="ru-RU"/>
        </w:rPr>
        <w:t> г.</w:t>
      </w:r>
    </w:p>
    <w:p w:rsidR="00A77397" w:rsidRPr="00C20818" w:rsidRDefault="00A77397" w:rsidP="00A77397">
      <w:pPr>
        <w:pStyle w:val="Style3Bold"/>
        <w:spacing w:after="0"/>
        <w:rPr>
          <w:rFonts w:cs="Arial"/>
          <w:b w:val="0"/>
          <w:i/>
          <w:szCs w:val="22"/>
          <w:lang w:val="ru-RU"/>
        </w:rPr>
      </w:pPr>
    </w:p>
    <w:p w:rsidR="00A77397" w:rsidRPr="00C20818" w:rsidRDefault="00C20818" w:rsidP="00A77397">
      <w:pPr>
        <w:pStyle w:val="Style3Bold"/>
        <w:spacing w:after="0"/>
        <w:rPr>
          <w:rFonts w:cs="Arial"/>
          <w:b w:val="0"/>
          <w:szCs w:val="22"/>
          <w:lang w:val="ru-RU"/>
        </w:rPr>
      </w:pPr>
      <w:r w:rsidRPr="00C20818">
        <w:rPr>
          <w:rFonts w:cs="Arial"/>
          <w:b w:val="0"/>
          <w:szCs w:val="22"/>
          <w:lang w:val="ru-RU"/>
        </w:rPr>
        <w:t xml:space="preserve">В приведенной ниже сводной таблице представлены изменения, внесенные в отчет о </w:t>
      </w:r>
      <w:r>
        <w:rPr>
          <w:rFonts w:cs="Arial"/>
          <w:b w:val="0"/>
          <w:szCs w:val="22"/>
          <w:lang w:val="ru-RU"/>
        </w:rPr>
        <w:t xml:space="preserve">результатах </w:t>
      </w:r>
      <w:r w:rsidRPr="00C20818">
        <w:rPr>
          <w:rFonts w:cs="Arial"/>
          <w:b w:val="0"/>
          <w:szCs w:val="22"/>
          <w:lang w:val="ru-RU"/>
        </w:rPr>
        <w:t>финансово</w:t>
      </w:r>
      <w:r>
        <w:rPr>
          <w:rFonts w:cs="Arial"/>
          <w:b w:val="0"/>
          <w:szCs w:val="22"/>
          <w:lang w:val="ru-RU"/>
        </w:rPr>
        <w:t>й деятельности</w:t>
      </w:r>
      <w:r w:rsidRPr="00C20818">
        <w:rPr>
          <w:rFonts w:cs="Arial"/>
          <w:b w:val="0"/>
          <w:szCs w:val="22"/>
          <w:lang w:val="ru-RU"/>
        </w:rPr>
        <w:t xml:space="preserve"> за 2012</w:t>
      </w:r>
      <w:r w:rsidRPr="00C20818">
        <w:rPr>
          <w:rFonts w:cs="Arial"/>
          <w:b w:val="0"/>
          <w:szCs w:val="22"/>
        </w:rPr>
        <w:t> </w:t>
      </w:r>
      <w:r w:rsidRPr="00C20818">
        <w:rPr>
          <w:rFonts w:cs="Arial"/>
          <w:b w:val="0"/>
          <w:szCs w:val="22"/>
          <w:lang w:val="ru-RU"/>
        </w:rPr>
        <w:t>г. в свете применения МСУГС 28-30, эволюции учетной политики в отношении признания дохода от международных патентных заявок и других преобразований порядка представления отчетности для удобства составления ведомостей за текущий год.</w:t>
      </w:r>
    </w:p>
    <w:p w:rsidR="00BD443A" w:rsidRPr="00FC5DCB" w:rsidRDefault="00BD443A" w:rsidP="00A77397">
      <w:pPr>
        <w:pStyle w:val="Style3Bold"/>
        <w:spacing w:after="0"/>
        <w:rPr>
          <w:rFonts w:cs="Arial"/>
          <w:b w:val="0"/>
          <w:szCs w:val="22"/>
          <w:lang w:val="ru-RU"/>
        </w:rPr>
      </w:pPr>
    </w:p>
    <w:p w:rsidR="00A77397" w:rsidRDefault="007A2C38" w:rsidP="00333CA7">
      <w:pPr>
        <w:pStyle w:val="Style3Bold"/>
        <w:spacing w:after="0"/>
        <w:rPr>
          <w:rFonts w:cs="Arial"/>
          <w:szCs w:val="22"/>
        </w:rPr>
      </w:pPr>
      <w:r w:rsidRPr="007A2C38">
        <w:rPr>
          <w:noProof/>
        </w:rPr>
        <w:drawing>
          <wp:inline distT="0" distB="0" distL="0" distR="0" wp14:anchorId="00FEFC60" wp14:editId="5124A3D9">
            <wp:extent cx="5977255" cy="3071239"/>
            <wp:effectExtent l="0" t="0" r="4445" b="0"/>
            <wp:docPr id="41" name="Picture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42">
                      <a:extLst>
                        <a:ext uri="{28A0092B-C50C-407E-A947-70E740481C1C}">
                          <a14:useLocalDpi xmlns:a14="http://schemas.microsoft.com/office/drawing/2010/main" val="0"/>
                        </a:ext>
                      </a:extLst>
                    </a:blip>
                    <a:srcRect/>
                    <a:stretch>
                      <a:fillRect/>
                    </a:stretch>
                  </pic:blipFill>
                  <pic:spPr bwMode="auto">
                    <a:xfrm>
                      <a:off x="0" y="0"/>
                      <a:ext cx="5977255" cy="3071239"/>
                    </a:xfrm>
                    <a:prstGeom prst="rect">
                      <a:avLst/>
                    </a:prstGeom>
                    <a:noFill/>
                    <a:ln>
                      <a:noFill/>
                    </a:ln>
                  </pic:spPr>
                </pic:pic>
              </a:graphicData>
            </a:graphic>
          </wp:inline>
        </w:drawing>
      </w:r>
    </w:p>
    <w:p w:rsidR="00A94A85" w:rsidRDefault="00A94A85" w:rsidP="00333CA7">
      <w:pPr>
        <w:pStyle w:val="Style3Bold"/>
        <w:spacing w:after="0"/>
        <w:rPr>
          <w:rFonts w:cs="Arial"/>
          <w:szCs w:val="22"/>
          <w:lang w:val="ru-RU"/>
        </w:rPr>
      </w:pPr>
    </w:p>
    <w:p w:rsidR="00284B27" w:rsidRDefault="00284B27">
      <w:pPr>
        <w:rPr>
          <w:rFonts w:ascii="Arial" w:hAnsi="Arial" w:cs="Arial"/>
          <w:b/>
          <w:bCs/>
          <w:sz w:val="22"/>
          <w:szCs w:val="22"/>
          <w:lang w:val="ru-RU"/>
        </w:rPr>
      </w:pPr>
      <w:r>
        <w:rPr>
          <w:rFonts w:cs="Arial"/>
          <w:szCs w:val="22"/>
          <w:lang w:val="ru-RU"/>
        </w:rPr>
        <w:br w:type="page"/>
      </w:r>
    </w:p>
    <w:p w:rsidR="00284B27" w:rsidRPr="00284B27" w:rsidRDefault="00284B27" w:rsidP="00333CA7">
      <w:pPr>
        <w:pStyle w:val="Style3Bold"/>
        <w:spacing w:after="0"/>
        <w:rPr>
          <w:rFonts w:cs="Arial"/>
          <w:szCs w:val="22"/>
          <w:lang w:val="ru-RU"/>
        </w:rPr>
      </w:pPr>
    </w:p>
    <w:p w:rsidR="00EF77C3" w:rsidRPr="00C34B24" w:rsidRDefault="00EF77C3" w:rsidP="00EF77C3">
      <w:pPr>
        <w:pStyle w:val="Style3Bold"/>
        <w:spacing w:after="0"/>
        <w:jc w:val="left"/>
        <w:rPr>
          <w:rFonts w:cs="Arial"/>
          <w:szCs w:val="22"/>
          <w:lang w:val="ru-RU"/>
        </w:rPr>
      </w:pPr>
      <w:r>
        <w:rPr>
          <w:lang w:val="ru-RU"/>
        </w:rPr>
        <w:t>Использование оценок</w:t>
      </w:r>
    </w:p>
    <w:p w:rsidR="00EF77C3" w:rsidRPr="00C34B24" w:rsidRDefault="00EF77C3" w:rsidP="00EF77C3">
      <w:pPr>
        <w:rPr>
          <w:rFonts w:ascii="Arial" w:hAnsi="Arial" w:cs="Arial"/>
          <w:sz w:val="22"/>
          <w:szCs w:val="22"/>
          <w:lang w:val="ru-RU"/>
        </w:rPr>
      </w:pPr>
    </w:p>
    <w:p w:rsidR="00EF77C3" w:rsidRPr="00C34B24" w:rsidRDefault="00EF77C3" w:rsidP="00866DE9">
      <w:pPr>
        <w:pStyle w:val="Style3"/>
        <w:spacing w:after="0"/>
        <w:rPr>
          <w:rFonts w:cs="Arial"/>
          <w:szCs w:val="22"/>
          <w:lang w:val="ru-RU"/>
        </w:rPr>
      </w:pPr>
      <w:r>
        <w:rPr>
          <w:lang w:val="ru-RU"/>
        </w:rPr>
        <w:t>Финансовые ведомости в обязательном порядке включают суммы, основанные на оценках и предположениях руководства.  Оценки, среди прочего, включают:  установленные обязательства по выплате пособий по медицинскому страхованию и других пособий после прекращения службы (стоимость которых исчисляется независимым актуарием), суммы в связи с судебными разбирательствами, оценку запасов публикаций, финансовые риски в связи с дебиторской задолженностью, накопившиеся платежи и потерю стоимости в связи с износом основных фондов.  Фактические цифры могут отличаться от этих оценок.  Изменения в оценках отражаются за тот период, когда о них стало известно</w:t>
      </w:r>
      <w:r w:rsidRPr="00C34B24">
        <w:rPr>
          <w:rFonts w:cs="Arial"/>
          <w:szCs w:val="22"/>
          <w:lang w:val="ru-RU"/>
        </w:rPr>
        <w:t xml:space="preserve">. </w:t>
      </w:r>
    </w:p>
    <w:p w:rsidR="00EF77C3" w:rsidRPr="00C34B24" w:rsidRDefault="00EF77C3" w:rsidP="00EF77C3">
      <w:pPr>
        <w:pStyle w:val="Style3"/>
        <w:spacing w:after="0"/>
        <w:jc w:val="left"/>
        <w:rPr>
          <w:rFonts w:cs="Arial"/>
          <w:szCs w:val="22"/>
          <w:lang w:val="ru-RU"/>
        </w:rPr>
      </w:pPr>
    </w:p>
    <w:p w:rsidR="00333CA7" w:rsidRPr="00EF77C3" w:rsidRDefault="00EF77C3" w:rsidP="00EF77C3">
      <w:pPr>
        <w:pStyle w:val="Style3Bold"/>
        <w:spacing w:after="0"/>
        <w:rPr>
          <w:rFonts w:cs="Arial"/>
          <w:b w:val="0"/>
          <w:szCs w:val="22"/>
          <w:lang w:val="ru-RU"/>
        </w:rPr>
      </w:pPr>
      <w:r w:rsidRPr="00EF77C3">
        <w:rPr>
          <w:rFonts w:cs="Arial"/>
          <w:b w:val="0"/>
          <w:szCs w:val="22"/>
          <w:lang w:val="ru-RU"/>
        </w:rPr>
        <w:t xml:space="preserve">При суммировании всех остатков в </w:t>
      </w:r>
      <w:proofErr w:type="gramStart"/>
      <w:r w:rsidRPr="00EF77C3">
        <w:rPr>
          <w:rFonts w:cs="Arial"/>
          <w:b w:val="0"/>
          <w:szCs w:val="22"/>
          <w:lang w:val="ru-RU"/>
        </w:rPr>
        <w:t>тысячах шв</w:t>
      </w:r>
      <w:r w:rsidR="00973D06">
        <w:rPr>
          <w:rFonts w:cs="Arial"/>
          <w:b w:val="0"/>
          <w:szCs w:val="22"/>
          <w:lang w:val="ru-RU"/>
        </w:rPr>
        <w:t xml:space="preserve">ейцарских </w:t>
      </w:r>
      <w:r w:rsidRPr="00EF77C3">
        <w:rPr>
          <w:rFonts w:cs="Arial"/>
          <w:b w:val="0"/>
          <w:szCs w:val="22"/>
          <w:lang w:val="ru-RU"/>
        </w:rPr>
        <w:t>франков</w:t>
      </w:r>
      <w:proofErr w:type="gramEnd"/>
      <w:r w:rsidRPr="00EF77C3">
        <w:rPr>
          <w:rFonts w:cs="Arial"/>
          <w:b w:val="0"/>
          <w:szCs w:val="22"/>
          <w:lang w:val="ru-RU"/>
        </w:rPr>
        <w:t xml:space="preserve"> может возникнуть небольшая разница из-за округления.</w:t>
      </w:r>
    </w:p>
    <w:p w:rsidR="008608E1" w:rsidRDefault="008608E1" w:rsidP="00901633">
      <w:pPr>
        <w:pStyle w:val="StyleHeading211ptNotBoldNotItalicAllcaps"/>
        <w:spacing w:before="0" w:after="0"/>
        <w:rPr>
          <w:rFonts w:eastAsia="SimSun"/>
        </w:rPr>
      </w:pPr>
    </w:p>
    <w:p w:rsidR="008608E1" w:rsidRDefault="008608E1" w:rsidP="00901633">
      <w:pPr>
        <w:pStyle w:val="StyleHeading211ptNotBoldNotItalicAllcaps"/>
        <w:spacing w:before="0" w:after="0"/>
        <w:rPr>
          <w:rFonts w:eastAsia="SimSun"/>
        </w:rPr>
      </w:pPr>
    </w:p>
    <w:p w:rsidR="002C5F2A" w:rsidRPr="00EF77C3" w:rsidRDefault="00EF77C3" w:rsidP="00901633">
      <w:pPr>
        <w:pStyle w:val="StyleHeading211ptNotBoldNotItalicAllcaps"/>
        <w:spacing w:before="0" w:after="0"/>
        <w:rPr>
          <w:szCs w:val="22"/>
          <w:lang w:val="ru-RU"/>
        </w:rPr>
      </w:pPr>
      <w:r>
        <w:rPr>
          <w:rFonts w:eastAsia="SimSun"/>
          <w:lang w:val="ru-RU"/>
        </w:rPr>
        <w:t>ПРИМЕЧАНИЕ</w:t>
      </w:r>
      <w:r w:rsidR="005A0FC8" w:rsidRPr="00EF77C3">
        <w:rPr>
          <w:rFonts w:eastAsia="SimSun"/>
          <w:lang w:val="ru-RU"/>
        </w:rPr>
        <w:t xml:space="preserve"> 3:</w:t>
      </w:r>
      <w:r w:rsidR="00F33923">
        <w:rPr>
          <w:rFonts w:eastAsia="SimSun"/>
          <w:i/>
          <w:lang w:val="ru-RU"/>
        </w:rPr>
        <w:t xml:space="preserve"> </w:t>
      </w:r>
      <w:r>
        <w:rPr>
          <w:rFonts w:eastAsia="SimSun"/>
          <w:lang w:val="ru-RU"/>
        </w:rPr>
        <w:t>ДЕНЕЖНЫЕ СРЕДСТВА И ИХ ЭКВИВАЛЕНТЫ</w:t>
      </w:r>
    </w:p>
    <w:p w:rsidR="003B5F73" w:rsidRPr="00EF77C3" w:rsidRDefault="003B5F73" w:rsidP="00901633">
      <w:pPr>
        <w:jc w:val="both"/>
        <w:rPr>
          <w:sz w:val="20"/>
          <w:szCs w:val="20"/>
          <w:lang w:val="ru-RU"/>
        </w:rPr>
      </w:pPr>
      <w:bookmarkStart w:id="13" w:name="OLE_LINK3"/>
      <w:bookmarkStart w:id="14" w:name="OLE_LINK4"/>
    </w:p>
    <w:p w:rsidR="00797AED" w:rsidRPr="00CC0680" w:rsidRDefault="00967174" w:rsidP="001B3146">
      <w:pPr>
        <w:jc w:val="center"/>
        <w:rPr>
          <w:szCs w:val="22"/>
        </w:rPr>
      </w:pPr>
      <w:r w:rsidRPr="00967174">
        <w:rPr>
          <w:noProof/>
        </w:rPr>
        <w:drawing>
          <wp:inline distT="0" distB="0" distL="0" distR="0">
            <wp:extent cx="5516217" cy="4789965"/>
            <wp:effectExtent l="0" t="0" r="8890" b="0"/>
            <wp:docPr id="42" name="Picture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43">
                      <a:extLst>
                        <a:ext uri="{28A0092B-C50C-407E-A947-70E740481C1C}">
                          <a14:useLocalDpi xmlns:a14="http://schemas.microsoft.com/office/drawing/2010/main" val="0"/>
                        </a:ext>
                      </a:extLst>
                    </a:blip>
                    <a:srcRect/>
                    <a:stretch>
                      <a:fillRect/>
                    </a:stretch>
                  </pic:blipFill>
                  <pic:spPr bwMode="auto">
                    <a:xfrm>
                      <a:off x="0" y="0"/>
                      <a:ext cx="5516401" cy="4790125"/>
                    </a:xfrm>
                    <a:prstGeom prst="rect">
                      <a:avLst/>
                    </a:prstGeom>
                    <a:noFill/>
                    <a:ln>
                      <a:noFill/>
                    </a:ln>
                  </pic:spPr>
                </pic:pic>
              </a:graphicData>
            </a:graphic>
          </wp:inline>
        </w:drawing>
      </w:r>
    </w:p>
    <w:bookmarkEnd w:id="13"/>
    <w:bookmarkEnd w:id="14"/>
    <w:p w:rsidR="00B019C1" w:rsidRDefault="00B019C1" w:rsidP="007C6D77">
      <w:pPr>
        <w:pStyle w:val="Style3"/>
        <w:spacing w:after="0"/>
        <w:rPr>
          <w:rFonts w:cs="Arial"/>
          <w:szCs w:val="22"/>
        </w:rPr>
      </w:pPr>
    </w:p>
    <w:p w:rsidR="00EF77C3" w:rsidRPr="004B1EB6" w:rsidRDefault="00EF77C3" w:rsidP="00EF77C3">
      <w:pPr>
        <w:pStyle w:val="Style3"/>
        <w:spacing w:after="0"/>
        <w:jc w:val="left"/>
        <w:rPr>
          <w:lang w:val="ru-RU"/>
        </w:rPr>
      </w:pPr>
      <w:r>
        <w:rPr>
          <w:lang w:val="ru-RU"/>
        </w:rPr>
        <w:t>Денежные депозиты, как правило, держатся на банковских счетах с прямым доступом</w:t>
      </w:r>
      <w:r w:rsidRPr="00925979">
        <w:rPr>
          <w:lang w:val="ru-RU"/>
        </w:rPr>
        <w:t xml:space="preserve"> </w:t>
      </w:r>
      <w:r>
        <w:rPr>
          <w:lang w:val="ru-RU"/>
        </w:rPr>
        <w:t>и процентных счетах</w:t>
      </w:r>
      <w:r w:rsidRPr="007C55FC">
        <w:rPr>
          <w:lang w:val="ru-RU"/>
        </w:rPr>
        <w:t xml:space="preserve">.  </w:t>
      </w:r>
      <w:r>
        <w:rPr>
          <w:lang w:val="ru-RU"/>
        </w:rPr>
        <w:t>В 2013 г. средняя ставка процента, «заработанного» по процентным счетам, и инвестициям, которые держатся в Национальном банке</w:t>
      </w:r>
      <w:r w:rsidRPr="0069434D">
        <w:rPr>
          <w:lang w:val="ru-RU"/>
        </w:rPr>
        <w:t xml:space="preserve"> </w:t>
      </w:r>
      <w:r>
        <w:rPr>
          <w:lang w:val="ru-RU"/>
        </w:rPr>
        <w:t>Швейцарии, составила 0,558</w:t>
      </w:r>
      <w:r w:rsidRPr="004B1EB6">
        <w:rPr>
          <w:lang w:val="ru-RU"/>
        </w:rPr>
        <w:t>% [</w:t>
      </w:r>
      <w:r>
        <w:rPr>
          <w:lang w:val="ru-RU"/>
        </w:rPr>
        <w:t>0,375% в</w:t>
      </w:r>
      <w:r w:rsidRPr="004B1EB6">
        <w:rPr>
          <w:lang w:val="ru-RU"/>
        </w:rPr>
        <w:t xml:space="preserve"> </w:t>
      </w:r>
      <w:r>
        <w:rPr>
          <w:lang w:val="ru-RU"/>
        </w:rPr>
        <w:t>2012 г.</w:t>
      </w:r>
      <w:r w:rsidRPr="004B1EB6">
        <w:rPr>
          <w:lang w:val="ru-RU"/>
        </w:rPr>
        <w:t xml:space="preserve">].  </w:t>
      </w:r>
    </w:p>
    <w:p w:rsidR="00EF77C3" w:rsidRPr="006F5F27" w:rsidRDefault="00EF77C3" w:rsidP="00EF77C3">
      <w:pPr>
        <w:pStyle w:val="Style3"/>
        <w:spacing w:after="0"/>
        <w:rPr>
          <w:rFonts w:cs="Arial"/>
          <w:szCs w:val="22"/>
          <w:lang w:val="ru-RU"/>
        </w:rPr>
      </w:pPr>
    </w:p>
    <w:p w:rsidR="00404477" w:rsidRPr="00C77A9C" w:rsidRDefault="00EF77C3" w:rsidP="00EF77C3">
      <w:pPr>
        <w:pStyle w:val="Style3"/>
        <w:spacing w:after="0"/>
        <w:rPr>
          <w:rFonts w:cs="Arial"/>
          <w:szCs w:val="22"/>
          <w:lang w:val="ru-RU"/>
        </w:rPr>
      </w:pPr>
      <w:r>
        <w:rPr>
          <w:lang w:val="ru-RU"/>
        </w:rPr>
        <w:t xml:space="preserve">Средства с ограничениями включают средства, которые хранятся от имени третьих лиц для целей регистрации товарных знаков или промышленных образцов, подписки на периодические издания ВОИС и пр. </w:t>
      </w:r>
      <w:r w:rsidR="00004CCC">
        <w:rPr>
          <w:lang w:val="ru-RU"/>
        </w:rPr>
        <w:t xml:space="preserve"> </w:t>
      </w:r>
      <w:r>
        <w:rPr>
          <w:lang w:val="ru-RU"/>
        </w:rPr>
        <w:t>К ним также относятся пошлины, взимаемые получающим ведомством Международного бюро ВОИС от имени оговаривающихся госуда</w:t>
      </w:r>
      <w:proofErr w:type="gramStart"/>
      <w:r>
        <w:rPr>
          <w:lang w:val="ru-RU"/>
        </w:rPr>
        <w:t>рств в р</w:t>
      </w:r>
      <w:proofErr w:type="gramEnd"/>
      <w:r>
        <w:rPr>
          <w:lang w:val="ru-RU"/>
        </w:rPr>
        <w:t xml:space="preserve">амках Мадридского и Гаагского соглашений, а также от имени международных поисковых органов (МПО) РСТ.  Кроме того, депозиты, полученные в связи с предстоящими процедурами по регистрации товарных знаков, кроме той части, которая рассматривается в качестве авансовых поступлений Организации, представляют собой средства, собранные от имени третьих лиц, и считаются средствами с ограничениями. </w:t>
      </w:r>
    </w:p>
    <w:p w:rsidR="00404477" w:rsidRPr="00C77A9C" w:rsidRDefault="00404477" w:rsidP="007C6D77">
      <w:pPr>
        <w:pStyle w:val="Style3"/>
        <w:spacing w:after="0"/>
        <w:rPr>
          <w:rFonts w:cs="Arial"/>
          <w:szCs w:val="22"/>
          <w:lang w:val="ru-RU"/>
        </w:rPr>
      </w:pPr>
    </w:p>
    <w:p w:rsidR="00361C71" w:rsidRPr="00EF77C3" w:rsidRDefault="00EF77C3" w:rsidP="00224A31">
      <w:pPr>
        <w:pStyle w:val="Style3"/>
        <w:spacing w:after="0"/>
        <w:rPr>
          <w:szCs w:val="22"/>
          <w:lang w:val="ru-RU"/>
        </w:rPr>
      </w:pPr>
      <w:r>
        <w:rPr>
          <w:lang w:val="ru-RU"/>
        </w:rPr>
        <w:t xml:space="preserve">Средства на Специальных счетах, которые держатся от имени доноров добровольных взносов, хранятся в той валюте, в которой ведется отчетность о расходах на основе соглашений с донорами.  </w:t>
      </w:r>
      <w:r>
        <w:rPr>
          <w:rFonts w:cs="Arial"/>
          <w:szCs w:val="22"/>
          <w:lang w:val="ru-RU"/>
        </w:rPr>
        <w:t>Организация</w:t>
      </w:r>
      <w:r w:rsidRPr="00312CB0">
        <w:rPr>
          <w:rFonts w:cs="Arial"/>
          <w:szCs w:val="22"/>
          <w:lang w:val="ru-RU"/>
        </w:rPr>
        <w:t xml:space="preserve"> </w:t>
      </w:r>
      <w:r>
        <w:rPr>
          <w:lang w:val="ru-RU"/>
        </w:rPr>
        <w:t xml:space="preserve">имеет ограниченные и неофициальные договоренности в отношении овердрафта с банками, в которых она хранит денежные средства на депозитах. </w:t>
      </w:r>
      <w:r w:rsidR="00401515">
        <w:rPr>
          <w:lang w:val="ru-RU"/>
        </w:rPr>
        <w:t xml:space="preserve"> </w:t>
      </w:r>
      <w:r>
        <w:rPr>
          <w:lang w:val="ru-RU"/>
        </w:rPr>
        <w:t>Эти договоренности могут быть аннулированы банками в любое время</w:t>
      </w:r>
      <w:r w:rsidRPr="00562FDD">
        <w:rPr>
          <w:szCs w:val="22"/>
          <w:lang w:val="ru-RU"/>
        </w:rPr>
        <w:t>.</w:t>
      </w:r>
      <w:r w:rsidR="00967174" w:rsidRPr="00467A35">
        <w:rPr>
          <w:szCs w:val="22"/>
          <w:lang w:val="ru-RU"/>
        </w:rPr>
        <w:t xml:space="preserve"> </w:t>
      </w:r>
    </w:p>
    <w:p w:rsidR="00901633" w:rsidRPr="00EF77C3" w:rsidRDefault="00B019C1" w:rsidP="00334B0C">
      <w:pPr>
        <w:pStyle w:val="StyleHeading211ptNotBoldNotItalicAllcaps"/>
        <w:spacing w:before="0" w:after="0"/>
        <w:rPr>
          <w:szCs w:val="22"/>
          <w:lang w:val="ru-RU"/>
        </w:rPr>
      </w:pPr>
      <w:r w:rsidRPr="00EF77C3">
        <w:rPr>
          <w:lang w:val="ru-RU"/>
        </w:rPr>
        <w:br w:type="page"/>
      </w:r>
      <w:r w:rsidR="00EF77C3">
        <w:rPr>
          <w:lang w:val="ru-RU"/>
        </w:rPr>
        <w:t>примечание</w:t>
      </w:r>
      <w:r w:rsidR="00A96793" w:rsidRPr="00EF77C3">
        <w:rPr>
          <w:lang w:val="ru-RU"/>
        </w:rPr>
        <w:t xml:space="preserve"> </w:t>
      </w:r>
      <w:r w:rsidR="008C6D96" w:rsidRPr="00EF77C3">
        <w:rPr>
          <w:lang w:val="ru-RU"/>
        </w:rPr>
        <w:t>4</w:t>
      </w:r>
      <w:r w:rsidR="00A96793" w:rsidRPr="00EF77C3">
        <w:rPr>
          <w:lang w:val="ru-RU"/>
        </w:rPr>
        <w:t>:</w:t>
      </w:r>
      <w:r w:rsidR="00F33923">
        <w:rPr>
          <w:lang w:val="ru-RU"/>
        </w:rPr>
        <w:t xml:space="preserve"> </w:t>
      </w:r>
      <w:r w:rsidR="00EF77C3" w:rsidRPr="00B366BF">
        <w:rPr>
          <w:lang w:val="ru-RU"/>
        </w:rPr>
        <w:t>Дебиторская задолженность, авансы и предоплата</w:t>
      </w:r>
    </w:p>
    <w:p w:rsidR="003B5F73" w:rsidRDefault="003B5F73" w:rsidP="00901633">
      <w:pPr>
        <w:jc w:val="center"/>
        <w:rPr>
          <w:sz w:val="20"/>
          <w:szCs w:val="20"/>
          <w:lang w:val="ru-RU"/>
        </w:rPr>
      </w:pPr>
    </w:p>
    <w:p w:rsidR="0036547C" w:rsidRPr="00EF77C3" w:rsidRDefault="00967174" w:rsidP="00901633">
      <w:pPr>
        <w:jc w:val="center"/>
        <w:rPr>
          <w:sz w:val="20"/>
          <w:szCs w:val="20"/>
          <w:lang w:val="ru-RU"/>
        </w:rPr>
      </w:pPr>
      <w:r w:rsidRPr="00967174">
        <w:rPr>
          <w:noProof/>
        </w:rPr>
        <w:drawing>
          <wp:inline distT="0" distB="0" distL="0" distR="0">
            <wp:extent cx="5734685" cy="7444105"/>
            <wp:effectExtent l="0" t="0" r="0" b="0"/>
            <wp:docPr id="43" name="Picture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44">
                      <a:extLst>
                        <a:ext uri="{28A0092B-C50C-407E-A947-70E740481C1C}">
                          <a14:useLocalDpi xmlns:a14="http://schemas.microsoft.com/office/drawing/2010/main" val="0"/>
                        </a:ext>
                      </a:extLst>
                    </a:blip>
                    <a:srcRect/>
                    <a:stretch>
                      <a:fillRect/>
                    </a:stretch>
                  </pic:blipFill>
                  <pic:spPr bwMode="auto">
                    <a:xfrm>
                      <a:off x="0" y="0"/>
                      <a:ext cx="5734685" cy="7444105"/>
                    </a:xfrm>
                    <a:prstGeom prst="rect">
                      <a:avLst/>
                    </a:prstGeom>
                    <a:noFill/>
                    <a:ln>
                      <a:noFill/>
                    </a:ln>
                  </pic:spPr>
                </pic:pic>
              </a:graphicData>
            </a:graphic>
          </wp:inline>
        </w:drawing>
      </w:r>
    </w:p>
    <w:p w:rsidR="00B85BE6" w:rsidRDefault="00B85BE6" w:rsidP="00901633">
      <w:pPr>
        <w:jc w:val="center"/>
        <w:rPr>
          <w:lang w:val="ru-RU"/>
        </w:rPr>
      </w:pPr>
    </w:p>
    <w:p w:rsidR="0036547C" w:rsidRPr="0036547C" w:rsidRDefault="0036547C" w:rsidP="00901633">
      <w:pPr>
        <w:jc w:val="center"/>
        <w:rPr>
          <w:lang w:val="ru-RU"/>
        </w:rPr>
      </w:pPr>
    </w:p>
    <w:p w:rsidR="00EF77C3" w:rsidRPr="00562FDD" w:rsidRDefault="00EF77C3" w:rsidP="00866DE9">
      <w:pPr>
        <w:pStyle w:val="Style3"/>
        <w:spacing w:after="0"/>
        <w:rPr>
          <w:rFonts w:cs="Arial"/>
          <w:szCs w:val="22"/>
          <w:lang w:val="ru-RU"/>
        </w:rPr>
      </w:pPr>
      <w:r>
        <w:rPr>
          <w:lang w:val="ru-RU"/>
        </w:rPr>
        <w:t>Начисленные взносы представляют собой несобранные доходы, относящиеся к системе унитарных взносов ВОИС, утвержденной Ассамблеями государств-членов и Союзов, административные функции которых выполняет ВОИС.  Ассамблеи устанавливают значение единицы взносов в швейцарских франках вместе с принятием бюджета на двухлетний финансовый период.  Классы взносов определяют, сколько именно единиц взносов должен уплачивать каждый член.  Государства-члены свободны в выборе класса, составляющего основу для внесения ими взноса, за исключением некоторых развивающихся стран, которые автоматически относятся к одному из трех специальных классов.  Взносы в фонды оборотных сре</w:t>
      </w:r>
      <w:proofErr w:type="gramStart"/>
      <w:r>
        <w:rPr>
          <w:lang w:val="ru-RU"/>
        </w:rPr>
        <w:t>дств пр</w:t>
      </w:r>
      <w:proofErr w:type="gramEnd"/>
      <w:r>
        <w:rPr>
          <w:lang w:val="ru-RU"/>
        </w:rPr>
        <w:t>едставляют собой суммы, установленные несколькими Союзами</w:t>
      </w:r>
      <w:r w:rsidRPr="00562FDD">
        <w:rPr>
          <w:rFonts w:cs="Arial"/>
          <w:szCs w:val="22"/>
          <w:lang w:val="ru-RU"/>
        </w:rPr>
        <w:t>.</w:t>
      </w:r>
    </w:p>
    <w:p w:rsidR="00EF77C3" w:rsidRPr="00562FDD" w:rsidRDefault="00EF77C3" w:rsidP="00866DE9">
      <w:pPr>
        <w:jc w:val="both"/>
        <w:rPr>
          <w:rFonts w:ascii="Arial" w:hAnsi="Arial" w:cs="Arial"/>
          <w:sz w:val="22"/>
          <w:szCs w:val="22"/>
          <w:lang w:val="ru-RU"/>
        </w:rPr>
      </w:pPr>
    </w:p>
    <w:p w:rsidR="00EF77C3" w:rsidRPr="00562FDD" w:rsidRDefault="00EF77C3" w:rsidP="00866DE9">
      <w:pPr>
        <w:pStyle w:val="Style3"/>
        <w:spacing w:after="0"/>
        <w:rPr>
          <w:rFonts w:cs="Arial"/>
          <w:szCs w:val="22"/>
          <w:lang w:val="ru-RU"/>
        </w:rPr>
      </w:pPr>
      <w:r>
        <w:rPr>
          <w:lang w:val="ru-RU"/>
        </w:rPr>
        <w:t>Дебиторская задолженность по РСТ включает оценочные данные о тех международных патентных заявках, которые получены национальными получающими ведомствами до отчетной даты, но не препровождены в Международное бюро РСТ Организации на отчетную дату</w:t>
      </w:r>
      <w:r w:rsidRPr="00562FDD">
        <w:rPr>
          <w:rFonts w:cs="Arial"/>
          <w:szCs w:val="22"/>
          <w:lang w:val="ru-RU"/>
        </w:rPr>
        <w:t xml:space="preserve">. </w:t>
      </w:r>
    </w:p>
    <w:p w:rsidR="00EF77C3" w:rsidRPr="00562FDD" w:rsidRDefault="00EF77C3" w:rsidP="00866DE9">
      <w:pPr>
        <w:pStyle w:val="Style3"/>
        <w:spacing w:after="0"/>
        <w:rPr>
          <w:rFonts w:cs="Arial"/>
          <w:szCs w:val="22"/>
          <w:lang w:val="ru-RU"/>
        </w:rPr>
      </w:pPr>
    </w:p>
    <w:p w:rsidR="00EF77C3" w:rsidRPr="00562FDD" w:rsidRDefault="00EF77C3" w:rsidP="00866DE9">
      <w:pPr>
        <w:pStyle w:val="Style3"/>
        <w:spacing w:after="0"/>
        <w:rPr>
          <w:rFonts w:cs="Arial"/>
          <w:szCs w:val="22"/>
          <w:lang w:val="ru-RU"/>
        </w:rPr>
      </w:pPr>
      <w:r>
        <w:rPr>
          <w:lang w:val="ru-RU"/>
        </w:rPr>
        <w:t>Были предусмотрены ассигнования для возмещения как дебиторской задолженности по уплате начисленных взносов, так и задолженности по уплате взносов в фонды оборотных средств Союзов, которые относятся к периодам, предшествующим введению в 1994 г. унитарной системы взносов.  Эти ассигнования покрывают суммы, подлежащие уплате государствами-членами, которые потеряли право голоса в соответствии с</w:t>
      </w:r>
      <w:r w:rsidRPr="00CF54C3">
        <w:rPr>
          <w:lang w:val="ru-RU"/>
        </w:rPr>
        <w:t xml:space="preserve"> </w:t>
      </w:r>
      <w:r>
        <w:rPr>
          <w:lang w:val="ru-RU"/>
        </w:rPr>
        <w:t>пунктом 5 статьи 11 Конвенции ВОИС, а также взносы наименее развитых стран, которые заморожены решением Ассамблей</w:t>
      </w:r>
      <w:r w:rsidRPr="00562FDD">
        <w:rPr>
          <w:rFonts w:cs="Arial"/>
          <w:szCs w:val="22"/>
          <w:lang w:val="ru-RU"/>
        </w:rPr>
        <w:t xml:space="preserve">. </w:t>
      </w:r>
    </w:p>
    <w:p w:rsidR="00EF77C3" w:rsidRPr="00562FDD" w:rsidRDefault="00EF77C3" w:rsidP="00EF77C3">
      <w:pPr>
        <w:pStyle w:val="Style3"/>
        <w:spacing w:after="0"/>
        <w:jc w:val="left"/>
        <w:rPr>
          <w:rFonts w:cs="Arial"/>
          <w:szCs w:val="22"/>
          <w:lang w:val="ru-RU"/>
        </w:rPr>
      </w:pPr>
    </w:p>
    <w:p w:rsidR="00173FBC" w:rsidRPr="00C1277E" w:rsidRDefault="00EF77C3" w:rsidP="00EF77C3">
      <w:pPr>
        <w:pStyle w:val="Style3"/>
        <w:spacing w:after="0"/>
        <w:rPr>
          <w:rFonts w:cs="Arial"/>
          <w:szCs w:val="22"/>
          <w:lang w:val="ru-RU"/>
        </w:rPr>
      </w:pPr>
      <w:r>
        <w:rPr>
          <w:lang w:val="ru-RU"/>
        </w:rPr>
        <w:t>Международные сотрудники, за исключением тех, кто проживает в своей стране, имеют право на получение пособия, покрывающего 75% расходов, связанных с образованием детей-иждивенцев, вплоть до окончания учебного года, в котором иждивенец достигает возраста 25 лет.  Для каждой страны установлены максимальный размер пособия.  Международные сотрудники имеют право на получение в начале учебного года аванса, равного сметной сумме пособия на образование для каждого ребенка.</w:t>
      </w:r>
      <w:r w:rsidR="00173FBC" w:rsidRPr="00EF77C3">
        <w:rPr>
          <w:rFonts w:cs="Arial"/>
          <w:szCs w:val="22"/>
          <w:lang w:val="ru-RU"/>
        </w:rPr>
        <w:t xml:space="preserve"> </w:t>
      </w:r>
      <w:r w:rsidR="00C1277E">
        <w:rPr>
          <w:rFonts w:cs="Arial"/>
          <w:szCs w:val="22"/>
          <w:lang w:val="ru-RU"/>
        </w:rPr>
        <w:t xml:space="preserve"> </w:t>
      </w:r>
      <w:r w:rsidR="00C1277E" w:rsidRPr="00C1277E">
        <w:rPr>
          <w:rFonts w:cs="Arial"/>
          <w:szCs w:val="22"/>
          <w:lang w:val="ru-RU"/>
        </w:rPr>
        <w:t xml:space="preserve">Авансовые выплаты сотрудникам в счет пособия на образование </w:t>
      </w:r>
      <w:r w:rsidR="00C1277E">
        <w:rPr>
          <w:rFonts w:cs="Arial"/>
          <w:szCs w:val="22"/>
          <w:lang w:val="ru-RU"/>
        </w:rPr>
        <w:t xml:space="preserve">составляют общий фонд средств, авансированных на </w:t>
      </w:r>
      <w:r w:rsidR="00173FBC" w:rsidRPr="00C1277E">
        <w:rPr>
          <w:rFonts w:cs="Arial"/>
          <w:szCs w:val="22"/>
          <w:lang w:val="ru-RU"/>
        </w:rPr>
        <w:t>201</w:t>
      </w:r>
      <w:r w:rsidR="009C38B8" w:rsidRPr="00C1277E">
        <w:rPr>
          <w:rFonts w:cs="Arial"/>
          <w:szCs w:val="22"/>
          <w:lang w:val="ru-RU"/>
        </w:rPr>
        <w:t>3</w:t>
      </w:r>
      <w:r w:rsidR="00173FBC" w:rsidRPr="00C1277E">
        <w:rPr>
          <w:rFonts w:cs="Arial"/>
          <w:szCs w:val="22"/>
          <w:lang w:val="ru-RU"/>
        </w:rPr>
        <w:t>-201</w:t>
      </w:r>
      <w:r w:rsidR="009C38B8" w:rsidRPr="00C1277E">
        <w:rPr>
          <w:rFonts w:cs="Arial"/>
          <w:szCs w:val="22"/>
          <w:lang w:val="ru-RU"/>
        </w:rPr>
        <w:t>4</w:t>
      </w:r>
      <w:r w:rsidR="00C1277E" w:rsidRPr="00C1277E">
        <w:rPr>
          <w:rFonts w:cs="Arial"/>
          <w:szCs w:val="22"/>
          <w:lang w:val="ru-RU"/>
        </w:rPr>
        <w:t xml:space="preserve"> учебный год</w:t>
      </w:r>
      <w:r w:rsidR="00173FBC" w:rsidRPr="00C1277E">
        <w:rPr>
          <w:rFonts w:cs="Arial"/>
          <w:szCs w:val="22"/>
          <w:lang w:val="ru-RU"/>
        </w:rPr>
        <w:t>.</w:t>
      </w:r>
    </w:p>
    <w:p w:rsidR="00834CF6" w:rsidRPr="00C1277E" w:rsidRDefault="00834CF6" w:rsidP="00866DE9">
      <w:pPr>
        <w:pStyle w:val="Style3"/>
        <w:spacing w:after="0"/>
        <w:rPr>
          <w:rFonts w:cs="Arial"/>
          <w:szCs w:val="22"/>
          <w:lang w:val="ru-RU"/>
        </w:rPr>
      </w:pPr>
    </w:p>
    <w:p w:rsidR="00EF77C3" w:rsidRPr="00562FDD" w:rsidRDefault="00EF77C3" w:rsidP="00866DE9">
      <w:pPr>
        <w:pStyle w:val="Style3"/>
        <w:spacing w:after="0"/>
        <w:rPr>
          <w:rFonts w:cs="Arial"/>
          <w:szCs w:val="22"/>
          <w:lang w:val="ru-RU"/>
        </w:rPr>
      </w:pPr>
      <w:r>
        <w:rPr>
          <w:lang w:val="ru-RU"/>
        </w:rPr>
        <w:t>Средства, авансированные Программе развития ООН (ПРООН), используются для осуществления выплат от имени Организации.  Общая сумма дебиторской задолженности, указанная в таблице, включает суммы, фигурирующие в платежных требованиях к ПРООН, подтверждение которых еще не получено или н</w:t>
      </w:r>
      <w:r w:rsidR="005406EB">
        <w:rPr>
          <w:lang w:val="ru-RU"/>
        </w:rPr>
        <w:t xml:space="preserve">аходится в процессе проверки.  </w:t>
      </w:r>
      <w:r>
        <w:rPr>
          <w:lang w:val="ru-RU"/>
        </w:rPr>
        <w:t>Средства, авансированные Международному союзу по охране новых сортов растений (УПОВ), представляют собой платежи, осуществленные Организацией от имени УПОВ, за которые еще не поступило возмещение</w:t>
      </w:r>
      <w:r w:rsidRPr="00562FDD">
        <w:rPr>
          <w:rFonts w:cs="Arial"/>
          <w:szCs w:val="22"/>
          <w:lang w:val="ru-RU"/>
        </w:rPr>
        <w:t>.</w:t>
      </w:r>
    </w:p>
    <w:p w:rsidR="00EF77C3" w:rsidRPr="00562FDD" w:rsidRDefault="00EF77C3" w:rsidP="00EF77C3">
      <w:pPr>
        <w:pStyle w:val="Style3"/>
        <w:spacing w:after="0"/>
        <w:jc w:val="left"/>
        <w:rPr>
          <w:rFonts w:cs="Arial"/>
          <w:szCs w:val="22"/>
          <w:lang w:val="ru-RU"/>
        </w:rPr>
      </w:pPr>
    </w:p>
    <w:p w:rsidR="004E7EB2" w:rsidRDefault="00EF77C3" w:rsidP="00EF77C3">
      <w:pPr>
        <w:pStyle w:val="STYLETITRENOTES"/>
        <w:rPr>
          <w:rFonts w:cs="Arial"/>
          <w:b w:val="0"/>
          <w:smallCaps w:val="0"/>
          <w:szCs w:val="22"/>
          <w:lang w:val="ru-RU"/>
        </w:rPr>
      </w:pPr>
      <w:r w:rsidRPr="00EF77C3">
        <w:rPr>
          <w:b w:val="0"/>
          <w:smallCaps w:val="0"/>
          <w:lang w:val="ru-RU"/>
        </w:rPr>
        <w:t xml:space="preserve">Дебиторская задолженность по налогам США представляет собой суммы, авансированные сотрудникам для возмещения уплаченного ими подоходного налога в Соединенных Штатах Америки. </w:t>
      </w:r>
      <w:r w:rsidR="005406EB">
        <w:rPr>
          <w:b w:val="0"/>
          <w:smallCaps w:val="0"/>
          <w:lang w:val="ru-RU"/>
        </w:rPr>
        <w:t xml:space="preserve"> </w:t>
      </w:r>
      <w:r w:rsidRPr="00EF77C3">
        <w:rPr>
          <w:b w:val="0"/>
          <w:smallCaps w:val="0"/>
          <w:lang w:val="ru-RU"/>
        </w:rPr>
        <w:t>Согласно соглашениям между Организацией и США, эти суммы подлежат возмещению Организации.  Подлежащие возмещению налоги Швейцарии включают налог на добавленную стоимость, гербовый сбор и федеральный налог с дивидендов, в отношении которых Организация имеет право на возмещение по условиям соглашения о штаб-квартире с правительством Швейцарии</w:t>
      </w:r>
      <w:r w:rsidRPr="00EF77C3">
        <w:rPr>
          <w:rFonts w:cs="Arial"/>
          <w:b w:val="0"/>
          <w:smallCaps w:val="0"/>
          <w:szCs w:val="22"/>
          <w:lang w:val="ru-RU"/>
        </w:rPr>
        <w:t>.</w:t>
      </w:r>
    </w:p>
    <w:p w:rsidR="00F33923" w:rsidRDefault="00F33923" w:rsidP="00EF77C3">
      <w:pPr>
        <w:pStyle w:val="STYLETITRENOTES"/>
        <w:rPr>
          <w:rFonts w:cs="Arial"/>
          <w:b w:val="0"/>
          <w:smallCaps w:val="0"/>
          <w:szCs w:val="22"/>
          <w:lang w:val="ru-RU"/>
        </w:rPr>
      </w:pPr>
    </w:p>
    <w:p w:rsidR="00F33923" w:rsidRDefault="00F33923">
      <w:pPr>
        <w:rPr>
          <w:rFonts w:ascii="Arial" w:hAnsi="Arial" w:cs="Arial"/>
          <w:bCs/>
          <w:sz w:val="22"/>
          <w:szCs w:val="22"/>
          <w:lang w:val="ru-RU"/>
        </w:rPr>
      </w:pPr>
      <w:r>
        <w:rPr>
          <w:rFonts w:cs="Arial"/>
          <w:b/>
          <w:smallCaps/>
          <w:szCs w:val="22"/>
          <w:lang w:val="ru-RU"/>
        </w:rPr>
        <w:br w:type="page"/>
      </w:r>
    </w:p>
    <w:p w:rsidR="008C6D96" w:rsidRPr="00EF77C3" w:rsidRDefault="00EF77C3" w:rsidP="00A43A6E">
      <w:pPr>
        <w:pStyle w:val="StyleHeading211ptNotBoldNotItalicAllcaps"/>
        <w:spacing w:before="0" w:after="0"/>
        <w:rPr>
          <w:lang w:val="ru-RU"/>
        </w:rPr>
      </w:pPr>
      <w:r>
        <w:rPr>
          <w:lang w:val="ru-RU"/>
        </w:rPr>
        <w:t>примечание</w:t>
      </w:r>
      <w:r w:rsidR="008C6D96" w:rsidRPr="00D065C0">
        <w:t xml:space="preserve"> 5:</w:t>
      </w:r>
      <w:r w:rsidR="00F33923">
        <w:rPr>
          <w:lang w:val="ru-RU"/>
        </w:rPr>
        <w:t xml:space="preserve"> </w:t>
      </w:r>
      <w:r>
        <w:rPr>
          <w:lang w:val="ru-RU"/>
        </w:rPr>
        <w:t>товарно-материальные запасы</w:t>
      </w:r>
    </w:p>
    <w:p w:rsidR="003B5F73" w:rsidRDefault="003B5F73" w:rsidP="00A43A6E">
      <w:pPr>
        <w:jc w:val="center"/>
        <w:rPr>
          <w:sz w:val="20"/>
          <w:szCs w:val="20"/>
        </w:rPr>
      </w:pPr>
    </w:p>
    <w:p w:rsidR="0088188A" w:rsidRDefault="00967174" w:rsidP="0088188A">
      <w:pPr>
        <w:jc w:val="center"/>
        <w:rPr>
          <w:rStyle w:val="Style3Char"/>
          <w:rFonts w:cs="Arial"/>
          <w:szCs w:val="22"/>
        </w:rPr>
      </w:pPr>
      <w:r w:rsidRPr="00967174">
        <w:rPr>
          <w:noProof/>
        </w:rPr>
        <w:drawing>
          <wp:inline distT="0" distB="0" distL="0" distR="0">
            <wp:extent cx="5734685" cy="1510665"/>
            <wp:effectExtent l="0" t="0" r="0" b="0"/>
            <wp:docPr id="44" name="Picture 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45">
                      <a:extLst>
                        <a:ext uri="{28A0092B-C50C-407E-A947-70E740481C1C}">
                          <a14:useLocalDpi xmlns:a14="http://schemas.microsoft.com/office/drawing/2010/main" val="0"/>
                        </a:ext>
                      </a:extLst>
                    </a:blip>
                    <a:srcRect/>
                    <a:stretch>
                      <a:fillRect/>
                    </a:stretch>
                  </pic:blipFill>
                  <pic:spPr bwMode="auto">
                    <a:xfrm>
                      <a:off x="0" y="0"/>
                      <a:ext cx="5734685" cy="1510665"/>
                    </a:xfrm>
                    <a:prstGeom prst="rect">
                      <a:avLst/>
                    </a:prstGeom>
                    <a:noFill/>
                    <a:ln>
                      <a:noFill/>
                    </a:ln>
                  </pic:spPr>
                </pic:pic>
              </a:graphicData>
            </a:graphic>
          </wp:inline>
        </w:drawing>
      </w:r>
    </w:p>
    <w:p w:rsidR="0088188A" w:rsidRDefault="0088188A" w:rsidP="004E7EB2">
      <w:pPr>
        <w:jc w:val="both"/>
        <w:rPr>
          <w:rStyle w:val="Style3Char"/>
          <w:rFonts w:cs="Arial"/>
          <w:szCs w:val="22"/>
        </w:rPr>
      </w:pPr>
    </w:p>
    <w:p w:rsidR="00EF77C3" w:rsidRPr="00EF77C3" w:rsidRDefault="00EF77C3" w:rsidP="00EF77C3">
      <w:pPr>
        <w:jc w:val="both"/>
        <w:rPr>
          <w:rStyle w:val="Style3Char"/>
          <w:rFonts w:cs="Arial"/>
          <w:szCs w:val="22"/>
          <w:lang w:val="ru-RU"/>
        </w:rPr>
      </w:pPr>
      <w:r>
        <w:rPr>
          <w:rStyle w:val="Style3Char"/>
          <w:rFonts w:cs="Arial"/>
          <w:szCs w:val="22"/>
          <w:lang w:val="ru-RU"/>
        </w:rPr>
        <w:t>Понижение</w:t>
      </w:r>
      <w:r w:rsidRPr="00B366BF">
        <w:rPr>
          <w:rStyle w:val="Style3Char"/>
          <w:rFonts w:cs="Arial"/>
          <w:szCs w:val="22"/>
          <w:lang w:val="ru-RU"/>
        </w:rPr>
        <w:t xml:space="preserve"> </w:t>
      </w:r>
      <w:r>
        <w:rPr>
          <w:rStyle w:val="Style3Char"/>
          <w:rFonts w:cs="Arial"/>
          <w:szCs w:val="22"/>
          <w:lang w:val="ru-RU"/>
        </w:rPr>
        <w:t>стоимости</w:t>
      </w:r>
      <w:r w:rsidRPr="00B366BF">
        <w:rPr>
          <w:rStyle w:val="Style3Char"/>
          <w:rFonts w:cs="Arial"/>
          <w:szCs w:val="22"/>
          <w:lang w:val="ru-RU"/>
        </w:rPr>
        <w:t xml:space="preserve"> </w:t>
      </w:r>
      <w:r>
        <w:rPr>
          <w:rStyle w:val="Style3Char"/>
          <w:rFonts w:cs="Arial"/>
          <w:szCs w:val="22"/>
          <w:lang w:val="ru-RU"/>
        </w:rPr>
        <w:t>товарно</w:t>
      </w:r>
      <w:r w:rsidRPr="00B366BF">
        <w:rPr>
          <w:rStyle w:val="Style3Char"/>
          <w:rFonts w:cs="Arial"/>
          <w:szCs w:val="22"/>
          <w:lang w:val="ru-RU"/>
        </w:rPr>
        <w:t>-</w:t>
      </w:r>
      <w:r>
        <w:rPr>
          <w:rStyle w:val="Style3Char"/>
          <w:rFonts w:cs="Arial"/>
          <w:szCs w:val="22"/>
          <w:lang w:val="ru-RU"/>
        </w:rPr>
        <w:t>материальных</w:t>
      </w:r>
      <w:r w:rsidRPr="00B366BF">
        <w:rPr>
          <w:rStyle w:val="Style3Char"/>
          <w:rFonts w:cs="Arial"/>
          <w:szCs w:val="22"/>
          <w:lang w:val="ru-RU"/>
        </w:rPr>
        <w:t xml:space="preserve"> </w:t>
      </w:r>
      <w:r>
        <w:rPr>
          <w:rStyle w:val="Style3Char"/>
          <w:rFonts w:cs="Arial"/>
          <w:szCs w:val="22"/>
          <w:lang w:val="ru-RU"/>
        </w:rPr>
        <w:t>запасов</w:t>
      </w:r>
      <w:r w:rsidRPr="00B366BF">
        <w:rPr>
          <w:rStyle w:val="Style3Char"/>
          <w:rFonts w:cs="Arial"/>
          <w:szCs w:val="22"/>
          <w:lang w:val="ru-RU"/>
        </w:rPr>
        <w:t xml:space="preserve"> </w:t>
      </w:r>
      <w:r>
        <w:rPr>
          <w:rStyle w:val="Style3Char"/>
          <w:rFonts w:cs="Arial"/>
          <w:szCs w:val="22"/>
          <w:lang w:val="ru-RU"/>
        </w:rPr>
        <w:t>законченных</w:t>
      </w:r>
      <w:r w:rsidRPr="00B366BF">
        <w:rPr>
          <w:rStyle w:val="Style3Char"/>
          <w:rFonts w:cs="Arial"/>
          <w:szCs w:val="22"/>
          <w:lang w:val="ru-RU"/>
        </w:rPr>
        <w:t xml:space="preserve"> </w:t>
      </w:r>
      <w:r>
        <w:rPr>
          <w:rStyle w:val="Style3Char"/>
          <w:rFonts w:cs="Arial"/>
          <w:szCs w:val="22"/>
          <w:lang w:val="ru-RU"/>
        </w:rPr>
        <w:t>публикаций</w:t>
      </w:r>
      <w:r w:rsidRPr="00B366BF">
        <w:rPr>
          <w:rStyle w:val="Style3Char"/>
          <w:rFonts w:cs="Arial"/>
          <w:szCs w:val="22"/>
          <w:lang w:val="ru-RU"/>
        </w:rPr>
        <w:t xml:space="preserve"> </w:t>
      </w:r>
      <w:r>
        <w:rPr>
          <w:rStyle w:val="Style3Char"/>
          <w:rFonts w:cs="Arial"/>
          <w:szCs w:val="22"/>
          <w:lang w:val="ru-RU"/>
        </w:rPr>
        <w:t>до</w:t>
      </w:r>
      <w:r w:rsidRPr="00B366BF">
        <w:rPr>
          <w:rStyle w:val="Style3Char"/>
          <w:rFonts w:cs="Arial"/>
          <w:szCs w:val="22"/>
          <w:lang w:val="ru-RU"/>
        </w:rPr>
        <w:t xml:space="preserve"> </w:t>
      </w:r>
      <w:r>
        <w:rPr>
          <w:rStyle w:val="Style3Char"/>
          <w:rFonts w:cs="Arial"/>
          <w:szCs w:val="22"/>
          <w:lang w:val="ru-RU"/>
        </w:rPr>
        <w:t>чистой</w:t>
      </w:r>
      <w:r w:rsidRPr="00B366BF">
        <w:rPr>
          <w:rStyle w:val="Style3Char"/>
          <w:rFonts w:cs="Arial"/>
          <w:szCs w:val="22"/>
          <w:lang w:val="ru-RU"/>
        </w:rPr>
        <w:t xml:space="preserve"> </w:t>
      </w:r>
      <w:r>
        <w:rPr>
          <w:rStyle w:val="Style3Char"/>
          <w:rFonts w:cs="Arial"/>
          <w:szCs w:val="22"/>
          <w:lang w:val="ru-RU"/>
        </w:rPr>
        <w:t>реализуемой</w:t>
      </w:r>
      <w:r w:rsidRPr="00B366BF">
        <w:rPr>
          <w:rStyle w:val="Style3Char"/>
          <w:rFonts w:cs="Arial"/>
          <w:szCs w:val="22"/>
          <w:lang w:val="ru-RU"/>
        </w:rPr>
        <w:t xml:space="preserve"> </w:t>
      </w:r>
      <w:r>
        <w:rPr>
          <w:rStyle w:val="Style3Char"/>
          <w:rFonts w:cs="Arial"/>
          <w:szCs w:val="22"/>
          <w:lang w:val="ru-RU"/>
        </w:rPr>
        <w:t>стоимости</w:t>
      </w:r>
      <w:r w:rsidRPr="00B366BF">
        <w:rPr>
          <w:rStyle w:val="Style3Char"/>
          <w:rFonts w:cs="Arial"/>
          <w:szCs w:val="22"/>
          <w:lang w:val="ru-RU"/>
        </w:rPr>
        <w:t xml:space="preserve"> </w:t>
      </w:r>
      <w:r>
        <w:rPr>
          <w:rStyle w:val="Style3Char"/>
          <w:rFonts w:cs="Arial"/>
          <w:szCs w:val="22"/>
          <w:lang w:val="ru-RU"/>
        </w:rPr>
        <w:t>составило</w:t>
      </w:r>
      <w:r w:rsidRPr="00B366BF">
        <w:rPr>
          <w:rStyle w:val="Style3Char"/>
          <w:rFonts w:cs="Arial"/>
          <w:szCs w:val="22"/>
          <w:lang w:val="ru-RU"/>
        </w:rPr>
        <w:t xml:space="preserve"> </w:t>
      </w:r>
      <w:r w:rsidR="00426105">
        <w:rPr>
          <w:rStyle w:val="Style3Char"/>
          <w:rFonts w:cs="Arial"/>
          <w:szCs w:val="22"/>
          <w:lang w:val="ru-RU"/>
        </w:rPr>
        <w:t>0,</w:t>
      </w:r>
      <w:r>
        <w:rPr>
          <w:rStyle w:val="Style3Char"/>
          <w:rFonts w:cs="Arial"/>
          <w:szCs w:val="22"/>
          <w:lang w:val="ru-RU"/>
        </w:rPr>
        <w:t>4</w:t>
      </w:r>
      <w:r w:rsidR="00426105">
        <w:rPr>
          <w:rStyle w:val="Style3Char"/>
          <w:rFonts w:cs="Arial"/>
          <w:szCs w:val="22"/>
          <w:lang w:val="ru-RU"/>
        </w:rPr>
        <w:t> </w:t>
      </w:r>
      <w:r>
        <w:rPr>
          <w:rStyle w:val="Style3Char"/>
          <w:rFonts w:cs="Arial"/>
          <w:szCs w:val="22"/>
          <w:lang w:val="ru-RU"/>
        </w:rPr>
        <w:t>млн</w:t>
      </w:r>
      <w:r w:rsidRPr="00B366BF">
        <w:rPr>
          <w:rStyle w:val="Style3Char"/>
          <w:rFonts w:cs="Arial"/>
          <w:szCs w:val="22"/>
          <w:lang w:val="ru-RU"/>
        </w:rPr>
        <w:t xml:space="preserve">. </w:t>
      </w:r>
      <w:proofErr w:type="spellStart"/>
      <w:r>
        <w:rPr>
          <w:rStyle w:val="Style3Char"/>
          <w:rFonts w:cs="Arial"/>
          <w:szCs w:val="22"/>
          <w:lang w:val="ru-RU"/>
        </w:rPr>
        <w:t>шв</w:t>
      </w:r>
      <w:proofErr w:type="spellEnd"/>
      <w:r w:rsidRPr="00B366BF">
        <w:rPr>
          <w:rStyle w:val="Style3Char"/>
          <w:rFonts w:cs="Arial"/>
          <w:szCs w:val="22"/>
          <w:lang w:val="ru-RU"/>
        </w:rPr>
        <w:t xml:space="preserve">. </w:t>
      </w:r>
      <w:r>
        <w:rPr>
          <w:rStyle w:val="Style3Char"/>
          <w:rFonts w:cs="Arial"/>
          <w:szCs w:val="22"/>
          <w:lang w:val="ru-RU"/>
        </w:rPr>
        <w:t xml:space="preserve">франков (0,2 млн. </w:t>
      </w:r>
      <w:proofErr w:type="spellStart"/>
      <w:r>
        <w:rPr>
          <w:rStyle w:val="Style3Char"/>
          <w:rFonts w:cs="Arial"/>
          <w:szCs w:val="22"/>
          <w:lang w:val="ru-RU"/>
        </w:rPr>
        <w:t>шв</w:t>
      </w:r>
      <w:proofErr w:type="spellEnd"/>
      <w:r>
        <w:rPr>
          <w:rStyle w:val="Style3Char"/>
          <w:rFonts w:cs="Arial"/>
          <w:szCs w:val="22"/>
          <w:lang w:val="ru-RU"/>
        </w:rPr>
        <w:t>. франков в 2012</w:t>
      </w:r>
      <w:r w:rsidR="00426105">
        <w:rPr>
          <w:rStyle w:val="Style3Char"/>
          <w:rFonts w:cs="Arial"/>
          <w:szCs w:val="22"/>
          <w:lang w:val="ru-RU"/>
        </w:rPr>
        <w:t> </w:t>
      </w:r>
      <w:r>
        <w:rPr>
          <w:rStyle w:val="Style3Char"/>
          <w:rFonts w:cs="Arial"/>
          <w:szCs w:val="22"/>
          <w:lang w:val="ru-RU"/>
        </w:rPr>
        <w:t>г.)</w:t>
      </w:r>
      <w:r w:rsidRPr="00B366BF">
        <w:rPr>
          <w:rStyle w:val="Style3Char"/>
          <w:rFonts w:cs="Arial"/>
          <w:szCs w:val="22"/>
          <w:lang w:val="ru-RU"/>
        </w:rPr>
        <w:t xml:space="preserve">. </w:t>
      </w:r>
      <w:r>
        <w:rPr>
          <w:rStyle w:val="Style3Char"/>
          <w:rFonts w:cs="Arial"/>
          <w:szCs w:val="22"/>
          <w:lang w:val="ru-RU"/>
        </w:rPr>
        <w:t>Не</w:t>
      </w:r>
      <w:r w:rsidRPr="00EF77C3">
        <w:rPr>
          <w:rStyle w:val="Style3Char"/>
          <w:rFonts w:cs="Arial"/>
          <w:szCs w:val="22"/>
          <w:lang w:val="ru-RU"/>
        </w:rPr>
        <w:t xml:space="preserve"> </w:t>
      </w:r>
      <w:r>
        <w:rPr>
          <w:rStyle w:val="Style3Char"/>
          <w:rFonts w:cs="Arial"/>
          <w:szCs w:val="22"/>
          <w:lang w:val="ru-RU"/>
        </w:rPr>
        <w:t>было</w:t>
      </w:r>
      <w:r w:rsidRPr="00EF77C3">
        <w:rPr>
          <w:rStyle w:val="Style3Char"/>
          <w:rFonts w:cs="Arial"/>
          <w:szCs w:val="22"/>
          <w:lang w:val="ru-RU"/>
        </w:rPr>
        <w:t xml:space="preserve"> </w:t>
      </w:r>
      <w:r>
        <w:rPr>
          <w:rStyle w:val="Style3Char"/>
          <w:rFonts w:cs="Arial"/>
          <w:szCs w:val="22"/>
          <w:lang w:val="ru-RU"/>
        </w:rPr>
        <w:t>зафиксировано</w:t>
      </w:r>
      <w:r w:rsidRPr="00EF77C3">
        <w:rPr>
          <w:rStyle w:val="Style3Char"/>
          <w:rFonts w:cs="Arial"/>
          <w:szCs w:val="22"/>
          <w:lang w:val="ru-RU"/>
        </w:rPr>
        <w:t xml:space="preserve"> </w:t>
      </w:r>
      <w:r>
        <w:rPr>
          <w:rStyle w:val="Style3Char"/>
          <w:rFonts w:cs="Arial"/>
          <w:szCs w:val="22"/>
          <w:lang w:val="ru-RU"/>
        </w:rPr>
        <w:t>никаких</w:t>
      </w:r>
      <w:r w:rsidRPr="00EF77C3">
        <w:rPr>
          <w:rStyle w:val="Style3Char"/>
          <w:rFonts w:cs="Arial"/>
          <w:szCs w:val="22"/>
          <w:lang w:val="ru-RU"/>
        </w:rPr>
        <w:t xml:space="preserve"> </w:t>
      </w:r>
      <w:r>
        <w:rPr>
          <w:rStyle w:val="Style3Char"/>
          <w:rFonts w:cs="Arial"/>
          <w:szCs w:val="22"/>
          <w:lang w:val="ru-RU"/>
        </w:rPr>
        <w:t>инверсий</w:t>
      </w:r>
      <w:r w:rsidRPr="00EF77C3">
        <w:rPr>
          <w:rStyle w:val="Style3Char"/>
          <w:rFonts w:cs="Arial"/>
          <w:szCs w:val="22"/>
          <w:lang w:val="ru-RU"/>
        </w:rPr>
        <w:t xml:space="preserve"> </w:t>
      </w:r>
      <w:r>
        <w:rPr>
          <w:rStyle w:val="Style3Char"/>
          <w:rFonts w:cs="Arial"/>
          <w:szCs w:val="22"/>
          <w:lang w:val="ru-RU"/>
        </w:rPr>
        <w:t>понижения</w:t>
      </w:r>
      <w:r w:rsidRPr="00EF77C3">
        <w:rPr>
          <w:rStyle w:val="Style3Char"/>
          <w:rFonts w:cs="Arial"/>
          <w:szCs w:val="22"/>
          <w:lang w:val="ru-RU"/>
        </w:rPr>
        <w:t xml:space="preserve"> </w:t>
      </w:r>
      <w:r>
        <w:rPr>
          <w:rStyle w:val="Style3Char"/>
          <w:rFonts w:cs="Arial"/>
          <w:szCs w:val="22"/>
          <w:lang w:val="ru-RU"/>
        </w:rPr>
        <w:t>стоимости</w:t>
      </w:r>
      <w:r w:rsidRPr="00EF77C3">
        <w:rPr>
          <w:rStyle w:val="Style3Char"/>
          <w:rFonts w:cs="Arial"/>
          <w:szCs w:val="22"/>
          <w:lang w:val="ru-RU"/>
        </w:rPr>
        <w:t>.</w:t>
      </w:r>
    </w:p>
    <w:p w:rsidR="00A74529" w:rsidRDefault="00A74529" w:rsidP="0017684B">
      <w:pPr>
        <w:pStyle w:val="StyleHeading211ptNotBoldNotItalicAllcaps"/>
        <w:spacing w:before="0" w:after="0"/>
      </w:pPr>
    </w:p>
    <w:p w:rsidR="0081434D" w:rsidRPr="0081434D" w:rsidRDefault="0081434D" w:rsidP="0017684B">
      <w:pPr>
        <w:pStyle w:val="StyleHeading211ptNotBoldNotItalicAllcaps"/>
        <w:spacing w:before="0" w:after="0"/>
      </w:pPr>
    </w:p>
    <w:p w:rsidR="008C6D96" w:rsidRPr="00EF77C3" w:rsidRDefault="00EF77C3" w:rsidP="0017684B">
      <w:pPr>
        <w:pStyle w:val="StyleHeading211ptNotBoldNotItalicAllcaps"/>
        <w:spacing w:before="0" w:after="0"/>
        <w:rPr>
          <w:lang w:val="ru-RU"/>
        </w:rPr>
      </w:pPr>
      <w:r>
        <w:rPr>
          <w:lang w:val="ru-RU"/>
        </w:rPr>
        <w:t>примечание</w:t>
      </w:r>
      <w:r w:rsidR="008C6D96" w:rsidRPr="00EF77C3">
        <w:rPr>
          <w:lang w:val="ru-RU"/>
        </w:rPr>
        <w:t xml:space="preserve"> 6:</w:t>
      </w:r>
      <w:r w:rsidR="00F33923">
        <w:rPr>
          <w:lang w:val="ru-RU"/>
        </w:rPr>
        <w:t xml:space="preserve"> </w:t>
      </w:r>
      <w:r>
        <w:rPr>
          <w:lang w:val="ru-RU"/>
        </w:rPr>
        <w:t>оборудование</w:t>
      </w:r>
    </w:p>
    <w:p w:rsidR="0087204A" w:rsidRPr="00EF77C3" w:rsidRDefault="0087204A" w:rsidP="007C6D77">
      <w:pPr>
        <w:pStyle w:val="Style3"/>
        <w:spacing w:after="0"/>
        <w:rPr>
          <w:lang w:val="ru-RU"/>
        </w:rPr>
      </w:pPr>
    </w:p>
    <w:p w:rsidR="00A74529" w:rsidRDefault="00967174" w:rsidP="0088188A">
      <w:pPr>
        <w:pStyle w:val="Style3"/>
        <w:spacing w:after="0"/>
        <w:jc w:val="center"/>
      </w:pPr>
      <w:r w:rsidRPr="00967174">
        <w:rPr>
          <w:noProof/>
        </w:rPr>
        <w:drawing>
          <wp:inline distT="0" distB="0" distL="0" distR="0">
            <wp:extent cx="5486400" cy="3587496"/>
            <wp:effectExtent l="0" t="0" r="0" b="0"/>
            <wp:docPr id="46" name="Picture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46">
                      <a:extLst>
                        <a:ext uri="{28A0092B-C50C-407E-A947-70E740481C1C}">
                          <a14:useLocalDpi xmlns:a14="http://schemas.microsoft.com/office/drawing/2010/main" val="0"/>
                        </a:ext>
                      </a:extLst>
                    </a:blip>
                    <a:srcRect/>
                    <a:stretch>
                      <a:fillRect/>
                    </a:stretch>
                  </pic:blipFill>
                  <pic:spPr bwMode="auto">
                    <a:xfrm>
                      <a:off x="0" y="0"/>
                      <a:ext cx="5486400" cy="3587496"/>
                    </a:xfrm>
                    <a:prstGeom prst="rect">
                      <a:avLst/>
                    </a:prstGeom>
                    <a:noFill/>
                    <a:ln>
                      <a:noFill/>
                    </a:ln>
                  </pic:spPr>
                </pic:pic>
              </a:graphicData>
            </a:graphic>
          </wp:inline>
        </w:drawing>
      </w:r>
    </w:p>
    <w:p w:rsidR="003B5F73" w:rsidRDefault="003B5F73" w:rsidP="007C6D77">
      <w:pPr>
        <w:pStyle w:val="Style3"/>
        <w:spacing w:after="0"/>
        <w:rPr>
          <w:rFonts w:ascii="Times New Roman" w:hAnsi="Times New Roman"/>
          <w:sz w:val="20"/>
        </w:rPr>
      </w:pPr>
    </w:p>
    <w:p w:rsidR="005D4E83" w:rsidRDefault="005D4E83" w:rsidP="0088188A">
      <w:pPr>
        <w:pStyle w:val="Style3"/>
        <w:spacing w:after="0"/>
        <w:jc w:val="center"/>
        <w:rPr>
          <w:noProof/>
          <w:lang w:val="ru-RU"/>
        </w:rPr>
      </w:pPr>
    </w:p>
    <w:p w:rsidR="009E2563" w:rsidRDefault="00967174" w:rsidP="0088188A">
      <w:pPr>
        <w:pStyle w:val="Style3"/>
        <w:spacing w:after="0"/>
        <w:jc w:val="center"/>
        <w:rPr>
          <w:lang w:val="ru-RU"/>
        </w:rPr>
      </w:pPr>
      <w:r>
        <w:rPr>
          <w:noProof/>
        </w:rPr>
        <w:drawing>
          <wp:inline distT="0" distB="0" distL="0" distR="0" wp14:anchorId="29B4A89D" wp14:editId="12B55865">
            <wp:extent cx="5486400" cy="4012151"/>
            <wp:effectExtent l="0" t="0" r="0" b="0"/>
            <wp:docPr id="54" name="Picture 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47">
                      <a:extLst>
                        <a:ext uri="{28A0092B-C50C-407E-A947-70E740481C1C}">
                          <a14:useLocalDpi xmlns:a14="http://schemas.microsoft.com/office/drawing/2010/main" val="0"/>
                        </a:ext>
                      </a:extLst>
                    </a:blip>
                    <a:srcRect/>
                    <a:stretch>
                      <a:fillRect/>
                    </a:stretch>
                  </pic:blipFill>
                  <pic:spPr bwMode="auto">
                    <a:xfrm>
                      <a:off x="0" y="0"/>
                      <a:ext cx="5486953" cy="4012555"/>
                    </a:xfrm>
                    <a:prstGeom prst="rect">
                      <a:avLst/>
                    </a:prstGeom>
                    <a:noFill/>
                    <a:ln>
                      <a:noFill/>
                    </a:ln>
                  </pic:spPr>
                </pic:pic>
              </a:graphicData>
            </a:graphic>
          </wp:inline>
        </w:drawing>
      </w:r>
    </w:p>
    <w:p w:rsidR="009E2563" w:rsidRPr="009E2563" w:rsidRDefault="009E2563" w:rsidP="0088188A">
      <w:pPr>
        <w:pStyle w:val="Style3"/>
        <w:spacing w:after="0"/>
        <w:jc w:val="center"/>
        <w:rPr>
          <w:lang w:val="ru-RU"/>
        </w:rPr>
      </w:pPr>
    </w:p>
    <w:p w:rsidR="0017684B" w:rsidRPr="00EF77C3" w:rsidRDefault="00EF77C3" w:rsidP="0017684B">
      <w:pPr>
        <w:pStyle w:val="Style3"/>
        <w:spacing w:after="0"/>
        <w:rPr>
          <w:lang w:val="ru-RU"/>
        </w:rPr>
      </w:pPr>
      <w:r>
        <w:rPr>
          <w:lang w:val="ru-RU"/>
        </w:rPr>
        <w:t xml:space="preserve">Все оборудование, отнесенное к товарно-материальным запасам, учтено по фактической себестоимости за вычетом амортизации с применением метода пропорционального списания.  Мебель и принадлежности амортизируются в течение десятилетнего срока службы.  Все другое оборудование амортизируется в течение пятилетнего срока службы. </w:t>
      </w:r>
      <w:r w:rsidRPr="00605406">
        <w:rPr>
          <w:lang w:val="ru-RU"/>
        </w:rPr>
        <w:t xml:space="preserve"> </w:t>
      </w:r>
      <w:r>
        <w:rPr>
          <w:lang w:val="ru-RU"/>
        </w:rPr>
        <w:t>Унаследованные активы, включая</w:t>
      </w:r>
      <w:r w:rsidRPr="00B5451D">
        <w:rPr>
          <w:lang w:val="ru-RU"/>
        </w:rPr>
        <w:t xml:space="preserve"> </w:t>
      </w:r>
      <w:r>
        <w:rPr>
          <w:lang w:val="ru-RU"/>
        </w:rPr>
        <w:t>полученные в дар произведения искусства, не признаются в качестве активов в отчете о финансовом положении</w:t>
      </w:r>
      <w:r w:rsidRPr="002D6357">
        <w:rPr>
          <w:lang w:val="ru-RU"/>
        </w:rPr>
        <w:t>.</w:t>
      </w:r>
      <w:r>
        <w:rPr>
          <w:lang w:val="ru-RU"/>
        </w:rPr>
        <w:t xml:space="preserve"> </w:t>
      </w:r>
    </w:p>
    <w:p w:rsidR="005C0A10" w:rsidRPr="00467A35" w:rsidRDefault="005C0A10" w:rsidP="005C0A10">
      <w:pPr>
        <w:pStyle w:val="StyleHeading211ptNotBoldNotItalicAllcaps"/>
        <w:keepNext w:val="0"/>
        <w:spacing w:before="0" w:after="0"/>
        <w:ind w:left="1843" w:hanging="1843"/>
        <w:rPr>
          <w:lang w:val="ru-RU"/>
        </w:rPr>
      </w:pPr>
      <w:r w:rsidRPr="00467A35">
        <w:rPr>
          <w:lang w:val="ru-RU"/>
        </w:rPr>
        <w:t xml:space="preserve"> </w:t>
      </w:r>
    </w:p>
    <w:p w:rsidR="005C0A10" w:rsidRPr="00467A35" w:rsidRDefault="005C0A10" w:rsidP="005C0A10">
      <w:pPr>
        <w:pStyle w:val="StyleHeading211ptNotBoldNotItalicAllcaps"/>
        <w:keepNext w:val="0"/>
        <w:spacing w:before="0" w:after="0"/>
        <w:ind w:left="1843" w:hanging="1843"/>
        <w:rPr>
          <w:lang w:val="ru-RU"/>
        </w:rPr>
      </w:pPr>
    </w:p>
    <w:p w:rsidR="008C6D96" w:rsidRPr="00EF77C3" w:rsidRDefault="00EF77C3" w:rsidP="0081434D">
      <w:pPr>
        <w:pStyle w:val="StyleHeading211ptNotBoldNotItalicAllcaps"/>
        <w:spacing w:before="0" w:after="0"/>
        <w:ind w:left="1932" w:hanging="1932"/>
        <w:rPr>
          <w:lang w:val="ru-RU"/>
        </w:rPr>
      </w:pPr>
      <w:r>
        <w:rPr>
          <w:lang w:val="ru-RU"/>
        </w:rPr>
        <w:t>примечание</w:t>
      </w:r>
      <w:r w:rsidR="008C6D96" w:rsidRPr="00EF77C3">
        <w:rPr>
          <w:lang w:val="ru-RU"/>
        </w:rPr>
        <w:t xml:space="preserve"> 7</w:t>
      </w:r>
      <w:r w:rsidR="007F6B5A" w:rsidRPr="00EF77C3">
        <w:rPr>
          <w:lang w:val="ru-RU"/>
        </w:rPr>
        <w:t>:</w:t>
      </w:r>
      <w:r w:rsidR="00F33923">
        <w:rPr>
          <w:lang w:val="ru-RU"/>
        </w:rPr>
        <w:t xml:space="preserve"> </w:t>
      </w:r>
      <w:r>
        <w:rPr>
          <w:lang w:val="ru-RU"/>
        </w:rPr>
        <w:t>Инвестиционная собственность</w:t>
      </w:r>
      <w:r w:rsidRPr="00F50970">
        <w:rPr>
          <w:lang w:val="ru-RU"/>
        </w:rPr>
        <w:t xml:space="preserve">: </w:t>
      </w:r>
      <w:r>
        <w:rPr>
          <w:lang w:val="ru-RU"/>
        </w:rPr>
        <w:t>ВОИС в качестве арендодателя</w:t>
      </w:r>
    </w:p>
    <w:p w:rsidR="008C6D96" w:rsidRPr="00EF77C3" w:rsidRDefault="008C6D96" w:rsidP="0017684B">
      <w:pPr>
        <w:jc w:val="both"/>
        <w:rPr>
          <w:rFonts w:ascii="Arial" w:hAnsi="Arial" w:cs="Arial"/>
          <w:sz w:val="22"/>
          <w:szCs w:val="22"/>
          <w:lang w:val="ru-RU"/>
        </w:rPr>
      </w:pPr>
    </w:p>
    <w:p w:rsidR="003B5F73" w:rsidRDefault="00967174" w:rsidP="00366F4F">
      <w:pPr>
        <w:pStyle w:val="Style3"/>
        <w:spacing w:after="0"/>
        <w:jc w:val="center"/>
      </w:pPr>
      <w:r w:rsidRPr="00967174">
        <w:rPr>
          <w:noProof/>
        </w:rPr>
        <w:drawing>
          <wp:inline distT="0" distB="0" distL="0" distR="0">
            <wp:extent cx="5734685" cy="1689735"/>
            <wp:effectExtent l="0" t="0" r="0" b="5715"/>
            <wp:docPr id="55" name="Picture 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48">
                      <a:extLst>
                        <a:ext uri="{28A0092B-C50C-407E-A947-70E740481C1C}">
                          <a14:useLocalDpi xmlns:a14="http://schemas.microsoft.com/office/drawing/2010/main" val="0"/>
                        </a:ext>
                      </a:extLst>
                    </a:blip>
                    <a:srcRect/>
                    <a:stretch>
                      <a:fillRect/>
                    </a:stretch>
                  </pic:blipFill>
                  <pic:spPr bwMode="auto">
                    <a:xfrm>
                      <a:off x="0" y="0"/>
                      <a:ext cx="5734685" cy="1689735"/>
                    </a:xfrm>
                    <a:prstGeom prst="rect">
                      <a:avLst/>
                    </a:prstGeom>
                    <a:noFill/>
                    <a:ln>
                      <a:noFill/>
                    </a:ln>
                  </pic:spPr>
                </pic:pic>
              </a:graphicData>
            </a:graphic>
          </wp:inline>
        </w:drawing>
      </w:r>
    </w:p>
    <w:p w:rsidR="00773153" w:rsidRDefault="00773153" w:rsidP="00866DE9">
      <w:pPr>
        <w:pStyle w:val="Style3"/>
        <w:spacing w:after="0"/>
        <w:rPr>
          <w:rFonts w:ascii="Times New Roman" w:hAnsi="Times New Roman"/>
          <w:sz w:val="20"/>
        </w:rPr>
      </w:pPr>
    </w:p>
    <w:p w:rsidR="00EF77C3" w:rsidRPr="00B366BF" w:rsidRDefault="00EF77C3" w:rsidP="00866DE9">
      <w:pPr>
        <w:pStyle w:val="Style3"/>
        <w:spacing w:after="0"/>
        <w:rPr>
          <w:lang w:val="ru-RU"/>
        </w:rPr>
      </w:pPr>
      <w:r>
        <w:rPr>
          <w:lang w:val="ru-RU"/>
        </w:rPr>
        <w:t>В</w:t>
      </w:r>
      <w:r w:rsidRPr="000C4DF0">
        <w:rPr>
          <w:lang w:val="ru-RU"/>
        </w:rPr>
        <w:t xml:space="preserve"> 1974</w:t>
      </w:r>
      <w:r w:rsidRPr="00804E71">
        <w:t> </w:t>
      </w:r>
      <w:r>
        <w:rPr>
          <w:lang w:val="ru-RU"/>
        </w:rPr>
        <w:t>г</w:t>
      </w:r>
      <w:r w:rsidRPr="000C4DF0">
        <w:rPr>
          <w:lang w:val="ru-RU"/>
        </w:rPr>
        <w:t xml:space="preserve">. </w:t>
      </w:r>
      <w:r>
        <w:rPr>
          <w:lang w:val="ru-RU"/>
        </w:rPr>
        <w:t>Организация</w:t>
      </w:r>
      <w:r w:rsidRPr="000C4DF0">
        <w:rPr>
          <w:lang w:val="ru-RU"/>
        </w:rPr>
        <w:t xml:space="preserve"> </w:t>
      </w:r>
      <w:r>
        <w:rPr>
          <w:lang w:val="ru-RU"/>
        </w:rPr>
        <w:t>приобрела</w:t>
      </w:r>
      <w:r w:rsidRPr="000C4DF0">
        <w:rPr>
          <w:lang w:val="ru-RU"/>
        </w:rPr>
        <w:t xml:space="preserve"> </w:t>
      </w:r>
      <w:r>
        <w:rPr>
          <w:lang w:val="ru-RU"/>
        </w:rPr>
        <w:t>здание</w:t>
      </w:r>
      <w:r w:rsidRPr="000C4DF0">
        <w:rPr>
          <w:lang w:val="ru-RU"/>
        </w:rPr>
        <w:t xml:space="preserve"> </w:t>
      </w:r>
      <w:r>
        <w:rPr>
          <w:lang w:val="ru-RU"/>
        </w:rPr>
        <w:t>Мадридского</w:t>
      </w:r>
      <w:r w:rsidRPr="000C4DF0">
        <w:rPr>
          <w:lang w:val="ru-RU"/>
        </w:rPr>
        <w:t xml:space="preserve"> </w:t>
      </w:r>
      <w:r>
        <w:rPr>
          <w:lang w:val="ru-RU"/>
        </w:rPr>
        <w:t>союза</w:t>
      </w:r>
      <w:r w:rsidRPr="000C4DF0">
        <w:rPr>
          <w:lang w:val="ru-RU"/>
        </w:rPr>
        <w:t xml:space="preserve">, </w:t>
      </w:r>
      <w:r>
        <w:rPr>
          <w:lang w:val="ru-RU"/>
        </w:rPr>
        <w:t>инвестиционную</w:t>
      </w:r>
      <w:r w:rsidRPr="000C4DF0">
        <w:rPr>
          <w:lang w:val="ru-RU"/>
        </w:rPr>
        <w:t xml:space="preserve"> </w:t>
      </w:r>
      <w:r>
        <w:rPr>
          <w:lang w:val="ru-RU"/>
        </w:rPr>
        <w:t>недвижимость</w:t>
      </w:r>
      <w:r w:rsidRPr="000C4DF0">
        <w:rPr>
          <w:lang w:val="ru-RU"/>
        </w:rPr>
        <w:t xml:space="preserve"> </w:t>
      </w:r>
      <w:r>
        <w:rPr>
          <w:lang w:val="ru-RU"/>
        </w:rPr>
        <w:t xml:space="preserve">в </w:t>
      </w:r>
      <w:proofErr w:type="spellStart"/>
      <w:r>
        <w:rPr>
          <w:lang w:val="ru-RU"/>
        </w:rPr>
        <w:t>Мейране</w:t>
      </w:r>
      <w:proofErr w:type="spellEnd"/>
      <w:r>
        <w:rPr>
          <w:lang w:val="ru-RU"/>
        </w:rPr>
        <w:t>, кантон Женева, Швейцария</w:t>
      </w:r>
      <w:r w:rsidRPr="000C4DF0">
        <w:rPr>
          <w:rFonts w:cs="Arial"/>
          <w:szCs w:val="22"/>
          <w:lang w:val="ru-RU"/>
        </w:rPr>
        <w:t>.</w:t>
      </w:r>
      <w:r w:rsidR="00366F4F">
        <w:rPr>
          <w:rFonts w:cs="Arial"/>
          <w:szCs w:val="22"/>
          <w:lang w:val="ru-RU"/>
        </w:rPr>
        <w:t xml:space="preserve"> </w:t>
      </w:r>
      <w:r w:rsidRPr="000C4DF0">
        <w:rPr>
          <w:rFonts w:cs="Arial"/>
          <w:szCs w:val="22"/>
          <w:lang w:val="ru-RU"/>
        </w:rPr>
        <w:t xml:space="preserve"> </w:t>
      </w:r>
      <w:r>
        <w:rPr>
          <w:rFonts w:cs="Arial"/>
          <w:szCs w:val="22"/>
          <w:lang w:val="ru-RU"/>
        </w:rPr>
        <w:t>Впервые</w:t>
      </w:r>
      <w:r w:rsidRPr="000C4DF0">
        <w:rPr>
          <w:rFonts w:cs="Arial"/>
          <w:szCs w:val="22"/>
          <w:lang w:val="ru-RU"/>
        </w:rPr>
        <w:t xml:space="preserve"> </w:t>
      </w:r>
      <w:r>
        <w:rPr>
          <w:rFonts w:cs="Arial"/>
          <w:szCs w:val="22"/>
          <w:lang w:val="ru-RU"/>
        </w:rPr>
        <w:t>здание</w:t>
      </w:r>
      <w:r w:rsidRPr="000C4DF0">
        <w:rPr>
          <w:rFonts w:cs="Arial"/>
          <w:szCs w:val="22"/>
          <w:lang w:val="ru-RU"/>
        </w:rPr>
        <w:t xml:space="preserve"> </w:t>
      </w:r>
      <w:r>
        <w:rPr>
          <w:rFonts w:cs="Arial"/>
          <w:szCs w:val="22"/>
          <w:lang w:val="ru-RU"/>
        </w:rPr>
        <w:t>было</w:t>
      </w:r>
      <w:r w:rsidRPr="000C4DF0">
        <w:rPr>
          <w:rFonts w:cs="Arial"/>
          <w:szCs w:val="22"/>
          <w:lang w:val="ru-RU"/>
        </w:rPr>
        <w:t xml:space="preserve"> </w:t>
      </w:r>
      <w:r>
        <w:rPr>
          <w:rFonts w:cs="Arial"/>
          <w:szCs w:val="22"/>
          <w:lang w:val="ru-RU"/>
        </w:rPr>
        <w:t>введено</w:t>
      </w:r>
      <w:r w:rsidRPr="000C4DF0">
        <w:rPr>
          <w:rFonts w:cs="Arial"/>
          <w:szCs w:val="22"/>
          <w:lang w:val="ru-RU"/>
        </w:rPr>
        <w:t xml:space="preserve"> </w:t>
      </w:r>
      <w:r>
        <w:rPr>
          <w:rFonts w:cs="Arial"/>
          <w:szCs w:val="22"/>
          <w:lang w:val="ru-RU"/>
        </w:rPr>
        <w:t>в</w:t>
      </w:r>
      <w:r w:rsidRPr="000C4DF0">
        <w:rPr>
          <w:rFonts w:cs="Arial"/>
          <w:szCs w:val="22"/>
          <w:lang w:val="ru-RU"/>
        </w:rPr>
        <w:t xml:space="preserve"> </w:t>
      </w:r>
      <w:r>
        <w:rPr>
          <w:rFonts w:cs="Arial"/>
          <w:szCs w:val="22"/>
          <w:lang w:val="ru-RU"/>
        </w:rPr>
        <w:t>эксплуатацию</w:t>
      </w:r>
      <w:r w:rsidRPr="000C4DF0">
        <w:rPr>
          <w:rFonts w:cs="Arial"/>
          <w:szCs w:val="22"/>
          <w:lang w:val="ru-RU"/>
        </w:rPr>
        <w:t xml:space="preserve"> </w:t>
      </w:r>
      <w:r>
        <w:rPr>
          <w:rFonts w:cs="Arial"/>
          <w:szCs w:val="22"/>
          <w:lang w:val="ru-RU"/>
        </w:rPr>
        <w:t>в</w:t>
      </w:r>
      <w:r w:rsidRPr="000C4DF0">
        <w:rPr>
          <w:rFonts w:cs="Arial"/>
          <w:szCs w:val="22"/>
          <w:lang w:val="ru-RU"/>
        </w:rPr>
        <w:t xml:space="preserve"> 1964 </w:t>
      </w:r>
      <w:r>
        <w:rPr>
          <w:rFonts w:cs="Arial"/>
          <w:szCs w:val="22"/>
          <w:lang w:val="ru-RU"/>
        </w:rPr>
        <w:t>г</w:t>
      </w:r>
      <w:r w:rsidRPr="000C4DF0">
        <w:rPr>
          <w:rFonts w:cs="Arial"/>
          <w:szCs w:val="22"/>
          <w:lang w:val="ru-RU"/>
        </w:rPr>
        <w:t>.</w:t>
      </w:r>
      <w:r w:rsidR="00366F4F">
        <w:rPr>
          <w:rFonts w:cs="Arial"/>
          <w:szCs w:val="22"/>
          <w:lang w:val="ru-RU"/>
        </w:rPr>
        <w:t xml:space="preserve"> </w:t>
      </w:r>
      <w:r w:rsidRPr="000C4DF0">
        <w:rPr>
          <w:rFonts w:cs="Arial"/>
          <w:szCs w:val="22"/>
          <w:lang w:val="ru-RU"/>
        </w:rPr>
        <w:t xml:space="preserve"> </w:t>
      </w:r>
      <w:r>
        <w:rPr>
          <w:lang w:val="ru-RU"/>
        </w:rPr>
        <w:t xml:space="preserve">Эта собственность признана по рыночной стоимости на 31 декабря 2012 г., на основе оценки, проведенной независимым экспертом, обладающим признанной и надлежащей профессиональной квалификацией и современным опытом в области стоимостной оценки имущества в кантоне Женева.  Рыночная стоимость определена путем инвестиционной оценки, в соответствии с которой будущие поступления от недвижимости капитализируются по соответствующей ставке инвестиционного дохода.  Доходность же определена исходя из предполагаемого качества и длительности получения поступлений и потенциального роста арендной платы, а также исходя из данных об аналогичных операциях купли-продажи.  </w:t>
      </w:r>
      <w:r w:rsidRPr="00B366BF">
        <w:rPr>
          <w:lang w:val="ru-RU"/>
        </w:rPr>
        <w:t>В результате переоценки по состоянию на 31 декабря 2012 г. рыночная стоимость здания выросла на 0,5 млн. </w:t>
      </w:r>
      <w:proofErr w:type="spellStart"/>
      <w:r w:rsidRPr="00B366BF">
        <w:rPr>
          <w:lang w:val="ru-RU"/>
        </w:rPr>
        <w:t>шв</w:t>
      </w:r>
      <w:proofErr w:type="spellEnd"/>
      <w:r w:rsidRPr="00B366BF">
        <w:rPr>
          <w:lang w:val="ru-RU"/>
        </w:rPr>
        <w:t xml:space="preserve">. франков.  В отчете о финансовых результатах деятельности за 2012 г. это увеличение </w:t>
      </w:r>
      <w:r>
        <w:rPr>
          <w:lang w:val="ru-RU"/>
        </w:rPr>
        <w:t xml:space="preserve">было </w:t>
      </w:r>
      <w:r w:rsidRPr="00B366BF">
        <w:rPr>
          <w:lang w:val="ru-RU"/>
        </w:rPr>
        <w:t xml:space="preserve">признано как инвестиционный доход. </w:t>
      </w:r>
    </w:p>
    <w:p w:rsidR="00EF77C3" w:rsidRPr="00777E56" w:rsidRDefault="00EF77C3" w:rsidP="00EF77C3">
      <w:pPr>
        <w:jc w:val="both"/>
        <w:rPr>
          <w:rFonts w:ascii="Arial" w:hAnsi="Arial" w:cs="Arial"/>
          <w:sz w:val="22"/>
          <w:szCs w:val="22"/>
          <w:lang w:val="ru-RU"/>
        </w:rPr>
      </w:pPr>
    </w:p>
    <w:p w:rsidR="008C6D96" w:rsidRPr="00EF77C3" w:rsidRDefault="00EF77C3" w:rsidP="00EF77C3">
      <w:pPr>
        <w:pStyle w:val="Style3"/>
        <w:spacing w:after="0"/>
        <w:rPr>
          <w:rFonts w:cs="Arial"/>
          <w:szCs w:val="22"/>
          <w:lang w:val="ru-RU"/>
        </w:rPr>
      </w:pPr>
      <w:r>
        <w:rPr>
          <w:lang w:val="ru-RU"/>
        </w:rPr>
        <w:t xml:space="preserve">Сдача в аренду квартир, мест автостоянки и других помещений здания в </w:t>
      </w:r>
      <w:proofErr w:type="spellStart"/>
      <w:r>
        <w:rPr>
          <w:lang w:val="ru-RU"/>
        </w:rPr>
        <w:t>Мейране</w:t>
      </w:r>
      <w:proofErr w:type="spellEnd"/>
      <w:r>
        <w:rPr>
          <w:lang w:val="ru-RU"/>
        </w:rPr>
        <w:t xml:space="preserve"> осуществляется фирмой-арендодателем, отвечающей за сбор всех арендных платежей и оплату всех расходов, связанных с эксплуатацией здания.  Договоры аренды, как правило, заключаются на двухлетний период и составляются на основе бланка договора аренды, одобренного кантоном Женева.  Договоры аренды не могут быть расторгнуты в период аренды.  Управляющая фирма получает в качестве компенсации за свои услуги 3,9% от суммы валовых поступлений от аренды.  Стоимость не подлежащих расторжению договоров аренды по состоянию на 31 декабря</w:t>
      </w:r>
      <w:r w:rsidRPr="00777E56">
        <w:rPr>
          <w:rFonts w:cs="Arial"/>
          <w:szCs w:val="22"/>
          <w:lang w:val="ru-RU"/>
        </w:rPr>
        <w:t xml:space="preserve"> 201</w:t>
      </w:r>
      <w:r>
        <w:rPr>
          <w:rFonts w:cs="Arial"/>
          <w:szCs w:val="22"/>
          <w:lang w:val="ru-RU"/>
        </w:rPr>
        <w:t>3</w:t>
      </w:r>
      <w:r w:rsidR="00366F4F">
        <w:rPr>
          <w:rFonts w:cs="Arial"/>
          <w:szCs w:val="22"/>
          <w:lang w:val="ru-RU"/>
        </w:rPr>
        <w:t> </w:t>
      </w:r>
      <w:r>
        <w:rPr>
          <w:rFonts w:cs="Arial"/>
          <w:szCs w:val="22"/>
          <w:lang w:val="ru-RU"/>
        </w:rPr>
        <w:t>г. является следующей</w:t>
      </w:r>
      <w:r w:rsidR="008C6D96" w:rsidRPr="00EF77C3">
        <w:rPr>
          <w:rFonts w:cs="Arial"/>
          <w:szCs w:val="22"/>
          <w:lang w:val="ru-RU"/>
        </w:rPr>
        <w:t>:</w:t>
      </w:r>
    </w:p>
    <w:p w:rsidR="008C6D96" w:rsidRPr="00EF77C3" w:rsidRDefault="008C6D96" w:rsidP="007C6D77">
      <w:pPr>
        <w:jc w:val="both"/>
        <w:rPr>
          <w:lang w:val="ru-RU"/>
        </w:rPr>
      </w:pPr>
    </w:p>
    <w:p w:rsidR="00436667" w:rsidRDefault="005C0A10" w:rsidP="00366F4F">
      <w:pPr>
        <w:jc w:val="center"/>
      </w:pPr>
      <w:r w:rsidRPr="005C0A10">
        <w:rPr>
          <w:noProof/>
        </w:rPr>
        <w:drawing>
          <wp:inline distT="0" distB="0" distL="0" distR="0">
            <wp:extent cx="5734685" cy="1679575"/>
            <wp:effectExtent l="0" t="0" r="0" b="0"/>
            <wp:docPr id="56" name="Picture 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49">
                      <a:extLst>
                        <a:ext uri="{28A0092B-C50C-407E-A947-70E740481C1C}">
                          <a14:useLocalDpi xmlns:a14="http://schemas.microsoft.com/office/drawing/2010/main" val="0"/>
                        </a:ext>
                      </a:extLst>
                    </a:blip>
                    <a:srcRect/>
                    <a:stretch>
                      <a:fillRect/>
                    </a:stretch>
                  </pic:blipFill>
                  <pic:spPr bwMode="auto">
                    <a:xfrm>
                      <a:off x="0" y="0"/>
                      <a:ext cx="5734685" cy="1679575"/>
                    </a:xfrm>
                    <a:prstGeom prst="rect">
                      <a:avLst/>
                    </a:prstGeom>
                    <a:noFill/>
                    <a:ln>
                      <a:noFill/>
                    </a:ln>
                  </pic:spPr>
                </pic:pic>
              </a:graphicData>
            </a:graphic>
          </wp:inline>
        </w:drawing>
      </w:r>
    </w:p>
    <w:p w:rsidR="0050145A" w:rsidRPr="003E7975" w:rsidRDefault="0050145A" w:rsidP="007C6D77">
      <w:pPr>
        <w:jc w:val="both"/>
      </w:pPr>
    </w:p>
    <w:p w:rsidR="008C6D96" w:rsidRPr="00366F4F" w:rsidRDefault="00366F4F" w:rsidP="00B90070">
      <w:pPr>
        <w:pStyle w:val="Style3"/>
        <w:spacing w:after="0"/>
        <w:rPr>
          <w:lang w:val="ru-RU"/>
        </w:rPr>
      </w:pPr>
      <w:r>
        <w:rPr>
          <w:lang w:val="ru-RU"/>
        </w:rPr>
        <w:t>В 2013 г. д</w:t>
      </w:r>
      <w:r w:rsidRPr="00366F4F">
        <w:rPr>
          <w:lang w:val="ru-RU"/>
        </w:rPr>
        <w:t xml:space="preserve">оходы от аренды </w:t>
      </w:r>
      <w:r>
        <w:rPr>
          <w:lang w:val="ru-RU"/>
        </w:rPr>
        <w:t>здания соста</w:t>
      </w:r>
      <w:r w:rsidRPr="00366F4F">
        <w:rPr>
          <w:lang w:val="ru-RU"/>
        </w:rPr>
        <w:t>в</w:t>
      </w:r>
      <w:r>
        <w:rPr>
          <w:lang w:val="ru-RU"/>
        </w:rPr>
        <w:t xml:space="preserve">или </w:t>
      </w:r>
      <w:r w:rsidRPr="00366F4F">
        <w:rPr>
          <w:lang w:val="ru-RU"/>
        </w:rPr>
        <w:t>3</w:t>
      </w:r>
      <w:r>
        <w:rPr>
          <w:lang w:val="ru-RU"/>
        </w:rPr>
        <w:t>70 </w:t>
      </w:r>
      <w:r w:rsidRPr="00366F4F">
        <w:rPr>
          <w:lang w:val="ru-RU"/>
        </w:rPr>
        <w:t xml:space="preserve">тыс. </w:t>
      </w:r>
      <w:proofErr w:type="spellStart"/>
      <w:r w:rsidRPr="00366F4F">
        <w:rPr>
          <w:lang w:val="ru-RU"/>
        </w:rPr>
        <w:t>шв</w:t>
      </w:r>
      <w:proofErr w:type="spellEnd"/>
      <w:r w:rsidRPr="00366F4F">
        <w:rPr>
          <w:lang w:val="ru-RU"/>
        </w:rPr>
        <w:t>. франков</w:t>
      </w:r>
      <w:r>
        <w:rPr>
          <w:lang w:val="ru-RU"/>
        </w:rPr>
        <w:t>, а</w:t>
      </w:r>
      <w:r w:rsidRPr="00366F4F">
        <w:rPr>
          <w:lang w:val="ru-RU"/>
        </w:rPr>
        <w:t xml:space="preserve"> расходы по </w:t>
      </w:r>
      <w:r>
        <w:rPr>
          <w:lang w:val="ru-RU"/>
        </w:rPr>
        <w:t xml:space="preserve">его </w:t>
      </w:r>
      <w:r w:rsidRPr="00366F4F">
        <w:rPr>
          <w:lang w:val="ru-RU"/>
        </w:rPr>
        <w:t xml:space="preserve">эксплуатации </w:t>
      </w:r>
      <w:r>
        <w:rPr>
          <w:lang w:val="ru-RU"/>
        </w:rPr>
        <w:t>—</w:t>
      </w:r>
      <w:r w:rsidRPr="00366F4F">
        <w:rPr>
          <w:lang w:val="ru-RU"/>
        </w:rPr>
        <w:t xml:space="preserve"> 2</w:t>
      </w:r>
      <w:r>
        <w:rPr>
          <w:lang w:val="ru-RU"/>
        </w:rPr>
        <w:t>08 </w:t>
      </w:r>
      <w:r w:rsidRPr="00366F4F">
        <w:rPr>
          <w:lang w:val="ru-RU"/>
        </w:rPr>
        <w:t xml:space="preserve">тыс. </w:t>
      </w:r>
      <w:proofErr w:type="spellStart"/>
      <w:r w:rsidRPr="00366F4F">
        <w:rPr>
          <w:lang w:val="ru-RU"/>
        </w:rPr>
        <w:t>шв</w:t>
      </w:r>
      <w:proofErr w:type="spellEnd"/>
      <w:r w:rsidRPr="00366F4F">
        <w:rPr>
          <w:lang w:val="ru-RU"/>
        </w:rPr>
        <w:t>. франков</w:t>
      </w:r>
      <w:r>
        <w:rPr>
          <w:lang w:val="ru-RU"/>
        </w:rPr>
        <w:t>.</w:t>
      </w:r>
      <w:r w:rsidRPr="00366F4F">
        <w:rPr>
          <w:lang w:val="ru-RU"/>
        </w:rPr>
        <w:t xml:space="preserve">  </w:t>
      </w:r>
      <w:proofErr w:type="gramStart"/>
      <w:r w:rsidRPr="00366F4F">
        <w:rPr>
          <w:lang w:val="ru-RU"/>
        </w:rPr>
        <w:t>Организации</w:t>
      </w:r>
      <w:proofErr w:type="gramEnd"/>
      <w:r w:rsidRPr="00366F4F">
        <w:rPr>
          <w:lang w:val="ru-RU"/>
        </w:rPr>
        <w:t xml:space="preserve"> не известно о </w:t>
      </w:r>
      <w:proofErr w:type="gramStart"/>
      <w:r w:rsidRPr="00366F4F">
        <w:rPr>
          <w:lang w:val="ru-RU"/>
        </w:rPr>
        <w:t>каких</w:t>
      </w:r>
      <w:proofErr w:type="gramEnd"/>
      <w:r w:rsidRPr="00366F4F">
        <w:rPr>
          <w:lang w:val="ru-RU"/>
        </w:rPr>
        <w:t xml:space="preserve"> бы то ни было ограничениях на реализацию инвестиционной недвижимости или на получение от нее дохода</w:t>
      </w:r>
      <w:r w:rsidR="005D7847" w:rsidRPr="00366F4F">
        <w:rPr>
          <w:lang w:val="ru-RU"/>
        </w:rPr>
        <w:t>.</w:t>
      </w:r>
    </w:p>
    <w:p w:rsidR="00E01A9D" w:rsidRPr="00366F4F" w:rsidRDefault="00E01A9D" w:rsidP="00B90070">
      <w:pPr>
        <w:pStyle w:val="Style3"/>
        <w:spacing w:after="0"/>
        <w:rPr>
          <w:lang w:val="ru-RU"/>
        </w:rPr>
      </w:pPr>
    </w:p>
    <w:p w:rsidR="008C6D96" w:rsidRDefault="00071F0B" w:rsidP="007C6D77">
      <w:pPr>
        <w:pStyle w:val="Style3"/>
        <w:spacing w:after="0"/>
        <w:rPr>
          <w:lang w:val="ru-RU"/>
        </w:rPr>
      </w:pPr>
      <w:r>
        <w:rPr>
          <w:lang w:val="ru-RU"/>
        </w:rPr>
        <w:t>Расходы по эксплуатации здания не включают амортизацию здания.  На отчетную дату не существует никаких договорных обязательств ни на покупку, строительство или освоение новых объектов инвестиционной собственности, ни на ремонт, содержание или реконструкцию существующего объекта</w:t>
      </w:r>
      <w:r w:rsidR="008C6D96" w:rsidRPr="00071F0B">
        <w:rPr>
          <w:lang w:val="ru-RU"/>
        </w:rPr>
        <w:t>.</w:t>
      </w:r>
    </w:p>
    <w:p w:rsidR="00366F4F" w:rsidRDefault="00366F4F" w:rsidP="007C6D77">
      <w:pPr>
        <w:pStyle w:val="Style3"/>
        <w:spacing w:after="0"/>
        <w:rPr>
          <w:lang w:val="ru-RU"/>
        </w:rPr>
      </w:pPr>
    </w:p>
    <w:p w:rsidR="00366F4F" w:rsidRDefault="00366F4F">
      <w:pPr>
        <w:rPr>
          <w:rFonts w:ascii="Arial" w:hAnsi="Arial"/>
          <w:sz w:val="22"/>
          <w:szCs w:val="20"/>
          <w:lang w:val="ru-RU"/>
        </w:rPr>
      </w:pPr>
    </w:p>
    <w:p w:rsidR="0081434D" w:rsidRDefault="0081434D">
      <w:pPr>
        <w:rPr>
          <w:rFonts w:ascii="Arial" w:hAnsi="Arial" w:cs="Arial"/>
          <w:b/>
          <w:caps/>
          <w:sz w:val="22"/>
          <w:szCs w:val="28"/>
          <w:lang w:val="ru-RU"/>
        </w:rPr>
      </w:pPr>
      <w:r>
        <w:rPr>
          <w:lang w:val="ru-RU"/>
        </w:rPr>
        <w:br w:type="page"/>
      </w:r>
    </w:p>
    <w:p w:rsidR="00E01A9D" w:rsidRPr="00B873A2" w:rsidRDefault="00071F0B" w:rsidP="00B873A2">
      <w:pPr>
        <w:pStyle w:val="StyleHeading211ptNotBoldNotItalicAllcaps"/>
        <w:spacing w:before="0" w:after="0"/>
      </w:pPr>
      <w:r>
        <w:rPr>
          <w:lang w:val="ru-RU"/>
        </w:rPr>
        <w:t>примечание</w:t>
      </w:r>
      <w:r w:rsidR="008C6D96" w:rsidRPr="00797AED">
        <w:t xml:space="preserve"> 8</w:t>
      </w:r>
      <w:r w:rsidR="00EC3316">
        <w:t>:</w:t>
      </w:r>
      <w:r w:rsidR="00EC3316">
        <w:tab/>
      </w:r>
      <w:r>
        <w:rPr>
          <w:lang w:val="ru-RU"/>
        </w:rPr>
        <w:t>Нематериальные активы</w:t>
      </w:r>
    </w:p>
    <w:p w:rsidR="003B5F73" w:rsidRDefault="003B5F73" w:rsidP="0017684B">
      <w:pPr>
        <w:pStyle w:val="STYLETITRENOTES"/>
        <w:rPr>
          <w:rFonts w:ascii="Times New Roman" w:hAnsi="Times New Roman"/>
          <w:b w:val="0"/>
          <w:bCs w:val="0"/>
          <w:smallCaps w:val="0"/>
          <w:sz w:val="20"/>
          <w:lang w:val="ru-RU"/>
        </w:rPr>
      </w:pPr>
    </w:p>
    <w:p w:rsidR="00BE288D" w:rsidRPr="00BE288D" w:rsidRDefault="00BE288D" w:rsidP="0017684B">
      <w:pPr>
        <w:pStyle w:val="STYLETITRENOTES"/>
        <w:rPr>
          <w:rFonts w:ascii="Times New Roman" w:hAnsi="Times New Roman"/>
          <w:b w:val="0"/>
          <w:bCs w:val="0"/>
          <w:smallCaps w:val="0"/>
          <w:sz w:val="20"/>
          <w:lang w:val="ru-RU"/>
        </w:rPr>
      </w:pPr>
    </w:p>
    <w:p w:rsidR="00853A89" w:rsidRDefault="00B46F2C" w:rsidP="00BE288D">
      <w:pPr>
        <w:pStyle w:val="STYLETITRENOTES"/>
        <w:jc w:val="center"/>
      </w:pPr>
      <w:r w:rsidRPr="00B46F2C">
        <w:rPr>
          <w:noProof/>
        </w:rPr>
        <w:drawing>
          <wp:inline distT="0" distB="0" distL="0" distR="0" wp14:anchorId="678F0F55" wp14:editId="764C14F4">
            <wp:extent cx="5977255" cy="3206881"/>
            <wp:effectExtent l="0" t="0" r="4445" b="0"/>
            <wp:docPr id="57" name="Picture 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50">
                      <a:extLst>
                        <a:ext uri="{28A0092B-C50C-407E-A947-70E740481C1C}">
                          <a14:useLocalDpi xmlns:a14="http://schemas.microsoft.com/office/drawing/2010/main" val="0"/>
                        </a:ext>
                      </a:extLst>
                    </a:blip>
                    <a:srcRect/>
                    <a:stretch>
                      <a:fillRect/>
                    </a:stretch>
                  </pic:blipFill>
                  <pic:spPr bwMode="auto">
                    <a:xfrm>
                      <a:off x="0" y="0"/>
                      <a:ext cx="5977255" cy="3206881"/>
                    </a:xfrm>
                    <a:prstGeom prst="rect">
                      <a:avLst/>
                    </a:prstGeom>
                    <a:noFill/>
                    <a:ln>
                      <a:noFill/>
                    </a:ln>
                  </pic:spPr>
                </pic:pic>
              </a:graphicData>
            </a:graphic>
          </wp:inline>
        </w:drawing>
      </w:r>
    </w:p>
    <w:p w:rsidR="003B5F73" w:rsidRDefault="003B5F73" w:rsidP="0017684B">
      <w:pPr>
        <w:pStyle w:val="STYLETITRENOTES"/>
        <w:rPr>
          <w:noProof/>
          <w:lang w:val="ru-RU"/>
        </w:rPr>
      </w:pPr>
    </w:p>
    <w:p w:rsidR="00BE288D" w:rsidRDefault="00B46F2C" w:rsidP="0017684B">
      <w:pPr>
        <w:pStyle w:val="STYLETITRENOTES"/>
        <w:rPr>
          <w:noProof/>
          <w:lang w:val="ru-RU"/>
        </w:rPr>
      </w:pPr>
      <w:r w:rsidRPr="00B46F2C">
        <w:rPr>
          <w:noProof/>
        </w:rPr>
        <w:drawing>
          <wp:inline distT="0" distB="0" distL="0" distR="0" wp14:anchorId="4E962745" wp14:editId="716D6F9C">
            <wp:extent cx="5977255" cy="3197821"/>
            <wp:effectExtent l="0" t="0" r="4445" b="0"/>
            <wp:docPr id="59" name="Picture 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51">
                      <a:extLst>
                        <a:ext uri="{28A0092B-C50C-407E-A947-70E740481C1C}">
                          <a14:useLocalDpi xmlns:a14="http://schemas.microsoft.com/office/drawing/2010/main" val="0"/>
                        </a:ext>
                      </a:extLst>
                    </a:blip>
                    <a:srcRect/>
                    <a:stretch>
                      <a:fillRect/>
                    </a:stretch>
                  </pic:blipFill>
                  <pic:spPr bwMode="auto">
                    <a:xfrm>
                      <a:off x="0" y="0"/>
                      <a:ext cx="5977255" cy="3197821"/>
                    </a:xfrm>
                    <a:prstGeom prst="rect">
                      <a:avLst/>
                    </a:prstGeom>
                    <a:noFill/>
                    <a:ln>
                      <a:noFill/>
                    </a:ln>
                  </pic:spPr>
                </pic:pic>
              </a:graphicData>
            </a:graphic>
          </wp:inline>
        </w:drawing>
      </w:r>
    </w:p>
    <w:p w:rsidR="00BE288D" w:rsidRPr="00BE288D" w:rsidRDefault="00BE288D" w:rsidP="00866DE9">
      <w:pPr>
        <w:pStyle w:val="STYLETITRENOTES"/>
        <w:rPr>
          <w:noProof/>
          <w:lang w:val="ru-RU"/>
        </w:rPr>
      </w:pPr>
    </w:p>
    <w:p w:rsidR="00071F0B" w:rsidRPr="00C92DC9" w:rsidRDefault="00071F0B" w:rsidP="00866DE9">
      <w:pPr>
        <w:pStyle w:val="Style3"/>
        <w:spacing w:after="0"/>
        <w:rPr>
          <w:lang w:val="ru-RU"/>
        </w:rPr>
      </w:pPr>
      <w:r>
        <w:rPr>
          <w:lang w:val="ru-RU"/>
        </w:rPr>
        <w:t>В 1996 г. Организация приобрела у Всемирной метеорологической организации (</w:t>
      </w:r>
      <w:proofErr w:type="spellStart"/>
      <w:r>
        <w:rPr>
          <w:lang w:val="ru-RU"/>
        </w:rPr>
        <w:t>ВМО</w:t>
      </w:r>
      <w:proofErr w:type="spellEnd"/>
      <w:r>
        <w:rPr>
          <w:lang w:val="ru-RU"/>
        </w:rPr>
        <w:t xml:space="preserve">) права </w:t>
      </w:r>
      <w:proofErr w:type="spellStart"/>
      <w:r>
        <w:rPr>
          <w:lang w:val="ru-RU"/>
        </w:rPr>
        <w:t>суперфиция</w:t>
      </w:r>
      <w:proofErr w:type="spellEnd"/>
      <w:r>
        <w:rPr>
          <w:lang w:val="ru-RU"/>
        </w:rPr>
        <w:t xml:space="preserve"> на земельный участок 4008 в </w:t>
      </w:r>
      <w:proofErr w:type="spellStart"/>
      <w:r>
        <w:rPr>
          <w:lang w:val="ru-RU"/>
        </w:rPr>
        <w:t>Пти-Саконне</w:t>
      </w:r>
      <w:proofErr w:type="spellEnd"/>
      <w:r>
        <w:rPr>
          <w:lang w:val="ru-RU"/>
        </w:rPr>
        <w:t xml:space="preserve">, город Женева, которые </w:t>
      </w:r>
      <w:proofErr w:type="gramStart"/>
      <w:r>
        <w:rPr>
          <w:lang w:val="ru-RU"/>
        </w:rPr>
        <w:t>были предоставлены ВМО Республикой и кантоном Женева и стоимость которых составила</w:t>
      </w:r>
      <w:proofErr w:type="gramEnd"/>
      <w:r>
        <w:rPr>
          <w:lang w:val="ru-RU"/>
        </w:rPr>
        <w:t xml:space="preserve"> 34,3</w:t>
      </w:r>
      <w:r w:rsidR="00BE288D">
        <w:rPr>
          <w:lang w:val="ru-RU"/>
        </w:rPr>
        <w:t> </w:t>
      </w:r>
      <w:r>
        <w:rPr>
          <w:lang w:val="ru-RU"/>
        </w:rPr>
        <w:t xml:space="preserve">млн. </w:t>
      </w:r>
      <w:proofErr w:type="spellStart"/>
      <w:r>
        <w:rPr>
          <w:lang w:val="ru-RU"/>
        </w:rPr>
        <w:t>шв</w:t>
      </w:r>
      <w:proofErr w:type="spellEnd"/>
      <w:r>
        <w:rPr>
          <w:lang w:val="ru-RU"/>
        </w:rPr>
        <w:t xml:space="preserve">. франков, включая проценты и сборы.  На дату покупки остаточный срок действия первичных прав составлял в соответствии со швейцарским законодательством 78 лет, т.е. он истекает в 2073 г., если кантон не продлит срок их действия. </w:t>
      </w:r>
      <w:r w:rsidR="005406EB">
        <w:rPr>
          <w:lang w:val="ru-RU"/>
        </w:rPr>
        <w:t xml:space="preserve"> </w:t>
      </w:r>
      <w:r>
        <w:rPr>
          <w:lang w:val="ru-RU"/>
        </w:rPr>
        <w:t>Первоначальная</w:t>
      </w:r>
      <w:r w:rsidRPr="00C92DC9">
        <w:rPr>
          <w:lang w:val="ru-RU"/>
        </w:rPr>
        <w:t xml:space="preserve"> </w:t>
      </w:r>
      <w:r>
        <w:rPr>
          <w:lang w:val="ru-RU"/>
        </w:rPr>
        <w:t>стоимость</w:t>
      </w:r>
      <w:r w:rsidRPr="00C92DC9">
        <w:rPr>
          <w:lang w:val="ru-RU"/>
        </w:rPr>
        <w:t xml:space="preserve"> </w:t>
      </w:r>
      <w:r>
        <w:rPr>
          <w:lang w:val="ru-RU"/>
        </w:rPr>
        <w:t>амортизируется</w:t>
      </w:r>
      <w:r w:rsidRPr="00C92DC9">
        <w:rPr>
          <w:lang w:val="ru-RU"/>
        </w:rPr>
        <w:t xml:space="preserve"> </w:t>
      </w:r>
      <w:r>
        <w:rPr>
          <w:lang w:val="ru-RU"/>
        </w:rPr>
        <w:t>на</w:t>
      </w:r>
      <w:r w:rsidRPr="00C92DC9">
        <w:rPr>
          <w:lang w:val="ru-RU"/>
        </w:rPr>
        <w:t xml:space="preserve"> </w:t>
      </w:r>
      <w:r>
        <w:rPr>
          <w:lang w:val="ru-RU"/>
        </w:rPr>
        <w:t>протяжении</w:t>
      </w:r>
      <w:r w:rsidRPr="00C92DC9">
        <w:rPr>
          <w:lang w:val="ru-RU"/>
        </w:rPr>
        <w:t xml:space="preserve"> </w:t>
      </w:r>
      <w:r>
        <w:rPr>
          <w:lang w:val="ru-RU"/>
        </w:rPr>
        <w:t>оставшегося срока</w:t>
      </w:r>
      <w:r w:rsidRPr="00C92DC9">
        <w:rPr>
          <w:lang w:val="ru-RU"/>
        </w:rPr>
        <w:t xml:space="preserve"> </w:t>
      </w:r>
      <w:r>
        <w:rPr>
          <w:lang w:val="ru-RU"/>
        </w:rPr>
        <w:t>службы</w:t>
      </w:r>
      <w:r w:rsidRPr="00C92DC9">
        <w:rPr>
          <w:lang w:val="ru-RU"/>
        </w:rPr>
        <w:t>.</w:t>
      </w:r>
      <w:r>
        <w:rPr>
          <w:lang w:val="ru-RU"/>
        </w:rPr>
        <w:t xml:space="preserve"> </w:t>
      </w:r>
      <w:r w:rsidR="005406EB">
        <w:rPr>
          <w:lang w:val="ru-RU"/>
        </w:rPr>
        <w:t xml:space="preserve"> </w:t>
      </w:r>
      <w:r>
        <w:rPr>
          <w:lang w:val="ru-RU"/>
        </w:rPr>
        <w:t>Земля</w:t>
      </w:r>
      <w:r w:rsidRPr="00F53606">
        <w:rPr>
          <w:lang w:val="ru-RU"/>
        </w:rPr>
        <w:t xml:space="preserve">, </w:t>
      </w:r>
      <w:r>
        <w:rPr>
          <w:lang w:val="ru-RU"/>
        </w:rPr>
        <w:t>на</w:t>
      </w:r>
      <w:r w:rsidRPr="00F53606">
        <w:rPr>
          <w:lang w:val="ru-RU"/>
        </w:rPr>
        <w:t xml:space="preserve"> </w:t>
      </w:r>
      <w:r>
        <w:rPr>
          <w:lang w:val="ru-RU"/>
        </w:rPr>
        <w:t>которой</w:t>
      </w:r>
      <w:r w:rsidRPr="00F53606">
        <w:rPr>
          <w:lang w:val="ru-RU"/>
        </w:rPr>
        <w:t xml:space="preserve"> </w:t>
      </w:r>
      <w:r>
        <w:rPr>
          <w:lang w:val="ru-RU"/>
        </w:rPr>
        <w:t>расположены</w:t>
      </w:r>
      <w:r w:rsidRPr="00F53606">
        <w:rPr>
          <w:lang w:val="ru-RU"/>
        </w:rPr>
        <w:t xml:space="preserve"> </w:t>
      </w:r>
      <w:r>
        <w:rPr>
          <w:lang w:val="ru-RU"/>
        </w:rPr>
        <w:t>здания</w:t>
      </w:r>
      <w:r w:rsidRPr="00F53606">
        <w:rPr>
          <w:lang w:val="ru-RU"/>
        </w:rPr>
        <w:t xml:space="preserve"> </w:t>
      </w:r>
      <w:r>
        <w:t>AB</w:t>
      </w:r>
      <w:r w:rsidRPr="00F53606">
        <w:rPr>
          <w:lang w:val="ru-RU"/>
        </w:rPr>
        <w:t xml:space="preserve"> </w:t>
      </w:r>
      <w:r>
        <w:rPr>
          <w:lang w:val="ru-RU"/>
        </w:rPr>
        <w:t>и</w:t>
      </w:r>
      <w:r w:rsidRPr="00F53606">
        <w:rPr>
          <w:lang w:val="ru-RU"/>
        </w:rPr>
        <w:t xml:space="preserve"> </w:t>
      </w:r>
      <w:r>
        <w:t>GB</w:t>
      </w:r>
      <w:r w:rsidRPr="00F53606">
        <w:rPr>
          <w:lang w:val="ru-RU"/>
        </w:rPr>
        <w:t xml:space="preserve">, </w:t>
      </w:r>
      <w:r>
        <w:rPr>
          <w:lang w:val="ru-RU"/>
        </w:rPr>
        <w:t>принадлежит</w:t>
      </w:r>
      <w:r w:rsidRPr="00F53606">
        <w:rPr>
          <w:lang w:val="ru-RU"/>
        </w:rPr>
        <w:t xml:space="preserve"> </w:t>
      </w:r>
      <w:r>
        <w:rPr>
          <w:lang w:val="ru-RU"/>
        </w:rPr>
        <w:t>Республике</w:t>
      </w:r>
      <w:r w:rsidRPr="00F53606">
        <w:rPr>
          <w:lang w:val="ru-RU"/>
        </w:rPr>
        <w:t xml:space="preserve"> </w:t>
      </w:r>
      <w:r>
        <w:rPr>
          <w:lang w:val="ru-RU"/>
        </w:rPr>
        <w:t>и</w:t>
      </w:r>
      <w:r w:rsidRPr="00F53606">
        <w:rPr>
          <w:lang w:val="ru-RU"/>
        </w:rPr>
        <w:t xml:space="preserve"> </w:t>
      </w:r>
      <w:r>
        <w:rPr>
          <w:lang w:val="ru-RU"/>
        </w:rPr>
        <w:t>кантону</w:t>
      </w:r>
      <w:r w:rsidRPr="00F53606">
        <w:rPr>
          <w:lang w:val="ru-RU"/>
        </w:rPr>
        <w:t xml:space="preserve"> </w:t>
      </w:r>
      <w:r>
        <w:rPr>
          <w:lang w:val="ru-RU"/>
        </w:rPr>
        <w:t>Женева</w:t>
      </w:r>
      <w:r w:rsidRPr="00F53606">
        <w:rPr>
          <w:lang w:val="ru-RU"/>
        </w:rPr>
        <w:t xml:space="preserve">, </w:t>
      </w:r>
      <w:r>
        <w:rPr>
          <w:lang w:val="ru-RU"/>
        </w:rPr>
        <w:t>которые</w:t>
      </w:r>
      <w:r w:rsidRPr="00F53606">
        <w:rPr>
          <w:lang w:val="ru-RU"/>
        </w:rPr>
        <w:t xml:space="preserve"> </w:t>
      </w:r>
      <w:r>
        <w:rPr>
          <w:lang w:val="ru-RU"/>
        </w:rPr>
        <w:t>предоставили</w:t>
      </w:r>
      <w:r w:rsidRPr="00F53606">
        <w:rPr>
          <w:lang w:val="ru-RU"/>
        </w:rPr>
        <w:t xml:space="preserve"> </w:t>
      </w:r>
      <w:r>
        <w:rPr>
          <w:lang w:val="ru-RU"/>
        </w:rPr>
        <w:t>Организации</w:t>
      </w:r>
      <w:r w:rsidRPr="00F53606">
        <w:rPr>
          <w:lang w:val="ru-RU"/>
        </w:rPr>
        <w:t xml:space="preserve"> </w:t>
      </w:r>
      <w:r>
        <w:rPr>
          <w:lang w:val="ru-RU"/>
        </w:rPr>
        <w:t>права</w:t>
      </w:r>
      <w:r w:rsidRPr="00F53606">
        <w:rPr>
          <w:lang w:val="ru-RU"/>
        </w:rPr>
        <w:t xml:space="preserve"> </w:t>
      </w:r>
      <w:proofErr w:type="spellStart"/>
      <w:r>
        <w:rPr>
          <w:lang w:val="ru-RU"/>
        </w:rPr>
        <w:t>суперфиция</w:t>
      </w:r>
      <w:proofErr w:type="spellEnd"/>
      <w:r w:rsidRPr="00F53606">
        <w:rPr>
          <w:lang w:val="ru-RU"/>
        </w:rPr>
        <w:t xml:space="preserve">, </w:t>
      </w:r>
      <w:r>
        <w:rPr>
          <w:lang w:val="ru-RU"/>
        </w:rPr>
        <w:t>включая</w:t>
      </w:r>
      <w:r w:rsidRPr="00F53606">
        <w:rPr>
          <w:lang w:val="ru-RU"/>
        </w:rPr>
        <w:t xml:space="preserve"> </w:t>
      </w:r>
      <w:r>
        <w:rPr>
          <w:lang w:val="ru-RU"/>
        </w:rPr>
        <w:t>право</w:t>
      </w:r>
      <w:r w:rsidRPr="00F53606">
        <w:rPr>
          <w:lang w:val="ru-RU"/>
        </w:rPr>
        <w:t xml:space="preserve"> </w:t>
      </w:r>
      <w:r>
        <w:rPr>
          <w:lang w:val="ru-RU"/>
        </w:rPr>
        <w:t>на</w:t>
      </w:r>
      <w:r w:rsidRPr="00F53606">
        <w:rPr>
          <w:lang w:val="ru-RU"/>
        </w:rPr>
        <w:t xml:space="preserve"> </w:t>
      </w:r>
      <w:r>
        <w:rPr>
          <w:lang w:val="ru-RU"/>
        </w:rPr>
        <w:t>строительство</w:t>
      </w:r>
      <w:r w:rsidRPr="00F53606">
        <w:rPr>
          <w:lang w:val="ru-RU"/>
        </w:rPr>
        <w:t xml:space="preserve"> </w:t>
      </w:r>
      <w:r>
        <w:rPr>
          <w:lang w:val="ru-RU"/>
        </w:rPr>
        <w:t>зданий</w:t>
      </w:r>
      <w:r w:rsidRPr="00F53606">
        <w:rPr>
          <w:lang w:val="ru-RU"/>
        </w:rPr>
        <w:t xml:space="preserve">, </w:t>
      </w:r>
      <w:r>
        <w:rPr>
          <w:lang w:val="ru-RU"/>
        </w:rPr>
        <w:t>на</w:t>
      </w:r>
      <w:r w:rsidRPr="00F53606">
        <w:rPr>
          <w:lang w:val="ru-RU"/>
        </w:rPr>
        <w:t xml:space="preserve"> 60</w:t>
      </w:r>
      <w:r w:rsidR="005406EB">
        <w:rPr>
          <w:lang w:val="ru-RU"/>
        </w:rPr>
        <w:t> </w:t>
      </w:r>
      <w:r>
        <w:rPr>
          <w:lang w:val="ru-RU"/>
        </w:rPr>
        <w:t>лет</w:t>
      </w:r>
      <w:r w:rsidRPr="00F53606">
        <w:rPr>
          <w:lang w:val="ru-RU"/>
        </w:rPr>
        <w:t xml:space="preserve"> </w:t>
      </w:r>
      <w:r>
        <w:rPr>
          <w:lang w:val="ru-RU"/>
        </w:rPr>
        <w:t>с</w:t>
      </w:r>
      <w:r w:rsidRPr="00F53606">
        <w:rPr>
          <w:lang w:val="ru-RU"/>
        </w:rPr>
        <w:t xml:space="preserve"> </w:t>
      </w:r>
      <w:r>
        <w:rPr>
          <w:lang w:val="ru-RU"/>
        </w:rPr>
        <w:t>принадлежащим</w:t>
      </w:r>
      <w:r w:rsidRPr="00F53606">
        <w:rPr>
          <w:lang w:val="ru-RU"/>
        </w:rPr>
        <w:t xml:space="preserve"> </w:t>
      </w:r>
      <w:r>
        <w:rPr>
          <w:lang w:val="ru-RU"/>
        </w:rPr>
        <w:t>исключительно</w:t>
      </w:r>
      <w:r w:rsidRPr="00F53606">
        <w:rPr>
          <w:lang w:val="ru-RU"/>
        </w:rPr>
        <w:t xml:space="preserve"> </w:t>
      </w:r>
      <w:r>
        <w:rPr>
          <w:lang w:val="ru-RU"/>
        </w:rPr>
        <w:t>Организации</w:t>
      </w:r>
      <w:r w:rsidRPr="00F53606">
        <w:rPr>
          <w:lang w:val="ru-RU"/>
        </w:rPr>
        <w:t xml:space="preserve"> </w:t>
      </w:r>
      <w:r>
        <w:rPr>
          <w:lang w:val="ru-RU"/>
        </w:rPr>
        <w:t>опционом</w:t>
      </w:r>
      <w:r w:rsidRPr="00F53606">
        <w:rPr>
          <w:lang w:val="ru-RU"/>
        </w:rPr>
        <w:t xml:space="preserve"> </w:t>
      </w:r>
      <w:r>
        <w:rPr>
          <w:lang w:val="ru-RU"/>
        </w:rPr>
        <w:t>на</w:t>
      </w:r>
      <w:r w:rsidRPr="00F53606">
        <w:rPr>
          <w:lang w:val="ru-RU"/>
        </w:rPr>
        <w:t xml:space="preserve"> </w:t>
      </w:r>
      <w:r>
        <w:rPr>
          <w:lang w:val="ru-RU"/>
        </w:rPr>
        <w:t>продление</w:t>
      </w:r>
      <w:r w:rsidRPr="00F53606">
        <w:rPr>
          <w:lang w:val="ru-RU"/>
        </w:rPr>
        <w:t xml:space="preserve"> </w:t>
      </w:r>
      <w:r>
        <w:rPr>
          <w:lang w:val="ru-RU"/>
        </w:rPr>
        <w:t>срока</w:t>
      </w:r>
      <w:r w:rsidRPr="00F53606">
        <w:rPr>
          <w:lang w:val="ru-RU"/>
        </w:rPr>
        <w:t xml:space="preserve"> </w:t>
      </w:r>
      <w:r>
        <w:rPr>
          <w:lang w:val="ru-RU"/>
        </w:rPr>
        <w:t>действия</w:t>
      </w:r>
      <w:r w:rsidRPr="00F53606">
        <w:rPr>
          <w:lang w:val="ru-RU"/>
        </w:rPr>
        <w:t xml:space="preserve"> </w:t>
      </w:r>
      <w:r>
        <w:rPr>
          <w:lang w:val="ru-RU"/>
        </w:rPr>
        <w:t>этих</w:t>
      </w:r>
      <w:r w:rsidRPr="00F53606">
        <w:rPr>
          <w:lang w:val="ru-RU"/>
        </w:rPr>
        <w:t xml:space="preserve"> </w:t>
      </w:r>
      <w:r>
        <w:rPr>
          <w:lang w:val="ru-RU"/>
        </w:rPr>
        <w:t>прав</w:t>
      </w:r>
      <w:r w:rsidRPr="00F53606">
        <w:rPr>
          <w:lang w:val="ru-RU"/>
        </w:rPr>
        <w:t xml:space="preserve"> </w:t>
      </w:r>
      <w:r>
        <w:rPr>
          <w:lang w:val="ru-RU"/>
        </w:rPr>
        <w:t>на</w:t>
      </w:r>
      <w:r w:rsidRPr="00F53606">
        <w:rPr>
          <w:lang w:val="ru-RU"/>
        </w:rPr>
        <w:t xml:space="preserve"> </w:t>
      </w:r>
      <w:r>
        <w:rPr>
          <w:lang w:val="ru-RU"/>
        </w:rPr>
        <w:t>дополнительный</w:t>
      </w:r>
      <w:r w:rsidRPr="00F53606">
        <w:rPr>
          <w:lang w:val="ru-RU"/>
        </w:rPr>
        <w:t xml:space="preserve"> </w:t>
      </w:r>
      <w:r>
        <w:rPr>
          <w:lang w:val="ru-RU"/>
        </w:rPr>
        <w:t>период</w:t>
      </w:r>
      <w:r w:rsidRPr="00F53606">
        <w:rPr>
          <w:lang w:val="ru-RU"/>
        </w:rPr>
        <w:t xml:space="preserve"> </w:t>
      </w:r>
      <w:r>
        <w:rPr>
          <w:lang w:val="ru-RU"/>
        </w:rPr>
        <w:t>в</w:t>
      </w:r>
      <w:r w:rsidRPr="00F53606">
        <w:rPr>
          <w:lang w:val="ru-RU"/>
        </w:rPr>
        <w:t xml:space="preserve"> 30</w:t>
      </w:r>
      <w:r w:rsidR="00DD35D3">
        <w:rPr>
          <w:lang w:val="ru-RU"/>
        </w:rPr>
        <w:t> </w:t>
      </w:r>
      <w:r>
        <w:rPr>
          <w:lang w:val="ru-RU"/>
        </w:rPr>
        <w:t>лет</w:t>
      </w:r>
      <w:r w:rsidRPr="00F53606">
        <w:rPr>
          <w:lang w:val="ru-RU"/>
        </w:rPr>
        <w:t>.</w:t>
      </w:r>
      <w:r>
        <w:rPr>
          <w:lang w:val="ru-RU"/>
        </w:rPr>
        <w:t xml:space="preserve">  Эти</w:t>
      </w:r>
      <w:r w:rsidRPr="00F53606">
        <w:rPr>
          <w:lang w:val="ru-RU"/>
        </w:rPr>
        <w:t xml:space="preserve"> </w:t>
      </w:r>
      <w:r>
        <w:rPr>
          <w:lang w:val="ru-RU"/>
        </w:rPr>
        <w:t>права</w:t>
      </w:r>
      <w:r w:rsidRPr="00F53606">
        <w:rPr>
          <w:lang w:val="ru-RU"/>
        </w:rPr>
        <w:t xml:space="preserve"> </w:t>
      </w:r>
      <w:r>
        <w:rPr>
          <w:lang w:val="ru-RU"/>
        </w:rPr>
        <w:t>были</w:t>
      </w:r>
      <w:r w:rsidRPr="00F53606">
        <w:rPr>
          <w:lang w:val="ru-RU"/>
        </w:rPr>
        <w:t xml:space="preserve"> </w:t>
      </w:r>
      <w:r>
        <w:rPr>
          <w:lang w:val="ru-RU"/>
        </w:rPr>
        <w:t>приобретены</w:t>
      </w:r>
      <w:r w:rsidRPr="00F53606">
        <w:rPr>
          <w:lang w:val="ru-RU"/>
        </w:rPr>
        <w:t xml:space="preserve"> </w:t>
      </w:r>
      <w:r>
        <w:rPr>
          <w:lang w:val="ru-RU"/>
        </w:rPr>
        <w:t>Организацией</w:t>
      </w:r>
      <w:r w:rsidRPr="00F53606">
        <w:rPr>
          <w:lang w:val="ru-RU"/>
        </w:rPr>
        <w:t xml:space="preserve"> </w:t>
      </w:r>
      <w:r>
        <w:rPr>
          <w:lang w:val="ru-RU"/>
        </w:rPr>
        <w:t>бесплатно</w:t>
      </w:r>
      <w:r w:rsidRPr="00F53606">
        <w:rPr>
          <w:lang w:val="ru-RU"/>
        </w:rPr>
        <w:t xml:space="preserve">, </w:t>
      </w:r>
      <w:r>
        <w:rPr>
          <w:lang w:val="ru-RU"/>
        </w:rPr>
        <w:t>и</w:t>
      </w:r>
      <w:r w:rsidRPr="00F53606">
        <w:rPr>
          <w:lang w:val="ru-RU"/>
        </w:rPr>
        <w:t xml:space="preserve"> </w:t>
      </w:r>
      <w:r>
        <w:rPr>
          <w:lang w:val="ru-RU"/>
        </w:rPr>
        <w:t>никакая</w:t>
      </w:r>
      <w:r w:rsidRPr="00F53606">
        <w:rPr>
          <w:lang w:val="ru-RU"/>
        </w:rPr>
        <w:t xml:space="preserve"> </w:t>
      </w:r>
      <w:r>
        <w:rPr>
          <w:lang w:val="ru-RU"/>
        </w:rPr>
        <w:t>их</w:t>
      </w:r>
      <w:r w:rsidRPr="00F53606">
        <w:rPr>
          <w:lang w:val="ru-RU"/>
        </w:rPr>
        <w:t xml:space="preserve"> </w:t>
      </w:r>
      <w:r>
        <w:rPr>
          <w:lang w:val="ru-RU"/>
        </w:rPr>
        <w:t>стоимость</w:t>
      </w:r>
      <w:r w:rsidRPr="00F53606">
        <w:rPr>
          <w:lang w:val="ru-RU"/>
        </w:rPr>
        <w:t xml:space="preserve"> </w:t>
      </w:r>
      <w:r>
        <w:rPr>
          <w:lang w:val="ru-RU"/>
        </w:rPr>
        <w:t>не</w:t>
      </w:r>
      <w:r w:rsidRPr="00F53606">
        <w:rPr>
          <w:lang w:val="ru-RU"/>
        </w:rPr>
        <w:t xml:space="preserve"> </w:t>
      </w:r>
      <w:r>
        <w:rPr>
          <w:lang w:val="ru-RU"/>
        </w:rPr>
        <w:t>отражена</w:t>
      </w:r>
      <w:r w:rsidRPr="00F53606">
        <w:rPr>
          <w:lang w:val="ru-RU"/>
        </w:rPr>
        <w:t xml:space="preserve"> </w:t>
      </w:r>
      <w:r>
        <w:rPr>
          <w:lang w:val="ru-RU"/>
        </w:rPr>
        <w:t>на</w:t>
      </w:r>
      <w:r w:rsidRPr="00F53606">
        <w:rPr>
          <w:lang w:val="ru-RU"/>
        </w:rPr>
        <w:t xml:space="preserve"> </w:t>
      </w:r>
      <w:r>
        <w:rPr>
          <w:lang w:val="ru-RU"/>
        </w:rPr>
        <w:t>счетах</w:t>
      </w:r>
      <w:r w:rsidRPr="00F53606">
        <w:rPr>
          <w:lang w:val="ru-RU"/>
        </w:rPr>
        <w:t xml:space="preserve">, </w:t>
      </w:r>
      <w:r>
        <w:rPr>
          <w:lang w:val="ru-RU"/>
        </w:rPr>
        <w:t>поскольку</w:t>
      </w:r>
      <w:r w:rsidRPr="00F53606">
        <w:rPr>
          <w:lang w:val="ru-RU"/>
        </w:rPr>
        <w:t xml:space="preserve"> </w:t>
      </w:r>
      <w:r>
        <w:rPr>
          <w:lang w:val="ru-RU"/>
        </w:rPr>
        <w:t>Организация</w:t>
      </w:r>
      <w:r w:rsidRPr="00F53606">
        <w:rPr>
          <w:lang w:val="ru-RU"/>
        </w:rPr>
        <w:t xml:space="preserve"> </w:t>
      </w:r>
      <w:r>
        <w:rPr>
          <w:lang w:val="ru-RU"/>
        </w:rPr>
        <w:t>не</w:t>
      </w:r>
      <w:r w:rsidRPr="00F53606">
        <w:rPr>
          <w:lang w:val="ru-RU"/>
        </w:rPr>
        <w:t xml:space="preserve"> </w:t>
      </w:r>
      <w:r>
        <w:rPr>
          <w:lang w:val="ru-RU"/>
        </w:rPr>
        <w:t>имеет</w:t>
      </w:r>
      <w:r w:rsidRPr="00F53606">
        <w:rPr>
          <w:lang w:val="ru-RU"/>
        </w:rPr>
        <w:t xml:space="preserve"> </w:t>
      </w:r>
      <w:r>
        <w:rPr>
          <w:lang w:val="ru-RU"/>
        </w:rPr>
        <w:t>права</w:t>
      </w:r>
      <w:r w:rsidRPr="00F53606">
        <w:rPr>
          <w:lang w:val="ru-RU"/>
        </w:rPr>
        <w:t xml:space="preserve"> </w:t>
      </w:r>
      <w:r>
        <w:rPr>
          <w:lang w:val="ru-RU"/>
        </w:rPr>
        <w:t>распоряжаться</w:t>
      </w:r>
      <w:r w:rsidRPr="00F53606">
        <w:rPr>
          <w:lang w:val="ru-RU"/>
        </w:rPr>
        <w:t xml:space="preserve"> </w:t>
      </w:r>
      <w:r>
        <w:rPr>
          <w:lang w:val="ru-RU"/>
        </w:rPr>
        <w:t>этими правами</w:t>
      </w:r>
      <w:r w:rsidRPr="00F53606">
        <w:rPr>
          <w:lang w:val="ru-RU"/>
        </w:rPr>
        <w:t xml:space="preserve">, </w:t>
      </w:r>
      <w:r>
        <w:rPr>
          <w:lang w:val="ru-RU"/>
        </w:rPr>
        <w:t>которые</w:t>
      </w:r>
      <w:r w:rsidRPr="00F53606">
        <w:rPr>
          <w:lang w:val="ru-RU"/>
        </w:rPr>
        <w:t xml:space="preserve"> </w:t>
      </w:r>
      <w:r>
        <w:rPr>
          <w:lang w:val="ru-RU"/>
        </w:rPr>
        <w:t>вновь</w:t>
      </w:r>
      <w:r w:rsidRPr="00F53606">
        <w:rPr>
          <w:lang w:val="ru-RU"/>
        </w:rPr>
        <w:t xml:space="preserve"> </w:t>
      </w:r>
      <w:r>
        <w:rPr>
          <w:lang w:val="ru-RU"/>
        </w:rPr>
        <w:t>перейдут</w:t>
      </w:r>
      <w:r w:rsidRPr="00F53606">
        <w:rPr>
          <w:lang w:val="ru-RU"/>
        </w:rPr>
        <w:t xml:space="preserve"> </w:t>
      </w:r>
      <w:r>
        <w:rPr>
          <w:lang w:val="ru-RU"/>
        </w:rPr>
        <w:t>к</w:t>
      </w:r>
      <w:r w:rsidRPr="00F53606">
        <w:rPr>
          <w:lang w:val="ru-RU"/>
        </w:rPr>
        <w:t xml:space="preserve"> </w:t>
      </w:r>
      <w:r>
        <w:rPr>
          <w:lang w:val="ru-RU"/>
        </w:rPr>
        <w:t>Республике</w:t>
      </w:r>
      <w:r w:rsidRPr="00F53606">
        <w:rPr>
          <w:lang w:val="ru-RU"/>
        </w:rPr>
        <w:t xml:space="preserve"> </w:t>
      </w:r>
      <w:r>
        <w:rPr>
          <w:lang w:val="ru-RU"/>
        </w:rPr>
        <w:t>и</w:t>
      </w:r>
      <w:r w:rsidRPr="00F53606">
        <w:rPr>
          <w:lang w:val="ru-RU"/>
        </w:rPr>
        <w:t xml:space="preserve"> </w:t>
      </w:r>
      <w:r>
        <w:rPr>
          <w:lang w:val="ru-RU"/>
        </w:rPr>
        <w:t>кантону</w:t>
      </w:r>
      <w:r w:rsidRPr="00F53606">
        <w:rPr>
          <w:lang w:val="ru-RU"/>
        </w:rPr>
        <w:t xml:space="preserve"> </w:t>
      </w:r>
      <w:r>
        <w:rPr>
          <w:lang w:val="ru-RU"/>
        </w:rPr>
        <w:t>Женева</w:t>
      </w:r>
      <w:r w:rsidRPr="00F53606">
        <w:rPr>
          <w:lang w:val="ru-RU"/>
        </w:rPr>
        <w:t xml:space="preserve"> </w:t>
      </w:r>
      <w:r>
        <w:rPr>
          <w:lang w:val="ru-RU"/>
        </w:rPr>
        <w:t>в</w:t>
      </w:r>
      <w:r w:rsidRPr="00F53606">
        <w:rPr>
          <w:lang w:val="ru-RU"/>
        </w:rPr>
        <w:t xml:space="preserve"> </w:t>
      </w:r>
      <w:r>
        <w:rPr>
          <w:lang w:val="ru-RU"/>
        </w:rPr>
        <w:t>случае</w:t>
      </w:r>
      <w:r w:rsidRPr="00F53606">
        <w:rPr>
          <w:lang w:val="ru-RU"/>
        </w:rPr>
        <w:t xml:space="preserve"> </w:t>
      </w:r>
      <w:proofErr w:type="spellStart"/>
      <w:r>
        <w:rPr>
          <w:lang w:val="ru-RU"/>
        </w:rPr>
        <w:t>непродления</w:t>
      </w:r>
      <w:proofErr w:type="spellEnd"/>
      <w:r w:rsidRPr="00F53606">
        <w:rPr>
          <w:lang w:val="ru-RU"/>
        </w:rPr>
        <w:t xml:space="preserve"> </w:t>
      </w:r>
      <w:r>
        <w:rPr>
          <w:lang w:val="ru-RU"/>
        </w:rPr>
        <w:t>срока</w:t>
      </w:r>
      <w:r w:rsidRPr="00F53606">
        <w:rPr>
          <w:lang w:val="ru-RU"/>
        </w:rPr>
        <w:t xml:space="preserve"> </w:t>
      </w:r>
      <w:r>
        <w:rPr>
          <w:lang w:val="ru-RU"/>
        </w:rPr>
        <w:t>их</w:t>
      </w:r>
      <w:r w:rsidRPr="00F53606">
        <w:rPr>
          <w:lang w:val="ru-RU"/>
        </w:rPr>
        <w:t xml:space="preserve"> </w:t>
      </w:r>
      <w:r>
        <w:rPr>
          <w:lang w:val="ru-RU"/>
        </w:rPr>
        <w:t>действия</w:t>
      </w:r>
      <w:r w:rsidRPr="00C92DC9">
        <w:rPr>
          <w:lang w:val="ru-RU"/>
        </w:rPr>
        <w:t>.</w:t>
      </w:r>
    </w:p>
    <w:p w:rsidR="00071F0B" w:rsidRPr="00C92DC9" w:rsidRDefault="00071F0B" w:rsidP="00071F0B">
      <w:pPr>
        <w:pStyle w:val="Style3"/>
        <w:spacing w:after="0"/>
        <w:rPr>
          <w:lang w:val="ru-RU"/>
        </w:rPr>
      </w:pPr>
    </w:p>
    <w:p w:rsidR="00991B7A" w:rsidRPr="00071F0B" w:rsidRDefault="005406EB" w:rsidP="00071F0B">
      <w:pPr>
        <w:pStyle w:val="Style3"/>
        <w:spacing w:after="0"/>
        <w:rPr>
          <w:lang w:val="ru-RU"/>
        </w:rPr>
      </w:pPr>
      <w:r>
        <w:rPr>
          <w:lang w:val="ru-RU"/>
        </w:rPr>
        <w:t>Начиная с 1 </w:t>
      </w:r>
      <w:r w:rsidR="00071F0B" w:rsidRPr="00220A0B">
        <w:rPr>
          <w:lang w:val="ru-RU"/>
        </w:rPr>
        <w:t xml:space="preserve">января 2012 г. ВОИС капитализирует расходы на приобретение </w:t>
      </w:r>
      <w:proofErr w:type="gramStart"/>
      <w:r w:rsidR="00071F0B" w:rsidRPr="00220A0B">
        <w:rPr>
          <w:lang w:val="ru-RU"/>
        </w:rPr>
        <w:t>ПО</w:t>
      </w:r>
      <w:proofErr w:type="gramEnd"/>
      <w:r w:rsidR="00071F0B" w:rsidRPr="00220A0B">
        <w:rPr>
          <w:lang w:val="ru-RU"/>
        </w:rPr>
        <w:t xml:space="preserve"> у третьих сторон и на разработку ПО собственными силами.  «Нематериальные активы в разработке» означает разрабатываемое в рамках </w:t>
      </w:r>
      <w:proofErr w:type="gramStart"/>
      <w:r w:rsidR="00071F0B" w:rsidRPr="00220A0B">
        <w:rPr>
          <w:lang w:val="ru-RU"/>
        </w:rPr>
        <w:t>Организации</w:t>
      </w:r>
      <w:proofErr w:type="gramEnd"/>
      <w:r w:rsidR="00071F0B" w:rsidRPr="00220A0B">
        <w:rPr>
          <w:lang w:val="ru-RU"/>
        </w:rPr>
        <w:t xml:space="preserve"> ПО, которое еще не введено в эксплуатацию.</w:t>
      </w:r>
    </w:p>
    <w:p w:rsidR="0017684B" w:rsidRPr="00467A35" w:rsidRDefault="0017684B" w:rsidP="0017684B">
      <w:pPr>
        <w:pStyle w:val="Style3"/>
        <w:spacing w:after="0"/>
        <w:rPr>
          <w:lang w:val="ru-RU"/>
        </w:rPr>
      </w:pPr>
    </w:p>
    <w:p w:rsidR="00B46F2C" w:rsidRPr="00467A35" w:rsidRDefault="00B46F2C" w:rsidP="0017684B">
      <w:pPr>
        <w:pStyle w:val="Style3"/>
        <w:spacing w:after="0"/>
        <w:rPr>
          <w:lang w:val="ru-RU"/>
        </w:rPr>
      </w:pPr>
    </w:p>
    <w:p w:rsidR="00427886" w:rsidRPr="00071F0B" w:rsidRDefault="00071F0B" w:rsidP="0017684B">
      <w:pPr>
        <w:pStyle w:val="StyleHeading211ptNotBoldNotItalicAllcaps"/>
        <w:spacing w:before="0" w:after="0"/>
        <w:rPr>
          <w:lang w:val="ru-RU"/>
        </w:rPr>
      </w:pPr>
      <w:r>
        <w:rPr>
          <w:lang w:val="ru-RU"/>
        </w:rPr>
        <w:t>ПРИМЕЧАНИЕ</w:t>
      </w:r>
      <w:r w:rsidR="00DF0000" w:rsidRPr="00071F0B">
        <w:rPr>
          <w:lang w:val="ru-RU"/>
        </w:rPr>
        <w:t xml:space="preserve"> </w:t>
      </w:r>
      <w:r w:rsidR="008C6D96" w:rsidRPr="00071F0B">
        <w:rPr>
          <w:lang w:val="ru-RU"/>
        </w:rPr>
        <w:t>9</w:t>
      </w:r>
      <w:r w:rsidR="00DF0000" w:rsidRPr="00071F0B">
        <w:rPr>
          <w:lang w:val="ru-RU"/>
        </w:rPr>
        <w:t>:</w:t>
      </w:r>
      <w:r w:rsidR="00B750AC" w:rsidRPr="00071F0B">
        <w:rPr>
          <w:lang w:val="ru-RU"/>
        </w:rPr>
        <w:tab/>
      </w:r>
      <w:r>
        <w:rPr>
          <w:lang w:val="ru-RU"/>
        </w:rPr>
        <w:t>Земля</w:t>
      </w:r>
      <w:r w:rsidRPr="00C92DC9">
        <w:rPr>
          <w:lang w:val="ru-RU"/>
        </w:rPr>
        <w:t xml:space="preserve"> </w:t>
      </w:r>
      <w:r>
        <w:rPr>
          <w:lang w:val="ru-RU"/>
        </w:rPr>
        <w:t>и</w:t>
      </w:r>
      <w:r w:rsidRPr="00C92DC9">
        <w:rPr>
          <w:lang w:val="ru-RU"/>
        </w:rPr>
        <w:t xml:space="preserve"> </w:t>
      </w:r>
      <w:r>
        <w:rPr>
          <w:lang w:val="ru-RU"/>
        </w:rPr>
        <w:t>здания</w:t>
      </w:r>
    </w:p>
    <w:p w:rsidR="00617741" w:rsidRPr="00071F0B" w:rsidRDefault="00617741" w:rsidP="0017684B">
      <w:pPr>
        <w:pStyle w:val="Style3"/>
        <w:spacing w:after="0"/>
        <w:rPr>
          <w:rFonts w:cs="Arial"/>
          <w:szCs w:val="22"/>
          <w:lang w:val="ru-RU"/>
        </w:rPr>
      </w:pPr>
    </w:p>
    <w:p w:rsidR="00D64873" w:rsidRDefault="00071F0B" w:rsidP="007C6D77">
      <w:pPr>
        <w:pStyle w:val="Style3"/>
        <w:spacing w:after="0"/>
        <w:rPr>
          <w:rFonts w:cs="Arial"/>
          <w:szCs w:val="22"/>
          <w:lang w:val="ru-RU"/>
        </w:rPr>
      </w:pPr>
      <w:r>
        <w:rPr>
          <w:lang w:val="ru-RU"/>
        </w:rPr>
        <w:t>Принадлежащие</w:t>
      </w:r>
      <w:r w:rsidRPr="00B751B4">
        <w:rPr>
          <w:lang w:val="ru-RU"/>
        </w:rPr>
        <w:t xml:space="preserve"> </w:t>
      </w:r>
      <w:r>
        <w:rPr>
          <w:lang w:val="ru-RU"/>
        </w:rPr>
        <w:t>Организации</w:t>
      </w:r>
      <w:r w:rsidRPr="00B751B4">
        <w:rPr>
          <w:lang w:val="ru-RU"/>
        </w:rPr>
        <w:t xml:space="preserve"> </w:t>
      </w:r>
      <w:r>
        <w:rPr>
          <w:lang w:val="ru-RU"/>
        </w:rPr>
        <w:t>земля и здания включают ее штаб-квартиру на Пляс-де-</w:t>
      </w:r>
      <w:proofErr w:type="spellStart"/>
      <w:r>
        <w:rPr>
          <w:lang w:val="ru-RU"/>
        </w:rPr>
        <w:t>Насьон</w:t>
      </w:r>
      <w:proofErr w:type="spellEnd"/>
      <w:r>
        <w:rPr>
          <w:lang w:val="ru-RU"/>
        </w:rPr>
        <w:t>, Женева, Швейцария, а также землю, строящиеся и эксплуатируемые здания</w:t>
      </w:r>
      <w:r w:rsidRPr="00C92DC9">
        <w:rPr>
          <w:rFonts w:cs="Arial"/>
          <w:szCs w:val="22"/>
          <w:lang w:val="ru-RU"/>
        </w:rPr>
        <w:t>.</w:t>
      </w:r>
      <w:r>
        <w:rPr>
          <w:rFonts w:cs="Arial"/>
          <w:szCs w:val="22"/>
          <w:lang w:val="ru-RU"/>
        </w:rPr>
        <w:t xml:space="preserve">  </w:t>
      </w:r>
      <w:proofErr w:type="gramStart"/>
      <w:r>
        <w:rPr>
          <w:rFonts w:cs="Arial"/>
          <w:szCs w:val="22"/>
          <w:lang w:val="ru-RU"/>
        </w:rPr>
        <w:t>После</w:t>
      </w:r>
      <w:r w:rsidRPr="006B6E00">
        <w:rPr>
          <w:rFonts w:cs="Arial"/>
          <w:szCs w:val="22"/>
          <w:lang w:val="ru-RU"/>
        </w:rPr>
        <w:t xml:space="preserve"> </w:t>
      </w:r>
      <w:r>
        <w:rPr>
          <w:rFonts w:cs="Arial"/>
          <w:szCs w:val="22"/>
          <w:lang w:val="ru-RU"/>
        </w:rPr>
        <w:t>перехода</w:t>
      </w:r>
      <w:r w:rsidRPr="006B6E00">
        <w:rPr>
          <w:rFonts w:cs="Arial"/>
          <w:szCs w:val="22"/>
          <w:lang w:val="ru-RU"/>
        </w:rPr>
        <w:t xml:space="preserve"> </w:t>
      </w:r>
      <w:r>
        <w:rPr>
          <w:rFonts w:cs="Arial"/>
          <w:szCs w:val="22"/>
          <w:lang w:val="ru-RU"/>
        </w:rPr>
        <w:t>с</w:t>
      </w:r>
      <w:r w:rsidRPr="006B6E00">
        <w:rPr>
          <w:rFonts w:cs="Arial"/>
          <w:szCs w:val="22"/>
          <w:lang w:val="ru-RU"/>
        </w:rPr>
        <w:t xml:space="preserve"> 1</w:t>
      </w:r>
      <w:r w:rsidR="00DD35D3">
        <w:rPr>
          <w:rFonts w:cs="Arial"/>
          <w:szCs w:val="22"/>
          <w:lang w:val="ru-RU"/>
        </w:rPr>
        <w:t> </w:t>
      </w:r>
      <w:r>
        <w:rPr>
          <w:rFonts w:cs="Arial"/>
          <w:szCs w:val="22"/>
          <w:lang w:val="ru-RU"/>
        </w:rPr>
        <w:t>января</w:t>
      </w:r>
      <w:r w:rsidRPr="006B6E00">
        <w:rPr>
          <w:rFonts w:cs="Arial"/>
          <w:szCs w:val="22"/>
          <w:lang w:val="ru-RU"/>
        </w:rPr>
        <w:t xml:space="preserve"> 2010</w:t>
      </w:r>
      <w:r w:rsidR="00DD35D3">
        <w:rPr>
          <w:rFonts w:cs="Arial"/>
          <w:szCs w:val="22"/>
          <w:lang w:val="ru-RU"/>
        </w:rPr>
        <w:t> </w:t>
      </w:r>
      <w:r>
        <w:rPr>
          <w:rFonts w:cs="Arial"/>
          <w:szCs w:val="22"/>
          <w:lang w:val="ru-RU"/>
        </w:rPr>
        <w:t>г</w:t>
      </w:r>
      <w:r w:rsidRPr="006B6E00">
        <w:rPr>
          <w:rFonts w:cs="Arial"/>
          <w:szCs w:val="22"/>
          <w:lang w:val="ru-RU"/>
        </w:rPr>
        <w:t xml:space="preserve">. </w:t>
      </w:r>
      <w:r>
        <w:rPr>
          <w:rFonts w:cs="Arial"/>
          <w:szCs w:val="22"/>
          <w:lang w:val="ru-RU"/>
        </w:rPr>
        <w:t>на</w:t>
      </w:r>
      <w:r w:rsidRPr="006B6E00">
        <w:rPr>
          <w:rFonts w:cs="Arial"/>
          <w:szCs w:val="22"/>
          <w:lang w:val="ru-RU"/>
        </w:rPr>
        <w:t xml:space="preserve"> </w:t>
      </w:r>
      <w:r>
        <w:rPr>
          <w:rFonts w:cs="Arial"/>
          <w:szCs w:val="22"/>
          <w:lang w:val="ru-RU"/>
        </w:rPr>
        <w:t>Международные</w:t>
      </w:r>
      <w:r w:rsidRPr="006B6E00">
        <w:rPr>
          <w:rFonts w:cs="Arial"/>
          <w:szCs w:val="22"/>
          <w:lang w:val="ru-RU"/>
        </w:rPr>
        <w:t xml:space="preserve"> </w:t>
      </w:r>
      <w:r>
        <w:rPr>
          <w:rFonts w:cs="Arial"/>
          <w:szCs w:val="22"/>
          <w:lang w:val="ru-RU"/>
        </w:rPr>
        <w:t>стандарты</w:t>
      </w:r>
      <w:r w:rsidRPr="006B6E00">
        <w:rPr>
          <w:rFonts w:cs="Arial"/>
          <w:szCs w:val="22"/>
          <w:lang w:val="ru-RU"/>
        </w:rPr>
        <w:t xml:space="preserve"> </w:t>
      </w:r>
      <w:r>
        <w:rPr>
          <w:rFonts w:cs="Arial"/>
          <w:szCs w:val="22"/>
          <w:lang w:val="ru-RU"/>
        </w:rPr>
        <w:t>учета</w:t>
      </w:r>
      <w:r w:rsidRPr="006B6E00">
        <w:rPr>
          <w:rFonts w:cs="Arial"/>
          <w:szCs w:val="22"/>
          <w:lang w:val="ru-RU"/>
        </w:rPr>
        <w:t xml:space="preserve"> </w:t>
      </w:r>
      <w:r>
        <w:rPr>
          <w:rFonts w:cs="Arial"/>
          <w:szCs w:val="22"/>
          <w:lang w:val="ru-RU"/>
        </w:rPr>
        <w:t>в</w:t>
      </w:r>
      <w:r w:rsidRPr="006B6E00">
        <w:rPr>
          <w:rFonts w:cs="Arial"/>
          <w:szCs w:val="22"/>
          <w:lang w:val="ru-RU"/>
        </w:rPr>
        <w:t xml:space="preserve"> </w:t>
      </w:r>
      <w:r>
        <w:rPr>
          <w:rFonts w:cs="Arial"/>
          <w:szCs w:val="22"/>
          <w:lang w:val="ru-RU"/>
        </w:rPr>
        <w:t>государственном</w:t>
      </w:r>
      <w:r w:rsidRPr="006B6E00">
        <w:rPr>
          <w:rFonts w:cs="Arial"/>
          <w:szCs w:val="22"/>
          <w:lang w:val="ru-RU"/>
        </w:rPr>
        <w:t xml:space="preserve"> </w:t>
      </w:r>
      <w:r>
        <w:rPr>
          <w:rFonts w:cs="Arial"/>
          <w:szCs w:val="22"/>
          <w:lang w:val="ru-RU"/>
        </w:rPr>
        <w:t>секторе</w:t>
      </w:r>
      <w:r w:rsidRPr="006B6E00">
        <w:rPr>
          <w:rFonts w:cs="Arial"/>
          <w:szCs w:val="22"/>
          <w:lang w:val="ru-RU"/>
        </w:rPr>
        <w:t xml:space="preserve"> </w:t>
      </w:r>
      <w:r>
        <w:rPr>
          <w:rFonts w:cs="Arial"/>
          <w:szCs w:val="22"/>
          <w:lang w:val="ru-RU"/>
        </w:rPr>
        <w:t>стоимость</w:t>
      </w:r>
      <w:r w:rsidRPr="006B6E00">
        <w:rPr>
          <w:rFonts w:cs="Arial"/>
          <w:szCs w:val="22"/>
          <w:lang w:val="ru-RU"/>
        </w:rPr>
        <w:t xml:space="preserve"> </w:t>
      </w:r>
      <w:r>
        <w:rPr>
          <w:rFonts w:cs="Arial"/>
          <w:szCs w:val="22"/>
          <w:lang w:val="ru-RU"/>
        </w:rPr>
        <w:t>зданий</w:t>
      </w:r>
      <w:r w:rsidRPr="006B6E00">
        <w:rPr>
          <w:rFonts w:cs="Arial"/>
          <w:szCs w:val="22"/>
          <w:lang w:val="ru-RU"/>
        </w:rPr>
        <w:t xml:space="preserve">, </w:t>
      </w:r>
      <w:r>
        <w:rPr>
          <w:rFonts w:cs="Arial"/>
          <w:szCs w:val="22"/>
          <w:lang w:val="ru-RU"/>
        </w:rPr>
        <w:t>которые</w:t>
      </w:r>
      <w:r w:rsidRPr="006B6E00">
        <w:rPr>
          <w:rFonts w:cs="Arial"/>
          <w:szCs w:val="22"/>
          <w:lang w:val="ru-RU"/>
        </w:rPr>
        <w:t xml:space="preserve"> </w:t>
      </w:r>
      <w:r>
        <w:rPr>
          <w:rFonts w:cs="Arial"/>
          <w:szCs w:val="22"/>
          <w:lang w:val="ru-RU"/>
        </w:rPr>
        <w:t>использовались</w:t>
      </w:r>
      <w:r w:rsidRPr="006B6E00">
        <w:rPr>
          <w:rFonts w:cs="Arial"/>
          <w:szCs w:val="22"/>
          <w:lang w:val="ru-RU"/>
        </w:rPr>
        <w:t xml:space="preserve"> </w:t>
      </w:r>
      <w:r>
        <w:rPr>
          <w:rFonts w:cs="Arial"/>
          <w:szCs w:val="22"/>
          <w:lang w:val="ru-RU"/>
        </w:rPr>
        <w:t>на</w:t>
      </w:r>
      <w:r w:rsidRPr="006B6E00">
        <w:rPr>
          <w:rFonts w:cs="Arial"/>
          <w:szCs w:val="22"/>
          <w:lang w:val="ru-RU"/>
        </w:rPr>
        <w:t xml:space="preserve"> </w:t>
      </w:r>
      <w:r>
        <w:rPr>
          <w:rFonts w:cs="Arial"/>
          <w:szCs w:val="22"/>
          <w:lang w:val="ru-RU"/>
        </w:rPr>
        <w:t>эту</w:t>
      </w:r>
      <w:r w:rsidRPr="006B6E00">
        <w:rPr>
          <w:rFonts w:cs="Arial"/>
          <w:szCs w:val="22"/>
          <w:lang w:val="ru-RU"/>
        </w:rPr>
        <w:t xml:space="preserve"> </w:t>
      </w:r>
      <w:r>
        <w:rPr>
          <w:rFonts w:cs="Arial"/>
          <w:szCs w:val="22"/>
          <w:lang w:val="ru-RU"/>
        </w:rPr>
        <w:t>дату</w:t>
      </w:r>
      <w:r w:rsidRPr="006B6E00">
        <w:rPr>
          <w:rFonts w:cs="Arial"/>
          <w:szCs w:val="22"/>
          <w:lang w:val="ru-RU"/>
        </w:rPr>
        <w:t xml:space="preserve">, </w:t>
      </w:r>
      <w:r>
        <w:rPr>
          <w:rFonts w:cs="Arial"/>
          <w:szCs w:val="22"/>
          <w:lang w:val="ru-RU"/>
        </w:rPr>
        <w:t>была</w:t>
      </w:r>
      <w:r w:rsidRPr="006B6E00">
        <w:rPr>
          <w:rFonts w:cs="Arial"/>
          <w:szCs w:val="22"/>
          <w:lang w:val="ru-RU"/>
        </w:rPr>
        <w:t xml:space="preserve"> </w:t>
      </w:r>
      <w:r>
        <w:rPr>
          <w:rFonts w:cs="Arial"/>
          <w:szCs w:val="22"/>
          <w:lang w:val="ru-RU"/>
        </w:rPr>
        <w:t>оценена</w:t>
      </w:r>
      <w:r w:rsidRPr="006B6E00">
        <w:rPr>
          <w:rFonts w:cs="Arial"/>
          <w:szCs w:val="22"/>
          <w:lang w:val="ru-RU"/>
        </w:rPr>
        <w:t xml:space="preserve"> </w:t>
      </w:r>
      <w:r>
        <w:rPr>
          <w:rFonts w:cs="Arial"/>
          <w:szCs w:val="22"/>
          <w:lang w:val="ru-RU"/>
        </w:rPr>
        <w:t>на</w:t>
      </w:r>
      <w:r w:rsidRPr="006B6E00">
        <w:rPr>
          <w:rFonts w:cs="Arial"/>
          <w:szCs w:val="22"/>
          <w:lang w:val="ru-RU"/>
        </w:rPr>
        <w:t xml:space="preserve"> </w:t>
      </w:r>
      <w:r>
        <w:rPr>
          <w:rFonts w:cs="Arial"/>
          <w:szCs w:val="22"/>
          <w:lang w:val="ru-RU"/>
        </w:rPr>
        <w:t>сумму</w:t>
      </w:r>
      <w:r w:rsidRPr="006B6E00">
        <w:rPr>
          <w:rFonts w:cs="Arial"/>
          <w:szCs w:val="22"/>
          <w:lang w:val="ru-RU"/>
        </w:rPr>
        <w:t xml:space="preserve">, </w:t>
      </w:r>
      <w:r>
        <w:rPr>
          <w:rFonts w:cs="Arial"/>
          <w:szCs w:val="22"/>
          <w:lang w:val="ru-RU"/>
        </w:rPr>
        <w:t>определенную</w:t>
      </w:r>
      <w:r w:rsidRPr="006B6E00">
        <w:rPr>
          <w:rFonts w:cs="Arial"/>
          <w:szCs w:val="22"/>
          <w:lang w:val="ru-RU"/>
        </w:rPr>
        <w:t xml:space="preserve"> </w:t>
      </w:r>
      <w:r>
        <w:rPr>
          <w:lang w:val="ru-RU"/>
        </w:rPr>
        <w:t>по</w:t>
      </w:r>
      <w:r w:rsidRPr="006B6E00">
        <w:rPr>
          <w:lang w:val="ru-RU"/>
        </w:rPr>
        <w:t xml:space="preserve"> </w:t>
      </w:r>
      <w:r>
        <w:rPr>
          <w:lang w:val="ru-RU"/>
        </w:rPr>
        <w:t>результатам</w:t>
      </w:r>
      <w:r w:rsidRPr="006B6E00">
        <w:rPr>
          <w:lang w:val="ru-RU"/>
        </w:rPr>
        <w:t xml:space="preserve"> </w:t>
      </w:r>
      <w:r>
        <w:rPr>
          <w:lang w:val="ru-RU"/>
        </w:rPr>
        <w:t>независимой</w:t>
      </w:r>
      <w:r w:rsidRPr="006B6E00">
        <w:rPr>
          <w:lang w:val="ru-RU"/>
        </w:rPr>
        <w:t xml:space="preserve"> </w:t>
      </w:r>
      <w:r>
        <w:rPr>
          <w:lang w:val="ru-RU"/>
        </w:rPr>
        <w:t>оценки</w:t>
      </w:r>
      <w:r w:rsidRPr="006B6E00">
        <w:rPr>
          <w:lang w:val="ru-RU"/>
        </w:rPr>
        <w:t xml:space="preserve"> </w:t>
      </w:r>
      <w:r>
        <w:rPr>
          <w:lang w:val="ru-RU"/>
        </w:rPr>
        <w:t>внешних</w:t>
      </w:r>
      <w:r w:rsidRPr="006B6E00">
        <w:rPr>
          <w:lang w:val="ru-RU"/>
        </w:rPr>
        <w:t xml:space="preserve"> </w:t>
      </w:r>
      <w:r>
        <w:rPr>
          <w:lang w:val="ru-RU"/>
        </w:rPr>
        <w:t>консультантов</w:t>
      </w:r>
      <w:r w:rsidRPr="006B6E00">
        <w:rPr>
          <w:rFonts w:cs="Arial"/>
          <w:szCs w:val="22"/>
          <w:lang w:val="ru-RU"/>
        </w:rPr>
        <w:t xml:space="preserve"> </w:t>
      </w:r>
      <w:r>
        <w:rPr>
          <w:rFonts w:cs="Arial"/>
          <w:szCs w:val="22"/>
          <w:lang w:val="ru-RU"/>
        </w:rPr>
        <w:t>и</w:t>
      </w:r>
      <w:r w:rsidRPr="006B6E00">
        <w:rPr>
          <w:rFonts w:cs="Arial"/>
          <w:szCs w:val="22"/>
          <w:lang w:val="ru-RU"/>
        </w:rPr>
        <w:t xml:space="preserve"> </w:t>
      </w:r>
      <w:r>
        <w:rPr>
          <w:rFonts w:cs="Arial"/>
          <w:szCs w:val="22"/>
          <w:lang w:val="ru-RU"/>
        </w:rPr>
        <w:t>представляющую</w:t>
      </w:r>
      <w:r w:rsidRPr="006B6E00">
        <w:rPr>
          <w:rFonts w:cs="Arial"/>
          <w:szCs w:val="22"/>
          <w:lang w:val="ru-RU"/>
        </w:rPr>
        <w:t xml:space="preserve"> </w:t>
      </w:r>
      <w:r>
        <w:rPr>
          <w:rFonts w:cs="Arial"/>
          <w:szCs w:val="22"/>
          <w:lang w:val="ru-RU"/>
        </w:rPr>
        <w:t>собой</w:t>
      </w:r>
      <w:r w:rsidRPr="006B6E00">
        <w:rPr>
          <w:rFonts w:cs="Arial"/>
          <w:szCs w:val="22"/>
          <w:lang w:val="ru-RU"/>
        </w:rPr>
        <w:t xml:space="preserve"> </w:t>
      </w:r>
      <w:r>
        <w:rPr>
          <w:lang w:val="ru-RU"/>
        </w:rPr>
        <w:t>расчетную стоимость зданий, когда они были новыми (сметная стоимость строительства), плюс расчетная стоимость реконструкции и крупного ремонта, произведенных после начала эксплуатации зданий, и минус накопленная</w:t>
      </w:r>
      <w:proofErr w:type="gramEnd"/>
      <w:r>
        <w:rPr>
          <w:lang w:val="ru-RU"/>
        </w:rPr>
        <w:t xml:space="preserve"> амортизация и износ</w:t>
      </w:r>
      <w:r w:rsidRPr="006B6E00">
        <w:rPr>
          <w:rFonts w:cs="Arial"/>
          <w:szCs w:val="22"/>
          <w:lang w:val="ru-RU"/>
        </w:rPr>
        <w:t xml:space="preserve">. </w:t>
      </w:r>
      <w:r>
        <w:rPr>
          <w:rFonts w:cs="Arial"/>
          <w:szCs w:val="22"/>
          <w:lang w:val="ru-RU"/>
        </w:rPr>
        <w:t xml:space="preserve"> Здания</w:t>
      </w:r>
      <w:r w:rsidRPr="00983683">
        <w:rPr>
          <w:rFonts w:cs="Arial"/>
          <w:szCs w:val="22"/>
          <w:lang w:val="ru-RU"/>
        </w:rPr>
        <w:t xml:space="preserve">, </w:t>
      </w:r>
      <w:r>
        <w:rPr>
          <w:rFonts w:cs="Arial"/>
          <w:szCs w:val="22"/>
          <w:lang w:val="ru-RU"/>
        </w:rPr>
        <w:t>которые</w:t>
      </w:r>
      <w:r w:rsidRPr="00983683">
        <w:rPr>
          <w:rFonts w:cs="Arial"/>
          <w:szCs w:val="22"/>
          <w:lang w:val="ru-RU"/>
        </w:rPr>
        <w:t xml:space="preserve"> </w:t>
      </w:r>
      <w:r>
        <w:rPr>
          <w:rFonts w:cs="Arial"/>
          <w:szCs w:val="22"/>
          <w:lang w:val="ru-RU"/>
        </w:rPr>
        <w:t>введены</w:t>
      </w:r>
      <w:r w:rsidRPr="00983683">
        <w:rPr>
          <w:rFonts w:cs="Arial"/>
          <w:szCs w:val="22"/>
          <w:lang w:val="ru-RU"/>
        </w:rPr>
        <w:t xml:space="preserve"> </w:t>
      </w:r>
      <w:r>
        <w:rPr>
          <w:rFonts w:cs="Arial"/>
          <w:szCs w:val="22"/>
          <w:lang w:val="ru-RU"/>
        </w:rPr>
        <w:t>в</w:t>
      </w:r>
      <w:r w:rsidRPr="00983683">
        <w:rPr>
          <w:rFonts w:cs="Arial"/>
          <w:szCs w:val="22"/>
          <w:lang w:val="ru-RU"/>
        </w:rPr>
        <w:t xml:space="preserve"> </w:t>
      </w:r>
      <w:r>
        <w:rPr>
          <w:rFonts w:cs="Arial"/>
          <w:szCs w:val="22"/>
          <w:lang w:val="ru-RU"/>
        </w:rPr>
        <w:t>эксплуатацию</w:t>
      </w:r>
      <w:r w:rsidRPr="00983683">
        <w:rPr>
          <w:rFonts w:cs="Arial"/>
          <w:szCs w:val="22"/>
          <w:lang w:val="ru-RU"/>
        </w:rPr>
        <w:t xml:space="preserve"> </w:t>
      </w:r>
      <w:r>
        <w:rPr>
          <w:rFonts w:cs="Arial"/>
          <w:szCs w:val="22"/>
          <w:lang w:val="ru-RU"/>
        </w:rPr>
        <w:t>после 1 января 2010 г</w:t>
      </w:r>
      <w:r w:rsidRPr="00983683">
        <w:rPr>
          <w:rFonts w:cs="Arial"/>
          <w:szCs w:val="22"/>
          <w:lang w:val="ru-RU"/>
        </w:rPr>
        <w:t xml:space="preserve">., </w:t>
      </w:r>
      <w:r>
        <w:rPr>
          <w:rFonts w:cs="Arial"/>
          <w:szCs w:val="22"/>
          <w:lang w:val="ru-RU"/>
        </w:rPr>
        <w:t>первоначально</w:t>
      </w:r>
      <w:r w:rsidRPr="00983683">
        <w:rPr>
          <w:rFonts w:cs="Arial"/>
          <w:szCs w:val="22"/>
          <w:lang w:val="ru-RU"/>
        </w:rPr>
        <w:t xml:space="preserve"> </w:t>
      </w:r>
      <w:r>
        <w:rPr>
          <w:rFonts w:cs="Arial"/>
          <w:szCs w:val="22"/>
          <w:lang w:val="ru-RU"/>
        </w:rPr>
        <w:t>оцениваются по себестоимости</w:t>
      </w:r>
      <w:r w:rsidRPr="00983683">
        <w:rPr>
          <w:rFonts w:cs="Arial"/>
          <w:szCs w:val="22"/>
          <w:lang w:val="ru-RU"/>
        </w:rPr>
        <w:t xml:space="preserve">. </w:t>
      </w:r>
      <w:r>
        <w:rPr>
          <w:rFonts w:cs="Arial"/>
          <w:szCs w:val="22"/>
          <w:lang w:val="ru-RU"/>
        </w:rPr>
        <w:t xml:space="preserve"> Новое</w:t>
      </w:r>
      <w:r w:rsidRPr="00B7729F">
        <w:rPr>
          <w:rFonts w:cs="Arial"/>
          <w:szCs w:val="22"/>
          <w:lang w:val="ru-RU"/>
        </w:rPr>
        <w:t xml:space="preserve"> </w:t>
      </w:r>
      <w:r>
        <w:rPr>
          <w:rFonts w:cs="Arial"/>
          <w:szCs w:val="22"/>
          <w:lang w:val="ru-RU"/>
        </w:rPr>
        <w:t>административное</w:t>
      </w:r>
      <w:r w:rsidRPr="00B7729F">
        <w:rPr>
          <w:rFonts w:cs="Arial"/>
          <w:szCs w:val="22"/>
          <w:lang w:val="ru-RU"/>
        </w:rPr>
        <w:t xml:space="preserve"> </w:t>
      </w:r>
      <w:r>
        <w:rPr>
          <w:rFonts w:cs="Arial"/>
          <w:szCs w:val="22"/>
          <w:lang w:val="ru-RU"/>
        </w:rPr>
        <w:t>здание</w:t>
      </w:r>
      <w:r w:rsidRPr="00B7729F">
        <w:rPr>
          <w:rFonts w:cs="Arial"/>
          <w:szCs w:val="22"/>
          <w:lang w:val="ru-RU"/>
        </w:rPr>
        <w:t xml:space="preserve"> </w:t>
      </w:r>
      <w:r>
        <w:rPr>
          <w:rFonts w:cs="Arial"/>
          <w:szCs w:val="22"/>
          <w:lang w:val="ru-RU"/>
        </w:rPr>
        <w:t>было</w:t>
      </w:r>
      <w:r w:rsidRPr="00B7729F">
        <w:rPr>
          <w:rFonts w:cs="Arial"/>
          <w:szCs w:val="22"/>
          <w:lang w:val="ru-RU"/>
        </w:rPr>
        <w:t xml:space="preserve"> </w:t>
      </w:r>
      <w:r>
        <w:rPr>
          <w:rFonts w:cs="Arial"/>
          <w:szCs w:val="22"/>
          <w:lang w:val="ru-RU"/>
        </w:rPr>
        <w:t>введено</w:t>
      </w:r>
      <w:r w:rsidRPr="00B7729F">
        <w:rPr>
          <w:rFonts w:cs="Arial"/>
          <w:szCs w:val="22"/>
          <w:lang w:val="ru-RU"/>
        </w:rPr>
        <w:t xml:space="preserve"> </w:t>
      </w:r>
      <w:r>
        <w:rPr>
          <w:rFonts w:cs="Arial"/>
          <w:szCs w:val="22"/>
          <w:lang w:val="ru-RU"/>
        </w:rPr>
        <w:t>в</w:t>
      </w:r>
      <w:r w:rsidRPr="00B7729F">
        <w:rPr>
          <w:rFonts w:cs="Arial"/>
          <w:szCs w:val="22"/>
          <w:lang w:val="ru-RU"/>
        </w:rPr>
        <w:t xml:space="preserve"> </w:t>
      </w:r>
      <w:r>
        <w:rPr>
          <w:rFonts w:cs="Arial"/>
          <w:szCs w:val="22"/>
          <w:lang w:val="ru-RU"/>
        </w:rPr>
        <w:t>эксплуатацию</w:t>
      </w:r>
      <w:r w:rsidRPr="00B7729F">
        <w:rPr>
          <w:rFonts w:cs="Arial"/>
          <w:szCs w:val="22"/>
          <w:lang w:val="ru-RU"/>
        </w:rPr>
        <w:t xml:space="preserve"> 1</w:t>
      </w:r>
      <w:r w:rsidR="00DD35D3">
        <w:rPr>
          <w:rFonts w:cs="Arial"/>
          <w:szCs w:val="22"/>
          <w:lang w:val="ru-RU"/>
        </w:rPr>
        <w:t> </w:t>
      </w:r>
      <w:r>
        <w:rPr>
          <w:rFonts w:cs="Arial"/>
          <w:szCs w:val="22"/>
          <w:lang w:val="ru-RU"/>
        </w:rPr>
        <w:t>июля</w:t>
      </w:r>
      <w:r w:rsidRPr="00B7729F">
        <w:rPr>
          <w:rFonts w:cs="Arial"/>
          <w:szCs w:val="22"/>
          <w:lang w:val="ru-RU"/>
        </w:rPr>
        <w:t xml:space="preserve"> 2011</w:t>
      </w:r>
      <w:r w:rsidR="00DD35D3">
        <w:rPr>
          <w:rFonts w:cs="Arial"/>
          <w:szCs w:val="22"/>
          <w:lang w:val="ru-RU"/>
        </w:rPr>
        <w:t> </w:t>
      </w:r>
      <w:r>
        <w:rPr>
          <w:rFonts w:cs="Arial"/>
          <w:szCs w:val="22"/>
          <w:lang w:val="ru-RU"/>
        </w:rPr>
        <w:t>г</w:t>
      </w:r>
      <w:r w:rsidRPr="00B7729F">
        <w:rPr>
          <w:rFonts w:cs="Arial"/>
          <w:szCs w:val="22"/>
          <w:lang w:val="ru-RU"/>
        </w:rPr>
        <w:t xml:space="preserve">. </w:t>
      </w:r>
      <w:r>
        <w:rPr>
          <w:rFonts w:cs="Arial"/>
          <w:szCs w:val="22"/>
          <w:lang w:val="ru-RU"/>
        </w:rPr>
        <w:t xml:space="preserve"> </w:t>
      </w:r>
      <w:r>
        <w:rPr>
          <w:lang w:val="ru-RU"/>
        </w:rPr>
        <w:t xml:space="preserve">Все здания амортизируются методом пропорционального списания, который основывается на сроке службы каждого крупного элемента здания (см. </w:t>
      </w:r>
      <w:r w:rsidR="00DD35D3">
        <w:rPr>
          <w:lang w:val="ru-RU"/>
        </w:rPr>
        <w:t>п</w:t>
      </w:r>
      <w:r>
        <w:rPr>
          <w:lang w:val="ru-RU"/>
        </w:rPr>
        <w:t>римечание</w:t>
      </w:r>
      <w:r w:rsidRPr="004E2250">
        <w:t> </w:t>
      </w:r>
      <w:r w:rsidRPr="00EE3F6B">
        <w:rPr>
          <w:lang w:val="ru-RU"/>
        </w:rPr>
        <w:t>2)</w:t>
      </w:r>
      <w:r w:rsidRPr="00EE3F6B">
        <w:rPr>
          <w:rFonts w:cs="Arial"/>
          <w:szCs w:val="22"/>
          <w:lang w:val="ru-RU"/>
        </w:rPr>
        <w:t>.</w:t>
      </w:r>
    </w:p>
    <w:p w:rsidR="00071F0B" w:rsidRPr="00C77A9C" w:rsidRDefault="00071F0B" w:rsidP="007C6D77">
      <w:pPr>
        <w:pStyle w:val="Style3"/>
        <w:spacing w:after="0"/>
        <w:rPr>
          <w:lang w:val="ru-RU"/>
        </w:rPr>
      </w:pPr>
    </w:p>
    <w:p w:rsidR="004B7483" w:rsidRPr="00071F0B" w:rsidRDefault="00071F0B" w:rsidP="009E6CD0">
      <w:pPr>
        <w:pStyle w:val="Style3"/>
        <w:spacing w:after="0"/>
        <w:rPr>
          <w:lang w:val="ru-RU"/>
        </w:rPr>
      </w:pPr>
      <w:r>
        <w:rPr>
          <w:lang w:val="ru-RU"/>
        </w:rPr>
        <w:t>Земля, на которой возведено новое административное здание, была приобретена Организа</w:t>
      </w:r>
      <w:r w:rsidR="00DD35D3">
        <w:rPr>
          <w:lang w:val="ru-RU"/>
        </w:rPr>
        <w:t xml:space="preserve">цией в 1998 г. за 13,6 млн. </w:t>
      </w:r>
      <w:proofErr w:type="spellStart"/>
      <w:r w:rsidR="00DD35D3">
        <w:rPr>
          <w:lang w:val="ru-RU"/>
        </w:rPr>
        <w:t>шв</w:t>
      </w:r>
      <w:proofErr w:type="spellEnd"/>
      <w:r w:rsidR="00DD35D3">
        <w:rPr>
          <w:lang w:val="ru-RU"/>
        </w:rPr>
        <w:t>. </w:t>
      </w:r>
      <w:r>
        <w:rPr>
          <w:lang w:val="ru-RU"/>
        </w:rPr>
        <w:t>франков, и ее рыночная стоимость, рассчитанная независимым экспертом в соответствии с международными стандартами стоимостной оценки, составила на 31 декабря 2</w:t>
      </w:r>
      <w:r w:rsidR="00DD35D3">
        <w:rPr>
          <w:lang w:val="ru-RU"/>
        </w:rPr>
        <w:t xml:space="preserve">009 г. 28,6 млн. </w:t>
      </w:r>
      <w:proofErr w:type="spellStart"/>
      <w:r w:rsidR="00DD35D3">
        <w:rPr>
          <w:lang w:val="ru-RU"/>
        </w:rPr>
        <w:t>шв</w:t>
      </w:r>
      <w:proofErr w:type="spellEnd"/>
      <w:r w:rsidR="00DD35D3">
        <w:rPr>
          <w:lang w:val="ru-RU"/>
        </w:rPr>
        <w:t>. </w:t>
      </w:r>
      <w:r>
        <w:rPr>
          <w:lang w:val="ru-RU"/>
        </w:rPr>
        <w:t xml:space="preserve">франков.  Чистая сумма повышения стоимости на 15,0 млн. </w:t>
      </w:r>
      <w:proofErr w:type="spellStart"/>
      <w:r>
        <w:rPr>
          <w:lang w:val="ru-RU"/>
        </w:rPr>
        <w:t>шв</w:t>
      </w:r>
      <w:proofErr w:type="spellEnd"/>
      <w:r>
        <w:rPr>
          <w:lang w:val="ru-RU"/>
        </w:rPr>
        <w:t xml:space="preserve">. франков включена в доход от переоценки, который составляет часть чистых активов ВОИС.  </w:t>
      </w:r>
      <w:r w:rsidR="00497849">
        <w:rPr>
          <w:lang w:val="ru-RU"/>
        </w:rPr>
        <w:t xml:space="preserve">По состоянию на </w:t>
      </w:r>
      <w:r w:rsidR="00DD35D3" w:rsidRPr="00DD35D3">
        <w:rPr>
          <w:lang w:val="ru-RU"/>
        </w:rPr>
        <w:t>31</w:t>
      </w:r>
      <w:r w:rsidR="00DD35D3" w:rsidRPr="00DD35D3">
        <w:t> </w:t>
      </w:r>
      <w:r w:rsidR="00DD35D3">
        <w:rPr>
          <w:lang w:val="ru-RU"/>
        </w:rPr>
        <w:t>декабря</w:t>
      </w:r>
      <w:r w:rsidR="00DD35D3" w:rsidRPr="00DD35D3">
        <w:rPr>
          <w:lang w:val="ru-RU"/>
        </w:rPr>
        <w:t xml:space="preserve"> 2013</w:t>
      </w:r>
      <w:r w:rsidR="00DD35D3" w:rsidRPr="00DD35D3">
        <w:t> </w:t>
      </w:r>
      <w:r w:rsidR="00DD35D3">
        <w:rPr>
          <w:lang w:val="ru-RU"/>
        </w:rPr>
        <w:t>г</w:t>
      </w:r>
      <w:r w:rsidR="00DD35D3" w:rsidRPr="00DD35D3">
        <w:rPr>
          <w:lang w:val="ru-RU"/>
        </w:rPr>
        <w:t xml:space="preserve">. </w:t>
      </w:r>
      <w:r w:rsidR="00DD35D3">
        <w:rPr>
          <w:lang w:val="ru-RU"/>
        </w:rPr>
        <w:t xml:space="preserve">независимым экспертом была проведена </w:t>
      </w:r>
      <w:r w:rsidR="00497849">
        <w:rPr>
          <w:lang w:val="ru-RU"/>
        </w:rPr>
        <w:t>еще одна перео</w:t>
      </w:r>
      <w:r w:rsidR="00DD35D3">
        <w:rPr>
          <w:lang w:val="ru-RU"/>
        </w:rPr>
        <w:t xml:space="preserve">ценка стоимости </w:t>
      </w:r>
      <w:r w:rsidR="00497849">
        <w:rPr>
          <w:lang w:val="ru-RU"/>
        </w:rPr>
        <w:t xml:space="preserve">данного </w:t>
      </w:r>
      <w:r w:rsidR="00DD35D3">
        <w:rPr>
          <w:lang w:val="ru-RU"/>
        </w:rPr>
        <w:t>участка земли</w:t>
      </w:r>
      <w:r w:rsidR="00BC26FB" w:rsidRPr="00497849">
        <w:rPr>
          <w:lang w:val="ru-RU"/>
        </w:rPr>
        <w:t>.</w:t>
      </w:r>
      <w:r w:rsidR="00DD35D3" w:rsidRPr="00497849">
        <w:rPr>
          <w:lang w:val="ru-RU"/>
        </w:rPr>
        <w:t xml:space="preserve"> </w:t>
      </w:r>
      <w:r w:rsidR="00BC26FB" w:rsidRPr="00497849">
        <w:rPr>
          <w:lang w:val="ru-RU"/>
        </w:rPr>
        <w:t xml:space="preserve"> </w:t>
      </w:r>
      <w:r w:rsidR="00DD35D3" w:rsidRPr="00497849">
        <w:rPr>
          <w:lang w:val="ru-RU"/>
        </w:rPr>
        <w:t xml:space="preserve">Полученные данные свидетельствуют о том, что рыночная стоимость земельного участка, которая по предыдущим оценкам составляла </w:t>
      </w:r>
      <w:r w:rsidR="00BC26FB" w:rsidRPr="00497849">
        <w:rPr>
          <w:lang w:val="ru-RU"/>
        </w:rPr>
        <w:t>28</w:t>
      </w:r>
      <w:r w:rsidR="00DD35D3" w:rsidRPr="00497849">
        <w:rPr>
          <w:lang w:val="ru-RU"/>
        </w:rPr>
        <w:t>,</w:t>
      </w:r>
      <w:r w:rsidR="00BC26FB" w:rsidRPr="00497849">
        <w:rPr>
          <w:lang w:val="ru-RU"/>
        </w:rPr>
        <w:t>6</w:t>
      </w:r>
      <w:r w:rsidR="00DD35D3" w:rsidRPr="00497849">
        <w:rPr>
          <w:lang w:val="ru-RU"/>
        </w:rPr>
        <w:t xml:space="preserve"> млн. </w:t>
      </w:r>
      <w:proofErr w:type="spellStart"/>
      <w:r w:rsidR="00DD35D3" w:rsidRPr="00497849">
        <w:rPr>
          <w:lang w:val="ru-RU"/>
        </w:rPr>
        <w:t>шв</w:t>
      </w:r>
      <w:proofErr w:type="spellEnd"/>
      <w:r w:rsidR="00DD35D3" w:rsidRPr="00497849">
        <w:rPr>
          <w:lang w:val="ru-RU"/>
        </w:rPr>
        <w:t>. франков, не изменилась.</w:t>
      </w:r>
      <w:r w:rsidR="00DD35D3">
        <w:rPr>
          <w:lang w:val="ru-RU"/>
        </w:rPr>
        <w:t xml:space="preserve"> </w:t>
      </w:r>
      <w:r w:rsidR="009F3897" w:rsidRPr="00DD35D3">
        <w:rPr>
          <w:lang w:val="ru-RU"/>
        </w:rPr>
        <w:t xml:space="preserve"> </w:t>
      </w:r>
      <w:r>
        <w:rPr>
          <w:lang w:val="ru-RU"/>
        </w:rPr>
        <w:t>Рыночная стоимость земли определена путем капитализации будущих потенциальных поступлений по соответствующей ставке инвестиционного дохода.  Потенциальные поступления исчислены на основе аналогичных рыночных операций по сдаче в аренду и с учетом качества помещений и местоположения.  Доходность</w:t>
      </w:r>
      <w:r w:rsidRPr="00B7729F">
        <w:rPr>
          <w:lang w:val="ru-RU"/>
        </w:rPr>
        <w:t xml:space="preserve"> </w:t>
      </w:r>
      <w:r>
        <w:rPr>
          <w:lang w:val="ru-RU"/>
        </w:rPr>
        <w:t>же</w:t>
      </w:r>
      <w:r w:rsidRPr="00B7729F">
        <w:rPr>
          <w:lang w:val="ru-RU"/>
        </w:rPr>
        <w:t xml:space="preserve"> </w:t>
      </w:r>
      <w:r>
        <w:rPr>
          <w:lang w:val="ru-RU"/>
        </w:rPr>
        <w:t>определена</w:t>
      </w:r>
      <w:r w:rsidRPr="00B7729F">
        <w:rPr>
          <w:lang w:val="ru-RU"/>
        </w:rPr>
        <w:t xml:space="preserve"> </w:t>
      </w:r>
      <w:r>
        <w:rPr>
          <w:lang w:val="ru-RU"/>
        </w:rPr>
        <w:t>исходя</w:t>
      </w:r>
      <w:r w:rsidRPr="00B7729F">
        <w:rPr>
          <w:lang w:val="ru-RU"/>
        </w:rPr>
        <w:t xml:space="preserve"> </w:t>
      </w:r>
      <w:r>
        <w:rPr>
          <w:lang w:val="ru-RU"/>
        </w:rPr>
        <w:t>из</w:t>
      </w:r>
      <w:r w:rsidRPr="00B7729F">
        <w:rPr>
          <w:lang w:val="ru-RU"/>
        </w:rPr>
        <w:t xml:space="preserve"> </w:t>
      </w:r>
      <w:r>
        <w:rPr>
          <w:lang w:val="ru-RU"/>
        </w:rPr>
        <w:t>предполагаемого</w:t>
      </w:r>
      <w:r w:rsidRPr="00B7729F">
        <w:rPr>
          <w:lang w:val="ru-RU"/>
        </w:rPr>
        <w:t xml:space="preserve"> </w:t>
      </w:r>
      <w:r>
        <w:rPr>
          <w:lang w:val="ru-RU"/>
        </w:rPr>
        <w:t>качества</w:t>
      </w:r>
      <w:r w:rsidRPr="00B7729F">
        <w:rPr>
          <w:lang w:val="ru-RU"/>
        </w:rPr>
        <w:t xml:space="preserve"> </w:t>
      </w:r>
      <w:r>
        <w:rPr>
          <w:lang w:val="ru-RU"/>
        </w:rPr>
        <w:t>и</w:t>
      </w:r>
      <w:r w:rsidRPr="00B7729F">
        <w:rPr>
          <w:lang w:val="ru-RU"/>
        </w:rPr>
        <w:t xml:space="preserve"> </w:t>
      </w:r>
      <w:r>
        <w:rPr>
          <w:lang w:val="ru-RU"/>
        </w:rPr>
        <w:t>продолжительности</w:t>
      </w:r>
      <w:r w:rsidRPr="00B7729F">
        <w:rPr>
          <w:lang w:val="ru-RU"/>
        </w:rPr>
        <w:t xml:space="preserve"> </w:t>
      </w:r>
      <w:r>
        <w:rPr>
          <w:lang w:val="ru-RU"/>
        </w:rPr>
        <w:t>получения</w:t>
      </w:r>
      <w:r w:rsidRPr="00B7729F">
        <w:rPr>
          <w:lang w:val="ru-RU"/>
        </w:rPr>
        <w:t xml:space="preserve"> </w:t>
      </w:r>
      <w:r>
        <w:rPr>
          <w:lang w:val="ru-RU"/>
        </w:rPr>
        <w:t>и</w:t>
      </w:r>
      <w:r w:rsidRPr="00B7729F">
        <w:rPr>
          <w:lang w:val="ru-RU"/>
        </w:rPr>
        <w:t xml:space="preserve"> </w:t>
      </w:r>
      <w:r>
        <w:rPr>
          <w:lang w:val="ru-RU"/>
        </w:rPr>
        <w:t>потенциального</w:t>
      </w:r>
      <w:r w:rsidRPr="00B7729F">
        <w:rPr>
          <w:lang w:val="ru-RU"/>
        </w:rPr>
        <w:t xml:space="preserve"> </w:t>
      </w:r>
      <w:r>
        <w:rPr>
          <w:lang w:val="ru-RU"/>
        </w:rPr>
        <w:t>роста</w:t>
      </w:r>
      <w:r w:rsidRPr="00B7729F">
        <w:rPr>
          <w:lang w:val="ru-RU"/>
        </w:rPr>
        <w:t xml:space="preserve"> </w:t>
      </w:r>
      <w:r>
        <w:rPr>
          <w:lang w:val="ru-RU"/>
        </w:rPr>
        <w:t>арендной</w:t>
      </w:r>
      <w:r w:rsidRPr="00B7729F">
        <w:rPr>
          <w:lang w:val="ru-RU"/>
        </w:rPr>
        <w:t xml:space="preserve"> </w:t>
      </w:r>
      <w:r>
        <w:rPr>
          <w:lang w:val="ru-RU"/>
        </w:rPr>
        <w:t>платы</w:t>
      </w:r>
      <w:r w:rsidRPr="00B7729F">
        <w:rPr>
          <w:lang w:val="ru-RU"/>
        </w:rPr>
        <w:t xml:space="preserve">, </w:t>
      </w:r>
      <w:r>
        <w:rPr>
          <w:lang w:val="ru-RU"/>
        </w:rPr>
        <w:t>а</w:t>
      </w:r>
      <w:r w:rsidRPr="00B7729F">
        <w:rPr>
          <w:lang w:val="ru-RU"/>
        </w:rPr>
        <w:t xml:space="preserve"> </w:t>
      </w:r>
      <w:r>
        <w:rPr>
          <w:lang w:val="ru-RU"/>
        </w:rPr>
        <w:t>также</w:t>
      </w:r>
      <w:r w:rsidRPr="00B7729F">
        <w:rPr>
          <w:lang w:val="ru-RU"/>
        </w:rPr>
        <w:t xml:space="preserve"> </w:t>
      </w:r>
      <w:r>
        <w:rPr>
          <w:lang w:val="ru-RU"/>
        </w:rPr>
        <w:t>исходя</w:t>
      </w:r>
      <w:r w:rsidRPr="00B7729F">
        <w:rPr>
          <w:lang w:val="ru-RU"/>
        </w:rPr>
        <w:t xml:space="preserve"> </w:t>
      </w:r>
      <w:r>
        <w:rPr>
          <w:lang w:val="ru-RU"/>
        </w:rPr>
        <w:t>из</w:t>
      </w:r>
      <w:r w:rsidRPr="00B7729F">
        <w:rPr>
          <w:lang w:val="ru-RU"/>
        </w:rPr>
        <w:t xml:space="preserve"> </w:t>
      </w:r>
      <w:r>
        <w:rPr>
          <w:lang w:val="ru-RU"/>
        </w:rPr>
        <w:t>данных</w:t>
      </w:r>
      <w:r w:rsidRPr="00B7729F">
        <w:rPr>
          <w:lang w:val="ru-RU"/>
        </w:rPr>
        <w:t xml:space="preserve"> </w:t>
      </w:r>
      <w:r>
        <w:rPr>
          <w:lang w:val="ru-RU"/>
        </w:rPr>
        <w:t>об</w:t>
      </w:r>
      <w:r w:rsidRPr="00B7729F">
        <w:rPr>
          <w:lang w:val="ru-RU"/>
        </w:rPr>
        <w:t xml:space="preserve"> </w:t>
      </w:r>
      <w:r>
        <w:rPr>
          <w:lang w:val="ru-RU"/>
        </w:rPr>
        <w:t>аналогичных</w:t>
      </w:r>
      <w:r w:rsidRPr="00B7729F">
        <w:rPr>
          <w:lang w:val="ru-RU"/>
        </w:rPr>
        <w:t xml:space="preserve"> </w:t>
      </w:r>
      <w:r>
        <w:rPr>
          <w:lang w:val="ru-RU"/>
        </w:rPr>
        <w:t>операциях</w:t>
      </w:r>
      <w:r w:rsidRPr="00B7729F">
        <w:rPr>
          <w:lang w:val="ru-RU"/>
        </w:rPr>
        <w:t xml:space="preserve"> </w:t>
      </w:r>
      <w:r>
        <w:rPr>
          <w:lang w:val="ru-RU"/>
        </w:rPr>
        <w:t>купли</w:t>
      </w:r>
      <w:r w:rsidRPr="00B7729F">
        <w:rPr>
          <w:lang w:val="ru-RU"/>
        </w:rPr>
        <w:t>-</w:t>
      </w:r>
      <w:r>
        <w:rPr>
          <w:lang w:val="ru-RU"/>
        </w:rPr>
        <w:t>продажи</w:t>
      </w:r>
      <w:r w:rsidRPr="00B7729F">
        <w:rPr>
          <w:lang w:val="ru-RU"/>
        </w:rPr>
        <w:t>.</w:t>
      </w:r>
    </w:p>
    <w:p w:rsidR="00A42890" w:rsidRPr="00071F0B" w:rsidRDefault="00A42890" w:rsidP="009E6CD0">
      <w:pPr>
        <w:pStyle w:val="Style3"/>
        <w:spacing w:after="0"/>
        <w:rPr>
          <w:lang w:val="ru-RU"/>
        </w:rPr>
      </w:pPr>
    </w:p>
    <w:p w:rsidR="009A7CC8" w:rsidRPr="00071F0B" w:rsidRDefault="00071F0B" w:rsidP="00800D76">
      <w:pPr>
        <w:pStyle w:val="Style3"/>
        <w:spacing w:after="0"/>
        <w:rPr>
          <w:lang w:val="ru-RU"/>
        </w:rPr>
      </w:pPr>
      <w:r>
        <w:rPr>
          <w:lang w:val="ru-RU"/>
        </w:rPr>
        <w:t>В</w:t>
      </w:r>
      <w:r w:rsidRPr="00B7729F">
        <w:rPr>
          <w:lang w:val="ru-RU"/>
        </w:rPr>
        <w:t xml:space="preserve"> </w:t>
      </w:r>
      <w:r>
        <w:rPr>
          <w:lang w:val="ru-RU"/>
        </w:rPr>
        <w:t>октябре</w:t>
      </w:r>
      <w:r w:rsidRPr="00B7729F">
        <w:rPr>
          <w:lang w:val="ru-RU"/>
        </w:rPr>
        <w:t xml:space="preserve"> 2009</w:t>
      </w:r>
      <w:r w:rsidR="00497849">
        <w:rPr>
          <w:lang w:val="ru-RU"/>
        </w:rPr>
        <w:t> </w:t>
      </w:r>
      <w:r>
        <w:rPr>
          <w:lang w:val="ru-RU"/>
        </w:rPr>
        <w:t>г</w:t>
      </w:r>
      <w:r w:rsidRPr="00B7729F">
        <w:rPr>
          <w:lang w:val="ru-RU"/>
        </w:rPr>
        <w:t xml:space="preserve">. </w:t>
      </w:r>
      <w:r>
        <w:rPr>
          <w:lang w:val="ru-RU"/>
        </w:rPr>
        <w:t>Генеральная</w:t>
      </w:r>
      <w:r w:rsidRPr="00850538">
        <w:rPr>
          <w:lang w:val="ru-RU"/>
        </w:rPr>
        <w:t xml:space="preserve"> </w:t>
      </w:r>
      <w:r>
        <w:rPr>
          <w:lang w:val="ru-RU"/>
        </w:rPr>
        <w:t>Ассамблея</w:t>
      </w:r>
      <w:r w:rsidRPr="00850538">
        <w:rPr>
          <w:lang w:val="ru-RU"/>
        </w:rPr>
        <w:t xml:space="preserve"> </w:t>
      </w:r>
      <w:r>
        <w:rPr>
          <w:lang w:val="ru-RU"/>
        </w:rPr>
        <w:t>одобрила</w:t>
      </w:r>
      <w:r w:rsidRPr="00850538">
        <w:rPr>
          <w:lang w:val="ru-RU"/>
        </w:rPr>
        <w:t xml:space="preserve"> </w:t>
      </w:r>
      <w:r>
        <w:rPr>
          <w:lang w:val="ru-RU"/>
        </w:rPr>
        <w:t>предложение</w:t>
      </w:r>
      <w:r w:rsidRPr="00850538">
        <w:rPr>
          <w:lang w:val="ru-RU"/>
        </w:rPr>
        <w:t xml:space="preserve"> </w:t>
      </w:r>
      <w:r>
        <w:rPr>
          <w:lang w:val="ru-RU"/>
        </w:rPr>
        <w:t>о</w:t>
      </w:r>
      <w:r w:rsidRPr="00850538">
        <w:rPr>
          <w:lang w:val="ru-RU"/>
        </w:rPr>
        <w:t xml:space="preserve"> </w:t>
      </w:r>
      <w:r>
        <w:rPr>
          <w:lang w:val="ru-RU"/>
        </w:rPr>
        <w:t>строительстве</w:t>
      </w:r>
      <w:r w:rsidRPr="00850538">
        <w:rPr>
          <w:lang w:val="ru-RU"/>
        </w:rPr>
        <w:t xml:space="preserve"> </w:t>
      </w:r>
      <w:r>
        <w:rPr>
          <w:lang w:val="ru-RU"/>
        </w:rPr>
        <w:t>здания</w:t>
      </w:r>
      <w:r w:rsidRPr="00850538">
        <w:rPr>
          <w:lang w:val="ru-RU"/>
        </w:rPr>
        <w:t xml:space="preserve"> </w:t>
      </w:r>
      <w:r>
        <w:rPr>
          <w:lang w:val="ru-RU"/>
        </w:rPr>
        <w:t>нового</w:t>
      </w:r>
      <w:r w:rsidRPr="00850538">
        <w:rPr>
          <w:lang w:val="ru-RU"/>
        </w:rPr>
        <w:t xml:space="preserve"> </w:t>
      </w:r>
      <w:r>
        <w:rPr>
          <w:lang w:val="ru-RU"/>
        </w:rPr>
        <w:t>конференц</w:t>
      </w:r>
      <w:r w:rsidRPr="00850538">
        <w:rPr>
          <w:lang w:val="ru-RU"/>
        </w:rPr>
        <w:t>-</w:t>
      </w:r>
      <w:r>
        <w:rPr>
          <w:lang w:val="ru-RU"/>
        </w:rPr>
        <w:t>зала</w:t>
      </w:r>
      <w:r w:rsidRPr="00850538">
        <w:rPr>
          <w:lang w:val="ru-RU"/>
        </w:rPr>
        <w:t xml:space="preserve">, </w:t>
      </w:r>
      <w:r>
        <w:rPr>
          <w:lang w:val="ru-RU"/>
        </w:rPr>
        <w:t>непосредственно соединенного</w:t>
      </w:r>
      <w:r w:rsidRPr="00850538">
        <w:rPr>
          <w:lang w:val="ru-RU"/>
        </w:rPr>
        <w:t xml:space="preserve"> </w:t>
      </w:r>
      <w:r>
        <w:rPr>
          <w:lang w:val="ru-RU"/>
        </w:rPr>
        <w:t>со</w:t>
      </w:r>
      <w:r w:rsidRPr="00850538">
        <w:rPr>
          <w:lang w:val="ru-RU"/>
        </w:rPr>
        <w:t xml:space="preserve"> </w:t>
      </w:r>
      <w:r>
        <w:rPr>
          <w:lang w:val="ru-RU"/>
        </w:rPr>
        <w:t>зданием</w:t>
      </w:r>
      <w:r w:rsidRPr="00850538">
        <w:rPr>
          <w:lang w:val="ru-RU"/>
        </w:rPr>
        <w:t xml:space="preserve"> </w:t>
      </w:r>
      <w:r>
        <w:rPr>
          <w:lang w:val="ru-RU"/>
        </w:rPr>
        <w:t>А</w:t>
      </w:r>
      <w:r w:rsidRPr="00850538">
        <w:rPr>
          <w:lang w:val="ru-RU"/>
        </w:rPr>
        <w:t xml:space="preserve">. </w:t>
      </w:r>
      <w:proofErr w:type="spellStart"/>
      <w:r>
        <w:rPr>
          <w:lang w:val="ru-RU"/>
        </w:rPr>
        <w:t>Богша</w:t>
      </w:r>
      <w:proofErr w:type="spellEnd"/>
      <w:r w:rsidRPr="00850538">
        <w:rPr>
          <w:lang w:val="ru-RU"/>
        </w:rPr>
        <w:t xml:space="preserve">. </w:t>
      </w:r>
      <w:r w:rsidR="00497849">
        <w:rPr>
          <w:lang w:val="ru-RU"/>
        </w:rPr>
        <w:t xml:space="preserve"> </w:t>
      </w:r>
      <w:r>
        <w:rPr>
          <w:lang w:val="ru-RU"/>
        </w:rPr>
        <w:t>Ожидается, что проект будет завершен</w:t>
      </w:r>
      <w:r w:rsidRPr="00850538">
        <w:rPr>
          <w:lang w:val="ru-RU"/>
        </w:rPr>
        <w:t xml:space="preserve"> </w:t>
      </w:r>
      <w:r>
        <w:rPr>
          <w:lang w:val="ru-RU"/>
        </w:rPr>
        <w:t>в</w:t>
      </w:r>
      <w:r w:rsidRPr="00850538">
        <w:rPr>
          <w:lang w:val="ru-RU"/>
        </w:rPr>
        <w:t xml:space="preserve"> 201</w:t>
      </w:r>
      <w:r>
        <w:rPr>
          <w:lang w:val="ru-RU"/>
        </w:rPr>
        <w:t>4</w:t>
      </w:r>
      <w:r w:rsidR="00497849">
        <w:rPr>
          <w:lang w:val="ru-RU"/>
        </w:rPr>
        <w:t> </w:t>
      </w:r>
      <w:r>
        <w:rPr>
          <w:lang w:val="ru-RU"/>
        </w:rPr>
        <w:t>г</w:t>
      </w:r>
      <w:r w:rsidRPr="00850538">
        <w:rPr>
          <w:lang w:val="ru-RU"/>
        </w:rPr>
        <w:t xml:space="preserve">., </w:t>
      </w:r>
      <w:r>
        <w:rPr>
          <w:lang w:val="ru-RU"/>
        </w:rPr>
        <w:t>и</w:t>
      </w:r>
      <w:r w:rsidRPr="00850538">
        <w:rPr>
          <w:lang w:val="ru-RU"/>
        </w:rPr>
        <w:t xml:space="preserve"> </w:t>
      </w:r>
      <w:r>
        <w:rPr>
          <w:lang w:val="ru-RU"/>
        </w:rPr>
        <w:t>средства</w:t>
      </w:r>
      <w:r w:rsidRPr="00850538">
        <w:rPr>
          <w:lang w:val="ru-RU"/>
        </w:rPr>
        <w:t xml:space="preserve">, </w:t>
      </w:r>
      <w:r>
        <w:rPr>
          <w:lang w:val="ru-RU"/>
        </w:rPr>
        <w:t>израсходованные</w:t>
      </w:r>
      <w:r w:rsidRPr="00850538">
        <w:rPr>
          <w:lang w:val="ru-RU"/>
        </w:rPr>
        <w:t xml:space="preserve"> </w:t>
      </w:r>
      <w:r>
        <w:rPr>
          <w:lang w:val="ru-RU"/>
        </w:rPr>
        <w:t>на сегодняшний день на проведение работ, были капитализированы по статье незавершенных работ</w:t>
      </w:r>
      <w:r w:rsidRPr="00850538">
        <w:rPr>
          <w:lang w:val="ru-RU"/>
        </w:rPr>
        <w:t>.</w:t>
      </w:r>
      <w:r>
        <w:rPr>
          <w:lang w:val="ru-RU"/>
        </w:rPr>
        <w:t xml:space="preserve">  </w:t>
      </w:r>
      <w:r>
        <w:rPr>
          <w:rFonts w:cs="Arial"/>
          <w:szCs w:val="22"/>
          <w:lang w:val="ru-RU"/>
        </w:rPr>
        <w:t>Организация</w:t>
      </w:r>
      <w:r w:rsidRPr="00FB065C">
        <w:rPr>
          <w:rFonts w:cs="Arial"/>
          <w:szCs w:val="22"/>
          <w:lang w:val="ru-RU"/>
        </w:rPr>
        <w:t xml:space="preserve"> </w:t>
      </w:r>
      <w:r>
        <w:rPr>
          <w:rFonts w:cs="Arial"/>
          <w:szCs w:val="22"/>
          <w:lang w:val="ru-RU"/>
        </w:rPr>
        <w:t>осуществляет</w:t>
      </w:r>
      <w:r w:rsidRPr="00FB065C">
        <w:rPr>
          <w:rFonts w:cs="Arial"/>
          <w:szCs w:val="22"/>
          <w:lang w:val="ru-RU"/>
        </w:rPr>
        <w:t xml:space="preserve"> </w:t>
      </w:r>
      <w:r>
        <w:rPr>
          <w:rFonts w:cs="Arial"/>
          <w:szCs w:val="22"/>
          <w:lang w:val="ru-RU"/>
        </w:rPr>
        <w:t>проект</w:t>
      </w:r>
      <w:r w:rsidRPr="00FB065C">
        <w:rPr>
          <w:rFonts w:cs="Arial"/>
          <w:szCs w:val="22"/>
          <w:lang w:val="ru-RU"/>
        </w:rPr>
        <w:t xml:space="preserve"> </w:t>
      </w:r>
      <w:r>
        <w:rPr>
          <w:rFonts w:cs="Arial"/>
          <w:szCs w:val="22"/>
          <w:lang w:val="ru-RU"/>
        </w:rPr>
        <w:t>по</w:t>
      </w:r>
      <w:r w:rsidRPr="00FB065C">
        <w:rPr>
          <w:rFonts w:cs="Arial"/>
          <w:szCs w:val="22"/>
          <w:lang w:val="ru-RU"/>
        </w:rPr>
        <w:t xml:space="preserve"> </w:t>
      </w:r>
      <w:r>
        <w:rPr>
          <w:rFonts w:cs="Arial"/>
          <w:szCs w:val="22"/>
          <w:lang w:val="ru-RU"/>
        </w:rPr>
        <w:t>повышению</w:t>
      </w:r>
      <w:r w:rsidRPr="00FB065C">
        <w:rPr>
          <w:rFonts w:cs="Arial"/>
          <w:szCs w:val="22"/>
          <w:lang w:val="ru-RU"/>
        </w:rPr>
        <w:t xml:space="preserve"> </w:t>
      </w:r>
      <w:r>
        <w:rPr>
          <w:rFonts w:cs="Arial"/>
          <w:szCs w:val="22"/>
          <w:lang w:val="ru-RU"/>
        </w:rPr>
        <w:t>норм</w:t>
      </w:r>
      <w:r w:rsidRPr="00FB065C">
        <w:rPr>
          <w:rFonts w:cs="Arial"/>
          <w:szCs w:val="22"/>
          <w:lang w:val="ru-RU"/>
        </w:rPr>
        <w:t xml:space="preserve"> </w:t>
      </w:r>
      <w:r>
        <w:rPr>
          <w:rFonts w:cs="Arial"/>
          <w:szCs w:val="22"/>
          <w:lang w:val="ru-RU"/>
        </w:rPr>
        <w:t>охраны</w:t>
      </w:r>
      <w:r w:rsidRPr="00FB065C">
        <w:rPr>
          <w:rFonts w:cs="Arial"/>
          <w:szCs w:val="22"/>
          <w:lang w:val="ru-RU"/>
        </w:rPr>
        <w:t xml:space="preserve"> </w:t>
      </w:r>
      <w:r>
        <w:rPr>
          <w:rFonts w:cs="Arial"/>
          <w:szCs w:val="22"/>
          <w:lang w:val="ru-RU"/>
        </w:rPr>
        <w:t>и</w:t>
      </w:r>
      <w:r w:rsidRPr="00FB065C">
        <w:rPr>
          <w:rFonts w:cs="Arial"/>
          <w:szCs w:val="22"/>
          <w:lang w:val="ru-RU"/>
        </w:rPr>
        <w:t xml:space="preserve"> </w:t>
      </w:r>
      <w:r>
        <w:rPr>
          <w:rFonts w:cs="Arial"/>
          <w:szCs w:val="22"/>
          <w:lang w:val="ru-RU"/>
        </w:rPr>
        <w:t>безопасности</w:t>
      </w:r>
      <w:r w:rsidRPr="00FB065C">
        <w:rPr>
          <w:rFonts w:cs="Arial"/>
          <w:szCs w:val="22"/>
          <w:lang w:val="ru-RU"/>
        </w:rPr>
        <w:t xml:space="preserve"> </w:t>
      </w:r>
      <w:r>
        <w:rPr>
          <w:rFonts w:cs="Arial"/>
          <w:szCs w:val="22"/>
          <w:lang w:val="ru-RU"/>
        </w:rPr>
        <w:t>в существующих</w:t>
      </w:r>
      <w:r w:rsidRPr="00FB065C">
        <w:rPr>
          <w:rFonts w:cs="Arial"/>
          <w:szCs w:val="22"/>
          <w:lang w:val="ru-RU"/>
        </w:rPr>
        <w:t xml:space="preserve"> </w:t>
      </w:r>
      <w:r>
        <w:rPr>
          <w:rFonts w:cs="Arial"/>
          <w:szCs w:val="22"/>
          <w:lang w:val="ru-RU"/>
        </w:rPr>
        <w:t>зданиях</w:t>
      </w:r>
      <w:r w:rsidRPr="00FB065C">
        <w:rPr>
          <w:rFonts w:cs="Arial"/>
          <w:szCs w:val="22"/>
          <w:lang w:val="ru-RU"/>
        </w:rPr>
        <w:t xml:space="preserve"> </w:t>
      </w:r>
      <w:r>
        <w:rPr>
          <w:rFonts w:cs="Arial"/>
          <w:szCs w:val="22"/>
          <w:lang w:val="ru-RU"/>
        </w:rPr>
        <w:t>ВОИС</w:t>
      </w:r>
      <w:r w:rsidRPr="00FB065C">
        <w:rPr>
          <w:rFonts w:cs="Arial"/>
          <w:szCs w:val="22"/>
          <w:lang w:val="ru-RU"/>
        </w:rPr>
        <w:t xml:space="preserve"> </w:t>
      </w:r>
      <w:r>
        <w:rPr>
          <w:rFonts w:cs="Arial"/>
          <w:szCs w:val="22"/>
          <w:lang w:val="ru-RU"/>
        </w:rPr>
        <w:t>в</w:t>
      </w:r>
      <w:r w:rsidRPr="00FB065C">
        <w:rPr>
          <w:rFonts w:cs="Arial"/>
          <w:szCs w:val="22"/>
          <w:lang w:val="ru-RU"/>
        </w:rPr>
        <w:t xml:space="preserve"> </w:t>
      </w:r>
      <w:r>
        <w:rPr>
          <w:rFonts w:cs="Arial"/>
          <w:szCs w:val="22"/>
          <w:lang w:val="ru-RU"/>
        </w:rPr>
        <w:t>соответствии</w:t>
      </w:r>
      <w:r w:rsidRPr="00FB065C">
        <w:rPr>
          <w:rFonts w:cs="Arial"/>
          <w:szCs w:val="22"/>
          <w:lang w:val="ru-RU"/>
        </w:rPr>
        <w:t xml:space="preserve"> </w:t>
      </w:r>
      <w:r>
        <w:rPr>
          <w:rFonts w:cs="Arial"/>
          <w:szCs w:val="22"/>
          <w:lang w:val="ru-RU"/>
        </w:rPr>
        <w:t>с</w:t>
      </w:r>
      <w:r w:rsidRPr="00FB065C">
        <w:rPr>
          <w:rFonts w:cs="Arial"/>
          <w:szCs w:val="22"/>
          <w:lang w:val="ru-RU"/>
        </w:rPr>
        <w:t xml:space="preserve"> </w:t>
      </w:r>
      <w:r>
        <w:rPr>
          <w:rFonts w:cs="Arial"/>
          <w:szCs w:val="22"/>
          <w:lang w:val="ru-RU"/>
        </w:rPr>
        <w:t>выполнением</w:t>
      </w:r>
      <w:r w:rsidRPr="00FB065C">
        <w:rPr>
          <w:rFonts w:cs="Arial"/>
          <w:szCs w:val="22"/>
          <w:lang w:val="ru-RU"/>
        </w:rPr>
        <w:t xml:space="preserve"> </w:t>
      </w:r>
      <w:r>
        <w:rPr>
          <w:rFonts w:cs="Arial"/>
          <w:szCs w:val="22"/>
          <w:lang w:val="ru-RU"/>
        </w:rPr>
        <w:t>рекомендаций Системы управления безопасностью Организации</w:t>
      </w:r>
      <w:r w:rsidRPr="00B7729F">
        <w:rPr>
          <w:rFonts w:cs="Arial"/>
          <w:szCs w:val="22"/>
          <w:lang w:val="ru-RU"/>
        </w:rPr>
        <w:t xml:space="preserve"> </w:t>
      </w:r>
      <w:r>
        <w:rPr>
          <w:rFonts w:cs="Arial"/>
          <w:szCs w:val="22"/>
          <w:lang w:val="ru-RU"/>
        </w:rPr>
        <w:t>Объединенных</w:t>
      </w:r>
      <w:r w:rsidRPr="00B7729F">
        <w:rPr>
          <w:rFonts w:cs="Arial"/>
          <w:szCs w:val="22"/>
          <w:lang w:val="ru-RU"/>
        </w:rPr>
        <w:t xml:space="preserve"> </w:t>
      </w:r>
      <w:r>
        <w:rPr>
          <w:rFonts w:cs="Arial"/>
          <w:szCs w:val="22"/>
          <w:lang w:val="ru-RU"/>
        </w:rPr>
        <w:t>Наций</w:t>
      </w:r>
      <w:r w:rsidRPr="00B7729F">
        <w:rPr>
          <w:rFonts w:cs="Arial"/>
          <w:szCs w:val="22"/>
          <w:lang w:val="ru-RU"/>
        </w:rPr>
        <w:t xml:space="preserve">. </w:t>
      </w:r>
      <w:r w:rsidR="00497849">
        <w:rPr>
          <w:rFonts w:cs="Arial"/>
          <w:szCs w:val="22"/>
          <w:lang w:val="ru-RU"/>
        </w:rPr>
        <w:t xml:space="preserve"> </w:t>
      </w:r>
      <w:r>
        <w:rPr>
          <w:rFonts w:cs="Arial"/>
          <w:szCs w:val="22"/>
          <w:lang w:val="ru-RU"/>
        </w:rPr>
        <w:t>Проект</w:t>
      </w:r>
      <w:r w:rsidRPr="00111EFF">
        <w:rPr>
          <w:rFonts w:cs="Arial"/>
          <w:szCs w:val="22"/>
          <w:lang w:val="ru-RU"/>
        </w:rPr>
        <w:t xml:space="preserve"> </w:t>
      </w:r>
      <w:r>
        <w:rPr>
          <w:rFonts w:cs="Arial"/>
          <w:szCs w:val="22"/>
          <w:lang w:val="ru-RU"/>
        </w:rPr>
        <w:t>направлен на обеспечение</w:t>
      </w:r>
      <w:r w:rsidRPr="00111EFF">
        <w:rPr>
          <w:rFonts w:cs="Arial"/>
          <w:szCs w:val="22"/>
          <w:lang w:val="ru-RU"/>
        </w:rPr>
        <w:t xml:space="preserve"> </w:t>
      </w:r>
      <w:r>
        <w:rPr>
          <w:rFonts w:cs="Arial"/>
          <w:szCs w:val="22"/>
          <w:lang w:val="ru-RU"/>
        </w:rPr>
        <w:t>соблюдения</w:t>
      </w:r>
      <w:r w:rsidRPr="00111EFF">
        <w:rPr>
          <w:rFonts w:cs="Arial"/>
          <w:szCs w:val="22"/>
          <w:lang w:val="ru-RU"/>
        </w:rPr>
        <w:t xml:space="preserve"> </w:t>
      </w:r>
      <w:r>
        <w:rPr>
          <w:rFonts w:cs="Arial"/>
          <w:szCs w:val="22"/>
          <w:lang w:val="ru-RU"/>
        </w:rPr>
        <w:t>минимальных</w:t>
      </w:r>
      <w:r w:rsidRPr="00111EFF">
        <w:rPr>
          <w:rFonts w:cs="Arial"/>
          <w:szCs w:val="22"/>
          <w:lang w:val="ru-RU"/>
        </w:rPr>
        <w:t xml:space="preserve"> </w:t>
      </w:r>
      <w:r>
        <w:rPr>
          <w:rFonts w:cs="Arial"/>
          <w:szCs w:val="22"/>
          <w:lang w:val="ru-RU"/>
        </w:rPr>
        <w:t>стандартов</w:t>
      </w:r>
      <w:r w:rsidRPr="00111EFF">
        <w:rPr>
          <w:rFonts w:cs="Arial"/>
          <w:szCs w:val="22"/>
          <w:lang w:val="ru-RU"/>
        </w:rPr>
        <w:t xml:space="preserve"> </w:t>
      </w:r>
      <w:r>
        <w:rPr>
          <w:rFonts w:cs="Arial"/>
          <w:szCs w:val="22"/>
          <w:lang w:val="ru-RU"/>
        </w:rPr>
        <w:t>оперативной</w:t>
      </w:r>
      <w:r w:rsidRPr="00111EFF">
        <w:rPr>
          <w:rFonts w:cs="Arial"/>
          <w:szCs w:val="22"/>
          <w:lang w:val="ru-RU"/>
        </w:rPr>
        <w:t xml:space="preserve"> </w:t>
      </w:r>
      <w:r>
        <w:rPr>
          <w:rFonts w:cs="Arial"/>
          <w:szCs w:val="22"/>
          <w:lang w:val="ru-RU"/>
        </w:rPr>
        <w:t>безопасности</w:t>
      </w:r>
      <w:r w:rsidRPr="00111EFF">
        <w:rPr>
          <w:rFonts w:cs="Arial"/>
          <w:szCs w:val="22"/>
          <w:lang w:val="ru-RU"/>
        </w:rPr>
        <w:t xml:space="preserve">, </w:t>
      </w:r>
      <w:r>
        <w:rPr>
          <w:rFonts w:cs="Arial"/>
          <w:szCs w:val="22"/>
          <w:lang w:val="ru-RU"/>
        </w:rPr>
        <w:t>установленных</w:t>
      </w:r>
      <w:r w:rsidRPr="00111EFF">
        <w:rPr>
          <w:rFonts w:cs="Arial"/>
          <w:szCs w:val="22"/>
          <w:lang w:val="ru-RU"/>
        </w:rPr>
        <w:t xml:space="preserve"> </w:t>
      </w:r>
      <w:r>
        <w:rPr>
          <w:rFonts w:cs="Arial"/>
          <w:szCs w:val="22"/>
          <w:lang w:val="ru-RU"/>
        </w:rPr>
        <w:t>для</w:t>
      </w:r>
      <w:r w:rsidRPr="00111EFF">
        <w:rPr>
          <w:rFonts w:cs="Arial"/>
          <w:szCs w:val="22"/>
          <w:lang w:val="ru-RU"/>
        </w:rPr>
        <w:t xml:space="preserve"> </w:t>
      </w:r>
      <w:r>
        <w:rPr>
          <w:rFonts w:cs="Arial"/>
          <w:szCs w:val="22"/>
          <w:lang w:val="ru-RU"/>
        </w:rPr>
        <w:t>штаб</w:t>
      </w:r>
      <w:r w:rsidRPr="00111EFF">
        <w:rPr>
          <w:rFonts w:cs="Arial"/>
          <w:szCs w:val="22"/>
          <w:lang w:val="ru-RU"/>
        </w:rPr>
        <w:t>-</w:t>
      </w:r>
      <w:r>
        <w:rPr>
          <w:rFonts w:cs="Arial"/>
          <w:szCs w:val="22"/>
          <w:lang w:val="ru-RU"/>
        </w:rPr>
        <w:t>квартир</w:t>
      </w:r>
      <w:r w:rsidRPr="00111EFF">
        <w:rPr>
          <w:rFonts w:cs="Arial"/>
          <w:szCs w:val="22"/>
          <w:lang w:val="ru-RU"/>
        </w:rPr>
        <w:t xml:space="preserve"> </w:t>
      </w:r>
      <w:r>
        <w:rPr>
          <w:rFonts w:cs="Arial"/>
          <w:szCs w:val="22"/>
          <w:lang w:val="ru-RU"/>
        </w:rPr>
        <w:t>организаций</w:t>
      </w:r>
      <w:r w:rsidRPr="00111EFF">
        <w:rPr>
          <w:rFonts w:cs="Arial"/>
          <w:szCs w:val="22"/>
          <w:lang w:val="ru-RU"/>
        </w:rPr>
        <w:t xml:space="preserve"> </w:t>
      </w:r>
      <w:r>
        <w:rPr>
          <w:rFonts w:cs="Arial"/>
          <w:szCs w:val="22"/>
          <w:lang w:val="ru-RU"/>
        </w:rPr>
        <w:t>системы</w:t>
      </w:r>
      <w:r w:rsidRPr="00111EFF">
        <w:rPr>
          <w:rFonts w:cs="Arial"/>
          <w:szCs w:val="22"/>
          <w:lang w:val="ru-RU"/>
        </w:rPr>
        <w:t xml:space="preserve"> </w:t>
      </w:r>
      <w:r>
        <w:rPr>
          <w:rFonts w:cs="Arial"/>
          <w:szCs w:val="22"/>
          <w:lang w:val="ru-RU"/>
        </w:rPr>
        <w:t>ООН</w:t>
      </w:r>
      <w:r w:rsidRPr="00111EFF">
        <w:rPr>
          <w:rFonts w:cs="Arial"/>
          <w:szCs w:val="22"/>
          <w:lang w:val="ru-RU"/>
        </w:rPr>
        <w:t xml:space="preserve"> (</w:t>
      </w:r>
      <w:r>
        <w:rPr>
          <w:rFonts w:cs="Arial"/>
          <w:szCs w:val="22"/>
        </w:rPr>
        <w:t>H</w:t>
      </w:r>
      <w:r w:rsidRPr="00111EFF">
        <w:rPr>
          <w:rFonts w:cs="Arial"/>
          <w:szCs w:val="22"/>
          <w:lang w:val="ru-RU"/>
        </w:rPr>
        <w:t>-</w:t>
      </w:r>
      <w:r>
        <w:rPr>
          <w:rFonts w:cs="Arial"/>
          <w:szCs w:val="22"/>
        </w:rPr>
        <w:t>MOSS</w:t>
      </w:r>
      <w:r w:rsidRPr="00111EFF">
        <w:rPr>
          <w:rFonts w:cs="Arial"/>
          <w:szCs w:val="22"/>
          <w:lang w:val="ru-RU"/>
        </w:rPr>
        <w:t>).</w:t>
      </w:r>
      <w:r w:rsidR="00497849">
        <w:rPr>
          <w:rFonts w:cs="Arial"/>
          <w:szCs w:val="22"/>
          <w:lang w:val="ru-RU"/>
        </w:rPr>
        <w:t xml:space="preserve"> </w:t>
      </w:r>
      <w:r w:rsidRPr="00111EFF">
        <w:rPr>
          <w:rFonts w:cs="Arial"/>
          <w:szCs w:val="22"/>
          <w:lang w:val="ru-RU"/>
        </w:rPr>
        <w:t xml:space="preserve"> </w:t>
      </w:r>
      <w:r>
        <w:rPr>
          <w:rFonts w:cs="Arial"/>
          <w:szCs w:val="22"/>
          <w:lang w:val="ru-RU"/>
        </w:rPr>
        <w:t>Проект</w:t>
      </w:r>
      <w:r w:rsidRPr="00111EFF">
        <w:rPr>
          <w:rFonts w:cs="Arial"/>
          <w:szCs w:val="22"/>
          <w:lang w:val="ru-RU"/>
        </w:rPr>
        <w:t xml:space="preserve"> </w:t>
      </w:r>
      <w:r>
        <w:rPr>
          <w:rFonts w:cs="Arial"/>
          <w:szCs w:val="22"/>
          <w:lang w:val="ru-RU"/>
        </w:rPr>
        <w:t>предусматривает</w:t>
      </w:r>
      <w:r w:rsidRPr="00111EFF">
        <w:rPr>
          <w:rFonts w:cs="Arial"/>
          <w:szCs w:val="22"/>
          <w:lang w:val="ru-RU"/>
        </w:rPr>
        <w:t xml:space="preserve"> </w:t>
      </w:r>
      <w:r>
        <w:rPr>
          <w:rFonts w:cs="Arial"/>
          <w:szCs w:val="22"/>
          <w:lang w:val="ru-RU"/>
        </w:rPr>
        <w:t>возведение</w:t>
      </w:r>
      <w:r w:rsidRPr="00111EFF">
        <w:rPr>
          <w:rFonts w:cs="Arial"/>
          <w:szCs w:val="22"/>
          <w:lang w:val="ru-RU"/>
        </w:rPr>
        <w:t xml:space="preserve"> </w:t>
      </w:r>
      <w:r>
        <w:rPr>
          <w:rFonts w:cs="Arial"/>
          <w:szCs w:val="22"/>
          <w:lang w:val="ru-RU"/>
        </w:rPr>
        <w:t>периметра</w:t>
      </w:r>
      <w:r w:rsidRPr="00111EFF">
        <w:rPr>
          <w:rFonts w:cs="Arial"/>
          <w:szCs w:val="22"/>
          <w:lang w:val="ru-RU"/>
        </w:rPr>
        <w:t xml:space="preserve"> </w:t>
      </w:r>
      <w:r>
        <w:rPr>
          <w:rFonts w:cs="Arial"/>
          <w:szCs w:val="22"/>
          <w:lang w:val="ru-RU"/>
        </w:rPr>
        <w:t>безопасности</w:t>
      </w:r>
      <w:r w:rsidRPr="00111EFF">
        <w:rPr>
          <w:rFonts w:cs="Arial"/>
          <w:szCs w:val="22"/>
          <w:lang w:val="ru-RU"/>
        </w:rPr>
        <w:t xml:space="preserve"> </w:t>
      </w:r>
      <w:r>
        <w:rPr>
          <w:rFonts w:cs="Arial"/>
          <w:szCs w:val="22"/>
          <w:lang w:val="ru-RU"/>
        </w:rPr>
        <w:t>и</w:t>
      </w:r>
      <w:r w:rsidRPr="00111EFF">
        <w:rPr>
          <w:rFonts w:cs="Arial"/>
          <w:szCs w:val="22"/>
          <w:lang w:val="ru-RU"/>
        </w:rPr>
        <w:t xml:space="preserve"> </w:t>
      </w:r>
      <w:r>
        <w:rPr>
          <w:rFonts w:cs="Arial"/>
          <w:szCs w:val="22"/>
          <w:lang w:val="ru-RU"/>
        </w:rPr>
        <w:t>оснащение его средствами обеспечения внутренней безопасности</w:t>
      </w:r>
      <w:r w:rsidRPr="00111EFF">
        <w:rPr>
          <w:rFonts w:cs="Arial"/>
          <w:szCs w:val="22"/>
          <w:lang w:val="ru-RU"/>
        </w:rPr>
        <w:t xml:space="preserve">. </w:t>
      </w:r>
      <w:r w:rsidR="00497849">
        <w:rPr>
          <w:rFonts w:cs="Arial"/>
          <w:szCs w:val="22"/>
          <w:lang w:val="ru-RU"/>
        </w:rPr>
        <w:t xml:space="preserve"> </w:t>
      </w:r>
      <w:r>
        <w:rPr>
          <w:rFonts w:cs="Arial"/>
          <w:szCs w:val="22"/>
          <w:lang w:val="ru-RU"/>
        </w:rPr>
        <w:t>Расходы</w:t>
      </w:r>
      <w:r w:rsidRPr="008B66DB">
        <w:rPr>
          <w:rFonts w:cs="Arial"/>
          <w:szCs w:val="22"/>
          <w:lang w:val="ru-RU"/>
        </w:rPr>
        <w:t xml:space="preserve">, </w:t>
      </w:r>
      <w:r>
        <w:rPr>
          <w:rFonts w:cs="Arial"/>
          <w:szCs w:val="22"/>
          <w:lang w:val="ru-RU"/>
        </w:rPr>
        <w:t>связанные</w:t>
      </w:r>
      <w:r w:rsidRPr="008B66DB">
        <w:rPr>
          <w:rFonts w:cs="Arial"/>
          <w:szCs w:val="22"/>
          <w:lang w:val="ru-RU"/>
        </w:rPr>
        <w:t xml:space="preserve"> </w:t>
      </w:r>
      <w:r>
        <w:rPr>
          <w:rFonts w:cs="Arial"/>
          <w:szCs w:val="22"/>
          <w:lang w:val="ru-RU"/>
        </w:rPr>
        <w:t>с</w:t>
      </w:r>
      <w:r w:rsidRPr="008B66DB">
        <w:rPr>
          <w:rFonts w:cs="Arial"/>
          <w:szCs w:val="22"/>
          <w:lang w:val="ru-RU"/>
        </w:rPr>
        <w:t xml:space="preserve"> </w:t>
      </w:r>
      <w:r>
        <w:rPr>
          <w:rFonts w:cs="Arial"/>
          <w:szCs w:val="22"/>
          <w:lang w:val="ru-RU"/>
        </w:rPr>
        <w:t>проектом</w:t>
      </w:r>
      <w:r w:rsidRPr="008B66DB">
        <w:rPr>
          <w:rFonts w:cs="Arial"/>
          <w:szCs w:val="22"/>
          <w:lang w:val="ru-RU"/>
        </w:rPr>
        <w:t xml:space="preserve"> </w:t>
      </w:r>
      <w:r>
        <w:rPr>
          <w:rFonts w:cs="Arial"/>
          <w:szCs w:val="22"/>
          <w:lang w:val="ru-RU"/>
        </w:rPr>
        <w:t>строительства</w:t>
      </w:r>
      <w:r w:rsidRPr="008B66DB">
        <w:rPr>
          <w:rFonts w:cs="Arial"/>
          <w:szCs w:val="22"/>
          <w:lang w:val="ru-RU"/>
        </w:rPr>
        <w:t xml:space="preserve">, </w:t>
      </w:r>
      <w:r>
        <w:rPr>
          <w:rFonts w:cs="Arial"/>
          <w:szCs w:val="22"/>
          <w:lang w:val="ru-RU"/>
        </w:rPr>
        <w:t>понесенные</w:t>
      </w:r>
      <w:r w:rsidRPr="008B66DB">
        <w:rPr>
          <w:rFonts w:cs="Arial"/>
          <w:szCs w:val="22"/>
          <w:lang w:val="ru-RU"/>
        </w:rPr>
        <w:t xml:space="preserve"> </w:t>
      </w:r>
      <w:r>
        <w:rPr>
          <w:rFonts w:cs="Arial"/>
          <w:szCs w:val="22"/>
          <w:lang w:val="ru-RU"/>
        </w:rPr>
        <w:t>Организацией</w:t>
      </w:r>
      <w:r w:rsidRPr="008B66DB">
        <w:rPr>
          <w:rFonts w:cs="Arial"/>
          <w:szCs w:val="22"/>
          <w:lang w:val="ru-RU"/>
        </w:rPr>
        <w:t xml:space="preserve">, </w:t>
      </w:r>
      <w:r>
        <w:rPr>
          <w:rFonts w:cs="Arial"/>
          <w:szCs w:val="22"/>
          <w:lang w:val="ru-RU"/>
        </w:rPr>
        <w:t>были</w:t>
      </w:r>
      <w:r w:rsidRPr="008B66DB">
        <w:rPr>
          <w:rFonts w:cs="Arial"/>
          <w:szCs w:val="22"/>
          <w:lang w:val="ru-RU"/>
        </w:rPr>
        <w:t xml:space="preserve"> </w:t>
      </w:r>
      <w:r>
        <w:rPr>
          <w:rFonts w:cs="Arial"/>
          <w:szCs w:val="22"/>
          <w:lang w:val="ru-RU"/>
        </w:rPr>
        <w:t>капитализированы</w:t>
      </w:r>
      <w:r w:rsidRPr="008B66DB">
        <w:rPr>
          <w:rFonts w:cs="Arial"/>
          <w:szCs w:val="22"/>
          <w:lang w:val="ru-RU"/>
        </w:rPr>
        <w:t xml:space="preserve"> </w:t>
      </w:r>
      <w:r>
        <w:rPr>
          <w:rFonts w:cs="Arial"/>
          <w:szCs w:val="22"/>
          <w:lang w:val="ru-RU"/>
        </w:rPr>
        <w:t>по</w:t>
      </w:r>
      <w:r w:rsidRPr="008B66DB">
        <w:rPr>
          <w:rFonts w:cs="Arial"/>
          <w:szCs w:val="22"/>
          <w:lang w:val="ru-RU"/>
        </w:rPr>
        <w:t xml:space="preserve"> </w:t>
      </w:r>
      <w:r>
        <w:rPr>
          <w:rFonts w:cs="Arial"/>
          <w:szCs w:val="22"/>
          <w:lang w:val="ru-RU"/>
        </w:rPr>
        <w:t>статье</w:t>
      </w:r>
      <w:r w:rsidRPr="008B66DB">
        <w:rPr>
          <w:rFonts w:cs="Arial"/>
          <w:szCs w:val="22"/>
          <w:lang w:val="ru-RU"/>
        </w:rPr>
        <w:t xml:space="preserve"> </w:t>
      </w:r>
      <w:r>
        <w:rPr>
          <w:rFonts w:cs="Arial"/>
          <w:szCs w:val="22"/>
          <w:lang w:val="ru-RU"/>
        </w:rPr>
        <w:t>незавершенных</w:t>
      </w:r>
      <w:r w:rsidRPr="008B66DB">
        <w:rPr>
          <w:rFonts w:cs="Arial"/>
          <w:szCs w:val="22"/>
          <w:lang w:val="ru-RU"/>
        </w:rPr>
        <w:t xml:space="preserve"> </w:t>
      </w:r>
      <w:r>
        <w:rPr>
          <w:rFonts w:cs="Arial"/>
          <w:szCs w:val="22"/>
          <w:lang w:val="ru-RU"/>
        </w:rPr>
        <w:t>работ</w:t>
      </w:r>
      <w:r w:rsidRPr="008B66DB">
        <w:rPr>
          <w:rFonts w:cs="Arial"/>
          <w:szCs w:val="22"/>
          <w:lang w:val="ru-RU"/>
        </w:rPr>
        <w:t xml:space="preserve"> </w:t>
      </w:r>
      <w:r>
        <w:rPr>
          <w:rFonts w:cs="Arial"/>
          <w:szCs w:val="22"/>
          <w:lang w:val="ru-RU"/>
        </w:rPr>
        <w:t>в</w:t>
      </w:r>
      <w:r w:rsidRPr="008B66DB">
        <w:rPr>
          <w:rFonts w:cs="Arial"/>
          <w:szCs w:val="22"/>
          <w:lang w:val="ru-RU"/>
        </w:rPr>
        <w:t xml:space="preserve"> </w:t>
      </w:r>
      <w:r>
        <w:rPr>
          <w:rFonts w:cs="Arial"/>
          <w:szCs w:val="22"/>
          <w:lang w:val="ru-RU"/>
        </w:rPr>
        <w:t>течение</w:t>
      </w:r>
      <w:r w:rsidRPr="008B66DB">
        <w:rPr>
          <w:rFonts w:cs="Arial"/>
          <w:szCs w:val="22"/>
          <w:lang w:val="ru-RU"/>
        </w:rPr>
        <w:t xml:space="preserve"> 201</w:t>
      </w:r>
      <w:r w:rsidR="00ED0DD6">
        <w:rPr>
          <w:rFonts w:cs="Arial"/>
          <w:szCs w:val="22"/>
          <w:lang w:val="ru-RU"/>
        </w:rPr>
        <w:t>3 </w:t>
      </w:r>
      <w:r>
        <w:rPr>
          <w:rFonts w:cs="Arial"/>
          <w:szCs w:val="22"/>
          <w:lang w:val="ru-RU"/>
        </w:rPr>
        <w:t>г</w:t>
      </w:r>
      <w:r w:rsidRPr="008B66DB">
        <w:rPr>
          <w:rFonts w:cs="Arial"/>
          <w:szCs w:val="22"/>
          <w:lang w:val="ru-RU"/>
        </w:rPr>
        <w:t>.</w:t>
      </w:r>
      <w:r>
        <w:rPr>
          <w:lang w:val="ru-RU"/>
        </w:rPr>
        <w:t xml:space="preserve">  Частично этот проект был профинансирован Фондом </w:t>
      </w:r>
      <w:r w:rsidR="00D92D08">
        <w:rPr>
          <w:lang w:val="ru-RU"/>
        </w:rPr>
        <w:t xml:space="preserve">служебных помещений </w:t>
      </w:r>
      <w:r>
        <w:rPr>
          <w:lang w:val="ru-RU"/>
        </w:rPr>
        <w:t xml:space="preserve">для международных организаций (ФИПОИ).  Строительные работы, финансируемые ФИПОИ, были капитализированы по статье незавершенных работ, а соответствующая сумма была </w:t>
      </w:r>
      <w:r w:rsidR="00E57F68">
        <w:rPr>
          <w:lang w:val="ru-RU"/>
        </w:rPr>
        <w:t xml:space="preserve">признана как отсроченный </w:t>
      </w:r>
      <w:r>
        <w:rPr>
          <w:lang w:val="ru-RU"/>
        </w:rPr>
        <w:t>доход</w:t>
      </w:r>
      <w:r w:rsidR="00DE450F" w:rsidRPr="00071F0B">
        <w:rPr>
          <w:lang w:val="ru-RU"/>
        </w:rPr>
        <w:t xml:space="preserve"> (</w:t>
      </w:r>
      <w:r>
        <w:rPr>
          <w:lang w:val="ru-RU"/>
        </w:rPr>
        <w:t>см.</w:t>
      </w:r>
      <w:r w:rsidR="00DE450F" w:rsidRPr="00071F0B">
        <w:rPr>
          <w:lang w:val="ru-RU"/>
        </w:rPr>
        <w:t xml:space="preserve"> </w:t>
      </w:r>
      <w:r w:rsidR="00401515">
        <w:rPr>
          <w:lang w:val="ru-RU"/>
        </w:rPr>
        <w:t>п</w:t>
      </w:r>
      <w:r>
        <w:rPr>
          <w:lang w:val="ru-RU"/>
        </w:rPr>
        <w:t>римечание</w:t>
      </w:r>
      <w:r w:rsidR="00690BD5">
        <w:rPr>
          <w:lang w:val="ru-RU"/>
        </w:rPr>
        <w:t> </w:t>
      </w:r>
      <w:r w:rsidR="00DE450F" w:rsidRPr="00071F0B">
        <w:rPr>
          <w:lang w:val="ru-RU"/>
        </w:rPr>
        <w:t>14</w:t>
      </w:r>
      <w:r w:rsidR="009A7CC8" w:rsidRPr="00071F0B">
        <w:rPr>
          <w:lang w:val="ru-RU"/>
        </w:rPr>
        <w:t>)</w:t>
      </w:r>
      <w:r w:rsidR="00800D76" w:rsidRPr="00071F0B">
        <w:rPr>
          <w:lang w:val="ru-RU"/>
        </w:rPr>
        <w:t>.</w:t>
      </w:r>
    </w:p>
    <w:p w:rsidR="00A43F1D" w:rsidRPr="00071F0B" w:rsidRDefault="00800D76" w:rsidP="00800D76">
      <w:pPr>
        <w:pStyle w:val="Style3"/>
        <w:spacing w:after="0"/>
        <w:rPr>
          <w:lang w:val="ru-RU"/>
        </w:rPr>
        <w:sectPr w:rsidR="00A43F1D" w:rsidRPr="00071F0B" w:rsidSect="0080775C">
          <w:headerReference w:type="default" r:id="rId52"/>
          <w:footerReference w:type="default" r:id="rId53"/>
          <w:pgSz w:w="11907" w:h="16840" w:code="9"/>
          <w:pgMar w:top="851" w:right="1247" w:bottom="1531" w:left="1247" w:header="709" w:footer="709" w:gutter="0"/>
          <w:cols w:space="708"/>
          <w:docGrid w:linePitch="360"/>
        </w:sectPr>
      </w:pPr>
      <w:r w:rsidRPr="00071F0B">
        <w:rPr>
          <w:lang w:val="ru-RU"/>
        </w:rPr>
        <w:t xml:space="preserve">  </w:t>
      </w:r>
    </w:p>
    <w:p w:rsidR="00A43F1D" w:rsidRPr="00004CCC" w:rsidRDefault="00004CCC" w:rsidP="003508E6">
      <w:pPr>
        <w:pStyle w:val="BodyText"/>
        <w:rPr>
          <w:sz w:val="22"/>
          <w:szCs w:val="22"/>
          <w:lang w:val="ru-RU"/>
        </w:rPr>
      </w:pPr>
      <w:r>
        <w:rPr>
          <w:sz w:val="22"/>
          <w:szCs w:val="22"/>
          <w:lang w:val="ru-RU"/>
        </w:rPr>
        <w:t xml:space="preserve">Движение средств по земле и зданиям в </w:t>
      </w:r>
      <w:r w:rsidR="003508E6" w:rsidRPr="00004CCC">
        <w:rPr>
          <w:sz w:val="22"/>
          <w:szCs w:val="22"/>
          <w:lang w:val="ru-RU"/>
        </w:rPr>
        <w:t>201</w:t>
      </w:r>
      <w:r w:rsidR="00434A48" w:rsidRPr="00004CCC">
        <w:rPr>
          <w:sz w:val="22"/>
          <w:szCs w:val="22"/>
          <w:lang w:val="ru-RU"/>
        </w:rPr>
        <w:t>3</w:t>
      </w:r>
      <w:r>
        <w:rPr>
          <w:sz w:val="22"/>
          <w:szCs w:val="22"/>
          <w:lang w:val="ru-RU"/>
        </w:rPr>
        <w:t> г</w:t>
      </w:r>
      <w:r w:rsidR="003508E6" w:rsidRPr="00004CCC">
        <w:rPr>
          <w:sz w:val="22"/>
          <w:szCs w:val="22"/>
          <w:lang w:val="ru-RU"/>
        </w:rPr>
        <w:t>:</w:t>
      </w:r>
    </w:p>
    <w:p w:rsidR="00A43F1D" w:rsidRPr="00004CCC" w:rsidRDefault="00A43F1D" w:rsidP="00A43F1D">
      <w:pPr>
        <w:pStyle w:val="StyleHeading211ptNotBoldNotItalicAllcaps"/>
        <w:spacing w:before="0" w:after="0"/>
        <w:rPr>
          <w:szCs w:val="22"/>
          <w:lang w:val="ru-RU"/>
        </w:rPr>
      </w:pPr>
    </w:p>
    <w:p w:rsidR="003508E6" w:rsidRPr="00004CCC" w:rsidRDefault="003508E6" w:rsidP="00A43F1D">
      <w:pPr>
        <w:pStyle w:val="StyleHeading211ptNotBoldNotItalicAllcaps"/>
        <w:spacing w:before="0" w:after="0"/>
        <w:rPr>
          <w:szCs w:val="22"/>
          <w:lang w:val="ru-RU"/>
        </w:rPr>
      </w:pPr>
    </w:p>
    <w:p w:rsidR="003508E6" w:rsidRPr="00F547C2" w:rsidRDefault="00B46F2C" w:rsidP="00ED0DD6">
      <w:pPr>
        <w:pStyle w:val="StyleHeading211ptNotBoldNotItalicAllcaps"/>
        <w:spacing w:before="0" w:after="0"/>
        <w:jc w:val="center"/>
        <w:rPr>
          <w:szCs w:val="22"/>
        </w:rPr>
      </w:pPr>
      <w:r w:rsidRPr="00B46F2C">
        <w:rPr>
          <w:noProof/>
        </w:rPr>
        <w:drawing>
          <wp:inline distT="0" distB="0" distL="0" distR="0" wp14:anchorId="478C462E" wp14:editId="6B6D3397">
            <wp:extent cx="9180830" cy="4329672"/>
            <wp:effectExtent l="0" t="0" r="1270" b="0"/>
            <wp:docPr id="60" name="Picture 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54">
                      <a:extLst>
                        <a:ext uri="{28A0092B-C50C-407E-A947-70E740481C1C}">
                          <a14:useLocalDpi xmlns:a14="http://schemas.microsoft.com/office/drawing/2010/main" val="0"/>
                        </a:ext>
                      </a:extLst>
                    </a:blip>
                    <a:srcRect/>
                    <a:stretch>
                      <a:fillRect/>
                    </a:stretch>
                  </pic:blipFill>
                  <pic:spPr bwMode="auto">
                    <a:xfrm>
                      <a:off x="0" y="0"/>
                      <a:ext cx="9180830" cy="4329672"/>
                    </a:xfrm>
                    <a:prstGeom prst="rect">
                      <a:avLst/>
                    </a:prstGeom>
                    <a:noFill/>
                    <a:ln>
                      <a:noFill/>
                    </a:ln>
                  </pic:spPr>
                </pic:pic>
              </a:graphicData>
            </a:graphic>
          </wp:inline>
        </w:drawing>
      </w:r>
    </w:p>
    <w:p w:rsidR="003508E6" w:rsidRPr="00401515" w:rsidRDefault="003508E6" w:rsidP="00A43F1D">
      <w:pPr>
        <w:pStyle w:val="StyleHeading211ptNotBoldNotItalicAllcaps"/>
        <w:spacing w:before="0" w:after="0"/>
        <w:rPr>
          <w:lang w:val="ru-RU"/>
        </w:rPr>
      </w:pPr>
    </w:p>
    <w:p w:rsidR="004E7EB2" w:rsidRPr="00401515" w:rsidRDefault="004E7EB2" w:rsidP="00A43F1D">
      <w:pPr>
        <w:pStyle w:val="StyleHeading211ptNotBoldNotItalicAllcaps"/>
        <w:spacing w:before="0" w:after="0"/>
        <w:rPr>
          <w:lang w:val="ru-RU"/>
        </w:rPr>
      </w:pPr>
    </w:p>
    <w:p w:rsidR="004E7EB2" w:rsidRPr="00401515" w:rsidRDefault="004E7EB2" w:rsidP="00A43F1D">
      <w:pPr>
        <w:pStyle w:val="StyleHeading211ptNotBoldNotItalicAllcaps"/>
        <w:spacing w:before="0" w:after="0"/>
        <w:rPr>
          <w:lang w:val="ru-RU"/>
        </w:rPr>
        <w:sectPr w:rsidR="004E7EB2" w:rsidRPr="00401515" w:rsidSect="00A43F1D">
          <w:pgSz w:w="16840" w:h="11907" w:orient="landscape" w:code="9"/>
          <w:pgMar w:top="1247" w:right="1531" w:bottom="1247" w:left="851" w:header="709" w:footer="709" w:gutter="0"/>
          <w:cols w:space="708"/>
          <w:docGrid w:linePitch="360"/>
        </w:sectPr>
      </w:pPr>
    </w:p>
    <w:p w:rsidR="003508E6" w:rsidRPr="003869E4" w:rsidRDefault="003869E4" w:rsidP="003508E6">
      <w:pPr>
        <w:pStyle w:val="BodyText"/>
        <w:rPr>
          <w:sz w:val="22"/>
          <w:szCs w:val="22"/>
          <w:lang w:val="ru-RU"/>
        </w:rPr>
      </w:pPr>
      <w:r>
        <w:rPr>
          <w:sz w:val="22"/>
          <w:szCs w:val="22"/>
          <w:lang w:val="ru-RU"/>
        </w:rPr>
        <w:t>Движение</w:t>
      </w:r>
      <w:r w:rsidRPr="003869E4">
        <w:rPr>
          <w:sz w:val="22"/>
          <w:szCs w:val="22"/>
          <w:lang w:val="ru-RU"/>
        </w:rPr>
        <w:t xml:space="preserve"> </w:t>
      </w:r>
      <w:r>
        <w:rPr>
          <w:sz w:val="22"/>
          <w:szCs w:val="22"/>
          <w:lang w:val="ru-RU"/>
        </w:rPr>
        <w:t>средств</w:t>
      </w:r>
      <w:r w:rsidRPr="003869E4">
        <w:rPr>
          <w:sz w:val="22"/>
          <w:szCs w:val="22"/>
          <w:lang w:val="ru-RU"/>
        </w:rPr>
        <w:t xml:space="preserve"> </w:t>
      </w:r>
      <w:r>
        <w:rPr>
          <w:sz w:val="22"/>
          <w:szCs w:val="22"/>
          <w:lang w:val="ru-RU"/>
        </w:rPr>
        <w:t>по</w:t>
      </w:r>
      <w:r w:rsidRPr="003869E4">
        <w:rPr>
          <w:sz w:val="22"/>
          <w:szCs w:val="22"/>
          <w:lang w:val="ru-RU"/>
        </w:rPr>
        <w:t xml:space="preserve"> </w:t>
      </w:r>
      <w:r>
        <w:rPr>
          <w:sz w:val="22"/>
          <w:szCs w:val="22"/>
          <w:lang w:val="ru-RU"/>
        </w:rPr>
        <w:t>земле</w:t>
      </w:r>
      <w:r w:rsidRPr="003869E4">
        <w:rPr>
          <w:sz w:val="22"/>
          <w:szCs w:val="22"/>
          <w:lang w:val="ru-RU"/>
        </w:rPr>
        <w:t xml:space="preserve"> </w:t>
      </w:r>
      <w:r>
        <w:rPr>
          <w:sz w:val="22"/>
          <w:szCs w:val="22"/>
          <w:lang w:val="ru-RU"/>
        </w:rPr>
        <w:t>и</w:t>
      </w:r>
      <w:r w:rsidRPr="003869E4">
        <w:rPr>
          <w:sz w:val="22"/>
          <w:szCs w:val="22"/>
          <w:lang w:val="ru-RU"/>
        </w:rPr>
        <w:t xml:space="preserve"> </w:t>
      </w:r>
      <w:r>
        <w:rPr>
          <w:sz w:val="22"/>
          <w:szCs w:val="22"/>
          <w:lang w:val="ru-RU"/>
        </w:rPr>
        <w:t>зданиям</w:t>
      </w:r>
      <w:r w:rsidRPr="003869E4">
        <w:rPr>
          <w:sz w:val="22"/>
          <w:szCs w:val="22"/>
          <w:lang w:val="ru-RU"/>
        </w:rPr>
        <w:t xml:space="preserve"> </w:t>
      </w:r>
      <w:r>
        <w:rPr>
          <w:sz w:val="22"/>
          <w:szCs w:val="22"/>
          <w:lang w:val="ru-RU"/>
        </w:rPr>
        <w:t>в</w:t>
      </w:r>
      <w:r w:rsidRPr="003869E4">
        <w:rPr>
          <w:sz w:val="22"/>
          <w:szCs w:val="22"/>
          <w:lang w:val="ru-RU"/>
        </w:rPr>
        <w:t xml:space="preserve"> </w:t>
      </w:r>
      <w:r>
        <w:rPr>
          <w:sz w:val="22"/>
          <w:szCs w:val="22"/>
          <w:lang w:val="ru-RU"/>
        </w:rPr>
        <w:t>предшествующем</w:t>
      </w:r>
      <w:r w:rsidR="003508E6" w:rsidRPr="003869E4">
        <w:rPr>
          <w:sz w:val="22"/>
          <w:szCs w:val="22"/>
          <w:lang w:val="ru-RU"/>
        </w:rPr>
        <w:t xml:space="preserve"> 201</w:t>
      </w:r>
      <w:r w:rsidR="00434A48" w:rsidRPr="003869E4">
        <w:rPr>
          <w:sz w:val="22"/>
          <w:szCs w:val="22"/>
          <w:lang w:val="ru-RU"/>
        </w:rPr>
        <w:t>2</w:t>
      </w:r>
      <w:r>
        <w:rPr>
          <w:sz w:val="22"/>
          <w:szCs w:val="22"/>
          <w:lang w:val="ru-RU"/>
        </w:rPr>
        <w:t> г.</w:t>
      </w:r>
    </w:p>
    <w:p w:rsidR="007627F4" w:rsidRPr="003869E4" w:rsidRDefault="007627F4" w:rsidP="003508E6">
      <w:pPr>
        <w:pStyle w:val="BodyText"/>
        <w:rPr>
          <w:sz w:val="22"/>
          <w:szCs w:val="22"/>
          <w:lang w:val="ru-RU"/>
        </w:rPr>
      </w:pPr>
    </w:p>
    <w:p w:rsidR="003508E6" w:rsidRPr="003869E4" w:rsidRDefault="003508E6" w:rsidP="00A43F1D">
      <w:pPr>
        <w:pStyle w:val="StyleHeading211ptNotBoldNotItalicAllcaps"/>
        <w:spacing w:before="0" w:after="0"/>
        <w:rPr>
          <w:szCs w:val="22"/>
          <w:lang w:val="ru-RU"/>
        </w:rPr>
      </w:pPr>
    </w:p>
    <w:p w:rsidR="003508E6" w:rsidRPr="00401515" w:rsidRDefault="00B46F2C" w:rsidP="00CB7B43">
      <w:pPr>
        <w:pStyle w:val="StyleHeading211ptNotBoldNotItalicAllcaps"/>
        <w:spacing w:before="0" w:after="0"/>
        <w:jc w:val="center"/>
        <w:rPr>
          <w:szCs w:val="22"/>
          <w:lang w:val="ru-RU"/>
        </w:rPr>
      </w:pPr>
      <w:r w:rsidRPr="00B46F2C">
        <w:rPr>
          <w:noProof/>
        </w:rPr>
        <w:drawing>
          <wp:inline distT="0" distB="0" distL="0" distR="0" wp14:anchorId="4C89E15A" wp14:editId="60971ED9">
            <wp:extent cx="9180830" cy="4476937"/>
            <wp:effectExtent l="0" t="0" r="1270" b="0"/>
            <wp:docPr id="61" name="Picture 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55">
                      <a:extLst>
                        <a:ext uri="{28A0092B-C50C-407E-A947-70E740481C1C}">
                          <a14:useLocalDpi xmlns:a14="http://schemas.microsoft.com/office/drawing/2010/main" val="0"/>
                        </a:ext>
                      </a:extLst>
                    </a:blip>
                    <a:srcRect/>
                    <a:stretch>
                      <a:fillRect/>
                    </a:stretch>
                  </pic:blipFill>
                  <pic:spPr bwMode="auto">
                    <a:xfrm>
                      <a:off x="0" y="0"/>
                      <a:ext cx="9180830" cy="4476937"/>
                    </a:xfrm>
                    <a:prstGeom prst="rect">
                      <a:avLst/>
                    </a:prstGeom>
                    <a:noFill/>
                    <a:ln>
                      <a:noFill/>
                    </a:ln>
                  </pic:spPr>
                </pic:pic>
              </a:graphicData>
            </a:graphic>
          </wp:inline>
        </w:drawing>
      </w:r>
    </w:p>
    <w:p w:rsidR="003508E6" w:rsidRPr="00401515" w:rsidRDefault="003508E6" w:rsidP="00A43F1D">
      <w:pPr>
        <w:pStyle w:val="StyleHeading211ptNotBoldNotItalicAllcaps"/>
        <w:spacing w:before="0" w:after="0"/>
        <w:rPr>
          <w:szCs w:val="22"/>
          <w:lang w:val="ru-RU"/>
        </w:rPr>
      </w:pPr>
    </w:p>
    <w:p w:rsidR="003508E6" w:rsidRPr="00401515" w:rsidRDefault="003508E6" w:rsidP="00A43F1D">
      <w:pPr>
        <w:pStyle w:val="StyleHeading211ptNotBoldNotItalicAllcaps"/>
        <w:spacing w:before="0" w:after="0"/>
        <w:rPr>
          <w:szCs w:val="22"/>
          <w:lang w:val="ru-RU"/>
        </w:rPr>
      </w:pPr>
    </w:p>
    <w:p w:rsidR="003508E6" w:rsidRPr="00401515" w:rsidRDefault="003508E6" w:rsidP="00A43F1D">
      <w:pPr>
        <w:pStyle w:val="StyleHeading211ptNotBoldNotItalicAllcaps"/>
        <w:spacing w:before="0" w:after="0"/>
        <w:rPr>
          <w:szCs w:val="22"/>
          <w:lang w:val="ru-RU"/>
        </w:rPr>
      </w:pPr>
    </w:p>
    <w:p w:rsidR="00A43F1D" w:rsidRPr="00401515" w:rsidRDefault="00A43F1D" w:rsidP="00A43F1D">
      <w:pPr>
        <w:pStyle w:val="StyleHeading211ptNotBoldNotItalicAllcaps"/>
        <w:spacing w:before="0" w:after="0"/>
        <w:rPr>
          <w:szCs w:val="22"/>
          <w:lang w:val="ru-RU"/>
        </w:rPr>
      </w:pPr>
    </w:p>
    <w:p w:rsidR="00A43F1D" w:rsidRPr="00401515" w:rsidRDefault="00A43F1D" w:rsidP="00360417">
      <w:pPr>
        <w:pStyle w:val="StyleHeading211ptNotBoldNotItalicAllcaps"/>
        <w:rPr>
          <w:sz w:val="20"/>
          <w:szCs w:val="20"/>
          <w:lang w:val="ru-RU"/>
        </w:rPr>
        <w:sectPr w:rsidR="00A43F1D" w:rsidRPr="00401515" w:rsidSect="00A43F1D">
          <w:pgSz w:w="16840" w:h="11907" w:orient="landscape" w:code="9"/>
          <w:pgMar w:top="1247" w:right="1531" w:bottom="1247" w:left="851" w:header="709" w:footer="709" w:gutter="0"/>
          <w:cols w:space="708"/>
          <w:docGrid w:linePitch="360"/>
        </w:sectPr>
      </w:pPr>
    </w:p>
    <w:p w:rsidR="000D7409" w:rsidRPr="00071F0B" w:rsidRDefault="00071F0B" w:rsidP="0017684B">
      <w:pPr>
        <w:pStyle w:val="StyleHeading211ptNotBoldNotItalicAllcaps"/>
        <w:spacing w:before="0" w:after="0"/>
        <w:rPr>
          <w:lang w:val="ru-RU"/>
        </w:rPr>
      </w:pPr>
      <w:r>
        <w:rPr>
          <w:lang w:val="ru-RU"/>
        </w:rPr>
        <w:t>примечание</w:t>
      </w:r>
      <w:r w:rsidR="000D7409" w:rsidRPr="00401515">
        <w:rPr>
          <w:lang w:val="ru-RU"/>
        </w:rPr>
        <w:t xml:space="preserve"> </w:t>
      </w:r>
      <w:r w:rsidR="008C6D96" w:rsidRPr="00401515">
        <w:rPr>
          <w:lang w:val="ru-RU"/>
        </w:rPr>
        <w:t>10</w:t>
      </w:r>
      <w:r w:rsidR="000D7409" w:rsidRPr="00401515">
        <w:rPr>
          <w:lang w:val="ru-RU"/>
        </w:rPr>
        <w:t>:</w:t>
      </w:r>
      <w:r w:rsidR="00CB7B43">
        <w:rPr>
          <w:lang w:val="ru-RU"/>
        </w:rPr>
        <w:t xml:space="preserve"> </w:t>
      </w:r>
      <w:r>
        <w:rPr>
          <w:lang w:val="ru-RU"/>
        </w:rPr>
        <w:t>прочие необоротные активы</w:t>
      </w:r>
    </w:p>
    <w:p w:rsidR="000D7409" w:rsidRDefault="000D7409" w:rsidP="0017684B">
      <w:pPr>
        <w:jc w:val="both"/>
        <w:rPr>
          <w:rFonts w:ascii="Arial" w:hAnsi="Arial" w:cs="Arial"/>
          <w:b/>
          <w:sz w:val="22"/>
          <w:szCs w:val="22"/>
          <w:lang w:val="ru-RU"/>
        </w:rPr>
      </w:pPr>
    </w:p>
    <w:p w:rsidR="003B5F73" w:rsidRPr="00401515" w:rsidRDefault="00B46F2C" w:rsidP="00C12263">
      <w:pPr>
        <w:pStyle w:val="Style3"/>
        <w:spacing w:after="0"/>
        <w:ind w:right="53"/>
        <w:jc w:val="center"/>
        <w:rPr>
          <w:rFonts w:ascii="Times New Roman" w:hAnsi="Times New Roman"/>
          <w:sz w:val="20"/>
          <w:lang w:val="ru-RU"/>
        </w:rPr>
      </w:pPr>
      <w:bookmarkStart w:id="15" w:name="RANGE!C4:F8"/>
      <w:bookmarkEnd w:id="15"/>
      <w:r w:rsidRPr="00B46F2C">
        <w:rPr>
          <w:noProof/>
        </w:rPr>
        <w:drawing>
          <wp:inline distT="0" distB="0" distL="0" distR="0">
            <wp:extent cx="5734685" cy="1679575"/>
            <wp:effectExtent l="0" t="0" r="0" b="0"/>
            <wp:docPr id="63" name="Picture 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56">
                      <a:extLst>
                        <a:ext uri="{28A0092B-C50C-407E-A947-70E740481C1C}">
                          <a14:useLocalDpi xmlns:a14="http://schemas.microsoft.com/office/drawing/2010/main" val="0"/>
                        </a:ext>
                      </a:extLst>
                    </a:blip>
                    <a:srcRect/>
                    <a:stretch>
                      <a:fillRect/>
                    </a:stretch>
                  </pic:blipFill>
                  <pic:spPr bwMode="auto">
                    <a:xfrm>
                      <a:off x="0" y="0"/>
                      <a:ext cx="5734685" cy="1679575"/>
                    </a:xfrm>
                    <a:prstGeom prst="rect">
                      <a:avLst/>
                    </a:prstGeom>
                    <a:noFill/>
                    <a:ln>
                      <a:noFill/>
                    </a:ln>
                  </pic:spPr>
                </pic:pic>
              </a:graphicData>
            </a:graphic>
          </wp:inline>
        </w:drawing>
      </w:r>
    </w:p>
    <w:p w:rsidR="00CB7B43" w:rsidRPr="00401515" w:rsidRDefault="00CB7B43" w:rsidP="00C12263">
      <w:pPr>
        <w:pStyle w:val="Style3"/>
        <w:spacing w:after="0"/>
        <w:ind w:right="53"/>
        <w:jc w:val="center"/>
        <w:rPr>
          <w:szCs w:val="22"/>
          <w:lang w:val="ru-RU"/>
        </w:rPr>
      </w:pPr>
    </w:p>
    <w:p w:rsidR="00071F0B" w:rsidRPr="006F5F27" w:rsidRDefault="00071F0B" w:rsidP="00071F0B">
      <w:pPr>
        <w:pStyle w:val="Style3"/>
        <w:spacing w:after="0"/>
        <w:rPr>
          <w:szCs w:val="22"/>
          <w:lang w:val="ru-RU"/>
        </w:rPr>
      </w:pPr>
      <w:r w:rsidRPr="006F5F27">
        <w:rPr>
          <w:szCs w:val="22"/>
          <w:lang w:val="ru-RU"/>
        </w:rPr>
        <w:t>В 1991</w:t>
      </w:r>
      <w:r w:rsidRPr="003B0EB6">
        <w:rPr>
          <w:szCs w:val="22"/>
        </w:rPr>
        <w:t> </w:t>
      </w:r>
      <w:r w:rsidRPr="006F5F27">
        <w:rPr>
          <w:szCs w:val="22"/>
          <w:lang w:val="ru-RU"/>
        </w:rPr>
        <w:t>г. Организация заключила соглашение с Фондом международного центра Женевы (</w:t>
      </w:r>
      <w:r w:rsidRPr="003B0EB6">
        <w:rPr>
          <w:szCs w:val="22"/>
        </w:rPr>
        <w:t>FCIG</w:t>
      </w:r>
      <w:r w:rsidRPr="006F5F27">
        <w:rPr>
          <w:szCs w:val="22"/>
          <w:lang w:val="ru-RU"/>
        </w:rPr>
        <w:t xml:space="preserve">) в связи со строительством здания на улице </w:t>
      </w:r>
      <w:proofErr w:type="spellStart"/>
      <w:r w:rsidRPr="006F5F27">
        <w:rPr>
          <w:szCs w:val="22"/>
          <w:lang w:val="ru-RU"/>
        </w:rPr>
        <w:t>Морийон</w:t>
      </w:r>
      <w:proofErr w:type="spellEnd"/>
      <w:r w:rsidRPr="006F5F27">
        <w:rPr>
          <w:szCs w:val="22"/>
          <w:lang w:val="ru-RU"/>
        </w:rPr>
        <w:t xml:space="preserve"> в Женеве, Швейцария, на общую сумму 20,4</w:t>
      </w:r>
      <w:r w:rsidRPr="003B0EB6">
        <w:rPr>
          <w:szCs w:val="22"/>
        </w:rPr>
        <w:t> </w:t>
      </w:r>
      <w:r w:rsidRPr="006F5F27">
        <w:rPr>
          <w:szCs w:val="22"/>
          <w:lang w:val="ru-RU"/>
        </w:rPr>
        <w:t xml:space="preserve">млн. </w:t>
      </w:r>
      <w:proofErr w:type="spellStart"/>
      <w:r w:rsidRPr="006F5F27">
        <w:rPr>
          <w:szCs w:val="22"/>
          <w:lang w:val="ru-RU"/>
        </w:rPr>
        <w:t>шв</w:t>
      </w:r>
      <w:proofErr w:type="spellEnd"/>
      <w:r w:rsidRPr="006F5F27">
        <w:rPr>
          <w:szCs w:val="22"/>
          <w:lang w:val="ru-RU"/>
        </w:rPr>
        <w:t>. франков.  Согласно этому соглашению, Организация внесла аванс в размере 11,0</w:t>
      </w:r>
      <w:r w:rsidRPr="003B0EB6">
        <w:rPr>
          <w:szCs w:val="22"/>
        </w:rPr>
        <w:t> </w:t>
      </w:r>
      <w:r w:rsidRPr="006F5F27">
        <w:rPr>
          <w:szCs w:val="22"/>
          <w:lang w:val="ru-RU"/>
        </w:rPr>
        <w:t xml:space="preserve">млн. </w:t>
      </w:r>
      <w:proofErr w:type="spellStart"/>
      <w:r w:rsidRPr="006F5F27">
        <w:rPr>
          <w:szCs w:val="22"/>
          <w:lang w:val="ru-RU"/>
        </w:rPr>
        <w:t>шв</w:t>
      </w:r>
      <w:proofErr w:type="spellEnd"/>
      <w:r w:rsidRPr="006F5F27">
        <w:rPr>
          <w:szCs w:val="22"/>
          <w:lang w:val="ru-RU"/>
        </w:rPr>
        <w:t xml:space="preserve">. франков, а остаток расходов по строительству был покрыт за счет займа, предоставленного </w:t>
      </w:r>
      <w:r w:rsidRPr="003B0EB6">
        <w:rPr>
          <w:szCs w:val="22"/>
        </w:rPr>
        <w:t>FCIG</w:t>
      </w:r>
      <w:r w:rsidRPr="006F5F27">
        <w:rPr>
          <w:szCs w:val="22"/>
          <w:lang w:val="ru-RU"/>
        </w:rPr>
        <w:t xml:space="preserve"> Кантональным банком Женевы. В то же время Организация заключила с </w:t>
      </w:r>
      <w:r w:rsidRPr="003B0EB6">
        <w:rPr>
          <w:szCs w:val="22"/>
        </w:rPr>
        <w:t>FCIG</w:t>
      </w:r>
      <w:r w:rsidRPr="006F5F27">
        <w:rPr>
          <w:szCs w:val="22"/>
          <w:lang w:val="ru-RU"/>
        </w:rPr>
        <w:t xml:space="preserve"> договор аренды этого здания. Договор аренды был продлен на семь лет с 1 января 2012</w:t>
      </w:r>
      <w:r w:rsidRPr="003B0EB6">
        <w:rPr>
          <w:szCs w:val="22"/>
        </w:rPr>
        <w:t> </w:t>
      </w:r>
      <w:r w:rsidRPr="006F5F27">
        <w:rPr>
          <w:szCs w:val="22"/>
          <w:lang w:val="ru-RU"/>
        </w:rPr>
        <w:t>г.</w:t>
      </w:r>
    </w:p>
    <w:p w:rsidR="006C08A0" w:rsidRPr="00071F0B" w:rsidRDefault="006C08A0" w:rsidP="00D26DEA">
      <w:pPr>
        <w:pStyle w:val="Style3"/>
        <w:spacing w:after="0"/>
        <w:ind w:right="53"/>
        <w:rPr>
          <w:szCs w:val="22"/>
          <w:lang w:val="ru-RU"/>
        </w:rPr>
      </w:pPr>
    </w:p>
    <w:p w:rsidR="0046741E" w:rsidRPr="00071F0B" w:rsidRDefault="00071F0B" w:rsidP="006D0C30">
      <w:pPr>
        <w:pStyle w:val="Style3"/>
        <w:spacing w:after="0"/>
        <w:ind w:right="53"/>
        <w:rPr>
          <w:rFonts w:cs="Arial"/>
          <w:szCs w:val="22"/>
          <w:lang w:val="ru-RU"/>
        </w:rPr>
      </w:pPr>
      <w:r w:rsidRPr="006F5F27">
        <w:rPr>
          <w:szCs w:val="22"/>
          <w:lang w:val="ru-RU"/>
        </w:rPr>
        <w:t xml:space="preserve">По действующему договору аренды между Организацией и </w:t>
      </w:r>
      <w:r w:rsidRPr="003B0EB6">
        <w:rPr>
          <w:szCs w:val="22"/>
        </w:rPr>
        <w:t>FCIG</w:t>
      </w:r>
      <w:r w:rsidRPr="006F5F27">
        <w:rPr>
          <w:szCs w:val="22"/>
          <w:lang w:val="ru-RU"/>
        </w:rPr>
        <w:t xml:space="preserve"> обе стороны имеют право расторгнуть договор в любой момент при условии обоюдного согласия, оформленного письменно.  Годовая сумма арендной платы ВОИС эквивалентна годовой сумме погашения долга (проценты плюс основная сумма) по займу, предоставленному </w:t>
      </w:r>
      <w:r w:rsidRPr="003B0EB6">
        <w:rPr>
          <w:szCs w:val="22"/>
        </w:rPr>
        <w:t>FCIG</w:t>
      </w:r>
      <w:r w:rsidRPr="006F5F27">
        <w:rPr>
          <w:szCs w:val="22"/>
          <w:lang w:val="ru-RU"/>
        </w:rPr>
        <w:t xml:space="preserve"> Кантональным банком Женевы.  В соответствии с этими условиями в 201</w:t>
      </w:r>
      <w:r>
        <w:rPr>
          <w:szCs w:val="22"/>
          <w:lang w:val="ru-RU"/>
        </w:rPr>
        <w:t>3</w:t>
      </w:r>
      <w:r w:rsidRPr="003B0EB6">
        <w:rPr>
          <w:szCs w:val="22"/>
        </w:rPr>
        <w:t> </w:t>
      </w:r>
      <w:r w:rsidRPr="006F5F27">
        <w:rPr>
          <w:szCs w:val="22"/>
          <w:lang w:val="ru-RU"/>
        </w:rPr>
        <w:t xml:space="preserve">г. ВОИС выплатила </w:t>
      </w:r>
      <w:r>
        <w:rPr>
          <w:szCs w:val="22"/>
          <w:lang w:val="ru-RU"/>
        </w:rPr>
        <w:t xml:space="preserve">235 709 </w:t>
      </w:r>
      <w:proofErr w:type="spellStart"/>
      <w:r>
        <w:rPr>
          <w:szCs w:val="22"/>
          <w:lang w:val="ru-RU"/>
        </w:rPr>
        <w:t>шв</w:t>
      </w:r>
      <w:proofErr w:type="spellEnd"/>
      <w:r>
        <w:rPr>
          <w:szCs w:val="22"/>
          <w:lang w:val="ru-RU"/>
        </w:rPr>
        <w:t>. франков (</w:t>
      </w:r>
      <w:r w:rsidRPr="006F5F27">
        <w:rPr>
          <w:szCs w:val="22"/>
          <w:lang w:val="ru-RU"/>
        </w:rPr>
        <w:t>216</w:t>
      </w:r>
      <w:r w:rsidRPr="003B0EB6">
        <w:rPr>
          <w:szCs w:val="22"/>
        </w:rPr>
        <w:t> </w:t>
      </w:r>
      <w:r w:rsidRPr="006F5F27">
        <w:rPr>
          <w:szCs w:val="22"/>
          <w:lang w:val="ru-RU"/>
        </w:rPr>
        <w:t>422</w:t>
      </w:r>
      <w:r w:rsidRPr="003B0EB6">
        <w:rPr>
          <w:szCs w:val="22"/>
        </w:rPr>
        <w:t> </w:t>
      </w:r>
      <w:proofErr w:type="spellStart"/>
      <w:r w:rsidRPr="006F5F27">
        <w:rPr>
          <w:szCs w:val="22"/>
          <w:lang w:val="ru-RU"/>
        </w:rPr>
        <w:t>шв</w:t>
      </w:r>
      <w:proofErr w:type="spellEnd"/>
      <w:r w:rsidRPr="006F5F27">
        <w:rPr>
          <w:szCs w:val="22"/>
          <w:lang w:val="ru-RU"/>
        </w:rPr>
        <w:t>.</w:t>
      </w:r>
      <w:r w:rsidRPr="003B0EB6">
        <w:rPr>
          <w:szCs w:val="22"/>
        </w:rPr>
        <w:t> </w:t>
      </w:r>
      <w:r w:rsidRPr="006F5F27">
        <w:rPr>
          <w:szCs w:val="22"/>
          <w:lang w:val="ru-RU"/>
        </w:rPr>
        <w:t>франка</w:t>
      </w:r>
      <w:r>
        <w:rPr>
          <w:szCs w:val="22"/>
          <w:lang w:val="ru-RU"/>
        </w:rPr>
        <w:t xml:space="preserve"> в 2012 г.)</w:t>
      </w:r>
      <w:r w:rsidRPr="006F5F27">
        <w:rPr>
          <w:szCs w:val="22"/>
          <w:lang w:val="ru-RU"/>
        </w:rPr>
        <w:t>.  Текущая процентная ставка, фиксированная на период до 31 декабря 2018</w:t>
      </w:r>
      <w:r w:rsidRPr="003B0EB6">
        <w:rPr>
          <w:szCs w:val="22"/>
        </w:rPr>
        <w:t> </w:t>
      </w:r>
      <w:r w:rsidRPr="006F5F27">
        <w:rPr>
          <w:szCs w:val="22"/>
          <w:lang w:val="ru-RU"/>
        </w:rPr>
        <w:t>г, составляет 1,48%.  Начиная с 1</w:t>
      </w:r>
      <w:r w:rsidR="00EC10B5">
        <w:rPr>
          <w:szCs w:val="22"/>
          <w:lang w:val="ru-RU"/>
        </w:rPr>
        <w:t> </w:t>
      </w:r>
      <w:r w:rsidRPr="006F5F27">
        <w:rPr>
          <w:szCs w:val="22"/>
          <w:lang w:val="ru-RU"/>
        </w:rPr>
        <w:t>января 2012</w:t>
      </w:r>
      <w:r w:rsidRPr="003B0EB6">
        <w:rPr>
          <w:szCs w:val="22"/>
        </w:rPr>
        <w:t> </w:t>
      </w:r>
      <w:r w:rsidRPr="006F5F27">
        <w:rPr>
          <w:szCs w:val="22"/>
          <w:lang w:val="ru-RU"/>
        </w:rPr>
        <w:t xml:space="preserve">г. </w:t>
      </w:r>
      <w:proofErr w:type="spellStart"/>
      <w:r w:rsidRPr="006F5F27">
        <w:rPr>
          <w:szCs w:val="22"/>
          <w:lang w:val="ru-RU"/>
        </w:rPr>
        <w:t>ВОИС</w:t>
      </w:r>
      <w:proofErr w:type="spellEnd"/>
      <w:r w:rsidRPr="006F5F27">
        <w:rPr>
          <w:szCs w:val="22"/>
          <w:lang w:val="ru-RU"/>
        </w:rPr>
        <w:t xml:space="preserve"> также учитывает ежегодную амортизацию в размере 188</w:t>
      </w:r>
      <w:r w:rsidRPr="003B0EB6">
        <w:rPr>
          <w:szCs w:val="22"/>
        </w:rPr>
        <w:t> </w:t>
      </w:r>
      <w:r w:rsidRPr="006F5F27">
        <w:rPr>
          <w:szCs w:val="22"/>
          <w:lang w:val="ru-RU"/>
        </w:rPr>
        <w:t>679</w:t>
      </w:r>
      <w:r w:rsidRPr="003B0EB6">
        <w:rPr>
          <w:szCs w:val="22"/>
        </w:rPr>
        <w:t> </w:t>
      </w:r>
      <w:proofErr w:type="spellStart"/>
      <w:r w:rsidRPr="006F5F27">
        <w:rPr>
          <w:szCs w:val="22"/>
          <w:lang w:val="ru-RU"/>
        </w:rPr>
        <w:t>шв</w:t>
      </w:r>
      <w:proofErr w:type="spellEnd"/>
      <w:r w:rsidRPr="006F5F27">
        <w:rPr>
          <w:szCs w:val="22"/>
          <w:lang w:val="ru-RU"/>
        </w:rPr>
        <w:t>.</w:t>
      </w:r>
      <w:r w:rsidRPr="003B0EB6">
        <w:rPr>
          <w:szCs w:val="22"/>
        </w:rPr>
        <w:t> </w:t>
      </w:r>
      <w:r w:rsidRPr="006F5F27">
        <w:rPr>
          <w:szCs w:val="22"/>
          <w:lang w:val="ru-RU"/>
        </w:rPr>
        <w:t>франков на 10</w:t>
      </w:r>
      <w:r w:rsidRPr="003B0EB6">
        <w:rPr>
          <w:szCs w:val="22"/>
        </w:rPr>
        <w:t> </w:t>
      </w:r>
      <w:r w:rsidRPr="006F5F27">
        <w:rPr>
          <w:szCs w:val="22"/>
          <w:lang w:val="ru-RU"/>
        </w:rPr>
        <w:t>млн.</w:t>
      </w:r>
      <w:r w:rsidRPr="003B0EB6">
        <w:rPr>
          <w:szCs w:val="22"/>
        </w:rPr>
        <w:t> </w:t>
      </w:r>
      <w:proofErr w:type="spellStart"/>
      <w:r w:rsidRPr="006F5F27">
        <w:rPr>
          <w:szCs w:val="22"/>
          <w:lang w:val="ru-RU"/>
        </w:rPr>
        <w:t>шв</w:t>
      </w:r>
      <w:proofErr w:type="spellEnd"/>
      <w:r w:rsidRPr="006F5F27">
        <w:rPr>
          <w:szCs w:val="22"/>
          <w:lang w:val="ru-RU"/>
        </w:rPr>
        <w:t>.</w:t>
      </w:r>
      <w:r w:rsidRPr="003B0EB6">
        <w:rPr>
          <w:szCs w:val="22"/>
        </w:rPr>
        <w:t> </w:t>
      </w:r>
      <w:r w:rsidRPr="006F5F27">
        <w:rPr>
          <w:szCs w:val="22"/>
          <w:lang w:val="ru-RU"/>
        </w:rPr>
        <w:t>франков из 11</w:t>
      </w:r>
      <w:r w:rsidRPr="003B0EB6">
        <w:rPr>
          <w:szCs w:val="22"/>
        </w:rPr>
        <w:t> </w:t>
      </w:r>
      <w:r w:rsidRPr="006F5F27">
        <w:rPr>
          <w:szCs w:val="22"/>
          <w:lang w:val="ru-RU"/>
        </w:rPr>
        <w:t>млн.</w:t>
      </w:r>
      <w:r w:rsidRPr="003B0EB6">
        <w:rPr>
          <w:szCs w:val="22"/>
        </w:rPr>
        <w:t> </w:t>
      </w:r>
      <w:proofErr w:type="spellStart"/>
      <w:r w:rsidRPr="006F5F27">
        <w:rPr>
          <w:szCs w:val="22"/>
          <w:lang w:val="ru-RU"/>
        </w:rPr>
        <w:t>шв</w:t>
      </w:r>
      <w:proofErr w:type="spellEnd"/>
      <w:r w:rsidRPr="006F5F27">
        <w:rPr>
          <w:szCs w:val="22"/>
          <w:lang w:val="ru-RU"/>
        </w:rPr>
        <w:t>.</w:t>
      </w:r>
      <w:r w:rsidRPr="003B0EB6">
        <w:rPr>
          <w:szCs w:val="22"/>
        </w:rPr>
        <w:t> </w:t>
      </w:r>
      <w:r w:rsidRPr="006F5F27">
        <w:rPr>
          <w:szCs w:val="22"/>
          <w:lang w:val="ru-RU"/>
        </w:rPr>
        <w:t xml:space="preserve">франков, выданных </w:t>
      </w:r>
      <w:r w:rsidRPr="003B0EB6">
        <w:rPr>
          <w:szCs w:val="22"/>
        </w:rPr>
        <w:t>FCIG</w:t>
      </w:r>
      <w:r w:rsidRPr="006F5F27">
        <w:rPr>
          <w:szCs w:val="22"/>
          <w:lang w:val="ru-RU"/>
        </w:rPr>
        <w:t xml:space="preserve"> в качестве займа.  После того, как ВОИС освободит здание, ей будет выплачен</w:t>
      </w:r>
      <w:r w:rsidR="00726309">
        <w:rPr>
          <w:szCs w:val="22"/>
          <w:lang w:val="ru-RU"/>
        </w:rPr>
        <w:t>а</w:t>
      </w:r>
      <w:r w:rsidRPr="006F5F27">
        <w:rPr>
          <w:szCs w:val="22"/>
          <w:lang w:val="ru-RU"/>
        </w:rPr>
        <w:t xml:space="preserve"> оста</w:t>
      </w:r>
      <w:r w:rsidR="00726309">
        <w:rPr>
          <w:szCs w:val="22"/>
          <w:lang w:val="ru-RU"/>
        </w:rPr>
        <w:t xml:space="preserve">вшаяся часть </w:t>
      </w:r>
      <w:r w:rsidRPr="006F5F27">
        <w:rPr>
          <w:szCs w:val="22"/>
          <w:lang w:val="ru-RU"/>
        </w:rPr>
        <w:t xml:space="preserve">займа с учетом амортизации.  Кроме того, </w:t>
      </w:r>
      <w:proofErr w:type="spellStart"/>
      <w:r w:rsidRPr="003B0EB6">
        <w:rPr>
          <w:szCs w:val="22"/>
        </w:rPr>
        <w:t>FCIG</w:t>
      </w:r>
      <w:proofErr w:type="spellEnd"/>
      <w:r w:rsidRPr="006F5F27">
        <w:rPr>
          <w:szCs w:val="22"/>
          <w:lang w:val="ru-RU"/>
        </w:rPr>
        <w:t xml:space="preserve"> удержит 1</w:t>
      </w:r>
      <w:r w:rsidRPr="003B0EB6">
        <w:rPr>
          <w:szCs w:val="22"/>
        </w:rPr>
        <w:t> </w:t>
      </w:r>
      <w:proofErr w:type="gramStart"/>
      <w:r w:rsidRPr="006F5F27">
        <w:rPr>
          <w:szCs w:val="22"/>
          <w:lang w:val="ru-RU"/>
        </w:rPr>
        <w:t>млн</w:t>
      </w:r>
      <w:proofErr w:type="gramEnd"/>
      <w:r w:rsidRPr="003B0EB6">
        <w:rPr>
          <w:szCs w:val="22"/>
        </w:rPr>
        <w:t> </w:t>
      </w:r>
      <w:proofErr w:type="spellStart"/>
      <w:r w:rsidRPr="006F5F27">
        <w:rPr>
          <w:szCs w:val="22"/>
          <w:lang w:val="ru-RU"/>
        </w:rPr>
        <w:t>шв</w:t>
      </w:r>
      <w:proofErr w:type="spellEnd"/>
      <w:r w:rsidRPr="006F5F27">
        <w:rPr>
          <w:szCs w:val="22"/>
          <w:lang w:val="ru-RU"/>
        </w:rPr>
        <w:t>.</w:t>
      </w:r>
      <w:r w:rsidRPr="003B0EB6">
        <w:rPr>
          <w:szCs w:val="22"/>
        </w:rPr>
        <w:t> </w:t>
      </w:r>
      <w:r w:rsidRPr="006F5F27">
        <w:rPr>
          <w:szCs w:val="22"/>
          <w:lang w:val="ru-RU"/>
        </w:rPr>
        <w:t>франков из займа в размере 11</w:t>
      </w:r>
      <w:r w:rsidRPr="003B0EB6">
        <w:rPr>
          <w:szCs w:val="22"/>
        </w:rPr>
        <w:t> </w:t>
      </w:r>
      <w:r w:rsidRPr="006F5F27">
        <w:rPr>
          <w:szCs w:val="22"/>
          <w:lang w:val="ru-RU"/>
        </w:rPr>
        <w:t>млн.</w:t>
      </w:r>
      <w:r w:rsidRPr="003B0EB6">
        <w:rPr>
          <w:szCs w:val="22"/>
        </w:rPr>
        <w:t> </w:t>
      </w:r>
      <w:proofErr w:type="spellStart"/>
      <w:r w:rsidRPr="006F5F27">
        <w:rPr>
          <w:szCs w:val="22"/>
          <w:lang w:val="ru-RU"/>
        </w:rPr>
        <w:t>шв</w:t>
      </w:r>
      <w:proofErr w:type="spellEnd"/>
      <w:r w:rsidRPr="006F5F27">
        <w:rPr>
          <w:szCs w:val="22"/>
          <w:lang w:val="ru-RU"/>
        </w:rPr>
        <w:t>.</w:t>
      </w:r>
      <w:r w:rsidRPr="003B0EB6">
        <w:rPr>
          <w:szCs w:val="22"/>
        </w:rPr>
        <w:t> </w:t>
      </w:r>
      <w:r w:rsidRPr="006F5F27">
        <w:rPr>
          <w:szCs w:val="22"/>
          <w:lang w:val="ru-RU"/>
        </w:rPr>
        <w:t>франков для приведения здания в исходное состояние.</w:t>
      </w:r>
    </w:p>
    <w:p w:rsidR="009A4CE2" w:rsidRPr="00071F0B" w:rsidRDefault="009A4CE2" w:rsidP="006D0C30">
      <w:pPr>
        <w:pStyle w:val="Style3"/>
        <w:spacing w:after="0"/>
        <w:ind w:right="53"/>
        <w:rPr>
          <w:rFonts w:cs="Arial"/>
          <w:szCs w:val="22"/>
          <w:lang w:val="ru-RU"/>
        </w:rPr>
      </w:pPr>
    </w:p>
    <w:p w:rsidR="009A4CE2" w:rsidRPr="00127355" w:rsidRDefault="00127355" w:rsidP="006D0C30">
      <w:pPr>
        <w:pStyle w:val="Style3"/>
        <w:spacing w:after="0"/>
        <w:ind w:right="53"/>
        <w:rPr>
          <w:rFonts w:cs="Arial"/>
          <w:b/>
          <w:szCs w:val="22"/>
          <w:lang w:val="ru-RU"/>
        </w:rPr>
      </w:pPr>
      <w:r w:rsidRPr="00127355">
        <w:rPr>
          <w:rFonts w:cs="Arial"/>
          <w:szCs w:val="22"/>
          <w:lang w:val="ru-RU"/>
        </w:rPr>
        <w:t xml:space="preserve">Для целей текущей финансовой отчетности общая сумма погашения кредита представлена как аванс за аренду и поделена на текущую (см. примечание 4) и </w:t>
      </w:r>
      <w:proofErr w:type="spellStart"/>
      <w:r w:rsidRPr="00127355">
        <w:rPr>
          <w:rFonts w:cs="Arial"/>
          <w:szCs w:val="22"/>
          <w:lang w:val="ru-RU"/>
        </w:rPr>
        <w:t>нетекущую</w:t>
      </w:r>
      <w:proofErr w:type="spellEnd"/>
      <w:r w:rsidRPr="00127355">
        <w:rPr>
          <w:rFonts w:cs="Arial"/>
          <w:szCs w:val="22"/>
          <w:lang w:val="ru-RU"/>
        </w:rPr>
        <w:t xml:space="preserve"> часть платежей.  Общий размер такого аванса по состоянию на 31 декабря 2013 г. составил 0,9 млн. </w:t>
      </w:r>
      <w:proofErr w:type="spellStart"/>
      <w:r w:rsidRPr="00127355">
        <w:rPr>
          <w:rFonts w:cs="Arial"/>
          <w:szCs w:val="22"/>
          <w:lang w:val="ru-RU"/>
        </w:rPr>
        <w:t>шв</w:t>
      </w:r>
      <w:proofErr w:type="spellEnd"/>
      <w:r w:rsidRPr="00127355">
        <w:rPr>
          <w:rFonts w:cs="Arial"/>
          <w:szCs w:val="22"/>
          <w:lang w:val="ru-RU"/>
        </w:rPr>
        <w:t xml:space="preserve">. франков.  Остаток кредита представлен как льготный кредит согласно МСУГС и оценивается по амортизированной стоимости.  Беспроцентный компонент кредита признается в качестве аванса и делится на текущую (см. примечание 4) и </w:t>
      </w:r>
      <w:proofErr w:type="spellStart"/>
      <w:r w:rsidRPr="00127355">
        <w:rPr>
          <w:rFonts w:cs="Arial"/>
          <w:szCs w:val="22"/>
          <w:lang w:val="ru-RU"/>
        </w:rPr>
        <w:t>нетекущую</w:t>
      </w:r>
      <w:proofErr w:type="spellEnd"/>
      <w:r w:rsidRPr="00127355">
        <w:rPr>
          <w:rFonts w:cs="Arial"/>
          <w:szCs w:val="22"/>
          <w:lang w:val="ru-RU"/>
        </w:rPr>
        <w:t xml:space="preserve"> часть платежей.  В течение срока договора аренды сумма аванса постепенно уменьшается.  Общий размер аванса по состоянию на 31 декабря 2013 г. составил 0,6 млн. </w:t>
      </w:r>
      <w:proofErr w:type="spellStart"/>
      <w:r w:rsidRPr="00127355">
        <w:rPr>
          <w:rFonts w:cs="Arial"/>
          <w:szCs w:val="22"/>
          <w:lang w:val="ru-RU"/>
        </w:rPr>
        <w:t>шв</w:t>
      </w:r>
      <w:proofErr w:type="spellEnd"/>
      <w:r w:rsidRPr="00127355">
        <w:rPr>
          <w:rFonts w:cs="Arial"/>
          <w:szCs w:val="22"/>
          <w:lang w:val="ru-RU"/>
        </w:rPr>
        <w:t>. франков.</w:t>
      </w:r>
    </w:p>
    <w:p w:rsidR="002B7281" w:rsidRPr="00127355" w:rsidRDefault="002B7281" w:rsidP="006D0C30">
      <w:pPr>
        <w:ind w:right="53"/>
        <w:jc w:val="both"/>
        <w:rPr>
          <w:rFonts w:ascii="Arial" w:hAnsi="Arial" w:cs="Arial"/>
          <w:b/>
          <w:sz w:val="22"/>
          <w:szCs w:val="22"/>
          <w:lang w:val="ru-RU"/>
        </w:rPr>
      </w:pPr>
    </w:p>
    <w:p w:rsidR="00EC10B5" w:rsidRPr="00127355" w:rsidRDefault="00EC10B5">
      <w:pPr>
        <w:rPr>
          <w:rFonts w:ascii="Arial" w:hAnsi="Arial" w:cs="Arial"/>
          <w:b/>
          <w:sz w:val="22"/>
          <w:szCs w:val="22"/>
          <w:lang w:val="ru-RU"/>
        </w:rPr>
      </w:pPr>
      <w:r w:rsidRPr="00127355">
        <w:rPr>
          <w:rFonts w:ascii="Arial" w:hAnsi="Arial" w:cs="Arial"/>
          <w:b/>
          <w:sz w:val="22"/>
          <w:szCs w:val="22"/>
          <w:lang w:val="ru-RU"/>
        </w:rPr>
        <w:br w:type="page"/>
      </w:r>
    </w:p>
    <w:p w:rsidR="00C42877" w:rsidRPr="00071F0B" w:rsidRDefault="00071F0B" w:rsidP="00C64A1C">
      <w:pPr>
        <w:pStyle w:val="StyleHeading211ptNotBoldNotItalicAllcaps"/>
        <w:spacing w:before="0" w:after="0"/>
        <w:rPr>
          <w:lang w:val="ru-RU"/>
        </w:rPr>
      </w:pPr>
      <w:r>
        <w:rPr>
          <w:lang w:val="ru-RU"/>
        </w:rPr>
        <w:t>примечание</w:t>
      </w:r>
      <w:r w:rsidR="00C42877" w:rsidRPr="00797AED">
        <w:t xml:space="preserve"> </w:t>
      </w:r>
      <w:r w:rsidR="00CF44A9" w:rsidRPr="00797AED">
        <w:t>11</w:t>
      </w:r>
      <w:r w:rsidR="00C42877" w:rsidRPr="00797AED">
        <w:t>:</w:t>
      </w:r>
      <w:r w:rsidR="0087204A">
        <w:tab/>
      </w:r>
      <w:r>
        <w:rPr>
          <w:lang w:val="ru-RU"/>
        </w:rPr>
        <w:t>кредиторская задолженность</w:t>
      </w:r>
    </w:p>
    <w:p w:rsidR="003B5F73" w:rsidRDefault="003B5F73" w:rsidP="00FF42AC">
      <w:pPr>
        <w:jc w:val="center"/>
        <w:rPr>
          <w:noProof/>
          <w:lang w:val="ru-RU"/>
        </w:rPr>
      </w:pPr>
    </w:p>
    <w:p w:rsidR="00EC10B5" w:rsidRDefault="00B46F2C" w:rsidP="00FF42AC">
      <w:pPr>
        <w:jc w:val="center"/>
        <w:rPr>
          <w:noProof/>
          <w:lang w:val="ru-RU"/>
        </w:rPr>
      </w:pPr>
      <w:r w:rsidRPr="00B46F2C">
        <w:rPr>
          <w:noProof/>
        </w:rPr>
        <w:drawing>
          <wp:inline distT="0" distB="0" distL="0" distR="0">
            <wp:extent cx="5734685" cy="1480820"/>
            <wp:effectExtent l="0" t="0" r="0" b="0"/>
            <wp:docPr id="64" name="Picture 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57">
                      <a:extLst>
                        <a:ext uri="{28A0092B-C50C-407E-A947-70E740481C1C}">
                          <a14:useLocalDpi xmlns:a14="http://schemas.microsoft.com/office/drawing/2010/main" val="0"/>
                        </a:ext>
                      </a:extLst>
                    </a:blip>
                    <a:srcRect/>
                    <a:stretch>
                      <a:fillRect/>
                    </a:stretch>
                  </pic:blipFill>
                  <pic:spPr bwMode="auto">
                    <a:xfrm>
                      <a:off x="0" y="0"/>
                      <a:ext cx="5734685" cy="1480820"/>
                    </a:xfrm>
                    <a:prstGeom prst="rect">
                      <a:avLst/>
                    </a:prstGeom>
                    <a:noFill/>
                    <a:ln>
                      <a:noFill/>
                    </a:ln>
                  </pic:spPr>
                </pic:pic>
              </a:graphicData>
            </a:graphic>
          </wp:inline>
        </w:drawing>
      </w:r>
    </w:p>
    <w:p w:rsidR="00EC10B5" w:rsidRPr="00EC10B5" w:rsidRDefault="00EC10B5" w:rsidP="00FF42AC">
      <w:pPr>
        <w:jc w:val="center"/>
        <w:rPr>
          <w:sz w:val="20"/>
          <w:szCs w:val="20"/>
          <w:lang w:val="ru-RU"/>
        </w:rPr>
      </w:pPr>
    </w:p>
    <w:p w:rsidR="00177891" w:rsidRPr="00F57A6A" w:rsidRDefault="00177891" w:rsidP="00177891">
      <w:pPr>
        <w:pStyle w:val="Style3"/>
        <w:spacing w:after="0"/>
        <w:rPr>
          <w:szCs w:val="22"/>
          <w:lang w:val="ru-RU"/>
        </w:rPr>
      </w:pPr>
      <w:r>
        <w:rPr>
          <w:lang w:val="ru-RU"/>
        </w:rPr>
        <w:t xml:space="preserve">Кредиторская задолженность включает полученные от поставщиков счета-фактуры, которые еще не оплачены, в том числе пересчет счетов-фактур, полученных </w:t>
      </w:r>
      <w:r w:rsidR="00EC10B5">
        <w:rPr>
          <w:lang w:val="ru-RU"/>
        </w:rPr>
        <w:t xml:space="preserve">не в швейцарских франках, но </w:t>
      </w:r>
      <w:r>
        <w:rPr>
          <w:lang w:val="ru-RU"/>
        </w:rPr>
        <w:t xml:space="preserve">в </w:t>
      </w:r>
      <w:r w:rsidR="00EC10B5">
        <w:rPr>
          <w:lang w:val="ru-RU"/>
        </w:rPr>
        <w:t xml:space="preserve">другой </w:t>
      </w:r>
      <w:r>
        <w:rPr>
          <w:lang w:val="ru-RU"/>
        </w:rPr>
        <w:t>валют</w:t>
      </w:r>
      <w:r w:rsidR="00EC10B5">
        <w:rPr>
          <w:lang w:val="ru-RU"/>
        </w:rPr>
        <w:t>е</w:t>
      </w:r>
      <w:r w:rsidRPr="00F57A6A">
        <w:rPr>
          <w:szCs w:val="22"/>
          <w:lang w:val="ru-RU"/>
        </w:rPr>
        <w:t xml:space="preserve">. </w:t>
      </w:r>
    </w:p>
    <w:p w:rsidR="00177891" w:rsidRPr="00467A35" w:rsidRDefault="00177891" w:rsidP="00177891">
      <w:pPr>
        <w:jc w:val="both"/>
        <w:rPr>
          <w:rFonts w:ascii="Arial" w:hAnsi="Arial" w:cs="Arial"/>
          <w:b/>
          <w:sz w:val="22"/>
          <w:szCs w:val="22"/>
          <w:lang w:val="ru-RU"/>
        </w:rPr>
      </w:pPr>
    </w:p>
    <w:p w:rsidR="00B46F2C" w:rsidRPr="00467A35" w:rsidRDefault="00B46F2C" w:rsidP="00177891">
      <w:pPr>
        <w:jc w:val="both"/>
        <w:rPr>
          <w:rFonts w:ascii="Arial" w:hAnsi="Arial" w:cs="Arial"/>
          <w:b/>
          <w:sz w:val="22"/>
          <w:szCs w:val="22"/>
          <w:lang w:val="ru-RU"/>
        </w:rPr>
      </w:pPr>
    </w:p>
    <w:p w:rsidR="00177891" w:rsidRPr="00F57A6A" w:rsidRDefault="00177891" w:rsidP="00177891">
      <w:pPr>
        <w:pStyle w:val="StyleHeading211ptNotBoldNotItalicAllcaps"/>
        <w:spacing w:before="0" w:after="0"/>
        <w:rPr>
          <w:szCs w:val="22"/>
          <w:lang w:val="ru-RU"/>
        </w:rPr>
      </w:pPr>
      <w:r>
        <w:rPr>
          <w:lang w:val="ru-RU"/>
        </w:rPr>
        <w:t>Примечание</w:t>
      </w:r>
      <w:r w:rsidRPr="00F57A6A">
        <w:rPr>
          <w:lang w:val="ru-RU"/>
        </w:rPr>
        <w:t xml:space="preserve"> 12: </w:t>
      </w:r>
      <w:r>
        <w:rPr>
          <w:lang w:val="ru-RU"/>
        </w:rPr>
        <w:t xml:space="preserve"> Пособия сотрудник</w:t>
      </w:r>
      <w:r w:rsidR="00A41AA9">
        <w:rPr>
          <w:lang w:val="ru-RU"/>
        </w:rPr>
        <w:t>ам</w:t>
      </w:r>
    </w:p>
    <w:p w:rsidR="00177891" w:rsidRPr="003B0EB6" w:rsidRDefault="00177891" w:rsidP="00177891">
      <w:pPr>
        <w:pStyle w:val="STYLETITRENOTES"/>
        <w:rPr>
          <w:szCs w:val="22"/>
          <w:lang w:val="ru-RU"/>
        </w:rPr>
      </w:pPr>
    </w:p>
    <w:p w:rsidR="00177891" w:rsidRPr="00F57A6A" w:rsidRDefault="00177891" w:rsidP="00177891">
      <w:pPr>
        <w:pStyle w:val="Style3"/>
        <w:spacing w:after="0"/>
        <w:rPr>
          <w:lang w:val="ru-RU"/>
        </w:rPr>
      </w:pPr>
      <w:r>
        <w:rPr>
          <w:szCs w:val="22"/>
          <w:lang w:val="ru-RU"/>
        </w:rPr>
        <w:t>Пособия сотрудник</w:t>
      </w:r>
      <w:r w:rsidR="00A41AA9">
        <w:rPr>
          <w:szCs w:val="22"/>
          <w:lang w:val="ru-RU"/>
        </w:rPr>
        <w:t>ам</w:t>
      </w:r>
      <w:r>
        <w:rPr>
          <w:szCs w:val="22"/>
          <w:lang w:val="ru-RU"/>
        </w:rPr>
        <w:t xml:space="preserve"> включают</w:t>
      </w:r>
      <w:r w:rsidRPr="00F57A6A">
        <w:rPr>
          <w:lang w:val="ru-RU"/>
        </w:rPr>
        <w:t>:</w:t>
      </w:r>
    </w:p>
    <w:p w:rsidR="00177891" w:rsidRPr="00F57A6A" w:rsidRDefault="00177891" w:rsidP="00177891">
      <w:pPr>
        <w:pStyle w:val="Style3"/>
        <w:spacing w:after="0"/>
        <w:rPr>
          <w:lang w:val="ru-RU"/>
        </w:rPr>
      </w:pPr>
    </w:p>
    <w:p w:rsidR="00177891" w:rsidRPr="00F57A6A" w:rsidRDefault="00177891" w:rsidP="00177891">
      <w:pPr>
        <w:pStyle w:val="Style3"/>
        <w:spacing w:after="0"/>
        <w:rPr>
          <w:lang w:val="ru-RU"/>
        </w:rPr>
      </w:pPr>
      <w:r w:rsidRPr="00F57A6A">
        <w:rPr>
          <w:i/>
          <w:lang w:val="ru-RU"/>
        </w:rPr>
        <w:t>пособия для временных сотрудников</w:t>
      </w:r>
      <w:r>
        <w:rPr>
          <w:lang w:val="ru-RU"/>
        </w:rPr>
        <w:t>, которые включают оклад, надбавки, пособие при первоначальном назначении, пособие на образование детей-иждивенцев, оплачиваемый ежегодный отпуск, оплачиваемый отпуск по болезни, пособие в связи с несчастным случаем и страхование жизни</w:t>
      </w:r>
      <w:r w:rsidRPr="00F57A6A">
        <w:rPr>
          <w:lang w:val="ru-RU"/>
        </w:rPr>
        <w:t>;</w:t>
      </w:r>
    </w:p>
    <w:p w:rsidR="00177891" w:rsidRPr="00F57A6A" w:rsidRDefault="00177891" w:rsidP="00866DE9">
      <w:pPr>
        <w:pStyle w:val="Style3"/>
        <w:spacing w:after="0"/>
        <w:rPr>
          <w:lang w:val="ru-RU"/>
        </w:rPr>
      </w:pPr>
    </w:p>
    <w:p w:rsidR="00177891" w:rsidRPr="00F57A6A" w:rsidRDefault="00177891" w:rsidP="00866DE9">
      <w:pPr>
        <w:pStyle w:val="Style3"/>
        <w:spacing w:after="0"/>
        <w:rPr>
          <w:lang w:val="ru-RU"/>
        </w:rPr>
      </w:pPr>
      <w:r w:rsidRPr="00F57A6A">
        <w:rPr>
          <w:i/>
          <w:lang w:val="ru-RU"/>
        </w:rPr>
        <w:t>пособия после прекращения службы</w:t>
      </w:r>
      <w:r>
        <w:rPr>
          <w:lang w:val="ru-RU"/>
        </w:rPr>
        <w:t>, которые включают пособие при окончании  службы, в том числе пособие на репатриацию, прое</w:t>
      </w:r>
      <w:proofErr w:type="gramStart"/>
      <w:r>
        <w:rPr>
          <w:lang w:val="ru-RU"/>
        </w:rPr>
        <w:t>зд в св</w:t>
      </w:r>
      <w:proofErr w:type="gramEnd"/>
      <w:r>
        <w:rPr>
          <w:lang w:val="ru-RU"/>
        </w:rPr>
        <w:t>язи с репатриацией и доставку личных вещей, а также медицинское страхование после прекращения службы</w:t>
      </w:r>
      <w:r w:rsidRPr="00F57A6A">
        <w:rPr>
          <w:lang w:val="ru-RU"/>
        </w:rPr>
        <w:t>;</w:t>
      </w:r>
    </w:p>
    <w:p w:rsidR="00177891" w:rsidRPr="00F57A6A" w:rsidRDefault="00177891" w:rsidP="00866DE9">
      <w:pPr>
        <w:pStyle w:val="Style3"/>
        <w:spacing w:after="0"/>
        <w:rPr>
          <w:lang w:val="ru-RU"/>
        </w:rPr>
      </w:pPr>
    </w:p>
    <w:p w:rsidR="00117E63" w:rsidRPr="00177891" w:rsidRDefault="00177891" w:rsidP="00866DE9">
      <w:pPr>
        <w:pStyle w:val="BodyText"/>
        <w:jc w:val="both"/>
        <w:rPr>
          <w:sz w:val="22"/>
          <w:szCs w:val="22"/>
          <w:lang w:val="ru-RU"/>
        </w:rPr>
      </w:pPr>
      <w:r w:rsidRPr="00F57A6A">
        <w:rPr>
          <w:i/>
          <w:sz w:val="22"/>
          <w:szCs w:val="22"/>
          <w:lang w:val="ru-RU"/>
        </w:rPr>
        <w:t>пособия при окончании службы</w:t>
      </w:r>
      <w:r w:rsidRPr="00F57A6A">
        <w:rPr>
          <w:sz w:val="22"/>
          <w:szCs w:val="22"/>
          <w:lang w:val="ru-RU"/>
        </w:rPr>
        <w:t>, которые включают компенсацию, выплачиваемую сотрудникам, работающим на основе постоянных или срочных контрактов, действие которых прекращается Организацией до их истечения</w:t>
      </w:r>
      <w:r w:rsidR="001372BE" w:rsidRPr="00177891">
        <w:rPr>
          <w:sz w:val="22"/>
          <w:szCs w:val="22"/>
          <w:lang w:val="ru-RU"/>
        </w:rPr>
        <w:t>.</w:t>
      </w:r>
    </w:p>
    <w:p w:rsidR="003B5F73" w:rsidRPr="00177891" w:rsidRDefault="003B5F73" w:rsidP="00797AED">
      <w:pPr>
        <w:pStyle w:val="STYLETITRENOTES"/>
        <w:rPr>
          <w:rFonts w:ascii="Times New Roman" w:hAnsi="Times New Roman"/>
          <w:b w:val="0"/>
          <w:bCs w:val="0"/>
          <w:smallCaps w:val="0"/>
          <w:sz w:val="20"/>
          <w:lang w:val="ru-RU"/>
        </w:rPr>
      </w:pPr>
    </w:p>
    <w:p w:rsidR="00CF0030" w:rsidRPr="000130AC" w:rsidRDefault="00B46F2C" w:rsidP="00FF42AC">
      <w:pPr>
        <w:pStyle w:val="STYLETITRENOTES"/>
        <w:jc w:val="center"/>
        <w:rPr>
          <w:lang w:val="ru-RU"/>
        </w:rPr>
      </w:pPr>
      <w:r w:rsidRPr="00B46F2C">
        <w:rPr>
          <w:noProof/>
        </w:rPr>
        <w:drawing>
          <wp:inline distT="0" distB="0" distL="0" distR="0" wp14:anchorId="4E7240F5" wp14:editId="1032D378">
            <wp:extent cx="5977255" cy="5134630"/>
            <wp:effectExtent l="0" t="0" r="4445" b="0"/>
            <wp:docPr id="65" name="Picture 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58">
                      <a:extLst>
                        <a:ext uri="{28A0092B-C50C-407E-A947-70E740481C1C}">
                          <a14:useLocalDpi xmlns:a14="http://schemas.microsoft.com/office/drawing/2010/main" val="0"/>
                        </a:ext>
                      </a:extLst>
                    </a:blip>
                    <a:srcRect/>
                    <a:stretch>
                      <a:fillRect/>
                    </a:stretch>
                  </pic:blipFill>
                  <pic:spPr bwMode="auto">
                    <a:xfrm>
                      <a:off x="0" y="0"/>
                      <a:ext cx="5977255" cy="5134630"/>
                    </a:xfrm>
                    <a:prstGeom prst="rect">
                      <a:avLst/>
                    </a:prstGeom>
                    <a:noFill/>
                    <a:ln>
                      <a:noFill/>
                    </a:ln>
                  </pic:spPr>
                </pic:pic>
              </a:graphicData>
            </a:graphic>
          </wp:inline>
        </w:drawing>
      </w:r>
      <w:r w:rsidR="00557285" w:rsidRPr="000130AC">
        <w:rPr>
          <w:lang w:val="ru-RU"/>
        </w:rPr>
        <w:t xml:space="preserve"> </w:t>
      </w:r>
    </w:p>
    <w:p w:rsidR="000D52D7" w:rsidRPr="000130AC" w:rsidRDefault="000D52D7" w:rsidP="00403F2A">
      <w:pPr>
        <w:pStyle w:val="Style3"/>
        <w:spacing w:after="0"/>
        <w:rPr>
          <w:b/>
          <w:lang w:val="ru-RU"/>
        </w:rPr>
      </w:pPr>
    </w:p>
    <w:p w:rsidR="00177891" w:rsidRPr="00F57A6A" w:rsidRDefault="00177891" w:rsidP="00177891">
      <w:pPr>
        <w:pStyle w:val="Style3"/>
        <w:spacing w:after="0"/>
        <w:rPr>
          <w:b/>
          <w:lang w:val="ru-RU"/>
        </w:rPr>
      </w:pPr>
      <w:r>
        <w:rPr>
          <w:b/>
          <w:lang w:val="ru-RU"/>
        </w:rPr>
        <w:t>П</w:t>
      </w:r>
      <w:r w:rsidRPr="00F57A6A">
        <w:rPr>
          <w:b/>
          <w:lang w:val="ru-RU"/>
        </w:rPr>
        <w:t>особия для временных сотрудников</w:t>
      </w:r>
    </w:p>
    <w:p w:rsidR="00177891" w:rsidRPr="00F57A6A" w:rsidRDefault="00177891" w:rsidP="00177891">
      <w:pPr>
        <w:pStyle w:val="Style3"/>
        <w:spacing w:after="0"/>
        <w:rPr>
          <w:lang w:val="ru-RU"/>
        </w:rPr>
      </w:pPr>
    </w:p>
    <w:p w:rsidR="00177891" w:rsidRPr="00F57A6A" w:rsidRDefault="00177891" w:rsidP="00177891">
      <w:pPr>
        <w:pStyle w:val="Style3"/>
        <w:spacing w:after="0"/>
        <w:rPr>
          <w:lang w:val="ru-RU"/>
        </w:rPr>
      </w:pPr>
      <w:r>
        <w:rPr>
          <w:lang w:val="ru-RU"/>
        </w:rPr>
        <w:t>На Организации лежат признанные обязательства по выплате следующих краткосрочных пособий, которые оцениваются исходя из суммы, подлежащей выплате каждому сотруднику на отчетную дату</w:t>
      </w:r>
      <w:r w:rsidRPr="00F57A6A">
        <w:rPr>
          <w:lang w:val="ru-RU"/>
        </w:rPr>
        <w:t>.</w:t>
      </w:r>
    </w:p>
    <w:p w:rsidR="00177891" w:rsidRPr="00F57A6A" w:rsidRDefault="00177891" w:rsidP="00866DE9">
      <w:pPr>
        <w:pStyle w:val="Style3"/>
        <w:spacing w:after="0"/>
        <w:rPr>
          <w:lang w:val="ru-RU"/>
        </w:rPr>
      </w:pPr>
    </w:p>
    <w:p w:rsidR="00177891" w:rsidRPr="00F57A6A" w:rsidRDefault="00177891" w:rsidP="00866DE9">
      <w:pPr>
        <w:pStyle w:val="Style3"/>
        <w:numPr>
          <w:ilvl w:val="0"/>
          <w:numId w:val="3"/>
        </w:numPr>
        <w:spacing w:after="0"/>
        <w:rPr>
          <w:lang w:val="ru-RU"/>
        </w:rPr>
      </w:pPr>
      <w:r w:rsidRPr="003B0EB6">
        <w:rPr>
          <w:lang w:val="ru-RU"/>
        </w:rPr>
        <w:t>Накопленный отпуск – сотрудники имеют право на 30-дневный ежегодный отпуск.  Согласно Положениям и правилам о персонале (ППП)</w:t>
      </w:r>
      <w:r>
        <w:rPr>
          <w:lang w:val="ru-RU"/>
        </w:rPr>
        <w:t>, действовавшим до 31 </w:t>
      </w:r>
      <w:r w:rsidRPr="003B0EB6">
        <w:rPr>
          <w:lang w:val="ru-RU"/>
        </w:rPr>
        <w:t>декабря 2012 г., сотрудники могли накопить до 90</w:t>
      </w:r>
      <w:r w:rsidR="00C162EC">
        <w:rPr>
          <w:lang w:val="ru-RU"/>
        </w:rPr>
        <w:t> </w:t>
      </w:r>
      <w:r w:rsidRPr="003B0EB6">
        <w:rPr>
          <w:lang w:val="ru-RU"/>
        </w:rPr>
        <w:t xml:space="preserve">дней </w:t>
      </w:r>
      <w:r>
        <w:rPr>
          <w:lang w:val="ru-RU"/>
        </w:rPr>
        <w:t>отпуска, из которых за 60 </w:t>
      </w:r>
      <w:r w:rsidRPr="003B0EB6">
        <w:rPr>
          <w:lang w:val="ru-RU"/>
        </w:rPr>
        <w:t xml:space="preserve">дней при прекращении службы выплачивалась компенсация.  В соответствии с </w:t>
      </w:r>
      <w:proofErr w:type="gramStart"/>
      <w:r w:rsidRPr="003B0EB6">
        <w:rPr>
          <w:lang w:val="ru-RU"/>
        </w:rPr>
        <w:t>пересмотренными</w:t>
      </w:r>
      <w:proofErr w:type="gramEnd"/>
      <w:r w:rsidRPr="003B0EB6">
        <w:rPr>
          <w:lang w:val="ru-RU"/>
        </w:rPr>
        <w:t xml:space="preserve"> ППП, вступившими в силу 1 января 2013 г., сот</w:t>
      </w:r>
      <w:r w:rsidR="00C162EC">
        <w:rPr>
          <w:lang w:val="ru-RU"/>
        </w:rPr>
        <w:t>рудники могут накапливать до 15 </w:t>
      </w:r>
      <w:r w:rsidRPr="003B0EB6">
        <w:rPr>
          <w:lang w:val="ru-RU"/>
        </w:rPr>
        <w:t>дн</w:t>
      </w:r>
      <w:r w:rsidR="00C162EC">
        <w:rPr>
          <w:lang w:val="ru-RU"/>
        </w:rPr>
        <w:t>ей отпуска в год, и не более 60 </w:t>
      </w:r>
      <w:r w:rsidRPr="003B0EB6">
        <w:rPr>
          <w:lang w:val="ru-RU"/>
        </w:rPr>
        <w:t xml:space="preserve">дней в сумме. </w:t>
      </w:r>
      <w:r w:rsidR="003308D5">
        <w:rPr>
          <w:lang w:val="ru-RU"/>
        </w:rPr>
        <w:t xml:space="preserve"> </w:t>
      </w:r>
      <w:r w:rsidRPr="003B0EB6">
        <w:rPr>
          <w:lang w:val="ru-RU"/>
        </w:rPr>
        <w:t xml:space="preserve">Совокупный размер непогашенных обязательств по этой статье на отчетную дату составляет </w:t>
      </w:r>
      <w:r>
        <w:rPr>
          <w:lang w:val="ru-RU"/>
        </w:rPr>
        <w:t>12</w:t>
      </w:r>
      <w:r w:rsidRPr="003B0EB6">
        <w:rPr>
          <w:lang w:val="ru-RU"/>
        </w:rPr>
        <w:t>,</w:t>
      </w:r>
      <w:r>
        <w:rPr>
          <w:lang w:val="ru-RU"/>
        </w:rPr>
        <w:t>2</w:t>
      </w:r>
      <w:r w:rsidRPr="003B0EB6">
        <w:rPr>
          <w:lang w:val="ru-RU"/>
        </w:rPr>
        <w:t> млн.</w:t>
      </w:r>
      <w:r w:rsidR="00C162EC">
        <w:rPr>
          <w:lang w:val="ru-RU"/>
        </w:rPr>
        <w:t xml:space="preserve"> </w:t>
      </w:r>
      <w:proofErr w:type="spellStart"/>
      <w:r w:rsidRPr="003B0EB6">
        <w:rPr>
          <w:lang w:val="ru-RU"/>
        </w:rPr>
        <w:t>шв</w:t>
      </w:r>
      <w:proofErr w:type="spellEnd"/>
      <w:r w:rsidRPr="003B0EB6">
        <w:rPr>
          <w:lang w:val="ru-RU"/>
        </w:rPr>
        <w:t>. франков [13,</w:t>
      </w:r>
      <w:r>
        <w:rPr>
          <w:lang w:val="ru-RU"/>
        </w:rPr>
        <w:t>5</w:t>
      </w:r>
      <w:r w:rsidRPr="003B0EB6">
        <w:rPr>
          <w:lang w:val="ru-RU"/>
        </w:rPr>
        <w:t> млн.</w:t>
      </w:r>
      <w:r w:rsidR="00C162EC">
        <w:rPr>
          <w:lang w:val="ru-RU"/>
        </w:rPr>
        <w:t xml:space="preserve"> </w:t>
      </w:r>
      <w:proofErr w:type="spellStart"/>
      <w:r w:rsidRPr="003B0EB6">
        <w:rPr>
          <w:lang w:val="ru-RU"/>
        </w:rPr>
        <w:t>шв</w:t>
      </w:r>
      <w:proofErr w:type="spellEnd"/>
      <w:r w:rsidRPr="003B0EB6">
        <w:rPr>
          <w:lang w:val="ru-RU"/>
        </w:rPr>
        <w:t>. франков на 31 декабря 201</w:t>
      </w:r>
      <w:r>
        <w:rPr>
          <w:lang w:val="ru-RU"/>
        </w:rPr>
        <w:t>2</w:t>
      </w:r>
      <w:r w:rsidRPr="003B0EB6">
        <w:rPr>
          <w:lang w:val="ru-RU"/>
        </w:rPr>
        <w:t> г.].</w:t>
      </w:r>
    </w:p>
    <w:p w:rsidR="00177891" w:rsidRPr="00F57A6A" w:rsidRDefault="00177891" w:rsidP="00866DE9">
      <w:pPr>
        <w:pStyle w:val="Style3"/>
        <w:spacing w:after="0"/>
        <w:rPr>
          <w:lang w:val="ru-RU"/>
        </w:rPr>
      </w:pPr>
    </w:p>
    <w:p w:rsidR="00177891" w:rsidRPr="0049401A" w:rsidRDefault="00177891" w:rsidP="00866DE9">
      <w:pPr>
        <w:pStyle w:val="Style3"/>
        <w:numPr>
          <w:ilvl w:val="0"/>
          <w:numId w:val="3"/>
        </w:numPr>
        <w:spacing w:after="0"/>
        <w:rPr>
          <w:lang w:val="ru-RU"/>
        </w:rPr>
      </w:pPr>
      <w:r>
        <w:rPr>
          <w:lang w:val="ru-RU"/>
        </w:rPr>
        <w:t>Отпуск</w:t>
      </w:r>
      <w:r w:rsidRPr="006655CB">
        <w:rPr>
          <w:lang w:val="ru-RU"/>
        </w:rPr>
        <w:t xml:space="preserve"> </w:t>
      </w:r>
      <w:r>
        <w:rPr>
          <w:lang w:val="ru-RU"/>
        </w:rPr>
        <w:t>на</w:t>
      </w:r>
      <w:r w:rsidRPr="006655CB">
        <w:rPr>
          <w:lang w:val="ru-RU"/>
        </w:rPr>
        <w:t xml:space="preserve"> </w:t>
      </w:r>
      <w:r>
        <w:rPr>
          <w:lang w:val="ru-RU"/>
        </w:rPr>
        <w:t>родину</w:t>
      </w:r>
      <w:r w:rsidRPr="006655CB">
        <w:rPr>
          <w:lang w:val="ru-RU"/>
        </w:rPr>
        <w:t xml:space="preserve"> – </w:t>
      </w:r>
      <w:r>
        <w:rPr>
          <w:lang w:val="ru-RU"/>
        </w:rPr>
        <w:t>сотрудники, набранные на международной основе, и их иждивенцы имеют право на отпуск на родину в страну, в которой они были приняты на работу, раз в два года</w:t>
      </w:r>
      <w:r w:rsidRPr="0049401A">
        <w:rPr>
          <w:lang w:val="ru-RU"/>
        </w:rPr>
        <w:t xml:space="preserve">.  </w:t>
      </w:r>
      <w:r>
        <w:rPr>
          <w:lang w:val="ru-RU"/>
        </w:rPr>
        <w:t xml:space="preserve">Совокупные непогашенные финансовые обязательства в отношении отпуска на родину, который «заработан», но не использован сотрудником, на отчетную дату составляет </w:t>
      </w:r>
      <w:r w:rsidRPr="0049401A">
        <w:rPr>
          <w:lang w:val="ru-RU"/>
        </w:rPr>
        <w:t>0</w:t>
      </w:r>
      <w:r>
        <w:rPr>
          <w:lang w:val="ru-RU"/>
        </w:rPr>
        <w:t>,</w:t>
      </w:r>
      <w:r w:rsidRPr="0049401A">
        <w:rPr>
          <w:lang w:val="ru-RU"/>
        </w:rPr>
        <w:t>5</w:t>
      </w:r>
      <w:r w:rsidR="00C162EC">
        <w:rPr>
          <w:lang w:val="ru-RU"/>
        </w:rPr>
        <w:t xml:space="preserve"> млн. </w:t>
      </w:r>
      <w:proofErr w:type="spellStart"/>
      <w:r w:rsidR="00C162EC">
        <w:rPr>
          <w:lang w:val="ru-RU"/>
        </w:rPr>
        <w:t>шв</w:t>
      </w:r>
      <w:proofErr w:type="spellEnd"/>
      <w:r w:rsidR="00C162EC">
        <w:rPr>
          <w:lang w:val="ru-RU"/>
        </w:rPr>
        <w:t>. </w:t>
      </w:r>
      <w:r>
        <w:rPr>
          <w:lang w:val="ru-RU"/>
        </w:rPr>
        <w:t>франков</w:t>
      </w:r>
      <w:r w:rsidRPr="00ED74F8">
        <w:rPr>
          <w:lang w:val="ru-RU"/>
        </w:rPr>
        <w:t xml:space="preserve"> </w:t>
      </w:r>
      <w:r w:rsidRPr="0049401A">
        <w:rPr>
          <w:lang w:val="ru-RU"/>
        </w:rPr>
        <w:t>[0</w:t>
      </w:r>
      <w:r>
        <w:rPr>
          <w:lang w:val="ru-RU"/>
        </w:rPr>
        <w:t>,5</w:t>
      </w:r>
      <w:r w:rsidR="00C162EC">
        <w:rPr>
          <w:lang w:val="ru-RU"/>
        </w:rPr>
        <w:t> </w:t>
      </w:r>
      <w:r>
        <w:rPr>
          <w:lang w:val="ru-RU"/>
        </w:rPr>
        <w:t xml:space="preserve">млн. </w:t>
      </w:r>
      <w:proofErr w:type="spellStart"/>
      <w:r>
        <w:rPr>
          <w:lang w:val="ru-RU"/>
        </w:rPr>
        <w:t>шв</w:t>
      </w:r>
      <w:proofErr w:type="spellEnd"/>
      <w:r>
        <w:rPr>
          <w:lang w:val="ru-RU"/>
        </w:rPr>
        <w:t>.</w:t>
      </w:r>
      <w:r w:rsidR="00C162EC">
        <w:rPr>
          <w:lang w:val="ru-RU"/>
        </w:rPr>
        <w:t> </w:t>
      </w:r>
      <w:r>
        <w:rPr>
          <w:lang w:val="ru-RU"/>
        </w:rPr>
        <w:t>франков</w:t>
      </w:r>
      <w:r w:rsidRPr="0049401A">
        <w:rPr>
          <w:lang w:val="ru-RU"/>
        </w:rPr>
        <w:t xml:space="preserve"> </w:t>
      </w:r>
      <w:r>
        <w:rPr>
          <w:lang w:val="ru-RU"/>
        </w:rPr>
        <w:t>на 31</w:t>
      </w:r>
      <w:r w:rsidR="00C162EC">
        <w:rPr>
          <w:lang w:val="ru-RU"/>
        </w:rPr>
        <w:t> </w:t>
      </w:r>
      <w:r>
        <w:rPr>
          <w:lang w:val="ru-RU"/>
        </w:rPr>
        <w:t xml:space="preserve">декабря </w:t>
      </w:r>
      <w:r w:rsidRPr="00F57A6A">
        <w:rPr>
          <w:lang w:val="ru-RU"/>
        </w:rPr>
        <w:t>201</w:t>
      </w:r>
      <w:r>
        <w:rPr>
          <w:lang w:val="ru-RU"/>
        </w:rPr>
        <w:t>2</w:t>
      </w:r>
      <w:r w:rsidR="00C162EC">
        <w:rPr>
          <w:lang w:val="ru-RU"/>
        </w:rPr>
        <w:t> </w:t>
      </w:r>
      <w:r>
        <w:rPr>
          <w:lang w:val="ru-RU"/>
        </w:rPr>
        <w:t>г.</w:t>
      </w:r>
      <w:r w:rsidRPr="0049401A">
        <w:rPr>
          <w:lang w:val="ru-RU"/>
        </w:rPr>
        <w:t>].</w:t>
      </w:r>
    </w:p>
    <w:p w:rsidR="00177891" w:rsidRPr="0049401A" w:rsidRDefault="00177891" w:rsidP="00177891">
      <w:pPr>
        <w:pStyle w:val="Style3"/>
        <w:spacing w:after="0"/>
        <w:rPr>
          <w:lang w:val="ru-RU"/>
        </w:rPr>
      </w:pPr>
    </w:p>
    <w:p w:rsidR="00403F2A" w:rsidRPr="00FB0CD6" w:rsidRDefault="00177891" w:rsidP="00177891">
      <w:pPr>
        <w:pStyle w:val="Style3"/>
        <w:numPr>
          <w:ilvl w:val="0"/>
          <w:numId w:val="3"/>
        </w:numPr>
        <w:spacing w:after="0"/>
        <w:rPr>
          <w:lang w:val="ru-RU"/>
        </w:rPr>
      </w:pPr>
      <w:r>
        <w:rPr>
          <w:lang w:val="ru-RU"/>
        </w:rPr>
        <w:t>Сверхурочные</w:t>
      </w:r>
      <w:r w:rsidRPr="00081C3A">
        <w:rPr>
          <w:lang w:val="ru-RU"/>
        </w:rPr>
        <w:t xml:space="preserve"> – </w:t>
      </w:r>
      <w:r>
        <w:rPr>
          <w:lang w:val="ru-RU"/>
        </w:rPr>
        <w:t>сотрудники</w:t>
      </w:r>
      <w:r w:rsidRPr="00081C3A">
        <w:rPr>
          <w:lang w:val="ru-RU"/>
        </w:rPr>
        <w:t xml:space="preserve"> </w:t>
      </w:r>
      <w:r>
        <w:rPr>
          <w:lang w:val="ru-RU"/>
        </w:rPr>
        <w:t>имеют</w:t>
      </w:r>
      <w:r w:rsidRPr="00081C3A">
        <w:rPr>
          <w:lang w:val="ru-RU"/>
        </w:rPr>
        <w:t xml:space="preserve"> </w:t>
      </w:r>
      <w:r>
        <w:rPr>
          <w:lang w:val="ru-RU"/>
        </w:rPr>
        <w:t>право</w:t>
      </w:r>
      <w:r w:rsidRPr="00081C3A">
        <w:rPr>
          <w:lang w:val="ru-RU"/>
        </w:rPr>
        <w:t xml:space="preserve"> </w:t>
      </w:r>
      <w:r>
        <w:rPr>
          <w:lang w:val="ru-RU"/>
        </w:rPr>
        <w:t>на</w:t>
      </w:r>
      <w:r w:rsidRPr="00081C3A">
        <w:rPr>
          <w:lang w:val="ru-RU"/>
        </w:rPr>
        <w:t xml:space="preserve"> </w:t>
      </w:r>
      <w:r>
        <w:rPr>
          <w:lang w:val="ru-RU"/>
        </w:rPr>
        <w:t>получение</w:t>
      </w:r>
      <w:r w:rsidRPr="00081C3A">
        <w:rPr>
          <w:lang w:val="ru-RU"/>
        </w:rPr>
        <w:t xml:space="preserve"> </w:t>
      </w:r>
      <w:r>
        <w:rPr>
          <w:lang w:val="ru-RU"/>
        </w:rPr>
        <w:t>денежной</w:t>
      </w:r>
      <w:r w:rsidRPr="00081C3A">
        <w:rPr>
          <w:lang w:val="ru-RU"/>
        </w:rPr>
        <w:t xml:space="preserve"> </w:t>
      </w:r>
      <w:r>
        <w:rPr>
          <w:lang w:val="ru-RU"/>
        </w:rPr>
        <w:t>компенсации</w:t>
      </w:r>
      <w:r w:rsidRPr="00081C3A">
        <w:rPr>
          <w:lang w:val="ru-RU"/>
        </w:rPr>
        <w:t xml:space="preserve"> </w:t>
      </w:r>
      <w:r>
        <w:rPr>
          <w:lang w:val="ru-RU"/>
        </w:rPr>
        <w:t>за</w:t>
      </w:r>
      <w:r w:rsidRPr="00081C3A">
        <w:rPr>
          <w:lang w:val="ru-RU"/>
        </w:rPr>
        <w:t xml:space="preserve"> </w:t>
      </w:r>
      <w:r>
        <w:rPr>
          <w:lang w:val="ru-RU"/>
        </w:rPr>
        <w:t>накопившиеся</w:t>
      </w:r>
      <w:r w:rsidRPr="00081C3A">
        <w:rPr>
          <w:lang w:val="ru-RU"/>
        </w:rPr>
        <w:t xml:space="preserve"> </w:t>
      </w:r>
      <w:r>
        <w:rPr>
          <w:lang w:val="ru-RU"/>
        </w:rPr>
        <w:t>часы</w:t>
      </w:r>
      <w:r w:rsidRPr="00081C3A">
        <w:rPr>
          <w:lang w:val="ru-RU"/>
        </w:rPr>
        <w:t xml:space="preserve"> </w:t>
      </w:r>
      <w:r>
        <w:rPr>
          <w:lang w:val="ru-RU"/>
        </w:rPr>
        <w:t>сверхурочной</w:t>
      </w:r>
      <w:r w:rsidRPr="00081C3A">
        <w:rPr>
          <w:lang w:val="ru-RU"/>
        </w:rPr>
        <w:t xml:space="preserve"> </w:t>
      </w:r>
      <w:r>
        <w:rPr>
          <w:lang w:val="ru-RU"/>
        </w:rPr>
        <w:t>работы</w:t>
      </w:r>
      <w:r w:rsidRPr="00081C3A">
        <w:rPr>
          <w:lang w:val="ru-RU"/>
        </w:rPr>
        <w:t xml:space="preserve"> </w:t>
      </w:r>
      <w:r>
        <w:rPr>
          <w:lang w:val="ru-RU"/>
        </w:rPr>
        <w:t>по</w:t>
      </w:r>
      <w:r w:rsidRPr="00081C3A">
        <w:rPr>
          <w:lang w:val="ru-RU"/>
        </w:rPr>
        <w:t xml:space="preserve"> </w:t>
      </w:r>
      <w:r>
        <w:rPr>
          <w:lang w:val="ru-RU"/>
        </w:rPr>
        <w:t>истечении</w:t>
      </w:r>
      <w:r w:rsidRPr="00081C3A">
        <w:rPr>
          <w:lang w:val="ru-RU"/>
        </w:rPr>
        <w:t xml:space="preserve"> </w:t>
      </w:r>
      <w:r>
        <w:rPr>
          <w:lang w:val="ru-RU"/>
        </w:rPr>
        <w:t>периода</w:t>
      </w:r>
      <w:r w:rsidRPr="00081C3A">
        <w:rPr>
          <w:lang w:val="ru-RU"/>
        </w:rPr>
        <w:t xml:space="preserve">, </w:t>
      </w:r>
      <w:r>
        <w:rPr>
          <w:lang w:val="ru-RU"/>
        </w:rPr>
        <w:t>установленного</w:t>
      </w:r>
      <w:r w:rsidRPr="00081C3A">
        <w:rPr>
          <w:lang w:val="ru-RU"/>
        </w:rPr>
        <w:t xml:space="preserve"> </w:t>
      </w:r>
      <w:r>
        <w:rPr>
          <w:lang w:val="ru-RU"/>
        </w:rPr>
        <w:t>в</w:t>
      </w:r>
      <w:r w:rsidRPr="00081C3A">
        <w:rPr>
          <w:lang w:val="ru-RU"/>
        </w:rPr>
        <w:t xml:space="preserve"> </w:t>
      </w:r>
      <w:r>
        <w:rPr>
          <w:lang w:val="ru-RU"/>
        </w:rPr>
        <w:t>Положениях</w:t>
      </w:r>
      <w:r w:rsidRPr="00081C3A">
        <w:rPr>
          <w:lang w:val="ru-RU"/>
        </w:rPr>
        <w:t xml:space="preserve"> </w:t>
      </w:r>
      <w:r>
        <w:rPr>
          <w:lang w:val="ru-RU"/>
        </w:rPr>
        <w:t>и</w:t>
      </w:r>
      <w:r w:rsidRPr="00081C3A">
        <w:rPr>
          <w:lang w:val="ru-RU"/>
        </w:rPr>
        <w:t xml:space="preserve"> </w:t>
      </w:r>
      <w:r>
        <w:rPr>
          <w:lang w:val="ru-RU"/>
        </w:rPr>
        <w:t>правилах</w:t>
      </w:r>
      <w:r w:rsidRPr="00081C3A">
        <w:rPr>
          <w:lang w:val="ru-RU"/>
        </w:rPr>
        <w:t xml:space="preserve"> </w:t>
      </w:r>
      <w:r>
        <w:rPr>
          <w:lang w:val="ru-RU"/>
        </w:rPr>
        <w:t>о</w:t>
      </w:r>
      <w:r w:rsidRPr="00081C3A">
        <w:rPr>
          <w:lang w:val="ru-RU"/>
        </w:rPr>
        <w:t xml:space="preserve"> </w:t>
      </w:r>
      <w:r>
        <w:rPr>
          <w:lang w:val="ru-RU"/>
        </w:rPr>
        <w:t>персонале</w:t>
      </w:r>
      <w:r w:rsidRPr="0049401A">
        <w:rPr>
          <w:lang w:val="ru-RU"/>
        </w:rPr>
        <w:t xml:space="preserve">.  </w:t>
      </w:r>
      <w:r>
        <w:rPr>
          <w:lang w:val="ru-RU"/>
        </w:rPr>
        <w:t>Общая</w:t>
      </w:r>
      <w:r w:rsidRPr="0049401A">
        <w:rPr>
          <w:lang w:val="ru-RU"/>
        </w:rPr>
        <w:t xml:space="preserve"> </w:t>
      </w:r>
      <w:r>
        <w:rPr>
          <w:lang w:val="ru-RU"/>
        </w:rPr>
        <w:t>сумма</w:t>
      </w:r>
      <w:r w:rsidRPr="0049401A">
        <w:rPr>
          <w:lang w:val="ru-RU"/>
        </w:rPr>
        <w:t xml:space="preserve">, </w:t>
      </w:r>
      <w:r>
        <w:rPr>
          <w:lang w:val="ru-RU"/>
        </w:rPr>
        <w:t>подлежащая</w:t>
      </w:r>
      <w:r w:rsidRPr="0049401A">
        <w:rPr>
          <w:lang w:val="ru-RU"/>
        </w:rPr>
        <w:t xml:space="preserve"> </w:t>
      </w:r>
      <w:r>
        <w:rPr>
          <w:lang w:val="ru-RU"/>
        </w:rPr>
        <w:t>выплате</w:t>
      </w:r>
      <w:r w:rsidRPr="0049401A">
        <w:rPr>
          <w:lang w:val="ru-RU"/>
        </w:rPr>
        <w:t xml:space="preserve">, </w:t>
      </w:r>
      <w:r>
        <w:rPr>
          <w:lang w:val="ru-RU"/>
        </w:rPr>
        <w:t xml:space="preserve">на отчетную дату составляет </w:t>
      </w:r>
      <w:r w:rsidRPr="0049401A">
        <w:rPr>
          <w:lang w:val="ru-RU"/>
        </w:rPr>
        <w:t>0</w:t>
      </w:r>
      <w:r>
        <w:rPr>
          <w:lang w:val="ru-RU"/>
        </w:rPr>
        <w:t>,8</w:t>
      </w:r>
      <w:r w:rsidR="00C162EC">
        <w:rPr>
          <w:lang w:val="ru-RU"/>
        </w:rPr>
        <w:t xml:space="preserve"> млн. </w:t>
      </w:r>
      <w:proofErr w:type="spellStart"/>
      <w:r w:rsidR="00C162EC">
        <w:rPr>
          <w:lang w:val="ru-RU"/>
        </w:rPr>
        <w:t>шв</w:t>
      </w:r>
      <w:proofErr w:type="spellEnd"/>
      <w:r w:rsidR="00C162EC">
        <w:rPr>
          <w:lang w:val="ru-RU"/>
        </w:rPr>
        <w:t>. </w:t>
      </w:r>
      <w:r>
        <w:rPr>
          <w:lang w:val="ru-RU"/>
        </w:rPr>
        <w:t>франков</w:t>
      </w:r>
      <w:r w:rsidRPr="00ED74F8">
        <w:rPr>
          <w:lang w:val="ru-RU"/>
        </w:rPr>
        <w:t xml:space="preserve"> </w:t>
      </w:r>
      <w:r w:rsidRPr="0049401A">
        <w:rPr>
          <w:lang w:val="ru-RU"/>
        </w:rPr>
        <w:t>[0</w:t>
      </w:r>
      <w:r>
        <w:rPr>
          <w:lang w:val="ru-RU"/>
        </w:rPr>
        <w:t>,7</w:t>
      </w:r>
      <w:r w:rsidR="00C162EC">
        <w:rPr>
          <w:lang w:val="ru-RU"/>
        </w:rPr>
        <w:t> </w:t>
      </w:r>
      <w:r>
        <w:rPr>
          <w:lang w:val="ru-RU"/>
        </w:rPr>
        <w:t xml:space="preserve">млн. </w:t>
      </w:r>
      <w:proofErr w:type="spellStart"/>
      <w:r>
        <w:rPr>
          <w:lang w:val="ru-RU"/>
        </w:rPr>
        <w:t>шв</w:t>
      </w:r>
      <w:proofErr w:type="spellEnd"/>
      <w:r>
        <w:rPr>
          <w:lang w:val="ru-RU"/>
        </w:rPr>
        <w:t>.</w:t>
      </w:r>
      <w:r w:rsidR="00C162EC">
        <w:rPr>
          <w:lang w:val="ru-RU"/>
        </w:rPr>
        <w:t> </w:t>
      </w:r>
      <w:r>
        <w:rPr>
          <w:lang w:val="ru-RU"/>
        </w:rPr>
        <w:t>франков</w:t>
      </w:r>
      <w:r w:rsidRPr="00ED74F8">
        <w:rPr>
          <w:lang w:val="ru-RU"/>
        </w:rPr>
        <w:t xml:space="preserve"> </w:t>
      </w:r>
      <w:r>
        <w:rPr>
          <w:lang w:val="ru-RU"/>
        </w:rPr>
        <w:t xml:space="preserve">на 31 декабря </w:t>
      </w:r>
      <w:r w:rsidRPr="00F57A6A">
        <w:rPr>
          <w:lang w:val="ru-RU"/>
        </w:rPr>
        <w:t>201</w:t>
      </w:r>
      <w:r>
        <w:rPr>
          <w:lang w:val="ru-RU"/>
        </w:rPr>
        <w:t>2</w:t>
      </w:r>
      <w:r w:rsidR="00C162EC">
        <w:rPr>
          <w:lang w:val="ru-RU"/>
        </w:rPr>
        <w:t> </w:t>
      </w:r>
      <w:r>
        <w:rPr>
          <w:lang w:val="ru-RU"/>
        </w:rPr>
        <w:t>г.</w:t>
      </w:r>
      <w:r w:rsidRPr="00FB0CD6">
        <w:rPr>
          <w:lang w:val="ru-RU"/>
        </w:rPr>
        <w:t>]</w:t>
      </w:r>
    </w:p>
    <w:p w:rsidR="000A4D7F" w:rsidRPr="00FB0CD6" w:rsidRDefault="000A4D7F" w:rsidP="000A4D7F">
      <w:pPr>
        <w:pStyle w:val="ListParagraph"/>
        <w:rPr>
          <w:lang w:val="ru-RU"/>
        </w:rPr>
      </w:pPr>
    </w:p>
    <w:p w:rsidR="000A4D7F" w:rsidRPr="00FB0CD6" w:rsidRDefault="003308D5" w:rsidP="00F73729">
      <w:pPr>
        <w:pStyle w:val="Style3"/>
        <w:numPr>
          <w:ilvl w:val="0"/>
          <w:numId w:val="3"/>
        </w:numPr>
        <w:spacing w:after="0"/>
        <w:rPr>
          <w:lang w:val="ru-RU"/>
        </w:rPr>
      </w:pPr>
      <w:r w:rsidRPr="00FB0CD6">
        <w:rPr>
          <w:lang w:val="ru-RU"/>
        </w:rPr>
        <w:t>Субсидия на образование</w:t>
      </w:r>
      <w:r w:rsidR="000A4D7F" w:rsidRPr="00FB0CD6">
        <w:rPr>
          <w:lang w:val="ru-RU"/>
        </w:rPr>
        <w:t xml:space="preserve"> </w:t>
      </w:r>
      <w:r w:rsidRPr="00FB0CD6">
        <w:rPr>
          <w:lang w:val="ru-RU"/>
        </w:rPr>
        <w:t>–</w:t>
      </w:r>
      <w:r w:rsidR="000A4D7F" w:rsidRPr="00FB0CD6">
        <w:rPr>
          <w:lang w:val="ru-RU"/>
        </w:rPr>
        <w:t xml:space="preserve"> </w:t>
      </w:r>
      <w:r w:rsidRPr="00FB0CD6">
        <w:rPr>
          <w:lang w:val="ru-RU"/>
        </w:rPr>
        <w:t xml:space="preserve">международные сотрудники, за исключением проживающих в стране происхождения, имеют право на субсидию, покрывающую </w:t>
      </w:r>
      <w:r w:rsidR="000A4D7F" w:rsidRPr="00FB0CD6">
        <w:rPr>
          <w:rFonts w:cs="Arial"/>
          <w:szCs w:val="22"/>
          <w:lang w:val="ru-RU"/>
        </w:rPr>
        <w:t>75</w:t>
      </w:r>
      <w:r w:rsidRPr="00FB0CD6">
        <w:rPr>
          <w:rFonts w:cs="Arial"/>
          <w:szCs w:val="22"/>
          <w:lang w:val="ru-RU"/>
        </w:rPr>
        <w:t xml:space="preserve">% стоимости образовательных услуг для детей, находящихся на иждивении, до окончания учебного года, </w:t>
      </w:r>
      <w:r w:rsidR="00FB0CD6" w:rsidRPr="00FB0CD6">
        <w:rPr>
          <w:rFonts w:cs="Arial"/>
          <w:szCs w:val="22"/>
          <w:lang w:val="ru-RU"/>
        </w:rPr>
        <w:t xml:space="preserve">в котором </w:t>
      </w:r>
      <w:r w:rsidRPr="00FB0CD6">
        <w:rPr>
          <w:rFonts w:cs="Arial"/>
          <w:szCs w:val="22"/>
          <w:lang w:val="ru-RU"/>
        </w:rPr>
        <w:t>ребенок достиг</w:t>
      </w:r>
      <w:r w:rsidR="00FB0CD6" w:rsidRPr="00FB0CD6">
        <w:rPr>
          <w:rFonts w:cs="Arial"/>
          <w:szCs w:val="22"/>
          <w:lang w:val="ru-RU"/>
        </w:rPr>
        <w:t>н</w:t>
      </w:r>
      <w:r w:rsidRPr="00FB0CD6">
        <w:rPr>
          <w:rFonts w:cs="Arial"/>
          <w:szCs w:val="22"/>
          <w:lang w:val="ru-RU"/>
        </w:rPr>
        <w:t xml:space="preserve">ет </w:t>
      </w:r>
      <w:r w:rsidR="000A4D7F" w:rsidRPr="00FB0CD6">
        <w:rPr>
          <w:rFonts w:cs="Arial"/>
          <w:szCs w:val="22"/>
          <w:lang w:val="ru-RU"/>
        </w:rPr>
        <w:t>25</w:t>
      </w:r>
      <w:r w:rsidRPr="00FB0CD6">
        <w:rPr>
          <w:rFonts w:cs="Arial"/>
          <w:szCs w:val="22"/>
          <w:lang w:val="ru-RU"/>
        </w:rPr>
        <w:t>-летнего возраста</w:t>
      </w:r>
      <w:r w:rsidR="000A4D7F" w:rsidRPr="00FB0CD6">
        <w:rPr>
          <w:rFonts w:cs="Arial"/>
          <w:szCs w:val="22"/>
          <w:lang w:val="ru-RU"/>
        </w:rPr>
        <w:t xml:space="preserve">.  </w:t>
      </w:r>
      <w:r w:rsidRPr="00FB0CD6">
        <w:rPr>
          <w:rFonts w:cs="Arial"/>
          <w:szCs w:val="22"/>
          <w:lang w:val="ru-RU"/>
        </w:rPr>
        <w:t>Ассигнования на субсидии на образование зависят от числа месяцев с начала года обучения в высшей школе</w:t>
      </w:r>
      <w:r w:rsidR="000A4D7F" w:rsidRPr="00FB0CD6">
        <w:rPr>
          <w:szCs w:val="22"/>
          <w:lang w:val="ru-RU"/>
        </w:rPr>
        <w:t>/</w:t>
      </w:r>
      <w:r w:rsidRPr="00FB0CD6">
        <w:rPr>
          <w:szCs w:val="22"/>
          <w:lang w:val="ru-RU"/>
        </w:rPr>
        <w:t xml:space="preserve">университете до </w:t>
      </w:r>
      <w:r w:rsidR="000A4D7F" w:rsidRPr="00FB0CD6">
        <w:rPr>
          <w:szCs w:val="22"/>
          <w:lang w:val="ru-RU"/>
        </w:rPr>
        <w:t>31</w:t>
      </w:r>
      <w:r w:rsidRPr="00FB0CD6">
        <w:rPr>
          <w:szCs w:val="22"/>
          <w:lang w:val="ru-RU"/>
        </w:rPr>
        <w:t> декабря</w:t>
      </w:r>
      <w:r w:rsidR="000A4D7F" w:rsidRPr="00FB0CD6">
        <w:rPr>
          <w:szCs w:val="22"/>
          <w:lang w:val="ru-RU"/>
        </w:rPr>
        <w:t xml:space="preserve"> 2013</w:t>
      </w:r>
      <w:r w:rsidRPr="00FB0CD6">
        <w:rPr>
          <w:szCs w:val="22"/>
          <w:lang w:val="ru-RU"/>
        </w:rPr>
        <w:t> г.,</w:t>
      </w:r>
      <w:r w:rsidR="00FB0CD6">
        <w:rPr>
          <w:szCs w:val="22"/>
          <w:lang w:val="ru-RU"/>
        </w:rPr>
        <w:t xml:space="preserve"> т.е. срока,</w:t>
      </w:r>
      <w:r w:rsidRPr="00FB0CD6">
        <w:rPr>
          <w:szCs w:val="22"/>
          <w:lang w:val="ru-RU"/>
        </w:rPr>
        <w:t xml:space="preserve"> </w:t>
      </w:r>
      <w:r w:rsidR="00FB0CD6" w:rsidRPr="00FB0CD6">
        <w:rPr>
          <w:szCs w:val="22"/>
          <w:lang w:val="ru-RU"/>
        </w:rPr>
        <w:t xml:space="preserve">за который необходимо внести причитающуюся </w:t>
      </w:r>
      <w:r w:rsidR="00FB0CD6">
        <w:rPr>
          <w:szCs w:val="22"/>
          <w:lang w:val="ru-RU"/>
        </w:rPr>
        <w:t>плату</w:t>
      </w:r>
      <w:r w:rsidR="00FB0CD6" w:rsidRPr="00FB0CD6">
        <w:rPr>
          <w:szCs w:val="22"/>
          <w:lang w:val="ru-RU"/>
        </w:rPr>
        <w:t xml:space="preserve">. </w:t>
      </w:r>
      <w:r w:rsidR="000A4D7F" w:rsidRPr="00FB0CD6">
        <w:rPr>
          <w:szCs w:val="22"/>
          <w:lang w:val="ru-RU"/>
        </w:rPr>
        <w:t xml:space="preserve"> </w:t>
      </w:r>
      <w:r w:rsidR="00FB0CD6" w:rsidRPr="00FB0CD6">
        <w:rPr>
          <w:szCs w:val="22"/>
          <w:lang w:val="ru-RU"/>
        </w:rPr>
        <w:t xml:space="preserve">Общий размер ассигнований на дату подготовки отчетности составил </w:t>
      </w:r>
      <w:r w:rsidR="000A4D7F" w:rsidRPr="00FB0CD6">
        <w:rPr>
          <w:szCs w:val="22"/>
          <w:lang w:val="ru-RU"/>
        </w:rPr>
        <w:t>1</w:t>
      </w:r>
      <w:r w:rsidR="00FB0CD6" w:rsidRPr="00FB0CD6">
        <w:rPr>
          <w:szCs w:val="22"/>
          <w:lang w:val="ru-RU"/>
        </w:rPr>
        <w:t>,</w:t>
      </w:r>
      <w:r w:rsidR="000A4D7F" w:rsidRPr="00FB0CD6">
        <w:rPr>
          <w:szCs w:val="22"/>
          <w:lang w:val="ru-RU"/>
        </w:rPr>
        <w:t>8</w:t>
      </w:r>
      <w:r w:rsidR="00FB0CD6" w:rsidRPr="00FB0CD6">
        <w:rPr>
          <w:szCs w:val="22"/>
          <w:lang w:val="ru-RU"/>
        </w:rPr>
        <w:t xml:space="preserve"> млн. </w:t>
      </w:r>
      <w:proofErr w:type="spellStart"/>
      <w:r w:rsidR="00FB0CD6" w:rsidRPr="00FB0CD6">
        <w:rPr>
          <w:szCs w:val="22"/>
          <w:lang w:val="ru-RU"/>
        </w:rPr>
        <w:t>шв</w:t>
      </w:r>
      <w:proofErr w:type="spellEnd"/>
      <w:r w:rsidR="00FB0CD6" w:rsidRPr="00FB0CD6">
        <w:rPr>
          <w:szCs w:val="22"/>
          <w:lang w:val="ru-RU"/>
        </w:rPr>
        <w:t>. франков</w:t>
      </w:r>
      <w:r w:rsidR="000A4D7F" w:rsidRPr="00FB0CD6">
        <w:rPr>
          <w:szCs w:val="22"/>
          <w:lang w:val="ru-RU"/>
        </w:rPr>
        <w:t xml:space="preserve"> [1</w:t>
      </w:r>
      <w:r w:rsidR="00FB0CD6" w:rsidRPr="00FB0CD6">
        <w:rPr>
          <w:szCs w:val="22"/>
          <w:lang w:val="ru-RU"/>
        </w:rPr>
        <w:t>,</w:t>
      </w:r>
      <w:r w:rsidR="000A4D7F" w:rsidRPr="00FB0CD6">
        <w:rPr>
          <w:szCs w:val="22"/>
          <w:lang w:val="ru-RU"/>
        </w:rPr>
        <w:t>8</w:t>
      </w:r>
      <w:r w:rsidR="00FB0CD6" w:rsidRPr="00FB0CD6">
        <w:rPr>
          <w:szCs w:val="22"/>
          <w:lang w:val="ru-RU"/>
        </w:rPr>
        <w:t> млн.</w:t>
      </w:r>
      <w:r w:rsidR="000A4D7F" w:rsidRPr="00FB0CD6">
        <w:rPr>
          <w:szCs w:val="22"/>
          <w:lang w:val="ru-RU"/>
        </w:rPr>
        <w:t xml:space="preserve"> </w:t>
      </w:r>
      <w:proofErr w:type="spellStart"/>
      <w:r w:rsidR="00FB0CD6" w:rsidRPr="00FB0CD6">
        <w:rPr>
          <w:szCs w:val="22"/>
          <w:lang w:val="ru-RU"/>
        </w:rPr>
        <w:t>шв</w:t>
      </w:r>
      <w:proofErr w:type="spellEnd"/>
      <w:r w:rsidR="00FB0CD6" w:rsidRPr="00FB0CD6">
        <w:rPr>
          <w:szCs w:val="22"/>
          <w:lang w:val="ru-RU"/>
        </w:rPr>
        <w:t xml:space="preserve">. франков по состоянию на </w:t>
      </w:r>
      <w:r w:rsidR="000A4D7F" w:rsidRPr="00FB0CD6">
        <w:rPr>
          <w:szCs w:val="22"/>
          <w:lang w:val="ru-RU"/>
        </w:rPr>
        <w:t>31</w:t>
      </w:r>
      <w:r w:rsidR="00FB0CD6" w:rsidRPr="00FB0CD6">
        <w:rPr>
          <w:szCs w:val="22"/>
          <w:lang w:val="ru-RU"/>
        </w:rPr>
        <w:t> декабря</w:t>
      </w:r>
      <w:r w:rsidR="000A4D7F" w:rsidRPr="00FB0CD6">
        <w:rPr>
          <w:szCs w:val="22"/>
          <w:lang w:val="ru-RU"/>
        </w:rPr>
        <w:t xml:space="preserve"> 2012</w:t>
      </w:r>
      <w:r w:rsidR="00FB0CD6" w:rsidRPr="00FB0CD6">
        <w:rPr>
          <w:szCs w:val="22"/>
          <w:lang w:val="ru-RU"/>
        </w:rPr>
        <w:t> г.</w:t>
      </w:r>
      <w:r w:rsidR="000A4D7F" w:rsidRPr="00FB0CD6">
        <w:rPr>
          <w:szCs w:val="22"/>
          <w:lang w:val="ru-RU"/>
        </w:rPr>
        <w:t>].</w:t>
      </w:r>
    </w:p>
    <w:p w:rsidR="000A4D7F" w:rsidRPr="00557285" w:rsidRDefault="000A4D7F" w:rsidP="000A4D7F">
      <w:pPr>
        <w:pStyle w:val="ListParagraph"/>
        <w:rPr>
          <w:lang w:val="ru-RU"/>
        </w:rPr>
      </w:pPr>
    </w:p>
    <w:p w:rsidR="000A4D7F" w:rsidRPr="00557285" w:rsidRDefault="00A93A23" w:rsidP="00F73729">
      <w:pPr>
        <w:pStyle w:val="Style3"/>
        <w:numPr>
          <w:ilvl w:val="0"/>
          <w:numId w:val="3"/>
        </w:numPr>
        <w:spacing w:after="0"/>
        <w:rPr>
          <w:lang w:val="ru-RU"/>
        </w:rPr>
      </w:pPr>
      <w:r w:rsidRPr="00557285">
        <w:rPr>
          <w:lang w:val="ru-RU"/>
        </w:rPr>
        <w:t>Вознаграждение трудовых достижений</w:t>
      </w:r>
      <w:r w:rsidR="000A4D7F" w:rsidRPr="00557285">
        <w:rPr>
          <w:lang w:val="ru-RU"/>
        </w:rPr>
        <w:t xml:space="preserve"> </w:t>
      </w:r>
      <w:r w:rsidR="00D944BC" w:rsidRPr="00557285">
        <w:rPr>
          <w:lang w:val="ru-RU"/>
        </w:rPr>
        <w:t>–</w:t>
      </w:r>
      <w:r w:rsidR="000A4D7F" w:rsidRPr="00557285">
        <w:rPr>
          <w:lang w:val="ru-RU"/>
        </w:rPr>
        <w:t xml:space="preserve"> </w:t>
      </w:r>
      <w:r w:rsidRPr="00557285">
        <w:rPr>
          <w:lang w:val="ru-RU"/>
        </w:rPr>
        <w:t xml:space="preserve">в </w:t>
      </w:r>
      <w:r w:rsidR="00D944BC" w:rsidRPr="00557285">
        <w:rPr>
          <w:lang w:val="ru-RU"/>
        </w:rPr>
        <w:t>2013</w:t>
      </w:r>
      <w:r w:rsidRPr="00557285">
        <w:t> </w:t>
      </w:r>
      <w:r w:rsidRPr="00557285">
        <w:rPr>
          <w:lang w:val="ru-RU"/>
        </w:rPr>
        <w:t>г. ВОИС начала реализацию программы поощрения и признания заслуг, согласно которой сотрудники, чья работа получила оценку «высокие результаты»,</w:t>
      </w:r>
      <w:r w:rsidR="00557285" w:rsidRPr="00557285">
        <w:rPr>
          <w:lang w:val="ru-RU"/>
        </w:rPr>
        <w:t xml:space="preserve"> могут рассматриваться как потенциальные кандидаты на получение единовременного денежного пособия в размере </w:t>
      </w:r>
      <w:r w:rsidR="00D944BC" w:rsidRPr="00557285">
        <w:rPr>
          <w:lang w:val="ru-RU"/>
        </w:rPr>
        <w:t>2</w:t>
      </w:r>
      <w:r w:rsidR="00557285" w:rsidRPr="00557285">
        <w:rPr>
          <w:lang w:val="ru-RU"/>
        </w:rPr>
        <w:t>,</w:t>
      </w:r>
      <w:r w:rsidR="00D944BC" w:rsidRPr="00557285">
        <w:rPr>
          <w:lang w:val="ru-RU"/>
        </w:rPr>
        <w:t>5</w:t>
      </w:r>
      <w:r w:rsidR="00557285" w:rsidRPr="00557285">
        <w:rPr>
          <w:lang w:val="ru-RU"/>
        </w:rPr>
        <w:t xml:space="preserve"> тыс. или </w:t>
      </w:r>
      <w:r w:rsidR="00D944BC" w:rsidRPr="00557285">
        <w:rPr>
          <w:lang w:val="ru-RU"/>
        </w:rPr>
        <w:t>5</w:t>
      </w:r>
      <w:r w:rsidR="00557285" w:rsidRPr="00557285">
        <w:rPr>
          <w:lang w:val="ru-RU"/>
        </w:rPr>
        <w:t xml:space="preserve"> тыс. </w:t>
      </w:r>
      <w:proofErr w:type="spellStart"/>
      <w:r w:rsidR="00557285" w:rsidRPr="00557285">
        <w:rPr>
          <w:lang w:val="ru-RU"/>
        </w:rPr>
        <w:t>шв</w:t>
      </w:r>
      <w:proofErr w:type="spellEnd"/>
      <w:r w:rsidR="00557285" w:rsidRPr="00557285">
        <w:rPr>
          <w:lang w:val="ru-RU"/>
        </w:rPr>
        <w:t xml:space="preserve">. франков. </w:t>
      </w:r>
      <w:r w:rsidR="00D944BC" w:rsidRPr="00557285">
        <w:rPr>
          <w:lang w:val="ru-RU"/>
        </w:rPr>
        <w:t xml:space="preserve"> </w:t>
      </w:r>
      <w:r w:rsidR="00557285" w:rsidRPr="00557285">
        <w:rPr>
          <w:lang w:val="ru-RU"/>
        </w:rPr>
        <w:t xml:space="preserve">Согласно решениям, принятым за год, общий размер средств, выплаченных в порядке поощрения трудовых достижений, составил </w:t>
      </w:r>
      <w:r w:rsidR="00BC26FB" w:rsidRPr="00557285">
        <w:rPr>
          <w:lang w:val="ru-RU"/>
        </w:rPr>
        <w:t>125</w:t>
      </w:r>
      <w:r w:rsidR="00557285" w:rsidRPr="00557285">
        <w:rPr>
          <w:lang w:val="ru-RU"/>
        </w:rPr>
        <w:t xml:space="preserve"> тыс. </w:t>
      </w:r>
      <w:proofErr w:type="spellStart"/>
      <w:r w:rsidR="00557285" w:rsidRPr="00557285">
        <w:rPr>
          <w:lang w:val="ru-RU"/>
        </w:rPr>
        <w:t>шв</w:t>
      </w:r>
      <w:proofErr w:type="spellEnd"/>
      <w:r w:rsidR="00557285" w:rsidRPr="00557285">
        <w:rPr>
          <w:lang w:val="ru-RU"/>
        </w:rPr>
        <w:t>. франков на 31 декабря 2013 г.</w:t>
      </w:r>
    </w:p>
    <w:p w:rsidR="00101989" w:rsidRPr="00557285" w:rsidRDefault="00101989" w:rsidP="001372BE">
      <w:pPr>
        <w:pStyle w:val="Style3"/>
        <w:spacing w:after="0"/>
        <w:rPr>
          <w:lang w:val="ru-RU"/>
        </w:rPr>
      </w:pPr>
    </w:p>
    <w:p w:rsidR="000D52D7" w:rsidRPr="00557285" w:rsidRDefault="000D52D7" w:rsidP="007C6D77">
      <w:pPr>
        <w:pStyle w:val="Style3"/>
        <w:spacing w:after="0"/>
        <w:rPr>
          <w:b/>
          <w:lang w:val="ru-RU"/>
        </w:rPr>
      </w:pPr>
    </w:p>
    <w:p w:rsidR="00177891" w:rsidRPr="00B7729F" w:rsidRDefault="00177891" w:rsidP="00177891">
      <w:pPr>
        <w:pStyle w:val="Style3"/>
        <w:spacing w:after="0"/>
        <w:rPr>
          <w:b/>
          <w:lang w:val="ru-RU"/>
        </w:rPr>
      </w:pPr>
      <w:r>
        <w:rPr>
          <w:b/>
          <w:lang w:val="ru-RU"/>
        </w:rPr>
        <w:t>П</w:t>
      </w:r>
      <w:r w:rsidRPr="0049401A">
        <w:rPr>
          <w:b/>
          <w:lang w:val="ru-RU"/>
        </w:rPr>
        <w:t>особия после прекращения службы</w:t>
      </w:r>
      <w:r w:rsidRPr="00B7729F">
        <w:rPr>
          <w:b/>
          <w:lang w:val="ru-RU"/>
        </w:rPr>
        <w:t xml:space="preserve"> </w:t>
      </w:r>
    </w:p>
    <w:p w:rsidR="00177891" w:rsidRPr="00B7729F" w:rsidRDefault="00177891" w:rsidP="00177891">
      <w:pPr>
        <w:pStyle w:val="Style3"/>
        <w:spacing w:after="0"/>
        <w:rPr>
          <w:lang w:val="ru-RU"/>
        </w:rPr>
      </w:pPr>
    </w:p>
    <w:p w:rsidR="00177891" w:rsidRPr="00692729" w:rsidRDefault="00177891" w:rsidP="00866DE9">
      <w:pPr>
        <w:pStyle w:val="Style3"/>
        <w:spacing w:after="0"/>
        <w:rPr>
          <w:lang w:val="ru-RU"/>
        </w:rPr>
      </w:pPr>
      <w:r>
        <w:rPr>
          <w:i/>
          <w:lang w:val="ru-RU"/>
        </w:rPr>
        <w:t>Закрытый</w:t>
      </w:r>
      <w:r w:rsidRPr="00692729">
        <w:rPr>
          <w:i/>
          <w:lang w:val="ru-RU"/>
        </w:rPr>
        <w:t xml:space="preserve"> </w:t>
      </w:r>
      <w:r>
        <w:rPr>
          <w:i/>
          <w:lang w:val="ru-RU"/>
        </w:rPr>
        <w:t>пенсионный</w:t>
      </w:r>
      <w:r w:rsidRPr="00692729">
        <w:rPr>
          <w:i/>
          <w:lang w:val="ru-RU"/>
        </w:rPr>
        <w:t xml:space="preserve"> </w:t>
      </w:r>
      <w:r>
        <w:rPr>
          <w:i/>
          <w:lang w:val="ru-RU"/>
        </w:rPr>
        <w:t>фонд</w:t>
      </w:r>
      <w:r w:rsidRPr="00692729">
        <w:rPr>
          <w:i/>
          <w:lang w:val="ru-RU"/>
        </w:rPr>
        <w:t xml:space="preserve"> (</w:t>
      </w:r>
      <w:r w:rsidRPr="001372BE">
        <w:rPr>
          <w:i/>
        </w:rPr>
        <w:t>CROMPI</w:t>
      </w:r>
      <w:r w:rsidRPr="00692729">
        <w:rPr>
          <w:i/>
          <w:lang w:val="ru-RU"/>
        </w:rPr>
        <w:t>)</w:t>
      </w:r>
      <w:r w:rsidRPr="00692729">
        <w:rPr>
          <w:lang w:val="ru-RU"/>
        </w:rPr>
        <w:t xml:space="preserve">: </w:t>
      </w:r>
      <w:r>
        <w:rPr>
          <w:lang w:val="ru-RU"/>
        </w:rPr>
        <w:t>До того, как стать участницей ОПФПООН, организация-предшественница ВОИС имела собственный пенсионный фонд, учрежденный в 1955 г.  Этот пенсионный фонд был закрыт для новых участников 30 сентября 1975 г., но он продолжал функционировать под управлением Совета Фонда для тех, кто являлся его участниками на момент закрытия</w:t>
      </w:r>
      <w:r w:rsidRPr="003C4FC8">
        <w:rPr>
          <w:lang w:val="ru-RU"/>
        </w:rPr>
        <w:t xml:space="preserve">. </w:t>
      </w:r>
      <w:r>
        <w:rPr>
          <w:lang w:val="ru-RU"/>
        </w:rPr>
        <w:t xml:space="preserve"> По соглашению между Закрытым пенсионным фондом и Организацией и в соответствии с недавно принятым решением Административного трибунала МОТ ВОИС </w:t>
      </w:r>
      <w:proofErr w:type="gramStart"/>
      <w:r>
        <w:rPr>
          <w:lang w:val="ru-RU"/>
        </w:rPr>
        <w:t>обязана</w:t>
      </w:r>
      <w:proofErr w:type="gramEnd"/>
      <w:r>
        <w:rPr>
          <w:lang w:val="ru-RU"/>
        </w:rPr>
        <w:t xml:space="preserve"> покрывать расходы Закрытого пенсионного фонда, обусловленные разницей в валютных курсах и разницей в пенсионном возрасте, который предусмотрен в Закрытом пенсионном фонде и ОПФПООН</w:t>
      </w:r>
      <w:r w:rsidRPr="00692729">
        <w:rPr>
          <w:lang w:val="ru-RU"/>
        </w:rPr>
        <w:t xml:space="preserve">. </w:t>
      </w:r>
      <w:r>
        <w:rPr>
          <w:lang w:val="ru-RU"/>
        </w:rPr>
        <w:t xml:space="preserve"> Организация несет определенные обязательства по отношению к участникам Закрытого пенсионного фонда, включая</w:t>
      </w:r>
      <w:r w:rsidRPr="00692729">
        <w:rPr>
          <w:lang w:val="ru-RU"/>
        </w:rPr>
        <w:t>:</w:t>
      </w:r>
    </w:p>
    <w:p w:rsidR="00177891" w:rsidRPr="00692729" w:rsidRDefault="00177891" w:rsidP="00177891">
      <w:pPr>
        <w:pStyle w:val="Style3"/>
        <w:spacing w:after="0"/>
        <w:rPr>
          <w:lang w:val="ru-RU"/>
        </w:rPr>
      </w:pPr>
    </w:p>
    <w:p w:rsidR="00CF44A9" w:rsidRPr="00177891" w:rsidRDefault="00177891" w:rsidP="00177891">
      <w:pPr>
        <w:pStyle w:val="Style3"/>
        <w:numPr>
          <w:ilvl w:val="0"/>
          <w:numId w:val="4"/>
        </w:numPr>
        <w:spacing w:after="0"/>
        <w:rPr>
          <w:lang w:val="ru-RU"/>
        </w:rPr>
      </w:pPr>
      <w:r>
        <w:rPr>
          <w:lang w:val="ru-RU"/>
        </w:rPr>
        <w:t>обязательства по покрытию расходов в связи с пенсиями, выплачиваемыми бывшим сотрудникам, участвующим в Закрытом пенсионном фонде, до достижения ими возраста 65 лет.  Согласно</w:t>
      </w:r>
      <w:r w:rsidRPr="00692729">
        <w:rPr>
          <w:lang w:val="ru-RU"/>
        </w:rPr>
        <w:t xml:space="preserve"> </w:t>
      </w:r>
      <w:r>
        <w:rPr>
          <w:lang w:val="ru-RU"/>
        </w:rPr>
        <w:t>актуарной</w:t>
      </w:r>
      <w:r w:rsidRPr="00692729">
        <w:rPr>
          <w:lang w:val="ru-RU"/>
        </w:rPr>
        <w:t xml:space="preserve"> </w:t>
      </w:r>
      <w:r>
        <w:rPr>
          <w:lang w:val="ru-RU"/>
        </w:rPr>
        <w:t>оценке</w:t>
      </w:r>
      <w:r w:rsidRPr="00692729">
        <w:rPr>
          <w:lang w:val="ru-RU"/>
        </w:rPr>
        <w:t xml:space="preserve">, </w:t>
      </w:r>
      <w:r>
        <w:rPr>
          <w:lang w:val="ru-RU"/>
        </w:rPr>
        <w:t>проведенной</w:t>
      </w:r>
      <w:r w:rsidRPr="00692729">
        <w:rPr>
          <w:lang w:val="ru-RU"/>
        </w:rPr>
        <w:t xml:space="preserve"> </w:t>
      </w:r>
      <w:r>
        <w:rPr>
          <w:lang w:val="ru-RU"/>
        </w:rPr>
        <w:t>в</w:t>
      </w:r>
      <w:r w:rsidRPr="00692729">
        <w:rPr>
          <w:lang w:val="ru-RU"/>
        </w:rPr>
        <w:t xml:space="preserve"> </w:t>
      </w:r>
      <w:r>
        <w:rPr>
          <w:lang w:val="ru-RU"/>
        </w:rPr>
        <w:t>декабре</w:t>
      </w:r>
      <w:r w:rsidRPr="00692729">
        <w:rPr>
          <w:lang w:val="ru-RU"/>
        </w:rPr>
        <w:t xml:space="preserve"> 201</w:t>
      </w:r>
      <w:r>
        <w:rPr>
          <w:lang w:val="ru-RU"/>
        </w:rPr>
        <w:t>3</w:t>
      </w:r>
      <w:r w:rsidRPr="00692729">
        <w:rPr>
          <w:lang w:val="ru-RU"/>
        </w:rPr>
        <w:t xml:space="preserve"> </w:t>
      </w:r>
      <w:r>
        <w:rPr>
          <w:lang w:val="ru-RU"/>
        </w:rPr>
        <w:t>г</w:t>
      </w:r>
      <w:r w:rsidRPr="00692729">
        <w:rPr>
          <w:lang w:val="ru-RU"/>
        </w:rPr>
        <w:t xml:space="preserve">., </w:t>
      </w:r>
      <w:r>
        <w:rPr>
          <w:lang w:val="ru-RU"/>
        </w:rPr>
        <w:t>сумма финансовых обязательств по состоянию на 31 декабря 2013 г. оценивается в 47 тыс.  </w:t>
      </w:r>
      <w:proofErr w:type="spellStart"/>
      <w:r>
        <w:rPr>
          <w:lang w:val="ru-RU"/>
        </w:rPr>
        <w:t>шв</w:t>
      </w:r>
      <w:proofErr w:type="spellEnd"/>
      <w:r>
        <w:rPr>
          <w:lang w:val="ru-RU"/>
        </w:rPr>
        <w:t xml:space="preserve">. франков </w:t>
      </w:r>
      <w:r w:rsidRPr="00692729">
        <w:rPr>
          <w:lang w:val="ru-RU"/>
        </w:rPr>
        <w:t>(</w:t>
      </w:r>
      <w:r>
        <w:rPr>
          <w:lang w:val="ru-RU"/>
        </w:rPr>
        <w:t>120 тыс. </w:t>
      </w:r>
      <w:proofErr w:type="spellStart"/>
      <w:r>
        <w:rPr>
          <w:lang w:val="ru-RU"/>
        </w:rPr>
        <w:t>шв</w:t>
      </w:r>
      <w:proofErr w:type="spellEnd"/>
      <w:r>
        <w:rPr>
          <w:lang w:val="ru-RU"/>
        </w:rPr>
        <w:t>. франков в</w:t>
      </w:r>
      <w:r w:rsidRPr="00692729">
        <w:rPr>
          <w:lang w:val="ru-RU"/>
        </w:rPr>
        <w:t xml:space="preserve"> 201</w:t>
      </w:r>
      <w:r>
        <w:rPr>
          <w:lang w:val="ru-RU"/>
        </w:rPr>
        <w:t>2 г.</w:t>
      </w:r>
      <w:r w:rsidRPr="00692729">
        <w:rPr>
          <w:lang w:val="ru-RU"/>
        </w:rPr>
        <w:t>).</w:t>
      </w:r>
    </w:p>
    <w:p w:rsidR="00D21E87" w:rsidRPr="00177891" w:rsidRDefault="00D21E87" w:rsidP="00D21E87">
      <w:pPr>
        <w:pStyle w:val="Style3"/>
        <w:spacing w:after="0"/>
        <w:ind w:left="360"/>
        <w:rPr>
          <w:lang w:val="ru-RU"/>
        </w:rPr>
      </w:pPr>
    </w:p>
    <w:p w:rsidR="00CF44A9" w:rsidRPr="00177891" w:rsidRDefault="00177891" w:rsidP="00F73729">
      <w:pPr>
        <w:pStyle w:val="Style3"/>
        <w:numPr>
          <w:ilvl w:val="0"/>
          <w:numId w:val="4"/>
        </w:numPr>
        <w:spacing w:after="0"/>
        <w:rPr>
          <w:lang w:val="ru-RU"/>
        </w:rPr>
      </w:pPr>
      <w:r>
        <w:rPr>
          <w:lang w:val="ru-RU"/>
        </w:rPr>
        <w:t>обязательства, вытекающие</w:t>
      </w:r>
      <w:r w:rsidRPr="00E631F3">
        <w:rPr>
          <w:lang w:val="ru-RU"/>
        </w:rPr>
        <w:t xml:space="preserve"> </w:t>
      </w:r>
      <w:r>
        <w:rPr>
          <w:lang w:val="ru-RU"/>
        </w:rPr>
        <w:t xml:space="preserve">из решения Административного трибунала Международной организации труда, принятого в 2006 г., по возмещению определенной разницы между начисляемыми в Закрытом пенсионном фонде пенсиями для его участников и начисляемыми пенсиями в ОПФПООН, сметная </w:t>
      </w:r>
      <w:proofErr w:type="gramStart"/>
      <w:r>
        <w:rPr>
          <w:lang w:val="ru-RU"/>
        </w:rPr>
        <w:t>сумма</w:t>
      </w:r>
      <w:proofErr w:type="gramEnd"/>
      <w:r>
        <w:rPr>
          <w:lang w:val="ru-RU"/>
        </w:rPr>
        <w:t xml:space="preserve"> которой, согласно актуарной оценке, проведенной в декабре 2013 г.</w:t>
      </w:r>
      <w:r w:rsidRPr="00692729">
        <w:rPr>
          <w:lang w:val="ru-RU"/>
        </w:rPr>
        <w:t xml:space="preserve">, </w:t>
      </w:r>
      <w:r>
        <w:rPr>
          <w:lang w:val="ru-RU"/>
        </w:rPr>
        <w:t>составляет 3,0</w:t>
      </w:r>
      <w:r w:rsidRPr="00692729">
        <w:rPr>
          <w:lang w:val="ru-RU"/>
        </w:rPr>
        <w:t xml:space="preserve"> </w:t>
      </w:r>
      <w:r>
        <w:rPr>
          <w:lang w:val="ru-RU"/>
        </w:rPr>
        <w:t xml:space="preserve">млн. </w:t>
      </w:r>
      <w:proofErr w:type="spellStart"/>
      <w:r>
        <w:rPr>
          <w:lang w:val="ru-RU"/>
        </w:rPr>
        <w:t>шв</w:t>
      </w:r>
      <w:proofErr w:type="spellEnd"/>
      <w:r>
        <w:rPr>
          <w:lang w:val="ru-RU"/>
        </w:rPr>
        <w:t>. франков по состоянию на 31 декабря 2013 г.</w:t>
      </w:r>
      <w:r w:rsidRPr="00692729">
        <w:rPr>
          <w:lang w:val="ru-RU"/>
        </w:rPr>
        <w:t xml:space="preserve"> (</w:t>
      </w:r>
      <w:r>
        <w:rPr>
          <w:lang w:val="ru-RU"/>
        </w:rPr>
        <w:t>3,1</w:t>
      </w:r>
      <w:r w:rsidRPr="00692729">
        <w:rPr>
          <w:lang w:val="ru-RU"/>
        </w:rPr>
        <w:t xml:space="preserve"> </w:t>
      </w:r>
      <w:r>
        <w:rPr>
          <w:lang w:val="ru-RU"/>
        </w:rPr>
        <w:t xml:space="preserve">млн. </w:t>
      </w:r>
      <w:proofErr w:type="spellStart"/>
      <w:r>
        <w:rPr>
          <w:lang w:val="ru-RU"/>
        </w:rPr>
        <w:t>шв</w:t>
      </w:r>
      <w:proofErr w:type="spellEnd"/>
      <w:r>
        <w:rPr>
          <w:lang w:val="ru-RU"/>
        </w:rPr>
        <w:t>. франков в</w:t>
      </w:r>
      <w:r w:rsidRPr="00692729">
        <w:rPr>
          <w:lang w:val="ru-RU"/>
        </w:rPr>
        <w:t xml:space="preserve"> </w:t>
      </w:r>
      <w:proofErr w:type="gramStart"/>
      <w:r w:rsidRPr="00692729">
        <w:rPr>
          <w:lang w:val="ru-RU"/>
        </w:rPr>
        <w:t>201</w:t>
      </w:r>
      <w:r w:rsidR="00E0051A">
        <w:rPr>
          <w:lang w:val="ru-RU"/>
        </w:rPr>
        <w:t>2 </w:t>
      </w:r>
      <w:r>
        <w:rPr>
          <w:lang w:val="ru-RU"/>
        </w:rPr>
        <w:t>г.</w:t>
      </w:r>
      <w:r w:rsidR="00E0051A">
        <w:rPr>
          <w:lang w:val="ru-RU"/>
        </w:rPr>
        <w:t>)</w:t>
      </w:r>
      <w:proofErr w:type="gramEnd"/>
    </w:p>
    <w:p w:rsidR="00CF44A9" w:rsidRPr="00177891" w:rsidRDefault="00CF44A9" w:rsidP="007C6D77">
      <w:pPr>
        <w:pStyle w:val="Style3"/>
        <w:spacing w:after="0"/>
        <w:rPr>
          <w:lang w:val="ru-RU"/>
        </w:rPr>
      </w:pPr>
    </w:p>
    <w:p w:rsidR="00121A1A" w:rsidRPr="00F1283F" w:rsidRDefault="00F1283F" w:rsidP="007C6D77">
      <w:pPr>
        <w:pStyle w:val="Style3"/>
        <w:spacing w:after="0"/>
        <w:rPr>
          <w:lang w:val="ru-RU"/>
        </w:rPr>
      </w:pPr>
      <w:r w:rsidRPr="00692729">
        <w:rPr>
          <w:i/>
          <w:lang w:val="ru-RU"/>
        </w:rPr>
        <w:t>Пособие на репатриацию, прое</w:t>
      </w:r>
      <w:proofErr w:type="gramStart"/>
      <w:r w:rsidRPr="00692729">
        <w:rPr>
          <w:i/>
          <w:lang w:val="ru-RU"/>
        </w:rPr>
        <w:t>зд в св</w:t>
      </w:r>
      <w:proofErr w:type="gramEnd"/>
      <w:r w:rsidRPr="00692729">
        <w:rPr>
          <w:i/>
          <w:lang w:val="ru-RU"/>
        </w:rPr>
        <w:t>язи с репатриацией</w:t>
      </w:r>
      <w:r w:rsidRPr="00692729">
        <w:rPr>
          <w:lang w:val="ru-RU"/>
        </w:rPr>
        <w:t xml:space="preserve">: </w:t>
      </w:r>
      <w:r>
        <w:rPr>
          <w:lang w:val="ru-RU"/>
        </w:rPr>
        <w:t>Организация несет договорные обязательства по выплате таких пособий, как пособие на репатриацию и оплату проезда некоторым сотрудникам, набранным на международной основе, в момент прекращения ими службы.  Согласно актуарной оценке, проведенной 31 декабря 2013 г. независимым актуарием, сметная сумма таких обязательств на отчетную дату являлась следующей</w:t>
      </w:r>
      <w:r w:rsidR="00CF44A9" w:rsidRPr="00F1283F">
        <w:rPr>
          <w:lang w:val="ru-RU"/>
        </w:rPr>
        <w:t>:</w:t>
      </w:r>
    </w:p>
    <w:p w:rsidR="003B5F73" w:rsidRPr="00F1283F" w:rsidRDefault="003B5F73" w:rsidP="007C6D77">
      <w:pPr>
        <w:pStyle w:val="Style3"/>
        <w:spacing w:after="0"/>
        <w:rPr>
          <w:rFonts w:ascii="Times New Roman" w:hAnsi="Times New Roman"/>
          <w:sz w:val="20"/>
          <w:lang w:val="ru-RU"/>
        </w:rPr>
      </w:pPr>
      <w:bookmarkStart w:id="16" w:name="RANGE!B3:E6"/>
      <w:bookmarkEnd w:id="16"/>
    </w:p>
    <w:p w:rsidR="00B040B6" w:rsidRDefault="00B46F2C" w:rsidP="002124A1">
      <w:pPr>
        <w:pStyle w:val="Style3"/>
        <w:spacing w:after="0"/>
        <w:jc w:val="center"/>
      </w:pPr>
      <w:r w:rsidRPr="00B46F2C">
        <w:rPr>
          <w:noProof/>
        </w:rPr>
        <w:drawing>
          <wp:inline distT="0" distB="0" distL="0" distR="0">
            <wp:extent cx="5734685" cy="1143000"/>
            <wp:effectExtent l="0" t="0" r="0" b="0"/>
            <wp:docPr id="66" name="Picture 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59">
                      <a:extLst>
                        <a:ext uri="{28A0092B-C50C-407E-A947-70E740481C1C}">
                          <a14:useLocalDpi xmlns:a14="http://schemas.microsoft.com/office/drawing/2010/main" val="0"/>
                        </a:ext>
                      </a:extLst>
                    </a:blip>
                    <a:srcRect/>
                    <a:stretch>
                      <a:fillRect/>
                    </a:stretch>
                  </pic:blipFill>
                  <pic:spPr bwMode="auto">
                    <a:xfrm>
                      <a:off x="0" y="0"/>
                      <a:ext cx="5734685" cy="1143000"/>
                    </a:xfrm>
                    <a:prstGeom prst="rect">
                      <a:avLst/>
                    </a:prstGeom>
                    <a:noFill/>
                    <a:ln>
                      <a:noFill/>
                    </a:ln>
                  </pic:spPr>
                </pic:pic>
              </a:graphicData>
            </a:graphic>
          </wp:inline>
        </w:drawing>
      </w:r>
    </w:p>
    <w:p w:rsidR="002124A1" w:rsidRPr="00AD1138" w:rsidRDefault="002124A1" w:rsidP="002124A1">
      <w:pPr>
        <w:pStyle w:val="Style3"/>
        <w:spacing w:after="0"/>
        <w:jc w:val="center"/>
      </w:pPr>
    </w:p>
    <w:p w:rsidR="000D52D7" w:rsidRDefault="000D52D7" w:rsidP="00DF09B4">
      <w:pPr>
        <w:pStyle w:val="Style3"/>
        <w:spacing w:after="0"/>
        <w:rPr>
          <w:i/>
        </w:rPr>
      </w:pPr>
    </w:p>
    <w:p w:rsidR="002B379E" w:rsidRPr="00F1283F" w:rsidRDefault="00F1283F" w:rsidP="00DF09B4">
      <w:pPr>
        <w:pStyle w:val="Style3"/>
        <w:spacing w:after="0"/>
        <w:rPr>
          <w:lang w:val="ru-RU"/>
        </w:rPr>
      </w:pPr>
      <w:r w:rsidRPr="00692729">
        <w:rPr>
          <w:i/>
          <w:lang w:val="ru-RU"/>
        </w:rPr>
        <w:t>Медицинское</w:t>
      </w:r>
      <w:r w:rsidRPr="00C72D7D">
        <w:rPr>
          <w:i/>
          <w:lang w:val="ru-RU"/>
        </w:rPr>
        <w:t xml:space="preserve"> </w:t>
      </w:r>
      <w:r w:rsidRPr="00692729">
        <w:rPr>
          <w:i/>
          <w:lang w:val="ru-RU"/>
        </w:rPr>
        <w:t>страхование</w:t>
      </w:r>
      <w:r w:rsidRPr="00C72D7D">
        <w:rPr>
          <w:i/>
          <w:lang w:val="ru-RU"/>
        </w:rPr>
        <w:t xml:space="preserve"> </w:t>
      </w:r>
      <w:r w:rsidRPr="00692729">
        <w:rPr>
          <w:i/>
          <w:lang w:val="ru-RU"/>
        </w:rPr>
        <w:t>после</w:t>
      </w:r>
      <w:r w:rsidRPr="00C72D7D">
        <w:rPr>
          <w:i/>
          <w:lang w:val="ru-RU"/>
        </w:rPr>
        <w:t xml:space="preserve"> </w:t>
      </w:r>
      <w:r w:rsidRPr="00692729">
        <w:rPr>
          <w:i/>
          <w:lang w:val="ru-RU"/>
        </w:rPr>
        <w:t>прекращения</w:t>
      </w:r>
      <w:r w:rsidRPr="00C72D7D">
        <w:rPr>
          <w:i/>
          <w:lang w:val="ru-RU"/>
        </w:rPr>
        <w:t xml:space="preserve"> </w:t>
      </w:r>
      <w:r w:rsidRPr="00692729">
        <w:rPr>
          <w:i/>
          <w:lang w:val="ru-RU"/>
        </w:rPr>
        <w:t>службы</w:t>
      </w:r>
      <w:r w:rsidRPr="00C72D7D" w:rsidDel="00692729">
        <w:rPr>
          <w:i/>
          <w:lang w:val="ru-RU"/>
        </w:rPr>
        <w:t xml:space="preserve"> </w:t>
      </w:r>
      <w:r w:rsidRPr="00C72D7D">
        <w:rPr>
          <w:i/>
          <w:lang w:val="ru-RU"/>
        </w:rPr>
        <w:t>(</w:t>
      </w:r>
      <w:r>
        <w:rPr>
          <w:i/>
          <w:lang w:val="ru-RU"/>
        </w:rPr>
        <w:t>МСПС</w:t>
      </w:r>
      <w:r w:rsidRPr="00C72D7D">
        <w:rPr>
          <w:i/>
          <w:lang w:val="ru-RU"/>
        </w:rPr>
        <w:t>)</w:t>
      </w:r>
      <w:r w:rsidRPr="00C72D7D">
        <w:rPr>
          <w:lang w:val="ru-RU"/>
        </w:rPr>
        <w:t xml:space="preserve">: </w:t>
      </w:r>
      <w:r>
        <w:rPr>
          <w:lang w:val="ru-RU"/>
        </w:rPr>
        <w:t>Организация также несет договорное обязательство по выплате медицинского пособия своим сотрудникам в форме страховых взносов в систему медицинского страхования и страхования от несчастного случая</w:t>
      </w:r>
      <w:r w:rsidRPr="00C72D7D">
        <w:rPr>
          <w:lang w:val="ru-RU"/>
        </w:rPr>
        <w:t xml:space="preserve">. </w:t>
      </w:r>
      <w:r>
        <w:rPr>
          <w:lang w:val="ru-RU"/>
        </w:rPr>
        <w:t>Выходящие в отставку сотрудники (и их супруги, дети-иждивенцы и пережившие сотрудника иждивенцы) имеют право на пособие в рамках МСПС в том случае, если после выхода в отставку они продолжают участвовать в системе медицинского страхования после прекращения службы.  В соответствии с Положениями и правилами ВОИС о персонале Организация выплачивает 65% ежемесячного взноса в систему медицинского страхования</w:t>
      </w:r>
      <w:r w:rsidRPr="00C72D7D">
        <w:rPr>
          <w:lang w:val="ru-RU"/>
        </w:rPr>
        <w:t xml:space="preserve">. </w:t>
      </w:r>
      <w:r>
        <w:rPr>
          <w:lang w:val="ru-RU"/>
        </w:rPr>
        <w:t>На сегодняшний день ежемесячный страховой взнос составляет 552 </w:t>
      </w:r>
      <w:proofErr w:type="spellStart"/>
      <w:r>
        <w:rPr>
          <w:lang w:val="ru-RU"/>
        </w:rPr>
        <w:t>шв</w:t>
      </w:r>
      <w:proofErr w:type="spellEnd"/>
      <w:r>
        <w:rPr>
          <w:lang w:val="ru-RU"/>
        </w:rPr>
        <w:t>. франка</w:t>
      </w:r>
      <w:r w:rsidRPr="00272771">
        <w:rPr>
          <w:lang w:val="ru-RU"/>
        </w:rPr>
        <w:t xml:space="preserve"> [</w:t>
      </w:r>
      <w:r>
        <w:rPr>
          <w:lang w:val="ru-RU"/>
        </w:rPr>
        <w:t>по состоянию на 31 декабря</w:t>
      </w:r>
      <w:r w:rsidRPr="00C72D7D">
        <w:rPr>
          <w:lang w:val="ru-RU"/>
        </w:rPr>
        <w:t xml:space="preserve"> 201</w:t>
      </w:r>
      <w:r>
        <w:rPr>
          <w:lang w:val="ru-RU"/>
        </w:rPr>
        <w:t>3 г.</w:t>
      </w:r>
      <w:r w:rsidRPr="00C72D7D">
        <w:rPr>
          <w:lang w:val="ru-RU"/>
        </w:rPr>
        <w:t xml:space="preserve">]. </w:t>
      </w:r>
      <w:r>
        <w:rPr>
          <w:lang w:val="ru-RU"/>
        </w:rPr>
        <w:t>Установленные обязательства по выплате пособий в рамках медицинского страхования после прекращения службы оценены с использованием методики прогнозируемой условной единицы с дисконтированием прогнозируемого будущего выбытия средств с использованием дисконтной ставки, основанной как на первоклассных корпоративных облигациях в швейцарских франках, так и на облигациях швейцарского правительства</w:t>
      </w:r>
      <w:r w:rsidRPr="00C72D7D">
        <w:rPr>
          <w:lang w:val="ru-RU"/>
        </w:rPr>
        <w:t xml:space="preserve">. </w:t>
      </w:r>
      <w:r>
        <w:rPr>
          <w:lang w:val="ru-RU"/>
        </w:rPr>
        <w:t>Эта система не финансируется по бюджету, и никакие ее активы не включены в долгосрочный фонд пособий, выплачиваемых сотрудникам.  Согласно актуарной оценке, проведенной в декабре 2013 г. независимым учреждением, такие обязательства эквивалентны следующим суммам</w:t>
      </w:r>
      <w:r w:rsidR="00CF44A9" w:rsidRPr="00F1283F">
        <w:rPr>
          <w:lang w:val="ru-RU"/>
        </w:rPr>
        <w:t>:</w:t>
      </w:r>
    </w:p>
    <w:p w:rsidR="00D944BC" w:rsidRPr="00F1283F" w:rsidRDefault="00D944BC" w:rsidP="00DF09B4">
      <w:pPr>
        <w:pStyle w:val="Style3"/>
        <w:spacing w:after="0"/>
        <w:rPr>
          <w:lang w:val="ru-RU"/>
        </w:rPr>
      </w:pPr>
    </w:p>
    <w:p w:rsidR="003B5F73" w:rsidRDefault="00B46F2C" w:rsidP="002124A1">
      <w:pPr>
        <w:pStyle w:val="Style3"/>
        <w:spacing w:after="0"/>
        <w:jc w:val="center"/>
        <w:rPr>
          <w:rFonts w:ascii="Times New Roman" w:hAnsi="Times New Roman"/>
          <w:sz w:val="20"/>
        </w:rPr>
      </w:pPr>
      <w:r w:rsidRPr="00B46F2C">
        <w:rPr>
          <w:noProof/>
        </w:rPr>
        <w:drawing>
          <wp:inline distT="0" distB="0" distL="0" distR="0">
            <wp:extent cx="5734685" cy="1271905"/>
            <wp:effectExtent l="0" t="0" r="0" b="0"/>
            <wp:docPr id="67" name="Picture 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60">
                      <a:extLst>
                        <a:ext uri="{28A0092B-C50C-407E-A947-70E740481C1C}">
                          <a14:useLocalDpi xmlns:a14="http://schemas.microsoft.com/office/drawing/2010/main" val="0"/>
                        </a:ext>
                      </a:extLst>
                    </a:blip>
                    <a:srcRect/>
                    <a:stretch>
                      <a:fillRect/>
                    </a:stretch>
                  </pic:blipFill>
                  <pic:spPr bwMode="auto">
                    <a:xfrm>
                      <a:off x="0" y="0"/>
                      <a:ext cx="5734685" cy="1271905"/>
                    </a:xfrm>
                    <a:prstGeom prst="rect">
                      <a:avLst/>
                    </a:prstGeom>
                    <a:noFill/>
                    <a:ln>
                      <a:noFill/>
                    </a:ln>
                  </pic:spPr>
                </pic:pic>
              </a:graphicData>
            </a:graphic>
          </wp:inline>
        </w:drawing>
      </w:r>
    </w:p>
    <w:p w:rsidR="00A74529" w:rsidRDefault="00A74529" w:rsidP="002124A1">
      <w:pPr>
        <w:jc w:val="both"/>
        <w:rPr>
          <w:rFonts w:ascii="Arial" w:hAnsi="Arial" w:cs="Arial"/>
          <w:sz w:val="22"/>
          <w:szCs w:val="22"/>
        </w:rPr>
      </w:pPr>
    </w:p>
    <w:p w:rsidR="002A1684" w:rsidRPr="000130AC" w:rsidRDefault="006B6EAD" w:rsidP="002124A1">
      <w:pPr>
        <w:jc w:val="both"/>
        <w:rPr>
          <w:rFonts w:ascii="Arial" w:hAnsi="Arial" w:cs="Arial"/>
          <w:sz w:val="22"/>
          <w:szCs w:val="22"/>
          <w:lang w:val="ru-RU"/>
        </w:rPr>
      </w:pPr>
      <w:r w:rsidRPr="006B6EAD">
        <w:rPr>
          <w:rFonts w:ascii="Arial" w:hAnsi="Arial" w:cs="Arial"/>
          <w:sz w:val="22"/>
          <w:szCs w:val="22"/>
          <w:lang w:val="ru-RU"/>
        </w:rPr>
        <w:t>Актуарные предположения и расчеты, применимые к обязательствам в рамках МСПС, по состоянию на 31</w:t>
      </w:r>
      <w:r w:rsidR="000130AC">
        <w:rPr>
          <w:rFonts w:ascii="Arial" w:hAnsi="Arial" w:cs="Arial"/>
          <w:sz w:val="22"/>
          <w:szCs w:val="22"/>
        </w:rPr>
        <w:t> </w:t>
      </w:r>
      <w:r w:rsidRPr="006B6EAD">
        <w:rPr>
          <w:rFonts w:ascii="Arial" w:hAnsi="Arial" w:cs="Arial"/>
          <w:sz w:val="22"/>
          <w:szCs w:val="22"/>
          <w:lang w:val="ru-RU"/>
        </w:rPr>
        <w:t>декабря 201</w:t>
      </w:r>
      <w:r w:rsidR="000130AC" w:rsidRPr="000130AC">
        <w:rPr>
          <w:rFonts w:ascii="Arial" w:hAnsi="Arial" w:cs="Arial"/>
          <w:sz w:val="22"/>
          <w:szCs w:val="22"/>
          <w:lang w:val="ru-RU"/>
        </w:rPr>
        <w:t>3</w:t>
      </w:r>
      <w:r w:rsidR="000130AC">
        <w:rPr>
          <w:rFonts w:ascii="Arial" w:hAnsi="Arial" w:cs="Arial"/>
          <w:sz w:val="22"/>
          <w:szCs w:val="22"/>
        </w:rPr>
        <w:t> </w:t>
      </w:r>
      <w:r w:rsidRPr="006B6EAD">
        <w:rPr>
          <w:rFonts w:ascii="Arial" w:hAnsi="Arial" w:cs="Arial"/>
          <w:sz w:val="22"/>
          <w:szCs w:val="22"/>
          <w:lang w:val="ru-RU"/>
        </w:rPr>
        <w:t>г. представлены в следующей таблице</w:t>
      </w:r>
      <w:r w:rsidR="00E0051A">
        <w:rPr>
          <w:rFonts w:ascii="Arial" w:hAnsi="Arial" w:cs="Arial"/>
          <w:sz w:val="22"/>
          <w:szCs w:val="22"/>
          <w:lang w:val="ru-RU"/>
        </w:rPr>
        <w:t>.</w:t>
      </w:r>
    </w:p>
    <w:p w:rsidR="003B5F73" w:rsidRPr="000130AC" w:rsidRDefault="003B5F73" w:rsidP="00B13782">
      <w:pPr>
        <w:jc w:val="both"/>
        <w:rPr>
          <w:sz w:val="20"/>
          <w:szCs w:val="20"/>
          <w:lang w:val="ru-RU"/>
        </w:rPr>
      </w:pPr>
    </w:p>
    <w:p w:rsidR="002A1684" w:rsidRDefault="00B46F2C" w:rsidP="002124A1">
      <w:pPr>
        <w:jc w:val="center"/>
        <w:rPr>
          <w:rFonts w:ascii="Arial" w:hAnsi="Arial" w:cs="Arial"/>
          <w:sz w:val="22"/>
          <w:szCs w:val="22"/>
        </w:rPr>
      </w:pPr>
      <w:r w:rsidRPr="00B46F2C">
        <w:rPr>
          <w:noProof/>
        </w:rPr>
        <w:drawing>
          <wp:inline distT="0" distB="0" distL="0" distR="0">
            <wp:extent cx="5277678" cy="8984974"/>
            <wp:effectExtent l="0" t="0" r="0" b="0"/>
            <wp:docPr id="68" name="Picture 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a:picLocks noChangeAspect="1" noChangeArrowheads="1"/>
                    </pic:cNvPicPr>
                  </pic:nvPicPr>
                  <pic:blipFill>
                    <a:blip r:embed="rId61">
                      <a:extLst>
                        <a:ext uri="{28A0092B-C50C-407E-A947-70E740481C1C}">
                          <a14:useLocalDpi xmlns:a14="http://schemas.microsoft.com/office/drawing/2010/main" val="0"/>
                        </a:ext>
                      </a:extLst>
                    </a:blip>
                    <a:srcRect/>
                    <a:stretch>
                      <a:fillRect/>
                    </a:stretch>
                  </pic:blipFill>
                  <pic:spPr bwMode="auto">
                    <a:xfrm>
                      <a:off x="0" y="0"/>
                      <a:ext cx="5281464" cy="8991419"/>
                    </a:xfrm>
                    <a:prstGeom prst="rect">
                      <a:avLst/>
                    </a:prstGeom>
                    <a:noFill/>
                    <a:ln>
                      <a:noFill/>
                    </a:ln>
                  </pic:spPr>
                </pic:pic>
              </a:graphicData>
            </a:graphic>
          </wp:inline>
        </w:drawing>
      </w:r>
    </w:p>
    <w:p w:rsidR="00F73C5E" w:rsidRPr="00466B41" w:rsidRDefault="0027140D" w:rsidP="00B13782">
      <w:pPr>
        <w:jc w:val="both"/>
        <w:rPr>
          <w:rFonts w:ascii="Arial" w:hAnsi="Arial" w:cs="Arial"/>
          <w:noProof/>
          <w:sz w:val="22"/>
          <w:szCs w:val="22"/>
          <w:lang w:val="ru-RU"/>
        </w:rPr>
      </w:pPr>
      <w:proofErr w:type="gramStart"/>
      <w:r w:rsidRPr="0027140D">
        <w:rPr>
          <w:rFonts w:ascii="Arial" w:hAnsi="Arial" w:cs="Arial"/>
          <w:sz w:val="22"/>
          <w:szCs w:val="22"/>
          <w:lang w:val="ru-RU"/>
        </w:rPr>
        <w:t>Непризнанн</w:t>
      </w:r>
      <w:r>
        <w:rPr>
          <w:rFonts w:ascii="Arial" w:hAnsi="Arial" w:cs="Arial"/>
          <w:sz w:val="22"/>
          <w:szCs w:val="22"/>
          <w:lang w:val="ru-RU"/>
        </w:rPr>
        <w:t>ая</w:t>
      </w:r>
      <w:r w:rsidRPr="0027140D">
        <w:rPr>
          <w:rFonts w:ascii="Arial" w:hAnsi="Arial" w:cs="Arial"/>
          <w:sz w:val="22"/>
          <w:szCs w:val="22"/>
          <w:lang w:val="ru-RU"/>
        </w:rPr>
        <w:t xml:space="preserve"> актуарн</w:t>
      </w:r>
      <w:r>
        <w:rPr>
          <w:rFonts w:ascii="Arial" w:hAnsi="Arial" w:cs="Arial"/>
          <w:sz w:val="22"/>
          <w:szCs w:val="22"/>
          <w:lang w:val="ru-RU"/>
        </w:rPr>
        <w:t>ая</w:t>
      </w:r>
      <w:r w:rsidRPr="0027140D">
        <w:rPr>
          <w:rFonts w:ascii="Arial" w:hAnsi="Arial" w:cs="Arial"/>
          <w:sz w:val="22"/>
          <w:szCs w:val="22"/>
          <w:lang w:val="ru-RU"/>
        </w:rPr>
        <w:t xml:space="preserve"> </w:t>
      </w:r>
      <w:r>
        <w:rPr>
          <w:rFonts w:ascii="Arial" w:hAnsi="Arial" w:cs="Arial"/>
          <w:sz w:val="22"/>
          <w:szCs w:val="22"/>
          <w:lang w:val="ru-RU"/>
        </w:rPr>
        <w:t>прибыль</w:t>
      </w:r>
      <w:r w:rsidRPr="0027140D">
        <w:rPr>
          <w:rFonts w:ascii="Arial" w:hAnsi="Arial" w:cs="Arial"/>
          <w:sz w:val="22"/>
          <w:szCs w:val="22"/>
          <w:lang w:val="ru-RU"/>
        </w:rPr>
        <w:t xml:space="preserve"> за год составляет 1,</w:t>
      </w:r>
      <w:r>
        <w:rPr>
          <w:rFonts w:ascii="Arial" w:hAnsi="Arial" w:cs="Arial"/>
          <w:sz w:val="22"/>
          <w:szCs w:val="22"/>
          <w:lang w:val="ru-RU"/>
        </w:rPr>
        <w:t>7 </w:t>
      </w:r>
      <w:r w:rsidRPr="0027140D">
        <w:rPr>
          <w:rFonts w:ascii="Arial" w:hAnsi="Arial" w:cs="Arial"/>
          <w:sz w:val="22"/>
          <w:szCs w:val="22"/>
          <w:lang w:val="ru-RU"/>
        </w:rPr>
        <w:t xml:space="preserve">млн. </w:t>
      </w:r>
      <w:proofErr w:type="spellStart"/>
      <w:r w:rsidRPr="0027140D">
        <w:rPr>
          <w:rFonts w:ascii="Arial" w:hAnsi="Arial" w:cs="Arial"/>
          <w:sz w:val="22"/>
          <w:szCs w:val="22"/>
          <w:lang w:val="ru-RU"/>
        </w:rPr>
        <w:t>шв</w:t>
      </w:r>
      <w:proofErr w:type="spellEnd"/>
      <w:r w:rsidRPr="0027140D">
        <w:rPr>
          <w:rFonts w:ascii="Arial" w:hAnsi="Arial" w:cs="Arial"/>
          <w:sz w:val="22"/>
          <w:szCs w:val="22"/>
          <w:lang w:val="ru-RU"/>
        </w:rPr>
        <w:t>.</w:t>
      </w:r>
      <w:r>
        <w:rPr>
          <w:rFonts w:ascii="Arial" w:hAnsi="Arial" w:cs="Arial"/>
          <w:sz w:val="22"/>
          <w:szCs w:val="22"/>
          <w:lang w:val="ru-RU"/>
        </w:rPr>
        <w:t> </w:t>
      </w:r>
      <w:r w:rsidRPr="0027140D">
        <w:rPr>
          <w:rFonts w:ascii="Arial" w:hAnsi="Arial" w:cs="Arial"/>
          <w:sz w:val="22"/>
          <w:szCs w:val="22"/>
          <w:lang w:val="ru-RU"/>
        </w:rPr>
        <w:t>франков, что является отражением нетто-эффекта актуально</w:t>
      </w:r>
      <w:r>
        <w:rPr>
          <w:rFonts w:ascii="Arial" w:hAnsi="Arial" w:cs="Arial"/>
          <w:sz w:val="22"/>
          <w:szCs w:val="22"/>
          <w:lang w:val="ru-RU"/>
        </w:rPr>
        <w:t xml:space="preserve">й прибыли </w:t>
      </w:r>
      <w:r w:rsidRPr="0027140D">
        <w:rPr>
          <w:rFonts w:ascii="Arial" w:hAnsi="Arial" w:cs="Arial"/>
          <w:sz w:val="22"/>
          <w:szCs w:val="22"/>
          <w:lang w:val="ru-RU"/>
        </w:rPr>
        <w:t xml:space="preserve">в размере </w:t>
      </w:r>
      <w:r>
        <w:rPr>
          <w:rFonts w:ascii="Arial" w:hAnsi="Arial" w:cs="Arial"/>
          <w:sz w:val="22"/>
          <w:szCs w:val="22"/>
          <w:lang w:val="ru-RU"/>
        </w:rPr>
        <w:t>3,8 </w:t>
      </w:r>
      <w:r w:rsidRPr="0027140D">
        <w:rPr>
          <w:rFonts w:ascii="Arial" w:hAnsi="Arial" w:cs="Arial"/>
          <w:sz w:val="22"/>
          <w:szCs w:val="22"/>
          <w:lang w:val="ru-RU"/>
        </w:rPr>
        <w:t xml:space="preserve">млн. </w:t>
      </w:r>
      <w:proofErr w:type="spellStart"/>
      <w:r w:rsidRPr="0027140D">
        <w:rPr>
          <w:rFonts w:ascii="Arial" w:hAnsi="Arial" w:cs="Arial"/>
          <w:sz w:val="22"/>
          <w:szCs w:val="22"/>
          <w:lang w:val="ru-RU"/>
        </w:rPr>
        <w:t>шв</w:t>
      </w:r>
      <w:proofErr w:type="spellEnd"/>
      <w:r w:rsidRPr="0027140D">
        <w:rPr>
          <w:rFonts w:ascii="Arial" w:hAnsi="Arial" w:cs="Arial"/>
          <w:sz w:val="22"/>
          <w:szCs w:val="22"/>
          <w:lang w:val="ru-RU"/>
        </w:rPr>
        <w:t>.</w:t>
      </w:r>
      <w:r>
        <w:rPr>
          <w:rFonts w:ascii="Arial" w:hAnsi="Arial" w:cs="Arial"/>
          <w:sz w:val="22"/>
          <w:szCs w:val="22"/>
          <w:lang w:val="ru-RU"/>
        </w:rPr>
        <w:t> </w:t>
      </w:r>
      <w:r w:rsidRPr="0027140D">
        <w:rPr>
          <w:rFonts w:ascii="Arial" w:hAnsi="Arial" w:cs="Arial"/>
          <w:sz w:val="22"/>
          <w:szCs w:val="22"/>
          <w:lang w:val="ru-RU"/>
        </w:rPr>
        <w:t xml:space="preserve">франков в результате </w:t>
      </w:r>
      <w:r>
        <w:rPr>
          <w:rFonts w:ascii="Arial" w:hAnsi="Arial" w:cs="Arial"/>
          <w:sz w:val="22"/>
          <w:szCs w:val="22"/>
          <w:lang w:val="ru-RU"/>
        </w:rPr>
        <w:t xml:space="preserve">повышения </w:t>
      </w:r>
      <w:r w:rsidRPr="0027140D">
        <w:rPr>
          <w:rFonts w:ascii="Arial" w:hAnsi="Arial" w:cs="Arial"/>
          <w:sz w:val="22"/>
          <w:szCs w:val="22"/>
          <w:lang w:val="ru-RU"/>
        </w:rPr>
        <w:t xml:space="preserve">дисконтной ставки и обновления демографических данных, а также </w:t>
      </w:r>
      <w:r>
        <w:rPr>
          <w:rFonts w:ascii="Arial" w:hAnsi="Arial" w:cs="Arial"/>
          <w:sz w:val="22"/>
          <w:szCs w:val="22"/>
          <w:lang w:val="ru-RU"/>
        </w:rPr>
        <w:t>убытка</w:t>
      </w:r>
      <w:r w:rsidRPr="0027140D">
        <w:rPr>
          <w:rFonts w:ascii="Arial" w:hAnsi="Arial" w:cs="Arial"/>
          <w:sz w:val="22"/>
          <w:szCs w:val="22"/>
          <w:lang w:val="ru-RU"/>
        </w:rPr>
        <w:t xml:space="preserve"> в размере </w:t>
      </w:r>
      <w:r>
        <w:rPr>
          <w:rFonts w:ascii="Arial" w:hAnsi="Arial" w:cs="Arial"/>
          <w:sz w:val="22"/>
          <w:szCs w:val="22"/>
          <w:lang w:val="ru-RU"/>
        </w:rPr>
        <w:t>1,</w:t>
      </w:r>
      <w:r w:rsidRPr="0027140D">
        <w:rPr>
          <w:rFonts w:ascii="Arial" w:hAnsi="Arial" w:cs="Arial"/>
          <w:sz w:val="22"/>
          <w:szCs w:val="22"/>
          <w:lang w:val="ru-RU"/>
        </w:rPr>
        <w:t>6</w:t>
      </w:r>
      <w:r>
        <w:rPr>
          <w:rFonts w:ascii="Arial" w:hAnsi="Arial" w:cs="Arial"/>
          <w:sz w:val="22"/>
          <w:szCs w:val="22"/>
          <w:lang w:val="ru-RU"/>
        </w:rPr>
        <w:t> </w:t>
      </w:r>
      <w:r w:rsidRPr="0027140D">
        <w:rPr>
          <w:rFonts w:ascii="Arial" w:hAnsi="Arial" w:cs="Arial"/>
          <w:sz w:val="22"/>
          <w:szCs w:val="22"/>
          <w:lang w:val="ru-RU"/>
        </w:rPr>
        <w:t xml:space="preserve">млн. </w:t>
      </w:r>
      <w:proofErr w:type="spellStart"/>
      <w:r w:rsidRPr="0027140D">
        <w:rPr>
          <w:rFonts w:ascii="Arial" w:hAnsi="Arial" w:cs="Arial"/>
          <w:sz w:val="22"/>
          <w:szCs w:val="22"/>
          <w:lang w:val="ru-RU"/>
        </w:rPr>
        <w:t>шв</w:t>
      </w:r>
      <w:proofErr w:type="spellEnd"/>
      <w:r w:rsidRPr="0027140D">
        <w:rPr>
          <w:rFonts w:ascii="Arial" w:hAnsi="Arial" w:cs="Arial"/>
          <w:sz w:val="22"/>
          <w:szCs w:val="22"/>
          <w:lang w:val="ru-RU"/>
        </w:rPr>
        <w:t>.</w:t>
      </w:r>
      <w:r>
        <w:rPr>
          <w:rFonts w:ascii="Arial" w:hAnsi="Arial" w:cs="Arial"/>
          <w:sz w:val="22"/>
          <w:szCs w:val="22"/>
          <w:lang w:val="ru-RU"/>
        </w:rPr>
        <w:t> </w:t>
      </w:r>
      <w:r w:rsidRPr="0027140D">
        <w:rPr>
          <w:rFonts w:ascii="Arial" w:hAnsi="Arial" w:cs="Arial"/>
          <w:sz w:val="22"/>
          <w:szCs w:val="22"/>
          <w:lang w:val="ru-RU"/>
        </w:rPr>
        <w:t>франков в результате корректировок на основе опыта</w:t>
      </w:r>
      <w:r>
        <w:rPr>
          <w:rFonts w:ascii="Arial" w:hAnsi="Arial" w:cs="Arial"/>
          <w:sz w:val="22"/>
          <w:szCs w:val="22"/>
          <w:lang w:val="ru-RU"/>
        </w:rPr>
        <w:t xml:space="preserve"> и амортизации чистого актуарного убытка в объеме 0,6 млн. </w:t>
      </w:r>
      <w:proofErr w:type="spellStart"/>
      <w:r>
        <w:rPr>
          <w:rFonts w:ascii="Arial" w:hAnsi="Arial" w:cs="Arial"/>
          <w:sz w:val="22"/>
          <w:szCs w:val="22"/>
          <w:lang w:val="ru-RU"/>
        </w:rPr>
        <w:t>шв</w:t>
      </w:r>
      <w:proofErr w:type="spellEnd"/>
      <w:r>
        <w:rPr>
          <w:rFonts w:ascii="Arial" w:hAnsi="Arial" w:cs="Arial"/>
          <w:sz w:val="22"/>
          <w:szCs w:val="22"/>
          <w:lang w:val="ru-RU"/>
        </w:rPr>
        <w:t>. франков</w:t>
      </w:r>
      <w:r w:rsidRPr="0027140D">
        <w:rPr>
          <w:rFonts w:ascii="Arial" w:hAnsi="Arial" w:cs="Arial"/>
          <w:sz w:val="22"/>
          <w:szCs w:val="22"/>
          <w:lang w:val="ru-RU"/>
        </w:rPr>
        <w:t>.</w:t>
      </w:r>
      <w:proofErr w:type="gramEnd"/>
      <w:r w:rsidRPr="0027140D">
        <w:rPr>
          <w:rFonts w:ascii="Arial" w:hAnsi="Arial" w:cs="Arial"/>
          <w:sz w:val="22"/>
          <w:szCs w:val="22"/>
          <w:lang w:val="ru-RU"/>
        </w:rPr>
        <w:t xml:space="preserve"> </w:t>
      </w:r>
      <w:r>
        <w:rPr>
          <w:rFonts w:ascii="Arial" w:hAnsi="Arial" w:cs="Arial"/>
          <w:sz w:val="22"/>
          <w:szCs w:val="22"/>
          <w:lang w:val="ru-RU"/>
        </w:rPr>
        <w:t xml:space="preserve"> </w:t>
      </w:r>
      <w:r w:rsidRPr="0027140D">
        <w:rPr>
          <w:rFonts w:ascii="Arial" w:hAnsi="Arial" w:cs="Arial"/>
          <w:sz w:val="22"/>
          <w:szCs w:val="22"/>
          <w:lang w:val="ru-RU"/>
        </w:rPr>
        <w:t xml:space="preserve">Совокупный актуарный убыток амортизируется на протяжении предполагаемого срока службы сотрудников, охваченных системой страхования после прекращения службы. </w:t>
      </w:r>
      <w:r>
        <w:rPr>
          <w:rFonts w:ascii="Arial" w:hAnsi="Arial" w:cs="Arial"/>
          <w:sz w:val="22"/>
          <w:szCs w:val="22"/>
          <w:lang w:val="ru-RU"/>
        </w:rPr>
        <w:t xml:space="preserve"> </w:t>
      </w:r>
      <w:r w:rsidRPr="0027140D">
        <w:rPr>
          <w:rFonts w:ascii="Arial" w:hAnsi="Arial" w:cs="Arial"/>
          <w:sz w:val="22"/>
          <w:szCs w:val="22"/>
          <w:lang w:val="ru-RU"/>
        </w:rPr>
        <w:t xml:space="preserve">В соответствии с коридорным методом часть финансовых обязательств, признанных в </w:t>
      </w:r>
      <w:r>
        <w:rPr>
          <w:rFonts w:ascii="Arial" w:hAnsi="Arial" w:cs="Arial"/>
          <w:sz w:val="22"/>
          <w:szCs w:val="22"/>
          <w:lang w:val="ru-RU"/>
        </w:rPr>
        <w:t>о</w:t>
      </w:r>
      <w:r w:rsidRPr="0027140D">
        <w:rPr>
          <w:rFonts w:ascii="Arial" w:hAnsi="Arial" w:cs="Arial"/>
          <w:sz w:val="22"/>
          <w:szCs w:val="22"/>
          <w:lang w:val="ru-RU"/>
        </w:rPr>
        <w:t>тчете о финансовых результатах в отношении будущих финансовых периодов, будет приходиться на сумму амортизированного актуарного убытка или прибыли, превышающую 10% от текущей стоимости установленных финансовых обязательств по выплате пособий на отчетную дату</w:t>
      </w:r>
      <w:r w:rsidR="00F73C5E" w:rsidRPr="00466B41">
        <w:rPr>
          <w:rFonts w:ascii="Arial" w:hAnsi="Arial" w:cs="Arial"/>
          <w:noProof/>
          <w:sz w:val="22"/>
          <w:szCs w:val="22"/>
          <w:lang w:val="ru-RU"/>
        </w:rPr>
        <w:t>.</w:t>
      </w:r>
      <w:r w:rsidR="001F3424" w:rsidRPr="00466B41">
        <w:rPr>
          <w:rFonts w:ascii="Arial" w:hAnsi="Arial" w:cs="Arial"/>
          <w:noProof/>
          <w:sz w:val="22"/>
          <w:szCs w:val="22"/>
          <w:lang w:val="ru-RU"/>
        </w:rPr>
        <w:t xml:space="preserve"> </w:t>
      </w:r>
    </w:p>
    <w:p w:rsidR="00F73C5E" w:rsidRPr="00466B41" w:rsidRDefault="00F73C5E" w:rsidP="00F73C5E">
      <w:pPr>
        <w:jc w:val="both"/>
        <w:rPr>
          <w:rFonts w:ascii="Arial" w:hAnsi="Arial" w:cs="Arial"/>
          <w:noProof/>
          <w:sz w:val="22"/>
          <w:szCs w:val="22"/>
          <w:lang w:val="ru-RU"/>
        </w:rPr>
      </w:pPr>
    </w:p>
    <w:p w:rsidR="00F73C5E" w:rsidRPr="00466B41" w:rsidRDefault="00466B41" w:rsidP="00F73C5E">
      <w:pPr>
        <w:jc w:val="both"/>
        <w:rPr>
          <w:rFonts w:ascii="Arial" w:hAnsi="Arial" w:cs="Arial"/>
          <w:sz w:val="22"/>
          <w:szCs w:val="22"/>
          <w:lang w:val="ru-RU"/>
        </w:rPr>
      </w:pPr>
      <w:r w:rsidRPr="00466B41">
        <w:rPr>
          <w:rFonts w:ascii="Arial" w:hAnsi="Arial" w:cs="Arial"/>
          <w:noProof/>
          <w:sz w:val="22"/>
          <w:szCs w:val="22"/>
          <w:lang w:val="ru-RU"/>
        </w:rPr>
        <w:t xml:space="preserve">Предполагаемые тенденции расходов на здравоохранение оказывают значительное влияние на суммы, рассчитанные по обязательствам в рамках МСПС. </w:t>
      </w:r>
      <w:r>
        <w:rPr>
          <w:rFonts w:ascii="Arial" w:hAnsi="Arial" w:cs="Arial"/>
          <w:noProof/>
          <w:sz w:val="22"/>
          <w:szCs w:val="22"/>
          <w:lang w:val="ru-RU"/>
        </w:rPr>
        <w:t xml:space="preserve"> </w:t>
      </w:r>
      <w:r w:rsidRPr="00466B41">
        <w:rPr>
          <w:rFonts w:ascii="Arial" w:hAnsi="Arial" w:cs="Arial"/>
          <w:noProof/>
          <w:sz w:val="22"/>
          <w:szCs w:val="22"/>
          <w:lang w:val="ru-RU"/>
        </w:rPr>
        <w:t>Изменение в предполагаемых тенденциях расходов на здравоохранение в размере 1% имело бы следующие последствия</w:t>
      </w:r>
      <w:r w:rsidR="00121F5E" w:rsidRPr="00466B41">
        <w:rPr>
          <w:rFonts w:ascii="Arial" w:hAnsi="Arial" w:cs="Arial"/>
          <w:noProof/>
          <w:sz w:val="22"/>
          <w:szCs w:val="22"/>
          <w:lang w:val="ru-RU"/>
        </w:rPr>
        <w:t>:</w:t>
      </w:r>
    </w:p>
    <w:p w:rsidR="008A160A" w:rsidRPr="00466B41" w:rsidRDefault="008A160A" w:rsidP="007C6D77">
      <w:pPr>
        <w:jc w:val="both"/>
        <w:rPr>
          <w:rFonts w:ascii="Arial" w:hAnsi="Arial" w:cs="Arial"/>
          <w:noProof/>
          <w:sz w:val="22"/>
          <w:szCs w:val="22"/>
          <w:lang w:val="ru-RU"/>
        </w:rPr>
      </w:pPr>
    </w:p>
    <w:p w:rsidR="003B5F73" w:rsidRDefault="00896709" w:rsidP="007E41CB">
      <w:pPr>
        <w:jc w:val="center"/>
        <w:rPr>
          <w:sz w:val="20"/>
          <w:szCs w:val="20"/>
          <w:lang w:val="ru-RU"/>
        </w:rPr>
      </w:pPr>
      <w:bookmarkStart w:id="17" w:name="RANGE!D3:J10"/>
      <w:r w:rsidRPr="00896709">
        <w:rPr>
          <w:noProof/>
        </w:rPr>
        <w:drawing>
          <wp:inline distT="0" distB="0" distL="0" distR="0" wp14:anchorId="3516FD9A" wp14:editId="4E0BBC2F">
            <wp:extent cx="5977255" cy="2348252"/>
            <wp:effectExtent l="0" t="0" r="4445" b="0"/>
            <wp:docPr id="69" name="Picture 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pic:cNvPicPr>
                      <a:picLocks noChangeAspect="1" noChangeArrowheads="1"/>
                    </pic:cNvPicPr>
                  </pic:nvPicPr>
                  <pic:blipFill>
                    <a:blip r:embed="rId62">
                      <a:extLst>
                        <a:ext uri="{28A0092B-C50C-407E-A947-70E740481C1C}">
                          <a14:useLocalDpi xmlns:a14="http://schemas.microsoft.com/office/drawing/2010/main" val="0"/>
                        </a:ext>
                      </a:extLst>
                    </a:blip>
                    <a:srcRect/>
                    <a:stretch>
                      <a:fillRect/>
                    </a:stretch>
                  </pic:blipFill>
                  <pic:spPr bwMode="auto">
                    <a:xfrm>
                      <a:off x="0" y="0"/>
                      <a:ext cx="5977255" cy="2348252"/>
                    </a:xfrm>
                    <a:prstGeom prst="rect">
                      <a:avLst/>
                    </a:prstGeom>
                    <a:noFill/>
                    <a:ln>
                      <a:noFill/>
                    </a:ln>
                  </pic:spPr>
                </pic:pic>
              </a:graphicData>
            </a:graphic>
          </wp:inline>
        </w:drawing>
      </w:r>
    </w:p>
    <w:p w:rsidR="000D5C92" w:rsidRPr="000D5C92" w:rsidRDefault="000D5C92" w:rsidP="007E41CB">
      <w:pPr>
        <w:jc w:val="center"/>
        <w:rPr>
          <w:sz w:val="20"/>
          <w:szCs w:val="20"/>
          <w:lang w:val="ru-RU"/>
        </w:rPr>
      </w:pPr>
    </w:p>
    <w:bookmarkEnd w:id="17"/>
    <w:p w:rsidR="00DF09B4" w:rsidRPr="00CD56B8" w:rsidRDefault="00CD56B8" w:rsidP="007C6D77">
      <w:pPr>
        <w:pStyle w:val="Style3"/>
        <w:spacing w:after="0"/>
        <w:rPr>
          <w:b/>
          <w:lang w:val="ru-RU"/>
        </w:rPr>
      </w:pPr>
      <w:r w:rsidRPr="00CD56B8">
        <w:rPr>
          <w:b/>
          <w:lang w:val="ru-RU"/>
        </w:rPr>
        <w:t>Объединенный пенсионный фонд персонала Организации Объединенных Наци</w:t>
      </w:r>
      <w:r>
        <w:rPr>
          <w:b/>
          <w:lang w:val="ru-RU"/>
        </w:rPr>
        <w:t>й</w:t>
      </w:r>
    </w:p>
    <w:p w:rsidR="00A575F4" w:rsidRPr="00CD56B8" w:rsidRDefault="00A575F4" w:rsidP="007C6D77">
      <w:pPr>
        <w:pStyle w:val="Style3"/>
        <w:spacing w:after="0"/>
        <w:rPr>
          <w:rFonts w:cs="Arial"/>
          <w:szCs w:val="22"/>
          <w:lang w:val="ru-RU"/>
        </w:rPr>
      </w:pPr>
    </w:p>
    <w:p w:rsidR="00266221" w:rsidRPr="008C5C96" w:rsidRDefault="008C5C96" w:rsidP="00266221">
      <w:pPr>
        <w:autoSpaceDE w:val="0"/>
        <w:autoSpaceDN w:val="0"/>
        <w:adjustRightInd w:val="0"/>
        <w:jc w:val="both"/>
        <w:rPr>
          <w:rFonts w:ascii="Arial" w:hAnsi="Arial" w:cs="Arial"/>
          <w:sz w:val="22"/>
          <w:szCs w:val="22"/>
          <w:lang w:val="ru-RU"/>
        </w:rPr>
      </w:pPr>
      <w:r w:rsidRPr="008C5C96">
        <w:rPr>
          <w:rFonts w:ascii="Arial" w:hAnsi="Arial" w:cs="Arial"/>
          <w:sz w:val="22"/>
          <w:szCs w:val="22"/>
          <w:lang w:val="ru-RU"/>
        </w:rPr>
        <w:t xml:space="preserve">В Положениях Пенсионного фонда указано, что актуарная оценка Фонда должна проводиться Правлением Пенсионного фонда с привлечением </w:t>
      </w:r>
      <w:proofErr w:type="gramStart"/>
      <w:r w:rsidRPr="008C5C96">
        <w:rPr>
          <w:rFonts w:ascii="Arial" w:hAnsi="Arial" w:cs="Arial"/>
          <w:sz w:val="22"/>
          <w:szCs w:val="22"/>
          <w:lang w:val="ru-RU"/>
        </w:rPr>
        <w:t>актуария-консультанта</w:t>
      </w:r>
      <w:proofErr w:type="gramEnd"/>
      <w:r w:rsidRPr="008C5C96">
        <w:rPr>
          <w:rFonts w:ascii="Arial" w:hAnsi="Arial" w:cs="Arial"/>
          <w:sz w:val="22"/>
          <w:szCs w:val="22"/>
          <w:lang w:val="ru-RU"/>
        </w:rPr>
        <w:t xml:space="preserve"> по меньшей мере раз в три года.  Фактически Правление Пенсионного фонда проводит актуарную оценку каждые два года с применением метода агрегирования по открытым группам.  Актуарная оценка проводится в основном для того, чтобы понять, достаточны ли существующие и прогнозируемые будущие активы Пенсионного фонда для выполнения его обязательств</w:t>
      </w:r>
      <w:r w:rsidR="00266221" w:rsidRPr="008C5C96">
        <w:rPr>
          <w:rFonts w:ascii="Arial" w:hAnsi="Arial" w:cs="Arial"/>
          <w:sz w:val="22"/>
          <w:szCs w:val="22"/>
          <w:lang w:val="ru-RU"/>
        </w:rPr>
        <w:t xml:space="preserve">. </w:t>
      </w:r>
    </w:p>
    <w:p w:rsidR="00266221" w:rsidRPr="008C5C96" w:rsidRDefault="00266221" w:rsidP="00266221">
      <w:pPr>
        <w:autoSpaceDE w:val="0"/>
        <w:autoSpaceDN w:val="0"/>
        <w:adjustRightInd w:val="0"/>
        <w:jc w:val="both"/>
        <w:rPr>
          <w:rFonts w:ascii="Arial" w:hAnsi="Arial" w:cs="Arial"/>
          <w:sz w:val="22"/>
          <w:szCs w:val="22"/>
          <w:lang w:val="ru-RU"/>
        </w:rPr>
      </w:pPr>
    </w:p>
    <w:p w:rsidR="00266221" w:rsidRPr="008C5C96" w:rsidRDefault="008C5C96" w:rsidP="00266221">
      <w:pPr>
        <w:autoSpaceDE w:val="0"/>
        <w:autoSpaceDN w:val="0"/>
        <w:adjustRightInd w:val="0"/>
        <w:jc w:val="both"/>
        <w:rPr>
          <w:rFonts w:ascii="Arial" w:hAnsi="Arial" w:cs="Arial"/>
          <w:sz w:val="22"/>
          <w:szCs w:val="22"/>
          <w:lang w:val="ru-RU"/>
        </w:rPr>
      </w:pPr>
      <w:proofErr w:type="gramStart"/>
      <w:r w:rsidRPr="008C5C96">
        <w:rPr>
          <w:rFonts w:ascii="Arial" w:hAnsi="Arial" w:cs="Arial"/>
          <w:sz w:val="22"/>
          <w:szCs w:val="22"/>
          <w:lang w:val="ru-RU"/>
        </w:rPr>
        <w:t>Финансовые обязательства Организации по отношению к ОПФПООН состоят в обязательной выплате своего взноса, исчисленного по ставке, установленной Генеральной Ассамблеей Организации Объединенных Наций (в настоящее время 7,9% для участников и 15,8% для организаций-членов), вместе со своей долей покрытия актуарного дефицита в соответствии с положениями статьи</w:t>
      </w:r>
      <w:r w:rsidRPr="008C5C96">
        <w:rPr>
          <w:rFonts w:ascii="Arial" w:hAnsi="Arial" w:cs="Arial"/>
          <w:sz w:val="22"/>
          <w:szCs w:val="22"/>
        </w:rPr>
        <w:t> </w:t>
      </w:r>
      <w:r w:rsidRPr="008C5C96">
        <w:rPr>
          <w:rFonts w:ascii="Arial" w:hAnsi="Arial" w:cs="Arial"/>
          <w:sz w:val="22"/>
          <w:szCs w:val="22"/>
          <w:lang w:val="ru-RU"/>
        </w:rPr>
        <w:t>26 Положений Пенсионного фонда.</w:t>
      </w:r>
      <w:proofErr w:type="gramEnd"/>
      <w:r w:rsidRPr="008C5C96">
        <w:rPr>
          <w:rFonts w:ascii="Arial" w:hAnsi="Arial" w:cs="Arial"/>
          <w:sz w:val="22"/>
          <w:szCs w:val="22"/>
          <w:lang w:val="ru-RU"/>
        </w:rPr>
        <w:t xml:space="preserve">  Платежи для покрытия дефицита осуществляются только в случае применения Генеральной Ассамблеей Организации Объединенных Наций статьи 26 и после вынесения заключения о необходимости таких платежей, основанного на актуарной оценке достаточности активов Пенсионного фонда на дату оценки.  Платеж каждой организации-члена в целях покрытия актуарного дефицита пропорционален ее доле в общих платежах за три года, предшествующие дате оценки</w:t>
      </w:r>
      <w:r w:rsidR="00266221" w:rsidRPr="008C5C96">
        <w:rPr>
          <w:rFonts w:ascii="Arial" w:hAnsi="Arial" w:cs="Arial"/>
          <w:sz w:val="22"/>
          <w:szCs w:val="22"/>
          <w:lang w:val="ru-RU"/>
        </w:rPr>
        <w:t xml:space="preserve">. </w:t>
      </w:r>
    </w:p>
    <w:p w:rsidR="00266221" w:rsidRPr="008C5C96" w:rsidRDefault="00266221" w:rsidP="00266221">
      <w:pPr>
        <w:autoSpaceDE w:val="0"/>
        <w:autoSpaceDN w:val="0"/>
        <w:adjustRightInd w:val="0"/>
        <w:jc w:val="both"/>
        <w:rPr>
          <w:rFonts w:ascii="Arial" w:hAnsi="Arial" w:cs="Arial"/>
          <w:sz w:val="22"/>
          <w:szCs w:val="22"/>
          <w:lang w:val="ru-RU"/>
        </w:rPr>
      </w:pPr>
    </w:p>
    <w:p w:rsidR="00266221" w:rsidRPr="00896709" w:rsidRDefault="00323DDE" w:rsidP="00266221">
      <w:pPr>
        <w:tabs>
          <w:tab w:val="num" w:pos="1080"/>
        </w:tabs>
        <w:autoSpaceDE w:val="0"/>
        <w:autoSpaceDN w:val="0"/>
        <w:adjustRightInd w:val="0"/>
        <w:jc w:val="both"/>
        <w:rPr>
          <w:rFonts w:ascii="Arial" w:hAnsi="Arial" w:cs="Arial"/>
          <w:sz w:val="22"/>
          <w:szCs w:val="22"/>
          <w:lang w:val="ru-RU"/>
        </w:rPr>
      </w:pPr>
      <w:r>
        <w:rPr>
          <w:rFonts w:ascii="Arial" w:hAnsi="Arial" w:cs="Arial"/>
          <w:sz w:val="22"/>
          <w:szCs w:val="22"/>
          <w:lang w:val="ru-RU"/>
        </w:rPr>
        <w:t>А</w:t>
      </w:r>
      <w:r w:rsidRPr="00323DDE">
        <w:rPr>
          <w:rFonts w:ascii="Arial" w:hAnsi="Arial" w:cs="Arial"/>
          <w:sz w:val="22"/>
          <w:szCs w:val="22"/>
          <w:lang w:val="ru-RU"/>
        </w:rPr>
        <w:t>ктуарная оценка</w:t>
      </w:r>
      <w:r>
        <w:rPr>
          <w:rFonts w:ascii="Arial" w:hAnsi="Arial" w:cs="Arial"/>
          <w:sz w:val="22"/>
          <w:szCs w:val="22"/>
          <w:lang w:val="ru-RU"/>
        </w:rPr>
        <w:t>, проведенная</w:t>
      </w:r>
      <w:r w:rsidRPr="00323DDE">
        <w:rPr>
          <w:rFonts w:ascii="Arial" w:hAnsi="Arial" w:cs="Arial"/>
          <w:sz w:val="22"/>
          <w:szCs w:val="22"/>
          <w:lang w:val="ru-RU"/>
        </w:rPr>
        <w:t xml:space="preserve"> </w:t>
      </w:r>
      <w:r w:rsidR="00515768">
        <w:rPr>
          <w:rFonts w:ascii="Arial" w:hAnsi="Arial" w:cs="Arial"/>
          <w:sz w:val="22"/>
          <w:szCs w:val="22"/>
          <w:lang w:val="ru-RU"/>
        </w:rPr>
        <w:t xml:space="preserve">по состоянию на </w:t>
      </w:r>
      <w:r w:rsidRPr="00323DDE">
        <w:rPr>
          <w:rFonts w:ascii="Arial" w:hAnsi="Arial" w:cs="Arial"/>
          <w:sz w:val="22"/>
          <w:szCs w:val="22"/>
          <w:lang w:val="ru-RU"/>
        </w:rPr>
        <w:t>31</w:t>
      </w:r>
      <w:r>
        <w:rPr>
          <w:rFonts w:ascii="Arial" w:hAnsi="Arial" w:cs="Arial"/>
          <w:sz w:val="22"/>
          <w:szCs w:val="22"/>
          <w:lang w:val="ru-RU"/>
        </w:rPr>
        <w:t> </w:t>
      </w:r>
      <w:r w:rsidRPr="00323DDE">
        <w:rPr>
          <w:rFonts w:ascii="Arial" w:hAnsi="Arial" w:cs="Arial"/>
          <w:sz w:val="22"/>
          <w:szCs w:val="22"/>
          <w:lang w:val="ru-RU"/>
        </w:rPr>
        <w:t>декабря 2011</w:t>
      </w:r>
      <w:r w:rsidRPr="00323DDE">
        <w:rPr>
          <w:rFonts w:ascii="Arial" w:hAnsi="Arial" w:cs="Arial"/>
          <w:sz w:val="22"/>
          <w:szCs w:val="22"/>
        </w:rPr>
        <w:t> </w:t>
      </w:r>
      <w:r w:rsidRPr="00323DDE">
        <w:rPr>
          <w:rFonts w:ascii="Arial" w:hAnsi="Arial" w:cs="Arial"/>
          <w:sz w:val="22"/>
          <w:szCs w:val="22"/>
          <w:lang w:val="ru-RU"/>
        </w:rPr>
        <w:t>г.</w:t>
      </w:r>
      <w:r>
        <w:rPr>
          <w:rFonts w:ascii="Arial" w:hAnsi="Arial" w:cs="Arial"/>
          <w:sz w:val="22"/>
          <w:szCs w:val="22"/>
          <w:lang w:val="ru-RU"/>
        </w:rPr>
        <w:t>,</w:t>
      </w:r>
      <w:r w:rsidRPr="00323DDE">
        <w:rPr>
          <w:rFonts w:ascii="Arial" w:hAnsi="Arial" w:cs="Arial"/>
          <w:sz w:val="22"/>
          <w:szCs w:val="22"/>
          <w:lang w:val="ru-RU"/>
        </w:rPr>
        <w:t xml:space="preserve"> выяв</w:t>
      </w:r>
      <w:r>
        <w:rPr>
          <w:rFonts w:ascii="Arial" w:hAnsi="Arial" w:cs="Arial"/>
          <w:sz w:val="22"/>
          <w:szCs w:val="22"/>
          <w:lang w:val="ru-RU"/>
        </w:rPr>
        <w:t>и</w:t>
      </w:r>
      <w:r w:rsidRPr="00323DDE">
        <w:rPr>
          <w:rFonts w:ascii="Arial" w:hAnsi="Arial" w:cs="Arial"/>
          <w:sz w:val="22"/>
          <w:szCs w:val="22"/>
          <w:lang w:val="ru-RU"/>
        </w:rPr>
        <w:t>л</w:t>
      </w:r>
      <w:r>
        <w:rPr>
          <w:rFonts w:ascii="Arial" w:hAnsi="Arial" w:cs="Arial"/>
          <w:sz w:val="22"/>
          <w:szCs w:val="22"/>
          <w:lang w:val="ru-RU"/>
        </w:rPr>
        <w:t>а</w:t>
      </w:r>
      <w:r w:rsidRPr="00323DDE">
        <w:rPr>
          <w:rFonts w:ascii="Arial" w:hAnsi="Arial" w:cs="Arial"/>
          <w:sz w:val="22"/>
          <w:szCs w:val="22"/>
          <w:lang w:val="ru-RU"/>
        </w:rPr>
        <w:t xml:space="preserve"> актуарный дефицит в размере 1,87% (в 2009</w:t>
      </w:r>
      <w:r w:rsidRPr="00323DDE">
        <w:rPr>
          <w:rFonts w:ascii="Arial" w:hAnsi="Arial" w:cs="Arial"/>
          <w:sz w:val="22"/>
          <w:szCs w:val="22"/>
        </w:rPr>
        <w:t> </w:t>
      </w:r>
      <w:r w:rsidRPr="00323DDE">
        <w:rPr>
          <w:rFonts w:ascii="Arial" w:hAnsi="Arial" w:cs="Arial"/>
          <w:sz w:val="22"/>
          <w:szCs w:val="22"/>
          <w:lang w:val="ru-RU"/>
        </w:rPr>
        <w:t xml:space="preserve">г. </w:t>
      </w:r>
      <w:r>
        <w:rPr>
          <w:rFonts w:ascii="Arial" w:hAnsi="Arial" w:cs="Arial"/>
          <w:sz w:val="22"/>
          <w:szCs w:val="22"/>
          <w:lang w:val="ru-RU"/>
        </w:rPr>
        <w:t xml:space="preserve">— </w:t>
      </w:r>
      <w:r w:rsidRPr="00323DDE">
        <w:rPr>
          <w:rFonts w:ascii="Arial" w:hAnsi="Arial" w:cs="Arial"/>
          <w:sz w:val="22"/>
          <w:szCs w:val="22"/>
          <w:lang w:val="ru-RU"/>
        </w:rPr>
        <w:t>0,38%) зачитываем</w:t>
      </w:r>
      <w:r>
        <w:rPr>
          <w:rFonts w:ascii="Arial" w:hAnsi="Arial" w:cs="Arial"/>
          <w:sz w:val="22"/>
          <w:szCs w:val="22"/>
          <w:lang w:val="ru-RU"/>
        </w:rPr>
        <w:t>ого</w:t>
      </w:r>
      <w:r w:rsidRPr="00323DDE">
        <w:rPr>
          <w:rFonts w:ascii="Arial" w:hAnsi="Arial" w:cs="Arial"/>
          <w:sz w:val="22"/>
          <w:szCs w:val="22"/>
          <w:lang w:val="ru-RU"/>
        </w:rPr>
        <w:t xml:space="preserve"> для пенсии вознаграждения, т</w:t>
      </w:r>
      <w:r>
        <w:rPr>
          <w:rFonts w:ascii="Arial" w:hAnsi="Arial" w:cs="Arial"/>
          <w:sz w:val="22"/>
          <w:szCs w:val="22"/>
          <w:lang w:val="ru-RU"/>
        </w:rPr>
        <w:t>. е. для обеспечения баланса на 31 </w:t>
      </w:r>
      <w:r w:rsidRPr="00323DDE">
        <w:rPr>
          <w:rFonts w:ascii="Arial" w:hAnsi="Arial" w:cs="Arial"/>
          <w:sz w:val="22"/>
          <w:szCs w:val="22"/>
          <w:lang w:val="ru-RU"/>
        </w:rPr>
        <w:t>декабря 2011</w:t>
      </w:r>
      <w:r w:rsidRPr="00323DDE">
        <w:rPr>
          <w:rFonts w:ascii="Arial" w:hAnsi="Arial" w:cs="Arial"/>
          <w:sz w:val="22"/>
          <w:szCs w:val="22"/>
        </w:rPr>
        <w:t> </w:t>
      </w:r>
      <w:r w:rsidRPr="00323DDE">
        <w:rPr>
          <w:rFonts w:ascii="Arial" w:hAnsi="Arial" w:cs="Arial"/>
          <w:sz w:val="22"/>
          <w:szCs w:val="22"/>
          <w:lang w:val="ru-RU"/>
        </w:rPr>
        <w:t>г. взносы должны составлять 25,57% зачитываемого для пенсии вознаграждения, а не 23,7% (фактический уровень).  Актуарный дефицит в основном вызван более низкой, чем ожидалось, прибыльностью инвестиционной деятельности в последние годы</w:t>
      </w:r>
      <w:r w:rsidR="00515768">
        <w:rPr>
          <w:rFonts w:ascii="Arial" w:hAnsi="Arial" w:cs="Arial"/>
          <w:sz w:val="22"/>
          <w:szCs w:val="22"/>
          <w:lang w:val="ru-RU"/>
        </w:rPr>
        <w:t xml:space="preserve">. </w:t>
      </w:r>
      <w:r w:rsidR="000B76DB" w:rsidRPr="00323DDE">
        <w:rPr>
          <w:rFonts w:ascii="Arial" w:hAnsi="Arial" w:cs="Arial"/>
          <w:sz w:val="22"/>
          <w:szCs w:val="22"/>
          <w:lang w:val="ru-RU"/>
        </w:rPr>
        <w:t xml:space="preserve"> </w:t>
      </w:r>
      <w:r w:rsidR="00515768">
        <w:rPr>
          <w:rFonts w:ascii="Arial" w:hAnsi="Arial" w:cs="Arial"/>
          <w:sz w:val="22"/>
          <w:szCs w:val="22"/>
          <w:lang w:val="ru-RU"/>
        </w:rPr>
        <w:t>Следующая</w:t>
      </w:r>
      <w:r w:rsidR="00515768" w:rsidRPr="00515768">
        <w:rPr>
          <w:rFonts w:ascii="Arial" w:hAnsi="Arial" w:cs="Arial"/>
          <w:sz w:val="22"/>
          <w:szCs w:val="22"/>
          <w:lang w:val="ru-RU"/>
        </w:rPr>
        <w:t xml:space="preserve"> </w:t>
      </w:r>
      <w:r w:rsidR="00515768">
        <w:rPr>
          <w:rFonts w:ascii="Arial" w:hAnsi="Arial" w:cs="Arial"/>
          <w:sz w:val="22"/>
          <w:szCs w:val="22"/>
          <w:lang w:val="ru-RU"/>
        </w:rPr>
        <w:t>актуарная</w:t>
      </w:r>
      <w:r w:rsidR="00515768" w:rsidRPr="00515768">
        <w:rPr>
          <w:rFonts w:ascii="Arial" w:hAnsi="Arial" w:cs="Arial"/>
          <w:sz w:val="22"/>
          <w:szCs w:val="22"/>
          <w:lang w:val="ru-RU"/>
        </w:rPr>
        <w:t xml:space="preserve"> </w:t>
      </w:r>
      <w:r w:rsidR="00515768">
        <w:rPr>
          <w:rFonts w:ascii="Arial" w:hAnsi="Arial" w:cs="Arial"/>
          <w:sz w:val="22"/>
          <w:szCs w:val="22"/>
          <w:lang w:val="ru-RU"/>
        </w:rPr>
        <w:t>оценка</w:t>
      </w:r>
      <w:r w:rsidR="00515768" w:rsidRPr="00515768">
        <w:rPr>
          <w:rFonts w:ascii="Arial" w:hAnsi="Arial" w:cs="Arial"/>
          <w:sz w:val="22"/>
          <w:szCs w:val="22"/>
          <w:lang w:val="ru-RU"/>
        </w:rPr>
        <w:t xml:space="preserve"> </w:t>
      </w:r>
      <w:r w:rsidR="00515768">
        <w:rPr>
          <w:rFonts w:ascii="Arial" w:hAnsi="Arial" w:cs="Arial"/>
          <w:sz w:val="22"/>
          <w:szCs w:val="22"/>
          <w:lang w:val="ru-RU"/>
        </w:rPr>
        <w:t>будет</w:t>
      </w:r>
      <w:r w:rsidR="00515768" w:rsidRPr="00515768">
        <w:rPr>
          <w:rFonts w:ascii="Arial" w:hAnsi="Arial" w:cs="Arial"/>
          <w:sz w:val="22"/>
          <w:szCs w:val="22"/>
          <w:lang w:val="ru-RU"/>
        </w:rPr>
        <w:t xml:space="preserve"> </w:t>
      </w:r>
      <w:r w:rsidR="00515768" w:rsidRPr="00896709">
        <w:rPr>
          <w:rFonts w:ascii="Arial" w:hAnsi="Arial" w:cs="Arial"/>
          <w:sz w:val="22"/>
          <w:szCs w:val="22"/>
          <w:lang w:val="ru-RU"/>
        </w:rPr>
        <w:t>проведена по состоянию на 31 декабря 2013 г</w:t>
      </w:r>
      <w:r w:rsidR="00266221" w:rsidRPr="00896709">
        <w:rPr>
          <w:rFonts w:ascii="Arial" w:hAnsi="Arial" w:cs="Arial"/>
          <w:sz w:val="22"/>
          <w:szCs w:val="22"/>
          <w:lang w:val="ru-RU"/>
        </w:rPr>
        <w:t xml:space="preserve">. </w:t>
      </w:r>
    </w:p>
    <w:p w:rsidR="004F477C" w:rsidRPr="004F477C" w:rsidRDefault="004F477C" w:rsidP="004F477C">
      <w:pPr>
        <w:tabs>
          <w:tab w:val="num" w:pos="1080"/>
        </w:tabs>
        <w:autoSpaceDE w:val="0"/>
        <w:autoSpaceDN w:val="0"/>
        <w:adjustRightInd w:val="0"/>
        <w:jc w:val="both"/>
        <w:rPr>
          <w:rFonts w:ascii="Arial" w:hAnsi="Arial" w:cs="Arial"/>
          <w:sz w:val="22"/>
          <w:szCs w:val="22"/>
          <w:lang w:val="ru-RU"/>
        </w:rPr>
      </w:pPr>
    </w:p>
    <w:p w:rsidR="004F477C" w:rsidRPr="00EA4FF5" w:rsidRDefault="004F477C" w:rsidP="004F477C">
      <w:pPr>
        <w:tabs>
          <w:tab w:val="num" w:pos="1080"/>
        </w:tabs>
        <w:autoSpaceDE w:val="0"/>
        <w:autoSpaceDN w:val="0"/>
        <w:adjustRightInd w:val="0"/>
        <w:jc w:val="both"/>
        <w:rPr>
          <w:rFonts w:ascii="Arial" w:hAnsi="Arial" w:cs="Arial"/>
          <w:sz w:val="22"/>
          <w:szCs w:val="22"/>
          <w:highlight w:val="green"/>
          <w:lang w:val="ru-RU"/>
        </w:rPr>
      </w:pPr>
      <w:r>
        <w:rPr>
          <w:rFonts w:ascii="Arial" w:hAnsi="Arial"/>
          <w:sz w:val="22"/>
          <w:lang w:val="ru-RU"/>
        </w:rPr>
        <w:t>На 31 </w:t>
      </w:r>
      <w:r w:rsidRPr="00EA4FF5">
        <w:rPr>
          <w:rFonts w:ascii="Arial" w:hAnsi="Arial"/>
          <w:sz w:val="22"/>
          <w:lang w:val="ru-RU"/>
        </w:rPr>
        <w:t>декабря 2011</w:t>
      </w:r>
      <w:r>
        <w:rPr>
          <w:rFonts w:ascii="Arial" w:hAnsi="Arial"/>
          <w:sz w:val="22"/>
        </w:rPr>
        <w:t> </w:t>
      </w:r>
      <w:r w:rsidRPr="00EA4FF5">
        <w:rPr>
          <w:rFonts w:ascii="Arial" w:hAnsi="Arial"/>
          <w:sz w:val="22"/>
          <w:lang w:val="ru-RU"/>
        </w:rPr>
        <w:t>г. коэффициент покрытия (отношение актуарных активов к актуарным обязательствам) при условии отсутствия пенсионных коррективов в будущем составил 130% (при проведении оценки в 2009</w:t>
      </w:r>
      <w:r>
        <w:rPr>
          <w:rFonts w:ascii="Arial" w:hAnsi="Arial"/>
          <w:sz w:val="22"/>
        </w:rPr>
        <w:t> </w:t>
      </w:r>
      <w:r w:rsidRPr="00EA4FF5">
        <w:rPr>
          <w:rFonts w:ascii="Arial" w:hAnsi="Arial"/>
          <w:sz w:val="22"/>
          <w:lang w:val="ru-RU"/>
        </w:rPr>
        <w:t>г. этот показатель составил 140%).  С учетом текущей системы пенсионных коррективов коэффициент покрытия составляет 86% (в 2009</w:t>
      </w:r>
      <w:r>
        <w:rPr>
          <w:rFonts w:ascii="Arial" w:hAnsi="Arial"/>
          <w:sz w:val="22"/>
        </w:rPr>
        <w:t> </w:t>
      </w:r>
      <w:r w:rsidRPr="00EA4FF5">
        <w:rPr>
          <w:rFonts w:ascii="Arial" w:hAnsi="Arial"/>
          <w:sz w:val="22"/>
          <w:lang w:val="ru-RU"/>
        </w:rPr>
        <w:t>г. – 91%).</w:t>
      </w:r>
    </w:p>
    <w:p w:rsidR="004F477C" w:rsidRPr="00EA4FF5" w:rsidRDefault="004F477C" w:rsidP="004F477C">
      <w:pPr>
        <w:tabs>
          <w:tab w:val="num" w:pos="1080"/>
        </w:tabs>
        <w:autoSpaceDE w:val="0"/>
        <w:autoSpaceDN w:val="0"/>
        <w:adjustRightInd w:val="0"/>
        <w:jc w:val="both"/>
        <w:rPr>
          <w:rFonts w:ascii="Arial" w:hAnsi="Arial" w:cs="Arial"/>
          <w:sz w:val="22"/>
          <w:szCs w:val="22"/>
          <w:lang w:val="ru-RU"/>
        </w:rPr>
      </w:pPr>
    </w:p>
    <w:p w:rsidR="004F477C" w:rsidRPr="0051665A" w:rsidRDefault="004F477C" w:rsidP="004F477C">
      <w:pPr>
        <w:tabs>
          <w:tab w:val="num" w:pos="1080"/>
        </w:tabs>
        <w:autoSpaceDE w:val="0"/>
        <w:autoSpaceDN w:val="0"/>
        <w:adjustRightInd w:val="0"/>
        <w:jc w:val="both"/>
        <w:rPr>
          <w:rFonts w:ascii="Arial" w:hAnsi="Arial" w:cs="Arial"/>
          <w:sz w:val="22"/>
          <w:szCs w:val="22"/>
          <w:lang w:val="ru-RU"/>
        </w:rPr>
      </w:pPr>
      <w:r w:rsidRPr="00EA4FF5">
        <w:rPr>
          <w:rFonts w:ascii="Arial" w:hAnsi="Arial"/>
          <w:sz w:val="22"/>
          <w:lang w:val="ru-RU"/>
        </w:rPr>
        <w:t>После проведения оценки актуарной достаточности Фонда актуарий-консультант з</w:t>
      </w:r>
      <w:r>
        <w:rPr>
          <w:rFonts w:ascii="Arial" w:hAnsi="Arial"/>
          <w:sz w:val="22"/>
          <w:lang w:val="ru-RU"/>
        </w:rPr>
        <w:t>аключил, что по состоянию на 31 </w:t>
      </w:r>
      <w:r w:rsidRPr="00EA4FF5">
        <w:rPr>
          <w:rFonts w:ascii="Arial" w:hAnsi="Arial"/>
          <w:sz w:val="22"/>
          <w:lang w:val="ru-RU"/>
        </w:rPr>
        <w:t>декабря 2011</w:t>
      </w:r>
      <w:r>
        <w:rPr>
          <w:rFonts w:ascii="Arial" w:hAnsi="Arial"/>
          <w:sz w:val="22"/>
        </w:rPr>
        <w:t> </w:t>
      </w:r>
      <w:r w:rsidRPr="00EA4FF5">
        <w:rPr>
          <w:rFonts w:ascii="Arial" w:hAnsi="Arial"/>
          <w:sz w:val="22"/>
          <w:lang w:val="ru-RU"/>
        </w:rPr>
        <w:t>г. необходимость в платежах для покрытия актуарного дефицита в соответствии со статьей</w:t>
      </w:r>
      <w:r>
        <w:rPr>
          <w:rFonts w:ascii="Arial" w:hAnsi="Arial"/>
          <w:sz w:val="22"/>
          <w:lang w:val="ru-RU"/>
        </w:rPr>
        <w:t> </w:t>
      </w:r>
      <w:r w:rsidRPr="00EA4FF5">
        <w:rPr>
          <w:rFonts w:ascii="Arial" w:hAnsi="Arial"/>
          <w:sz w:val="22"/>
          <w:lang w:val="ru-RU"/>
        </w:rPr>
        <w:t>25 Положений отсутствует, поскольку актуарная стоимость активов превосходит сумму накопленных обязательств Фонда.  Кроме того, рыночная стоимость активов также превосходит сумму накопленных обязательств на дату оценки.  Ко времени подготовки настоящего отчета Генеральная Ассамблея не приним</w:t>
      </w:r>
      <w:r>
        <w:rPr>
          <w:rFonts w:ascii="Arial" w:hAnsi="Arial"/>
          <w:sz w:val="22"/>
          <w:lang w:val="ru-RU"/>
        </w:rPr>
        <w:t>ала решение о применении статьи </w:t>
      </w:r>
      <w:r w:rsidRPr="00EA4FF5">
        <w:rPr>
          <w:rFonts w:ascii="Arial" w:hAnsi="Arial"/>
          <w:sz w:val="22"/>
          <w:lang w:val="ru-RU"/>
        </w:rPr>
        <w:t xml:space="preserve">26.  </w:t>
      </w:r>
    </w:p>
    <w:p w:rsidR="004F477C" w:rsidRPr="0051665A" w:rsidRDefault="004F477C" w:rsidP="004F477C">
      <w:pPr>
        <w:tabs>
          <w:tab w:val="num" w:pos="1080"/>
        </w:tabs>
        <w:autoSpaceDE w:val="0"/>
        <w:autoSpaceDN w:val="0"/>
        <w:adjustRightInd w:val="0"/>
        <w:jc w:val="both"/>
        <w:rPr>
          <w:rFonts w:ascii="Arial" w:eastAsia="宋體" w:hAnsi="Arial" w:cs="Arial"/>
          <w:sz w:val="22"/>
          <w:szCs w:val="22"/>
          <w:lang w:val="ru-RU" w:eastAsia="zh-TW"/>
        </w:rPr>
      </w:pPr>
    </w:p>
    <w:p w:rsidR="004F477C" w:rsidRPr="00203DC6" w:rsidRDefault="004F477C" w:rsidP="004F477C">
      <w:pPr>
        <w:autoSpaceDE w:val="0"/>
        <w:autoSpaceDN w:val="0"/>
        <w:adjustRightInd w:val="0"/>
        <w:jc w:val="both"/>
        <w:rPr>
          <w:rFonts w:ascii="Arial" w:hAnsi="Arial" w:cs="Arial"/>
          <w:sz w:val="22"/>
          <w:szCs w:val="22"/>
          <w:lang w:val="ru-RU"/>
        </w:rPr>
      </w:pPr>
      <w:proofErr w:type="gramStart"/>
      <w:r w:rsidRPr="00EA4FF5">
        <w:rPr>
          <w:rFonts w:ascii="Arial" w:hAnsi="Arial"/>
          <w:sz w:val="22"/>
          <w:lang w:val="ru-RU"/>
        </w:rPr>
        <w:t>В июле 2012</w:t>
      </w:r>
      <w:r>
        <w:rPr>
          <w:rFonts w:ascii="Arial" w:hAnsi="Arial"/>
          <w:sz w:val="22"/>
        </w:rPr>
        <w:t> </w:t>
      </w:r>
      <w:r w:rsidRPr="00EA4FF5">
        <w:rPr>
          <w:rFonts w:ascii="Arial" w:hAnsi="Arial"/>
          <w:sz w:val="22"/>
          <w:lang w:val="ru-RU"/>
        </w:rPr>
        <w:t>г. Правление Пенсионного фонда в своем отчете о пятьдесят девятой сессии, представленном Генеральной Ассамблее, отметило, что повышение обычного возраста выхода на пенсию для новых участников Фонда до 65</w:t>
      </w:r>
      <w:r>
        <w:rPr>
          <w:rFonts w:ascii="Arial" w:hAnsi="Arial"/>
          <w:sz w:val="22"/>
          <w:lang w:val="ru-RU"/>
        </w:rPr>
        <w:t> </w:t>
      </w:r>
      <w:r w:rsidRPr="00EA4FF5">
        <w:rPr>
          <w:rFonts w:ascii="Arial" w:hAnsi="Arial"/>
          <w:sz w:val="22"/>
          <w:lang w:val="ru-RU"/>
        </w:rPr>
        <w:t>лет, как ожидается, будет способствовать значительному сокращению дефицита и может покрыть половину с</w:t>
      </w:r>
      <w:r>
        <w:rPr>
          <w:rFonts w:ascii="Arial" w:hAnsi="Arial"/>
          <w:sz w:val="22"/>
          <w:lang w:val="ru-RU"/>
        </w:rPr>
        <w:t>уществующего дефицита в размере </w:t>
      </w:r>
      <w:r w:rsidRPr="00EA4FF5">
        <w:rPr>
          <w:rFonts w:ascii="Arial" w:hAnsi="Arial"/>
          <w:sz w:val="22"/>
          <w:lang w:val="ru-RU"/>
        </w:rPr>
        <w:t>1,87%.</w:t>
      </w:r>
      <w:r w:rsidRPr="0051665A">
        <w:rPr>
          <w:rFonts w:ascii="Arial" w:hAnsi="Arial" w:cs="Arial"/>
          <w:sz w:val="22"/>
          <w:szCs w:val="22"/>
          <w:lang w:val="ru-RU"/>
        </w:rPr>
        <w:t xml:space="preserve"> </w:t>
      </w:r>
      <w:r>
        <w:rPr>
          <w:rFonts w:ascii="Arial" w:hAnsi="Arial" w:cs="Arial"/>
          <w:sz w:val="22"/>
          <w:szCs w:val="22"/>
          <w:lang w:val="ru-RU"/>
        </w:rPr>
        <w:t xml:space="preserve"> В</w:t>
      </w:r>
      <w:r w:rsidRPr="00203DC6">
        <w:rPr>
          <w:rFonts w:ascii="Arial" w:hAnsi="Arial" w:cs="Arial"/>
          <w:sz w:val="22"/>
          <w:szCs w:val="22"/>
          <w:lang w:val="ru-RU"/>
        </w:rPr>
        <w:t xml:space="preserve"> </w:t>
      </w:r>
      <w:r>
        <w:rPr>
          <w:rFonts w:ascii="Arial" w:hAnsi="Arial" w:cs="Arial"/>
          <w:sz w:val="22"/>
          <w:szCs w:val="22"/>
          <w:lang w:val="ru-RU"/>
        </w:rPr>
        <w:t>декабре</w:t>
      </w:r>
      <w:r w:rsidRPr="00203DC6">
        <w:rPr>
          <w:rFonts w:ascii="Arial" w:hAnsi="Arial" w:cs="Arial"/>
          <w:sz w:val="22"/>
          <w:szCs w:val="22"/>
          <w:lang w:val="ru-RU"/>
        </w:rPr>
        <w:t xml:space="preserve"> 2012 г. и в апреле 2013</w:t>
      </w:r>
      <w:r w:rsidRPr="00203DC6">
        <w:rPr>
          <w:rFonts w:ascii="Arial" w:hAnsi="Arial" w:cs="Arial"/>
          <w:sz w:val="22"/>
          <w:szCs w:val="22"/>
        </w:rPr>
        <w:t> </w:t>
      </w:r>
      <w:r w:rsidRPr="00203DC6">
        <w:rPr>
          <w:rFonts w:ascii="Arial" w:hAnsi="Arial" w:cs="Arial"/>
          <w:sz w:val="22"/>
          <w:szCs w:val="22"/>
          <w:lang w:val="ru-RU"/>
        </w:rPr>
        <w:t>г. Генеральная Ассамблея утвердила</w:t>
      </w:r>
      <w:proofErr w:type="gramEnd"/>
      <w:r w:rsidRPr="00203DC6">
        <w:rPr>
          <w:rFonts w:ascii="Arial" w:hAnsi="Arial" w:cs="Arial"/>
          <w:sz w:val="22"/>
          <w:szCs w:val="22"/>
          <w:lang w:val="ru-RU"/>
        </w:rPr>
        <w:t xml:space="preserve"> положение о повышении обычного возраста выхода на пенсию и обязательного возраста прекращения службы для новых участников Фонда до 65 лет, которое начнет действовать не </w:t>
      </w:r>
      <w:proofErr w:type="gramStart"/>
      <w:r w:rsidRPr="00203DC6">
        <w:rPr>
          <w:rFonts w:ascii="Arial" w:hAnsi="Arial" w:cs="Arial"/>
          <w:sz w:val="22"/>
          <w:szCs w:val="22"/>
          <w:lang w:val="ru-RU"/>
        </w:rPr>
        <w:t>позднее</w:t>
      </w:r>
      <w:proofErr w:type="gramEnd"/>
      <w:r w:rsidRPr="00203DC6">
        <w:rPr>
          <w:rFonts w:ascii="Arial" w:hAnsi="Arial" w:cs="Arial"/>
          <w:sz w:val="22"/>
          <w:szCs w:val="22"/>
          <w:lang w:val="ru-RU"/>
        </w:rPr>
        <w:t xml:space="preserve"> чем с 1 января 2014 г.  Соответствующее изменение в Положения Пенсионного фонда были одобрены Генеральной Ассамблеей в декабре 2013</w:t>
      </w:r>
      <w:r w:rsidRPr="00203DC6">
        <w:rPr>
          <w:rFonts w:ascii="Arial" w:hAnsi="Arial" w:cs="Arial"/>
          <w:sz w:val="22"/>
          <w:szCs w:val="22"/>
        </w:rPr>
        <w:t> </w:t>
      </w:r>
      <w:r w:rsidRPr="00203DC6">
        <w:rPr>
          <w:rFonts w:ascii="Arial" w:hAnsi="Arial" w:cs="Arial"/>
          <w:sz w:val="22"/>
          <w:szCs w:val="22"/>
          <w:lang w:val="ru-RU"/>
        </w:rPr>
        <w:t>г.  Повышение обычного пенсионного возраста будет отражено в актуарной оценке Фонда по состоянию на 31 декабря 2013 г.</w:t>
      </w:r>
    </w:p>
    <w:p w:rsidR="004F477C" w:rsidRPr="00203DC6" w:rsidRDefault="004F477C" w:rsidP="004F477C">
      <w:pPr>
        <w:autoSpaceDE w:val="0"/>
        <w:autoSpaceDN w:val="0"/>
        <w:adjustRightInd w:val="0"/>
        <w:jc w:val="both"/>
        <w:rPr>
          <w:rFonts w:ascii="Arial" w:hAnsi="Arial" w:cs="Arial"/>
          <w:sz w:val="22"/>
          <w:szCs w:val="22"/>
          <w:lang w:val="ru-RU"/>
        </w:rPr>
      </w:pPr>
    </w:p>
    <w:p w:rsidR="004F477C" w:rsidRPr="00EA4FF5" w:rsidRDefault="004F477C" w:rsidP="004F477C">
      <w:pPr>
        <w:autoSpaceDE w:val="0"/>
        <w:autoSpaceDN w:val="0"/>
        <w:adjustRightInd w:val="0"/>
        <w:jc w:val="both"/>
        <w:rPr>
          <w:rFonts w:ascii="Arial" w:hAnsi="Arial" w:cs="Arial"/>
          <w:sz w:val="22"/>
          <w:szCs w:val="22"/>
          <w:lang w:val="ru-RU"/>
        </w:rPr>
      </w:pPr>
      <w:r w:rsidRPr="00EA4FF5">
        <w:rPr>
          <w:rFonts w:ascii="Arial" w:hAnsi="Arial"/>
          <w:sz w:val="22"/>
          <w:lang w:val="ru-RU"/>
        </w:rPr>
        <w:t>В 201</w:t>
      </w:r>
      <w:r>
        <w:rPr>
          <w:rFonts w:ascii="Arial" w:hAnsi="Arial"/>
          <w:sz w:val="22"/>
          <w:lang w:val="ru-RU"/>
        </w:rPr>
        <w:t>3</w:t>
      </w:r>
      <w:r>
        <w:rPr>
          <w:rFonts w:ascii="Arial" w:hAnsi="Arial"/>
          <w:sz w:val="22"/>
        </w:rPr>
        <w:t> </w:t>
      </w:r>
      <w:r w:rsidRPr="00EA4FF5">
        <w:rPr>
          <w:rFonts w:ascii="Arial" w:hAnsi="Arial"/>
          <w:sz w:val="22"/>
          <w:lang w:val="ru-RU"/>
        </w:rPr>
        <w:t>г. ВОИС выплатила ОПФПООН в виде взносов 2</w:t>
      </w:r>
      <w:r>
        <w:rPr>
          <w:rFonts w:ascii="Arial" w:hAnsi="Arial"/>
          <w:sz w:val="22"/>
          <w:lang w:val="ru-RU"/>
        </w:rPr>
        <w:t>6</w:t>
      </w:r>
      <w:r w:rsidRPr="00EA4FF5">
        <w:rPr>
          <w:rFonts w:ascii="Arial" w:hAnsi="Arial"/>
          <w:sz w:val="22"/>
          <w:lang w:val="ru-RU"/>
        </w:rPr>
        <w:t>,</w:t>
      </w:r>
      <w:r>
        <w:rPr>
          <w:rFonts w:ascii="Arial" w:hAnsi="Arial"/>
          <w:sz w:val="22"/>
          <w:lang w:val="ru-RU"/>
        </w:rPr>
        <w:t>2</w:t>
      </w:r>
      <w:r>
        <w:rPr>
          <w:rFonts w:ascii="Arial" w:hAnsi="Arial"/>
          <w:sz w:val="22"/>
        </w:rPr>
        <w:t> </w:t>
      </w:r>
      <w:r w:rsidRPr="00EA4FF5">
        <w:rPr>
          <w:rFonts w:ascii="Arial" w:hAnsi="Arial"/>
          <w:sz w:val="22"/>
          <w:lang w:val="ru-RU"/>
        </w:rPr>
        <w:t>млн.</w:t>
      </w:r>
      <w:r>
        <w:rPr>
          <w:rFonts w:ascii="Arial" w:hAnsi="Arial"/>
          <w:sz w:val="22"/>
          <w:lang w:val="ru-RU"/>
        </w:rPr>
        <w:t xml:space="preserve"> </w:t>
      </w:r>
      <w:proofErr w:type="spellStart"/>
      <w:r w:rsidRPr="00EA4FF5">
        <w:rPr>
          <w:rFonts w:ascii="Arial" w:hAnsi="Arial"/>
          <w:sz w:val="22"/>
          <w:lang w:val="ru-RU"/>
        </w:rPr>
        <w:t>ш</w:t>
      </w:r>
      <w:r>
        <w:rPr>
          <w:rFonts w:ascii="Arial" w:hAnsi="Arial"/>
          <w:sz w:val="22"/>
          <w:lang w:val="ru-RU"/>
        </w:rPr>
        <w:t>в</w:t>
      </w:r>
      <w:proofErr w:type="spellEnd"/>
      <w:r w:rsidRPr="00EA4FF5">
        <w:rPr>
          <w:rFonts w:ascii="Arial" w:hAnsi="Arial"/>
          <w:sz w:val="22"/>
          <w:lang w:val="ru-RU"/>
        </w:rPr>
        <w:t>.</w:t>
      </w:r>
      <w:r>
        <w:rPr>
          <w:rFonts w:ascii="Arial" w:hAnsi="Arial"/>
          <w:sz w:val="22"/>
        </w:rPr>
        <w:t> </w:t>
      </w:r>
      <w:r w:rsidRPr="00EA4FF5">
        <w:rPr>
          <w:rFonts w:ascii="Arial" w:hAnsi="Arial"/>
          <w:sz w:val="22"/>
          <w:lang w:val="ru-RU"/>
        </w:rPr>
        <w:t>франков [в 201</w:t>
      </w:r>
      <w:r>
        <w:rPr>
          <w:rFonts w:ascii="Arial" w:hAnsi="Arial"/>
          <w:sz w:val="22"/>
          <w:lang w:val="ru-RU"/>
        </w:rPr>
        <w:t>2</w:t>
      </w:r>
      <w:r>
        <w:rPr>
          <w:rFonts w:ascii="Arial" w:hAnsi="Arial"/>
          <w:sz w:val="22"/>
        </w:rPr>
        <w:t> </w:t>
      </w:r>
      <w:r w:rsidRPr="00EA4FF5">
        <w:rPr>
          <w:rFonts w:ascii="Arial" w:hAnsi="Arial"/>
          <w:sz w:val="22"/>
          <w:lang w:val="ru-RU"/>
        </w:rPr>
        <w:t>г. – 2</w:t>
      </w:r>
      <w:r>
        <w:rPr>
          <w:rFonts w:ascii="Arial" w:hAnsi="Arial"/>
          <w:sz w:val="22"/>
          <w:lang w:val="ru-RU"/>
        </w:rPr>
        <w:t>4</w:t>
      </w:r>
      <w:r w:rsidRPr="00EA4FF5">
        <w:rPr>
          <w:rFonts w:ascii="Arial" w:hAnsi="Arial"/>
          <w:sz w:val="22"/>
          <w:lang w:val="ru-RU"/>
        </w:rPr>
        <w:t>,</w:t>
      </w:r>
      <w:r>
        <w:rPr>
          <w:rFonts w:ascii="Arial" w:hAnsi="Arial"/>
          <w:sz w:val="22"/>
          <w:lang w:val="ru-RU"/>
        </w:rPr>
        <w:t>9</w:t>
      </w:r>
      <w:r>
        <w:rPr>
          <w:rFonts w:ascii="Arial" w:hAnsi="Arial"/>
          <w:sz w:val="22"/>
        </w:rPr>
        <w:t> </w:t>
      </w:r>
      <w:r w:rsidRPr="00EA4FF5">
        <w:rPr>
          <w:rFonts w:ascii="Arial" w:hAnsi="Arial"/>
          <w:sz w:val="22"/>
          <w:lang w:val="ru-RU"/>
        </w:rPr>
        <w:t>млн.</w:t>
      </w:r>
      <w:r>
        <w:rPr>
          <w:rFonts w:ascii="Arial" w:hAnsi="Arial"/>
          <w:sz w:val="22"/>
          <w:lang w:val="ru-RU"/>
        </w:rPr>
        <w:t xml:space="preserve"> </w:t>
      </w:r>
      <w:proofErr w:type="spellStart"/>
      <w:r w:rsidRPr="00EA4FF5">
        <w:rPr>
          <w:rFonts w:ascii="Arial" w:hAnsi="Arial"/>
          <w:sz w:val="22"/>
          <w:lang w:val="ru-RU"/>
        </w:rPr>
        <w:t>шв</w:t>
      </w:r>
      <w:proofErr w:type="spellEnd"/>
      <w:r w:rsidRPr="00EA4FF5">
        <w:rPr>
          <w:rFonts w:ascii="Arial" w:hAnsi="Arial"/>
          <w:sz w:val="22"/>
          <w:lang w:val="ru-RU"/>
        </w:rPr>
        <w:t>.</w:t>
      </w:r>
      <w:r>
        <w:rPr>
          <w:rFonts w:ascii="Arial" w:hAnsi="Arial"/>
          <w:sz w:val="22"/>
        </w:rPr>
        <w:t> </w:t>
      </w:r>
      <w:r w:rsidRPr="00EA4FF5">
        <w:rPr>
          <w:rFonts w:ascii="Arial" w:hAnsi="Arial"/>
          <w:sz w:val="22"/>
          <w:lang w:val="ru-RU"/>
        </w:rPr>
        <w:t>франков].  Ожидается, что в 201</w:t>
      </w:r>
      <w:r>
        <w:rPr>
          <w:rFonts w:ascii="Arial" w:hAnsi="Arial"/>
          <w:sz w:val="22"/>
          <w:lang w:val="ru-RU"/>
        </w:rPr>
        <w:t>4</w:t>
      </w:r>
      <w:r>
        <w:rPr>
          <w:rFonts w:ascii="Arial" w:hAnsi="Arial"/>
          <w:sz w:val="22"/>
        </w:rPr>
        <w:t> </w:t>
      </w:r>
      <w:r w:rsidRPr="00EA4FF5">
        <w:rPr>
          <w:rFonts w:ascii="Arial" w:hAnsi="Arial"/>
          <w:sz w:val="22"/>
          <w:lang w:val="ru-RU"/>
        </w:rPr>
        <w:t xml:space="preserve">г. сумма взносов также составит </w:t>
      </w:r>
      <w:r>
        <w:rPr>
          <w:rFonts w:ascii="Arial" w:hAnsi="Arial"/>
          <w:sz w:val="22"/>
          <w:lang w:val="ru-RU"/>
        </w:rPr>
        <w:t>26</w:t>
      </w:r>
      <w:r>
        <w:rPr>
          <w:rFonts w:ascii="Arial" w:hAnsi="Arial"/>
          <w:sz w:val="22"/>
        </w:rPr>
        <w:t> </w:t>
      </w:r>
      <w:r w:rsidRPr="00EA4FF5">
        <w:rPr>
          <w:rFonts w:ascii="Arial" w:hAnsi="Arial"/>
          <w:sz w:val="22"/>
          <w:lang w:val="ru-RU"/>
        </w:rPr>
        <w:t>млн.</w:t>
      </w:r>
      <w:r>
        <w:rPr>
          <w:rFonts w:ascii="Arial" w:hAnsi="Arial"/>
          <w:sz w:val="22"/>
        </w:rPr>
        <w:t> </w:t>
      </w:r>
      <w:proofErr w:type="spellStart"/>
      <w:r w:rsidRPr="00EA4FF5">
        <w:rPr>
          <w:rFonts w:ascii="Arial" w:hAnsi="Arial"/>
          <w:sz w:val="22"/>
          <w:lang w:val="ru-RU"/>
        </w:rPr>
        <w:t>шв</w:t>
      </w:r>
      <w:proofErr w:type="spellEnd"/>
      <w:r w:rsidRPr="00EA4FF5">
        <w:rPr>
          <w:rFonts w:ascii="Arial" w:hAnsi="Arial"/>
          <w:sz w:val="22"/>
          <w:lang w:val="ru-RU"/>
        </w:rPr>
        <w:t>.</w:t>
      </w:r>
      <w:r>
        <w:rPr>
          <w:rFonts w:ascii="Arial" w:hAnsi="Arial"/>
          <w:sz w:val="22"/>
        </w:rPr>
        <w:t> </w:t>
      </w:r>
      <w:r w:rsidRPr="00EA4FF5">
        <w:rPr>
          <w:rFonts w:ascii="Arial" w:hAnsi="Arial"/>
          <w:sz w:val="22"/>
          <w:lang w:val="ru-RU"/>
        </w:rPr>
        <w:t>франков.</w:t>
      </w:r>
      <w:r>
        <w:rPr>
          <w:rFonts w:ascii="Arial" w:hAnsi="Arial"/>
          <w:sz w:val="22"/>
          <w:lang w:val="ru-RU"/>
        </w:rPr>
        <w:t xml:space="preserve">  </w:t>
      </w:r>
      <w:r w:rsidRPr="00EA4FF5">
        <w:rPr>
          <w:rFonts w:ascii="Arial" w:hAnsi="Arial"/>
          <w:sz w:val="22"/>
          <w:lang w:val="ru-RU"/>
        </w:rPr>
        <w:t xml:space="preserve">Комиссия ревизоров Организации Объединенных Наций ежегодно проводит ревизии ОПФПООН и </w:t>
      </w:r>
      <w:proofErr w:type="gramStart"/>
      <w:r w:rsidRPr="00EA4FF5">
        <w:rPr>
          <w:rFonts w:ascii="Arial" w:hAnsi="Arial"/>
          <w:sz w:val="22"/>
          <w:lang w:val="ru-RU"/>
        </w:rPr>
        <w:t>отчитывается о них</w:t>
      </w:r>
      <w:proofErr w:type="gramEnd"/>
      <w:r w:rsidRPr="00EA4FF5">
        <w:rPr>
          <w:rFonts w:ascii="Arial" w:hAnsi="Arial"/>
          <w:sz w:val="22"/>
          <w:lang w:val="ru-RU"/>
        </w:rPr>
        <w:t xml:space="preserve"> перед Правлением ОПФПООН. </w:t>
      </w:r>
      <w:proofErr w:type="spellStart"/>
      <w:r w:rsidRPr="00EA4FF5">
        <w:rPr>
          <w:rFonts w:ascii="Arial" w:hAnsi="Arial"/>
          <w:sz w:val="22"/>
          <w:lang w:val="ru-RU"/>
        </w:rPr>
        <w:t>ОПФПООН</w:t>
      </w:r>
      <w:proofErr w:type="spellEnd"/>
      <w:r w:rsidRPr="00EA4FF5">
        <w:rPr>
          <w:rFonts w:ascii="Arial" w:hAnsi="Arial"/>
          <w:sz w:val="22"/>
          <w:lang w:val="ru-RU"/>
        </w:rPr>
        <w:t xml:space="preserve"> публикует ежеквартальные отчеты о сделанных инвестициях, ознакомиться с которыми можно на веб-сайте </w:t>
      </w:r>
      <w:proofErr w:type="spellStart"/>
      <w:r w:rsidRPr="00EA4FF5">
        <w:rPr>
          <w:rFonts w:ascii="Arial" w:hAnsi="Arial"/>
          <w:sz w:val="22"/>
          <w:lang w:val="ru-RU"/>
        </w:rPr>
        <w:t>ОПФПООН</w:t>
      </w:r>
      <w:proofErr w:type="spellEnd"/>
      <w:r w:rsidRPr="00EA4FF5">
        <w:rPr>
          <w:rFonts w:ascii="Arial" w:hAnsi="Arial"/>
          <w:sz w:val="22"/>
          <w:lang w:val="ru-RU"/>
        </w:rPr>
        <w:t xml:space="preserve"> </w:t>
      </w:r>
      <w:hyperlink r:id="rId63">
        <w:r>
          <w:rPr>
            <w:rFonts w:ascii="Arial" w:hAnsi="Arial"/>
            <w:sz w:val="22"/>
            <w:u w:val="single"/>
          </w:rPr>
          <w:t>www</w:t>
        </w:r>
        <w:r w:rsidRPr="00EA4FF5">
          <w:rPr>
            <w:rFonts w:ascii="Arial" w:hAnsi="Arial"/>
            <w:sz w:val="22"/>
            <w:u w:val="single"/>
            <w:lang w:val="ru-RU"/>
          </w:rPr>
          <w:t>.</w:t>
        </w:r>
        <w:proofErr w:type="spellStart"/>
        <w:r>
          <w:rPr>
            <w:rFonts w:ascii="Arial" w:hAnsi="Arial"/>
            <w:sz w:val="22"/>
            <w:u w:val="single"/>
          </w:rPr>
          <w:t>unjspf</w:t>
        </w:r>
        <w:proofErr w:type="spellEnd"/>
        <w:r w:rsidRPr="00EA4FF5">
          <w:rPr>
            <w:rFonts w:ascii="Arial" w:hAnsi="Arial"/>
            <w:sz w:val="22"/>
            <w:u w:val="single"/>
            <w:lang w:val="ru-RU"/>
          </w:rPr>
          <w:t>.</w:t>
        </w:r>
        <w:r>
          <w:rPr>
            <w:rFonts w:ascii="Arial" w:hAnsi="Arial"/>
            <w:sz w:val="22"/>
            <w:u w:val="single"/>
          </w:rPr>
          <w:t>org</w:t>
        </w:r>
      </w:hyperlink>
      <w:r w:rsidRPr="00EA4FF5">
        <w:rPr>
          <w:rFonts w:ascii="Arial" w:hAnsi="Arial"/>
          <w:sz w:val="22"/>
          <w:lang w:val="ru-RU"/>
        </w:rPr>
        <w:t>.</w:t>
      </w:r>
    </w:p>
    <w:p w:rsidR="004F477C" w:rsidRDefault="004F477C" w:rsidP="004F477C">
      <w:pPr>
        <w:autoSpaceDE w:val="0"/>
        <w:autoSpaceDN w:val="0"/>
        <w:adjustRightInd w:val="0"/>
        <w:jc w:val="both"/>
        <w:rPr>
          <w:rFonts w:ascii="Arial" w:hAnsi="Arial" w:cs="Arial"/>
          <w:sz w:val="22"/>
          <w:szCs w:val="22"/>
          <w:lang w:val="ru-RU"/>
        </w:rPr>
      </w:pPr>
    </w:p>
    <w:p w:rsidR="004F477C" w:rsidRDefault="004F477C" w:rsidP="004F477C">
      <w:pPr>
        <w:pStyle w:val="StyleHeading211ptNotBoldNotItalicAllcaps"/>
        <w:spacing w:before="0" w:after="0"/>
        <w:rPr>
          <w:szCs w:val="22"/>
          <w:lang w:val="ru-RU"/>
        </w:rPr>
      </w:pPr>
      <w:r>
        <w:rPr>
          <w:szCs w:val="22"/>
          <w:lang w:val="ru-RU"/>
        </w:rPr>
        <w:t>примечание</w:t>
      </w:r>
      <w:r w:rsidRPr="00F412F8">
        <w:rPr>
          <w:szCs w:val="22"/>
          <w:lang w:val="ru-RU"/>
        </w:rPr>
        <w:t xml:space="preserve"> 13:</w:t>
      </w:r>
      <w:r>
        <w:rPr>
          <w:szCs w:val="22"/>
          <w:lang w:val="ru-RU"/>
        </w:rPr>
        <w:tab/>
        <w:t>суммы к перечислению</w:t>
      </w:r>
    </w:p>
    <w:p w:rsidR="004F477C" w:rsidRPr="0051665A" w:rsidRDefault="004F477C" w:rsidP="004F477C">
      <w:pPr>
        <w:pStyle w:val="StyleHeading211ptNotBoldNotItalicAllcaps"/>
        <w:spacing w:before="0" w:after="0"/>
        <w:rPr>
          <w:szCs w:val="22"/>
          <w:lang w:val="ru-RU"/>
        </w:rPr>
      </w:pPr>
    </w:p>
    <w:p w:rsidR="004F477C" w:rsidRDefault="00896709" w:rsidP="004F477C">
      <w:pPr>
        <w:jc w:val="center"/>
        <w:rPr>
          <w:rFonts w:ascii="Arial" w:hAnsi="Arial" w:cs="Arial"/>
          <w:sz w:val="22"/>
          <w:szCs w:val="22"/>
          <w:lang w:val="ru-RU"/>
        </w:rPr>
      </w:pPr>
      <w:r w:rsidRPr="00896709">
        <w:rPr>
          <w:noProof/>
        </w:rPr>
        <w:drawing>
          <wp:inline distT="0" distB="0" distL="0" distR="0">
            <wp:extent cx="5734685" cy="3110865"/>
            <wp:effectExtent l="0" t="0" r="0" b="0"/>
            <wp:docPr id="87" name="Picture 8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pic:cNvPicPr>
                      <a:picLocks noChangeAspect="1" noChangeArrowheads="1"/>
                    </pic:cNvPicPr>
                  </pic:nvPicPr>
                  <pic:blipFill>
                    <a:blip r:embed="rId64">
                      <a:extLst>
                        <a:ext uri="{28A0092B-C50C-407E-A947-70E740481C1C}">
                          <a14:useLocalDpi xmlns:a14="http://schemas.microsoft.com/office/drawing/2010/main" val="0"/>
                        </a:ext>
                      </a:extLst>
                    </a:blip>
                    <a:srcRect/>
                    <a:stretch>
                      <a:fillRect/>
                    </a:stretch>
                  </pic:blipFill>
                  <pic:spPr bwMode="auto">
                    <a:xfrm>
                      <a:off x="0" y="0"/>
                      <a:ext cx="5734685" cy="3110865"/>
                    </a:xfrm>
                    <a:prstGeom prst="rect">
                      <a:avLst/>
                    </a:prstGeom>
                    <a:noFill/>
                    <a:ln>
                      <a:noFill/>
                    </a:ln>
                  </pic:spPr>
                </pic:pic>
              </a:graphicData>
            </a:graphic>
          </wp:inline>
        </w:drawing>
      </w:r>
    </w:p>
    <w:p w:rsidR="004F477C" w:rsidRPr="003401C8" w:rsidRDefault="004F477C" w:rsidP="004F477C">
      <w:pPr>
        <w:jc w:val="center"/>
        <w:rPr>
          <w:rFonts w:ascii="Arial" w:hAnsi="Arial" w:cs="Arial"/>
          <w:sz w:val="22"/>
          <w:szCs w:val="22"/>
          <w:lang w:val="ru-RU"/>
        </w:rPr>
      </w:pPr>
    </w:p>
    <w:p w:rsidR="004F477C" w:rsidRPr="001670F1" w:rsidRDefault="004F477C" w:rsidP="004F477C">
      <w:pPr>
        <w:pStyle w:val="Style3"/>
        <w:spacing w:after="0"/>
        <w:rPr>
          <w:lang w:val="ru-RU"/>
        </w:rPr>
      </w:pPr>
      <w:r>
        <w:rPr>
          <w:lang w:val="ru-RU"/>
        </w:rPr>
        <w:t>Организация взимает пошлины от имени Договаривающихся сторон Мадридского соглашения и Протокола и в соответствии с Общей инструкцией Гаагского соглашения.  Кроме того, Международное бюро РСТ получает от заявителей средства на оплату услуг международных поисковых органов.  Организация хранит у себя эти средства на временной основе до тех пор, пока они не будут переведены конечному бенефициару в соответствии с положениями различных договоров, административные функции которых выполняет Организация.  Все пошлины, взимаемые Организацией в двухлетнем периоде, и пояснения к каждой из них представлены ниже.</w:t>
      </w:r>
      <w:r w:rsidRPr="001670F1">
        <w:rPr>
          <w:lang w:val="ru-RU"/>
        </w:rPr>
        <w:t xml:space="preserve"> </w:t>
      </w:r>
    </w:p>
    <w:p w:rsidR="004F477C" w:rsidRPr="001670F1" w:rsidRDefault="004F477C" w:rsidP="004F477C">
      <w:pPr>
        <w:jc w:val="both"/>
        <w:rPr>
          <w:lang w:val="ru-RU"/>
        </w:rPr>
      </w:pPr>
    </w:p>
    <w:p w:rsidR="004F477C" w:rsidRPr="001670F1" w:rsidRDefault="004F477C" w:rsidP="004F477C">
      <w:pPr>
        <w:pStyle w:val="Style3"/>
        <w:numPr>
          <w:ilvl w:val="0"/>
          <w:numId w:val="5"/>
        </w:numPr>
        <w:spacing w:after="0"/>
        <w:rPr>
          <w:lang w:val="ru-RU"/>
        </w:rPr>
      </w:pPr>
      <w:r>
        <w:rPr>
          <w:i/>
          <w:lang w:val="ru-RU"/>
        </w:rPr>
        <w:t>Д</w:t>
      </w:r>
      <w:r w:rsidRPr="001670F1">
        <w:rPr>
          <w:i/>
          <w:lang w:val="ru-RU"/>
        </w:rPr>
        <w:t>обавочные и дополнительные пошлины Мадридского союза</w:t>
      </w:r>
      <w:r w:rsidRPr="001670F1">
        <w:rPr>
          <w:lang w:val="ru-RU"/>
        </w:rPr>
        <w:t xml:space="preserve">: </w:t>
      </w:r>
      <w:r>
        <w:rPr>
          <w:lang w:val="ru-RU"/>
        </w:rPr>
        <w:t xml:space="preserve">в соответствии с Мадридским соглашением </w:t>
      </w:r>
      <w:r w:rsidRPr="006D42A3">
        <w:rPr>
          <w:lang w:val="ru-RU"/>
        </w:rPr>
        <w:t>[</w:t>
      </w:r>
      <w:r>
        <w:rPr>
          <w:lang w:val="ru-RU"/>
        </w:rPr>
        <w:t>статья </w:t>
      </w:r>
      <w:r w:rsidRPr="006D42A3">
        <w:rPr>
          <w:lang w:val="ru-RU"/>
        </w:rPr>
        <w:t>8(2) (</w:t>
      </w:r>
      <w:r w:rsidRPr="004B5787">
        <w:t>b</w:t>
      </w:r>
      <w:r w:rsidRPr="006D42A3">
        <w:rPr>
          <w:lang w:val="ru-RU"/>
        </w:rPr>
        <w:t xml:space="preserve"> </w:t>
      </w:r>
      <w:r>
        <w:rPr>
          <w:lang w:val="ru-RU"/>
        </w:rPr>
        <w:t>и</w:t>
      </w:r>
      <w:r w:rsidRPr="006D42A3">
        <w:rPr>
          <w:lang w:val="ru-RU"/>
        </w:rPr>
        <w:t xml:space="preserve"> </w:t>
      </w:r>
      <w:r w:rsidRPr="004B5787">
        <w:t>c</w:t>
      </w:r>
      <w:r w:rsidRPr="006D42A3">
        <w:rPr>
          <w:lang w:val="ru-RU"/>
        </w:rPr>
        <w:t xml:space="preserve">)] </w:t>
      </w:r>
      <w:r>
        <w:rPr>
          <w:lang w:val="ru-RU"/>
        </w:rPr>
        <w:t>и Мадридским протоколом</w:t>
      </w:r>
      <w:r w:rsidRPr="006D42A3">
        <w:rPr>
          <w:lang w:val="ru-RU"/>
        </w:rPr>
        <w:t xml:space="preserve"> [</w:t>
      </w:r>
      <w:r>
        <w:rPr>
          <w:lang w:val="ru-RU"/>
        </w:rPr>
        <w:t>статья </w:t>
      </w:r>
      <w:r w:rsidRPr="006D42A3">
        <w:rPr>
          <w:lang w:val="ru-RU"/>
        </w:rPr>
        <w:t>8(2</w:t>
      </w:r>
      <w:r>
        <w:rPr>
          <w:lang w:val="ru-RU"/>
        </w:rPr>
        <w:t>)</w:t>
      </w:r>
      <w:r w:rsidRPr="006D42A3">
        <w:rPr>
          <w:lang w:val="ru-RU"/>
        </w:rPr>
        <w:t>(</w:t>
      </w:r>
      <w:r w:rsidRPr="004B5787">
        <w:t>ii</w:t>
      </w:r>
      <w:r>
        <w:rPr>
          <w:lang w:val="ru-RU"/>
        </w:rPr>
        <w:t> и </w:t>
      </w:r>
      <w:r w:rsidRPr="004B5787">
        <w:t>iii</w:t>
      </w:r>
      <w:r w:rsidRPr="006D42A3">
        <w:rPr>
          <w:lang w:val="ru-RU"/>
        </w:rPr>
        <w:t xml:space="preserve">)] </w:t>
      </w:r>
      <w:r>
        <w:rPr>
          <w:lang w:val="ru-RU"/>
        </w:rPr>
        <w:t>Организация взимает от имени договаривающихся сторон добавочную или дополнительную пошлину в размере 100 </w:t>
      </w:r>
      <w:proofErr w:type="spellStart"/>
      <w:r>
        <w:rPr>
          <w:lang w:val="ru-RU"/>
        </w:rPr>
        <w:t>шв</w:t>
      </w:r>
      <w:proofErr w:type="spellEnd"/>
      <w:r>
        <w:rPr>
          <w:lang w:val="ru-RU"/>
        </w:rPr>
        <w:t>. франков за каждую заявку или продление</w:t>
      </w:r>
      <w:r w:rsidRPr="001670F1">
        <w:rPr>
          <w:lang w:val="ru-RU"/>
        </w:rPr>
        <w:t xml:space="preserve">. </w:t>
      </w:r>
      <w:r>
        <w:rPr>
          <w:lang w:val="ru-RU"/>
        </w:rPr>
        <w:t>Сумма, причитающаяся каждой договаривающейся стороне, варьируется от услуг, оказанных стороной (проведенная экспертиза).  Средства перечисляются ежегодно в первой половине года, следующего за отчетной датой</w:t>
      </w:r>
      <w:r w:rsidRPr="001670F1">
        <w:rPr>
          <w:lang w:val="ru-RU"/>
        </w:rPr>
        <w:t>.</w:t>
      </w:r>
    </w:p>
    <w:p w:rsidR="004F477C" w:rsidRPr="001670F1" w:rsidRDefault="004F477C" w:rsidP="004F477C">
      <w:pPr>
        <w:jc w:val="both"/>
        <w:rPr>
          <w:rFonts w:ascii="Arial" w:hAnsi="Arial" w:cs="Arial"/>
          <w:sz w:val="20"/>
          <w:szCs w:val="20"/>
          <w:lang w:val="ru-RU"/>
        </w:rPr>
      </w:pPr>
    </w:p>
    <w:p w:rsidR="004F477C" w:rsidRPr="0051665A" w:rsidRDefault="004F477C" w:rsidP="004F477C">
      <w:pPr>
        <w:pStyle w:val="Style3"/>
        <w:numPr>
          <w:ilvl w:val="0"/>
          <w:numId w:val="5"/>
        </w:numPr>
        <w:spacing w:after="0"/>
        <w:rPr>
          <w:lang w:val="ru-RU"/>
        </w:rPr>
      </w:pPr>
      <w:proofErr w:type="gramStart"/>
      <w:r w:rsidRPr="001670F1">
        <w:rPr>
          <w:i/>
          <w:lang w:val="ru-RU"/>
        </w:rPr>
        <w:t>Индивидуальные пошлины и пошлины за продление срока действия</w:t>
      </w:r>
      <w:r>
        <w:rPr>
          <w:i/>
          <w:lang w:val="ru-RU"/>
        </w:rPr>
        <w:t xml:space="preserve"> в рамках</w:t>
      </w:r>
      <w:r w:rsidRPr="001670F1">
        <w:rPr>
          <w:i/>
          <w:lang w:val="ru-RU"/>
        </w:rPr>
        <w:t xml:space="preserve"> Мадридского союза</w:t>
      </w:r>
      <w:r w:rsidRPr="001670F1">
        <w:rPr>
          <w:lang w:val="ru-RU"/>
        </w:rPr>
        <w:t xml:space="preserve">: </w:t>
      </w:r>
      <w:r>
        <w:rPr>
          <w:lang w:val="ru-RU"/>
        </w:rPr>
        <w:t>в</w:t>
      </w:r>
      <w:r w:rsidRPr="00F67CD7">
        <w:rPr>
          <w:lang w:val="ru-RU"/>
        </w:rPr>
        <w:t xml:space="preserve"> </w:t>
      </w:r>
      <w:r>
        <w:rPr>
          <w:lang w:val="ru-RU"/>
        </w:rPr>
        <w:t>соответствии</w:t>
      </w:r>
      <w:r w:rsidRPr="00F67CD7">
        <w:rPr>
          <w:lang w:val="ru-RU"/>
        </w:rPr>
        <w:t xml:space="preserve"> </w:t>
      </w:r>
      <w:r>
        <w:rPr>
          <w:lang w:val="ru-RU"/>
        </w:rPr>
        <w:t>со</w:t>
      </w:r>
      <w:r w:rsidRPr="00F67CD7">
        <w:rPr>
          <w:lang w:val="ru-RU"/>
        </w:rPr>
        <w:t xml:space="preserve"> </w:t>
      </w:r>
      <w:r>
        <w:rPr>
          <w:lang w:val="ru-RU"/>
        </w:rPr>
        <w:t>статьей</w:t>
      </w:r>
      <w:r w:rsidRPr="00F67CD7">
        <w:t> </w:t>
      </w:r>
      <w:r w:rsidRPr="00F67CD7">
        <w:rPr>
          <w:lang w:val="ru-RU"/>
        </w:rPr>
        <w:t xml:space="preserve">8(7) </w:t>
      </w:r>
      <w:r>
        <w:rPr>
          <w:lang w:val="ru-RU"/>
        </w:rPr>
        <w:t>Мадридского протокола и правилом 38 Общей инструкции договаривающиеся стороны могут установить пошлины, которые взимаются Организацией и подлежат перечислению Договаривающимся сторонам в течение месяца, следующего за месяцем, в котором была осуществлена запись о регистрации указаний или продлений, за которую была уплачена пошлина</w:t>
      </w:r>
      <w:r w:rsidRPr="001670F1">
        <w:rPr>
          <w:lang w:val="ru-RU"/>
        </w:rPr>
        <w:t>.</w:t>
      </w:r>
      <w:proofErr w:type="gramEnd"/>
      <w:r w:rsidRPr="001670F1">
        <w:rPr>
          <w:lang w:val="ru-RU"/>
        </w:rPr>
        <w:t xml:space="preserve">  </w:t>
      </w:r>
      <w:r>
        <w:rPr>
          <w:lang w:val="ru-RU"/>
        </w:rPr>
        <w:t>Договаривающиеся стороны, которые решили установить индивидуальные пошлины, лишаются права на получение добавочных и дополнительных пошлин, описанных выше</w:t>
      </w:r>
      <w:r w:rsidRPr="00F67CD7">
        <w:rPr>
          <w:lang w:val="ru-RU"/>
        </w:rPr>
        <w:t xml:space="preserve">.  </w:t>
      </w:r>
      <w:r>
        <w:rPr>
          <w:lang w:val="ru-RU"/>
        </w:rPr>
        <w:t>Суммы, указанные как подлежащие уплате, представляют собой пошлины, подлежащие перечислению в конце отчетного периода</w:t>
      </w:r>
      <w:r w:rsidRPr="001670F1">
        <w:rPr>
          <w:lang w:val="ru-RU"/>
        </w:rPr>
        <w:t>.</w:t>
      </w:r>
    </w:p>
    <w:p w:rsidR="004F477C" w:rsidRPr="0051665A" w:rsidRDefault="004F477C" w:rsidP="004F477C">
      <w:pPr>
        <w:pStyle w:val="ListParagraph"/>
        <w:rPr>
          <w:lang w:val="ru-RU"/>
        </w:rPr>
      </w:pPr>
    </w:p>
    <w:p w:rsidR="004F477C" w:rsidRPr="000F64D8" w:rsidRDefault="004F477C" w:rsidP="004F477C">
      <w:pPr>
        <w:pStyle w:val="Style3"/>
        <w:numPr>
          <w:ilvl w:val="0"/>
          <w:numId w:val="5"/>
        </w:numPr>
        <w:spacing w:after="0"/>
        <w:rPr>
          <w:lang w:val="ru-RU"/>
        </w:rPr>
      </w:pPr>
      <w:r w:rsidRPr="000F64D8">
        <w:rPr>
          <w:i/>
          <w:lang w:val="ru-RU"/>
        </w:rPr>
        <w:t>Авансовые платежи в рамках Мадридского союза</w:t>
      </w:r>
      <w:r w:rsidRPr="000F64D8">
        <w:rPr>
          <w:lang w:val="ru-RU"/>
        </w:rPr>
        <w:t>: Организация получает от заявителей</w:t>
      </w:r>
      <w:r>
        <w:rPr>
          <w:lang w:val="ru-RU"/>
        </w:rPr>
        <w:t xml:space="preserve"> по процедуре </w:t>
      </w:r>
      <w:r w:rsidRPr="000F64D8">
        <w:rPr>
          <w:lang w:val="ru-RU"/>
        </w:rPr>
        <w:t>Мадридской системы платежи, которые являются авансовыми платежами</w:t>
      </w:r>
      <w:r>
        <w:rPr>
          <w:lang w:val="ru-RU"/>
        </w:rPr>
        <w:t xml:space="preserve">, связанными с </w:t>
      </w:r>
      <w:r w:rsidRPr="000F64D8">
        <w:rPr>
          <w:lang w:val="ru-RU"/>
        </w:rPr>
        <w:t xml:space="preserve">предстоящей регистрацией товарных знаков.  Часть этих авансовых выплат, которая считается средствами, взимаемыми ВОИС от имени третьих сторон для последующего перечисления согласно положениям договора, относится к категории «суммы к перечислению» в рамках финансовых ведомостей.  Другая часть, которая </w:t>
      </w:r>
      <w:r>
        <w:rPr>
          <w:lang w:val="ru-RU"/>
        </w:rPr>
        <w:t xml:space="preserve">представляет собой </w:t>
      </w:r>
      <w:r w:rsidRPr="000F64D8">
        <w:rPr>
          <w:lang w:val="ru-RU"/>
        </w:rPr>
        <w:t>заранее полученные пошлины Организации, включается в графу «авансовые поступления» в финансовых ведомостях</w:t>
      </w:r>
      <w:r w:rsidRPr="000F64D8">
        <w:rPr>
          <w:szCs w:val="22"/>
          <w:lang w:val="ru-RU" w:eastAsia="en-IN"/>
        </w:rPr>
        <w:t xml:space="preserve"> (см. примечание 14).</w:t>
      </w:r>
    </w:p>
    <w:p w:rsidR="004F477C" w:rsidRPr="000F64D8" w:rsidRDefault="004F477C" w:rsidP="004F477C">
      <w:pPr>
        <w:jc w:val="both"/>
        <w:rPr>
          <w:rFonts w:ascii="Arial" w:hAnsi="Arial" w:cs="Arial"/>
          <w:sz w:val="20"/>
          <w:szCs w:val="20"/>
          <w:lang w:val="ru-RU"/>
        </w:rPr>
      </w:pPr>
    </w:p>
    <w:p w:rsidR="004F477C" w:rsidRPr="001670F1" w:rsidRDefault="004F477C" w:rsidP="004F477C">
      <w:pPr>
        <w:pStyle w:val="Style3"/>
        <w:numPr>
          <w:ilvl w:val="0"/>
          <w:numId w:val="5"/>
        </w:numPr>
        <w:spacing w:after="0"/>
        <w:rPr>
          <w:u w:val="single"/>
          <w:lang w:val="ru-RU"/>
        </w:rPr>
      </w:pPr>
      <w:r w:rsidRPr="001670F1">
        <w:rPr>
          <w:i/>
          <w:lang w:val="ru-RU"/>
        </w:rPr>
        <w:t>Распределение в рамках Гаагского союза</w:t>
      </w:r>
      <w:r w:rsidRPr="001670F1">
        <w:rPr>
          <w:lang w:val="ru-RU"/>
        </w:rPr>
        <w:t xml:space="preserve">:  </w:t>
      </w:r>
      <w:r>
        <w:rPr>
          <w:lang w:val="ru-RU"/>
        </w:rPr>
        <w:t>В</w:t>
      </w:r>
      <w:r w:rsidRPr="00DC3D10">
        <w:rPr>
          <w:lang w:val="ru-RU"/>
        </w:rPr>
        <w:t xml:space="preserve"> </w:t>
      </w:r>
      <w:r>
        <w:rPr>
          <w:lang w:val="ru-RU"/>
        </w:rPr>
        <w:t>соответствии</w:t>
      </w:r>
      <w:r w:rsidRPr="00DC3D10">
        <w:rPr>
          <w:lang w:val="ru-RU"/>
        </w:rPr>
        <w:t xml:space="preserve"> </w:t>
      </w:r>
      <w:r>
        <w:rPr>
          <w:lang w:val="ru-RU"/>
        </w:rPr>
        <w:t>с</w:t>
      </w:r>
      <w:r w:rsidRPr="00DC3D10">
        <w:rPr>
          <w:lang w:val="ru-RU"/>
        </w:rPr>
        <w:t xml:space="preserve"> </w:t>
      </w:r>
      <w:r>
        <w:rPr>
          <w:lang w:val="ru-RU"/>
        </w:rPr>
        <w:t>правилами</w:t>
      </w:r>
      <w:r w:rsidRPr="00DC3D10">
        <w:t> </w:t>
      </w:r>
      <w:r w:rsidRPr="00DC3D10">
        <w:rPr>
          <w:lang w:val="ru-RU"/>
        </w:rPr>
        <w:t>13.2(</w:t>
      </w:r>
      <w:r w:rsidRPr="004B5787">
        <w:t>a</w:t>
      </w:r>
      <w:r w:rsidRPr="00DC3D10">
        <w:rPr>
          <w:lang w:val="ru-RU"/>
        </w:rPr>
        <w:t>)(</w:t>
      </w:r>
      <w:r w:rsidRPr="004B5787">
        <w:t>iii</w:t>
      </w:r>
      <w:r w:rsidRPr="00DC3D10">
        <w:rPr>
          <w:lang w:val="ru-RU"/>
        </w:rPr>
        <w:t>), 13.2(</w:t>
      </w:r>
      <w:r w:rsidRPr="004B5787">
        <w:t>e</w:t>
      </w:r>
      <w:r w:rsidRPr="00DC3D10">
        <w:rPr>
          <w:lang w:val="ru-RU"/>
        </w:rPr>
        <w:t xml:space="preserve">) </w:t>
      </w:r>
      <w:r>
        <w:rPr>
          <w:lang w:val="ru-RU"/>
        </w:rPr>
        <w:t>и</w:t>
      </w:r>
      <w:r w:rsidRPr="00DC3D10">
        <w:rPr>
          <w:lang w:val="ru-RU"/>
        </w:rPr>
        <w:t xml:space="preserve"> 24.2 </w:t>
      </w:r>
      <w:r>
        <w:rPr>
          <w:lang w:val="ru-RU"/>
        </w:rPr>
        <w:t>Общей инструкции к Гаагскому соглашению Организация взимает от имени договаривающихся сторон обычные государственные пошлины, государственные пошлины за продление срока действия и пошлины за экспертизу на новизну в отношении международных регистраций или их продлений.  Эти средства подлежат перечислению договаривающимся сторонам на ежемесячной основе.  Суммы, указанные в качестве подлежащих выплате, представляют собой суммы, подлежащие перечислению в конце отчетного периода</w:t>
      </w:r>
      <w:r w:rsidRPr="001670F1">
        <w:rPr>
          <w:lang w:val="ru-RU"/>
        </w:rPr>
        <w:t xml:space="preserve">. </w:t>
      </w:r>
    </w:p>
    <w:p w:rsidR="004F477C" w:rsidRPr="001670F1" w:rsidRDefault="004F477C" w:rsidP="004F477C">
      <w:pPr>
        <w:pStyle w:val="Style3"/>
        <w:spacing w:after="0"/>
        <w:rPr>
          <w:u w:val="single"/>
          <w:lang w:val="ru-RU"/>
        </w:rPr>
      </w:pPr>
    </w:p>
    <w:p w:rsidR="004F477C" w:rsidRPr="00415F03" w:rsidRDefault="004F477C" w:rsidP="004F477C">
      <w:pPr>
        <w:pStyle w:val="Style3"/>
        <w:numPr>
          <w:ilvl w:val="0"/>
          <w:numId w:val="5"/>
        </w:numPr>
        <w:spacing w:after="0"/>
        <w:rPr>
          <w:lang w:val="ru-RU"/>
        </w:rPr>
      </w:pPr>
      <w:r w:rsidRPr="001670F1">
        <w:rPr>
          <w:i/>
          <w:lang w:val="ru-RU"/>
        </w:rPr>
        <w:t>Перераспределение пошлин Мадридского и Гаагского союзов</w:t>
      </w:r>
      <w:r w:rsidRPr="001670F1">
        <w:rPr>
          <w:lang w:val="ru-RU"/>
        </w:rPr>
        <w:t xml:space="preserve">:  </w:t>
      </w:r>
      <w:r>
        <w:rPr>
          <w:lang w:val="ru-RU"/>
        </w:rPr>
        <w:t>Организация хранит у себя средства, подлежащие перечислению договаривающимся сторонам, в том случае, если ей не дано четких инструкций относительно платежа или если Договаривающаяся сторона просит, чтобы платеж производился только после подтверждения</w:t>
      </w:r>
      <w:r w:rsidRPr="001670F1">
        <w:rPr>
          <w:szCs w:val="22"/>
          <w:lang w:val="ru-RU"/>
        </w:rPr>
        <w:t xml:space="preserve">. </w:t>
      </w:r>
      <w:r>
        <w:rPr>
          <w:lang w:val="ru-RU"/>
        </w:rPr>
        <w:t>Указанная</w:t>
      </w:r>
      <w:r w:rsidRPr="001670F1">
        <w:rPr>
          <w:lang w:val="ru-RU"/>
        </w:rPr>
        <w:t xml:space="preserve"> </w:t>
      </w:r>
      <w:r>
        <w:rPr>
          <w:lang w:val="ru-RU"/>
        </w:rPr>
        <w:t>сумма</w:t>
      </w:r>
      <w:r w:rsidRPr="001670F1">
        <w:rPr>
          <w:lang w:val="ru-RU"/>
        </w:rPr>
        <w:t xml:space="preserve"> </w:t>
      </w:r>
      <w:r>
        <w:rPr>
          <w:lang w:val="ru-RU"/>
        </w:rPr>
        <w:t>включает</w:t>
      </w:r>
      <w:r w:rsidRPr="001670F1">
        <w:rPr>
          <w:lang w:val="ru-RU"/>
        </w:rPr>
        <w:t xml:space="preserve"> </w:t>
      </w:r>
      <w:r>
        <w:rPr>
          <w:lang w:val="ru-RU"/>
        </w:rPr>
        <w:t>сумму</w:t>
      </w:r>
      <w:r w:rsidRPr="001670F1">
        <w:rPr>
          <w:lang w:val="ru-RU"/>
        </w:rPr>
        <w:t xml:space="preserve"> </w:t>
      </w:r>
      <w:r>
        <w:rPr>
          <w:lang w:val="ru-RU"/>
        </w:rPr>
        <w:t>в</w:t>
      </w:r>
      <w:r w:rsidRPr="001670F1" w:rsidDel="001670F1">
        <w:rPr>
          <w:szCs w:val="22"/>
          <w:lang w:val="ru-RU"/>
        </w:rPr>
        <w:t xml:space="preserve"> </w:t>
      </w:r>
      <w:r w:rsidRPr="001670F1">
        <w:rPr>
          <w:szCs w:val="22"/>
          <w:lang w:val="ru-RU"/>
        </w:rPr>
        <w:t>7,3</w:t>
      </w:r>
      <w:r>
        <w:rPr>
          <w:szCs w:val="22"/>
          <w:lang w:val="ru-RU"/>
        </w:rPr>
        <w:t xml:space="preserve"> млн. </w:t>
      </w:r>
      <w:proofErr w:type="spellStart"/>
      <w:r>
        <w:rPr>
          <w:lang w:val="ru-RU"/>
        </w:rPr>
        <w:t>шв</w:t>
      </w:r>
      <w:proofErr w:type="spellEnd"/>
      <w:r w:rsidRPr="00F944F1">
        <w:rPr>
          <w:lang w:val="ru-RU"/>
        </w:rPr>
        <w:t>.</w:t>
      </w:r>
      <w:r>
        <w:rPr>
          <w:lang w:val="ru-RU"/>
        </w:rPr>
        <w:t> франков, причитающуюся всем странам, входившим в состав бывшей Союзной Республики Югославия, а именно Боснии и Герцеговине</w:t>
      </w:r>
      <w:r w:rsidRPr="001670F1">
        <w:rPr>
          <w:szCs w:val="22"/>
          <w:lang w:val="ru-RU"/>
        </w:rPr>
        <w:t xml:space="preserve">, </w:t>
      </w:r>
      <w:r>
        <w:rPr>
          <w:lang w:val="ru-RU"/>
        </w:rPr>
        <w:t>Хорватии</w:t>
      </w:r>
      <w:r w:rsidRPr="001670F1">
        <w:rPr>
          <w:szCs w:val="22"/>
          <w:lang w:val="ru-RU"/>
        </w:rPr>
        <w:t xml:space="preserve">, </w:t>
      </w:r>
      <w:r>
        <w:rPr>
          <w:szCs w:val="22"/>
          <w:lang w:val="ru-RU"/>
        </w:rPr>
        <w:t xml:space="preserve">Черногории, Сербии, Словении и </w:t>
      </w:r>
      <w:r>
        <w:rPr>
          <w:lang w:val="ru-RU"/>
        </w:rPr>
        <w:t>бывшей югославской Республике Македония</w:t>
      </w:r>
      <w:r w:rsidRPr="001670F1">
        <w:rPr>
          <w:szCs w:val="22"/>
          <w:lang w:val="ru-RU"/>
        </w:rPr>
        <w:t xml:space="preserve">. </w:t>
      </w:r>
      <w:r>
        <w:rPr>
          <w:lang w:val="ru-RU"/>
        </w:rPr>
        <w:t>В настоящее время ведутся переговоры по определению сумм, причитающихся каждой стране, и платеж будет произведен сразу после того, как Международное бюро получит уведомление о достижении соглашения между соответствующими государствами-членами</w:t>
      </w:r>
      <w:r w:rsidRPr="00415F03">
        <w:rPr>
          <w:lang w:val="ru-RU"/>
        </w:rPr>
        <w:t xml:space="preserve">.   </w:t>
      </w:r>
    </w:p>
    <w:p w:rsidR="004F477C" w:rsidRPr="00415F03" w:rsidRDefault="004F477C" w:rsidP="004F477C">
      <w:pPr>
        <w:ind w:firstLineChars="100" w:firstLine="200"/>
        <w:jc w:val="both"/>
        <w:rPr>
          <w:rFonts w:ascii="Arial" w:hAnsi="Arial" w:cs="Arial"/>
          <w:sz w:val="20"/>
          <w:szCs w:val="20"/>
          <w:u w:val="single"/>
          <w:lang w:val="ru-RU"/>
        </w:rPr>
      </w:pPr>
    </w:p>
    <w:p w:rsidR="004F477C" w:rsidRPr="00415F03" w:rsidRDefault="004F477C" w:rsidP="004F477C">
      <w:pPr>
        <w:pStyle w:val="Style3"/>
        <w:numPr>
          <w:ilvl w:val="0"/>
          <w:numId w:val="5"/>
        </w:numPr>
        <w:spacing w:after="0"/>
        <w:rPr>
          <w:lang w:val="ru-RU"/>
        </w:rPr>
      </w:pPr>
      <w:r w:rsidRPr="00415F03">
        <w:rPr>
          <w:i/>
          <w:lang w:val="ru-RU"/>
        </w:rPr>
        <w:t>Депозиты ЦАП</w:t>
      </w:r>
      <w:r w:rsidRPr="00415F03">
        <w:rPr>
          <w:lang w:val="ru-RU"/>
        </w:rPr>
        <w:t xml:space="preserve">: </w:t>
      </w:r>
      <w:r>
        <w:rPr>
          <w:lang w:val="ru-RU"/>
        </w:rPr>
        <w:t>Организация взимает пошлины за арбитражное урегулирование через ее Центр по арбитражу и посредничеству споров по доменным именам и другим вопросам, касающимся интеллектуальной собственности.  Помимо пошлины, уплачиваемой Организации, стороны спора депонируют сумму, эквивалентную предполагаемому вознаграждению арбитра.  Если вознаграждение арбитра превышает сметную сумму, Организация просит участников спора перечислить требуемые дополнительные средства.  Полученная сумма уплачивается непосредственно арбитру и не признается в качестве доходов Организации</w:t>
      </w:r>
      <w:r w:rsidRPr="00415F03">
        <w:rPr>
          <w:lang w:val="ru-RU"/>
        </w:rPr>
        <w:t xml:space="preserve">.  </w:t>
      </w:r>
      <w:r>
        <w:rPr>
          <w:lang w:val="ru-RU"/>
        </w:rPr>
        <w:t>Сумма, указанная в таблице выше, представляет собой чистую сумму, уплаченную участниками, но не перечисленную арбитру на отчетную дату</w:t>
      </w:r>
      <w:r w:rsidRPr="00415F03">
        <w:rPr>
          <w:lang w:val="ru-RU"/>
        </w:rPr>
        <w:t>.</w:t>
      </w:r>
    </w:p>
    <w:p w:rsidR="004F477C" w:rsidRPr="00415F03" w:rsidRDefault="004F477C" w:rsidP="004F477C">
      <w:pPr>
        <w:pStyle w:val="Style3"/>
        <w:spacing w:after="0"/>
        <w:rPr>
          <w:u w:val="single"/>
          <w:lang w:val="ru-RU"/>
        </w:rPr>
      </w:pPr>
    </w:p>
    <w:p w:rsidR="004F477C" w:rsidRPr="002A3B63" w:rsidRDefault="004F477C" w:rsidP="004F477C">
      <w:pPr>
        <w:pStyle w:val="Style3"/>
        <w:numPr>
          <w:ilvl w:val="0"/>
          <w:numId w:val="5"/>
        </w:numPr>
        <w:spacing w:after="0"/>
        <w:rPr>
          <w:lang w:val="ru-RU"/>
        </w:rPr>
      </w:pPr>
      <w:r w:rsidRPr="004E78D9">
        <w:rPr>
          <w:i/>
          <w:lang w:val="ru-RU"/>
        </w:rPr>
        <w:t>Международные поисковые органы РСТ</w:t>
      </w:r>
      <w:r w:rsidRPr="004E78D9">
        <w:rPr>
          <w:lang w:val="ru-RU"/>
        </w:rPr>
        <w:t xml:space="preserve">: </w:t>
      </w:r>
      <w:r>
        <w:rPr>
          <w:lang w:val="ru-RU"/>
        </w:rPr>
        <w:t>Международное бюро взимает с заявителей пошлины за международные патенты для покрытия расходов на международный поиск, который производится международными поисковыми органами, назначенными Организацией в соответствии с Договором о патентной кооперации (РСТ)</w:t>
      </w:r>
      <w:r w:rsidRPr="004E78D9">
        <w:rPr>
          <w:lang w:val="ru-RU"/>
        </w:rPr>
        <w:t xml:space="preserve">. </w:t>
      </w:r>
      <w:r>
        <w:rPr>
          <w:lang w:val="ru-RU"/>
        </w:rPr>
        <w:t>Сумма, указанная выше, представляет собой сумму, подлежащую перечислению международным поисковым органам на отчетную дату</w:t>
      </w:r>
      <w:r w:rsidRPr="004E78D9">
        <w:rPr>
          <w:lang w:val="ru-RU"/>
        </w:rPr>
        <w:t>.</w:t>
      </w:r>
    </w:p>
    <w:p w:rsidR="004F477C" w:rsidRPr="002A3B63" w:rsidRDefault="004F477C" w:rsidP="004F477C">
      <w:pPr>
        <w:pStyle w:val="ListParagraph"/>
        <w:rPr>
          <w:lang w:val="ru-RU"/>
        </w:rPr>
      </w:pPr>
    </w:p>
    <w:p w:rsidR="004F477C" w:rsidRPr="00DD048C" w:rsidRDefault="004F477C" w:rsidP="004F477C">
      <w:pPr>
        <w:rPr>
          <w:rFonts w:ascii="Arial" w:hAnsi="Arial" w:cs="Arial"/>
          <w:b/>
          <w:caps/>
          <w:sz w:val="22"/>
          <w:szCs w:val="28"/>
          <w:lang w:val="ru-RU"/>
        </w:rPr>
      </w:pPr>
      <w:r w:rsidRPr="00DD048C">
        <w:rPr>
          <w:lang w:val="ru-RU"/>
        </w:rPr>
        <w:br w:type="page"/>
      </w:r>
    </w:p>
    <w:p w:rsidR="004F477C" w:rsidRPr="002A3B63" w:rsidRDefault="004F477C" w:rsidP="004F477C">
      <w:pPr>
        <w:pStyle w:val="StyleHeading211ptNotBoldNotItalicAllcaps"/>
        <w:spacing w:before="0" w:after="0"/>
        <w:rPr>
          <w:szCs w:val="22"/>
          <w:lang w:val="ru-RU"/>
        </w:rPr>
      </w:pPr>
      <w:r>
        <w:rPr>
          <w:lang w:val="ru-RU"/>
        </w:rPr>
        <w:t>примечание</w:t>
      </w:r>
      <w:r w:rsidRPr="00F412F8">
        <w:rPr>
          <w:lang w:val="ru-RU"/>
        </w:rPr>
        <w:t xml:space="preserve"> 14:</w:t>
      </w:r>
      <w:r>
        <w:rPr>
          <w:lang w:val="ru-RU"/>
        </w:rPr>
        <w:tab/>
        <w:t>авансовые поступления</w:t>
      </w:r>
    </w:p>
    <w:p w:rsidR="004F477C" w:rsidRPr="00F412F8" w:rsidRDefault="004F477C" w:rsidP="004F477C">
      <w:pPr>
        <w:jc w:val="both"/>
        <w:rPr>
          <w:rFonts w:ascii="Arial" w:hAnsi="Arial" w:cs="Arial"/>
          <w:sz w:val="22"/>
          <w:szCs w:val="22"/>
          <w:lang w:val="ru-RU"/>
        </w:rPr>
      </w:pPr>
    </w:p>
    <w:p w:rsidR="004F477C" w:rsidRDefault="00896709" w:rsidP="004F477C">
      <w:pPr>
        <w:jc w:val="center"/>
        <w:rPr>
          <w:lang w:val="ru-RU"/>
        </w:rPr>
      </w:pPr>
      <w:bookmarkStart w:id="18" w:name="RANGE!C4:F16"/>
      <w:bookmarkEnd w:id="18"/>
      <w:r w:rsidRPr="00896709">
        <w:rPr>
          <w:noProof/>
        </w:rPr>
        <w:drawing>
          <wp:inline distT="0" distB="0" distL="0" distR="0">
            <wp:extent cx="5734685" cy="3627755"/>
            <wp:effectExtent l="0" t="0" r="0" b="0"/>
            <wp:docPr id="88" name="Picture 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pic:cNvPicPr>
                      <a:picLocks noChangeAspect="1" noChangeArrowheads="1"/>
                    </pic:cNvPicPr>
                  </pic:nvPicPr>
                  <pic:blipFill>
                    <a:blip r:embed="rId65">
                      <a:extLst>
                        <a:ext uri="{28A0092B-C50C-407E-A947-70E740481C1C}">
                          <a14:useLocalDpi xmlns:a14="http://schemas.microsoft.com/office/drawing/2010/main" val="0"/>
                        </a:ext>
                      </a:extLst>
                    </a:blip>
                    <a:srcRect/>
                    <a:stretch>
                      <a:fillRect/>
                    </a:stretch>
                  </pic:blipFill>
                  <pic:spPr bwMode="auto">
                    <a:xfrm>
                      <a:off x="0" y="0"/>
                      <a:ext cx="5734685" cy="3627755"/>
                    </a:xfrm>
                    <a:prstGeom prst="rect">
                      <a:avLst/>
                    </a:prstGeom>
                    <a:noFill/>
                    <a:ln>
                      <a:noFill/>
                    </a:ln>
                  </pic:spPr>
                </pic:pic>
              </a:graphicData>
            </a:graphic>
          </wp:inline>
        </w:drawing>
      </w:r>
    </w:p>
    <w:p w:rsidR="004F477C" w:rsidRPr="002E3828" w:rsidRDefault="004F477C" w:rsidP="004F477C">
      <w:pPr>
        <w:jc w:val="center"/>
        <w:rPr>
          <w:lang w:val="ru-RU"/>
        </w:rPr>
      </w:pPr>
    </w:p>
    <w:p w:rsidR="004F477C" w:rsidRPr="00336F28" w:rsidRDefault="004F477C" w:rsidP="004F477C">
      <w:pPr>
        <w:pStyle w:val="Style3"/>
        <w:spacing w:after="0"/>
        <w:rPr>
          <w:lang w:val="ru-RU"/>
        </w:rPr>
      </w:pPr>
      <w:r>
        <w:rPr>
          <w:lang w:val="ru-RU"/>
        </w:rPr>
        <w:t>Во многих случаях Организация собирает пошлины и плату за услуги до завершения их предоставления в полном объеме или до того, как пошлина «заработана» в соответствии с договорами, соглашениями, протоколами и инструкциями, административные функции которых выполняет Организация</w:t>
      </w:r>
      <w:r w:rsidRPr="004E78D9">
        <w:rPr>
          <w:lang w:val="ru-RU"/>
        </w:rPr>
        <w:t xml:space="preserve">. </w:t>
      </w:r>
      <w:r>
        <w:rPr>
          <w:lang w:val="ru-RU"/>
        </w:rPr>
        <w:t>Доходы</w:t>
      </w:r>
      <w:r w:rsidRPr="004E78D9">
        <w:rPr>
          <w:lang w:val="ru-RU"/>
        </w:rPr>
        <w:t xml:space="preserve"> </w:t>
      </w:r>
      <w:r>
        <w:rPr>
          <w:lang w:val="ru-RU"/>
        </w:rPr>
        <w:t>от</w:t>
      </w:r>
      <w:r w:rsidRPr="004E78D9">
        <w:rPr>
          <w:lang w:val="ru-RU"/>
        </w:rPr>
        <w:t xml:space="preserve"> </w:t>
      </w:r>
      <w:r>
        <w:rPr>
          <w:lang w:val="ru-RU"/>
        </w:rPr>
        <w:t>пошлин</w:t>
      </w:r>
      <w:r w:rsidRPr="004E78D9">
        <w:rPr>
          <w:lang w:val="ru-RU"/>
        </w:rPr>
        <w:t xml:space="preserve">, </w:t>
      </w:r>
      <w:r>
        <w:rPr>
          <w:lang w:val="ru-RU"/>
        </w:rPr>
        <w:t>относящихся</w:t>
      </w:r>
      <w:r w:rsidRPr="004E78D9">
        <w:rPr>
          <w:lang w:val="ru-RU"/>
        </w:rPr>
        <w:t xml:space="preserve"> </w:t>
      </w:r>
      <w:r>
        <w:rPr>
          <w:lang w:val="ru-RU"/>
        </w:rPr>
        <w:t>к</w:t>
      </w:r>
      <w:r w:rsidRPr="004E78D9">
        <w:rPr>
          <w:lang w:val="ru-RU"/>
        </w:rPr>
        <w:t xml:space="preserve"> </w:t>
      </w:r>
      <w:r>
        <w:rPr>
          <w:lang w:val="ru-RU"/>
        </w:rPr>
        <w:t>обработке</w:t>
      </w:r>
      <w:r w:rsidRPr="004E78D9">
        <w:rPr>
          <w:lang w:val="ru-RU"/>
        </w:rPr>
        <w:t xml:space="preserve"> </w:t>
      </w:r>
      <w:r>
        <w:rPr>
          <w:lang w:val="ru-RU"/>
        </w:rPr>
        <w:t>международных</w:t>
      </w:r>
      <w:r w:rsidRPr="004E78D9">
        <w:rPr>
          <w:lang w:val="ru-RU"/>
        </w:rPr>
        <w:t xml:space="preserve"> </w:t>
      </w:r>
      <w:r>
        <w:rPr>
          <w:lang w:val="ru-RU"/>
        </w:rPr>
        <w:t>заявок</w:t>
      </w:r>
      <w:r w:rsidRPr="004E78D9">
        <w:rPr>
          <w:rFonts w:cs="Arial"/>
          <w:szCs w:val="22"/>
          <w:lang w:val="ru-RU"/>
        </w:rPr>
        <w:t xml:space="preserve"> (</w:t>
      </w:r>
      <w:r>
        <w:rPr>
          <w:rFonts w:cs="Arial"/>
          <w:szCs w:val="22"/>
          <w:lang w:val="ru-RU"/>
        </w:rPr>
        <w:t>товарный знак, промышленный образец, патенты</w:t>
      </w:r>
      <w:r w:rsidRPr="004E78D9">
        <w:rPr>
          <w:rFonts w:cs="Arial"/>
          <w:szCs w:val="22"/>
          <w:lang w:val="ru-RU"/>
        </w:rPr>
        <w:t>)</w:t>
      </w:r>
      <w:r>
        <w:rPr>
          <w:rFonts w:cs="Arial"/>
          <w:szCs w:val="22"/>
          <w:lang w:val="ru-RU"/>
        </w:rPr>
        <w:t>, учитываются после публикации заявки</w:t>
      </w:r>
      <w:r w:rsidRPr="004E78D9">
        <w:rPr>
          <w:rFonts w:cs="Arial"/>
          <w:szCs w:val="22"/>
          <w:lang w:val="ru-RU"/>
        </w:rPr>
        <w:t xml:space="preserve">. </w:t>
      </w:r>
      <w:r>
        <w:rPr>
          <w:rFonts w:cs="Arial"/>
          <w:szCs w:val="22"/>
          <w:lang w:val="ru-RU"/>
        </w:rPr>
        <w:t>Доходы</w:t>
      </w:r>
      <w:r w:rsidRPr="009E6D20">
        <w:rPr>
          <w:rFonts w:cs="Arial"/>
          <w:szCs w:val="22"/>
          <w:lang w:val="ru-RU"/>
        </w:rPr>
        <w:t xml:space="preserve"> </w:t>
      </w:r>
      <w:r>
        <w:rPr>
          <w:rFonts w:cs="Arial"/>
          <w:szCs w:val="22"/>
          <w:lang w:val="ru-RU"/>
        </w:rPr>
        <w:t>в</w:t>
      </w:r>
      <w:r w:rsidRPr="009E6D20">
        <w:rPr>
          <w:rFonts w:cs="Arial"/>
          <w:szCs w:val="22"/>
          <w:lang w:val="ru-RU"/>
        </w:rPr>
        <w:t xml:space="preserve"> </w:t>
      </w:r>
      <w:r>
        <w:rPr>
          <w:rFonts w:cs="Arial"/>
          <w:szCs w:val="22"/>
          <w:lang w:val="ru-RU"/>
        </w:rPr>
        <w:t>виде</w:t>
      </w:r>
      <w:r w:rsidRPr="009E6D20">
        <w:rPr>
          <w:rFonts w:cs="Arial"/>
          <w:szCs w:val="22"/>
          <w:lang w:val="ru-RU"/>
        </w:rPr>
        <w:t xml:space="preserve"> </w:t>
      </w:r>
      <w:r>
        <w:rPr>
          <w:rFonts w:cs="Arial"/>
          <w:szCs w:val="22"/>
          <w:lang w:val="ru-RU"/>
        </w:rPr>
        <w:t>взимаемой</w:t>
      </w:r>
      <w:r w:rsidRPr="009E6D20">
        <w:rPr>
          <w:rFonts w:cs="Arial"/>
          <w:szCs w:val="22"/>
          <w:lang w:val="ru-RU"/>
        </w:rPr>
        <w:t xml:space="preserve"> </w:t>
      </w:r>
      <w:r>
        <w:rPr>
          <w:rFonts w:cs="Arial"/>
          <w:szCs w:val="22"/>
          <w:lang w:val="ru-RU"/>
        </w:rPr>
        <w:t>платы</w:t>
      </w:r>
      <w:r w:rsidRPr="009E6D20">
        <w:rPr>
          <w:rFonts w:cs="Arial"/>
          <w:szCs w:val="22"/>
          <w:lang w:val="ru-RU"/>
        </w:rPr>
        <w:t xml:space="preserve"> </w:t>
      </w:r>
      <w:r>
        <w:rPr>
          <w:rFonts w:cs="Arial"/>
          <w:szCs w:val="22"/>
          <w:lang w:val="ru-RU"/>
        </w:rPr>
        <w:t>за</w:t>
      </w:r>
      <w:r w:rsidRPr="009E6D20">
        <w:rPr>
          <w:rFonts w:cs="Arial"/>
          <w:szCs w:val="22"/>
          <w:lang w:val="ru-RU"/>
        </w:rPr>
        <w:t xml:space="preserve"> </w:t>
      </w:r>
      <w:r>
        <w:rPr>
          <w:rFonts w:cs="Arial"/>
          <w:szCs w:val="22"/>
          <w:lang w:val="ru-RU"/>
        </w:rPr>
        <w:t>дополнительные</w:t>
      </w:r>
      <w:r w:rsidRPr="009E6D20">
        <w:rPr>
          <w:rFonts w:cs="Arial"/>
          <w:szCs w:val="22"/>
          <w:lang w:val="ru-RU"/>
        </w:rPr>
        <w:t xml:space="preserve"> </w:t>
      </w:r>
      <w:r>
        <w:rPr>
          <w:rFonts w:cs="Arial"/>
          <w:szCs w:val="22"/>
          <w:lang w:val="ru-RU"/>
        </w:rPr>
        <w:t>страницы, относящиеся к международным заявкам на получение патента, учитываются в качестве отсроченных доходов, пока они не будут «заработаны» при окончательной публикации заявки</w:t>
      </w:r>
      <w:r w:rsidRPr="009E6D20">
        <w:rPr>
          <w:rFonts w:cs="Arial"/>
          <w:szCs w:val="22"/>
          <w:lang w:val="ru-RU"/>
        </w:rPr>
        <w:t xml:space="preserve">.  </w:t>
      </w:r>
      <w:r>
        <w:rPr>
          <w:rFonts w:cs="Arial"/>
          <w:szCs w:val="22"/>
          <w:lang w:val="ru-RU"/>
        </w:rPr>
        <w:t>Кроме</w:t>
      </w:r>
      <w:r w:rsidRPr="002B18FB">
        <w:rPr>
          <w:rFonts w:cs="Arial"/>
          <w:szCs w:val="22"/>
          <w:lang w:val="ru-RU"/>
        </w:rPr>
        <w:t xml:space="preserve"> </w:t>
      </w:r>
      <w:r>
        <w:rPr>
          <w:rFonts w:cs="Arial"/>
          <w:szCs w:val="22"/>
          <w:lang w:val="ru-RU"/>
        </w:rPr>
        <w:t>того</w:t>
      </w:r>
      <w:r w:rsidRPr="002B18FB">
        <w:rPr>
          <w:rFonts w:cs="Arial"/>
          <w:szCs w:val="22"/>
          <w:lang w:val="ru-RU"/>
        </w:rPr>
        <w:t xml:space="preserve">, </w:t>
      </w:r>
      <w:r>
        <w:rPr>
          <w:rFonts w:cs="Arial"/>
          <w:szCs w:val="22"/>
          <w:lang w:val="ru-RU"/>
        </w:rPr>
        <w:t>к отсроченным доходам</w:t>
      </w:r>
      <w:r w:rsidRPr="002B18FB">
        <w:rPr>
          <w:rFonts w:cs="Arial"/>
          <w:szCs w:val="22"/>
          <w:lang w:val="ru-RU"/>
        </w:rPr>
        <w:t xml:space="preserve"> </w:t>
      </w:r>
      <w:r>
        <w:rPr>
          <w:rFonts w:cs="Arial"/>
          <w:szCs w:val="22"/>
          <w:lang w:val="ru-RU"/>
        </w:rPr>
        <w:t>относится</w:t>
      </w:r>
      <w:r w:rsidRPr="002B18FB">
        <w:rPr>
          <w:rFonts w:cs="Arial"/>
          <w:szCs w:val="22"/>
          <w:lang w:val="ru-RU"/>
        </w:rPr>
        <w:t xml:space="preserve"> </w:t>
      </w:r>
      <w:r>
        <w:rPr>
          <w:rFonts w:cs="Arial"/>
          <w:szCs w:val="22"/>
          <w:lang w:val="ru-RU"/>
        </w:rPr>
        <w:t>часть</w:t>
      </w:r>
      <w:r w:rsidRPr="002B18FB">
        <w:rPr>
          <w:rFonts w:cs="Arial"/>
          <w:szCs w:val="22"/>
          <w:lang w:val="ru-RU"/>
        </w:rPr>
        <w:t xml:space="preserve"> </w:t>
      </w:r>
      <w:r>
        <w:rPr>
          <w:rFonts w:cs="Arial"/>
          <w:szCs w:val="22"/>
          <w:lang w:val="ru-RU"/>
        </w:rPr>
        <w:t>пошлин</w:t>
      </w:r>
      <w:r w:rsidRPr="002B18FB">
        <w:rPr>
          <w:rFonts w:cs="Arial"/>
          <w:szCs w:val="22"/>
          <w:lang w:val="ru-RU"/>
        </w:rPr>
        <w:t xml:space="preserve"> </w:t>
      </w:r>
      <w:r>
        <w:rPr>
          <w:rFonts w:cs="Arial"/>
          <w:szCs w:val="22"/>
          <w:lang w:val="ru-RU"/>
        </w:rPr>
        <w:t>за</w:t>
      </w:r>
      <w:r w:rsidRPr="002B18FB">
        <w:rPr>
          <w:rFonts w:cs="Arial"/>
          <w:szCs w:val="22"/>
          <w:lang w:val="ru-RU"/>
        </w:rPr>
        <w:t xml:space="preserve"> </w:t>
      </w:r>
      <w:r>
        <w:rPr>
          <w:rFonts w:cs="Arial"/>
          <w:szCs w:val="22"/>
          <w:lang w:val="ru-RU"/>
        </w:rPr>
        <w:t>международные</w:t>
      </w:r>
      <w:r w:rsidRPr="002B18FB">
        <w:rPr>
          <w:rFonts w:cs="Arial"/>
          <w:szCs w:val="22"/>
          <w:lang w:val="ru-RU"/>
        </w:rPr>
        <w:t xml:space="preserve"> </w:t>
      </w:r>
      <w:r>
        <w:rPr>
          <w:rFonts w:cs="Arial"/>
          <w:szCs w:val="22"/>
          <w:lang w:val="ru-RU"/>
        </w:rPr>
        <w:t>заявки</w:t>
      </w:r>
      <w:r w:rsidRPr="002B18FB">
        <w:rPr>
          <w:rFonts w:cs="Arial"/>
          <w:szCs w:val="22"/>
          <w:lang w:val="ru-RU"/>
        </w:rPr>
        <w:t xml:space="preserve"> </w:t>
      </w:r>
      <w:r>
        <w:rPr>
          <w:rFonts w:cs="Arial"/>
          <w:szCs w:val="22"/>
          <w:lang w:val="ru-RU"/>
        </w:rPr>
        <w:t>на</w:t>
      </w:r>
      <w:r w:rsidRPr="002B18FB">
        <w:rPr>
          <w:rFonts w:cs="Arial"/>
          <w:szCs w:val="22"/>
          <w:lang w:val="ru-RU"/>
        </w:rPr>
        <w:t xml:space="preserve"> </w:t>
      </w:r>
      <w:r>
        <w:rPr>
          <w:rFonts w:cs="Arial"/>
          <w:szCs w:val="22"/>
          <w:lang w:val="ru-RU"/>
        </w:rPr>
        <w:t>получение</w:t>
      </w:r>
      <w:r w:rsidRPr="002B18FB">
        <w:rPr>
          <w:rFonts w:cs="Arial"/>
          <w:szCs w:val="22"/>
          <w:lang w:val="ru-RU"/>
        </w:rPr>
        <w:t xml:space="preserve"> </w:t>
      </w:r>
      <w:r>
        <w:rPr>
          <w:rFonts w:cs="Arial"/>
          <w:szCs w:val="22"/>
          <w:lang w:val="ru-RU"/>
        </w:rPr>
        <w:t>патента</w:t>
      </w:r>
      <w:r w:rsidRPr="002B18FB">
        <w:rPr>
          <w:rFonts w:cs="Arial"/>
          <w:szCs w:val="22"/>
          <w:lang w:val="ru-RU"/>
        </w:rPr>
        <w:t xml:space="preserve">, </w:t>
      </w:r>
      <w:r>
        <w:rPr>
          <w:rFonts w:cs="Arial"/>
          <w:szCs w:val="22"/>
          <w:lang w:val="ru-RU"/>
        </w:rPr>
        <w:t>которая</w:t>
      </w:r>
      <w:r w:rsidRPr="002B18FB">
        <w:rPr>
          <w:rFonts w:cs="Arial"/>
          <w:szCs w:val="22"/>
          <w:lang w:val="ru-RU"/>
        </w:rPr>
        <w:t xml:space="preserve"> </w:t>
      </w:r>
      <w:r>
        <w:rPr>
          <w:rFonts w:cs="Arial"/>
          <w:szCs w:val="22"/>
          <w:lang w:val="ru-RU"/>
        </w:rPr>
        <w:t>покрывает расходы на перевод отчетов о патентоспособности, не представленных на английском языке</w:t>
      </w:r>
      <w:r w:rsidRPr="002B18FB">
        <w:rPr>
          <w:rFonts w:cs="Arial"/>
          <w:szCs w:val="22"/>
          <w:lang w:val="ru-RU"/>
        </w:rPr>
        <w:t xml:space="preserve">.  </w:t>
      </w:r>
      <w:r>
        <w:rPr>
          <w:rFonts w:cs="Arial"/>
          <w:szCs w:val="22"/>
          <w:lang w:val="ru-RU"/>
        </w:rPr>
        <w:t>Все</w:t>
      </w:r>
      <w:r w:rsidRPr="00336F28">
        <w:rPr>
          <w:rFonts w:cs="Arial"/>
          <w:szCs w:val="22"/>
          <w:lang w:val="ru-RU"/>
        </w:rPr>
        <w:t xml:space="preserve"> </w:t>
      </w:r>
      <w:r>
        <w:rPr>
          <w:rFonts w:cs="Arial"/>
          <w:szCs w:val="22"/>
          <w:lang w:val="ru-RU"/>
        </w:rPr>
        <w:t>доходы</w:t>
      </w:r>
      <w:r w:rsidRPr="00336F28">
        <w:rPr>
          <w:rFonts w:cs="Arial"/>
          <w:szCs w:val="22"/>
          <w:lang w:val="ru-RU"/>
        </w:rPr>
        <w:t xml:space="preserve"> </w:t>
      </w:r>
      <w:r>
        <w:rPr>
          <w:rFonts w:cs="Arial"/>
          <w:szCs w:val="22"/>
          <w:lang w:val="ru-RU"/>
        </w:rPr>
        <w:t>от</w:t>
      </w:r>
      <w:r w:rsidRPr="00336F28">
        <w:rPr>
          <w:rFonts w:cs="Arial"/>
          <w:szCs w:val="22"/>
          <w:lang w:val="ru-RU"/>
        </w:rPr>
        <w:t xml:space="preserve"> </w:t>
      </w:r>
      <w:r>
        <w:rPr>
          <w:rFonts w:cs="Arial"/>
          <w:szCs w:val="22"/>
          <w:lang w:val="ru-RU"/>
        </w:rPr>
        <w:t xml:space="preserve">пошлин, таких как </w:t>
      </w:r>
      <w:proofErr w:type="gramStart"/>
      <w:r>
        <w:rPr>
          <w:rFonts w:cs="Arial"/>
          <w:szCs w:val="22"/>
          <w:lang w:val="ru-RU"/>
        </w:rPr>
        <w:t>пошлины</w:t>
      </w:r>
      <w:proofErr w:type="gramEnd"/>
      <w:r>
        <w:rPr>
          <w:rFonts w:cs="Arial"/>
          <w:szCs w:val="22"/>
          <w:lang w:val="ru-RU"/>
        </w:rPr>
        <w:t xml:space="preserve"> за продления</w:t>
      </w:r>
      <w:r w:rsidRPr="00336F28">
        <w:rPr>
          <w:rFonts w:cs="Arial"/>
          <w:szCs w:val="22"/>
          <w:lang w:val="ru-RU"/>
        </w:rPr>
        <w:t xml:space="preserve">, </w:t>
      </w:r>
      <w:r>
        <w:rPr>
          <w:rFonts w:cs="Arial"/>
          <w:szCs w:val="22"/>
          <w:lang w:val="ru-RU"/>
        </w:rPr>
        <w:t>выписки</w:t>
      </w:r>
      <w:r w:rsidRPr="00336F28">
        <w:rPr>
          <w:rFonts w:cs="Arial"/>
          <w:szCs w:val="22"/>
          <w:lang w:val="ru-RU"/>
        </w:rPr>
        <w:t xml:space="preserve">, </w:t>
      </w:r>
      <w:r>
        <w:rPr>
          <w:rFonts w:cs="Arial"/>
          <w:szCs w:val="22"/>
          <w:lang w:val="ru-RU"/>
        </w:rPr>
        <w:t>изменения</w:t>
      </w:r>
      <w:r w:rsidRPr="00336F28">
        <w:rPr>
          <w:rFonts w:cs="Arial"/>
          <w:szCs w:val="22"/>
          <w:lang w:val="ru-RU"/>
        </w:rPr>
        <w:t xml:space="preserve">, </w:t>
      </w:r>
      <w:r>
        <w:rPr>
          <w:rFonts w:cs="Arial"/>
          <w:szCs w:val="22"/>
          <w:lang w:val="ru-RU"/>
        </w:rPr>
        <w:t>отказ</w:t>
      </w:r>
      <w:r w:rsidRPr="00336F28">
        <w:rPr>
          <w:rFonts w:cs="Arial"/>
          <w:szCs w:val="22"/>
          <w:lang w:val="ru-RU"/>
        </w:rPr>
        <w:t xml:space="preserve">, </w:t>
      </w:r>
      <w:r>
        <w:rPr>
          <w:rFonts w:cs="Arial"/>
          <w:szCs w:val="22"/>
          <w:lang w:val="ru-RU"/>
        </w:rPr>
        <w:t>передачи</w:t>
      </w:r>
      <w:r w:rsidRPr="00336F28">
        <w:rPr>
          <w:rFonts w:cs="Arial"/>
          <w:szCs w:val="22"/>
          <w:lang w:val="ru-RU"/>
        </w:rPr>
        <w:t xml:space="preserve">, </w:t>
      </w:r>
      <w:r>
        <w:rPr>
          <w:rFonts w:cs="Arial"/>
          <w:szCs w:val="22"/>
          <w:lang w:val="ru-RU"/>
        </w:rPr>
        <w:t>подтверждения и корректировки, учитываются тогда, когда соответствующая услуга предоставлена</w:t>
      </w:r>
      <w:r w:rsidRPr="00336F28">
        <w:rPr>
          <w:rFonts w:cs="Arial"/>
          <w:szCs w:val="22"/>
          <w:lang w:val="ru-RU"/>
        </w:rPr>
        <w:t xml:space="preserve">.  </w:t>
      </w:r>
    </w:p>
    <w:p w:rsidR="004F477C" w:rsidRPr="00336F28" w:rsidRDefault="004F477C" w:rsidP="004F477C">
      <w:pPr>
        <w:pStyle w:val="Style3"/>
        <w:spacing w:after="0"/>
        <w:rPr>
          <w:lang w:val="ru-RU"/>
        </w:rPr>
      </w:pPr>
    </w:p>
    <w:p w:rsidR="004F477C" w:rsidRPr="00082562" w:rsidRDefault="004F477C" w:rsidP="004F477C">
      <w:pPr>
        <w:pStyle w:val="Style3"/>
        <w:spacing w:after="0"/>
        <w:rPr>
          <w:lang w:val="ru-RU"/>
        </w:rPr>
      </w:pPr>
      <w:r>
        <w:rPr>
          <w:lang w:val="ru-RU"/>
        </w:rPr>
        <w:t>Добровольные взносы доноров, осуществленные на Специальные счета на условиях, согласно которым Организация должна предоставлять услуги правительствам стран-получателей или другим третьим лицам, учитываются в качестве отсроченных доходов до тех пор, пока услуги, подпадающие под действие добровольных взносов, не предоставлены, после чего такие доходы признаются в качестве поступлений</w:t>
      </w:r>
      <w:r w:rsidRPr="00336F28">
        <w:rPr>
          <w:lang w:val="ru-RU"/>
        </w:rPr>
        <w:t>.</w:t>
      </w:r>
    </w:p>
    <w:p w:rsidR="004F477C" w:rsidRPr="00082562" w:rsidRDefault="004F477C" w:rsidP="004F477C">
      <w:pPr>
        <w:pStyle w:val="Style3"/>
        <w:spacing w:after="0"/>
        <w:rPr>
          <w:lang w:val="ru-RU"/>
        </w:rPr>
      </w:pPr>
    </w:p>
    <w:p w:rsidR="004F477C" w:rsidRPr="00E23E34" w:rsidRDefault="004F477C" w:rsidP="004F477C">
      <w:pPr>
        <w:pStyle w:val="Style3"/>
        <w:spacing w:after="0"/>
        <w:rPr>
          <w:szCs w:val="22"/>
          <w:lang w:val="ru-RU"/>
        </w:rPr>
      </w:pPr>
      <w:r w:rsidRPr="00D7598A">
        <w:rPr>
          <w:rFonts w:cs="Arial"/>
          <w:szCs w:val="22"/>
          <w:lang w:val="ru-RU"/>
        </w:rPr>
        <w:t xml:space="preserve">Проект по повышению норм охраны и безопасности в существующих зданиях ВОИС частично финансируется по линии Фонда служебных помещений для международных организаций </w:t>
      </w:r>
      <w:r w:rsidRPr="00D7598A">
        <w:rPr>
          <w:lang w:val="ru-RU"/>
        </w:rPr>
        <w:t>(ФИПОИ).  Строительные работы, финансируемые ФИПОИ, капитализируются по статье текущей деятельности, а средства для этих целей признаются отсроченным доходом.  Сальдо отсроченных доходов на 31</w:t>
      </w:r>
      <w:r w:rsidRPr="00D7598A">
        <w:t> </w:t>
      </w:r>
      <w:r w:rsidRPr="00D7598A">
        <w:rPr>
          <w:lang w:val="ru-RU"/>
        </w:rPr>
        <w:t>декабря 2013</w:t>
      </w:r>
      <w:r w:rsidRPr="00D7598A">
        <w:t> </w:t>
      </w:r>
      <w:r w:rsidRPr="00D7598A">
        <w:rPr>
          <w:lang w:val="ru-RU"/>
        </w:rPr>
        <w:t>г. составило 1,9</w:t>
      </w:r>
      <w:r w:rsidRPr="00D7598A">
        <w:t> </w:t>
      </w:r>
      <w:r w:rsidRPr="00D7598A">
        <w:rPr>
          <w:lang w:val="ru-RU"/>
        </w:rPr>
        <w:t xml:space="preserve">млн. </w:t>
      </w:r>
      <w:proofErr w:type="spellStart"/>
      <w:r w:rsidRPr="00D7598A">
        <w:rPr>
          <w:lang w:val="ru-RU"/>
        </w:rPr>
        <w:t>шв</w:t>
      </w:r>
      <w:proofErr w:type="spellEnd"/>
      <w:r w:rsidRPr="00D7598A">
        <w:rPr>
          <w:lang w:val="ru-RU"/>
        </w:rPr>
        <w:t>.</w:t>
      </w:r>
      <w:r w:rsidRPr="00D7598A">
        <w:t> </w:t>
      </w:r>
      <w:r w:rsidRPr="00D7598A">
        <w:rPr>
          <w:lang w:val="ru-RU"/>
        </w:rPr>
        <w:t xml:space="preserve">франков (0,7 млн. </w:t>
      </w:r>
      <w:proofErr w:type="spellStart"/>
      <w:r w:rsidRPr="00D7598A">
        <w:rPr>
          <w:lang w:val="ru-RU"/>
        </w:rPr>
        <w:t>шв</w:t>
      </w:r>
      <w:proofErr w:type="spellEnd"/>
      <w:r w:rsidRPr="00D7598A">
        <w:rPr>
          <w:lang w:val="ru-RU"/>
        </w:rPr>
        <w:t>. франков по состоянию на 31 декабря 2012 г.).  Объем этих доходов будет учитываться постепенно по мере обесценивания построек на протяжении срока их эксплуатации.</w:t>
      </w:r>
      <w:r w:rsidRPr="00E23E34">
        <w:rPr>
          <w:lang w:val="ru-RU"/>
        </w:rPr>
        <w:t xml:space="preserve">  </w:t>
      </w:r>
    </w:p>
    <w:p w:rsidR="004F477C" w:rsidRPr="00E23E34" w:rsidRDefault="004F477C" w:rsidP="004F477C">
      <w:pPr>
        <w:pStyle w:val="Style3"/>
        <w:spacing w:after="0"/>
        <w:rPr>
          <w:lang w:val="ru-RU"/>
        </w:rPr>
      </w:pPr>
    </w:p>
    <w:p w:rsidR="004F477C" w:rsidRPr="00E23E34" w:rsidRDefault="004F477C" w:rsidP="004F477C">
      <w:pPr>
        <w:jc w:val="both"/>
        <w:rPr>
          <w:rFonts w:ascii="Arial" w:hAnsi="Arial" w:cs="Arial"/>
          <w:b/>
          <w:sz w:val="20"/>
          <w:szCs w:val="20"/>
          <w:lang w:val="ru-RU"/>
        </w:rPr>
      </w:pPr>
    </w:p>
    <w:p w:rsidR="004F477C" w:rsidRDefault="004F477C" w:rsidP="004F477C">
      <w:pPr>
        <w:pStyle w:val="StyleHeading211ptNotBoldNotItalicAllcaps"/>
        <w:spacing w:before="0" w:after="0"/>
        <w:rPr>
          <w:lang w:val="ru-RU"/>
        </w:rPr>
      </w:pPr>
      <w:r>
        <w:rPr>
          <w:lang w:val="ru-RU"/>
        </w:rPr>
        <w:t>примечание</w:t>
      </w:r>
      <w:r w:rsidRPr="00F412F8">
        <w:rPr>
          <w:lang w:val="ru-RU"/>
        </w:rPr>
        <w:t xml:space="preserve"> 15:</w:t>
      </w:r>
      <w:r>
        <w:rPr>
          <w:lang w:val="ru-RU"/>
        </w:rPr>
        <w:tab/>
        <w:t>Заемные средства</w:t>
      </w:r>
    </w:p>
    <w:p w:rsidR="004F477C" w:rsidRDefault="004F477C" w:rsidP="004F477C">
      <w:pPr>
        <w:pStyle w:val="StyleHeading211ptNotBoldNotItalicAllcaps"/>
        <w:spacing w:before="0" w:after="0"/>
        <w:rPr>
          <w:lang w:val="ru-RU"/>
        </w:rPr>
      </w:pPr>
    </w:p>
    <w:p w:rsidR="004F477C" w:rsidRPr="00F412F8" w:rsidRDefault="004F477C" w:rsidP="004F477C">
      <w:pPr>
        <w:pStyle w:val="StyleHeading211ptNotBoldNotItalicAllcaps"/>
        <w:spacing w:before="0" w:after="0"/>
        <w:rPr>
          <w:lang w:val="ru-RU"/>
        </w:rPr>
      </w:pPr>
    </w:p>
    <w:p w:rsidR="004F477C" w:rsidRDefault="00896709" w:rsidP="004F477C">
      <w:pPr>
        <w:pStyle w:val="style30"/>
        <w:spacing w:after="0"/>
        <w:jc w:val="center"/>
        <w:rPr>
          <w:lang w:val="ru-RU"/>
        </w:rPr>
      </w:pPr>
      <w:bookmarkStart w:id="19" w:name="RANGE!B5:E17"/>
      <w:bookmarkEnd w:id="19"/>
      <w:r w:rsidRPr="00896709">
        <w:rPr>
          <w:noProof/>
        </w:rPr>
        <w:drawing>
          <wp:inline distT="0" distB="0" distL="0" distR="0">
            <wp:extent cx="5734685" cy="2604135"/>
            <wp:effectExtent l="0" t="0" r="0" b="0"/>
            <wp:docPr id="94" name="Picture 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pic:cNvPicPr>
                      <a:picLocks noChangeAspect="1" noChangeArrowheads="1"/>
                    </pic:cNvPicPr>
                  </pic:nvPicPr>
                  <pic:blipFill>
                    <a:blip r:embed="rId66">
                      <a:extLst>
                        <a:ext uri="{28A0092B-C50C-407E-A947-70E740481C1C}">
                          <a14:useLocalDpi xmlns:a14="http://schemas.microsoft.com/office/drawing/2010/main" val="0"/>
                        </a:ext>
                      </a:extLst>
                    </a:blip>
                    <a:srcRect/>
                    <a:stretch>
                      <a:fillRect/>
                    </a:stretch>
                  </pic:blipFill>
                  <pic:spPr bwMode="auto">
                    <a:xfrm>
                      <a:off x="0" y="0"/>
                      <a:ext cx="5734685" cy="2604135"/>
                    </a:xfrm>
                    <a:prstGeom prst="rect">
                      <a:avLst/>
                    </a:prstGeom>
                    <a:noFill/>
                    <a:ln>
                      <a:noFill/>
                    </a:ln>
                  </pic:spPr>
                </pic:pic>
              </a:graphicData>
            </a:graphic>
          </wp:inline>
        </w:drawing>
      </w:r>
    </w:p>
    <w:p w:rsidR="004F477C" w:rsidRPr="00643F0D" w:rsidRDefault="004F477C" w:rsidP="004F477C">
      <w:pPr>
        <w:pStyle w:val="style30"/>
        <w:spacing w:after="0"/>
        <w:jc w:val="center"/>
        <w:rPr>
          <w:lang w:val="ru-RU"/>
        </w:rPr>
      </w:pPr>
    </w:p>
    <w:p w:rsidR="004F477C" w:rsidRPr="00F412F8" w:rsidRDefault="004F477C" w:rsidP="004F477C">
      <w:pPr>
        <w:pStyle w:val="style30"/>
        <w:spacing w:after="0"/>
        <w:rPr>
          <w:lang w:val="ru-RU"/>
        </w:rPr>
      </w:pPr>
    </w:p>
    <w:p w:rsidR="004F477C" w:rsidRPr="00082562" w:rsidRDefault="004F477C" w:rsidP="004F477C">
      <w:pPr>
        <w:pStyle w:val="style30"/>
        <w:spacing w:after="0"/>
        <w:rPr>
          <w:lang w:val="ru-RU"/>
        </w:rPr>
      </w:pPr>
      <w:r>
        <w:rPr>
          <w:lang w:val="ru-RU"/>
        </w:rPr>
        <w:t>Организация</w:t>
      </w:r>
      <w:r w:rsidRPr="003D2020">
        <w:rPr>
          <w:lang w:val="ru-RU"/>
        </w:rPr>
        <w:t xml:space="preserve"> </w:t>
      </w:r>
      <w:r>
        <w:rPr>
          <w:lang w:val="ru-RU"/>
        </w:rPr>
        <w:t>привлекла</w:t>
      </w:r>
      <w:r w:rsidRPr="003D2020">
        <w:rPr>
          <w:lang w:val="ru-RU"/>
        </w:rPr>
        <w:t xml:space="preserve"> </w:t>
      </w:r>
      <w:r>
        <w:rPr>
          <w:lang w:val="ru-RU"/>
        </w:rPr>
        <w:t>заемные</w:t>
      </w:r>
      <w:r w:rsidRPr="003D2020">
        <w:rPr>
          <w:lang w:val="ru-RU"/>
        </w:rPr>
        <w:t xml:space="preserve"> </w:t>
      </w:r>
      <w:r>
        <w:rPr>
          <w:lang w:val="ru-RU"/>
        </w:rPr>
        <w:t>средства</w:t>
      </w:r>
      <w:r w:rsidRPr="003D2020">
        <w:rPr>
          <w:lang w:val="ru-RU"/>
        </w:rPr>
        <w:t xml:space="preserve"> (50,8</w:t>
      </w:r>
      <w:r>
        <w:rPr>
          <w:lang w:val="ru-RU"/>
        </w:rPr>
        <w:t> млн</w:t>
      </w:r>
      <w:r w:rsidRPr="003D2020">
        <w:rPr>
          <w:lang w:val="ru-RU"/>
        </w:rPr>
        <w:t xml:space="preserve">. </w:t>
      </w:r>
      <w:proofErr w:type="spellStart"/>
      <w:r>
        <w:rPr>
          <w:lang w:val="ru-RU"/>
        </w:rPr>
        <w:t>шв</w:t>
      </w:r>
      <w:proofErr w:type="spellEnd"/>
      <w:r w:rsidRPr="003D2020">
        <w:rPr>
          <w:lang w:val="ru-RU"/>
        </w:rPr>
        <w:t>.</w:t>
      </w:r>
      <w:r>
        <w:rPr>
          <w:lang w:val="ru-RU"/>
        </w:rPr>
        <w:t> франков</w:t>
      </w:r>
      <w:r w:rsidRPr="003D2020">
        <w:rPr>
          <w:lang w:val="ru-RU"/>
        </w:rPr>
        <w:t xml:space="preserve"> </w:t>
      </w:r>
      <w:r>
        <w:rPr>
          <w:lang w:val="ru-RU"/>
        </w:rPr>
        <w:t>и</w:t>
      </w:r>
      <w:r w:rsidRPr="003D2020">
        <w:rPr>
          <w:lang w:val="ru-RU"/>
        </w:rPr>
        <w:t xml:space="preserve"> 8,41</w:t>
      </w:r>
      <w:r>
        <w:rPr>
          <w:lang w:val="ru-RU"/>
        </w:rPr>
        <w:t> млн</w:t>
      </w:r>
      <w:r w:rsidRPr="003D2020">
        <w:rPr>
          <w:lang w:val="ru-RU"/>
        </w:rPr>
        <w:t xml:space="preserve">. </w:t>
      </w:r>
      <w:proofErr w:type="spellStart"/>
      <w:r>
        <w:rPr>
          <w:lang w:val="ru-RU"/>
        </w:rPr>
        <w:t>шв</w:t>
      </w:r>
      <w:proofErr w:type="spellEnd"/>
      <w:r w:rsidRPr="003D2020">
        <w:rPr>
          <w:lang w:val="ru-RU"/>
        </w:rPr>
        <w:t>.</w:t>
      </w:r>
      <w:r>
        <w:rPr>
          <w:lang w:val="ru-RU"/>
        </w:rPr>
        <w:t> франков</w:t>
      </w:r>
      <w:r w:rsidRPr="003D2020">
        <w:rPr>
          <w:lang w:val="ru-RU"/>
        </w:rPr>
        <w:t xml:space="preserve">, </w:t>
      </w:r>
      <w:r>
        <w:rPr>
          <w:lang w:val="ru-RU"/>
        </w:rPr>
        <w:t>утвержденные,</w:t>
      </w:r>
      <w:r w:rsidRPr="003D2020">
        <w:rPr>
          <w:lang w:val="ru-RU"/>
        </w:rPr>
        <w:t xml:space="preserve"> </w:t>
      </w:r>
      <w:r>
        <w:rPr>
          <w:lang w:val="ru-RU"/>
        </w:rPr>
        <w:t>соответственно,</w:t>
      </w:r>
      <w:r w:rsidRPr="003D2020">
        <w:rPr>
          <w:lang w:val="ru-RU"/>
        </w:rPr>
        <w:t xml:space="preserve"> </w:t>
      </w:r>
      <w:r>
        <w:rPr>
          <w:lang w:val="ru-RU"/>
        </w:rPr>
        <w:t>в</w:t>
      </w:r>
      <w:r w:rsidRPr="003D2020">
        <w:rPr>
          <w:lang w:val="ru-RU"/>
        </w:rPr>
        <w:t xml:space="preserve"> 1977 </w:t>
      </w:r>
      <w:r>
        <w:rPr>
          <w:lang w:val="ru-RU"/>
        </w:rPr>
        <w:t>и</w:t>
      </w:r>
      <w:r w:rsidRPr="003D2020">
        <w:rPr>
          <w:lang w:val="ru-RU"/>
        </w:rPr>
        <w:t xml:space="preserve"> 1987</w:t>
      </w:r>
      <w:r>
        <w:rPr>
          <w:lang w:val="ru-RU"/>
        </w:rPr>
        <w:t> гг</w:t>
      </w:r>
      <w:r w:rsidRPr="003D2020">
        <w:rPr>
          <w:lang w:val="ru-RU"/>
        </w:rPr>
        <w:t xml:space="preserve">.) </w:t>
      </w:r>
      <w:r>
        <w:rPr>
          <w:lang w:val="ru-RU"/>
        </w:rPr>
        <w:t xml:space="preserve">у </w:t>
      </w:r>
      <w:r w:rsidRPr="00A6522F">
        <w:rPr>
          <w:lang w:val="ru-RU"/>
        </w:rPr>
        <w:t>Фонда служебных помещений для международных организаций</w:t>
      </w:r>
      <w:r w:rsidRPr="00E06B73">
        <w:rPr>
          <w:lang w:val="ru-RU"/>
        </w:rPr>
        <w:t xml:space="preserve"> (</w:t>
      </w:r>
      <w:r>
        <w:rPr>
          <w:lang w:val="ru-RU"/>
        </w:rPr>
        <w:t>ФИПОИ</w:t>
      </w:r>
      <w:r w:rsidRPr="00E06B73">
        <w:rPr>
          <w:lang w:val="ru-RU"/>
        </w:rPr>
        <w:t xml:space="preserve">) </w:t>
      </w:r>
      <w:r>
        <w:rPr>
          <w:lang w:val="ru-RU"/>
        </w:rPr>
        <w:t>для целей строительства своих зданий штаб-квартиры в Женеве, Швейцария</w:t>
      </w:r>
      <w:r w:rsidRPr="003D2020">
        <w:rPr>
          <w:lang w:val="ru-RU"/>
        </w:rPr>
        <w:t xml:space="preserve">. </w:t>
      </w:r>
      <w:r>
        <w:rPr>
          <w:lang w:val="ru-RU"/>
        </w:rPr>
        <w:t xml:space="preserve"> Первоначально</w:t>
      </w:r>
      <w:r w:rsidRPr="003D2020">
        <w:rPr>
          <w:lang w:val="ru-RU"/>
        </w:rPr>
        <w:t xml:space="preserve"> </w:t>
      </w:r>
      <w:r>
        <w:rPr>
          <w:lang w:val="ru-RU"/>
        </w:rPr>
        <w:t>условиями</w:t>
      </w:r>
      <w:r w:rsidRPr="003D2020">
        <w:rPr>
          <w:lang w:val="ru-RU"/>
        </w:rPr>
        <w:t xml:space="preserve"> </w:t>
      </w:r>
      <w:r>
        <w:rPr>
          <w:lang w:val="ru-RU"/>
        </w:rPr>
        <w:t>этих</w:t>
      </w:r>
      <w:r w:rsidRPr="003D2020">
        <w:rPr>
          <w:lang w:val="ru-RU"/>
        </w:rPr>
        <w:t xml:space="preserve"> </w:t>
      </w:r>
      <w:r>
        <w:rPr>
          <w:lang w:val="ru-RU"/>
        </w:rPr>
        <w:t>кредитов</w:t>
      </w:r>
      <w:r w:rsidRPr="003D2020">
        <w:rPr>
          <w:lang w:val="ru-RU"/>
        </w:rPr>
        <w:t xml:space="preserve"> </w:t>
      </w:r>
      <w:r>
        <w:rPr>
          <w:lang w:val="ru-RU"/>
        </w:rPr>
        <w:t>предусматривалась</w:t>
      </w:r>
      <w:r w:rsidRPr="003D2020">
        <w:rPr>
          <w:lang w:val="ru-RU"/>
        </w:rPr>
        <w:t xml:space="preserve"> </w:t>
      </w:r>
      <w:r>
        <w:rPr>
          <w:lang w:val="ru-RU"/>
        </w:rPr>
        <w:t>выплата</w:t>
      </w:r>
      <w:r w:rsidRPr="003D2020">
        <w:rPr>
          <w:lang w:val="ru-RU"/>
        </w:rPr>
        <w:t xml:space="preserve"> </w:t>
      </w:r>
      <w:r>
        <w:rPr>
          <w:lang w:val="ru-RU"/>
        </w:rPr>
        <w:t>процентов</w:t>
      </w:r>
      <w:r w:rsidRPr="003D2020">
        <w:rPr>
          <w:lang w:val="ru-RU"/>
        </w:rPr>
        <w:t xml:space="preserve">.  </w:t>
      </w:r>
      <w:r>
        <w:rPr>
          <w:lang w:val="ru-RU"/>
        </w:rPr>
        <w:t>Однако</w:t>
      </w:r>
      <w:r w:rsidRPr="0090029D">
        <w:rPr>
          <w:lang w:val="ru-RU"/>
        </w:rPr>
        <w:t xml:space="preserve"> </w:t>
      </w:r>
      <w:r>
        <w:rPr>
          <w:lang w:val="ru-RU"/>
        </w:rPr>
        <w:t>в</w:t>
      </w:r>
      <w:r w:rsidRPr="0090029D">
        <w:rPr>
          <w:lang w:val="ru-RU"/>
        </w:rPr>
        <w:t xml:space="preserve"> 1996</w:t>
      </w:r>
      <w:r w:rsidRPr="0090029D">
        <w:t> </w:t>
      </w:r>
      <w:r>
        <w:rPr>
          <w:lang w:val="ru-RU"/>
        </w:rPr>
        <w:t>г</w:t>
      </w:r>
      <w:r w:rsidRPr="0090029D">
        <w:rPr>
          <w:lang w:val="ru-RU"/>
        </w:rPr>
        <w:t xml:space="preserve">. </w:t>
      </w:r>
      <w:r>
        <w:rPr>
          <w:lang w:val="ru-RU"/>
        </w:rPr>
        <w:t>Федеральное министерство внешних связей Швейцарии приняло решение отказаться от дальнейшего взимания каких-либо процентов, и в настоящее время Организация обязана выплачивать только основную сумму по</w:t>
      </w:r>
      <w:r w:rsidRPr="00BF63CB">
        <w:rPr>
          <w:lang w:val="ru-RU"/>
        </w:rPr>
        <w:t xml:space="preserve"> </w:t>
      </w:r>
      <w:r>
        <w:rPr>
          <w:lang w:val="ru-RU"/>
        </w:rPr>
        <w:t>этим ссудам.</w:t>
      </w:r>
    </w:p>
    <w:p w:rsidR="004F477C" w:rsidRPr="00082562" w:rsidRDefault="004F477C" w:rsidP="004F477C">
      <w:pPr>
        <w:pStyle w:val="Style3"/>
        <w:spacing w:after="0"/>
        <w:rPr>
          <w:lang w:val="ru-RU"/>
        </w:rPr>
      </w:pPr>
    </w:p>
    <w:p w:rsidR="004F477C" w:rsidRPr="00024D06" w:rsidRDefault="004F477C" w:rsidP="004F477C">
      <w:pPr>
        <w:pStyle w:val="Style3"/>
        <w:spacing w:after="0"/>
        <w:rPr>
          <w:lang w:val="ru-RU"/>
        </w:rPr>
      </w:pPr>
      <w:r>
        <w:rPr>
          <w:lang w:val="ru-RU"/>
        </w:rPr>
        <w:t>В феврале 2008 г. Организация заключила договор с Кантональным банком Женевы и Банком кантона</w:t>
      </w:r>
      <w:proofErr w:type="gramStart"/>
      <w:r>
        <w:rPr>
          <w:lang w:val="ru-RU"/>
        </w:rPr>
        <w:t xml:space="preserve"> В</w:t>
      </w:r>
      <w:proofErr w:type="gramEnd"/>
      <w:r>
        <w:rPr>
          <w:lang w:val="ru-RU"/>
        </w:rPr>
        <w:t xml:space="preserve">о о предоставлении кредита в 114 млн. </w:t>
      </w:r>
      <w:proofErr w:type="spellStart"/>
      <w:r>
        <w:rPr>
          <w:lang w:val="ru-RU"/>
        </w:rPr>
        <w:t>шв</w:t>
      </w:r>
      <w:proofErr w:type="spellEnd"/>
      <w:r>
        <w:rPr>
          <w:lang w:val="ru-RU"/>
        </w:rPr>
        <w:t xml:space="preserve">. франков и, возможно, дополнительном займе в 16,0 млн. </w:t>
      </w:r>
      <w:proofErr w:type="spellStart"/>
      <w:r>
        <w:rPr>
          <w:lang w:val="ru-RU"/>
        </w:rPr>
        <w:t>шв</w:t>
      </w:r>
      <w:proofErr w:type="spellEnd"/>
      <w:r>
        <w:rPr>
          <w:lang w:val="ru-RU"/>
        </w:rPr>
        <w:t>. франков на цели покрытия части расходов на строительство нового административного здания с возможностью использования этого займа до 28 февраля 2011 г.  Двадцать седьмого января</w:t>
      </w:r>
      <w:r w:rsidRPr="00024D06">
        <w:rPr>
          <w:lang w:val="ru-RU"/>
        </w:rPr>
        <w:t xml:space="preserve"> 2011</w:t>
      </w:r>
      <w:r>
        <w:rPr>
          <w:lang w:val="ru-RU"/>
        </w:rPr>
        <w:t> г</w:t>
      </w:r>
      <w:r w:rsidRPr="00024D06">
        <w:rPr>
          <w:lang w:val="ru-RU"/>
        </w:rPr>
        <w:t xml:space="preserve">. </w:t>
      </w:r>
      <w:r>
        <w:rPr>
          <w:lang w:val="ru-RU"/>
        </w:rPr>
        <w:t>была</w:t>
      </w:r>
      <w:r w:rsidRPr="00024D06">
        <w:rPr>
          <w:lang w:val="ru-RU"/>
        </w:rPr>
        <w:t xml:space="preserve"> </w:t>
      </w:r>
      <w:r>
        <w:rPr>
          <w:lang w:val="ru-RU"/>
        </w:rPr>
        <w:t>произведена выборка дополнительных заемных сре</w:t>
      </w:r>
      <w:proofErr w:type="gramStart"/>
      <w:r>
        <w:rPr>
          <w:lang w:val="ru-RU"/>
        </w:rPr>
        <w:t>дств в р</w:t>
      </w:r>
      <w:proofErr w:type="gramEnd"/>
      <w:r>
        <w:rPr>
          <w:lang w:val="ru-RU"/>
        </w:rPr>
        <w:t xml:space="preserve">азмере 16,0 млн. </w:t>
      </w:r>
      <w:proofErr w:type="spellStart"/>
      <w:r>
        <w:rPr>
          <w:lang w:val="ru-RU"/>
        </w:rPr>
        <w:t>шв</w:t>
      </w:r>
      <w:proofErr w:type="spellEnd"/>
      <w:r>
        <w:rPr>
          <w:lang w:val="ru-RU"/>
        </w:rPr>
        <w:t>. франков</w:t>
      </w:r>
      <w:r w:rsidRPr="00024D06">
        <w:rPr>
          <w:lang w:val="ru-RU"/>
        </w:rPr>
        <w:t>.</w:t>
      </w:r>
      <w:r>
        <w:rPr>
          <w:lang w:val="ru-RU"/>
        </w:rPr>
        <w:t xml:space="preserve"> </w:t>
      </w:r>
      <w:r w:rsidRPr="00024D06">
        <w:rPr>
          <w:lang w:val="ru-RU"/>
        </w:rPr>
        <w:t xml:space="preserve"> </w:t>
      </w:r>
      <w:r>
        <w:rPr>
          <w:lang w:val="ru-RU"/>
        </w:rPr>
        <w:t xml:space="preserve">Процентная ставка была установлена на уровне ставки ЛИБОР для </w:t>
      </w:r>
      <w:proofErr w:type="gramStart"/>
      <w:r>
        <w:rPr>
          <w:lang w:val="ru-RU"/>
        </w:rPr>
        <w:t>своп-операций</w:t>
      </w:r>
      <w:proofErr w:type="gramEnd"/>
      <w:r>
        <w:rPr>
          <w:lang w:val="ru-RU"/>
        </w:rPr>
        <w:t xml:space="preserve"> в швейцарских франках на срок до 15 лет плюс маржа в 0,30-0,70% в зависимости от срока погашения, который будет определен Организацией</w:t>
      </w:r>
      <w:r w:rsidRPr="00024D06">
        <w:rPr>
          <w:lang w:val="ru-RU"/>
        </w:rPr>
        <w:t xml:space="preserve">. </w:t>
      </w:r>
      <w:r>
        <w:rPr>
          <w:lang w:val="ru-RU"/>
        </w:rPr>
        <w:t xml:space="preserve"> Выплаты по процентам в 2013 г. составили 3,2 млн. </w:t>
      </w:r>
      <w:proofErr w:type="spellStart"/>
      <w:r>
        <w:rPr>
          <w:lang w:val="ru-RU"/>
        </w:rPr>
        <w:t>шв</w:t>
      </w:r>
      <w:proofErr w:type="spellEnd"/>
      <w:r>
        <w:rPr>
          <w:lang w:val="ru-RU"/>
        </w:rPr>
        <w:t xml:space="preserve">. франков.  Помимо процентных платежей договор предусматривает ежегодное погашение основной суммы из расчета 3% от общей заимствованной суммы, начиная с 28 февраля 2012 г. в отношении первоначального займа в 114,0 млн. </w:t>
      </w:r>
      <w:proofErr w:type="spellStart"/>
      <w:r>
        <w:rPr>
          <w:lang w:val="ru-RU"/>
        </w:rPr>
        <w:t>шв</w:t>
      </w:r>
      <w:proofErr w:type="spellEnd"/>
      <w:r>
        <w:rPr>
          <w:lang w:val="ru-RU"/>
        </w:rPr>
        <w:t xml:space="preserve">. франков и дополнительного займа в 16,0 млн. </w:t>
      </w:r>
      <w:proofErr w:type="spellStart"/>
      <w:r>
        <w:rPr>
          <w:lang w:val="ru-RU"/>
        </w:rPr>
        <w:t>шв</w:t>
      </w:r>
      <w:proofErr w:type="spellEnd"/>
      <w:r>
        <w:rPr>
          <w:lang w:val="ru-RU"/>
        </w:rPr>
        <w:t>. франков</w:t>
      </w:r>
      <w:r w:rsidRPr="00024D06">
        <w:rPr>
          <w:lang w:val="ru-RU"/>
        </w:rPr>
        <w:t xml:space="preserve">.  </w:t>
      </w:r>
    </w:p>
    <w:p w:rsidR="004F477C" w:rsidRPr="00024D06" w:rsidRDefault="004F477C" w:rsidP="004F477C">
      <w:pPr>
        <w:pStyle w:val="Style3"/>
        <w:spacing w:after="0"/>
        <w:rPr>
          <w:lang w:val="ru-RU"/>
        </w:rPr>
      </w:pPr>
    </w:p>
    <w:p w:rsidR="004F477C" w:rsidRPr="00082562" w:rsidRDefault="004F477C" w:rsidP="004F477C">
      <w:pPr>
        <w:pStyle w:val="Style3"/>
        <w:spacing w:after="0"/>
        <w:rPr>
          <w:lang w:val="ru-RU"/>
        </w:rPr>
      </w:pPr>
      <w:r>
        <w:rPr>
          <w:lang w:val="ru-RU"/>
        </w:rPr>
        <w:t>В октябре 2010 г. Кантональный банк Женевы и Банк кантона</w:t>
      </w:r>
      <w:proofErr w:type="gramStart"/>
      <w:r>
        <w:rPr>
          <w:lang w:val="ru-RU"/>
        </w:rPr>
        <w:t xml:space="preserve"> В</w:t>
      </w:r>
      <w:proofErr w:type="gramEnd"/>
      <w:r>
        <w:rPr>
          <w:lang w:val="ru-RU"/>
        </w:rPr>
        <w:t xml:space="preserve">о, с одной стороны, и ВОИС, с другой, одобрили изменение соглашения о кредите, предусматривающее выделение дополнительной суммы в 40,0 млн. на цели покрытия части расходов на строительство нового конференц-зала, с возможностью использования этого займа в период с 31 марта 2011 г. по 31 марта 2014 г.  Процентная ставка также была установлена на уровне ставки ЛИБОР для </w:t>
      </w:r>
      <w:proofErr w:type="gramStart"/>
      <w:r>
        <w:rPr>
          <w:lang w:val="ru-RU"/>
        </w:rPr>
        <w:t>своп-операций</w:t>
      </w:r>
      <w:proofErr w:type="gramEnd"/>
      <w:r>
        <w:rPr>
          <w:lang w:val="ru-RU"/>
        </w:rPr>
        <w:t xml:space="preserve"> в швейцарских франках на срок до 15 лет плюс маржа в 0,30-0,70% в зависимости от срока погашения, который будет определен Организацией</w:t>
      </w:r>
      <w:r w:rsidRPr="00024D06">
        <w:rPr>
          <w:lang w:val="ru-RU"/>
        </w:rPr>
        <w:t xml:space="preserve">.  </w:t>
      </w:r>
      <w:r>
        <w:rPr>
          <w:lang w:val="ru-RU"/>
        </w:rPr>
        <w:t xml:space="preserve">И в этом случае договор также предусматривает ежегодное погашение основной суммы из расчета 3% от общей заимствованной суммы, начиная с 31 марта 2015 г. в отношении займа в 40,0 млн. </w:t>
      </w:r>
      <w:proofErr w:type="spellStart"/>
      <w:r>
        <w:rPr>
          <w:lang w:val="ru-RU"/>
        </w:rPr>
        <w:t>шв</w:t>
      </w:r>
      <w:proofErr w:type="spellEnd"/>
      <w:r>
        <w:rPr>
          <w:lang w:val="ru-RU"/>
        </w:rPr>
        <w:t>. франков</w:t>
      </w:r>
      <w:r w:rsidRPr="00024D06">
        <w:rPr>
          <w:lang w:val="ru-RU"/>
        </w:rPr>
        <w:t>.</w:t>
      </w:r>
      <w:r>
        <w:rPr>
          <w:lang w:val="ru-RU"/>
        </w:rPr>
        <w:t xml:space="preserve"> </w:t>
      </w:r>
      <w:r w:rsidRPr="00024D06">
        <w:rPr>
          <w:lang w:val="ru-RU"/>
        </w:rPr>
        <w:t xml:space="preserve"> </w:t>
      </w:r>
      <w:r>
        <w:rPr>
          <w:lang w:val="ru-RU"/>
        </w:rPr>
        <w:t>По</w:t>
      </w:r>
      <w:r w:rsidRPr="00024D06">
        <w:rPr>
          <w:lang w:val="ru-RU"/>
        </w:rPr>
        <w:t xml:space="preserve"> </w:t>
      </w:r>
      <w:r>
        <w:rPr>
          <w:lang w:val="ru-RU"/>
        </w:rPr>
        <w:t>состоянию</w:t>
      </w:r>
      <w:r w:rsidRPr="00024D06">
        <w:rPr>
          <w:lang w:val="ru-RU"/>
        </w:rPr>
        <w:t xml:space="preserve"> </w:t>
      </w:r>
      <w:r>
        <w:rPr>
          <w:lang w:val="ru-RU"/>
        </w:rPr>
        <w:t>на</w:t>
      </w:r>
      <w:r w:rsidRPr="00024D06">
        <w:rPr>
          <w:lang w:val="ru-RU"/>
        </w:rPr>
        <w:t xml:space="preserve"> 31 </w:t>
      </w:r>
      <w:r>
        <w:rPr>
          <w:lang w:val="ru-RU"/>
        </w:rPr>
        <w:t>декабря</w:t>
      </w:r>
      <w:r w:rsidRPr="00024D06">
        <w:rPr>
          <w:lang w:val="ru-RU"/>
        </w:rPr>
        <w:t xml:space="preserve"> 201</w:t>
      </w:r>
      <w:r>
        <w:rPr>
          <w:lang w:val="ru-RU"/>
        </w:rPr>
        <w:t>3 г</w:t>
      </w:r>
      <w:r w:rsidRPr="00024D06">
        <w:rPr>
          <w:lang w:val="ru-RU"/>
        </w:rPr>
        <w:t xml:space="preserve">. </w:t>
      </w:r>
      <w:r>
        <w:rPr>
          <w:lang w:val="ru-RU"/>
        </w:rPr>
        <w:t>Организация не воспользовалась дополнительной суммой в 40,0 млн</w:t>
      </w:r>
      <w:r w:rsidRPr="00024D06">
        <w:rPr>
          <w:lang w:val="ru-RU"/>
        </w:rPr>
        <w:t xml:space="preserve">. </w:t>
      </w:r>
      <w:proofErr w:type="spellStart"/>
      <w:r>
        <w:rPr>
          <w:lang w:val="ru-RU"/>
        </w:rPr>
        <w:t>шв</w:t>
      </w:r>
      <w:proofErr w:type="spellEnd"/>
      <w:r>
        <w:rPr>
          <w:lang w:val="ru-RU"/>
        </w:rPr>
        <w:t>. франков</w:t>
      </w:r>
      <w:r w:rsidRPr="00EB07F0">
        <w:rPr>
          <w:lang w:val="ru-RU"/>
        </w:rPr>
        <w:t>.</w:t>
      </w:r>
      <w:r>
        <w:rPr>
          <w:lang w:val="ru-RU"/>
        </w:rPr>
        <w:t xml:space="preserve"> </w:t>
      </w:r>
      <w:r w:rsidRPr="00EB07F0">
        <w:rPr>
          <w:lang w:val="ru-RU"/>
        </w:rPr>
        <w:t xml:space="preserve"> </w:t>
      </w:r>
      <w:r>
        <w:rPr>
          <w:lang w:val="ru-RU"/>
        </w:rPr>
        <w:t>Следует</w:t>
      </w:r>
      <w:r w:rsidRPr="00EB07F0">
        <w:rPr>
          <w:lang w:val="ru-RU"/>
        </w:rPr>
        <w:t xml:space="preserve"> </w:t>
      </w:r>
      <w:r>
        <w:rPr>
          <w:lang w:val="ru-RU"/>
        </w:rPr>
        <w:t>отметить</w:t>
      </w:r>
      <w:r w:rsidRPr="00EB07F0">
        <w:rPr>
          <w:lang w:val="ru-RU"/>
        </w:rPr>
        <w:t xml:space="preserve">, </w:t>
      </w:r>
      <w:r>
        <w:rPr>
          <w:lang w:val="ru-RU"/>
        </w:rPr>
        <w:t>что</w:t>
      </w:r>
      <w:r w:rsidRPr="00EB07F0">
        <w:rPr>
          <w:lang w:val="ru-RU"/>
        </w:rPr>
        <w:t xml:space="preserve"> </w:t>
      </w:r>
      <w:r>
        <w:rPr>
          <w:lang w:val="ru-RU"/>
        </w:rPr>
        <w:t>Организация</w:t>
      </w:r>
      <w:r w:rsidRPr="00EB07F0">
        <w:rPr>
          <w:lang w:val="ru-RU"/>
        </w:rPr>
        <w:t xml:space="preserve"> </w:t>
      </w:r>
      <w:r>
        <w:rPr>
          <w:lang w:val="ru-RU"/>
        </w:rPr>
        <w:t>выплачивает</w:t>
      </w:r>
      <w:r w:rsidRPr="00EB07F0">
        <w:rPr>
          <w:lang w:val="ru-RU"/>
        </w:rPr>
        <w:t xml:space="preserve"> </w:t>
      </w:r>
      <w:r>
        <w:rPr>
          <w:lang w:val="ru-RU"/>
        </w:rPr>
        <w:t xml:space="preserve">ежегодные комиссионные в размере </w:t>
      </w:r>
      <w:r w:rsidRPr="00EB07F0">
        <w:rPr>
          <w:lang w:val="ru-RU"/>
        </w:rPr>
        <w:t>0</w:t>
      </w:r>
      <w:r>
        <w:rPr>
          <w:lang w:val="ru-RU"/>
        </w:rPr>
        <w:t>,</w:t>
      </w:r>
      <w:r w:rsidRPr="00EB07F0">
        <w:rPr>
          <w:lang w:val="ru-RU"/>
        </w:rPr>
        <w:t xml:space="preserve">15% </w:t>
      </w:r>
      <w:r>
        <w:rPr>
          <w:lang w:val="ru-RU"/>
        </w:rPr>
        <w:t>от неиспользованных сумм кредита в течение срока действия договора</w:t>
      </w:r>
      <w:r w:rsidRPr="00EB07F0">
        <w:rPr>
          <w:lang w:val="ru-RU"/>
        </w:rPr>
        <w:t xml:space="preserve">. </w:t>
      </w:r>
      <w:r w:rsidRPr="00082562">
        <w:rPr>
          <w:lang w:val="ru-RU"/>
        </w:rPr>
        <w:t xml:space="preserve"> </w:t>
      </w:r>
    </w:p>
    <w:p w:rsidR="00896709" w:rsidRPr="00467A35" w:rsidRDefault="00896709" w:rsidP="004F477C">
      <w:pPr>
        <w:pStyle w:val="StyleHeading211ptNotBoldNotItalicAllcaps"/>
        <w:spacing w:before="0" w:after="0"/>
        <w:rPr>
          <w:szCs w:val="22"/>
          <w:lang w:val="ru-RU"/>
        </w:rPr>
      </w:pPr>
    </w:p>
    <w:p w:rsidR="00896709" w:rsidRPr="00467A35" w:rsidRDefault="00896709" w:rsidP="004F477C">
      <w:pPr>
        <w:pStyle w:val="StyleHeading211ptNotBoldNotItalicAllcaps"/>
        <w:spacing w:before="0" w:after="0"/>
        <w:rPr>
          <w:szCs w:val="22"/>
          <w:lang w:val="ru-RU"/>
        </w:rPr>
      </w:pPr>
    </w:p>
    <w:p w:rsidR="004F477C" w:rsidRPr="00082562" w:rsidRDefault="004F477C" w:rsidP="004F477C">
      <w:pPr>
        <w:pStyle w:val="StyleHeading211ptNotBoldNotItalicAllcaps"/>
        <w:spacing w:before="0" w:after="0"/>
        <w:rPr>
          <w:szCs w:val="22"/>
          <w:lang w:val="ru-RU"/>
        </w:rPr>
      </w:pPr>
      <w:r>
        <w:rPr>
          <w:szCs w:val="22"/>
          <w:lang w:val="ru-RU"/>
        </w:rPr>
        <w:t>примечание</w:t>
      </w:r>
      <w:r w:rsidRPr="00F412F8">
        <w:rPr>
          <w:szCs w:val="22"/>
          <w:lang w:val="ru-RU"/>
        </w:rPr>
        <w:t xml:space="preserve"> 16:</w:t>
      </w:r>
      <w:r>
        <w:rPr>
          <w:szCs w:val="22"/>
          <w:lang w:val="ru-RU"/>
        </w:rPr>
        <w:tab/>
        <w:t>ассигнования</w:t>
      </w:r>
    </w:p>
    <w:p w:rsidR="004F477C" w:rsidRPr="00F412F8" w:rsidRDefault="004F477C" w:rsidP="004F477C">
      <w:pPr>
        <w:pStyle w:val="StyleHeading211ptNotBoldNotItalicAllcaps"/>
        <w:spacing w:before="0" w:after="0"/>
        <w:rPr>
          <w:szCs w:val="22"/>
          <w:lang w:val="ru-RU"/>
        </w:rPr>
      </w:pPr>
    </w:p>
    <w:p w:rsidR="004F477C" w:rsidRDefault="00896709" w:rsidP="004F477C">
      <w:pPr>
        <w:jc w:val="center"/>
        <w:rPr>
          <w:noProof/>
          <w:lang w:val="ru-RU"/>
        </w:rPr>
      </w:pPr>
      <w:bookmarkStart w:id="20" w:name="RANGE!B2:E7"/>
      <w:bookmarkEnd w:id="20"/>
      <w:r w:rsidRPr="00896709">
        <w:rPr>
          <w:noProof/>
        </w:rPr>
        <w:drawing>
          <wp:inline distT="0" distB="0" distL="0" distR="0">
            <wp:extent cx="5734685" cy="1490980"/>
            <wp:effectExtent l="0" t="0" r="0" b="0"/>
            <wp:docPr id="97" name="Picture 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pic:cNvPicPr>
                      <a:picLocks noChangeAspect="1" noChangeArrowheads="1"/>
                    </pic:cNvPicPr>
                  </pic:nvPicPr>
                  <pic:blipFill>
                    <a:blip r:embed="rId67">
                      <a:extLst>
                        <a:ext uri="{28A0092B-C50C-407E-A947-70E740481C1C}">
                          <a14:useLocalDpi xmlns:a14="http://schemas.microsoft.com/office/drawing/2010/main" val="0"/>
                        </a:ext>
                      </a:extLst>
                    </a:blip>
                    <a:srcRect/>
                    <a:stretch>
                      <a:fillRect/>
                    </a:stretch>
                  </pic:blipFill>
                  <pic:spPr bwMode="auto">
                    <a:xfrm>
                      <a:off x="0" y="0"/>
                      <a:ext cx="5734685" cy="1490980"/>
                    </a:xfrm>
                    <a:prstGeom prst="rect">
                      <a:avLst/>
                    </a:prstGeom>
                    <a:noFill/>
                    <a:ln>
                      <a:noFill/>
                    </a:ln>
                  </pic:spPr>
                </pic:pic>
              </a:graphicData>
            </a:graphic>
          </wp:inline>
        </w:drawing>
      </w:r>
    </w:p>
    <w:p w:rsidR="004F477C" w:rsidRPr="00EA48E5" w:rsidRDefault="004F477C" w:rsidP="004F477C">
      <w:pPr>
        <w:jc w:val="center"/>
        <w:rPr>
          <w:sz w:val="20"/>
          <w:szCs w:val="20"/>
          <w:lang w:val="ru-RU"/>
        </w:rPr>
      </w:pPr>
    </w:p>
    <w:p w:rsidR="004F477C" w:rsidRPr="003D2020" w:rsidRDefault="004F477C" w:rsidP="004F477C">
      <w:pPr>
        <w:pStyle w:val="Style3"/>
        <w:spacing w:after="0"/>
        <w:rPr>
          <w:lang w:val="ru-RU"/>
        </w:rPr>
      </w:pPr>
      <w:r>
        <w:rPr>
          <w:lang w:val="ru-RU"/>
        </w:rPr>
        <w:t>При осуществлении своей обычной деятельности Организация может стать объектом судебного разбирательства</w:t>
      </w:r>
      <w:r w:rsidRPr="003D2020">
        <w:rPr>
          <w:szCs w:val="22"/>
          <w:lang w:val="ru-RU"/>
        </w:rPr>
        <w:t xml:space="preserve">. </w:t>
      </w:r>
      <w:r>
        <w:rPr>
          <w:szCs w:val="22"/>
          <w:lang w:val="ru-RU"/>
        </w:rPr>
        <w:t xml:space="preserve"> </w:t>
      </w:r>
      <w:r>
        <w:rPr>
          <w:lang w:val="ru-RU"/>
        </w:rPr>
        <w:t>В связи с такими разбирательствами, имевшими место до 31 декабря 2013 г., у Организации возникли определенные юридические обязательства на отчетную дату</w:t>
      </w:r>
      <w:r w:rsidRPr="003D2020">
        <w:rPr>
          <w:szCs w:val="22"/>
          <w:lang w:val="ru-RU"/>
        </w:rPr>
        <w:t xml:space="preserve">.  </w:t>
      </w:r>
      <w:r>
        <w:rPr>
          <w:lang w:val="ru-RU"/>
        </w:rPr>
        <w:t>Поскольку существует вероятность того, что эти обязательства потребуют в будущем урегулирования, и поскольку суммы урегулирования могут быть спрогнозированы с достаточной степенью достоверности, для покрытия судебных издержек предусмотрены соответствующие ассигнования.  Сумма ассигнований в максимально возможной степени оценена на основе имеющей информации</w:t>
      </w:r>
      <w:r w:rsidRPr="003D2020">
        <w:rPr>
          <w:lang w:val="ru-RU"/>
        </w:rPr>
        <w:t>.</w:t>
      </w:r>
    </w:p>
    <w:p w:rsidR="004F477C" w:rsidRPr="00082562" w:rsidRDefault="004F477C" w:rsidP="004F477C">
      <w:pPr>
        <w:pStyle w:val="Style3"/>
        <w:spacing w:after="0"/>
        <w:rPr>
          <w:lang w:val="ru-RU"/>
        </w:rPr>
      </w:pPr>
    </w:p>
    <w:p w:rsidR="004F477C" w:rsidRPr="00082562" w:rsidRDefault="004F477C" w:rsidP="004F477C">
      <w:pPr>
        <w:pStyle w:val="Style3"/>
        <w:spacing w:after="0"/>
        <w:rPr>
          <w:rFonts w:ascii="Times New Roman" w:hAnsi="Times New Roman"/>
          <w:sz w:val="20"/>
          <w:lang w:val="ru-RU"/>
        </w:rPr>
      </w:pPr>
    </w:p>
    <w:p w:rsidR="004F477C" w:rsidRDefault="00896709" w:rsidP="004F477C">
      <w:pPr>
        <w:pStyle w:val="Style3"/>
        <w:spacing w:after="0"/>
        <w:jc w:val="center"/>
        <w:rPr>
          <w:szCs w:val="22"/>
          <w:lang w:val="ru-RU"/>
        </w:rPr>
      </w:pPr>
      <w:r w:rsidRPr="00896709">
        <w:rPr>
          <w:noProof/>
        </w:rPr>
        <w:drawing>
          <wp:inline distT="0" distB="0" distL="0" distR="0">
            <wp:extent cx="4443095" cy="3717290"/>
            <wp:effectExtent l="0" t="0" r="0" b="0"/>
            <wp:docPr id="98" name="Picture 9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pic:cNvPicPr>
                      <a:picLocks noChangeAspect="1" noChangeArrowheads="1"/>
                    </pic:cNvPicPr>
                  </pic:nvPicPr>
                  <pic:blipFill>
                    <a:blip r:embed="rId68">
                      <a:extLst>
                        <a:ext uri="{28A0092B-C50C-407E-A947-70E740481C1C}">
                          <a14:useLocalDpi xmlns:a14="http://schemas.microsoft.com/office/drawing/2010/main" val="0"/>
                        </a:ext>
                      </a:extLst>
                    </a:blip>
                    <a:srcRect/>
                    <a:stretch>
                      <a:fillRect/>
                    </a:stretch>
                  </pic:blipFill>
                  <pic:spPr bwMode="auto">
                    <a:xfrm>
                      <a:off x="0" y="0"/>
                      <a:ext cx="4443095" cy="3717290"/>
                    </a:xfrm>
                    <a:prstGeom prst="rect">
                      <a:avLst/>
                    </a:prstGeom>
                    <a:noFill/>
                    <a:ln>
                      <a:noFill/>
                    </a:ln>
                  </pic:spPr>
                </pic:pic>
              </a:graphicData>
            </a:graphic>
          </wp:inline>
        </w:drawing>
      </w:r>
    </w:p>
    <w:p w:rsidR="004F477C" w:rsidRPr="00302AA9" w:rsidRDefault="004F477C" w:rsidP="004F477C">
      <w:pPr>
        <w:pStyle w:val="Style3"/>
        <w:spacing w:after="0"/>
        <w:jc w:val="center"/>
        <w:rPr>
          <w:szCs w:val="22"/>
          <w:lang w:val="ru-RU"/>
        </w:rPr>
      </w:pPr>
    </w:p>
    <w:p w:rsidR="004F477C" w:rsidRDefault="004F477C" w:rsidP="004F477C">
      <w:pPr>
        <w:pStyle w:val="StyleHeading211ptNotBoldNotItalicAllcaps"/>
        <w:spacing w:before="0" w:after="0"/>
      </w:pPr>
    </w:p>
    <w:p w:rsidR="004F477C" w:rsidRPr="00082562" w:rsidRDefault="004F477C" w:rsidP="004F477C">
      <w:pPr>
        <w:pStyle w:val="StyleHeading211ptNotBoldNotItalicAllcaps"/>
        <w:spacing w:before="0" w:after="0"/>
        <w:rPr>
          <w:szCs w:val="22"/>
          <w:lang w:val="ru-RU"/>
        </w:rPr>
      </w:pPr>
      <w:r w:rsidRPr="00634D9E">
        <w:rPr>
          <w:lang w:val="ru-RU"/>
        </w:rPr>
        <w:t>примечание</w:t>
      </w:r>
      <w:r w:rsidRPr="00797AED">
        <w:t xml:space="preserve"> 17:</w:t>
      </w:r>
      <w:r>
        <w:tab/>
      </w:r>
      <w:r>
        <w:rPr>
          <w:lang w:val="ru-RU"/>
        </w:rPr>
        <w:t>прочие краткосрочные обязательства</w:t>
      </w:r>
    </w:p>
    <w:p w:rsidR="004F477C" w:rsidRDefault="004F477C" w:rsidP="004F477C">
      <w:pPr>
        <w:jc w:val="center"/>
        <w:rPr>
          <w:noProof/>
          <w:lang w:val="ru-RU"/>
        </w:rPr>
      </w:pPr>
    </w:p>
    <w:p w:rsidR="004F477C" w:rsidRDefault="00896709" w:rsidP="004F477C">
      <w:pPr>
        <w:jc w:val="center"/>
        <w:rPr>
          <w:noProof/>
          <w:lang w:val="ru-RU"/>
        </w:rPr>
      </w:pPr>
      <w:r w:rsidRPr="00896709">
        <w:rPr>
          <w:noProof/>
        </w:rPr>
        <w:drawing>
          <wp:inline distT="0" distB="0" distL="0" distR="0">
            <wp:extent cx="5734685" cy="1649730"/>
            <wp:effectExtent l="0" t="0" r="0" b="0"/>
            <wp:docPr id="99" name="Picture 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pic:cNvPicPr>
                      <a:picLocks noChangeAspect="1" noChangeArrowheads="1"/>
                    </pic:cNvPicPr>
                  </pic:nvPicPr>
                  <pic:blipFill>
                    <a:blip r:embed="rId69">
                      <a:extLst>
                        <a:ext uri="{28A0092B-C50C-407E-A947-70E740481C1C}">
                          <a14:useLocalDpi xmlns:a14="http://schemas.microsoft.com/office/drawing/2010/main" val="0"/>
                        </a:ext>
                      </a:extLst>
                    </a:blip>
                    <a:srcRect/>
                    <a:stretch>
                      <a:fillRect/>
                    </a:stretch>
                  </pic:blipFill>
                  <pic:spPr bwMode="auto">
                    <a:xfrm>
                      <a:off x="0" y="0"/>
                      <a:ext cx="5734685" cy="1649730"/>
                    </a:xfrm>
                    <a:prstGeom prst="rect">
                      <a:avLst/>
                    </a:prstGeom>
                    <a:noFill/>
                    <a:ln>
                      <a:noFill/>
                    </a:ln>
                  </pic:spPr>
                </pic:pic>
              </a:graphicData>
            </a:graphic>
          </wp:inline>
        </w:drawing>
      </w:r>
    </w:p>
    <w:p w:rsidR="004F477C" w:rsidRPr="00634D9E" w:rsidRDefault="004F477C" w:rsidP="004F477C">
      <w:pPr>
        <w:jc w:val="center"/>
        <w:rPr>
          <w:sz w:val="20"/>
          <w:szCs w:val="20"/>
          <w:lang w:val="ru-RU"/>
        </w:rPr>
      </w:pPr>
    </w:p>
    <w:p w:rsidR="004F477C" w:rsidRPr="00BD14B6" w:rsidRDefault="004F477C" w:rsidP="004F477C">
      <w:pPr>
        <w:pStyle w:val="Style3"/>
        <w:spacing w:after="0"/>
        <w:rPr>
          <w:lang w:val="ru-RU"/>
        </w:rPr>
      </w:pPr>
      <w:r>
        <w:rPr>
          <w:lang w:val="ru-RU"/>
        </w:rPr>
        <w:t>Организация предоставляет заявителям на регистрацию товарных знаков и промышленных образцов механизм для депонирования средств под названием «контокоррентный счет», в котором Организация выступает в качестве хранителя средств до их использования для уплаты пошлин, причитающихся за индивидуальные заявки и продления.  Эти средства удерживаются до момента подачи конкретных заявок.  По получении заявки сальдо контокоррентного счета уменьшается, а средства рассматриваются в качестве депозитов до тех пор, пока заявка не будет зарегистрирована</w:t>
      </w:r>
      <w:r w:rsidRPr="00BD14B6">
        <w:rPr>
          <w:lang w:val="ru-RU"/>
        </w:rPr>
        <w:t xml:space="preserve">.  </w:t>
      </w:r>
    </w:p>
    <w:p w:rsidR="004F477C" w:rsidRPr="00BD14B6" w:rsidRDefault="004F477C" w:rsidP="004F477C">
      <w:pPr>
        <w:pStyle w:val="Style3"/>
        <w:spacing w:after="0"/>
        <w:jc w:val="left"/>
        <w:rPr>
          <w:lang w:val="ru-RU"/>
        </w:rPr>
      </w:pPr>
    </w:p>
    <w:p w:rsidR="004F477C" w:rsidRPr="00082562" w:rsidRDefault="004F477C" w:rsidP="004F477C">
      <w:pPr>
        <w:pStyle w:val="Style3"/>
        <w:spacing w:after="0"/>
        <w:rPr>
          <w:lang w:val="ru-RU"/>
        </w:rPr>
      </w:pPr>
      <w:r>
        <w:rPr>
          <w:lang w:val="ru-RU"/>
        </w:rPr>
        <w:t>Кроме того, Организация держит банковские счета на свое имя, обеспечивающие определенным Договаривающимся сторонам механизм для перевода средств, которые эти стороны получили от имени Организации.  Остаток средств на счетах не признается в качестве поступлений до тех пор, пока Договаривающаяся сторона не уведомит Организацию о том, что средства, находящиеся на этих счетах, представляют собой поступления Организации</w:t>
      </w:r>
      <w:r w:rsidRPr="00BD14B6">
        <w:rPr>
          <w:lang w:val="ru-RU"/>
        </w:rPr>
        <w:t>.</w:t>
      </w:r>
    </w:p>
    <w:p w:rsidR="004F477C" w:rsidRPr="00467A35" w:rsidRDefault="004F477C" w:rsidP="004F477C">
      <w:pPr>
        <w:pStyle w:val="Style3"/>
        <w:spacing w:after="0"/>
        <w:rPr>
          <w:lang w:val="ru-RU"/>
        </w:rPr>
      </w:pPr>
    </w:p>
    <w:p w:rsidR="0081434D" w:rsidRPr="00467A35" w:rsidRDefault="0081434D" w:rsidP="004F477C">
      <w:pPr>
        <w:pStyle w:val="Style3"/>
        <w:spacing w:after="0"/>
        <w:rPr>
          <w:lang w:val="ru-RU"/>
        </w:rPr>
      </w:pPr>
    </w:p>
    <w:p w:rsidR="004F477C" w:rsidRPr="00082562" w:rsidRDefault="004F477C" w:rsidP="004F477C">
      <w:pPr>
        <w:pStyle w:val="StyleHeading211ptNotBoldNotItalicAllcaps"/>
        <w:spacing w:before="0" w:after="0"/>
        <w:rPr>
          <w:szCs w:val="22"/>
          <w:lang w:val="ru-RU"/>
        </w:rPr>
      </w:pPr>
      <w:r>
        <w:rPr>
          <w:szCs w:val="22"/>
          <w:lang w:val="ru-RU"/>
        </w:rPr>
        <w:t>ПРИМЕЧАНИЕ</w:t>
      </w:r>
      <w:r w:rsidRPr="00E55925">
        <w:rPr>
          <w:szCs w:val="22"/>
          <w:lang w:val="ru-RU"/>
        </w:rPr>
        <w:t xml:space="preserve"> 18:</w:t>
      </w:r>
      <w:r>
        <w:rPr>
          <w:szCs w:val="22"/>
          <w:lang w:val="ru-RU"/>
        </w:rPr>
        <w:tab/>
        <w:t>УСЛОВНЫЕ АКТИВЫ И ПАССИВЫ</w:t>
      </w:r>
    </w:p>
    <w:p w:rsidR="004F477C" w:rsidRPr="00E55925" w:rsidRDefault="004F477C" w:rsidP="004F477C">
      <w:pPr>
        <w:pStyle w:val="Style3"/>
        <w:spacing w:after="0"/>
        <w:rPr>
          <w:szCs w:val="22"/>
          <w:lang w:val="ru-RU"/>
        </w:rPr>
      </w:pPr>
    </w:p>
    <w:p w:rsidR="004F477C" w:rsidRPr="00E55925" w:rsidRDefault="004F477C" w:rsidP="004F477C">
      <w:pPr>
        <w:pStyle w:val="Style3"/>
        <w:spacing w:after="0"/>
        <w:rPr>
          <w:highlight w:val="darkGray"/>
          <w:lang w:val="ru-RU"/>
        </w:rPr>
      </w:pPr>
      <w:r w:rsidRPr="00855338">
        <w:rPr>
          <w:lang w:val="ru-RU"/>
        </w:rPr>
        <w:t xml:space="preserve">Несколько сотрудников ВОИС возбудили иски против Организации.  Дела, которые находятся на рассмотрении в Апелляционном совете ВОИС (АСВОИС) и Административном трибунале МОТ (АТМОТ), и на которые предусмотрены ассигнования, отражены в </w:t>
      </w:r>
      <w:r>
        <w:rPr>
          <w:lang w:val="ru-RU"/>
        </w:rPr>
        <w:t>п</w:t>
      </w:r>
      <w:r w:rsidRPr="00855338">
        <w:rPr>
          <w:lang w:val="ru-RU"/>
        </w:rPr>
        <w:t>римечании</w:t>
      </w:r>
      <w:r>
        <w:rPr>
          <w:lang w:val="ru-RU"/>
        </w:rPr>
        <w:t> </w:t>
      </w:r>
      <w:r w:rsidRPr="00855338">
        <w:rPr>
          <w:lang w:val="ru-RU"/>
        </w:rPr>
        <w:t>16.  Ассигнования не предусмотрены для ряда других дел, рассматриваемых АСВОИС и АТМОТ, которые, по мнению юридических консультантов, вряд ли приведут к возникновению обязательств.  На отчетную дату совокупный объем условных обязательств Организации в связи с возможными выплатами по соответствующим делам составляет 1</w:t>
      </w:r>
      <w:r>
        <w:t> </w:t>
      </w:r>
      <w:r>
        <w:rPr>
          <w:lang w:val="ru-RU"/>
        </w:rPr>
        <w:t>17</w:t>
      </w:r>
      <w:r w:rsidRPr="00855338">
        <w:rPr>
          <w:lang w:val="ru-RU"/>
        </w:rPr>
        <w:t>5</w:t>
      </w:r>
      <w:r>
        <w:t> </w:t>
      </w:r>
      <w:r>
        <w:rPr>
          <w:lang w:val="ru-RU"/>
        </w:rPr>
        <w:t>5</w:t>
      </w:r>
      <w:r w:rsidRPr="00855338">
        <w:rPr>
          <w:lang w:val="ru-RU"/>
        </w:rPr>
        <w:t>00</w:t>
      </w:r>
      <w:r>
        <w:t> </w:t>
      </w:r>
      <w:proofErr w:type="spellStart"/>
      <w:r w:rsidRPr="00855338">
        <w:rPr>
          <w:lang w:val="ru-RU"/>
        </w:rPr>
        <w:t>шв</w:t>
      </w:r>
      <w:proofErr w:type="spellEnd"/>
      <w:r w:rsidRPr="00855338">
        <w:rPr>
          <w:lang w:val="ru-RU"/>
        </w:rPr>
        <w:t>.</w:t>
      </w:r>
      <w:r>
        <w:t> </w:t>
      </w:r>
      <w:r w:rsidRPr="00855338">
        <w:rPr>
          <w:lang w:val="ru-RU"/>
        </w:rPr>
        <w:t xml:space="preserve">франков.  </w:t>
      </w:r>
      <w:r>
        <w:rPr>
          <w:lang w:val="ru-RU"/>
        </w:rPr>
        <w:t>Кроме</w:t>
      </w:r>
      <w:r w:rsidRPr="001C4370">
        <w:rPr>
          <w:lang w:val="ru-RU"/>
        </w:rPr>
        <w:t xml:space="preserve"> </w:t>
      </w:r>
      <w:r>
        <w:rPr>
          <w:lang w:val="ru-RU"/>
        </w:rPr>
        <w:t>того</w:t>
      </w:r>
      <w:r w:rsidRPr="001C4370">
        <w:rPr>
          <w:lang w:val="ru-RU"/>
        </w:rPr>
        <w:t xml:space="preserve">, </w:t>
      </w:r>
      <w:r>
        <w:rPr>
          <w:lang w:val="ru-RU"/>
        </w:rPr>
        <w:t>ряд</w:t>
      </w:r>
      <w:r w:rsidRPr="001C4370">
        <w:rPr>
          <w:lang w:val="ru-RU"/>
        </w:rPr>
        <w:t xml:space="preserve"> </w:t>
      </w:r>
      <w:r>
        <w:rPr>
          <w:lang w:val="ru-RU"/>
        </w:rPr>
        <w:t>поданных</w:t>
      </w:r>
      <w:r w:rsidRPr="001C4370">
        <w:rPr>
          <w:lang w:val="ru-RU"/>
        </w:rPr>
        <w:t xml:space="preserve"> </w:t>
      </w:r>
      <w:r>
        <w:rPr>
          <w:lang w:val="ru-RU"/>
        </w:rPr>
        <w:t>сотрудниками</w:t>
      </w:r>
      <w:r w:rsidRPr="001C4370">
        <w:rPr>
          <w:lang w:val="ru-RU"/>
        </w:rPr>
        <w:t xml:space="preserve"> </w:t>
      </w:r>
      <w:r>
        <w:rPr>
          <w:lang w:val="ru-RU"/>
        </w:rPr>
        <w:t>жалоб имеют статус «ходатайства, подлежащие рассмотрению».</w:t>
      </w:r>
      <w:r w:rsidRPr="001C4370">
        <w:rPr>
          <w:lang w:val="ru-RU"/>
        </w:rPr>
        <w:t xml:space="preserve">  </w:t>
      </w:r>
      <w:r w:rsidRPr="00855338">
        <w:rPr>
          <w:lang w:val="ru-RU"/>
        </w:rPr>
        <w:t xml:space="preserve">По этим делам суммы требований еще не подтверждены, соответственно, ассигнования не выделялись.  Сумма условных обязательств Организации в связи с возможными выплатами для урегулирования этих дел оценивается на отчетную дату в </w:t>
      </w:r>
      <w:r>
        <w:rPr>
          <w:lang w:val="ru-RU"/>
        </w:rPr>
        <w:t>60</w:t>
      </w:r>
      <w:r>
        <w:t> </w:t>
      </w:r>
      <w:r>
        <w:rPr>
          <w:lang w:val="ru-RU"/>
        </w:rPr>
        <w:t xml:space="preserve">тыс. </w:t>
      </w:r>
      <w:proofErr w:type="spellStart"/>
      <w:r w:rsidRPr="00855338">
        <w:rPr>
          <w:lang w:val="ru-RU"/>
        </w:rPr>
        <w:t>шв</w:t>
      </w:r>
      <w:proofErr w:type="spellEnd"/>
      <w:r w:rsidRPr="00855338">
        <w:rPr>
          <w:lang w:val="ru-RU"/>
        </w:rPr>
        <w:t>.</w:t>
      </w:r>
      <w:r>
        <w:t> </w:t>
      </w:r>
      <w:r w:rsidRPr="00855338">
        <w:rPr>
          <w:lang w:val="ru-RU"/>
        </w:rPr>
        <w:t>франков.</w:t>
      </w:r>
      <w:r w:rsidRPr="00E55925">
        <w:rPr>
          <w:lang w:val="ru-RU"/>
        </w:rPr>
        <w:t xml:space="preserve">  </w:t>
      </w:r>
    </w:p>
    <w:p w:rsidR="004F477C" w:rsidRPr="00E55925" w:rsidRDefault="004F477C" w:rsidP="004F477C">
      <w:pPr>
        <w:pStyle w:val="Style3"/>
        <w:spacing w:after="0"/>
        <w:rPr>
          <w:highlight w:val="darkGray"/>
          <w:lang w:val="ru-RU"/>
        </w:rPr>
      </w:pPr>
    </w:p>
    <w:p w:rsidR="004F477C" w:rsidRPr="00B30BA0" w:rsidRDefault="004F477C" w:rsidP="004F477C">
      <w:pPr>
        <w:pStyle w:val="Style3"/>
        <w:spacing w:after="0"/>
        <w:rPr>
          <w:lang w:val="ru-RU"/>
        </w:rPr>
      </w:pPr>
      <w:r w:rsidRPr="00855338">
        <w:rPr>
          <w:lang w:val="ru-RU"/>
        </w:rPr>
        <w:t>У Организации нет никаких существенных непризнанных договорных обязательств.</w:t>
      </w:r>
      <w:r>
        <w:rPr>
          <w:lang w:val="ru-RU"/>
        </w:rPr>
        <w:t xml:space="preserve"> </w:t>
      </w:r>
      <w:r w:rsidRPr="00E55925">
        <w:rPr>
          <w:lang w:val="ru-RU"/>
        </w:rPr>
        <w:t xml:space="preserve"> </w:t>
      </w:r>
      <w:r>
        <w:rPr>
          <w:lang w:val="ru-RU"/>
        </w:rPr>
        <w:t>По</w:t>
      </w:r>
      <w:r w:rsidRPr="00B30BA0">
        <w:rPr>
          <w:lang w:val="ru-RU"/>
        </w:rPr>
        <w:t xml:space="preserve"> </w:t>
      </w:r>
      <w:r>
        <w:rPr>
          <w:lang w:val="ru-RU"/>
        </w:rPr>
        <w:t>состоян</w:t>
      </w:r>
      <w:r w:rsidRPr="00B30BA0">
        <w:rPr>
          <w:lang w:val="ru-RU"/>
        </w:rPr>
        <w:t>ию на 31</w:t>
      </w:r>
      <w:r w:rsidRPr="00B30BA0">
        <w:t> </w:t>
      </w:r>
      <w:r w:rsidRPr="00B30BA0">
        <w:rPr>
          <w:lang w:val="ru-RU"/>
        </w:rPr>
        <w:t>декабря 2013</w:t>
      </w:r>
      <w:r w:rsidRPr="00B30BA0">
        <w:t> </w:t>
      </w:r>
      <w:r w:rsidRPr="00B30BA0">
        <w:rPr>
          <w:lang w:val="ru-RU"/>
        </w:rPr>
        <w:t xml:space="preserve">г. общая стоимость неисполненных контрактов на строительство нового конференц-зала составила 18,0 млн. </w:t>
      </w:r>
      <w:proofErr w:type="spellStart"/>
      <w:r w:rsidRPr="00B30BA0">
        <w:rPr>
          <w:lang w:val="ru-RU"/>
        </w:rPr>
        <w:t>шв</w:t>
      </w:r>
      <w:proofErr w:type="spellEnd"/>
      <w:r w:rsidRPr="00B30BA0">
        <w:rPr>
          <w:lang w:val="ru-RU"/>
        </w:rPr>
        <w:t xml:space="preserve">. франков, а аналогичных контрактов по повышению норм безопасности — 2,2 млн. </w:t>
      </w:r>
      <w:proofErr w:type="spellStart"/>
      <w:r w:rsidRPr="00B30BA0">
        <w:rPr>
          <w:lang w:val="ru-RU"/>
        </w:rPr>
        <w:t>шв</w:t>
      </w:r>
      <w:proofErr w:type="spellEnd"/>
      <w:r w:rsidRPr="00B30BA0">
        <w:rPr>
          <w:lang w:val="ru-RU"/>
        </w:rPr>
        <w:t>. франков.</w:t>
      </w:r>
    </w:p>
    <w:p w:rsidR="004F477C" w:rsidRPr="00B30BA0" w:rsidRDefault="004F477C" w:rsidP="004F477C">
      <w:pPr>
        <w:pStyle w:val="Style3"/>
        <w:spacing w:after="0"/>
        <w:rPr>
          <w:lang w:val="ru-RU"/>
        </w:rPr>
      </w:pPr>
    </w:p>
    <w:p w:rsidR="004F477C" w:rsidRPr="00D04C92" w:rsidRDefault="004F477C" w:rsidP="004F477C">
      <w:pPr>
        <w:pStyle w:val="Style3"/>
        <w:spacing w:after="0"/>
        <w:rPr>
          <w:iCs/>
          <w:lang w:val="ru-RU"/>
        </w:rPr>
      </w:pPr>
      <w:proofErr w:type="gramStart"/>
      <w:r w:rsidRPr="00D04C92">
        <w:rPr>
          <w:iCs/>
          <w:lang w:val="ru-RU"/>
        </w:rPr>
        <w:t>ВОИС ведет переговоры с подрядчиком, ранее задействованным в возведении Нового административного здания и нового конференц-зала, на предмет выполнения достигнутых по взаимного согласию договоренностей о расторжении обоих контрактов.</w:t>
      </w:r>
      <w:proofErr w:type="gramEnd"/>
      <w:r w:rsidRPr="00D04C92">
        <w:rPr>
          <w:iCs/>
          <w:lang w:val="ru-RU"/>
        </w:rPr>
        <w:t xml:space="preserve">  В свете этого определяется размер </w:t>
      </w:r>
      <w:r>
        <w:rPr>
          <w:iCs/>
          <w:lang w:val="ru-RU"/>
        </w:rPr>
        <w:t xml:space="preserve">возмещения </w:t>
      </w:r>
      <w:r w:rsidRPr="00D04C92">
        <w:rPr>
          <w:iCs/>
          <w:lang w:val="ru-RU"/>
        </w:rPr>
        <w:t>убытков</w:t>
      </w:r>
      <w:r>
        <w:rPr>
          <w:iCs/>
          <w:lang w:val="ru-RU"/>
        </w:rPr>
        <w:t xml:space="preserve"> </w:t>
      </w:r>
      <w:r w:rsidRPr="00D04C92">
        <w:rPr>
          <w:iCs/>
          <w:lang w:val="ru-RU"/>
        </w:rPr>
        <w:t>Организации.</w:t>
      </w:r>
    </w:p>
    <w:p w:rsidR="004F477C" w:rsidRPr="00D04C92" w:rsidRDefault="004F477C" w:rsidP="004F477C">
      <w:pPr>
        <w:pStyle w:val="Style3"/>
        <w:spacing w:after="0"/>
        <w:rPr>
          <w:szCs w:val="22"/>
          <w:highlight w:val="darkGray"/>
          <w:lang w:val="ru-RU"/>
        </w:rPr>
      </w:pPr>
    </w:p>
    <w:p w:rsidR="004F477C" w:rsidRDefault="004F477C" w:rsidP="004F477C">
      <w:pPr>
        <w:pStyle w:val="Style3"/>
        <w:spacing w:after="0"/>
        <w:rPr>
          <w:rFonts w:cs="Arial"/>
          <w:szCs w:val="22"/>
          <w:lang w:val="ru-RU"/>
        </w:rPr>
      </w:pPr>
      <w:r w:rsidRPr="00855338">
        <w:rPr>
          <w:lang w:val="ru-RU"/>
        </w:rPr>
        <w:t>ВОИС является организацией</w:t>
      </w:r>
      <w:r>
        <w:rPr>
          <w:lang w:val="ru-RU"/>
        </w:rPr>
        <w:t>-</w:t>
      </w:r>
      <w:r w:rsidRPr="00855338">
        <w:rPr>
          <w:lang w:val="ru-RU"/>
        </w:rPr>
        <w:t xml:space="preserve">партнером в Международном вычислительном центре (МВЦ), межведомственном учреждении, созданном для оказания услуг в области информационных технологий. </w:t>
      </w:r>
      <w:r>
        <w:rPr>
          <w:lang w:val="ru-RU"/>
        </w:rPr>
        <w:t xml:space="preserve"> </w:t>
      </w:r>
      <w:r w:rsidRPr="00855338">
        <w:rPr>
          <w:lang w:val="ru-RU"/>
        </w:rPr>
        <w:t>В соответствии с мандатом МВЦ организации – партнеры ответственны за их доли определенных обязательств, вытекающих из деятельности МВЦ.</w:t>
      </w:r>
      <w:r>
        <w:rPr>
          <w:lang w:val="ru-RU"/>
        </w:rPr>
        <w:t xml:space="preserve">  </w:t>
      </w:r>
      <w:r w:rsidRPr="00855338">
        <w:rPr>
          <w:rFonts w:cs="Arial"/>
          <w:szCs w:val="22"/>
          <w:lang w:val="ru-RU"/>
        </w:rPr>
        <w:t xml:space="preserve">ВОИС несет договорные обязательства по нерасторжимым договорам аренды. </w:t>
      </w:r>
      <w:r w:rsidRPr="00D27C7E">
        <w:rPr>
          <w:rFonts w:cs="Arial"/>
          <w:szCs w:val="22"/>
          <w:lang w:val="ru-RU"/>
        </w:rPr>
        <w:t>Более подробна</w:t>
      </w:r>
      <w:r>
        <w:rPr>
          <w:rFonts w:cs="Arial"/>
          <w:szCs w:val="22"/>
          <w:lang w:val="ru-RU"/>
        </w:rPr>
        <w:t>я информация содержится в п</w:t>
      </w:r>
      <w:r w:rsidRPr="00D27C7E">
        <w:rPr>
          <w:rFonts w:cs="Arial"/>
          <w:szCs w:val="22"/>
          <w:lang w:val="ru-RU"/>
        </w:rPr>
        <w:t>римечании</w:t>
      </w:r>
      <w:r>
        <w:rPr>
          <w:rFonts w:cs="Arial"/>
          <w:szCs w:val="22"/>
          <w:lang w:val="ru-RU"/>
        </w:rPr>
        <w:t> </w:t>
      </w:r>
      <w:r w:rsidRPr="00D27C7E">
        <w:rPr>
          <w:rFonts w:cs="Arial"/>
          <w:szCs w:val="22"/>
          <w:lang w:val="ru-RU"/>
        </w:rPr>
        <w:t>19</w:t>
      </w:r>
      <w:r>
        <w:rPr>
          <w:rFonts w:cs="Arial"/>
          <w:szCs w:val="22"/>
          <w:lang w:val="ru-RU"/>
        </w:rPr>
        <w:t>.</w:t>
      </w:r>
    </w:p>
    <w:p w:rsidR="004F477C" w:rsidRPr="00467A35" w:rsidRDefault="004F477C" w:rsidP="004F477C">
      <w:pPr>
        <w:pStyle w:val="Style3"/>
        <w:spacing w:after="0"/>
        <w:rPr>
          <w:rFonts w:cs="Arial"/>
          <w:szCs w:val="22"/>
          <w:lang w:val="ru-RU"/>
        </w:rPr>
      </w:pPr>
    </w:p>
    <w:p w:rsidR="0081434D" w:rsidRPr="00467A35" w:rsidRDefault="0081434D" w:rsidP="004F477C">
      <w:pPr>
        <w:pStyle w:val="Style3"/>
        <w:spacing w:after="0"/>
        <w:rPr>
          <w:rFonts w:cs="Arial"/>
          <w:szCs w:val="22"/>
          <w:lang w:val="ru-RU"/>
        </w:rPr>
      </w:pPr>
    </w:p>
    <w:p w:rsidR="004F477C" w:rsidRPr="00E55925" w:rsidRDefault="004F477C" w:rsidP="004F477C">
      <w:pPr>
        <w:pStyle w:val="StyleHeading211ptNotBoldNotItalicAllcaps"/>
        <w:spacing w:before="0" w:after="0"/>
        <w:rPr>
          <w:szCs w:val="22"/>
          <w:lang w:val="ru-RU"/>
        </w:rPr>
      </w:pPr>
      <w:r>
        <w:rPr>
          <w:szCs w:val="22"/>
          <w:lang w:val="ru-RU"/>
        </w:rPr>
        <w:t>ПРИМЕЧАНИЕ</w:t>
      </w:r>
      <w:r w:rsidRPr="00E55925">
        <w:rPr>
          <w:szCs w:val="22"/>
          <w:lang w:val="ru-RU"/>
        </w:rPr>
        <w:t xml:space="preserve"> 19:</w:t>
      </w:r>
      <w:r>
        <w:rPr>
          <w:szCs w:val="22"/>
          <w:lang w:val="ru-RU"/>
        </w:rPr>
        <w:tab/>
        <w:t>ДОГОВОРЫ АРЕНДЫ</w:t>
      </w:r>
    </w:p>
    <w:p w:rsidR="004F477C" w:rsidRPr="00E55925" w:rsidRDefault="004F477C" w:rsidP="004F477C">
      <w:pPr>
        <w:jc w:val="both"/>
        <w:rPr>
          <w:rFonts w:ascii="Arial" w:hAnsi="Arial" w:cs="Arial"/>
          <w:b/>
          <w:sz w:val="22"/>
          <w:szCs w:val="22"/>
          <w:lang w:val="ru-RU"/>
        </w:rPr>
      </w:pPr>
    </w:p>
    <w:p w:rsidR="004F477C" w:rsidRPr="00E55925" w:rsidRDefault="004F477C" w:rsidP="004F477C">
      <w:pPr>
        <w:pStyle w:val="Style3"/>
        <w:spacing w:after="0"/>
        <w:rPr>
          <w:rFonts w:cs="Arial"/>
          <w:szCs w:val="22"/>
          <w:lang w:val="ru-RU"/>
        </w:rPr>
      </w:pPr>
      <w:r>
        <w:rPr>
          <w:lang w:val="ru-RU"/>
        </w:rPr>
        <w:t xml:space="preserve">Организация имеет целый ряд договоров об аренде дополнительных служебных помещений, складских помещений и специализированных объектов в Женеве. Кроме того, Организация арендует помещения для своих внешних бюро в Нью-Йорке, Токио, Рио-де-Жанейро и Сингапуре.  Большинство этих договоров об аренде могут быть расторгнуты Организацией при условии направления уведомления в сроки, предусмотренные этими договорами.  Организация арендует помещения, прилегающие к ее штаб-квартире в Женеве и в Нью-Йорке, на условиях </w:t>
      </w:r>
      <w:proofErr w:type="spellStart"/>
      <w:r>
        <w:rPr>
          <w:lang w:val="ru-RU"/>
        </w:rPr>
        <w:t>неаннулируемых</w:t>
      </w:r>
      <w:proofErr w:type="spellEnd"/>
      <w:r>
        <w:rPr>
          <w:lang w:val="ru-RU"/>
        </w:rPr>
        <w:t xml:space="preserve"> договоров аренды, по которым на конец срока аренды имелись следующие просроченные платежи</w:t>
      </w:r>
      <w:r w:rsidRPr="00E55925">
        <w:rPr>
          <w:lang w:val="ru-RU"/>
        </w:rPr>
        <w:t>:</w:t>
      </w:r>
    </w:p>
    <w:p w:rsidR="004F477C" w:rsidRPr="00E55925" w:rsidRDefault="004F477C" w:rsidP="004F477C">
      <w:pPr>
        <w:pStyle w:val="Style3"/>
        <w:spacing w:after="0"/>
        <w:rPr>
          <w:lang w:val="ru-RU"/>
        </w:rPr>
      </w:pPr>
    </w:p>
    <w:p w:rsidR="004F477C" w:rsidRDefault="00896709" w:rsidP="004F477C">
      <w:pPr>
        <w:pStyle w:val="Style3"/>
        <w:spacing w:after="0"/>
        <w:jc w:val="center"/>
        <w:rPr>
          <w:rFonts w:ascii="Times New Roman" w:hAnsi="Times New Roman"/>
          <w:sz w:val="20"/>
          <w:lang w:val="ru-RU"/>
        </w:rPr>
      </w:pPr>
      <w:r w:rsidRPr="00896709">
        <w:rPr>
          <w:noProof/>
        </w:rPr>
        <w:drawing>
          <wp:inline distT="0" distB="0" distL="0" distR="0">
            <wp:extent cx="5973445" cy="1471295"/>
            <wp:effectExtent l="0" t="0" r="8255" b="0"/>
            <wp:docPr id="100" name="Picture 1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pic:cNvPicPr>
                      <a:picLocks noChangeAspect="1" noChangeArrowheads="1"/>
                    </pic:cNvPicPr>
                  </pic:nvPicPr>
                  <pic:blipFill>
                    <a:blip r:embed="rId70">
                      <a:extLst>
                        <a:ext uri="{28A0092B-C50C-407E-A947-70E740481C1C}">
                          <a14:useLocalDpi xmlns:a14="http://schemas.microsoft.com/office/drawing/2010/main" val="0"/>
                        </a:ext>
                      </a:extLst>
                    </a:blip>
                    <a:srcRect/>
                    <a:stretch>
                      <a:fillRect/>
                    </a:stretch>
                  </pic:blipFill>
                  <pic:spPr bwMode="auto">
                    <a:xfrm>
                      <a:off x="0" y="0"/>
                      <a:ext cx="5973445" cy="1471295"/>
                    </a:xfrm>
                    <a:prstGeom prst="rect">
                      <a:avLst/>
                    </a:prstGeom>
                    <a:noFill/>
                    <a:ln>
                      <a:noFill/>
                    </a:ln>
                  </pic:spPr>
                </pic:pic>
              </a:graphicData>
            </a:graphic>
          </wp:inline>
        </w:drawing>
      </w:r>
    </w:p>
    <w:p w:rsidR="004F477C" w:rsidRPr="00FA4444" w:rsidRDefault="004F477C" w:rsidP="004F477C">
      <w:pPr>
        <w:pStyle w:val="Style3"/>
        <w:spacing w:after="0"/>
        <w:jc w:val="center"/>
        <w:rPr>
          <w:rFonts w:ascii="Times New Roman" w:hAnsi="Times New Roman"/>
          <w:sz w:val="20"/>
          <w:lang w:val="ru-RU"/>
        </w:rPr>
      </w:pPr>
    </w:p>
    <w:p w:rsidR="004F477C" w:rsidRPr="00E55925" w:rsidRDefault="004F477C" w:rsidP="004F477C">
      <w:pPr>
        <w:pStyle w:val="Style3"/>
        <w:spacing w:after="0"/>
        <w:rPr>
          <w:lang w:val="ru-RU"/>
        </w:rPr>
      </w:pPr>
      <w:r>
        <w:rPr>
          <w:lang w:val="ru-RU"/>
        </w:rPr>
        <w:t xml:space="preserve">На отчетную дату Организация не имела текущей задолженности по аренде, квалифицируемой в качестве аренды активов.  Общая сумма арендных платежей, признанных в качестве расходов в отчетный период, составила 2,0 млн. </w:t>
      </w:r>
      <w:proofErr w:type="spellStart"/>
      <w:r>
        <w:rPr>
          <w:lang w:val="ru-RU"/>
        </w:rPr>
        <w:t>шв</w:t>
      </w:r>
      <w:proofErr w:type="spellEnd"/>
      <w:r>
        <w:rPr>
          <w:lang w:val="ru-RU"/>
        </w:rPr>
        <w:t xml:space="preserve">. франков </w:t>
      </w:r>
      <w:r w:rsidRPr="00287AFD">
        <w:rPr>
          <w:lang w:val="ru-RU"/>
        </w:rPr>
        <w:t>[</w:t>
      </w:r>
      <w:r>
        <w:rPr>
          <w:lang w:val="ru-RU"/>
        </w:rPr>
        <w:t xml:space="preserve">2,1 млн. </w:t>
      </w:r>
      <w:proofErr w:type="spellStart"/>
      <w:r>
        <w:rPr>
          <w:lang w:val="ru-RU"/>
        </w:rPr>
        <w:t>шв</w:t>
      </w:r>
      <w:proofErr w:type="spellEnd"/>
      <w:r>
        <w:rPr>
          <w:lang w:val="ru-RU"/>
        </w:rPr>
        <w:t>. франков в</w:t>
      </w:r>
      <w:r w:rsidRPr="00287AFD">
        <w:rPr>
          <w:lang w:val="ru-RU"/>
        </w:rPr>
        <w:t xml:space="preserve"> 201</w:t>
      </w:r>
      <w:r>
        <w:rPr>
          <w:lang w:val="ru-RU"/>
        </w:rPr>
        <w:t>2 г.</w:t>
      </w:r>
      <w:r w:rsidRPr="00287AFD">
        <w:rPr>
          <w:lang w:val="ru-RU"/>
        </w:rPr>
        <w:t>]</w:t>
      </w:r>
      <w:r w:rsidRPr="00E55925">
        <w:rPr>
          <w:lang w:val="ru-RU"/>
        </w:rPr>
        <w:t>.</w:t>
      </w:r>
    </w:p>
    <w:p w:rsidR="004F477C" w:rsidRPr="00467A35" w:rsidRDefault="004F477C" w:rsidP="004F477C">
      <w:pPr>
        <w:pStyle w:val="StyleHeading211ptNotBoldNotItalicAllcaps"/>
        <w:spacing w:before="0" w:after="0"/>
        <w:rPr>
          <w:szCs w:val="22"/>
          <w:lang w:val="ru-RU"/>
        </w:rPr>
      </w:pPr>
    </w:p>
    <w:p w:rsidR="00896709" w:rsidRPr="00467A35" w:rsidRDefault="00896709" w:rsidP="004F477C">
      <w:pPr>
        <w:pStyle w:val="StyleHeading211ptNotBoldNotItalicAllcaps"/>
        <w:spacing w:before="0" w:after="0"/>
        <w:rPr>
          <w:szCs w:val="22"/>
          <w:lang w:val="ru-RU"/>
        </w:rPr>
      </w:pPr>
    </w:p>
    <w:p w:rsidR="004F477C" w:rsidRPr="00900879" w:rsidRDefault="004F477C" w:rsidP="004F477C">
      <w:pPr>
        <w:pStyle w:val="StyleHeading211ptNotBoldNotItalicAllcaps"/>
        <w:spacing w:before="0" w:after="0"/>
        <w:rPr>
          <w:szCs w:val="22"/>
          <w:lang w:val="ru-RU"/>
        </w:rPr>
      </w:pPr>
      <w:r>
        <w:rPr>
          <w:lang w:val="ru-RU"/>
        </w:rPr>
        <w:t>Примечание 20:</w:t>
      </w:r>
      <w:r>
        <w:rPr>
          <w:lang w:val="ru-RU"/>
        </w:rPr>
        <w:tab/>
        <w:t>Операции с третьими лицами</w:t>
      </w:r>
    </w:p>
    <w:p w:rsidR="004F477C" w:rsidRPr="00855338" w:rsidRDefault="004F477C" w:rsidP="004F477C">
      <w:pPr>
        <w:jc w:val="both"/>
        <w:rPr>
          <w:rFonts w:ascii="Arial" w:hAnsi="Arial" w:cs="Arial"/>
          <w:b/>
          <w:sz w:val="22"/>
          <w:szCs w:val="22"/>
          <w:lang w:val="ru-RU"/>
        </w:rPr>
      </w:pPr>
    </w:p>
    <w:p w:rsidR="004F477C" w:rsidRPr="00287AFD" w:rsidRDefault="004F477C" w:rsidP="004F477C">
      <w:pPr>
        <w:pStyle w:val="Style3"/>
        <w:spacing w:after="0"/>
        <w:rPr>
          <w:lang w:val="ru-RU"/>
        </w:rPr>
      </w:pPr>
      <w:r>
        <w:rPr>
          <w:lang w:val="ru-RU"/>
        </w:rPr>
        <w:t xml:space="preserve">Общее руководство Организацией осуществляется Ассамблеей ВОИС, состоящей из представителей всех государств-членов.  Они не получают вознаграждения от Организации.  Организация управляется Генеральным директором и заместителями и помощниками Генерального директора и сотрудниками (руководители высшего звена), которые получают вознаграждение от Организации. Совокупное вознаграждение, выплачиваемое руководителям высшего звена, включает оклад, надбавки, оплату служебных командировок и другие пособия, выплачиваемые в соответствии с Правилами и положениями о персонале и применимые ко всем сотрудникам.  Кроме того, Генеральный директор, заместители и помощники получают надбавки на выполнение представительских функций.  </w:t>
      </w:r>
      <w:proofErr w:type="gramStart"/>
      <w:r>
        <w:rPr>
          <w:lang w:val="ru-RU"/>
        </w:rPr>
        <w:t>Руководители высшего звена участвуют в ОПФПООН, в который свои взносы осуществляют и сотрудники, и Организация;  кроме того, они вправе участвовать в системе медицинского страхования персонала, в том числе в системе медицинского страхования после прекращения службы, если они отвечают соответствующим критериям</w:t>
      </w:r>
      <w:r w:rsidRPr="00287AFD">
        <w:rPr>
          <w:lang w:val="ru-RU"/>
        </w:rPr>
        <w:t>.</w:t>
      </w:r>
      <w:proofErr w:type="gramEnd"/>
      <w:r w:rsidRPr="00287AFD">
        <w:rPr>
          <w:lang w:val="ru-RU"/>
        </w:rPr>
        <w:t xml:space="preserve"> </w:t>
      </w:r>
      <w:r>
        <w:rPr>
          <w:lang w:val="ru-RU"/>
        </w:rPr>
        <w:t xml:space="preserve">Организация не участвует в </w:t>
      </w:r>
      <w:proofErr w:type="gramStart"/>
      <w:r>
        <w:rPr>
          <w:lang w:val="ru-RU"/>
        </w:rPr>
        <w:t>капитале</w:t>
      </w:r>
      <w:proofErr w:type="gramEnd"/>
      <w:r>
        <w:rPr>
          <w:lang w:val="ru-RU"/>
        </w:rPr>
        <w:t xml:space="preserve"> каких бы то ни было обществ или совместных предприятий и не имеет подконтрольных предприятий.  ВОИС является участницей ОПФПООН, и некоторые из ее бывших сотрудников участвуют в Закрытом пенсионном фонде ВОИС</w:t>
      </w:r>
      <w:r w:rsidRPr="00D60A3F">
        <w:rPr>
          <w:lang w:val="ru-RU"/>
        </w:rPr>
        <w:t xml:space="preserve"> (</w:t>
      </w:r>
      <w:r>
        <w:t>CROMPI</w:t>
      </w:r>
      <w:r w:rsidRPr="00D60A3F">
        <w:rPr>
          <w:lang w:val="ru-RU"/>
        </w:rPr>
        <w:t xml:space="preserve">).  </w:t>
      </w:r>
      <w:r>
        <w:rPr>
          <w:lang w:val="ru-RU"/>
        </w:rPr>
        <w:t>Взаимоотношения с этими двумя фондами детально объясняются в примечании 12</w:t>
      </w:r>
      <w:r w:rsidRPr="00287AFD">
        <w:rPr>
          <w:lang w:val="ru-RU"/>
        </w:rPr>
        <w:t xml:space="preserve">. </w:t>
      </w:r>
    </w:p>
    <w:p w:rsidR="004F477C" w:rsidRPr="00287AFD" w:rsidRDefault="004F477C" w:rsidP="004F477C">
      <w:pPr>
        <w:pStyle w:val="Style3"/>
        <w:spacing w:after="0"/>
        <w:rPr>
          <w:lang w:val="ru-RU"/>
        </w:rPr>
      </w:pPr>
    </w:p>
    <w:p w:rsidR="004F477C" w:rsidRPr="00287AFD" w:rsidRDefault="004F477C" w:rsidP="004F477C">
      <w:pPr>
        <w:pStyle w:val="Style3"/>
        <w:spacing w:after="0"/>
        <w:rPr>
          <w:lang w:val="ru-RU"/>
        </w:rPr>
      </w:pPr>
      <w:r>
        <w:rPr>
          <w:lang w:val="ru-RU"/>
        </w:rPr>
        <w:t xml:space="preserve">Организация поддерживает определенные отношения с Международным союзом по охране новых сортов растений (УПОВ), в рамках которых Генеральный директор Организации исполняет обязанности Генерального секретаря УПОВ. </w:t>
      </w:r>
      <w:r w:rsidRPr="005D1042">
        <w:rPr>
          <w:lang w:val="ru-RU"/>
        </w:rPr>
        <w:t xml:space="preserve"> </w:t>
      </w:r>
      <w:r>
        <w:rPr>
          <w:lang w:val="ru-RU"/>
        </w:rPr>
        <w:t>Организация отвечает за предоставление служебных помещений, административное управление персоналом, финансы, закупочную деятельность и оказание другой административной поддержки</w:t>
      </w:r>
      <w:r w:rsidRPr="005D1042">
        <w:rPr>
          <w:lang w:val="ru-RU"/>
        </w:rPr>
        <w:t xml:space="preserve"> </w:t>
      </w:r>
      <w:r>
        <w:rPr>
          <w:lang w:val="ru-RU"/>
        </w:rPr>
        <w:t>УПОВ в соответствии с условиями соглашения, заключенного между Организацией и УПОВ 26 ноября 1982 г.  По условиям указанного соглашения, УПОВ возмещает Организации расходы по оказанию таких услуг.  Совет УПОВ, который является руководящим органом УПОВ, состоит из представителей Договаривающихся сторон пересмотренной Международной конвенции по охране новых сортов растений от 2 декабря 1961 г.  В соответствии с Правилами и положениями УПОВ бюро УПОВ, состоящее из Генерального секретаря и персонала, осуществляет свои функции совершенно независимо от Организации</w:t>
      </w:r>
      <w:r w:rsidRPr="00287AFD">
        <w:rPr>
          <w:lang w:val="ru-RU"/>
        </w:rPr>
        <w:t xml:space="preserve">.  </w:t>
      </w:r>
    </w:p>
    <w:p w:rsidR="004F477C" w:rsidRPr="00287AFD" w:rsidRDefault="004F477C" w:rsidP="004F477C">
      <w:pPr>
        <w:pStyle w:val="Style3"/>
        <w:spacing w:after="0"/>
        <w:rPr>
          <w:lang w:val="ru-RU"/>
        </w:rPr>
      </w:pPr>
    </w:p>
    <w:p w:rsidR="004F477C" w:rsidRPr="00747EC5" w:rsidRDefault="004F477C" w:rsidP="004F477C">
      <w:pPr>
        <w:pStyle w:val="Style3"/>
        <w:spacing w:after="0"/>
        <w:rPr>
          <w:lang w:val="ru-RU"/>
        </w:rPr>
      </w:pPr>
      <w:r>
        <w:rPr>
          <w:lang w:val="ru-RU"/>
        </w:rPr>
        <w:t xml:space="preserve">Помимо возвращения всех средств, предоставленных Организацией УПОВ, Организация ежегодно получает от УПОВ 618 тыс. </w:t>
      </w:r>
      <w:proofErr w:type="spellStart"/>
      <w:r>
        <w:rPr>
          <w:lang w:val="ru-RU"/>
        </w:rPr>
        <w:t>шв</w:t>
      </w:r>
      <w:proofErr w:type="spellEnd"/>
      <w:r>
        <w:rPr>
          <w:lang w:val="ru-RU"/>
        </w:rPr>
        <w:t>. франков в счет оплаты услуг, предоставленных по соглашению между двумя организациями. Никаких других существенных операций с ассоциированными сторонами в 2013 г. не осуществлялось</w:t>
      </w:r>
      <w:r w:rsidRPr="00747EC5">
        <w:rPr>
          <w:lang w:val="ru-RU"/>
        </w:rPr>
        <w:t>.</w:t>
      </w:r>
    </w:p>
    <w:p w:rsidR="004F477C" w:rsidRPr="00747EC5" w:rsidRDefault="004F477C" w:rsidP="004F477C">
      <w:pPr>
        <w:pStyle w:val="Style3"/>
        <w:spacing w:after="0"/>
        <w:rPr>
          <w:lang w:val="ru-RU"/>
        </w:rPr>
      </w:pPr>
    </w:p>
    <w:p w:rsidR="004F477C" w:rsidRPr="00F1283F" w:rsidRDefault="004F477C" w:rsidP="004F477C">
      <w:pPr>
        <w:pStyle w:val="Style3"/>
        <w:spacing w:after="0"/>
        <w:rPr>
          <w:lang w:val="ru-RU"/>
        </w:rPr>
      </w:pPr>
      <w:r>
        <w:rPr>
          <w:lang w:val="ru-RU"/>
        </w:rPr>
        <w:t>Руководители высшего звена и их совокупное вознаграждение являлись следующими</w:t>
      </w:r>
      <w:r w:rsidRPr="00F1283F">
        <w:rPr>
          <w:lang w:val="ru-RU"/>
        </w:rPr>
        <w:t>:</w:t>
      </w:r>
    </w:p>
    <w:p w:rsidR="004F477C" w:rsidRPr="00F1283F" w:rsidRDefault="004F477C" w:rsidP="004F477C">
      <w:pPr>
        <w:pStyle w:val="Style3"/>
        <w:spacing w:after="0"/>
        <w:rPr>
          <w:rFonts w:cs="Arial"/>
          <w:szCs w:val="22"/>
          <w:lang w:val="ru-RU"/>
        </w:rPr>
      </w:pPr>
    </w:p>
    <w:p w:rsidR="004F477C" w:rsidRDefault="00C73CB5" w:rsidP="004F477C">
      <w:pPr>
        <w:pStyle w:val="Style3"/>
        <w:spacing w:after="0"/>
        <w:jc w:val="center"/>
        <w:rPr>
          <w:szCs w:val="22"/>
        </w:rPr>
      </w:pPr>
      <w:r w:rsidRPr="00C73CB5">
        <w:rPr>
          <w:noProof/>
        </w:rPr>
        <w:drawing>
          <wp:inline distT="0" distB="0" distL="0" distR="0">
            <wp:extent cx="5873750" cy="2087245"/>
            <wp:effectExtent l="0" t="0" r="0" b="0"/>
            <wp:docPr id="101" name="Picture 1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pic:cNvPicPr>
                      <a:picLocks noChangeAspect="1" noChangeArrowheads="1"/>
                    </pic:cNvPicPr>
                  </pic:nvPicPr>
                  <pic:blipFill>
                    <a:blip r:embed="rId71">
                      <a:extLst>
                        <a:ext uri="{28A0092B-C50C-407E-A947-70E740481C1C}">
                          <a14:useLocalDpi xmlns:a14="http://schemas.microsoft.com/office/drawing/2010/main" val="0"/>
                        </a:ext>
                      </a:extLst>
                    </a:blip>
                    <a:srcRect/>
                    <a:stretch>
                      <a:fillRect/>
                    </a:stretch>
                  </pic:blipFill>
                  <pic:spPr bwMode="auto">
                    <a:xfrm>
                      <a:off x="0" y="0"/>
                      <a:ext cx="5873750" cy="2087245"/>
                    </a:xfrm>
                    <a:prstGeom prst="rect">
                      <a:avLst/>
                    </a:prstGeom>
                    <a:noFill/>
                    <a:ln>
                      <a:noFill/>
                    </a:ln>
                  </pic:spPr>
                </pic:pic>
              </a:graphicData>
            </a:graphic>
          </wp:inline>
        </w:drawing>
      </w:r>
    </w:p>
    <w:p w:rsidR="004F477C" w:rsidRPr="001F39EC" w:rsidRDefault="004F477C" w:rsidP="004F477C">
      <w:pPr>
        <w:pStyle w:val="Style3"/>
        <w:spacing w:after="0"/>
        <w:rPr>
          <w:szCs w:val="22"/>
        </w:rPr>
      </w:pPr>
    </w:p>
    <w:p w:rsidR="004F477C" w:rsidRDefault="004F477C" w:rsidP="004F477C">
      <w:pPr>
        <w:pStyle w:val="Style3"/>
        <w:spacing w:after="0"/>
        <w:rPr>
          <w:lang w:val="ru-RU"/>
        </w:rPr>
      </w:pPr>
      <w:r>
        <w:rPr>
          <w:lang w:val="ru-RU"/>
        </w:rPr>
        <w:t>Ни руководителям высшего звена, ни их ближайшим родственникам не предоставлялись никакие кредиты, которые недоступны для других категорий сотрудников.  Ни руководителям высшего звена, ни их ближайшим родственникам не выплачивалось никакого другого вознаграждения или компенсации</w:t>
      </w:r>
      <w:r w:rsidRPr="00F1283F">
        <w:rPr>
          <w:lang w:val="ru-RU"/>
        </w:rPr>
        <w:t xml:space="preserve">.  </w:t>
      </w:r>
    </w:p>
    <w:p w:rsidR="004F477C" w:rsidRPr="00F1283F" w:rsidRDefault="004F477C" w:rsidP="004F477C">
      <w:pPr>
        <w:pStyle w:val="Style3"/>
        <w:spacing w:after="0"/>
        <w:rPr>
          <w:lang w:val="ru-RU"/>
        </w:rPr>
      </w:pPr>
    </w:p>
    <w:p w:rsidR="00C73CB5" w:rsidRDefault="00C73CB5">
      <w:pPr>
        <w:rPr>
          <w:rFonts w:ascii="Arial" w:hAnsi="Arial" w:cs="Arial"/>
          <w:b/>
          <w:caps/>
          <w:sz w:val="22"/>
          <w:szCs w:val="22"/>
          <w:lang w:val="ru-RU"/>
        </w:rPr>
      </w:pPr>
      <w:r>
        <w:rPr>
          <w:szCs w:val="22"/>
          <w:lang w:val="ru-RU"/>
        </w:rPr>
        <w:br w:type="page"/>
      </w:r>
    </w:p>
    <w:p w:rsidR="004F477C" w:rsidRPr="009B0C59" w:rsidRDefault="004F477C" w:rsidP="004F477C">
      <w:pPr>
        <w:pStyle w:val="StyleHeading211ptNotBoldNotItalicAllcaps"/>
        <w:spacing w:before="0" w:after="0"/>
        <w:rPr>
          <w:szCs w:val="22"/>
          <w:lang w:val="ru-RU"/>
        </w:rPr>
      </w:pPr>
      <w:r w:rsidRPr="003E1D3D">
        <w:rPr>
          <w:szCs w:val="22"/>
          <w:lang w:val="ru-RU"/>
        </w:rPr>
        <w:t>ПРИМЕЧАНИЕ</w:t>
      </w:r>
      <w:r w:rsidRPr="009B0C59">
        <w:rPr>
          <w:szCs w:val="22"/>
          <w:lang w:val="ru-RU"/>
        </w:rPr>
        <w:t xml:space="preserve"> 21:</w:t>
      </w:r>
      <w:r>
        <w:rPr>
          <w:szCs w:val="22"/>
          <w:lang w:val="ru-RU"/>
        </w:rPr>
        <w:tab/>
        <w:t>РЕЗЕРВЫ И ОСТАТОК СРЕДСТВ</w:t>
      </w:r>
    </w:p>
    <w:p w:rsidR="004F477C" w:rsidRPr="00F412F8" w:rsidRDefault="004F477C" w:rsidP="004F477C">
      <w:pPr>
        <w:pStyle w:val="STYLEDUTEXTE"/>
        <w:rPr>
          <w:lang w:val="ru-RU"/>
        </w:rPr>
      </w:pPr>
    </w:p>
    <w:p w:rsidR="004F477C" w:rsidRPr="00F412F8" w:rsidRDefault="004F477C" w:rsidP="004F477C">
      <w:pPr>
        <w:pStyle w:val="STYLEDUTEXTE"/>
        <w:rPr>
          <w:lang w:val="ru-RU"/>
        </w:rPr>
      </w:pPr>
    </w:p>
    <w:p w:rsidR="004F477C" w:rsidRPr="00C73CB5" w:rsidRDefault="00C73CB5" w:rsidP="004F477C">
      <w:pPr>
        <w:pStyle w:val="STYLEDUTEXTE"/>
        <w:jc w:val="center"/>
        <w:rPr>
          <w:rFonts w:ascii="Times New Roman" w:hAnsi="Times New Roman"/>
          <w:sz w:val="20"/>
          <w:lang w:val="ru-RU"/>
        </w:rPr>
      </w:pPr>
      <w:r w:rsidRPr="00C73CB5">
        <w:rPr>
          <w:noProof/>
        </w:rPr>
        <w:drawing>
          <wp:inline distT="0" distB="0" distL="0" distR="0" wp14:anchorId="5F81850E" wp14:editId="06DA5CE1">
            <wp:extent cx="5977255" cy="2671594"/>
            <wp:effectExtent l="0" t="0" r="4445" b="0"/>
            <wp:docPr id="102" name="Picture 1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pic:cNvPicPr>
                      <a:picLocks noChangeAspect="1" noChangeArrowheads="1"/>
                    </pic:cNvPicPr>
                  </pic:nvPicPr>
                  <pic:blipFill>
                    <a:blip r:embed="rId72">
                      <a:extLst>
                        <a:ext uri="{28A0092B-C50C-407E-A947-70E740481C1C}">
                          <a14:useLocalDpi xmlns:a14="http://schemas.microsoft.com/office/drawing/2010/main" val="0"/>
                        </a:ext>
                      </a:extLst>
                    </a:blip>
                    <a:srcRect/>
                    <a:stretch>
                      <a:fillRect/>
                    </a:stretch>
                  </pic:blipFill>
                  <pic:spPr bwMode="auto">
                    <a:xfrm>
                      <a:off x="0" y="0"/>
                      <a:ext cx="5977255" cy="2671594"/>
                    </a:xfrm>
                    <a:prstGeom prst="rect">
                      <a:avLst/>
                    </a:prstGeom>
                    <a:noFill/>
                    <a:ln>
                      <a:noFill/>
                    </a:ln>
                  </pic:spPr>
                </pic:pic>
              </a:graphicData>
            </a:graphic>
          </wp:inline>
        </w:drawing>
      </w:r>
    </w:p>
    <w:p w:rsidR="004F477C" w:rsidRPr="00F412F8" w:rsidRDefault="004F477C" w:rsidP="004F477C">
      <w:pPr>
        <w:pStyle w:val="STYLEDUTEXTE"/>
        <w:rPr>
          <w:lang w:val="ru-RU"/>
        </w:rPr>
      </w:pPr>
    </w:p>
    <w:p w:rsidR="004F477C" w:rsidRPr="008106D9" w:rsidRDefault="004F477C" w:rsidP="004F477C">
      <w:pPr>
        <w:pStyle w:val="STYLEDUTEXTE"/>
        <w:rPr>
          <w:lang w:val="ru-RU"/>
        </w:rPr>
      </w:pPr>
      <w:r>
        <w:rPr>
          <w:lang w:val="ru-RU"/>
        </w:rPr>
        <w:t xml:space="preserve">Остаток средств Организации представляет собой накопленный чистый результат операций за 2012 г. и предшествующие периоды. </w:t>
      </w:r>
    </w:p>
    <w:p w:rsidR="004F477C" w:rsidRPr="008106D9" w:rsidRDefault="004F477C" w:rsidP="004F477C">
      <w:pPr>
        <w:pStyle w:val="STYLEDUTEXTE"/>
        <w:rPr>
          <w:lang w:val="ru-RU"/>
        </w:rPr>
      </w:pPr>
    </w:p>
    <w:p w:rsidR="004F477C" w:rsidRPr="00E34D0A" w:rsidRDefault="004F477C" w:rsidP="004F477C">
      <w:pPr>
        <w:pStyle w:val="STYLEDUTEXTE"/>
        <w:rPr>
          <w:lang w:val="ru-RU"/>
        </w:rPr>
      </w:pPr>
      <w:r>
        <w:rPr>
          <w:lang w:val="ru-RU"/>
        </w:rPr>
        <w:t>Резервы в виде доходов от переоценки включают результаты переоценки (из первоначальной стоимости в текущую рыночную стоимость) принадлежащей Организации земли, на которой возводится новое административное здание.  Рыночная стоимость определена на основе независимой оценки</w:t>
      </w:r>
      <w:r w:rsidRPr="00E34D0A">
        <w:rPr>
          <w:lang w:val="ru-RU"/>
        </w:rPr>
        <w:t>.</w:t>
      </w:r>
    </w:p>
    <w:p w:rsidR="004F477C" w:rsidRPr="00855338" w:rsidRDefault="004F477C" w:rsidP="004F477C">
      <w:pPr>
        <w:pStyle w:val="STYLEDUTEXTE"/>
        <w:rPr>
          <w:lang w:val="ru-RU"/>
        </w:rPr>
      </w:pPr>
    </w:p>
    <w:p w:rsidR="004F477C" w:rsidRPr="009B0C59" w:rsidRDefault="004F477C" w:rsidP="004F477C">
      <w:pPr>
        <w:pStyle w:val="STYLEDUTEXTE"/>
        <w:rPr>
          <w:lang w:val="ru-RU"/>
        </w:rPr>
      </w:pPr>
      <w:r>
        <w:rPr>
          <w:lang w:val="ru-RU"/>
        </w:rPr>
        <w:t>Резервы включают фонды оборотных средств, учрежденные Ассамблеями государств-членов каждого из Союзов для обеспечения авансового финансирования ассигнований в случае возникновения временного дефицита ликвидных средств</w:t>
      </w:r>
      <w:r w:rsidRPr="00E34D0A">
        <w:rPr>
          <w:lang w:val="ru-RU"/>
        </w:rPr>
        <w:t xml:space="preserve">. </w:t>
      </w:r>
      <w:r w:rsidRPr="009B0C59">
        <w:rPr>
          <w:lang w:val="ru-RU"/>
        </w:rPr>
        <w:t xml:space="preserve"> </w:t>
      </w:r>
    </w:p>
    <w:p w:rsidR="004F477C" w:rsidRPr="009B0C59" w:rsidRDefault="004F477C" w:rsidP="004F477C">
      <w:pPr>
        <w:jc w:val="both"/>
        <w:rPr>
          <w:lang w:val="ru-RU"/>
        </w:rPr>
      </w:pPr>
    </w:p>
    <w:p w:rsidR="004F477C" w:rsidRPr="009B0C59" w:rsidRDefault="004F477C" w:rsidP="004F477C">
      <w:pPr>
        <w:pStyle w:val="STYLEDUTEXTE"/>
        <w:rPr>
          <w:lang w:val="ru-RU"/>
        </w:rPr>
      </w:pPr>
      <w:r>
        <w:rPr>
          <w:lang w:val="ru-RU"/>
        </w:rPr>
        <w:t>Капитал ВОИС состоит из накопленного остатка и фонда оборотных средств Организации, которые являются частью ее чистых активов.  Управление</w:t>
      </w:r>
      <w:r w:rsidRPr="00E34D0A">
        <w:rPr>
          <w:lang w:val="ru-RU"/>
        </w:rPr>
        <w:t xml:space="preserve"> </w:t>
      </w:r>
      <w:r>
        <w:rPr>
          <w:lang w:val="ru-RU"/>
        </w:rPr>
        <w:t>капиталом</w:t>
      </w:r>
      <w:r w:rsidRPr="00E34D0A">
        <w:rPr>
          <w:lang w:val="ru-RU"/>
        </w:rPr>
        <w:t xml:space="preserve"> </w:t>
      </w:r>
      <w:r>
        <w:rPr>
          <w:lang w:val="ru-RU"/>
        </w:rPr>
        <w:t>осуществляется</w:t>
      </w:r>
      <w:r w:rsidRPr="00E34D0A">
        <w:rPr>
          <w:lang w:val="ru-RU"/>
        </w:rPr>
        <w:t xml:space="preserve"> </w:t>
      </w:r>
      <w:r>
        <w:rPr>
          <w:lang w:val="ru-RU"/>
        </w:rPr>
        <w:t>в</w:t>
      </w:r>
      <w:r w:rsidRPr="00E34D0A">
        <w:rPr>
          <w:lang w:val="ru-RU"/>
        </w:rPr>
        <w:t xml:space="preserve"> </w:t>
      </w:r>
      <w:r>
        <w:rPr>
          <w:lang w:val="ru-RU"/>
        </w:rPr>
        <w:t>соответствии</w:t>
      </w:r>
      <w:r w:rsidRPr="00E34D0A">
        <w:rPr>
          <w:lang w:val="ru-RU"/>
        </w:rPr>
        <w:t xml:space="preserve"> </w:t>
      </w:r>
      <w:r>
        <w:rPr>
          <w:lang w:val="ru-RU"/>
        </w:rPr>
        <w:t>с</w:t>
      </w:r>
      <w:r w:rsidRPr="00E34D0A">
        <w:rPr>
          <w:lang w:val="ru-RU"/>
        </w:rPr>
        <w:t xml:space="preserve"> </w:t>
      </w:r>
      <w:r>
        <w:rPr>
          <w:lang w:val="ru-RU"/>
        </w:rPr>
        <w:t>политикой</w:t>
      </w:r>
      <w:r w:rsidRPr="00E34D0A">
        <w:rPr>
          <w:lang w:val="ru-RU"/>
        </w:rPr>
        <w:t xml:space="preserve"> </w:t>
      </w:r>
      <w:r>
        <w:rPr>
          <w:lang w:val="ru-RU"/>
        </w:rPr>
        <w:t>в</w:t>
      </w:r>
      <w:r w:rsidRPr="00E34D0A">
        <w:rPr>
          <w:lang w:val="ru-RU"/>
        </w:rPr>
        <w:t xml:space="preserve"> </w:t>
      </w:r>
      <w:r>
        <w:rPr>
          <w:lang w:val="ru-RU"/>
        </w:rPr>
        <w:t>отношении</w:t>
      </w:r>
      <w:r w:rsidRPr="00E34D0A">
        <w:rPr>
          <w:lang w:val="ru-RU"/>
        </w:rPr>
        <w:t xml:space="preserve"> </w:t>
      </w:r>
      <w:r>
        <w:rPr>
          <w:lang w:val="ru-RU"/>
        </w:rPr>
        <w:t>резервов и принципами использования резервов, принятыми Ассамблеями государств-членов ВОИС на 48-й серии их заседаний в 2010 г.</w:t>
      </w:r>
      <w:r w:rsidRPr="00786893">
        <w:rPr>
          <w:lang w:val="ru-RU"/>
        </w:rPr>
        <w:t xml:space="preserve"> [</w:t>
      </w:r>
      <w:r>
        <w:t>A</w:t>
      </w:r>
      <w:r w:rsidRPr="00786893">
        <w:rPr>
          <w:lang w:val="ru-RU"/>
        </w:rPr>
        <w:t>/48/9]</w:t>
      </w:r>
      <w:r w:rsidRPr="00E34D0A">
        <w:rPr>
          <w:lang w:val="ru-RU"/>
        </w:rPr>
        <w:t xml:space="preserve">.  </w:t>
      </w:r>
      <w:r>
        <w:rPr>
          <w:lang w:val="ru-RU"/>
        </w:rPr>
        <w:t>В политике установлен целевой уровень накопленного остатка, равный определенной процентной доле сметных расходов на двухлетний период каждого Союза, составляющего Организацию.  Кроме того, в каждом договоре о соответствующем Союзе установлен уровень фонда оборотных средств. Средства, равные целевому уровню накопленного остатка и фонда оборотных средств, резервируются для целей поддержания достаточного уровня ликвидности и покрытия операционного дефицита в случае его возникновения.  Средства, превышающие целевой уровень накопленного остатка, могут быть использованы Ассамблеями для инвестиций в модернизацию или решения других приоритетных задач в соответствии с политикой в отношении резервов, принятой Ассамблеями ВОИС</w:t>
      </w:r>
      <w:r w:rsidRPr="00E34D0A">
        <w:rPr>
          <w:lang w:val="ru-RU"/>
        </w:rPr>
        <w:t>.</w:t>
      </w:r>
      <w:r w:rsidRPr="009B0C59">
        <w:rPr>
          <w:lang w:val="ru-RU"/>
        </w:rPr>
        <w:t xml:space="preserve"> </w:t>
      </w:r>
    </w:p>
    <w:p w:rsidR="004F477C" w:rsidRPr="009B0C59" w:rsidRDefault="004F477C" w:rsidP="004F477C">
      <w:pPr>
        <w:pStyle w:val="STYLEDUTEXTE"/>
        <w:rPr>
          <w:lang w:val="ru-RU"/>
        </w:rPr>
      </w:pPr>
    </w:p>
    <w:p w:rsidR="004F477C" w:rsidRPr="00FF2092" w:rsidRDefault="004F477C" w:rsidP="004F477C">
      <w:pPr>
        <w:pStyle w:val="STYLEDUTEXTE"/>
        <w:rPr>
          <w:rFonts w:cs="Arial"/>
          <w:szCs w:val="22"/>
          <w:lang w:val="ru-RU"/>
        </w:rPr>
      </w:pPr>
      <w:r>
        <w:rPr>
          <w:rFonts w:cs="Arial"/>
          <w:szCs w:val="22"/>
          <w:lang w:val="ru-RU"/>
        </w:rPr>
        <w:t>По</w:t>
      </w:r>
      <w:r w:rsidRPr="004F6557">
        <w:rPr>
          <w:rFonts w:cs="Arial"/>
          <w:szCs w:val="22"/>
          <w:lang w:val="ru-RU"/>
        </w:rPr>
        <w:t xml:space="preserve"> </w:t>
      </w:r>
      <w:r>
        <w:rPr>
          <w:rFonts w:cs="Arial"/>
          <w:szCs w:val="22"/>
          <w:lang w:val="ru-RU"/>
        </w:rPr>
        <w:t>состоянию</w:t>
      </w:r>
      <w:r w:rsidRPr="004F6557">
        <w:rPr>
          <w:rFonts w:cs="Arial"/>
          <w:szCs w:val="22"/>
          <w:lang w:val="ru-RU"/>
        </w:rPr>
        <w:t xml:space="preserve"> </w:t>
      </w:r>
      <w:r>
        <w:rPr>
          <w:rFonts w:cs="Arial"/>
          <w:szCs w:val="22"/>
          <w:lang w:val="ru-RU"/>
        </w:rPr>
        <w:t>на</w:t>
      </w:r>
      <w:r w:rsidRPr="004F6557">
        <w:rPr>
          <w:rFonts w:cs="Arial"/>
          <w:szCs w:val="22"/>
          <w:lang w:val="ru-RU"/>
        </w:rPr>
        <w:t xml:space="preserve"> 31</w:t>
      </w:r>
      <w:r w:rsidRPr="004F6557">
        <w:rPr>
          <w:rFonts w:cs="Arial"/>
          <w:szCs w:val="22"/>
        </w:rPr>
        <w:t> </w:t>
      </w:r>
      <w:r>
        <w:rPr>
          <w:rFonts w:cs="Arial"/>
          <w:szCs w:val="22"/>
          <w:lang w:val="ru-RU"/>
        </w:rPr>
        <w:t>декабря</w:t>
      </w:r>
      <w:r w:rsidRPr="004F6557">
        <w:rPr>
          <w:rFonts w:cs="Arial"/>
          <w:szCs w:val="22"/>
          <w:lang w:val="ru-RU"/>
        </w:rPr>
        <w:t xml:space="preserve"> 2013</w:t>
      </w:r>
      <w:r w:rsidRPr="004F6557">
        <w:rPr>
          <w:rFonts w:cs="Arial"/>
          <w:szCs w:val="22"/>
        </w:rPr>
        <w:t> </w:t>
      </w:r>
      <w:r>
        <w:rPr>
          <w:rFonts w:cs="Arial"/>
          <w:szCs w:val="22"/>
          <w:lang w:val="ru-RU"/>
        </w:rPr>
        <w:t>г</w:t>
      </w:r>
      <w:r w:rsidRPr="004F6557">
        <w:rPr>
          <w:rFonts w:cs="Arial"/>
          <w:szCs w:val="22"/>
          <w:lang w:val="ru-RU"/>
        </w:rPr>
        <w:t xml:space="preserve">. </w:t>
      </w:r>
      <w:r>
        <w:rPr>
          <w:rFonts w:cs="Arial"/>
          <w:szCs w:val="22"/>
          <w:lang w:val="ru-RU"/>
        </w:rPr>
        <w:t xml:space="preserve">накопленный остаток включал средства, утвержденные для использования в рамках специальных проектов в соответствии с действующей политикой.  </w:t>
      </w:r>
      <w:proofErr w:type="gramStart"/>
      <w:r>
        <w:rPr>
          <w:rFonts w:cs="Arial"/>
          <w:szCs w:val="22"/>
          <w:lang w:val="ru-RU"/>
        </w:rPr>
        <w:t>Дополнительная</w:t>
      </w:r>
      <w:r w:rsidRPr="00075C32">
        <w:rPr>
          <w:rFonts w:cs="Arial"/>
          <w:szCs w:val="22"/>
          <w:lang w:val="ru-RU"/>
        </w:rPr>
        <w:t xml:space="preserve"> </w:t>
      </w:r>
      <w:r>
        <w:rPr>
          <w:rFonts w:cs="Arial"/>
          <w:szCs w:val="22"/>
          <w:lang w:val="ru-RU"/>
        </w:rPr>
        <w:t>информация</w:t>
      </w:r>
      <w:r w:rsidRPr="00075C32">
        <w:rPr>
          <w:rFonts w:cs="Arial"/>
          <w:szCs w:val="22"/>
          <w:lang w:val="ru-RU"/>
        </w:rPr>
        <w:t xml:space="preserve"> </w:t>
      </w:r>
      <w:r>
        <w:rPr>
          <w:rFonts w:cs="Arial"/>
          <w:szCs w:val="22"/>
          <w:lang w:val="ru-RU"/>
        </w:rPr>
        <w:t>об</w:t>
      </w:r>
      <w:r w:rsidRPr="00075C32">
        <w:rPr>
          <w:rFonts w:cs="Arial"/>
          <w:szCs w:val="22"/>
          <w:lang w:val="ru-RU"/>
        </w:rPr>
        <w:t xml:space="preserve"> </w:t>
      </w:r>
      <w:r>
        <w:rPr>
          <w:rFonts w:cs="Arial"/>
          <w:szCs w:val="22"/>
          <w:lang w:val="ru-RU"/>
        </w:rPr>
        <w:t>этих</w:t>
      </w:r>
      <w:r w:rsidRPr="00075C32">
        <w:rPr>
          <w:rFonts w:cs="Arial"/>
          <w:szCs w:val="22"/>
          <w:lang w:val="ru-RU"/>
        </w:rPr>
        <w:t xml:space="preserve"> </w:t>
      </w:r>
      <w:r>
        <w:rPr>
          <w:rFonts w:cs="Arial"/>
          <w:szCs w:val="22"/>
          <w:lang w:val="ru-RU"/>
        </w:rPr>
        <w:t>проектах</w:t>
      </w:r>
      <w:r w:rsidRPr="00075C32">
        <w:rPr>
          <w:rFonts w:cs="Arial"/>
          <w:szCs w:val="22"/>
          <w:lang w:val="ru-RU"/>
        </w:rPr>
        <w:t xml:space="preserve"> </w:t>
      </w:r>
      <w:r>
        <w:rPr>
          <w:rFonts w:cs="Arial"/>
          <w:szCs w:val="22"/>
          <w:lang w:val="ru-RU"/>
        </w:rPr>
        <w:t>и</w:t>
      </w:r>
      <w:r w:rsidRPr="00075C32">
        <w:rPr>
          <w:rFonts w:cs="Arial"/>
          <w:szCs w:val="22"/>
          <w:lang w:val="ru-RU"/>
        </w:rPr>
        <w:t xml:space="preserve"> </w:t>
      </w:r>
      <w:r>
        <w:rPr>
          <w:rFonts w:cs="Arial"/>
          <w:szCs w:val="22"/>
          <w:lang w:val="ru-RU"/>
        </w:rPr>
        <w:t>ассигнованных</w:t>
      </w:r>
      <w:r w:rsidRPr="00075C32">
        <w:rPr>
          <w:rFonts w:cs="Arial"/>
          <w:szCs w:val="22"/>
          <w:lang w:val="ru-RU"/>
        </w:rPr>
        <w:t xml:space="preserve"> </w:t>
      </w:r>
      <w:r>
        <w:rPr>
          <w:rFonts w:cs="Arial"/>
          <w:szCs w:val="22"/>
          <w:lang w:val="ru-RU"/>
        </w:rPr>
        <w:t>с</w:t>
      </w:r>
      <w:r w:rsidRPr="00075C32">
        <w:rPr>
          <w:rFonts w:cs="Arial"/>
          <w:szCs w:val="22"/>
          <w:lang w:val="ru-RU"/>
        </w:rPr>
        <w:t xml:space="preserve"> </w:t>
      </w:r>
      <w:r>
        <w:rPr>
          <w:rFonts w:cs="Arial"/>
          <w:szCs w:val="22"/>
          <w:lang w:val="ru-RU"/>
        </w:rPr>
        <w:t>этой</w:t>
      </w:r>
      <w:r w:rsidRPr="00075C32">
        <w:rPr>
          <w:rFonts w:cs="Arial"/>
          <w:szCs w:val="22"/>
          <w:lang w:val="ru-RU"/>
        </w:rPr>
        <w:t xml:space="preserve"> </w:t>
      </w:r>
      <w:r>
        <w:rPr>
          <w:rFonts w:cs="Arial"/>
          <w:szCs w:val="22"/>
          <w:lang w:val="ru-RU"/>
        </w:rPr>
        <w:t>целью</w:t>
      </w:r>
      <w:r w:rsidRPr="00075C32">
        <w:rPr>
          <w:rFonts w:cs="Arial"/>
          <w:szCs w:val="22"/>
          <w:lang w:val="ru-RU"/>
        </w:rPr>
        <w:t xml:space="preserve"> </w:t>
      </w:r>
      <w:r>
        <w:rPr>
          <w:rFonts w:cs="Arial"/>
          <w:szCs w:val="22"/>
          <w:lang w:val="ru-RU"/>
        </w:rPr>
        <w:t>средствах</w:t>
      </w:r>
      <w:r w:rsidRPr="00075C32">
        <w:rPr>
          <w:rFonts w:cs="Arial"/>
          <w:szCs w:val="22"/>
          <w:lang w:val="ru-RU"/>
        </w:rPr>
        <w:t xml:space="preserve"> </w:t>
      </w:r>
      <w:r>
        <w:rPr>
          <w:rFonts w:cs="Arial"/>
          <w:szCs w:val="22"/>
          <w:lang w:val="ru-RU"/>
        </w:rPr>
        <w:t xml:space="preserve">содержится в </w:t>
      </w:r>
      <w:r w:rsidRPr="00ED27D3">
        <w:rPr>
          <w:rFonts w:cs="Arial"/>
          <w:szCs w:val="22"/>
          <w:lang w:val="ru-RU"/>
        </w:rPr>
        <w:t>отчете об управлении финансовой деятельностью</w:t>
      </w:r>
      <w:r>
        <w:rPr>
          <w:rFonts w:cs="Arial"/>
          <w:szCs w:val="22"/>
          <w:lang w:val="ru-RU"/>
        </w:rPr>
        <w:t xml:space="preserve"> за</w:t>
      </w:r>
      <w:r w:rsidRPr="00075C32">
        <w:rPr>
          <w:rFonts w:cs="Arial"/>
          <w:szCs w:val="22"/>
          <w:lang w:val="ru-RU"/>
        </w:rPr>
        <w:t xml:space="preserve"> 2012</w:t>
      </w:r>
      <w:r>
        <w:rPr>
          <w:rFonts w:cs="Arial"/>
          <w:szCs w:val="22"/>
          <w:lang w:val="ru-RU"/>
        </w:rPr>
        <w:t>-20</w:t>
      </w:r>
      <w:r w:rsidRPr="00075C32">
        <w:rPr>
          <w:rFonts w:cs="Arial"/>
          <w:szCs w:val="22"/>
          <w:lang w:val="ru-RU"/>
        </w:rPr>
        <w:t>13</w:t>
      </w:r>
      <w:r>
        <w:rPr>
          <w:rFonts w:cs="Arial"/>
          <w:szCs w:val="22"/>
          <w:lang w:val="ru-RU"/>
        </w:rPr>
        <w:t> гг.  Остаток</w:t>
      </w:r>
      <w:r w:rsidRPr="00075C32">
        <w:rPr>
          <w:rFonts w:cs="Arial"/>
          <w:szCs w:val="22"/>
          <w:lang w:val="ru-RU"/>
        </w:rPr>
        <w:t xml:space="preserve"> </w:t>
      </w:r>
      <w:r>
        <w:rPr>
          <w:rFonts w:cs="Arial"/>
          <w:szCs w:val="22"/>
          <w:lang w:val="ru-RU"/>
        </w:rPr>
        <w:t>средств</w:t>
      </w:r>
      <w:r w:rsidRPr="00075C32">
        <w:rPr>
          <w:rFonts w:cs="Arial"/>
          <w:szCs w:val="22"/>
          <w:lang w:val="ru-RU"/>
        </w:rPr>
        <w:t xml:space="preserve"> </w:t>
      </w:r>
      <w:r>
        <w:rPr>
          <w:rFonts w:cs="Arial"/>
          <w:szCs w:val="22"/>
          <w:lang w:val="ru-RU"/>
        </w:rPr>
        <w:t>по</w:t>
      </w:r>
      <w:r w:rsidRPr="00075C32">
        <w:rPr>
          <w:rFonts w:cs="Arial"/>
          <w:szCs w:val="22"/>
          <w:lang w:val="ru-RU"/>
        </w:rPr>
        <w:t xml:space="preserve"> </w:t>
      </w:r>
      <w:r>
        <w:rPr>
          <w:rFonts w:cs="Arial"/>
          <w:szCs w:val="22"/>
          <w:lang w:val="ru-RU"/>
        </w:rPr>
        <w:t>реализуемым</w:t>
      </w:r>
      <w:r w:rsidRPr="00075C32">
        <w:rPr>
          <w:rFonts w:cs="Arial"/>
          <w:szCs w:val="22"/>
          <w:lang w:val="ru-RU"/>
        </w:rPr>
        <w:t xml:space="preserve"> </w:t>
      </w:r>
      <w:r>
        <w:rPr>
          <w:rFonts w:cs="Arial"/>
          <w:szCs w:val="22"/>
          <w:lang w:val="ru-RU"/>
        </w:rPr>
        <w:t>проектам</w:t>
      </w:r>
      <w:r w:rsidRPr="00075C32">
        <w:rPr>
          <w:rFonts w:cs="Arial"/>
          <w:szCs w:val="22"/>
          <w:lang w:val="ru-RU"/>
        </w:rPr>
        <w:t xml:space="preserve"> </w:t>
      </w:r>
      <w:r>
        <w:rPr>
          <w:rFonts w:cs="Arial"/>
          <w:szCs w:val="22"/>
          <w:lang w:val="ru-RU"/>
        </w:rPr>
        <w:t>составил</w:t>
      </w:r>
      <w:r w:rsidRPr="00075C32">
        <w:rPr>
          <w:rFonts w:cs="Arial"/>
          <w:szCs w:val="22"/>
          <w:lang w:val="ru-RU"/>
        </w:rPr>
        <w:t xml:space="preserve"> </w:t>
      </w:r>
      <w:r>
        <w:rPr>
          <w:rFonts w:cs="Arial"/>
          <w:szCs w:val="22"/>
          <w:lang w:val="ru-RU"/>
        </w:rPr>
        <w:t>по</w:t>
      </w:r>
      <w:r w:rsidRPr="00075C32">
        <w:rPr>
          <w:rFonts w:cs="Arial"/>
          <w:szCs w:val="22"/>
          <w:lang w:val="ru-RU"/>
        </w:rPr>
        <w:t xml:space="preserve"> </w:t>
      </w:r>
      <w:r>
        <w:rPr>
          <w:rFonts w:cs="Arial"/>
          <w:szCs w:val="22"/>
          <w:lang w:val="ru-RU"/>
        </w:rPr>
        <w:t>состоянию</w:t>
      </w:r>
      <w:r w:rsidRPr="00075C32">
        <w:rPr>
          <w:rFonts w:cs="Arial"/>
          <w:szCs w:val="22"/>
          <w:lang w:val="ru-RU"/>
        </w:rPr>
        <w:t xml:space="preserve"> </w:t>
      </w:r>
      <w:r>
        <w:rPr>
          <w:rFonts w:cs="Arial"/>
          <w:szCs w:val="22"/>
          <w:lang w:val="ru-RU"/>
        </w:rPr>
        <w:t>на</w:t>
      </w:r>
      <w:r w:rsidRPr="00075C32">
        <w:rPr>
          <w:rFonts w:cs="Arial"/>
          <w:szCs w:val="22"/>
          <w:lang w:val="ru-RU"/>
        </w:rPr>
        <w:t xml:space="preserve"> 31</w:t>
      </w:r>
      <w:r w:rsidRPr="00075C32">
        <w:rPr>
          <w:rFonts w:cs="Arial"/>
          <w:szCs w:val="22"/>
        </w:rPr>
        <w:t> </w:t>
      </w:r>
      <w:r>
        <w:rPr>
          <w:rFonts w:cs="Arial"/>
          <w:szCs w:val="22"/>
          <w:lang w:val="ru-RU"/>
        </w:rPr>
        <w:t>декабря</w:t>
      </w:r>
      <w:r w:rsidRPr="00075C32">
        <w:rPr>
          <w:rFonts w:cs="Arial"/>
          <w:szCs w:val="22"/>
          <w:lang w:val="ru-RU"/>
        </w:rPr>
        <w:t xml:space="preserve"> 2013</w:t>
      </w:r>
      <w:r w:rsidRPr="00075C32">
        <w:rPr>
          <w:rFonts w:cs="Arial"/>
          <w:szCs w:val="22"/>
        </w:rPr>
        <w:t> </w:t>
      </w:r>
      <w:r>
        <w:rPr>
          <w:rFonts w:cs="Arial"/>
          <w:szCs w:val="22"/>
          <w:lang w:val="ru-RU"/>
        </w:rPr>
        <w:t>г</w:t>
      </w:r>
      <w:r w:rsidRPr="00075C32">
        <w:rPr>
          <w:rFonts w:cs="Arial"/>
          <w:szCs w:val="22"/>
          <w:lang w:val="ru-RU"/>
        </w:rPr>
        <w:t>. 24,8</w:t>
      </w:r>
      <w:r>
        <w:rPr>
          <w:rFonts w:cs="Arial"/>
          <w:szCs w:val="22"/>
          <w:lang w:val="ru-RU"/>
        </w:rPr>
        <w:t xml:space="preserve"> млн. </w:t>
      </w:r>
      <w:proofErr w:type="spellStart"/>
      <w:r>
        <w:rPr>
          <w:rFonts w:cs="Arial"/>
          <w:szCs w:val="22"/>
          <w:lang w:val="ru-RU"/>
        </w:rPr>
        <w:t>шв</w:t>
      </w:r>
      <w:proofErr w:type="spellEnd"/>
      <w:r>
        <w:rPr>
          <w:rFonts w:cs="Arial"/>
          <w:szCs w:val="22"/>
          <w:lang w:val="ru-RU"/>
        </w:rPr>
        <w:t xml:space="preserve">. франков, при этом для реализации новых проектов начиная с 2014 г. были утверждены еще </w:t>
      </w:r>
      <w:r w:rsidRPr="00075C32">
        <w:rPr>
          <w:rFonts w:cs="Arial"/>
          <w:szCs w:val="22"/>
          <w:lang w:val="ru-RU"/>
        </w:rPr>
        <w:t>11</w:t>
      </w:r>
      <w:r>
        <w:rPr>
          <w:rFonts w:cs="Arial"/>
          <w:szCs w:val="22"/>
          <w:lang w:val="ru-RU"/>
        </w:rPr>
        <w:t>,</w:t>
      </w:r>
      <w:r w:rsidRPr="00075C32">
        <w:rPr>
          <w:rFonts w:cs="Arial"/>
          <w:szCs w:val="22"/>
          <w:lang w:val="ru-RU"/>
        </w:rPr>
        <w:t>2</w:t>
      </w:r>
      <w:r>
        <w:rPr>
          <w:rFonts w:cs="Arial"/>
          <w:szCs w:val="22"/>
          <w:lang w:val="ru-RU"/>
        </w:rPr>
        <w:t xml:space="preserve"> млн. </w:t>
      </w:r>
      <w:proofErr w:type="spellStart"/>
      <w:r>
        <w:rPr>
          <w:rFonts w:cs="Arial"/>
          <w:szCs w:val="22"/>
          <w:lang w:val="ru-RU"/>
        </w:rPr>
        <w:t>шв</w:t>
      </w:r>
      <w:proofErr w:type="spellEnd"/>
      <w:r>
        <w:rPr>
          <w:rFonts w:cs="Arial"/>
          <w:szCs w:val="22"/>
          <w:lang w:val="ru-RU"/>
        </w:rPr>
        <w:t>. франков.</w:t>
      </w:r>
      <w:proofErr w:type="gramEnd"/>
      <w:r>
        <w:rPr>
          <w:rFonts w:cs="Arial"/>
          <w:szCs w:val="22"/>
          <w:lang w:val="ru-RU"/>
        </w:rPr>
        <w:t xml:space="preserve">  Кроме того, целесообразно отметить, что на 31 декабря 2013 г. на балансе статьи «проекты по строительству зданий» оставалось </w:t>
      </w:r>
      <w:r w:rsidRPr="00075C32">
        <w:rPr>
          <w:rFonts w:cs="Arial"/>
          <w:szCs w:val="22"/>
          <w:lang w:val="ru-RU"/>
        </w:rPr>
        <w:t>23</w:t>
      </w:r>
      <w:r>
        <w:rPr>
          <w:rFonts w:cs="Arial"/>
          <w:szCs w:val="22"/>
          <w:lang w:val="ru-RU"/>
        </w:rPr>
        <w:t>,</w:t>
      </w:r>
      <w:r w:rsidRPr="00075C32">
        <w:rPr>
          <w:rFonts w:cs="Arial"/>
          <w:szCs w:val="22"/>
          <w:lang w:val="ru-RU"/>
        </w:rPr>
        <w:t>3</w:t>
      </w:r>
      <w:r>
        <w:rPr>
          <w:rFonts w:cs="Arial"/>
          <w:szCs w:val="22"/>
          <w:lang w:val="ru-RU"/>
        </w:rPr>
        <w:t xml:space="preserve"> млн. </w:t>
      </w:r>
      <w:proofErr w:type="spellStart"/>
      <w:r>
        <w:rPr>
          <w:rFonts w:cs="Arial"/>
          <w:szCs w:val="22"/>
          <w:lang w:val="ru-RU"/>
        </w:rPr>
        <w:t>шв</w:t>
      </w:r>
      <w:proofErr w:type="spellEnd"/>
      <w:r>
        <w:rPr>
          <w:rFonts w:cs="Arial"/>
          <w:szCs w:val="22"/>
          <w:lang w:val="ru-RU"/>
        </w:rPr>
        <w:t>. франков.</w:t>
      </w:r>
      <w:r w:rsidRPr="00075C32">
        <w:rPr>
          <w:rFonts w:cs="Arial"/>
          <w:szCs w:val="22"/>
          <w:lang w:val="ru-RU"/>
        </w:rPr>
        <w:t xml:space="preserve"> </w:t>
      </w:r>
      <w:r>
        <w:rPr>
          <w:rFonts w:cs="Arial"/>
          <w:szCs w:val="22"/>
          <w:lang w:val="ru-RU"/>
        </w:rPr>
        <w:t xml:space="preserve"> По</w:t>
      </w:r>
      <w:r w:rsidRPr="00FF2092">
        <w:rPr>
          <w:rFonts w:cs="Arial"/>
          <w:szCs w:val="22"/>
          <w:lang w:val="ru-RU"/>
        </w:rPr>
        <w:t xml:space="preserve"> </w:t>
      </w:r>
      <w:r>
        <w:rPr>
          <w:rFonts w:cs="Arial"/>
          <w:szCs w:val="22"/>
          <w:lang w:val="ru-RU"/>
        </w:rPr>
        <w:t>существующим</w:t>
      </w:r>
      <w:r w:rsidRPr="00FF2092">
        <w:rPr>
          <w:rFonts w:cs="Arial"/>
          <w:szCs w:val="22"/>
          <w:lang w:val="ru-RU"/>
        </w:rPr>
        <w:t xml:space="preserve"> </w:t>
      </w:r>
      <w:r>
        <w:rPr>
          <w:rFonts w:cs="Arial"/>
          <w:szCs w:val="22"/>
          <w:lang w:val="ru-RU"/>
        </w:rPr>
        <w:t>прогнозам</w:t>
      </w:r>
      <w:r w:rsidRPr="00FF2092">
        <w:rPr>
          <w:rFonts w:cs="Arial"/>
          <w:szCs w:val="22"/>
          <w:lang w:val="ru-RU"/>
        </w:rPr>
        <w:t xml:space="preserve">, </w:t>
      </w:r>
      <w:r>
        <w:rPr>
          <w:rFonts w:cs="Arial"/>
          <w:szCs w:val="22"/>
          <w:lang w:val="ru-RU"/>
        </w:rPr>
        <w:t>реализация</w:t>
      </w:r>
      <w:r w:rsidRPr="00FF2092">
        <w:rPr>
          <w:rFonts w:cs="Arial"/>
          <w:szCs w:val="22"/>
          <w:lang w:val="ru-RU"/>
        </w:rPr>
        <w:t xml:space="preserve"> </w:t>
      </w:r>
      <w:r>
        <w:rPr>
          <w:rFonts w:cs="Arial"/>
          <w:szCs w:val="22"/>
          <w:lang w:val="ru-RU"/>
        </w:rPr>
        <w:t>этих</w:t>
      </w:r>
      <w:r w:rsidRPr="00FF2092">
        <w:rPr>
          <w:rFonts w:cs="Arial"/>
          <w:szCs w:val="22"/>
          <w:lang w:val="ru-RU"/>
        </w:rPr>
        <w:t xml:space="preserve"> </w:t>
      </w:r>
      <w:r>
        <w:rPr>
          <w:rFonts w:cs="Arial"/>
          <w:szCs w:val="22"/>
          <w:lang w:val="ru-RU"/>
        </w:rPr>
        <w:t>проектов</w:t>
      </w:r>
      <w:r w:rsidRPr="00FF2092">
        <w:rPr>
          <w:rFonts w:cs="Arial"/>
          <w:szCs w:val="22"/>
          <w:lang w:val="ru-RU"/>
        </w:rPr>
        <w:t xml:space="preserve"> </w:t>
      </w:r>
      <w:r>
        <w:rPr>
          <w:rFonts w:cs="Arial"/>
          <w:szCs w:val="22"/>
          <w:lang w:val="ru-RU"/>
        </w:rPr>
        <w:t>не</w:t>
      </w:r>
      <w:r w:rsidRPr="00FF2092">
        <w:rPr>
          <w:rFonts w:cs="Arial"/>
          <w:szCs w:val="22"/>
          <w:lang w:val="ru-RU"/>
        </w:rPr>
        <w:t xml:space="preserve"> </w:t>
      </w:r>
      <w:r>
        <w:rPr>
          <w:rFonts w:cs="Arial"/>
          <w:szCs w:val="22"/>
          <w:lang w:val="ru-RU"/>
        </w:rPr>
        <w:t>отразится на уровне чистых активов на протяжении процесса строительства, поскольку понесенные расходы будут капитализированы по статье «текущие работы».</w:t>
      </w:r>
    </w:p>
    <w:p w:rsidR="004F477C" w:rsidRPr="00FF2092" w:rsidRDefault="004F477C" w:rsidP="004F477C">
      <w:pPr>
        <w:pStyle w:val="STYLEDUTEXTE"/>
        <w:rPr>
          <w:lang w:val="ru-RU"/>
        </w:rPr>
      </w:pPr>
    </w:p>
    <w:p w:rsidR="004F477C" w:rsidRPr="009B0C59" w:rsidRDefault="004F477C" w:rsidP="004F477C">
      <w:pPr>
        <w:pStyle w:val="StyleHeading211ptNotBoldNotItalicAllcaps"/>
        <w:spacing w:before="0" w:after="0"/>
        <w:ind w:left="2212" w:hanging="2212"/>
        <w:rPr>
          <w:szCs w:val="22"/>
          <w:lang w:val="ru-RU"/>
        </w:rPr>
      </w:pPr>
      <w:r>
        <w:rPr>
          <w:szCs w:val="22"/>
          <w:lang w:val="ru-RU"/>
        </w:rPr>
        <w:t>ПРИМЕЧАНИЕ</w:t>
      </w:r>
      <w:r w:rsidRPr="009B0C59">
        <w:rPr>
          <w:szCs w:val="22"/>
          <w:lang w:val="ru-RU"/>
        </w:rPr>
        <w:t xml:space="preserve"> 22:</w:t>
      </w:r>
      <w:r>
        <w:rPr>
          <w:szCs w:val="22"/>
          <w:lang w:val="ru-RU"/>
        </w:rPr>
        <w:tab/>
        <w:t>Сверка</w:t>
      </w:r>
      <w:r w:rsidRPr="007C5CCA">
        <w:rPr>
          <w:szCs w:val="22"/>
          <w:lang w:val="ru-RU"/>
        </w:rPr>
        <w:t xml:space="preserve"> </w:t>
      </w:r>
      <w:r>
        <w:rPr>
          <w:szCs w:val="22"/>
          <w:lang w:val="ru-RU"/>
        </w:rPr>
        <w:t>Отчета</w:t>
      </w:r>
      <w:r w:rsidRPr="007C5CCA">
        <w:rPr>
          <w:szCs w:val="22"/>
          <w:lang w:val="ru-RU"/>
        </w:rPr>
        <w:t xml:space="preserve"> </w:t>
      </w:r>
      <w:r>
        <w:rPr>
          <w:szCs w:val="22"/>
          <w:lang w:val="ru-RU"/>
        </w:rPr>
        <w:t>о</w:t>
      </w:r>
      <w:r w:rsidRPr="007C5CCA">
        <w:rPr>
          <w:szCs w:val="22"/>
          <w:lang w:val="ru-RU"/>
        </w:rPr>
        <w:t xml:space="preserve"> </w:t>
      </w:r>
      <w:r>
        <w:rPr>
          <w:szCs w:val="22"/>
          <w:lang w:val="ru-RU"/>
        </w:rPr>
        <w:t>сравнении</w:t>
      </w:r>
      <w:r w:rsidRPr="007C5CCA">
        <w:rPr>
          <w:szCs w:val="22"/>
          <w:lang w:val="ru-RU"/>
        </w:rPr>
        <w:t xml:space="preserve"> </w:t>
      </w:r>
      <w:r w:rsidRPr="003C70B5">
        <w:rPr>
          <w:szCs w:val="22"/>
          <w:lang w:val="ru-RU"/>
        </w:rPr>
        <w:t>бюджетных и фактических сумм</w:t>
      </w:r>
      <w:r w:rsidRPr="007C5CCA">
        <w:rPr>
          <w:szCs w:val="22"/>
          <w:lang w:val="ru-RU"/>
        </w:rPr>
        <w:t xml:space="preserve"> </w:t>
      </w:r>
      <w:r>
        <w:rPr>
          <w:szCs w:val="22"/>
          <w:lang w:val="ru-RU"/>
        </w:rPr>
        <w:t xml:space="preserve">и </w:t>
      </w:r>
      <w:r w:rsidRPr="003C70B5">
        <w:rPr>
          <w:szCs w:val="22"/>
          <w:lang w:val="ru-RU"/>
        </w:rPr>
        <w:t>Отчет</w:t>
      </w:r>
      <w:r>
        <w:rPr>
          <w:szCs w:val="22"/>
          <w:lang w:val="ru-RU"/>
        </w:rPr>
        <w:t>а</w:t>
      </w:r>
      <w:r w:rsidRPr="003C70B5">
        <w:rPr>
          <w:szCs w:val="22"/>
          <w:lang w:val="ru-RU"/>
        </w:rPr>
        <w:t xml:space="preserve"> о финансовых результатах</w:t>
      </w:r>
    </w:p>
    <w:p w:rsidR="004F477C" w:rsidRPr="009B0C59" w:rsidRDefault="004F477C" w:rsidP="004F477C">
      <w:pPr>
        <w:ind w:left="1191" w:hanging="1191"/>
        <w:jc w:val="both"/>
        <w:rPr>
          <w:rFonts w:ascii="Arial" w:hAnsi="Arial" w:cs="Arial"/>
          <w:sz w:val="22"/>
          <w:szCs w:val="22"/>
          <w:lang w:val="ru-RU"/>
        </w:rPr>
      </w:pPr>
    </w:p>
    <w:p w:rsidR="004F477C" w:rsidRPr="009B0C59" w:rsidRDefault="004F477C" w:rsidP="004F477C">
      <w:pPr>
        <w:pStyle w:val="STYLEDUTEXTE"/>
        <w:rPr>
          <w:lang w:val="ru-RU"/>
        </w:rPr>
      </w:pPr>
      <w:r>
        <w:rPr>
          <w:lang w:val="ru-RU"/>
        </w:rPr>
        <w:t>Программа</w:t>
      </w:r>
      <w:r w:rsidRPr="00F60BFC">
        <w:rPr>
          <w:lang w:val="ru-RU"/>
        </w:rPr>
        <w:t xml:space="preserve"> </w:t>
      </w:r>
      <w:r>
        <w:rPr>
          <w:lang w:val="ru-RU"/>
        </w:rPr>
        <w:t>и</w:t>
      </w:r>
      <w:r w:rsidRPr="00F60BFC">
        <w:rPr>
          <w:lang w:val="ru-RU"/>
        </w:rPr>
        <w:t xml:space="preserve"> </w:t>
      </w:r>
      <w:r>
        <w:rPr>
          <w:lang w:val="ru-RU"/>
        </w:rPr>
        <w:t>бюджет</w:t>
      </w:r>
      <w:r w:rsidRPr="00F60BFC">
        <w:rPr>
          <w:lang w:val="ru-RU"/>
        </w:rPr>
        <w:t xml:space="preserve"> </w:t>
      </w:r>
      <w:r>
        <w:rPr>
          <w:lang w:val="ru-RU"/>
        </w:rPr>
        <w:t>ВОИС</w:t>
      </w:r>
      <w:r w:rsidRPr="00F60BFC">
        <w:rPr>
          <w:lang w:val="ru-RU"/>
        </w:rPr>
        <w:t xml:space="preserve"> </w:t>
      </w:r>
      <w:r>
        <w:rPr>
          <w:lang w:val="ru-RU"/>
        </w:rPr>
        <w:t>составлены</w:t>
      </w:r>
      <w:r w:rsidRPr="00F60BFC">
        <w:rPr>
          <w:lang w:val="ru-RU"/>
        </w:rPr>
        <w:t xml:space="preserve"> </w:t>
      </w:r>
      <w:r>
        <w:rPr>
          <w:lang w:val="ru-RU"/>
        </w:rPr>
        <w:t>на</w:t>
      </w:r>
      <w:r w:rsidRPr="00F60BFC">
        <w:rPr>
          <w:lang w:val="ru-RU"/>
        </w:rPr>
        <w:t xml:space="preserve"> </w:t>
      </w:r>
      <w:r>
        <w:rPr>
          <w:lang w:val="ru-RU"/>
        </w:rPr>
        <w:t>основе</w:t>
      </w:r>
      <w:r w:rsidRPr="00F60BFC">
        <w:rPr>
          <w:lang w:val="ru-RU"/>
        </w:rPr>
        <w:t xml:space="preserve"> </w:t>
      </w:r>
      <w:r>
        <w:rPr>
          <w:lang w:val="ru-RU"/>
        </w:rPr>
        <w:t>модифицированного</w:t>
      </w:r>
      <w:r w:rsidRPr="00F60BFC">
        <w:rPr>
          <w:lang w:val="ru-RU"/>
        </w:rPr>
        <w:t xml:space="preserve"> </w:t>
      </w:r>
      <w:r>
        <w:rPr>
          <w:lang w:val="ru-RU"/>
        </w:rPr>
        <w:t>метода</w:t>
      </w:r>
      <w:r w:rsidRPr="00F60BFC">
        <w:rPr>
          <w:lang w:val="ru-RU"/>
        </w:rPr>
        <w:t xml:space="preserve"> </w:t>
      </w:r>
      <w:r>
        <w:rPr>
          <w:lang w:val="ru-RU"/>
        </w:rPr>
        <w:t>начисления</w:t>
      </w:r>
      <w:r w:rsidRPr="00F60BFC">
        <w:rPr>
          <w:lang w:val="ru-RU"/>
        </w:rPr>
        <w:t xml:space="preserve"> </w:t>
      </w:r>
      <w:r>
        <w:rPr>
          <w:lang w:val="ru-RU"/>
        </w:rPr>
        <w:t>в</w:t>
      </w:r>
      <w:r w:rsidRPr="00F60BFC">
        <w:rPr>
          <w:lang w:val="ru-RU"/>
        </w:rPr>
        <w:t xml:space="preserve"> </w:t>
      </w:r>
      <w:r>
        <w:rPr>
          <w:lang w:val="ru-RU"/>
        </w:rPr>
        <w:t>соответствии</w:t>
      </w:r>
      <w:r w:rsidRPr="00F60BFC">
        <w:rPr>
          <w:lang w:val="ru-RU"/>
        </w:rPr>
        <w:t xml:space="preserve"> </w:t>
      </w:r>
      <w:r>
        <w:rPr>
          <w:lang w:val="ru-RU"/>
        </w:rPr>
        <w:t>с</w:t>
      </w:r>
      <w:r w:rsidRPr="00F60BFC">
        <w:rPr>
          <w:lang w:val="ru-RU"/>
        </w:rPr>
        <w:t xml:space="preserve"> </w:t>
      </w:r>
      <w:r>
        <w:rPr>
          <w:lang w:val="ru-RU"/>
        </w:rPr>
        <w:t>Финансовыми положениями и правилами ВОИС и утверждены Ассамблеями государств-членов</w:t>
      </w:r>
      <w:r w:rsidRPr="00F60BFC">
        <w:rPr>
          <w:lang w:val="ru-RU"/>
        </w:rPr>
        <w:t xml:space="preserve">. </w:t>
      </w:r>
      <w:r>
        <w:rPr>
          <w:lang w:val="ru-RU"/>
        </w:rPr>
        <w:t>В</w:t>
      </w:r>
      <w:r w:rsidRPr="00F60BFC">
        <w:rPr>
          <w:lang w:val="ru-RU"/>
        </w:rPr>
        <w:t xml:space="preserve"> </w:t>
      </w:r>
      <w:r>
        <w:rPr>
          <w:lang w:val="ru-RU"/>
        </w:rPr>
        <w:t>Программе</w:t>
      </w:r>
      <w:r w:rsidRPr="00F60BFC">
        <w:rPr>
          <w:lang w:val="ru-RU"/>
        </w:rPr>
        <w:t xml:space="preserve"> </w:t>
      </w:r>
      <w:r>
        <w:rPr>
          <w:lang w:val="ru-RU"/>
        </w:rPr>
        <w:t>и</w:t>
      </w:r>
      <w:r w:rsidRPr="00F60BFC">
        <w:rPr>
          <w:lang w:val="ru-RU"/>
        </w:rPr>
        <w:t xml:space="preserve"> </w:t>
      </w:r>
      <w:r>
        <w:rPr>
          <w:lang w:val="ru-RU"/>
        </w:rPr>
        <w:t>бюджете</w:t>
      </w:r>
      <w:r w:rsidRPr="00F60BFC">
        <w:rPr>
          <w:lang w:val="ru-RU"/>
        </w:rPr>
        <w:t xml:space="preserve"> </w:t>
      </w:r>
      <w:r>
        <w:rPr>
          <w:lang w:val="ru-RU"/>
        </w:rPr>
        <w:t>на</w:t>
      </w:r>
      <w:r w:rsidRPr="00F60BFC">
        <w:rPr>
          <w:lang w:val="ru-RU"/>
        </w:rPr>
        <w:t xml:space="preserve"> </w:t>
      </w:r>
      <w:r>
        <w:rPr>
          <w:lang w:val="ru-RU"/>
        </w:rPr>
        <w:t>двухлетний</w:t>
      </w:r>
      <w:r w:rsidRPr="00F60BFC">
        <w:rPr>
          <w:lang w:val="ru-RU"/>
        </w:rPr>
        <w:t xml:space="preserve"> </w:t>
      </w:r>
      <w:r>
        <w:rPr>
          <w:lang w:val="ru-RU"/>
        </w:rPr>
        <w:t>период</w:t>
      </w:r>
      <w:r w:rsidRPr="00F60BFC">
        <w:rPr>
          <w:lang w:val="ru-RU"/>
        </w:rPr>
        <w:t xml:space="preserve"> 201</w:t>
      </w:r>
      <w:r>
        <w:rPr>
          <w:lang w:val="ru-RU"/>
        </w:rPr>
        <w:t>2</w:t>
      </w:r>
      <w:r w:rsidRPr="00F60BFC">
        <w:rPr>
          <w:lang w:val="ru-RU"/>
        </w:rPr>
        <w:t>-201</w:t>
      </w:r>
      <w:r>
        <w:rPr>
          <w:lang w:val="ru-RU"/>
        </w:rPr>
        <w:t>3</w:t>
      </w:r>
      <w:r w:rsidRPr="00F60BFC">
        <w:rPr>
          <w:lang w:val="ru-RU"/>
        </w:rPr>
        <w:t xml:space="preserve"> </w:t>
      </w:r>
      <w:r>
        <w:rPr>
          <w:lang w:val="ru-RU"/>
        </w:rPr>
        <w:t>гг</w:t>
      </w:r>
      <w:r w:rsidRPr="00F60BFC">
        <w:rPr>
          <w:lang w:val="ru-RU"/>
        </w:rPr>
        <w:t xml:space="preserve">. </w:t>
      </w:r>
      <w:r>
        <w:rPr>
          <w:lang w:val="ru-RU"/>
        </w:rPr>
        <w:t>установлена</w:t>
      </w:r>
      <w:r w:rsidRPr="00F60BFC">
        <w:rPr>
          <w:lang w:val="ru-RU"/>
        </w:rPr>
        <w:t xml:space="preserve">  </w:t>
      </w:r>
      <w:r>
        <w:rPr>
          <w:lang w:val="ru-RU"/>
        </w:rPr>
        <w:t xml:space="preserve">бюджетная смета на двухлетний период в 647,4 млн. </w:t>
      </w:r>
      <w:proofErr w:type="spellStart"/>
      <w:r>
        <w:rPr>
          <w:lang w:val="ru-RU"/>
        </w:rPr>
        <w:t>шв</w:t>
      </w:r>
      <w:proofErr w:type="spellEnd"/>
      <w:r>
        <w:rPr>
          <w:lang w:val="ru-RU"/>
        </w:rPr>
        <w:t>. франков</w:t>
      </w:r>
      <w:r w:rsidRPr="00F60BFC">
        <w:rPr>
          <w:lang w:val="ru-RU"/>
        </w:rPr>
        <w:t xml:space="preserve">. </w:t>
      </w:r>
    </w:p>
    <w:p w:rsidR="004F477C" w:rsidRPr="009B0C59" w:rsidRDefault="004F477C" w:rsidP="004F477C">
      <w:pPr>
        <w:pStyle w:val="STYLEDUTEXTE"/>
        <w:rPr>
          <w:lang w:val="ru-RU"/>
        </w:rPr>
      </w:pPr>
    </w:p>
    <w:p w:rsidR="004F477C" w:rsidRPr="00F412F8" w:rsidRDefault="004F477C" w:rsidP="004F477C">
      <w:pPr>
        <w:pStyle w:val="STYLEDUTEXTE"/>
        <w:rPr>
          <w:lang w:val="ru-RU"/>
        </w:rPr>
      </w:pPr>
      <w:r w:rsidRPr="002462FA">
        <w:rPr>
          <w:lang w:val="ru-RU"/>
        </w:rPr>
        <w:t xml:space="preserve">Что касается 2013 г., второго года двухлетнего периода, то первоначальная и окончательная версия бюджетной сметы по доходам составила 329,1 млн. </w:t>
      </w:r>
      <w:proofErr w:type="spellStart"/>
      <w:r w:rsidRPr="002462FA">
        <w:rPr>
          <w:lang w:val="ru-RU"/>
        </w:rPr>
        <w:t>шв</w:t>
      </w:r>
      <w:proofErr w:type="spellEnd"/>
      <w:r w:rsidRPr="002462FA">
        <w:rPr>
          <w:lang w:val="ru-RU"/>
        </w:rPr>
        <w:t>. франков.  Первоначальная смета по расходам на второй год двухлетнего периода, рассчитанная на основе бюджета на двухлетний период, составила 323,7 млн.</w:t>
      </w:r>
      <w:r>
        <w:rPr>
          <w:lang w:val="ru-RU"/>
        </w:rPr>
        <w:t> </w:t>
      </w:r>
      <w:proofErr w:type="spellStart"/>
      <w:r w:rsidRPr="002462FA">
        <w:rPr>
          <w:lang w:val="ru-RU"/>
        </w:rPr>
        <w:t>шв</w:t>
      </w:r>
      <w:proofErr w:type="spellEnd"/>
      <w:r w:rsidRPr="002462FA">
        <w:rPr>
          <w:lang w:val="ru-RU"/>
        </w:rPr>
        <w:t xml:space="preserve">. франков.  Окончательная смета по расходам на второй год составила 324,4 млн. </w:t>
      </w:r>
      <w:proofErr w:type="spellStart"/>
      <w:r w:rsidRPr="002462FA">
        <w:rPr>
          <w:lang w:val="ru-RU"/>
        </w:rPr>
        <w:t>шв</w:t>
      </w:r>
      <w:proofErr w:type="spellEnd"/>
      <w:r w:rsidRPr="002462FA">
        <w:rPr>
          <w:lang w:val="ru-RU"/>
        </w:rPr>
        <w:t>.</w:t>
      </w:r>
      <w:r>
        <w:rPr>
          <w:lang w:val="ru-RU"/>
        </w:rPr>
        <w:t> </w:t>
      </w:r>
      <w:r w:rsidRPr="002462FA">
        <w:rPr>
          <w:lang w:val="ru-RU"/>
        </w:rPr>
        <w:t xml:space="preserve">франков.  Фактические доходы на второй из двух лет согласно модифицированному методу начисления составили 339,7 млн. </w:t>
      </w:r>
      <w:proofErr w:type="spellStart"/>
      <w:r w:rsidRPr="002462FA">
        <w:rPr>
          <w:lang w:val="ru-RU"/>
        </w:rPr>
        <w:t>шв</w:t>
      </w:r>
      <w:proofErr w:type="spellEnd"/>
      <w:r w:rsidRPr="002462FA">
        <w:rPr>
          <w:lang w:val="ru-RU"/>
        </w:rPr>
        <w:t>.</w:t>
      </w:r>
      <w:r>
        <w:rPr>
          <w:lang w:val="ru-RU"/>
        </w:rPr>
        <w:t> </w:t>
      </w:r>
      <w:r w:rsidRPr="002462FA">
        <w:rPr>
          <w:lang w:val="ru-RU"/>
        </w:rPr>
        <w:t xml:space="preserve">франков.  Фактические расходы на второй год двухлетнего периода, исчисленные на основе модифицированного метода начисления, составили 321,7 млн. </w:t>
      </w:r>
      <w:proofErr w:type="spellStart"/>
      <w:r w:rsidRPr="002462FA">
        <w:rPr>
          <w:lang w:val="ru-RU"/>
        </w:rPr>
        <w:t>шв</w:t>
      </w:r>
      <w:proofErr w:type="spellEnd"/>
      <w:r w:rsidRPr="002462FA">
        <w:rPr>
          <w:lang w:val="ru-RU"/>
        </w:rPr>
        <w:t>. франков.</w:t>
      </w:r>
    </w:p>
    <w:p w:rsidR="004F477C" w:rsidRPr="00F412F8" w:rsidRDefault="004F477C" w:rsidP="004F477C">
      <w:pPr>
        <w:pStyle w:val="STYLEDUTEXTE"/>
        <w:rPr>
          <w:lang w:val="ru-RU"/>
        </w:rPr>
      </w:pPr>
    </w:p>
    <w:p w:rsidR="004F477C" w:rsidRPr="00913D99" w:rsidRDefault="004F477C" w:rsidP="004F477C">
      <w:pPr>
        <w:pStyle w:val="STYLEDUTEXTE"/>
        <w:rPr>
          <w:lang w:val="ru-RU"/>
        </w:rPr>
      </w:pPr>
      <w:r>
        <w:rPr>
          <w:lang w:val="ru-RU"/>
        </w:rPr>
        <w:t>В</w:t>
      </w:r>
      <w:r w:rsidRPr="00D1601F">
        <w:rPr>
          <w:lang w:val="ru-RU"/>
        </w:rPr>
        <w:t xml:space="preserve"> </w:t>
      </w:r>
      <w:r>
        <w:rPr>
          <w:lang w:val="ru-RU"/>
        </w:rPr>
        <w:t>отчете</w:t>
      </w:r>
      <w:r w:rsidRPr="00D1601F">
        <w:rPr>
          <w:lang w:val="ru-RU"/>
        </w:rPr>
        <w:t xml:space="preserve"> </w:t>
      </w:r>
      <w:r>
        <w:rPr>
          <w:lang w:val="ru-RU"/>
        </w:rPr>
        <w:t>о</w:t>
      </w:r>
      <w:r w:rsidRPr="00D1601F">
        <w:rPr>
          <w:lang w:val="ru-RU"/>
        </w:rPr>
        <w:t xml:space="preserve"> </w:t>
      </w:r>
      <w:r>
        <w:rPr>
          <w:lang w:val="ru-RU"/>
        </w:rPr>
        <w:t>реализации</w:t>
      </w:r>
      <w:r w:rsidRPr="00D1601F">
        <w:rPr>
          <w:lang w:val="ru-RU"/>
        </w:rPr>
        <w:t xml:space="preserve"> </w:t>
      </w:r>
      <w:r>
        <w:rPr>
          <w:lang w:val="ru-RU"/>
        </w:rPr>
        <w:t>программы</w:t>
      </w:r>
      <w:r w:rsidRPr="00D1601F">
        <w:rPr>
          <w:lang w:val="ru-RU"/>
        </w:rPr>
        <w:t xml:space="preserve"> </w:t>
      </w:r>
      <w:r>
        <w:rPr>
          <w:lang w:val="ru-RU"/>
        </w:rPr>
        <w:t>за 2012-2013 гг</w:t>
      </w:r>
      <w:r w:rsidRPr="00D1601F">
        <w:rPr>
          <w:lang w:val="ru-RU"/>
        </w:rPr>
        <w:t xml:space="preserve">. </w:t>
      </w:r>
      <w:r>
        <w:rPr>
          <w:lang w:val="ru-RU"/>
        </w:rPr>
        <w:t>дается</w:t>
      </w:r>
      <w:r w:rsidRPr="00D1601F">
        <w:rPr>
          <w:lang w:val="ru-RU"/>
        </w:rPr>
        <w:t xml:space="preserve"> </w:t>
      </w:r>
      <w:r>
        <w:rPr>
          <w:lang w:val="ru-RU"/>
        </w:rPr>
        <w:t>объяснение</w:t>
      </w:r>
      <w:r w:rsidRPr="00D1601F">
        <w:rPr>
          <w:lang w:val="ru-RU"/>
        </w:rPr>
        <w:t xml:space="preserve"> </w:t>
      </w:r>
      <w:r>
        <w:rPr>
          <w:lang w:val="ru-RU"/>
        </w:rPr>
        <w:t>как изменениям между первоначальным и окончательным бюджетом после переносов средств, так и существенным различиям между предусмотренными бюджетом и фактическими суммами</w:t>
      </w:r>
      <w:r w:rsidRPr="00D1601F">
        <w:rPr>
          <w:lang w:val="ru-RU"/>
        </w:rPr>
        <w:t xml:space="preserve">. </w:t>
      </w:r>
      <w:r>
        <w:rPr>
          <w:lang w:val="ru-RU"/>
        </w:rPr>
        <w:t xml:space="preserve"> Бюджет</w:t>
      </w:r>
      <w:r w:rsidRPr="00A62681">
        <w:rPr>
          <w:lang w:val="ru-RU"/>
        </w:rPr>
        <w:t xml:space="preserve"> </w:t>
      </w:r>
      <w:r>
        <w:rPr>
          <w:lang w:val="ru-RU"/>
        </w:rPr>
        <w:t>и</w:t>
      </w:r>
      <w:r w:rsidRPr="00A62681">
        <w:rPr>
          <w:lang w:val="ru-RU"/>
        </w:rPr>
        <w:t xml:space="preserve"> </w:t>
      </w:r>
      <w:r>
        <w:rPr>
          <w:lang w:val="ru-RU"/>
        </w:rPr>
        <w:t>финансовая</w:t>
      </w:r>
      <w:r w:rsidRPr="00A62681">
        <w:rPr>
          <w:lang w:val="ru-RU"/>
        </w:rPr>
        <w:t xml:space="preserve"> </w:t>
      </w:r>
      <w:r>
        <w:rPr>
          <w:lang w:val="ru-RU"/>
        </w:rPr>
        <w:t>отчетность ВОИС составляются с использованием двух разных методов</w:t>
      </w:r>
      <w:r w:rsidRPr="00913D99">
        <w:rPr>
          <w:lang w:val="ru-RU"/>
        </w:rPr>
        <w:t>.</w:t>
      </w:r>
      <w:r>
        <w:rPr>
          <w:lang w:val="ru-RU"/>
        </w:rPr>
        <w:t xml:space="preserve"> </w:t>
      </w:r>
      <w:r w:rsidRPr="00913D99">
        <w:rPr>
          <w:lang w:val="ru-RU"/>
        </w:rPr>
        <w:t xml:space="preserve"> </w:t>
      </w:r>
      <w:r>
        <w:rPr>
          <w:lang w:val="ru-RU"/>
        </w:rPr>
        <w:t>Отчет о финансовом положении, отчет о финансовых результатах, отчет об изменениях в чистых активах и отчет о движении денежных средств составляются с помощью метода начисления в чистом виде</w:t>
      </w:r>
      <w:r w:rsidRPr="00913D99">
        <w:rPr>
          <w:lang w:val="ru-RU"/>
        </w:rPr>
        <w:t xml:space="preserve">, </w:t>
      </w:r>
      <w:r>
        <w:rPr>
          <w:lang w:val="ru-RU"/>
        </w:rPr>
        <w:t>в то время как отчет о сравнении бюджетных и</w:t>
      </w:r>
      <w:r w:rsidRPr="00A62681">
        <w:rPr>
          <w:lang w:val="ru-RU"/>
        </w:rPr>
        <w:t xml:space="preserve"> </w:t>
      </w:r>
      <w:r>
        <w:rPr>
          <w:lang w:val="ru-RU"/>
        </w:rPr>
        <w:t xml:space="preserve">фактических сумм </w:t>
      </w:r>
      <w:r w:rsidRPr="00A62681">
        <w:rPr>
          <w:lang w:val="ru-RU"/>
        </w:rPr>
        <w:t>(</w:t>
      </w:r>
      <w:r>
        <w:rPr>
          <w:lang w:val="ru-RU"/>
        </w:rPr>
        <w:t>ведомость </w:t>
      </w:r>
      <w:r w:rsidRPr="00FB4990">
        <w:t>V</w:t>
      </w:r>
      <w:r w:rsidRPr="00A62681">
        <w:rPr>
          <w:lang w:val="ru-RU"/>
        </w:rPr>
        <w:t xml:space="preserve">) </w:t>
      </w:r>
      <w:r>
        <w:rPr>
          <w:lang w:val="ru-RU"/>
        </w:rPr>
        <w:t>составляется с помощью модифицированного метода начисления</w:t>
      </w:r>
      <w:r w:rsidRPr="00913D99">
        <w:rPr>
          <w:lang w:val="ru-RU"/>
        </w:rPr>
        <w:t xml:space="preserve">. </w:t>
      </w:r>
    </w:p>
    <w:p w:rsidR="004F477C" w:rsidRPr="00913D99" w:rsidRDefault="004F477C" w:rsidP="004F477C">
      <w:pPr>
        <w:pStyle w:val="STYLEDUTEXTE"/>
        <w:rPr>
          <w:lang w:val="ru-RU"/>
        </w:rPr>
      </w:pPr>
    </w:p>
    <w:p w:rsidR="004F477C" w:rsidRPr="009B0C59" w:rsidRDefault="004F477C" w:rsidP="004F477C">
      <w:pPr>
        <w:pStyle w:val="STYLEDUTEXTE"/>
        <w:rPr>
          <w:lang w:val="ru-RU"/>
        </w:rPr>
      </w:pPr>
      <w:r>
        <w:rPr>
          <w:lang w:val="ru-RU"/>
        </w:rPr>
        <w:t>Согласно</w:t>
      </w:r>
      <w:r w:rsidRPr="0062100D">
        <w:rPr>
          <w:lang w:val="ru-RU"/>
        </w:rPr>
        <w:t xml:space="preserve"> </w:t>
      </w:r>
      <w:r>
        <w:rPr>
          <w:lang w:val="ru-RU"/>
        </w:rPr>
        <w:t>МСУГС</w:t>
      </w:r>
      <w:r w:rsidRPr="0062100D">
        <w:rPr>
          <w:lang w:val="ru-RU"/>
        </w:rPr>
        <w:t xml:space="preserve">-24 </w:t>
      </w:r>
      <w:r>
        <w:rPr>
          <w:lang w:val="ru-RU"/>
        </w:rPr>
        <w:t>фактические</w:t>
      </w:r>
      <w:r w:rsidRPr="0062100D">
        <w:rPr>
          <w:lang w:val="ru-RU"/>
        </w:rPr>
        <w:t xml:space="preserve"> </w:t>
      </w:r>
      <w:r>
        <w:rPr>
          <w:lang w:val="ru-RU"/>
        </w:rPr>
        <w:t>суммы</w:t>
      </w:r>
      <w:r w:rsidRPr="0062100D">
        <w:rPr>
          <w:lang w:val="ru-RU"/>
        </w:rPr>
        <w:t xml:space="preserve">, </w:t>
      </w:r>
      <w:r>
        <w:rPr>
          <w:lang w:val="ru-RU"/>
        </w:rPr>
        <w:t>представленные</w:t>
      </w:r>
      <w:r w:rsidRPr="0062100D">
        <w:rPr>
          <w:lang w:val="ru-RU"/>
        </w:rPr>
        <w:t xml:space="preserve"> </w:t>
      </w:r>
      <w:r>
        <w:rPr>
          <w:lang w:val="ru-RU"/>
        </w:rPr>
        <w:t>на</w:t>
      </w:r>
      <w:r w:rsidRPr="0062100D">
        <w:rPr>
          <w:lang w:val="ru-RU"/>
        </w:rPr>
        <w:t xml:space="preserve"> </w:t>
      </w:r>
      <w:r>
        <w:rPr>
          <w:lang w:val="ru-RU"/>
        </w:rPr>
        <w:t>сопоставимой</w:t>
      </w:r>
      <w:r w:rsidRPr="0062100D">
        <w:rPr>
          <w:lang w:val="ru-RU"/>
        </w:rPr>
        <w:t xml:space="preserve"> </w:t>
      </w:r>
      <w:r>
        <w:rPr>
          <w:lang w:val="ru-RU"/>
        </w:rPr>
        <w:t>базе</w:t>
      </w:r>
      <w:r w:rsidRPr="0062100D">
        <w:rPr>
          <w:lang w:val="ru-RU"/>
        </w:rPr>
        <w:t xml:space="preserve"> </w:t>
      </w:r>
      <w:r>
        <w:rPr>
          <w:lang w:val="ru-RU"/>
        </w:rPr>
        <w:t>в</w:t>
      </w:r>
      <w:r w:rsidRPr="0062100D">
        <w:rPr>
          <w:lang w:val="ru-RU"/>
        </w:rPr>
        <w:t xml:space="preserve"> </w:t>
      </w:r>
      <w:r>
        <w:rPr>
          <w:lang w:val="ru-RU"/>
        </w:rPr>
        <w:t>ведомости </w:t>
      </w:r>
      <w:r>
        <w:t>V</w:t>
      </w:r>
      <w:r w:rsidRPr="0062100D">
        <w:rPr>
          <w:lang w:val="ru-RU"/>
        </w:rPr>
        <w:t xml:space="preserve">, </w:t>
      </w:r>
      <w:r>
        <w:rPr>
          <w:lang w:val="ru-RU"/>
        </w:rPr>
        <w:t>приводятся</w:t>
      </w:r>
      <w:r w:rsidRPr="0062100D">
        <w:rPr>
          <w:lang w:val="ru-RU"/>
        </w:rPr>
        <w:t xml:space="preserve"> </w:t>
      </w:r>
      <w:r>
        <w:rPr>
          <w:lang w:val="ru-RU"/>
        </w:rPr>
        <w:t>в</w:t>
      </w:r>
      <w:r w:rsidRPr="0062100D">
        <w:rPr>
          <w:lang w:val="ru-RU"/>
        </w:rPr>
        <w:t xml:space="preserve"> </w:t>
      </w:r>
      <w:r>
        <w:rPr>
          <w:lang w:val="ru-RU"/>
        </w:rPr>
        <w:t>соответствие</w:t>
      </w:r>
      <w:r w:rsidRPr="0062100D">
        <w:rPr>
          <w:lang w:val="ru-RU"/>
        </w:rPr>
        <w:t xml:space="preserve"> </w:t>
      </w:r>
      <w:r>
        <w:rPr>
          <w:lang w:val="ru-RU"/>
        </w:rPr>
        <w:t>с</w:t>
      </w:r>
      <w:r w:rsidRPr="0062100D">
        <w:rPr>
          <w:lang w:val="ru-RU"/>
        </w:rPr>
        <w:t xml:space="preserve"> </w:t>
      </w:r>
      <w:r>
        <w:rPr>
          <w:lang w:val="ru-RU"/>
        </w:rPr>
        <w:t>фактическими</w:t>
      </w:r>
      <w:r w:rsidRPr="0062100D">
        <w:rPr>
          <w:lang w:val="ru-RU"/>
        </w:rPr>
        <w:t xml:space="preserve"> </w:t>
      </w:r>
      <w:r>
        <w:rPr>
          <w:lang w:val="ru-RU"/>
        </w:rPr>
        <w:t>суммами</w:t>
      </w:r>
      <w:r w:rsidRPr="0062100D">
        <w:rPr>
          <w:lang w:val="ru-RU"/>
        </w:rPr>
        <w:t xml:space="preserve">, </w:t>
      </w:r>
      <w:r>
        <w:rPr>
          <w:lang w:val="ru-RU"/>
        </w:rPr>
        <w:t>представленными</w:t>
      </w:r>
      <w:r w:rsidRPr="0062100D">
        <w:rPr>
          <w:lang w:val="ru-RU"/>
        </w:rPr>
        <w:t xml:space="preserve"> </w:t>
      </w:r>
      <w:r>
        <w:rPr>
          <w:lang w:val="ru-RU"/>
        </w:rPr>
        <w:t>в</w:t>
      </w:r>
      <w:r w:rsidRPr="0062100D">
        <w:rPr>
          <w:lang w:val="ru-RU"/>
        </w:rPr>
        <w:t xml:space="preserve"> </w:t>
      </w:r>
      <w:r>
        <w:rPr>
          <w:lang w:val="ru-RU"/>
        </w:rPr>
        <w:t>финансовых отчетах с указанием отдельно разницы в отношении базы, сроков и статей</w:t>
      </w:r>
      <w:r w:rsidRPr="0062100D">
        <w:rPr>
          <w:lang w:val="ru-RU"/>
        </w:rPr>
        <w:t xml:space="preserve">. </w:t>
      </w:r>
      <w:r>
        <w:rPr>
          <w:lang w:val="ru-RU"/>
        </w:rPr>
        <w:t xml:space="preserve"> Бюджет ВОИС принимается Ассамблеями на двухлетней основе, а для каждого из двух одногодичных периодов составляется отдельная смета.  По этой причине в отчетности отсутствует какая-либо разница в сроках</w:t>
      </w:r>
      <w:r w:rsidRPr="00AA3F74">
        <w:rPr>
          <w:lang w:val="ru-RU"/>
        </w:rPr>
        <w:t xml:space="preserve">. </w:t>
      </w:r>
      <w:r>
        <w:rPr>
          <w:lang w:val="ru-RU"/>
        </w:rPr>
        <w:t xml:space="preserve"> Разница в отношении базы возникает тогда, когда утвержденный бюджет составляется иным методом, чем метод начисления в чистом виде</w:t>
      </w:r>
      <w:r w:rsidRPr="00AA3F74">
        <w:rPr>
          <w:lang w:val="ru-RU"/>
        </w:rPr>
        <w:t xml:space="preserve">.  </w:t>
      </w:r>
      <w:r>
        <w:rPr>
          <w:lang w:val="ru-RU"/>
        </w:rPr>
        <w:t>Разница</w:t>
      </w:r>
      <w:r w:rsidRPr="00AA3F74">
        <w:rPr>
          <w:lang w:val="ru-RU"/>
        </w:rPr>
        <w:t xml:space="preserve"> </w:t>
      </w:r>
      <w:r>
        <w:rPr>
          <w:lang w:val="ru-RU"/>
        </w:rPr>
        <w:t>в</w:t>
      </w:r>
      <w:r w:rsidRPr="00AA3F74">
        <w:rPr>
          <w:lang w:val="ru-RU"/>
        </w:rPr>
        <w:t xml:space="preserve"> </w:t>
      </w:r>
      <w:r>
        <w:rPr>
          <w:lang w:val="ru-RU"/>
        </w:rPr>
        <w:t>отношении</w:t>
      </w:r>
      <w:r w:rsidRPr="00AA3F74">
        <w:rPr>
          <w:lang w:val="ru-RU"/>
        </w:rPr>
        <w:t xml:space="preserve"> </w:t>
      </w:r>
      <w:r>
        <w:rPr>
          <w:lang w:val="ru-RU"/>
        </w:rPr>
        <w:t>базы</w:t>
      </w:r>
      <w:r w:rsidRPr="00AA3F74">
        <w:rPr>
          <w:lang w:val="ru-RU"/>
        </w:rPr>
        <w:t xml:space="preserve"> </w:t>
      </w:r>
      <w:r>
        <w:rPr>
          <w:lang w:val="ru-RU"/>
        </w:rPr>
        <w:t>включается</w:t>
      </w:r>
      <w:r w:rsidRPr="00AA3F74">
        <w:rPr>
          <w:lang w:val="ru-RU"/>
        </w:rPr>
        <w:t xml:space="preserve"> </w:t>
      </w:r>
      <w:r>
        <w:rPr>
          <w:lang w:val="ru-RU"/>
        </w:rPr>
        <w:t>в амортизацию активов, полностью признанные ассигнования и доходы будущих периодов</w:t>
      </w:r>
      <w:r w:rsidRPr="00AA3F74">
        <w:rPr>
          <w:lang w:val="ru-RU"/>
        </w:rPr>
        <w:t xml:space="preserve">. </w:t>
      </w:r>
      <w:r>
        <w:rPr>
          <w:lang w:val="ru-RU"/>
        </w:rPr>
        <w:t xml:space="preserve"> </w:t>
      </w:r>
      <w:proofErr w:type="gramStart"/>
      <w:r>
        <w:rPr>
          <w:lang w:val="ru-RU"/>
        </w:rPr>
        <w:t>Различия, обусловленные спецификой Организации,</w:t>
      </w:r>
      <w:r w:rsidRPr="00AA3F74">
        <w:rPr>
          <w:lang w:val="ru-RU"/>
        </w:rPr>
        <w:t xml:space="preserve"> </w:t>
      </w:r>
      <w:r>
        <w:rPr>
          <w:lang w:val="ru-RU"/>
        </w:rPr>
        <w:t>состоят</w:t>
      </w:r>
      <w:r w:rsidRPr="00AA3F74">
        <w:rPr>
          <w:lang w:val="ru-RU"/>
        </w:rPr>
        <w:t xml:space="preserve"> </w:t>
      </w:r>
      <w:r>
        <w:rPr>
          <w:lang w:val="ru-RU"/>
        </w:rPr>
        <w:t>во</w:t>
      </w:r>
      <w:r w:rsidRPr="00AA3F74">
        <w:rPr>
          <w:lang w:val="ru-RU"/>
        </w:rPr>
        <w:t xml:space="preserve"> </w:t>
      </w:r>
      <w:r>
        <w:rPr>
          <w:lang w:val="ru-RU"/>
        </w:rPr>
        <w:t>включении</w:t>
      </w:r>
      <w:r w:rsidRPr="00AA3F74">
        <w:rPr>
          <w:lang w:val="ru-RU"/>
        </w:rPr>
        <w:t xml:space="preserve"> </w:t>
      </w:r>
      <w:r>
        <w:rPr>
          <w:lang w:val="ru-RU"/>
        </w:rPr>
        <w:t>в</w:t>
      </w:r>
      <w:r w:rsidRPr="00AA3F74">
        <w:rPr>
          <w:lang w:val="ru-RU"/>
        </w:rPr>
        <w:t xml:space="preserve"> </w:t>
      </w:r>
      <w:r>
        <w:rPr>
          <w:lang w:val="ru-RU"/>
        </w:rPr>
        <w:t>финансовую отчетность ВОИС специальных счетов и</w:t>
      </w:r>
      <w:r w:rsidRPr="00AA3F74">
        <w:rPr>
          <w:lang w:val="ru-RU"/>
        </w:rPr>
        <w:t xml:space="preserve"> </w:t>
      </w:r>
      <w:r>
        <w:rPr>
          <w:lang w:val="ru-RU"/>
        </w:rPr>
        <w:t>проектов, финансируемых из резервов, которые не отражены в опубликованных программе и бюджете ВОИС</w:t>
      </w:r>
      <w:r w:rsidRPr="00AA3F74">
        <w:rPr>
          <w:lang w:val="ru-RU"/>
        </w:rPr>
        <w:t>.</w:t>
      </w:r>
      <w:proofErr w:type="gramEnd"/>
      <w:r w:rsidRPr="00AA3F74">
        <w:rPr>
          <w:lang w:val="ru-RU"/>
        </w:rPr>
        <w:t xml:space="preserve"> </w:t>
      </w:r>
      <w:r>
        <w:rPr>
          <w:lang w:val="ru-RU"/>
        </w:rPr>
        <w:t xml:space="preserve"> Разница</w:t>
      </w:r>
      <w:r w:rsidRPr="00085F7D">
        <w:rPr>
          <w:lang w:val="ru-RU"/>
        </w:rPr>
        <w:t xml:space="preserve"> </w:t>
      </w:r>
      <w:r>
        <w:rPr>
          <w:lang w:val="ru-RU"/>
        </w:rPr>
        <w:t>в</w:t>
      </w:r>
      <w:r w:rsidRPr="00085F7D">
        <w:rPr>
          <w:lang w:val="ru-RU"/>
        </w:rPr>
        <w:t xml:space="preserve"> </w:t>
      </w:r>
      <w:r>
        <w:rPr>
          <w:lang w:val="ru-RU"/>
        </w:rPr>
        <w:t>отношении</w:t>
      </w:r>
      <w:r w:rsidRPr="00085F7D">
        <w:rPr>
          <w:lang w:val="ru-RU"/>
        </w:rPr>
        <w:t xml:space="preserve"> </w:t>
      </w:r>
      <w:r>
        <w:rPr>
          <w:lang w:val="ru-RU"/>
        </w:rPr>
        <w:t>представления</w:t>
      </w:r>
      <w:r w:rsidRPr="00085F7D">
        <w:rPr>
          <w:lang w:val="ru-RU"/>
        </w:rPr>
        <w:t xml:space="preserve"> </w:t>
      </w:r>
      <w:r>
        <w:rPr>
          <w:lang w:val="ru-RU"/>
        </w:rPr>
        <w:t>заключается</w:t>
      </w:r>
      <w:r w:rsidRPr="00085F7D">
        <w:rPr>
          <w:lang w:val="ru-RU"/>
        </w:rPr>
        <w:t xml:space="preserve"> </w:t>
      </w:r>
      <w:r>
        <w:rPr>
          <w:lang w:val="ru-RU"/>
        </w:rPr>
        <w:t>в</w:t>
      </w:r>
      <w:r w:rsidRPr="00085F7D">
        <w:rPr>
          <w:lang w:val="ru-RU"/>
        </w:rPr>
        <w:t xml:space="preserve"> </w:t>
      </w:r>
      <w:r>
        <w:rPr>
          <w:lang w:val="ru-RU"/>
        </w:rPr>
        <w:t>учете</w:t>
      </w:r>
      <w:r w:rsidRPr="00085F7D">
        <w:rPr>
          <w:lang w:val="ru-RU"/>
        </w:rPr>
        <w:t xml:space="preserve"> </w:t>
      </w:r>
      <w:r>
        <w:rPr>
          <w:lang w:val="ru-RU"/>
        </w:rPr>
        <w:t>дохода от инвестиционной недвижимости в ведомости </w:t>
      </w:r>
      <w:r w:rsidRPr="00FB4990">
        <w:t>IV</w:t>
      </w:r>
      <w:r w:rsidRPr="00085F7D">
        <w:rPr>
          <w:lang w:val="ru-RU"/>
        </w:rPr>
        <w:t>.</w:t>
      </w:r>
    </w:p>
    <w:p w:rsidR="004F477C" w:rsidRPr="009B0C59" w:rsidRDefault="004F477C" w:rsidP="004F477C">
      <w:pPr>
        <w:pStyle w:val="STYLEDUTEXTE"/>
        <w:rPr>
          <w:lang w:val="ru-RU"/>
        </w:rPr>
      </w:pPr>
    </w:p>
    <w:p w:rsidR="00C73CB5" w:rsidRDefault="00C73CB5">
      <w:pPr>
        <w:rPr>
          <w:rFonts w:ascii="Arial" w:hAnsi="Arial"/>
          <w:sz w:val="22"/>
          <w:szCs w:val="20"/>
          <w:lang w:val="ru-RU"/>
        </w:rPr>
      </w:pPr>
      <w:r>
        <w:rPr>
          <w:lang w:val="ru-RU"/>
        </w:rPr>
        <w:br w:type="page"/>
      </w:r>
    </w:p>
    <w:p w:rsidR="004F477C" w:rsidRDefault="004F477C" w:rsidP="004F477C">
      <w:pPr>
        <w:pStyle w:val="STYLEDUTEXTE"/>
      </w:pPr>
      <w:r>
        <w:rPr>
          <w:lang w:val="ru-RU"/>
        </w:rPr>
        <w:t>Сравнительная</w:t>
      </w:r>
      <w:r w:rsidRPr="005416F7">
        <w:t xml:space="preserve"> </w:t>
      </w:r>
      <w:r>
        <w:rPr>
          <w:lang w:val="ru-RU"/>
        </w:rPr>
        <w:t>таблица</w:t>
      </w:r>
      <w:r w:rsidRPr="005416F7">
        <w:t xml:space="preserve"> </w:t>
      </w:r>
      <w:r>
        <w:rPr>
          <w:lang w:val="ru-RU"/>
        </w:rPr>
        <w:t>за</w:t>
      </w:r>
      <w:r w:rsidRPr="005416F7">
        <w:t xml:space="preserve"> </w:t>
      </w:r>
      <w:r>
        <w:t>201</w:t>
      </w:r>
      <w:r>
        <w:rPr>
          <w:lang w:val="ru-RU"/>
        </w:rPr>
        <w:t>3 г</w:t>
      </w:r>
      <w:r>
        <w:t>:</w:t>
      </w:r>
    </w:p>
    <w:p w:rsidR="004F477C" w:rsidRPr="0046326A" w:rsidRDefault="00C73CB5" w:rsidP="004F477C">
      <w:pPr>
        <w:pStyle w:val="STYLEDUTEXTE"/>
        <w:jc w:val="center"/>
        <w:rPr>
          <w:rFonts w:ascii="Times New Roman" w:hAnsi="Times New Roman"/>
          <w:sz w:val="20"/>
        </w:rPr>
      </w:pPr>
      <w:bookmarkStart w:id="21" w:name="RANGE!C6"/>
      <w:bookmarkEnd w:id="21"/>
      <w:r w:rsidRPr="00C73CB5">
        <w:rPr>
          <w:noProof/>
        </w:rPr>
        <w:drawing>
          <wp:inline distT="0" distB="0" distL="0" distR="0" wp14:anchorId="755CBCDB" wp14:editId="01C6130D">
            <wp:extent cx="5977255" cy="3570469"/>
            <wp:effectExtent l="0" t="0" r="4445" b="0"/>
            <wp:docPr id="103" name="Picture 1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pic:cNvPicPr>
                      <a:picLocks noChangeAspect="1" noChangeArrowheads="1"/>
                    </pic:cNvPicPr>
                  </pic:nvPicPr>
                  <pic:blipFill>
                    <a:blip r:embed="rId73">
                      <a:extLst>
                        <a:ext uri="{28A0092B-C50C-407E-A947-70E740481C1C}">
                          <a14:useLocalDpi xmlns:a14="http://schemas.microsoft.com/office/drawing/2010/main" val="0"/>
                        </a:ext>
                      </a:extLst>
                    </a:blip>
                    <a:srcRect/>
                    <a:stretch>
                      <a:fillRect/>
                    </a:stretch>
                  </pic:blipFill>
                  <pic:spPr bwMode="auto">
                    <a:xfrm>
                      <a:off x="0" y="0"/>
                      <a:ext cx="5977255" cy="3570469"/>
                    </a:xfrm>
                    <a:prstGeom prst="rect">
                      <a:avLst/>
                    </a:prstGeom>
                    <a:noFill/>
                    <a:ln>
                      <a:noFill/>
                    </a:ln>
                  </pic:spPr>
                </pic:pic>
              </a:graphicData>
            </a:graphic>
          </wp:inline>
        </w:drawing>
      </w:r>
    </w:p>
    <w:p w:rsidR="004F477C" w:rsidRDefault="004F477C" w:rsidP="004F477C">
      <w:pPr>
        <w:pStyle w:val="STYLEDUTEXTE"/>
      </w:pPr>
    </w:p>
    <w:p w:rsidR="004F477C" w:rsidRDefault="004F477C" w:rsidP="004F477C">
      <w:pPr>
        <w:rPr>
          <w:rFonts w:ascii="Arial" w:hAnsi="Arial"/>
          <w:sz w:val="22"/>
          <w:szCs w:val="20"/>
          <w:lang w:val="ru-RU"/>
        </w:rPr>
      </w:pPr>
    </w:p>
    <w:p w:rsidR="004F477C" w:rsidRDefault="004F477C" w:rsidP="004F477C">
      <w:pPr>
        <w:pStyle w:val="STYLEDUTEXTE"/>
      </w:pPr>
      <w:r>
        <w:rPr>
          <w:lang w:val="ru-RU"/>
        </w:rPr>
        <w:t>Сравнительная таблица за 2012-2013 гг.</w:t>
      </w:r>
      <w:r>
        <w:t>:</w:t>
      </w:r>
    </w:p>
    <w:p w:rsidR="004F477C" w:rsidRDefault="004F477C" w:rsidP="004F477C">
      <w:pPr>
        <w:pStyle w:val="STYLEDUTEXTE"/>
        <w:jc w:val="center"/>
        <w:rPr>
          <w:noProof/>
          <w:lang w:val="ru-RU"/>
        </w:rPr>
      </w:pPr>
    </w:p>
    <w:p w:rsidR="004F477C" w:rsidRDefault="00C73CB5" w:rsidP="004F477C">
      <w:pPr>
        <w:pStyle w:val="STYLEDUTEXTE"/>
        <w:jc w:val="center"/>
        <w:rPr>
          <w:noProof/>
          <w:lang w:val="ru-RU"/>
        </w:rPr>
      </w:pPr>
      <w:r w:rsidRPr="00C73CB5">
        <w:rPr>
          <w:noProof/>
        </w:rPr>
        <w:drawing>
          <wp:inline distT="0" distB="0" distL="0" distR="0" wp14:anchorId="1DE16043" wp14:editId="6A36AFB9">
            <wp:extent cx="5977255" cy="3864294"/>
            <wp:effectExtent l="0" t="0" r="4445" b="0"/>
            <wp:docPr id="104" name="Picture 1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pic:cNvPicPr>
                      <a:picLocks noChangeAspect="1" noChangeArrowheads="1"/>
                    </pic:cNvPicPr>
                  </pic:nvPicPr>
                  <pic:blipFill>
                    <a:blip r:embed="rId74">
                      <a:extLst>
                        <a:ext uri="{28A0092B-C50C-407E-A947-70E740481C1C}">
                          <a14:useLocalDpi xmlns:a14="http://schemas.microsoft.com/office/drawing/2010/main" val="0"/>
                        </a:ext>
                      </a:extLst>
                    </a:blip>
                    <a:srcRect/>
                    <a:stretch>
                      <a:fillRect/>
                    </a:stretch>
                  </pic:blipFill>
                  <pic:spPr bwMode="auto">
                    <a:xfrm>
                      <a:off x="0" y="0"/>
                      <a:ext cx="5977255" cy="3864294"/>
                    </a:xfrm>
                    <a:prstGeom prst="rect">
                      <a:avLst/>
                    </a:prstGeom>
                    <a:noFill/>
                    <a:ln>
                      <a:noFill/>
                    </a:ln>
                  </pic:spPr>
                </pic:pic>
              </a:graphicData>
            </a:graphic>
          </wp:inline>
        </w:drawing>
      </w:r>
    </w:p>
    <w:p w:rsidR="004F477C" w:rsidRPr="00136E2A" w:rsidRDefault="004F477C" w:rsidP="004F477C">
      <w:pPr>
        <w:pStyle w:val="STYLEDUTEXTE"/>
        <w:jc w:val="center"/>
        <w:rPr>
          <w:lang w:val="ru-RU"/>
        </w:rPr>
      </w:pPr>
    </w:p>
    <w:p w:rsidR="004F477C" w:rsidRPr="009B0C59" w:rsidRDefault="004F477C" w:rsidP="004F477C">
      <w:pPr>
        <w:pStyle w:val="StyleHeading211ptNotBoldNotItalicAllcaps"/>
        <w:spacing w:before="0" w:after="0"/>
        <w:rPr>
          <w:lang w:val="ru-RU"/>
        </w:rPr>
      </w:pPr>
      <w:r>
        <w:rPr>
          <w:lang w:val="ru-RU"/>
        </w:rPr>
        <w:t>примечание</w:t>
      </w:r>
      <w:r w:rsidRPr="00F412F8">
        <w:rPr>
          <w:lang w:val="ru-RU"/>
        </w:rPr>
        <w:t xml:space="preserve"> 23:</w:t>
      </w:r>
      <w:r>
        <w:rPr>
          <w:lang w:val="ru-RU"/>
        </w:rPr>
        <w:tab/>
        <w:t>доходы</w:t>
      </w:r>
    </w:p>
    <w:p w:rsidR="004F477C" w:rsidRDefault="004F477C" w:rsidP="004F477C">
      <w:pPr>
        <w:pStyle w:val="StyleHeading211ptNotBoldNotItalicAllcaps"/>
        <w:spacing w:before="0" w:after="0"/>
        <w:rPr>
          <w:rFonts w:ascii="Times New Roman" w:hAnsi="Times New Roman" w:cs="Times New Roman"/>
          <w:b w:val="0"/>
          <w:caps w:val="0"/>
          <w:sz w:val="20"/>
          <w:szCs w:val="20"/>
          <w:lang w:val="ru-RU"/>
        </w:rPr>
      </w:pPr>
    </w:p>
    <w:p w:rsidR="004F477C" w:rsidRPr="00B83293" w:rsidRDefault="004F477C" w:rsidP="004F477C">
      <w:pPr>
        <w:pStyle w:val="StyleHeading211ptNotBoldNotItalicAllcaps"/>
        <w:spacing w:before="0" w:after="0"/>
        <w:rPr>
          <w:rFonts w:ascii="Times New Roman" w:hAnsi="Times New Roman" w:cs="Times New Roman"/>
          <w:b w:val="0"/>
          <w:caps w:val="0"/>
          <w:sz w:val="20"/>
          <w:szCs w:val="20"/>
          <w:lang w:val="ru-RU"/>
        </w:rPr>
      </w:pPr>
    </w:p>
    <w:p w:rsidR="004F477C" w:rsidRDefault="00C73CB5" w:rsidP="004F477C">
      <w:pPr>
        <w:pStyle w:val="StyleHeading211ptNotBoldNotItalicAllcaps"/>
        <w:spacing w:before="0" w:after="0"/>
        <w:jc w:val="center"/>
        <w:rPr>
          <w:lang w:val="ru-RU"/>
        </w:rPr>
      </w:pPr>
      <w:r w:rsidRPr="00C73CB5">
        <w:rPr>
          <w:noProof/>
        </w:rPr>
        <w:drawing>
          <wp:inline distT="0" distB="0" distL="0" distR="0" wp14:anchorId="351AA310" wp14:editId="59EE7E4B">
            <wp:extent cx="5977255" cy="3767651"/>
            <wp:effectExtent l="0" t="0" r="4445" b="0"/>
            <wp:docPr id="105" name="Picture 1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
                    <pic:cNvPicPr>
                      <a:picLocks noChangeAspect="1" noChangeArrowheads="1"/>
                    </pic:cNvPicPr>
                  </pic:nvPicPr>
                  <pic:blipFill>
                    <a:blip r:embed="rId75">
                      <a:extLst>
                        <a:ext uri="{28A0092B-C50C-407E-A947-70E740481C1C}">
                          <a14:useLocalDpi xmlns:a14="http://schemas.microsoft.com/office/drawing/2010/main" val="0"/>
                        </a:ext>
                      </a:extLst>
                    </a:blip>
                    <a:srcRect/>
                    <a:stretch>
                      <a:fillRect/>
                    </a:stretch>
                  </pic:blipFill>
                  <pic:spPr bwMode="auto">
                    <a:xfrm>
                      <a:off x="0" y="0"/>
                      <a:ext cx="5977255" cy="3767651"/>
                    </a:xfrm>
                    <a:prstGeom prst="rect">
                      <a:avLst/>
                    </a:prstGeom>
                    <a:noFill/>
                    <a:ln>
                      <a:noFill/>
                    </a:ln>
                  </pic:spPr>
                </pic:pic>
              </a:graphicData>
            </a:graphic>
          </wp:inline>
        </w:drawing>
      </w:r>
    </w:p>
    <w:p w:rsidR="004F477C" w:rsidRDefault="004F477C" w:rsidP="004F477C">
      <w:pPr>
        <w:pStyle w:val="StyleHeading211ptNotBoldNotItalicAllcaps"/>
        <w:spacing w:before="0" w:after="0"/>
        <w:jc w:val="center"/>
        <w:rPr>
          <w:lang w:val="ru-RU"/>
        </w:rPr>
      </w:pPr>
    </w:p>
    <w:p w:rsidR="004F477C" w:rsidRPr="00B83293" w:rsidRDefault="004F477C" w:rsidP="004F477C">
      <w:pPr>
        <w:pStyle w:val="StyleHeading211ptNotBoldNotItalicAllcaps"/>
        <w:spacing w:before="0" w:after="0"/>
        <w:jc w:val="center"/>
        <w:rPr>
          <w:lang w:val="ru-RU"/>
        </w:rPr>
      </w:pPr>
    </w:p>
    <w:p w:rsidR="004F477C" w:rsidRPr="002E3DAD" w:rsidRDefault="004F477C" w:rsidP="004F477C">
      <w:pPr>
        <w:pStyle w:val="Styletexte"/>
        <w:keepNext/>
        <w:spacing w:after="0"/>
        <w:rPr>
          <w:rFonts w:cs="Arial"/>
          <w:szCs w:val="22"/>
          <w:lang w:val="ru-RU"/>
        </w:rPr>
      </w:pPr>
      <w:r>
        <w:rPr>
          <w:lang w:val="ru-RU"/>
        </w:rPr>
        <w:t>Суммы, указанные применительно к программе и бюджету, представляют собой фактические доходы, полученные Организацией по бюджету, принятому Ассамблеей.  Добровольные взносы представляют собой доходы, полученные в виде взносов доноров на цели осуществления отдельных проектов по специальным счетам, но они не включены в программу и бюджет</w:t>
      </w:r>
      <w:r w:rsidRPr="002E3DAD">
        <w:rPr>
          <w:rFonts w:cs="Arial"/>
          <w:szCs w:val="22"/>
          <w:lang w:val="ru-RU"/>
        </w:rPr>
        <w:t>.</w:t>
      </w:r>
    </w:p>
    <w:p w:rsidR="004F477C" w:rsidRPr="002E3DAD" w:rsidRDefault="004F477C" w:rsidP="004F477C">
      <w:pPr>
        <w:pStyle w:val="Styletexte"/>
        <w:keepNext/>
        <w:spacing w:after="0"/>
        <w:rPr>
          <w:rFonts w:cs="Arial"/>
          <w:szCs w:val="22"/>
          <w:lang w:val="ru-RU"/>
        </w:rPr>
      </w:pPr>
    </w:p>
    <w:p w:rsidR="004F477C" w:rsidRPr="00495685" w:rsidRDefault="004F477C" w:rsidP="004F477C">
      <w:pPr>
        <w:pStyle w:val="Styletexte"/>
        <w:spacing w:after="0"/>
        <w:rPr>
          <w:rFonts w:cs="Arial"/>
          <w:szCs w:val="22"/>
          <w:lang w:val="ru-RU"/>
        </w:rPr>
      </w:pPr>
      <w:r>
        <w:rPr>
          <w:lang w:val="ru-RU"/>
        </w:rPr>
        <w:t>Корректировки в соответствии с МСУГС касаются доходов будущих периодов.  Доходы в виде добровольных взносов относятся к будущим периодам до тех пор, пока они не будут «заработаны» путем предоставления конкретных услуг, как это предусмотрено в плане работы, согласованном с донорами</w:t>
      </w:r>
      <w:r w:rsidRPr="002E3DAD">
        <w:rPr>
          <w:rFonts w:cs="Arial"/>
          <w:szCs w:val="22"/>
          <w:lang w:val="ru-RU"/>
        </w:rPr>
        <w:t xml:space="preserve">. </w:t>
      </w:r>
    </w:p>
    <w:p w:rsidR="004F477C" w:rsidRPr="00495685" w:rsidRDefault="004F477C" w:rsidP="004F477C">
      <w:pPr>
        <w:pStyle w:val="Styletexte"/>
        <w:spacing w:after="0"/>
        <w:rPr>
          <w:rFonts w:cs="Arial"/>
          <w:szCs w:val="22"/>
          <w:lang w:val="ru-RU"/>
        </w:rPr>
      </w:pPr>
    </w:p>
    <w:p w:rsidR="004F477C" w:rsidRPr="009B0C59" w:rsidRDefault="004F477C" w:rsidP="004F477C">
      <w:pPr>
        <w:pStyle w:val="Styletexte"/>
        <w:spacing w:after="0"/>
        <w:rPr>
          <w:rFonts w:cs="Arial"/>
          <w:szCs w:val="22"/>
          <w:lang w:val="ru-RU"/>
        </w:rPr>
      </w:pPr>
      <w:r w:rsidRPr="00E27B51">
        <w:rPr>
          <w:caps/>
          <w:lang w:val="ru-RU"/>
        </w:rPr>
        <w:t>Д</w:t>
      </w:r>
      <w:r w:rsidRPr="00E27B51">
        <w:rPr>
          <w:lang w:val="ru-RU"/>
        </w:rPr>
        <w:t xml:space="preserve">оходы в виде пошлин </w:t>
      </w:r>
      <w:r w:rsidRPr="00E27B51">
        <w:rPr>
          <w:caps/>
          <w:lang w:val="ru-RU"/>
        </w:rPr>
        <w:t xml:space="preserve">РСТ </w:t>
      </w:r>
      <w:r w:rsidRPr="00E27B51">
        <w:rPr>
          <w:lang w:val="ru-RU"/>
        </w:rPr>
        <w:t xml:space="preserve">и </w:t>
      </w:r>
      <w:r w:rsidRPr="00E27B51">
        <w:rPr>
          <w:caps/>
          <w:lang w:val="ru-RU"/>
        </w:rPr>
        <w:t>М</w:t>
      </w:r>
      <w:r w:rsidRPr="00E27B51">
        <w:rPr>
          <w:lang w:val="ru-RU"/>
        </w:rPr>
        <w:t>адридского</w:t>
      </w:r>
      <w:r w:rsidRPr="00F31329">
        <w:rPr>
          <w:lang w:val="ru-RU"/>
        </w:rPr>
        <w:t xml:space="preserve"> союза относятся к будущим периодам до тех пор, пока они не будут «заработаны» путем публикации международной заявки в соответствии с правилами каждого из союзов</w:t>
      </w:r>
      <w:r w:rsidRPr="00E01338">
        <w:rPr>
          <w:rFonts w:cs="Arial"/>
          <w:szCs w:val="22"/>
          <w:lang w:val="ru-RU"/>
        </w:rPr>
        <w:t>.</w:t>
      </w:r>
    </w:p>
    <w:p w:rsidR="004F477C" w:rsidRPr="009B0C59" w:rsidRDefault="004F477C" w:rsidP="004F477C">
      <w:pPr>
        <w:pStyle w:val="Styletexte"/>
        <w:spacing w:after="0"/>
        <w:rPr>
          <w:lang w:val="ru-RU"/>
        </w:rPr>
      </w:pPr>
    </w:p>
    <w:p w:rsidR="004F477C" w:rsidRPr="009B0C59" w:rsidRDefault="004F477C" w:rsidP="004F477C">
      <w:pPr>
        <w:pStyle w:val="StyleHeading211ptNotBoldNotItalicAllcaps"/>
        <w:spacing w:before="0" w:after="0"/>
        <w:rPr>
          <w:lang w:val="ru-RU"/>
        </w:rPr>
      </w:pPr>
      <w:r w:rsidRPr="009B0C59">
        <w:rPr>
          <w:lang w:val="ru-RU"/>
        </w:rPr>
        <w:br w:type="page"/>
      </w:r>
      <w:r>
        <w:rPr>
          <w:lang w:val="ru-RU"/>
        </w:rPr>
        <w:t>примечание</w:t>
      </w:r>
      <w:r w:rsidRPr="00F412F8">
        <w:rPr>
          <w:lang w:val="ru-RU"/>
        </w:rPr>
        <w:t xml:space="preserve"> 24:</w:t>
      </w:r>
      <w:r>
        <w:rPr>
          <w:lang w:val="ru-RU"/>
        </w:rPr>
        <w:tab/>
        <w:t>расходы</w:t>
      </w:r>
    </w:p>
    <w:p w:rsidR="004F477C" w:rsidRPr="00F412F8" w:rsidRDefault="004F477C" w:rsidP="004F477C">
      <w:pPr>
        <w:jc w:val="both"/>
        <w:rPr>
          <w:rFonts w:ascii="Arial" w:hAnsi="Arial" w:cs="Arial"/>
          <w:sz w:val="22"/>
          <w:szCs w:val="22"/>
          <w:lang w:val="ru-RU"/>
        </w:rPr>
      </w:pPr>
    </w:p>
    <w:p w:rsidR="004F477C" w:rsidRDefault="00C73CB5" w:rsidP="004F477C">
      <w:pPr>
        <w:jc w:val="center"/>
        <w:rPr>
          <w:rFonts w:ascii="Arial" w:hAnsi="Arial" w:cs="Arial"/>
          <w:sz w:val="22"/>
          <w:szCs w:val="22"/>
          <w:lang w:val="ru-RU"/>
        </w:rPr>
      </w:pPr>
      <w:r w:rsidRPr="00C73CB5">
        <w:rPr>
          <w:noProof/>
        </w:rPr>
        <w:drawing>
          <wp:inline distT="0" distB="0" distL="0" distR="0" wp14:anchorId="1736DF47" wp14:editId="2F2065F5">
            <wp:extent cx="5977255" cy="2664572"/>
            <wp:effectExtent l="0" t="0" r="4445" b="0"/>
            <wp:docPr id="106" name="Picture 1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pic:cNvPicPr>
                      <a:picLocks noChangeAspect="1" noChangeArrowheads="1"/>
                    </pic:cNvPicPr>
                  </pic:nvPicPr>
                  <pic:blipFill>
                    <a:blip r:embed="rId76">
                      <a:extLst>
                        <a:ext uri="{28A0092B-C50C-407E-A947-70E740481C1C}">
                          <a14:useLocalDpi xmlns:a14="http://schemas.microsoft.com/office/drawing/2010/main" val="0"/>
                        </a:ext>
                      </a:extLst>
                    </a:blip>
                    <a:srcRect/>
                    <a:stretch>
                      <a:fillRect/>
                    </a:stretch>
                  </pic:blipFill>
                  <pic:spPr bwMode="auto">
                    <a:xfrm>
                      <a:off x="0" y="0"/>
                      <a:ext cx="5977255" cy="2664572"/>
                    </a:xfrm>
                    <a:prstGeom prst="rect">
                      <a:avLst/>
                    </a:prstGeom>
                    <a:noFill/>
                    <a:ln>
                      <a:noFill/>
                    </a:ln>
                  </pic:spPr>
                </pic:pic>
              </a:graphicData>
            </a:graphic>
          </wp:inline>
        </w:drawing>
      </w:r>
    </w:p>
    <w:p w:rsidR="004F477C" w:rsidRPr="009A5C6E" w:rsidRDefault="004F477C" w:rsidP="004F477C">
      <w:pPr>
        <w:jc w:val="center"/>
        <w:rPr>
          <w:rFonts w:ascii="Arial" w:hAnsi="Arial" w:cs="Arial"/>
          <w:sz w:val="22"/>
          <w:szCs w:val="22"/>
          <w:lang w:val="ru-RU"/>
        </w:rPr>
      </w:pPr>
    </w:p>
    <w:p w:rsidR="004F477C" w:rsidRPr="00D27284" w:rsidRDefault="004F477C" w:rsidP="004F477C">
      <w:pPr>
        <w:jc w:val="both"/>
        <w:rPr>
          <w:rFonts w:ascii="Arial" w:hAnsi="Arial" w:cs="Arial"/>
          <w:sz w:val="22"/>
          <w:szCs w:val="22"/>
          <w:lang w:val="ru-RU"/>
        </w:rPr>
      </w:pPr>
      <w:r w:rsidRPr="00656430">
        <w:rPr>
          <w:rFonts w:ascii="Arial" w:hAnsi="Arial" w:cs="Arial"/>
          <w:sz w:val="22"/>
          <w:szCs w:val="22"/>
          <w:lang w:val="ru-RU"/>
        </w:rPr>
        <w:t xml:space="preserve">Расходы по </w:t>
      </w:r>
      <w:r>
        <w:rPr>
          <w:rFonts w:ascii="Arial" w:hAnsi="Arial" w:cs="Arial"/>
          <w:sz w:val="22"/>
          <w:szCs w:val="22"/>
          <w:lang w:val="ru-RU"/>
        </w:rPr>
        <w:t>п</w:t>
      </w:r>
      <w:r w:rsidRPr="00656430">
        <w:rPr>
          <w:rFonts w:ascii="Arial" w:hAnsi="Arial" w:cs="Arial"/>
          <w:sz w:val="22"/>
          <w:szCs w:val="22"/>
          <w:lang w:val="ru-RU"/>
        </w:rPr>
        <w:t>рограмме и бюджету</w:t>
      </w:r>
      <w:r>
        <w:rPr>
          <w:rFonts w:ascii="Arial" w:hAnsi="Arial" w:cs="Arial"/>
          <w:sz w:val="22"/>
          <w:szCs w:val="22"/>
          <w:lang w:val="ru-RU"/>
        </w:rPr>
        <w:t>, специальным счетам</w:t>
      </w:r>
      <w:r w:rsidRPr="00656430">
        <w:rPr>
          <w:rFonts w:ascii="Arial" w:hAnsi="Arial" w:cs="Arial"/>
          <w:sz w:val="22"/>
          <w:szCs w:val="22"/>
          <w:lang w:val="ru-RU"/>
        </w:rPr>
        <w:t xml:space="preserve"> и </w:t>
      </w:r>
      <w:r>
        <w:rPr>
          <w:rFonts w:ascii="Arial" w:hAnsi="Arial" w:cs="Arial"/>
          <w:sz w:val="22"/>
          <w:szCs w:val="22"/>
          <w:lang w:val="ru-RU"/>
        </w:rPr>
        <w:t>проектам, финансируемым из резервов,</w:t>
      </w:r>
      <w:r w:rsidRPr="00656430">
        <w:rPr>
          <w:rFonts w:ascii="Arial" w:hAnsi="Arial" w:cs="Arial"/>
          <w:sz w:val="22"/>
          <w:szCs w:val="22"/>
          <w:lang w:val="ru-RU"/>
        </w:rPr>
        <w:t xml:space="preserve"> учитываются с помощью модифицированного метода начисления, заключающегося в признании расходов при получении товаров и услуг.  </w:t>
      </w:r>
      <w:r>
        <w:rPr>
          <w:rFonts w:ascii="Arial" w:hAnsi="Arial" w:cs="Arial"/>
          <w:sz w:val="22"/>
          <w:szCs w:val="22"/>
          <w:lang w:val="ru-RU"/>
        </w:rPr>
        <w:t>Однако до воздействия корректировок по МСУГС р</w:t>
      </w:r>
      <w:r w:rsidRPr="00656430">
        <w:rPr>
          <w:rFonts w:ascii="Arial" w:hAnsi="Arial" w:cs="Arial"/>
          <w:sz w:val="22"/>
          <w:szCs w:val="22"/>
          <w:lang w:val="ru-RU"/>
        </w:rPr>
        <w:t>асходы, связанные с приобретением оборудования, созданием товарно-материальных запасов и строительством, учитываются в качестве таковых при оплате, а ассигнования по выплате пособий после прекращения службы признаются только при условии обеспечения их финансирования.  Кроме того, в качестве расходов не признаются изменения в ассигнованиях под сомнительные долги, амортизация оборудования и зд</w:t>
      </w:r>
      <w:r>
        <w:rPr>
          <w:rFonts w:ascii="Arial" w:hAnsi="Arial" w:cs="Arial"/>
          <w:sz w:val="22"/>
          <w:szCs w:val="22"/>
          <w:lang w:val="ru-RU"/>
        </w:rPr>
        <w:t>аний и отчуждение оборудования.</w:t>
      </w:r>
    </w:p>
    <w:p w:rsidR="004F477C" w:rsidRPr="00D27284" w:rsidRDefault="004F477C" w:rsidP="004F477C">
      <w:pPr>
        <w:pStyle w:val="Styletexte"/>
        <w:spacing w:after="0"/>
        <w:rPr>
          <w:rFonts w:cs="Arial"/>
          <w:szCs w:val="22"/>
          <w:lang w:val="ru-RU"/>
        </w:rPr>
      </w:pPr>
    </w:p>
    <w:p w:rsidR="004F477C" w:rsidRPr="00457E4D" w:rsidRDefault="004F477C" w:rsidP="004F477C">
      <w:pPr>
        <w:pStyle w:val="Styletexte"/>
        <w:spacing w:after="0"/>
        <w:rPr>
          <w:lang w:val="ru-RU"/>
        </w:rPr>
      </w:pPr>
      <w:r>
        <w:rPr>
          <w:lang w:val="ru-RU"/>
        </w:rPr>
        <w:t>Расходы</w:t>
      </w:r>
      <w:r w:rsidRPr="00DA0CF8">
        <w:rPr>
          <w:lang w:val="ru-RU"/>
        </w:rPr>
        <w:t xml:space="preserve"> </w:t>
      </w:r>
      <w:r>
        <w:rPr>
          <w:lang w:val="ru-RU"/>
        </w:rPr>
        <w:t>на</w:t>
      </w:r>
      <w:r w:rsidRPr="00DA0CF8">
        <w:rPr>
          <w:lang w:val="ru-RU"/>
        </w:rPr>
        <w:t xml:space="preserve"> </w:t>
      </w:r>
      <w:r>
        <w:rPr>
          <w:lang w:val="ru-RU"/>
        </w:rPr>
        <w:t>персонал</w:t>
      </w:r>
      <w:r w:rsidRPr="00DA0CF8">
        <w:rPr>
          <w:lang w:val="ru-RU"/>
        </w:rPr>
        <w:t xml:space="preserve"> </w:t>
      </w:r>
      <w:r>
        <w:rPr>
          <w:lang w:val="ru-RU"/>
        </w:rPr>
        <w:t>включают</w:t>
      </w:r>
      <w:r w:rsidRPr="00DA0CF8">
        <w:rPr>
          <w:lang w:val="ru-RU"/>
        </w:rPr>
        <w:t xml:space="preserve"> </w:t>
      </w:r>
      <w:r>
        <w:rPr>
          <w:lang w:val="ru-RU"/>
        </w:rPr>
        <w:t>пособия</w:t>
      </w:r>
      <w:r w:rsidRPr="00DA0CF8">
        <w:rPr>
          <w:lang w:val="ru-RU"/>
        </w:rPr>
        <w:t xml:space="preserve">, </w:t>
      </w:r>
      <w:r>
        <w:rPr>
          <w:lang w:val="ru-RU"/>
        </w:rPr>
        <w:t>выплачиваемые</w:t>
      </w:r>
      <w:r w:rsidRPr="00DA0CF8">
        <w:rPr>
          <w:lang w:val="ru-RU"/>
        </w:rPr>
        <w:t xml:space="preserve"> </w:t>
      </w:r>
      <w:r>
        <w:rPr>
          <w:lang w:val="ru-RU"/>
        </w:rPr>
        <w:t>сотрудникам,</w:t>
      </w:r>
      <w:r w:rsidRPr="002454B3">
        <w:rPr>
          <w:lang w:val="ru-RU"/>
        </w:rPr>
        <w:t xml:space="preserve"> работающим по краткосрочным контрактам,</w:t>
      </w:r>
      <w:r>
        <w:rPr>
          <w:lang w:val="ru-RU"/>
        </w:rPr>
        <w:t xml:space="preserve"> такие, как базовый оклад, корректив по месту службы, надбавка на иждивенцев, пенсионные взносы, взносы в систему медицинского и другого страхования, отпуск на родину и другие пособия для постоянных и временных сотрудников </w:t>
      </w:r>
      <w:r w:rsidRPr="00027649">
        <w:rPr>
          <w:lang w:val="ru-RU"/>
        </w:rPr>
        <w:t>и консультантов.  В ходе 2013</w:t>
      </w:r>
      <w:r w:rsidRPr="00027649">
        <w:t> </w:t>
      </w:r>
      <w:r w:rsidRPr="00027649">
        <w:rPr>
          <w:lang w:val="ru-RU"/>
        </w:rPr>
        <w:t>г. согласно пункту</w:t>
      </w:r>
      <w:r w:rsidRPr="00027649">
        <w:t> </w:t>
      </w:r>
      <w:r w:rsidRPr="00027649">
        <w:rPr>
          <w:lang w:val="ru-RU"/>
        </w:rPr>
        <w:t>26 программы и бюджета ВОИС на 2012-2013</w:t>
      </w:r>
      <w:r w:rsidRPr="00027649">
        <w:t> </w:t>
      </w:r>
      <w:r w:rsidRPr="00027649">
        <w:rPr>
          <w:lang w:val="ru-RU"/>
        </w:rPr>
        <w:t xml:space="preserve">гг. было признано ввести дополнительные </w:t>
      </w:r>
      <w:r w:rsidRPr="00027649">
        <w:rPr>
          <w:bCs/>
          <w:lang w:val="ru-RU"/>
        </w:rPr>
        <w:t>начисления на издержки в связи с должностями</w:t>
      </w:r>
      <w:r w:rsidRPr="00027649">
        <w:rPr>
          <w:lang w:val="ru-RU"/>
        </w:rPr>
        <w:t xml:space="preserve"> для повышения ассигнований на выплаты льгот после оставления службы.  Дополнительные начисления позволили привести расходы на персонал до корректировки по МСУГС в соответствие со сметными расходами на двухлетний период, однако не сумели достичь того уровня, который был бы признан, если бы ставка в 6% от издержек в связи с должностями применялась на протяжении двухлетнего периода.  </w:t>
      </w:r>
      <w:proofErr w:type="gramStart"/>
      <w:r w:rsidRPr="00027649">
        <w:rPr>
          <w:lang w:val="ru-RU"/>
        </w:rPr>
        <w:t xml:space="preserve">Сумма, указанная в разделе «Корректировки по МСУГС», включает в первую очередь изменения в ассигнованиях на выплаты льгот после оставления службы (4,6 млн. </w:t>
      </w:r>
      <w:proofErr w:type="spellStart"/>
      <w:r w:rsidRPr="00027649">
        <w:rPr>
          <w:lang w:val="ru-RU"/>
        </w:rPr>
        <w:t>шв</w:t>
      </w:r>
      <w:proofErr w:type="spellEnd"/>
      <w:r w:rsidRPr="00027649">
        <w:rPr>
          <w:lang w:val="ru-RU"/>
        </w:rPr>
        <w:t>. франков), а также средства, перенесенные в графу «текущие работы», предназначенные для консультационных услуг в связи с проектами строительства, расходов на персонал в связи с разработкой программного обеспечения и реестром публикаций.</w:t>
      </w:r>
      <w:r>
        <w:rPr>
          <w:lang w:val="ru-RU"/>
        </w:rPr>
        <w:t xml:space="preserve">  </w:t>
      </w:r>
      <w:proofErr w:type="gramEnd"/>
    </w:p>
    <w:p w:rsidR="004F477C" w:rsidRPr="00457E4D" w:rsidRDefault="004F477C" w:rsidP="004F477C">
      <w:pPr>
        <w:pStyle w:val="Styletexte"/>
        <w:spacing w:after="0"/>
        <w:rPr>
          <w:lang w:val="ru-RU"/>
        </w:rPr>
      </w:pPr>
    </w:p>
    <w:p w:rsidR="004F477C" w:rsidRPr="00D27284" w:rsidRDefault="004F477C" w:rsidP="004F477C">
      <w:pPr>
        <w:pStyle w:val="Styletexte"/>
        <w:spacing w:after="0"/>
        <w:rPr>
          <w:lang w:val="ru-RU"/>
        </w:rPr>
      </w:pPr>
      <w:r>
        <w:rPr>
          <w:lang w:val="ru-RU"/>
        </w:rPr>
        <w:t>Путевые расходы включают расходы на авиабилеты, суточные, терминальные расходы и другие путевые расходы, связанные со служебными командировками сотрудников и поездками участников, докладчиков и стажеров, охваченных системой обучения.  Услуги по контрактам включают услуги письменных и устных переводчиков и других внештатных сотрудников и консультантов, работающих по договору</w:t>
      </w:r>
      <w:r w:rsidRPr="00656430">
        <w:rPr>
          <w:lang w:val="ru-RU"/>
        </w:rPr>
        <w:t xml:space="preserve">. </w:t>
      </w:r>
      <w:r>
        <w:rPr>
          <w:rFonts w:cs="Arial"/>
          <w:szCs w:val="22"/>
          <w:lang w:val="ru-RU"/>
        </w:rPr>
        <w:t>Операционные расходы включают такие расходы, как аренда помещений, их ремонт и обслуживание, коммунальные услуги, банковские сборы и расходы на связь.</w:t>
      </w:r>
      <w:r w:rsidRPr="00D27284">
        <w:rPr>
          <w:lang w:val="ru-RU"/>
        </w:rPr>
        <w:t xml:space="preserve"> </w:t>
      </w:r>
    </w:p>
    <w:p w:rsidR="004F477C" w:rsidRPr="00D27284" w:rsidRDefault="004F477C" w:rsidP="004F477C">
      <w:pPr>
        <w:pStyle w:val="Styletexte"/>
        <w:spacing w:after="0"/>
        <w:rPr>
          <w:lang w:val="ru-RU"/>
        </w:rPr>
      </w:pPr>
    </w:p>
    <w:p w:rsidR="004F477C" w:rsidRPr="00D27284" w:rsidRDefault="004F477C" w:rsidP="004F477C">
      <w:pPr>
        <w:pStyle w:val="Styletexte"/>
        <w:spacing w:after="0"/>
        <w:jc w:val="left"/>
        <w:rPr>
          <w:lang w:val="ru-RU"/>
        </w:rPr>
      </w:pPr>
      <w:r>
        <w:rPr>
          <w:lang w:val="ru-RU"/>
        </w:rPr>
        <w:t>Расходы, связанные с амортизацией зданий (6,3 млн</w:t>
      </w:r>
      <w:r w:rsidRPr="000106FC">
        <w:rPr>
          <w:lang w:val="ru-RU"/>
        </w:rPr>
        <w:t xml:space="preserve">. </w:t>
      </w:r>
      <w:proofErr w:type="spellStart"/>
      <w:r>
        <w:rPr>
          <w:lang w:val="ru-RU"/>
        </w:rPr>
        <w:t>шв</w:t>
      </w:r>
      <w:proofErr w:type="spellEnd"/>
      <w:r w:rsidRPr="000106FC">
        <w:rPr>
          <w:lang w:val="ru-RU"/>
        </w:rPr>
        <w:t>.</w:t>
      </w:r>
      <w:r>
        <w:rPr>
          <w:lang w:val="ru-RU"/>
        </w:rPr>
        <w:t> франков</w:t>
      </w:r>
      <w:r w:rsidRPr="000106FC">
        <w:rPr>
          <w:lang w:val="ru-RU"/>
        </w:rPr>
        <w:t xml:space="preserve">), </w:t>
      </w:r>
      <w:r>
        <w:rPr>
          <w:lang w:val="ru-RU"/>
        </w:rPr>
        <w:t xml:space="preserve">нематериальных активов </w:t>
      </w:r>
      <w:r w:rsidRPr="000106FC">
        <w:rPr>
          <w:lang w:val="ru-RU"/>
        </w:rPr>
        <w:t>(0</w:t>
      </w:r>
      <w:r>
        <w:rPr>
          <w:lang w:val="ru-RU"/>
        </w:rPr>
        <w:t>,6 млн</w:t>
      </w:r>
      <w:r w:rsidRPr="000106FC">
        <w:rPr>
          <w:lang w:val="ru-RU"/>
        </w:rPr>
        <w:t xml:space="preserve">. </w:t>
      </w:r>
      <w:proofErr w:type="spellStart"/>
      <w:r>
        <w:rPr>
          <w:lang w:val="ru-RU"/>
        </w:rPr>
        <w:t>шв</w:t>
      </w:r>
      <w:proofErr w:type="spellEnd"/>
      <w:r w:rsidRPr="000106FC">
        <w:rPr>
          <w:lang w:val="ru-RU"/>
        </w:rPr>
        <w:t>.</w:t>
      </w:r>
      <w:r>
        <w:rPr>
          <w:lang w:val="ru-RU"/>
        </w:rPr>
        <w:t> франков</w:t>
      </w:r>
      <w:r w:rsidRPr="000106FC">
        <w:rPr>
          <w:lang w:val="ru-RU"/>
        </w:rPr>
        <w:t xml:space="preserve">) </w:t>
      </w:r>
      <w:r>
        <w:rPr>
          <w:lang w:val="ru-RU"/>
        </w:rPr>
        <w:t>и оборудования</w:t>
      </w:r>
      <w:r w:rsidRPr="000106FC">
        <w:rPr>
          <w:lang w:val="ru-RU"/>
        </w:rPr>
        <w:t xml:space="preserve"> (1</w:t>
      </w:r>
      <w:r>
        <w:rPr>
          <w:lang w:val="ru-RU"/>
        </w:rPr>
        <w:t>,0 млн</w:t>
      </w:r>
      <w:r w:rsidRPr="000106FC">
        <w:rPr>
          <w:lang w:val="ru-RU"/>
        </w:rPr>
        <w:t xml:space="preserve">. </w:t>
      </w:r>
      <w:proofErr w:type="spellStart"/>
      <w:r>
        <w:rPr>
          <w:lang w:val="ru-RU"/>
        </w:rPr>
        <w:t>шв</w:t>
      </w:r>
      <w:proofErr w:type="spellEnd"/>
      <w:r w:rsidRPr="000106FC">
        <w:rPr>
          <w:lang w:val="ru-RU"/>
        </w:rPr>
        <w:t>.</w:t>
      </w:r>
      <w:r>
        <w:rPr>
          <w:lang w:val="ru-RU"/>
        </w:rPr>
        <w:t> франков),  учитываются в качестве корректировок по МСУГС</w:t>
      </w:r>
      <w:r w:rsidRPr="000106FC">
        <w:rPr>
          <w:lang w:val="ru-RU"/>
        </w:rPr>
        <w:t xml:space="preserve">. </w:t>
      </w:r>
      <w:r>
        <w:rPr>
          <w:lang w:val="ru-RU"/>
        </w:rPr>
        <w:t xml:space="preserve"> В корректировки по МСУГС включены также переведенные в основные фонды затраты на и строительство и расширение зданий </w:t>
      </w:r>
      <w:r w:rsidRPr="004E4578">
        <w:rPr>
          <w:lang w:val="ru-RU"/>
        </w:rPr>
        <w:t>(</w:t>
      </w:r>
      <w:r>
        <w:rPr>
          <w:lang w:val="ru-RU"/>
        </w:rPr>
        <w:t>28,1 млн</w:t>
      </w:r>
      <w:r w:rsidRPr="004E4578">
        <w:rPr>
          <w:lang w:val="ru-RU"/>
        </w:rPr>
        <w:t xml:space="preserve">. </w:t>
      </w:r>
      <w:proofErr w:type="spellStart"/>
      <w:r>
        <w:rPr>
          <w:lang w:val="ru-RU"/>
        </w:rPr>
        <w:t>шв</w:t>
      </w:r>
      <w:proofErr w:type="spellEnd"/>
      <w:r>
        <w:rPr>
          <w:lang w:val="ru-RU"/>
        </w:rPr>
        <w:t>. франков).</w:t>
      </w:r>
    </w:p>
    <w:p w:rsidR="004F477C" w:rsidRPr="00467A35" w:rsidRDefault="004F477C" w:rsidP="004F477C">
      <w:pPr>
        <w:pStyle w:val="Styletexte"/>
        <w:spacing w:after="0"/>
        <w:rPr>
          <w:lang w:val="ru-RU"/>
        </w:rPr>
      </w:pPr>
    </w:p>
    <w:p w:rsidR="0081434D" w:rsidRPr="00467A35" w:rsidRDefault="0081434D" w:rsidP="004F477C">
      <w:pPr>
        <w:pStyle w:val="Styletexte"/>
        <w:spacing w:after="0"/>
        <w:rPr>
          <w:lang w:val="ru-RU"/>
        </w:rPr>
      </w:pPr>
    </w:p>
    <w:p w:rsidR="004F477C" w:rsidRPr="004F477C" w:rsidRDefault="004F477C" w:rsidP="004F477C">
      <w:pPr>
        <w:pStyle w:val="StyleHeading211ptNotBoldNotItalicAllcaps"/>
        <w:spacing w:before="0" w:after="0"/>
        <w:rPr>
          <w:szCs w:val="22"/>
          <w:lang w:val="ru-RU"/>
        </w:rPr>
      </w:pPr>
      <w:r>
        <w:rPr>
          <w:szCs w:val="22"/>
          <w:lang w:val="ru-RU"/>
        </w:rPr>
        <w:t>примечание</w:t>
      </w:r>
      <w:r w:rsidRPr="004F477C">
        <w:rPr>
          <w:szCs w:val="22"/>
          <w:lang w:val="ru-RU"/>
        </w:rPr>
        <w:t xml:space="preserve"> 25:</w:t>
      </w:r>
      <w:r w:rsidRPr="004F477C">
        <w:rPr>
          <w:szCs w:val="22"/>
          <w:lang w:val="ru-RU"/>
        </w:rPr>
        <w:tab/>
      </w:r>
      <w:r>
        <w:rPr>
          <w:szCs w:val="22"/>
          <w:lang w:val="ru-RU"/>
        </w:rPr>
        <w:t>финансовые</w:t>
      </w:r>
      <w:r w:rsidRPr="004F477C">
        <w:rPr>
          <w:szCs w:val="22"/>
          <w:lang w:val="ru-RU"/>
        </w:rPr>
        <w:t xml:space="preserve"> </w:t>
      </w:r>
      <w:r>
        <w:rPr>
          <w:szCs w:val="22"/>
          <w:lang w:val="ru-RU"/>
        </w:rPr>
        <w:t>инструменты</w:t>
      </w:r>
    </w:p>
    <w:p w:rsidR="004F477C" w:rsidRPr="004F477C" w:rsidRDefault="004F477C" w:rsidP="004F477C">
      <w:pPr>
        <w:pStyle w:val="StyleHeading211ptNotBoldNotItalicAllcaps"/>
        <w:spacing w:before="0" w:after="0"/>
        <w:rPr>
          <w:b w:val="0"/>
          <w:szCs w:val="22"/>
          <w:lang w:val="ru-RU"/>
        </w:rPr>
      </w:pPr>
    </w:p>
    <w:p w:rsidR="004F477C" w:rsidRPr="00C303C6" w:rsidRDefault="004F477C" w:rsidP="004F477C">
      <w:pPr>
        <w:autoSpaceDE w:val="0"/>
        <w:autoSpaceDN w:val="0"/>
        <w:adjustRightInd w:val="0"/>
        <w:jc w:val="both"/>
        <w:rPr>
          <w:rFonts w:ascii="Arial" w:hAnsi="Arial" w:cs="Arial"/>
          <w:sz w:val="22"/>
          <w:szCs w:val="22"/>
          <w:lang w:val="ru-RU" w:eastAsia="en-GB"/>
        </w:rPr>
      </w:pPr>
      <w:r w:rsidRPr="00C303C6">
        <w:rPr>
          <w:rFonts w:ascii="Arial" w:hAnsi="Arial" w:cs="Arial"/>
          <w:sz w:val="22"/>
          <w:szCs w:val="22"/>
          <w:lang w:val="ru-RU"/>
        </w:rPr>
        <w:t xml:space="preserve">В ходе своей повседневной деятельности Организация сталкивается с некоторыми видами риска, в частности колебаниями курса обмена валют, кредитным и процентным риском, а также риском потери ликвидности.  В настоящем примечании содержится информация о том, в какой мере Организация подвержена каждому из перечисленных видов риска, а также о </w:t>
      </w:r>
      <w:r>
        <w:rPr>
          <w:rFonts w:ascii="Arial" w:hAnsi="Arial" w:cs="Arial"/>
          <w:sz w:val="22"/>
          <w:szCs w:val="22"/>
          <w:lang w:val="ru-RU"/>
        </w:rPr>
        <w:t>мерах политики</w:t>
      </w:r>
      <w:r w:rsidRPr="00C303C6">
        <w:rPr>
          <w:rFonts w:ascii="Arial" w:hAnsi="Arial" w:cs="Arial"/>
          <w:sz w:val="22"/>
          <w:szCs w:val="22"/>
          <w:lang w:val="ru-RU"/>
        </w:rPr>
        <w:t xml:space="preserve"> и предпринимаемых шагах по оценке и контролю факторов риска</w:t>
      </w:r>
      <w:r w:rsidRPr="00C303C6">
        <w:rPr>
          <w:rFonts w:ascii="Arial" w:hAnsi="Arial" w:cs="Arial"/>
          <w:sz w:val="22"/>
          <w:szCs w:val="22"/>
          <w:lang w:val="ru-RU" w:eastAsia="en-GB"/>
        </w:rPr>
        <w:t>.</w:t>
      </w:r>
    </w:p>
    <w:p w:rsidR="004F477C" w:rsidRPr="00C4123A" w:rsidRDefault="004F477C" w:rsidP="004F477C">
      <w:pPr>
        <w:autoSpaceDE w:val="0"/>
        <w:autoSpaceDN w:val="0"/>
        <w:adjustRightInd w:val="0"/>
        <w:jc w:val="both"/>
        <w:rPr>
          <w:rFonts w:ascii="Arial" w:hAnsi="Arial" w:cs="Arial"/>
          <w:sz w:val="22"/>
          <w:szCs w:val="22"/>
          <w:highlight w:val="yellow"/>
          <w:lang w:val="ru-RU" w:eastAsia="en-GB"/>
        </w:rPr>
      </w:pPr>
    </w:p>
    <w:p w:rsidR="004F477C" w:rsidRPr="00A66CA8" w:rsidRDefault="004F477C" w:rsidP="004F477C">
      <w:pPr>
        <w:autoSpaceDE w:val="0"/>
        <w:autoSpaceDN w:val="0"/>
        <w:adjustRightInd w:val="0"/>
        <w:jc w:val="both"/>
        <w:rPr>
          <w:rFonts w:ascii="Arial" w:hAnsi="Arial" w:cs="Arial"/>
          <w:b/>
          <w:sz w:val="22"/>
          <w:szCs w:val="22"/>
          <w:lang w:val="ru-RU" w:eastAsia="en-GB"/>
        </w:rPr>
      </w:pPr>
      <w:r>
        <w:rPr>
          <w:rFonts w:ascii="Arial" w:hAnsi="Arial" w:cs="Arial"/>
          <w:b/>
          <w:sz w:val="22"/>
          <w:szCs w:val="22"/>
          <w:lang w:val="ru-RU" w:eastAsia="en-GB"/>
        </w:rPr>
        <w:t xml:space="preserve">Справедливая </w:t>
      </w:r>
      <w:r w:rsidRPr="00C303C6">
        <w:rPr>
          <w:rFonts w:ascii="Arial" w:hAnsi="Arial" w:cs="Arial"/>
          <w:b/>
          <w:sz w:val="22"/>
          <w:szCs w:val="22"/>
          <w:lang w:val="ru-RU" w:eastAsia="en-GB"/>
        </w:rPr>
        <w:t>стоимость</w:t>
      </w:r>
    </w:p>
    <w:p w:rsidR="004F477C" w:rsidRPr="00A66CA8" w:rsidRDefault="004F477C" w:rsidP="004F477C">
      <w:pPr>
        <w:autoSpaceDE w:val="0"/>
        <w:autoSpaceDN w:val="0"/>
        <w:adjustRightInd w:val="0"/>
        <w:jc w:val="both"/>
        <w:rPr>
          <w:rFonts w:ascii="Arial" w:hAnsi="Arial" w:cs="Arial"/>
          <w:sz w:val="22"/>
          <w:szCs w:val="22"/>
          <w:lang w:val="ru-RU" w:eastAsia="en-GB"/>
        </w:rPr>
      </w:pPr>
    </w:p>
    <w:p w:rsidR="004F477C" w:rsidRPr="00C303C6" w:rsidRDefault="004F477C" w:rsidP="004F477C">
      <w:pPr>
        <w:autoSpaceDE w:val="0"/>
        <w:autoSpaceDN w:val="0"/>
        <w:adjustRightInd w:val="0"/>
        <w:jc w:val="both"/>
        <w:rPr>
          <w:rFonts w:ascii="Arial" w:hAnsi="Arial" w:cs="Arial"/>
          <w:sz w:val="22"/>
          <w:szCs w:val="22"/>
          <w:lang w:val="ru-RU" w:eastAsia="en-GB"/>
        </w:rPr>
      </w:pPr>
      <w:r w:rsidRPr="00C303C6">
        <w:rPr>
          <w:rFonts w:ascii="Arial" w:hAnsi="Arial" w:cs="Arial"/>
          <w:sz w:val="22"/>
          <w:szCs w:val="22"/>
          <w:lang w:val="ru-RU" w:eastAsia="en-GB"/>
        </w:rPr>
        <w:t xml:space="preserve">Ниже приводится сравнительная оценка балансовой и </w:t>
      </w:r>
      <w:r>
        <w:rPr>
          <w:rFonts w:ascii="Arial" w:hAnsi="Arial" w:cs="Arial"/>
          <w:sz w:val="22"/>
          <w:szCs w:val="22"/>
          <w:lang w:val="ru-RU" w:eastAsia="en-GB"/>
        </w:rPr>
        <w:t>справедливой</w:t>
      </w:r>
      <w:r w:rsidRPr="00C303C6">
        <w:rPr>
          <w:rFonts w:ascii="Arial" w:hAnsi="Arial" w:cs="Arial"/>
          <w:sz w:val="22"/>
          <w:szCs w:val="22"/>
          <w:lang w:val="ru-RU" w:eastAsia="en-GB"/>
        </w:rPr>
        <w:t xml:space="preserve"> стоимости финансовых инструментов Организации.</w:t>
      </w:r>
    </w:p>
    <w:p w:rsidR="004F477C" w:rsidRPr="00C303C6" w:rsidRDefault="004F477C" w:rsidP="004F477C">
      <w:pPr>
        <w:autoSpaceDE w:val="0"/>
        <w:autoSpaceDN w:val="0"/>
        <w:adjustRightInd w:val="0"/>
        <w:rPr>
          <w:lang w:val="ru-RU"/>
        </w:rPr>
      </w:pPr>
    </w:p>
    <w:p w:rsidR="004F477C" w:rsidRPr="00A66CA8" w:rsidRDefault="008608E1" w:rsidP="004F477C">
      <w:pPr>
        <w:autoSpaceDE w:val="0"/>
        <w:autoSpaceDN w:val="0"/>
        <w:adjustRightInd w:val="0"/>
        <w:jc w:val="center"/>
        <w:rPr>
          <w:rFonts w:ascii="Arial" w:hAnsi="Arial" w:cs="Arial"/>
          <w:sz w:val="22"/>
          <w:szCs w:val="22"/>
          <w:lang w:val="ru-RU" w:eastAsia="en-GB"/>
        </w:rPr>
      </w:pPr>
      <w:r w:rsidRPr="008608E1">
        <w:drawing>
          <wp:inline distT="0" distB="0" distL="0" distR="0">
            <wp:extent cx="5595620" cy="5227955"/>
            <wp:effectExtent l="0" t="0" r="508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7">
                      <a:extLst>
                        <a:ext uri="{28A0092B-C50C-407E-A947-70E740481C1C}">
                          <a14:useLocalDpi xmlns:a14="http://schemas.microsoft.com/office/drawing/2010/main" val="0"/>
                        </a:ext>
                      </a:extLst>
                    </a:blip>
                    <a:srcRect/>
                    <a:stretch>
                      <a:fillRect/>
                    </a:stretch>
                  </pic:blipFill>
                  <pic:spPr bwMode="auto">
                    <a:xfrm>
                      <a:off x="0" y="0"/>
                      <a:ext cx="5595620" cy="5227955"/>
                    </a:xfrm>
                    <a:prstGeom prst="rect">
                      <a:avLst/>
                    </a:prstGeom>
                    <a:noFill/>
                    <a:ln>
                      <a:noFill/>
                    </a:ln>
                  </pic:spPr>
                </pic:pic>
              </a:graphicData>
            </a:graphic>
          </wp:inline>
        </w:drawing>
      </w:r>
      <w:bookmarkStart w:id="22" w:name="_GoBack"/>
      <w:bookmarkEnd w:id="22"/>
    </w:p>
    <w:p w:rsidR="004F477C" w:rsidRPr="00A66CA8" w:rsidRDefault="004F477C" w:rsidP="004F477C">
      <w:pPr>
        <w:autoSpaceDE w:val="0"/>
        <w:autoSpaceDN w:val="0"/>
        <w:adjustRightInd w:val="0"/>
        <w:jc w:val="center"/>
        <w:rPr>
          <w:rFonts w:ascii="Arial" w:hAnsi="Arial" w:cs="Arial"/>
          <w:sz w:val="22"/>
          <w:szCs w:val="22"/>
          <w:lang w:val="ru-RU" w:eastAsia="en-GB"/>
        </w:rPr>
      </w:pPr>
    </w:p>
    <w:p w:rsidR="004F477C" w:rsidRPr="00EE2502" w:rsidRDefault="004F477C" w:rsidP="004F477C">
      <w:pPr>
        <w:jc w:val="center"/>
        <w:rPr>
          <w:rFonts w:ascii="Arial" w:hAnsi="Arial" w:cs="Arial"/>
          <w:sz w:val="22"/>
          <w:szCs w:val="22"/>
        </w:rPr>
      </w:pPr>
    </w:p>
    <w:p w:rsidR="004F477C" w:rsidRPr="00B40B32" w:rsidRDefault="004F477C" w:rsidP="004F477C">
      <w:pPr>
        <w:autoSpaceDE w:val="0"/>
        <w:autoSpaceDN w:val="0"/>
        <w:adjustRightInd w:val="0"/>
        <w:jc w:val="both"/>
        <w:rPr>
          <w:rFonts w:ascii="Arial" w:hAnsi="Arial" w:cs="Arial"/>
          <w:sz w:val="22"/>
          <w:szCs w:val="22"/>
          <w:lang w:val="ru-RU" w:eastAsia="en-GB"/>
        </w:rPr>
      </w:pPr>
      <w:r w:rsidRPr="00CC1265">
        <w:rPr>
          <w:rFonts w:ascii="Arial" w:hAnsi="Arial" w:cs="Arial"/>
          <w:sz w:val="22"/>
          <w:szCs w:val="22"/>
          <w:lang w:val="ru-RU" w:eastAsia="en-GB"/>
        </w:rPr>
        <w:t xml:space="preserve">За справедливую стоимость финансового актива или обязательства принимается сумма, за которую инструмент может быть реализован в рамках текущей операции с согласия сторон, исключая принудительную продажу или ликвидацию.  </w:t>
      </w:r>
      <w:r>
        <w:rPr>
          <w:rFonts w:ascii="Arial" w:hAnsi="Arial" w:cs="Arial"/>
          <w:sz w:val="22"/>
          <w:szCs w:val="22"/>
          <w:lang w:val="ru-RU" w:eastAsia="en-GB"/>
        </w:rPr>
        <w:t>Для</w:t>
      </w:r>
      <w:r w:rsidRPr="00B40B32">
        <w:rPr>
          <w:rFonts w:ascii="Arial" w:hAnsi="Arial" w:cs="Arial"/>
          <w:sz w:val="22"/>
          <w:szCs w:val="22"/>
          <w:lang w:val="ru-RU" w:eastAsia="en-GB"/>
        </w:rPr>
        <w:t xml:space="preserve"> </w:t>
      </w:r>
      <w:r>
        <w:rPr>
          <w:rFonts w:ascii="Arial" w:hAnsi="Arial" w:cs="Arial"/>
          <w:sz w:val="22"/>
          <w:szCs w:val="22"/>
          <w:lang w:val="ru-RU" w:eastAsia="en-GB"/>
        </w:rPr>
        <w:t>определения</w:t>
      </w:r>
      <w:r w:rsidRPr="00B40B32">
        <w:rPr>
          <w:rFonts w:ascii="Arial" w:hAnsi="Arial" w:cs="Arial"/>
          <w:sz w:val="22"/>
          <w:szCs w:val="22"/>
          <w:lang w:val="ru-RU" w:eastAsia="en-GB"/>
        </w:rPr>
        <w:t xml:space="preserve"> </w:t>
      </w:r>
      <w:r>
        <w:rPr>
          <w:rFonts w:ascii="Arial" w:hAnsi="Arial" w:cs="Arial"/>
          <w:sz w:val="22"/>
          <w:szCs w:val="22"/>
          <w:lang w:val="ru-RU" w:eastAsia="en-GB"/>
        </w:rPr>
        <w:t>справедливой</w:t>
      </w:r>
      <w:r w:rsidRPr="00B40B32">
        <w:rPr>
          <w:rFonts w:ascii="Arial" w:hAnsi="Arial" w:cs="Arial"/>
          <w:sz w:val="22"/>
          <w:szCs w:val="22"/>
          <w:lang w:val="ru-RU" w:eastAsia="en-GB"/>
        </w:rPr>
        <w:t xml:space="preserve"> </w:t>
      </w:r>
      <w:r>
        <w:rPr>
          <w:rFonts w:ascii="Arial" w:hAnsi="Arial" w:cs="Arial"/>
          <w:sz w:val="22"/>
          <w:szCs w:val="22"/>
          <w:lang w:val="ru-RU" w:eastAsia="en-GB"/>
        </w:rPr>
        <w:t>стоимости</w:t>
      </w:r>
      <w:r w:rsidRPr="00B40B32">
        <w:rPr>
          <w:rFonts w:ascii="Arial" w:hAnsi="Arial" w:cs="Arial"/>
          <w:sz w:val="22"/>
          <w:szCs w:val="22"/>
          <w:lang w:val="ru-RU" w:eastAsia="en-GB"/>
        </w:rPr>
        <w:t xml:space="preserve"> </w:t>
      </w:r>
      <w:r>
        <w:rPr>
          <w:rFonts w:ascii="Arial" w:hAnsi="Arial" w:cs="Arial"/>
          <w:sz w:val="22"/>
          <w:szCs w:val="22"/>
          <w:lang w:val="ru-RU" w:eastAsia="en-GB"/>
        </w:rPr>
        <w:t>используются</w:t>
      </w:r>
      <w:r w:rsidRPr="00B40B32">
        <w:rPr>
          <w:rFonts w:ascii="Arial" w:hAnsi="Arial" w:cs="Arial"/>
          <w:sz w:val="22"/>
          <w:szCs w:val="22"/>
          <w:lang w:val="ru-RU" w:eastAsia="en-GB"/>
        </w:rPr>
        <w:t xml:space="preserve"> </w:t>
      </w:r>
      <w:r>
        <w:rPr>
          <w:rFonts w:ascii="Arial" w:hAnsi="Arial" w:cs="Arial"/>
          <w:sz w:val="22"/>
          <w:szCs w:val="22"/>
          <w:lang w:val="ru-RU" w:eastAsia="en-GB"/>
        </w:rPr>
        <w:t>следующие</w:t>
      </w:r>
      <w:r w:rsidRPr="00B40B32">
        <w:rPr>
          <w:rFonts w:ascii="Arial" w:hAnsi="Arial" w:cs="Arial"/>
          <w:sz w:val="22"/>
          <w:szCs w:val="22"/>
          <w:lang w:val="ru-RU" w:eastAsia="en-GB"/>
        </w:rPr>
        <w:t xml:space="preserve"> </w:t>
      </w:r>
      <w:r>
        <w:rPr>
          <w:rFonts w:ascii="Arial" w:hAnsi="Arial" w:cs="Arial"/>
          <w:sz w:val="22"/>
          <w:szCs w:val="22"/>
          <w:lang w:val="ru-RU" w:eastAsia="en-GB"/>
        </w:rPr>
        <w:t>методы</w:t>
      </w:r>
      <w:r w:rsidRPr="00B40B32">
        <w:rPr>
          <w:rFonts w:ascii="Arial" w:hAnsi="Arial" w:cs="Arial"/>
          <w:sz w:val="22"/>
          <w:szCs w:val="22"/>
          <w:lang w:val="ru-RU" w:eastAsia="en-GB"/>
        </w:rPr>
        <w:t xml:space="preserve"> </w:t>
      </w:r>
      <w:r>
        <w:rPr>
          <w:rFonts w:ascii="Arial" w:hAnsi="Arial" w:cs="Arial"/>
          <w:sz w:val="22"/>
          <w:szCs w:val="22"/>
          <w:lang w:val="ru-RU" w:eastAsia="en-GB"/>
        </w:rPr>
        <w:t>и</w:t>
      </w:r>
      <w:r w:rsidRPr="00B40B32">
        <w:rPr>
          <w:rFonts w:ascii="Arial" w:hAnsi="Arial" w:cs="Arial"/>
          <w:sz w:val="22"/>
          <w:szCs w:val="22"/>
          <w:lang w:val="ru-RU" w:eastAsia="en-GB"/>
        </w:rPr>
        <w:t xml:space="preserve"> </w:t>
      </w:r>
      <w:r>
        <w:rPr>
          <w:rFonts w:ascii="Arial" w:hAnsi="Arial" w:cs="Arial"/>
          <w:sz w:val="22"/>
          <w:szCs w:val="22"/>
          <w:lang w:val="ru-RU" w:eastAsia="en-GB"/>
        </w:rPr>
        <w:t>принципы</w:t>
      </w:r>
      <w:r w:rsidRPr="00B40B32">
        <w:rPr>
          <w:rFonts w:ascii="Arial" w:hAnsi="Arial" w:cs="Arial"/>
          <w:sz w:val="22"/>
          <w:szCs w:val="22"/>
          <w:lang w:val="ru-RU" w:eastAsia="en-GB"/>
        </w:rPr>
        <w:t>:</w:t>
      </w:r>
    </w:p>
    <w:p w:rsidR="004F477C" w:rsidRPr="00B40B32" w:rsidRDefault="004F477C" w:rsidP="004F477C">
      <w:pPr>
        <w:autoSpaceDE w:val="0"/>
        <w:autoSpaceDN w:val="0"/>
        <w:adjustRightInd w:val="0"/>
        <w:jc w:val="both"/>
        <w:rPr>
          <w:rFonts w:ascii="Arial" w:hAnsi="Arial" w:cs="Arial"/>
          <w:sz w:val="22"/>
          <w:szCs w:val="22"/>
          <w:lang w:val="ru-RU" w:eastAsia="en-GB"/>
        </w:rPr>
      </w:pPr>
    </w:p>
    <w:p w:rsidR="004F477C" w:rsidRPr="00F8044F" w:rsidRDefault="004F477C" w:rsidP="004F477C">
      <w:pPr>
        <w:numPr>
          <w:ilvl w:val="0"/>
          <w:numId w:val="12"/>
        </w:numPr>
        <w:tabs>
          <w:tab w:val="clear" w:pos="720"/>
        </w:tabs>
        <w:autoSpaceDE w:val="0"/>
        <w:autoSpaceDN w:val="0"/>
        <w:adjustRightInd w:val="0"/>
        <w:rPr>
          <w:rFonts w:ascii="Arial" w:hAnsi="Arial" w:cs="Arial"/>
          <w:sz w:val="22"/>
          <w:szCs w:val="22"/>
          <w:lang w:val="ru-RU" w:eastAsia="en-GB"/>
        </w:rPr>
      </w:pPr>
      <w:r w:rsidRPr="00F8044F">
        <w:rPr>
          <w:rFonts w:ascii="Arial" w:hAnsi="Arial" w:cs="Arial"/>
          <w:sz w:val="22"/>
          <w:szCs w:val="22"/>
          <w:lang w:val="ru-RU" w:eastAsia="en-GB"/>
        </w:rPr>
        <w:t xml:space="preserve">денежные средства и краткосрочные депозиты, поступления от </w:t>
      </w:r>
      <w:r>
        <w:rPr>
          <w:rFonts w:ascii="Arial" w:hAnsi="Arial" w:cs="Arial"/>
          <w:sz w:val="22"/>
          <w:szCs w:val="22"/>
          <w:lang w:val="ru-RU" w:eastAsia="en-GB"/>
        </w:rPr>
        <w:t xml:space="preserve">операций по реализации инструментов, </w:t>
      </w:r>
      <w:r w:rsidRPr="00F8044F">
        <w:rPr>
          <w:rFonts w:ascii="Arial" w:hAnsi="Arial" w:cs="Arial"/>
          <w:sz w:val="22"/>
          <w:szCs w:val="22"/>
          <w:lang w:val="ru-RU" w:eastAsia="en-GB"/>
        </w:rPr>
        <w:t xml:space="preserve">кредиторская задолженность и другие текущие обязательства приблизительно равны своей справедливой стоимости во многом </w:t>
      </w:r>
      <w:r>
        <w:rPr>
          <w:rFonts w:ascii="Arial" w:hAnsi="Arial" w:cs="Arial"/>
          <w:sz w:val="22"/>
          <w:szCs w:val="22"/>
          <w:lang w:val="ru-RU" w:eastAsia="en-GB"/>
        </w:rPr>
        <w:t xml:space="preserve">ввиду </w:t>
      </w:r>
      <w:r w:rsidRPr="00F8044F">
        <w:rPr>
          <w:rFonts w:ascii="Arial" w:hAnsi="Arial" w:cs="Arial"/>
          <w:sz w:val="22"/>
          <w:szCs w:val="22"/>
          <w:lang w:val="ru-RU" w:eastAsia="en-GB"/>
        </w:rPr>
        <w:t>краткосрочного характера этих инструментов.</w:t>
      </w:r>
    </w:p>
    <w:p w:rsidR="004F477C" w:rsidRPr="00F8044F" w:rsidRDefault="004F477C" w:rsidP="004F477C">
      <w:pPr>
        <w:autoSpaceDE w:val="0"/>
        <w:autoSpaceDN w:val="0"/>
        <w:adjustRightInd w:val="0"/>
        <w:ind w:left="720"/>
        <w:jc w:val="both"/>
        <w:rPr>
          <w:rFonts w:ascii="Arial" w:hAnsi="Arial" w:cs="Arial"/>
          <w:sz w:val="22"/>
          <w:szCs w:val="22"/>
          <w:lang w:val="ru-RU" w:eastAsia="en-GB"/>
        </w:rPr>
      </w:pPr>
    </w:p>
    <w:p w:rsidR="004F477C" w:rsidRPr="00F8044F" w:rsidRDefault="004F477C" w:rsidP="004F477C">
      <w:pPr>
        <w:numPr>
          <w:ilvl w:val="0"/>
          <w:numId w:val="12"/>
        </w:numPr>
        <w:jc w:val="both"/>
        <w:rPr>
          <w:rFonts w:ascii="Arial" w:hAnsi="Arial" w:cs="Arial"/>
          <w:b/>
          <w:sz w:val="22"/>
          <w:szCs w:val="22"/>
          <w:lang w:val="ru-RU"/>
        </w:rPr>
      </w:pPr>
      <w:r w:rsidRPr="00F8044F">
        <w:rPr>
          <w:rFonts w:ascii="Arial" w:hAnsi="Arial" w:cs="Arial"/>
          <w:sz w:val="22"/>
          <w:szCs w:val="22"/>
          <w:lang w:val="ru-RU" w:eastAsia="en-GB"/>
        </w:rPr>
        <w:t xml:space="preserve">оценка долгосрочных кредитов, дебиторской задолженности и займов проводится Организацией на основе таких параметров как размер процентной ставки и характеристика риска.  </w:t>
      </w:r>
      <w:r w:rsidRPr="00F8044F">
        <w:rPr>
          <w:rFonts w:ascii="Arial" w:hAnsi="Arial" w:cs="Arial"/>
          <w:sz w:val="22"/>
          <w:szCs w:val="22"/>
          <w:lang w:val="ru-RU"/>
        </w:rPr>
        <w:t>Были установлены поправки для дебиторской задолженности, которая не связана с реализацией инструментов и включает в себя суммы, причитающиеся от государств-членов, утративших право голоса согласно пункту 5 статьи 11 Конвенции ВОИС, а также для взносов наименее развитых стран, которые были заморожены решением Ассамблей.</w:t>
      </w:r>
      <w:r w:rsidRPr="00F8044F">
        <w:rPr>
          <w:rFonts w:ascii="Arial" w:hAnsi="Arial" w:cs="Arial"/>
          <w:b/>
          <w:sz w:val="22"/>
          <w:szCs w:val="22"/>
          <w:lang w:val="ru-RU"/>
        </w:rPr>
        <w:t xml:space="preserve">  </w:t>
      </w:r>
      <w:r w:rsidRPr="00F8044F">
        <w:rPr>
          <w:rFonts w:ascii="Arial" w:hAnsi="Arial" w:cs="Arial"/>
          <w:sz w:val="22"/>
          <w:szCs w:val="22"/>
          <w:lang w:val="ru-RU" w:eastAsia="en-GB"/>
        </w:rPr>
        <w:t xml:space="preserve">Льготный кредит </w:t>
      </w:r>
      <w:r w:rsidRPr="00F8044F">
        <w:rPr>
          <w:rFonts w:ascii="Arial" w:hAnsi="Arial" w:cs="Arial"/>
          <w:sz w:val="22"/>
          <w:szCs w:val="22"/>
          <w:lang w:val="en-GB"/>
        </w:rPr>
        <w:t>FCIG</w:t>
      </w:r>
      <w:r w:rsidRPr="00F8044F">
        <w:rPr>
          <w:rFonts w:ascii="Arial" w:hAnsi="Arial" w:cs="Arial"/>
          <w:sz w:val="22"/>
          <w:szCs w:val="22"/>
          <w:lang w:val="ru-RU"/>
        </w:rPr>
        <w:t xml:space="preserve"> признается по амортизированной стоимости с использованием значений, основанных на обороте денежных средств, дисконтированном по учетной ставке 1,48%.</w:t>
      </w:r>
    </w:p>
    <w:p w:rsidR="004F477C" w:rsidRPr="00D17596" w:rsidRDefault="004F477C" w:rsidP="004F477C">
      <w:pPr>
        <w:jc w:val="both"/>
        <w:rPr>
          <w:rFonts w:ascii="Arial" w:hAnsi="Arial" w:cs="Arial"/>
          <w:b/>
          <w:sz w:val="22"/>
          <w:szCs w:val="22"/>
          <w:lang w:val="ru-RU"/>
        </w:rPr>
      </w:pPr>
    </w:p>
    <w:p w:rsidR="004F477C" w:rsidRPr="004F477C" w:rsidRDefault="004F477C" w:rsidP="004F477C">
      <w:pPr>
        <w:jc w:val="both"/>
        <w:rPr>
          <w:rFonts w:ascii="Arial" w:hAnsi="Arial" w:cs="Arial"/>
          <w:b/>
          <w:sz w:val="22"/>
          <w:szCs w:val="22"/>
          <w:lang w:val="ru-RU"/>
        </w:rPr>
      </w:pPr>
      <w:r>
        <w:rPr>
          <w:rFonts w:ascii="Arial" w:hAnsi="Arial" w:cs="Arial"/>
          <w:b/>
          <w:sz w:val="22"/>
          <w:szCs w:val="22"/>
          <w:lang w:val="ru-RU"/>
        </w:rPr>
        <w:t>Кредитный</w:t>
      </w:r>
      <w:r w:rsidRPr="004F477C">
        <w:rPr>
          <w:rFonts w:ascii="Arial" w:hAnsi="Arial" w:cs="Arial"/>
          <w:b/>
          <w:sz w:val="22"/>
          <w:szCs w:val="22"/>
          <w:lang w:val="ru-RU"/>
        </w:rPr>
        <w:t xml:space="preserve"> </w:t>
      </w:r>
      <w:r>
        <w:rPr>
          <w:rFonts w:ascii="Arial" w:hAnsi="Arial" w:cs="Arial"/>
          <w:b/>
          <w:sz w:val="22"/>
          <w:szCs w:val="22"/>
          <w:lang w:val="ru-RU"/>
        </w:rPr>
        <w:t>риск</w:t>
      </w:r>
    </w:p>
    <w:p w:rsidR="004F477C" w:rsidRPr="004F477C" w:rsidRDefault="004F477C" w:rsidP="004F477C">
      <w:pPr>
        <w:jc w:val="both"/>
        <w:rPr>
          <w:rFonts w:ascii="Arial" w:hAnsi="Arial" w:cs="Arial"/>
          <w:b/>
          <w:sz w:val="22"/>
          <w:szCs w:val="22"/>
          <w:lang w:val="ru-RU"/>
        </w:rPr>
      </w:pPr>
    </w:p>
    <w:p w:rsidR="004F477C" w:rsidRDefault="004F477C" w:rsidP="004F477C">
      <w:pPr>
        <w:autoSpaceDE w:val="0"/>
        <w:autoSpaceDN w:val="0"/>
        <w:adjustRightInd w:val="0"/>
        <w:jc w:val="both"/>
        <w:rPr>
          <w:rFonts w:ascii="Arial" w:hAnsi="Arial" w:cs="Arial"/>
          <w:sz w:val="22"/>
          <w:szCs w:val="22"/>
          <w:lang w:val="ru-RU" w:eastAsia="en-GB"/>
        </w:rPr>
      </w:pPr>
      <w:r w:rsidRPr="00F8044F">
        <w:rPr>
          <w:rFonts w:ascii="Arial" w:hAnsi="Arial" w:cs="Arial"/>
          <w:sz w:val="22"/>
          <w:szCs w:val="22"/>
          <w:lang w:val="ru-RU" w:eastAsia="en-GB"/>
        </w:rPr>
        <w:t>Кредитный риск — это риск финансового убытка для Организации в случае, если контрагенты по финансовому инструменту не выполняют своих договорных обязательств, и такой риск главным образом связан с кредитами Организации, дебиторской задолженностью, денежными средствами и их эквивалентами.  Балансовая стоимость финансового актива представляет собой максимальную открытую позицию по кредиту.  Максимальный размер кредитного риска по состоянию на 31</w:t>
      </w:r>
      <w:r w:rsidRPr="00F8044F">
        <w:rPr>
          <w:rFonts w:ascii="Arial" w:hAnsi="Arial" w:cs="Arial"/>
          <w:sz w:val="22"/>
          <w:szCs w:val="22"/>
          <w:lang w:eastAsia="en-GB"/>
        </w:rPr>
        <w:t> </w:t>
      </w:r>
      <w:r w:rsidRPr="00F8044F">
        <w:rPr>
          <w:rFonts w:ascii="Arial" w:hAnsi="Arial" w:cs="Arial"/>
          <w:sz w:val="22"/>
          <w:szCs w:val="22"/>
          <w:lang w:val="ru-RU" w:eastAsia="en-GB"/>
        </w:rPr>
        <w:t>декабря 2013 г. составил:</w:t>
      </w:r>
    </w:p>
    <w:p w:rsidR="004F477C" w:rsidRPr="00CF2C30" w:rsidRDefault="004F477C" w:rsidP="004F477C">
      <w:pPr>
        <w:autoSpaceDE w:val="0"/>
        <w:autoSpaceDN w:val="0"/>
        <w:adjustRightInd w:val="0"/>
        <w:jc w:val="both"/>
        <w:rPr>
          <w:rFonts w:ascii="Arial" w:hAnsi="Arial" w:cs="Arial"/>
          <w:sz w:val="22"/>
          <w:szCs w:val="22"/>
          <w:lang w:val="ru-RU" w:eastAsia="en-GB"/>
        </w:rPr>
      </w:pPr>
    </w:p>
    <w:p w:rsidR="004F477C" w:rsidRDefault="00B40B32" w:rsidP="004F477C">
      <w:pPr>
        <w:autoSpaceDE w:val="0"/>
        <w:autoSpaceDN w:val="0"/>
        <w:adjustRightInd w:val="0"/>
        <w:jc w:val="center"/>
        <w:rPr>
          <w:lang w:val="ru-RU"/>
        </w:rPr>
      </w:pPr>
      <w:r w:rsidRPr="00B40B32">
        <w:rPr>
          <w:noProof/>
        </w:rPr>
        <w:drawing>
          <wp:inline distT="0" distB="0" distL="0" distR="0">
            <wp:extent cx="5734685" cy="1818640"/>
            <wp:effectExtent l="0" t="0" r="0" b="0"/>
            <wp:docPr id="108" name="Picture 1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
                    <pic:cNvPicPr>
                      <a:picLocks noChangeAspect="1" noChangeArrowheads="1"/>
                    </pic:cNvPicPr>
                  </pic:nvPicPr>
                  <pic:blipFill>
                    <a:blip r:embed="rId78">
                      <a:extLst>
                        <a:ext uri="{28A0092B-C50C-407E-A947-70E740481C1C}">
                          <a14:useLocalDpi xmlns:a14="http://schemas.microsoft.com/office/drawing/2010/main" val="0"/>
                        </a:ext>
                      </a:extLst>
                    </a:blip>
                    <a:srcRect/>
                    <a:stretch>
                      <a:fillRect/>
                    </a:stretch>
                  </pic:blipFill>
                  <pic:spPr bwMode="auto">
                    <a:xfrm>
                      <a:off x="0" y="0"/>
                      <a:ext cx="5734685" cy="1818640"/>
                    </a:xfrm>
                    <a:prstGeom prst="rect">
                      <a:avLst/>
                    </a:prstGeom>
                    <a:noFill/>
                    <a:ln>
                      <a:noFill/>
                    </a:ln>
                  </pic:spPr>
                </pic:pic>
              </a:graphicData>
            </a:graphic>
          </wp:inline>
        </w:drawing>
      </w:r>
    </w:p>
    <w:p w:rsidR="004F477C" w:rsidRPr="00CF2C30" w:rsidRDefault="004F477C" w:rsidP="004F477C">
      <w:pPr>
        <w:autoSpaceDE w:val="0"/>
        <w:autoSpaceDN w:val="0"/>
        <w:adjustRightInd w:val="0"/>
        <w:jc w:val="center"/>
        <w:rPr>
          <w:rFonts w:ascii="Arial" w:hAnsi="Arial" w:cs="Arial"/>
          <w:sz w:val="22"/>
          <w:szCs w:val="22"/>
          <w:lang w:val="ru-RU" w:eastAsia="en-GB"/>
        </w:rPr>
      </w:pPr>
    </w:p>
    <w:p w:rsidR="004F477C" w:rsidRPr="00450984" w:rsidRDefault="004F477C" w:rsidP="004F477C">
      <w:pPr>
        <w:jc w:val="both"/>
        <w:rPr>
          <w:rFonts w:ascii="Arial" w:hAnsi="Arial" w:cs="Arial"/>
          <w:sz w:val="22"/>
          <w:szCs w:val="22"/>
          <w:lang w:val="ru-RU"/>
        </w:rPr>
      </w:pPr>
      <w:r w:rsidRPr="00CF2C30">
        <w:rPr>
          <w:rFonts w:ascii="Arial" w:hAnsi="Arial" w:cs="Arial"/>
          <w:sz w:val="22"/>
          <w:szCs w:val="22"/>
          <w:lang w:val="ru-RU"/>
        </w:rPr>
        <w:t>Дебиторская задолженность</w:t>
      </w:r>
      <w:r>
        <w:rPr>
          <w:rFonts w:ascii="Arial" w:hAnsi="Arial" w:cs="Arial"/>
          <w:sz w:val="22"/>
          <w:szCs w:val="22"/>
          <w:lang w:val="ru-RU"/>
        </w:rPr>
        <w:t xml:space="preserve"> Организации, которая не связана с реализацией инструментов,</w:t>
      </w:r>
      <w:r w:rsidRPr="00CF2C30">
        <w:rPr>
          <w:rFonts w:ascii="Arial" w:hAnsi="Arial" w:cs="Arial"/>
          <w:sz w:val="22"/>
          <w:szCs w:val="22"/>
          <w:lang w:val="ru-RU"/>
        </w:rPr>
        <w:t xml:space="preserve"> </w:t>
      </w:r>
      <w:r>
        <w:rPr>
          <w:rFonts w:ascii="Arial" w:hAnsi="Arial" w:cs="Arial"/>
          <w:sz w:val="22"/>
          <w:szCs w:val="22"/>
          <w:lang w:val="ru-RU"/>
        </w:rPr>
        <w:t xml:space="preserve">имеет место только </w:t>
      </w:r>
      <w:r w:rsidRPr="00CF2C30">
        <w:rPr>
          <w:rFonts w:ascii="Arial" w:hAnsi="Arial" w:cs="Arial"/>
          <w:sz w:val="22"/>
          <w:szCs w:val="22"/>
          <w:lang w:val="ru-RU"/>
        </w:rPr>
        <w:t>со стороны государств-членов, представляющих суверенные правительства, а, следовательно, связанный с ней кредитный риск считается незначительным</w:t>
      </w:r>
      <w:r>
        <w:rPr>
          <w:rFonts w:ascii="Arial" w:hAnsi="Arial" w:cs="Arial"/>
          <w:sz w:val="22"/>
          <w:szCs w:val="22"/>
          <w:lang w:val="ru-RU"/>
        </w:rPr>
        <w:t xml:space="preserve">. </w:t>
      </w:r>
      <w:r w:rsidRPr="00CF2C30">
        <w:rPr>
          <w:rFonts w:ascii="Arial" w:hAnsi="Arial" w:cs="Arial"/>
          <w:sz w:val="22"/>
          <w:szCs w:val="22"/>
          <w:lang w:val="ru-RU"/>
        </w:rPr>
        <w:t xml:space="preserve"> </w:t>
      </w:r>
      <w:r>
        <w:rPr>
          <w:rFonts w:ascii="Arial" w:hAnsi="Arial" w:cs="Arial"/>
          <w:sz w:val="22"/>
          <w:szCs w:val="22"/>
          <w:lang w:val="ru-RU"/>
        </w:rPr>
        <w:t>Были предусмотрены поправки для дебиторской задолженности по активам для отражения задолженности, в счет которой в краткосрочном периоде не ожидается никаких выплат.</w:t>
      </w:r>
    </w:p>
    <w:p w:rsidR="004F477C" w:rsidRPr="00450984" w:rsidRDefault="004F477C" w:rsidP="004F477C">
      <w:pPr>
        <w:jc w:val="both"/>
        <w:rPr>
          <w:rFonts w:ascii="Arial" w:hAnsi="Arial" w:cs="Arial"/>
          <w:sz w:val="22"/>
          <w:szCs w:val="22"/>
          <w:lang w:val="ru-RU"/>
        </w:rPr>
      </w:pPr>
    </w:p>
    <w:p w:rsidR="004F477C" w:rsidRPr="0064339C" w:rsidRDefault="004F477C" w:rsidP="004F477C">
      <w:pPr>
        <w:pStyle w:val="Style3"/>
        <w:spacing w:after="0"/>
        <w:rPr>
          <w:rFonts w:cs="Arial"/>
          <w:szCs w:val="22"/>
          <w:lang w:val="ru-RU"/>
        </w:rPr>
      </w:pPr>
      <w:r>
        <w:rPr>
          <w:rFonts w:cs="Arial"/>
          <w:szCs w:val="22"/>
          <w:lang w:val="ru-RU"/>
        </w:rPr>
        <w:t>Инвестиции хранятся в банках с суверенным риском или кредитным рейтингом А</w:t>
      </w:r>
      <w:proofErr w:type="gramStart"/>
      <w:r>
        <w:rPr>
          <w:rFonts w:cs="Arial"/>
          <w:szCs w:val="22"/>
          <w:lang w:val="ru-RU"/>
        </w:rPr>
        <w:t>А-</w:t>
      </w:r>
      <w:proofErr w:type="gramEnd"/>
      <w:r>
        <w:rPr>
          <w:rFonts w:cs="Arial"/>
          <w:szCs w:val="22"/>
          <w:lang w:val="ru-RU"/>
        </w:rPr>
        <w:t xml:space="preserve"> или выше. </w:t>
      </w:r>
      <w:r w:rsidRPr="00450984">
        <w:rPr>
          <w:rFonts w:cs="Arial"/>
          <w:szCs w:val="22"/>
          <w:lang w:val="ru-RU"/>
        </w:rPr>
        <w:t xml:space="preserve"> </w:t>
      </w:r>
      <w:r>
        <w:rPr>
          <w:rFonts w:cs="Arial"/>
          <w:szCs w:val="22"/>
          <w:lang w:val="ru-RU"/>
        </w:rPr>
        <w:t>Организация</w:t>
      </w:r>
      <w:r w:rsidRPr="00CF2C30">
        <w:rPr>
          <w:rFonts w:cs="Arial"/>
          <w:szCs w:val="22"/>
          <w:lang w:val="ru-RU"/>
        </w:rPr>
        <w:t xml:space="preserve"> </w:t>
      </w:r>
      <w:r>
        <w:rPr>
          <w:rFonts w:cs="Arial"/>
          <w:szCs w:val="22"/>
          <w:lang w:val="ru-RU"/>
        </w:rPr>
        <w:t>минимизирует</w:t>
      </w:r>
      <w:r w:rsidRPr="00CF2C30">
        <w:rPr>
          <w:rFonts w:cs="Arial"/>
          <w:szCs w:val="22"/>
          <w:lang w:val="ru-RU"/>
        </w:rPr>
        <w:t xml:space="preserve"> </w:t>
      </w:r>
      <w:r>
        <w:rPr>
          <w:rFonts w:cs="Arial"/>
          <w:szCs w:val="22"/>
          <w:lang w:val="ru-RU"/>
        </w:rPr>
        <w:t>кредитный</w:t>
      </w:r>
      <w:r w:rsidRPr="00CF2C30">
        <w:rPr>
          <w:rFonts w:cs="Arial"/>
          <w:szCs w:val="22"/>
          <w:lang w:val="ru-RU"/>
        </w:rPr>
        <w:t xml:space="preserve"> </w:t>
      </w:r>
      <w:r>
        <w:rPr>
          <w:rFonts w:cs="Arial"/>
          <w:szCs w:val="22"/>
          <w:lang w:val="ru-RU"/>
        </w:rPr>
        <w:t>риск</w:t>
      </w:r>
      <w:r w:rsidRPr="00CF2C30">
        <w:rPr>
          <w:rFonts w:cs="Arial"/>
          <w:szCs w:val="22"/>
          <w:lang w:val="ru-RU"/>
        </w:rPr>
        <w:t xml:space="preserve"> </w:t>
      </w:r>
      <w:r>
        <w:rPr>
          <w:rFonts w:cs="Arial"/>
          <w:szCs w:val="22"/>
          <w:lang w:val="ru-RU"/>
        </w:rPr>
        <w:t>для</w:t>
      </w:r>
      <w:r w:rsidRPr="00CF2C30">
        <w:rPr>
          <w:rFonts w:cs="Arial"/>
          <w:szCs w:val="22"/>
          <w:lang w:val="ru-RU"/>
        </w:rPr>
        <w:t xml:space="preserve"> </w:t>
      </w:r>
      <w:r>
        <w:rPr>
          <w:rFonts w:cs="Arial"/>
          <w:szCs w:val="22"/>
          <w:lang w:val="ru-RU"/>
        </w:rPr>
        <w:t>своих</w:t>
      </w:r>
      <w:r w:rsidRPr="00CF2C30">
        <w:rPr>
          <w:rFonts w:cs="Arial"/>
          <w:szCs w:val="22"/>
          <w:lang w:val="ru-RU"/>
        </w:rPr>
        <w:t xml:space="preserve"> </w:t>
      </w:r>
      <w:r>
        <w:rPr>
          <w:rFonts w:cs="Arial"/>
          <w:szCs w:val="22"/>
          <w:lang w:val="ru-RU"/>
        </w:rPr>
        <w:t>денежных</w:t>
      </w:r>
      <w:r w:rsidRPr="00CF2C30">
        <w:rPr>
          <w:rFonts w:cs="Arial"/>
          <w:szCs w:val="22"/>
          <w:lang w:val="ru-RU"/>
        </w:rPr>
        <w:t xml:space="preserve"> </w:t>
      </w:r>
      <w:r>
        <w:rPr>
          <w:rFonts w:cs="Arial"/>
          <w:szCs w:val="22"/>
          <w:lang w:val="ru-RU"/>
        </w:rPr>
        <w:t>средств</w:t>
      </w:r>
      <w:r w:rsidRPr="00CF2C30">
        <w:rPr>
          <w:rFonts w:cs="Arial"/>
          <w:szCs w:val="22"/>
          <w:lang w:val="ru-RU"/>
        </w:rPr>
        <w:t xml:space="preserve"> </w:t>
      </w:r>
      <w:r>
        <w:rPr>
          <w:rFonts w:cs="Arial"/>
          <w:szCs w:val="22"/>
          <w:lang w:val="ru-RU"/>
        </w:rPr>
        <w:t>и</w:t>
      </w:r>
      <w:r w:rsidRPr="00CF2C30">
        <w:rPr>
          <w:rFonts w:cs="Arial"/>
          <w:szCs w:val="22"/>
          <w:lang w:val="ru-RU"/>
        </w:rPr>
        <w:t xml:space="preserve"> </w:t>
      </w:r>
      <w:r>
        <w:rPr>
          <w:rFonts w:cs="Arial"/>
          <w:szCs w:val="22"/>
          <w:lang w:val="ru-RU"/>
        </w:rPr>
        <w:t>их</w:t>
      </w:r>
      <w:r w:rsidRPr="00CF2C30">
        <w:rPr>
          <w:rFonts w:cs="Arial"/>
          <w:szCs w:val="22"/>
          <w:lang w:val="ru-RU"/>
        </w:rPr>
        <w:t xml:space="preserve"> </w:t>
      </w:r>
      <w:r>
        <w:rPr>
          <w:rFonts w:cs="Arial"/>
          <w:szCs w:val="22"/>
          <w:lang w:val="ru-RU"/>
        </w:rPr>
        <w:t>эквивалентов</w:t>
      </w:r>
      <w:r w:rsidRPr="00CF2C30">
        <w:rPr>
          <w:rFonts w:cs="Arial"/>
          <w:szCs w:val="22"/>
          <w:lang w:val="ru-RU"/>
        </w:rPr>
        <w:t xml:space="preserve">, </w:t>
      </w:r>
      <w:r>
        <w:rPr>
          <w:rFonts w:cs="Arial"/>
          <w:szCs w:val="22"/>
          <w:lang w:val="ru-RU"/>
        </w:rPr>
        <w:t>помещая</w:t>
      </w:r>
      <w:r w:rsidRPr="00CF2C30">
        <w:rPr>
          <w:rFonts w:cs="Arial"/>
          <w:szCs w:val="22"/>
          <w:lang w:val="ru-RU"/>
        </w:rPr>
        <w:t xml:space="preserve"> </w:t>
      </w:r>
      <w:r>
        <w:rPr>
          <w:rFonts w:cs="Arial"/>
          <w:szCs w:val="22"/>
          <w:lang w:val="ru-RU"/>
        </w:rPr>
        <w:t>значительное</w:t>
      </w:r>
      <w:r w:rsidRPr="00CF2C30">
        <w:rPr>
          <w:rFonts w:cs="Arial"/>
          <w:szCs w:val="22"/>
          <w:lang w:val="ru-RU"/>
        </w:rPr>
        <w:t xml:space="preserve"> </w:t>
      </w:r>
      <w:r>
        <w:rPr>
          <w:rFonts w:cs="Arial"/>
          <w:szCs w:val="22"/>
          <w:lang w:val="ru-RU"/>
        </w:rPr>
        <w:t>количество</w:t>
      </w:r>
      <w:r w:rsidRPr="00CF2C30">
        <w:rPr>
          <w:rFonts w:cs="Arial"/>
          <w:szCs w:val="22"/>
          <w:lang w:val="ru-RU"/>
        </w:rPr>
        <w:t xml:space="preserve"> </w:t>
      </w:r>
      <w:r>
        <w:rPr>
          <w:rFonts w:cs="Arial"/>
          <w:szCs w:val="22"/>
          <w:lang w:val="ru-RU"/>
        </w:rPr>
        <w:t>своих</w:t>
      </w:r>
      <w:r w:rsidRPr="00CF2C30">
        <w:rPr>
          <w:rFonts w:cs="Arial"/>
          <w:szCs w:val="22"/>
          <w:lang w:val="ru-RU"/>
        </w:rPr>
        <w:t xml:space="preserve"> </w:t>
      </w:r>
      <w:r>
        <w:rPr>
          <w:rFonts w:cs="Arial"/>
          <w:szCs w:val="22"/>
          <w:lang w:val="ru-RU"/>
        </w:rPr>
        <w:t>финансов в банки с высоким или повышенным средним кредитным рейтингом.  Однако</w:t>
      </w:r>
      <w:r w:rsidRPr="0064339C">
        <w:rPr>
          <w:rFonts w:cs="Arial"/>
          <w:szCs w:val="22"/>
          <w:lang w:val="ru-RU"/>
        </w:rPr>
        <w:t xml:space="preserve"> </w:t>
      </w:r>
      <w:r>
        <w:rPr>
          <w:rFonts w:cs="Arial"/>
          <w:szCs w:val="22"/>
          <w:lang w:val="ru-RU"/>
        </w:rPr>
        <w:t>в</w:t>
      </w:r>
      <w:r w:rsidRPr="0064339C">
        <w:rPr>
          <w:rFonts w:cs="Arial"/>
          <w:szCs w:val="22"/>
          <w:lang w:val="ru-RU"/>
        </w:rPr>
        <w:t xml:space="preserve"> </w:t>
      </w:r>
      <w:r>
        <w:rPr>
          <w:rFonts w:cs="Arial"/>
          <w:szCs w:val="22"/>
          <w:lang w:val="ru-RU"/>
        </w:rPr>
        <w:t>некоторых</w:t>
      </w:r>
      <w:r w:rsidRPr="0064339C">
        <w:rPr>
          <w:rFonts w:cs="Arial"/>
          <w:szCs w:val="22"/>
          <w:lang w:val="ru-RU"/>
        </w:rPr>
        <w:t xml:space="preserve"> </w:t>
      </w:r>
      <w:r>
        <w:rPr>
          <w:rFonts w:cs="Arial"/>
          <w:szCs w:val="22"/>
          <w:lang w:val="ru-RU"/>
        </w:rPr>
        <w:t>случаях</w:t>
      </w:r>
      <w:r w:rsidRPr="0064339C">
        <w:rPr>
          <w:rFonts w:cs="Arial"/>
          <w:szCs w:val="22"/>
          <w:lang w:val="ru-RU"/>
        </w:rPr>
        <w:t xml:space="preserve"> </w:t>
      </w:r>
      <w:r>
        <w:rPr>
          <w:rFonts w:cs="Arial"/>
          <w:szCs w:val="22"/>
          <w:lang w:val="ru-RU"/>
        </w:rPr>
        <w:t>средства</w:t>
      </w:r>
      <w:r w:rsidRPr="0064339C">
        <w:rPr>
          <w:rFonts w:cs="Arial"/>
          <w:szCs w:val="22"/>
          <w:lang w:val="ru-RU"/>
        </w:rPr>
        <w:t xml:space="preserve"> </w:t>
      </w:r>
      <w:r>
        <w:rPr>
          <w:rFonts w:cs="Arial"/>
          <w:szCs w:val="22"/>
          <w:lang w:val="ru-RU"/>
        </w:rPr>
        <w:t>хранятся</w:t>
      </w:r>
      <w:r w:rsidRPr="0064339C">
        <w:rPr>
          <w:rFonts w:cs="Arial"/>
          <w:szCs w:val="22"/>
          <w:lang w:val="ru-RU"/>
        </w:rPr>
        <w:t xml:space="preserve"> </w:t>
      </w:r>
      <w:r>
        <w:rPr>
          <w:rFonts w:cs="Arial"/>
          <w:szCs w:val="22"/>
          <w:lang w:val="ru-RU"/>
        </w:rPr>
        <w:t>в</w:t>
      </w:r>
      <w:r w:rsidRPr="0064339C">
        <w:rPr>
          <w:rFonts w:cs="Arial"/>
          <w:szCs w:val="22"/>
          <w:lang w:val="ru-RU"/>
        </w:rPr>
        <w:t xml:space="preserve"> </w:t>
      </w:r>
      <w:r>
        <w:rPr>
          <w:rFonts w:cs="Arial"/>
          <w:szCs w:val="22"/>
          <w:lang w:val="ru-RU"/>
        </w:rPr>
        <w:t>банках</w:t>
      </w:r>
      <w:r w:rsidRPr="0064339C">
        <w:rPr>
          <w:rFonts w:cs="Arial"/>
          <w:szCs w:val="22"/>
          <w:lang w:val="ru-RU"/>
        </w:rPr>
        <w:t xml:space="preserve"> </w:t>
      </w:r>
      <w:r>
        <w:rPr>
          <w:rFonts w:cs="Arial"/>
          <w:szCs w:val="22"/>
          <w:lang w:val="ru-RU"/>
        </w:rPr>
        <w:t>с</w:t>
      </w:r>
      <w:r w:rsidRPr="0064339C">
        <w:rPr>
          <w:rFonts w:cs="Arial"/>
          <w:szCs w:val="22"/>
          <w:lang w:val="ru-RU"/>
        </w:rPr>
        <w:t xml:space="preserve"> </w:t>
      </w:r>
      <w:r>
        <w:rPr>
          <w:rFonts w:cs="Arial"/>
          <w:szCs w:val="22"/>
          <w:lang w:val="ru-RU"/>
        </w:rPr>
        <w:t>пониженным</w:t>
      </w:r>
      <w:r w:rsidRPr="0064339C">
        <w:rPr>
          <w:rFonts w:cs="Arial"/>
          <w:szCs w:val="22"/>
          <w:lang w:val="ru-RU"/>
        </w:rPr>
        <w:t xml:space="preserve"> </w:t>
      </w:r>
      <w:r>
        <w:rPr>
          <w:rFonts w:cs="Arial"/>
          <w:szCs w:val="22"/>
          <w:lang w:val="ru-RU"/>
        </w:rPr>
        <w:t>средним</w:t>
      </w:r>
      <w:r w:rsidRPr="0064339C">
        <w:rPr>
          <w:rFonts w:cs="Arial"/>
          <w:szCs w:val="22"/>
          <w:lang w:val="ru-RU"/>
        </w:rPr>
        <w:t xml:space="preserve"> </w:t>
      </w:r>
      <w:r>
        <w:rPr>
          <w:rFonts w:cs="Arial"/>
          <w:szCs w:val="22"/>
          <w:lang w:val="ru-RU"/>
        </w:rPr>
        <w:t>рейтингом</w:t>
      </w:r>
      <w:r w:rsidRPr="0064339C">
        <w:rPr>
          <w:rFonts w:cs="Arial"/>
          <w:szCs w:val="22"/>
          <w:lang w:val="ru-RU"/>
        </w:rPr>
        <w:t xml:space="preserve"> </w:t>
      </w:r>
      <w:r>
        <w:rPr>
          <w:rFonts w:cs="Arial"/>
          <w:szCs w:val="22"/>
          <w:lang w:val="ru-RU"/>
        </w:rPr>
        <w:t xml:space="preserve">в силу особых деловых соображений. </w:t>
      </w:r>
      <w:r w:rsidRPr="0064339C">
        <w:rPr>
          <w:rFonts w:cs="Arial"/>
          <w:szCs w:val="22"/>
          <w:lang w:val="ru-RU"/>
        </w:rPr>
        <w:t xml:space="preserve"> </w:t>
      </w:r>
      <w:r>
        <w:rPr>
          <w:rFonts w:cs="Arial"/>
          <w:szCs w:val="22"/>
          <w:lang w:val="ru-RU"/>
        </w:rPr>
        <w:t>Таким</w:t>
      </w:r>
      <w:r w:rsidRPr="0064339C">
        <w:rPr>
          <w:rFonts w:cs="Arial"/>
          <w:szCs w:val="22"/>
          <w:lang w:val="ru-RU"/>
        </w:rPr>
        <w:t xml:space="preserve"> </w:t>
      </w:r>
      <w:r>
        <w:rPr>
          <w:rFonts w:cs="Arial"/>
          <w:szCs w:val="22"/>
          <w:lang w:val="ru-RU"/>
        </w:rPr>
        <w:t>образом</w:t>
      </w:r>
      <w:r w:rsidRPr="0064339C">
        <w:rPr>
          <w:rFonts w:cs="Arial"/>
          <w:szCs w:val="22"/>
          <w:lang w:val="ru-RU"/>
        </w:rPr>
        <w:t xml:space="preserve">, </w:t>
      </w:r>
      <w:r>
        <w:rPr>
          <w:rFonts w:cs="Arial"/>
          <w:szCs w:val="22"/>
          <w:lang w:val="ru-RU"/>
        </w:rPr>
        <w:t>кредитный</w:t>
      </w:r>
      <w:r w:rsidRPr="0064339C">
        <w:rPr>
          <w:rFonts w:cs="Arial"/>
          <w:szCs w:val="22"/>
          <w:lang w:val="ru-RU"/>
        </w:rPr>
        <w:t xml:space="preserve"> </w:t>
      </w:r>
      <w:r>
        <w:rPr>
          <w:rFonts w:cs="Arial"/>
          <w:szCs w:val="22"/>
          <w:lang w:val="ru-RU"/>
        </w:rPr>
        <w:t>рейтинг</w:t>
      </w:r>
      <w:r w:rsidRPr="0064339C">
        <w:rPr>
          <w:rFonts w:cs="Arial"/>
          <w:szCs w:val="22"/>
          <w:lang w:val="ru-RU"/>
        </w:rPr>
        <w:t xml:space="preserve">, </w:t>
      </w:r>
      <w:r>
        <w:rPr>
          <w:rFonts w:cs="Arial"/>
          <w:szCs w:val="22"/>
          <w:lang w:val="ru-RU"/>
        </w:rPr>
        <w:t>присвоенный</w:t>
      </w:r>
      <w:r w:rsidRPr="0064339C">
        <w:rPr>
          <w:rFonts w:cs="Arial"/>
          <w:szCs w:val="22"/>
          <w:lang w:val="ru-RU"/>
        </w:rPr>
        <w:t xml:space="preserve"> </w:t>
      </w:r>
      <w:r>
        <w:rPr>
          <w:rFonts w:cs="Arial"/>
          <w:szCs w:val="22"/>
          <w:lang w:val="ru-RU"/>
        </w:rPr>
        <w:t>денежным</w:t>
      </w:r>
      <w:r w:rsidRPr="0064339C">
        <w:rPr>
          <w:rFonts w:cs="Arial"/>
          <w:szCs w:val="22"/>
          <w:lang w:val="ru-RU"/>
        </w:rPr>
        <w:t xml:space="preserve"> </w:t>
      </w:r>
      <w:r>
        <w:rPr>
          <w:rFonts w:cs="Arial"/>
          <w:szCs w:val="22"/>
          <w:lang w:val="ru-RU"/>
        </w:rPr>
        <w:t>средствам и их эквивалентам, выглядит следующим образом:</w:t>
      </w:r>
    </w:p>
    <w:p w:rsidR="004F477C" w:rsidRPr="0064339C" w:rsidRDefault="004F477C" w:rsidP="004F477C">
      <w:pPr>
        <w:pStyle w:val="Style3"/>
        <w:spacing w:after="0"/>
        <w:rPr>
          <w:rFonts w:cs="Arial"/>
          <w:szCs w:val="22"/>
          <w:lang w:val="ru-RU"/>
        </w:rPr>
      </w:pPr>
    </w:p>
    <w:p w:rsidR="004F477C" w:rsidRPr="00FF54A6" w:rsidRDefault="00B40B32" w:rsidP="004F477C">
      <w:pPr>
        <w:jc w:val="center"/>
        <w:rPr>
          <w:rFonts w:ascii="Arial" w:hAnsi="Arial" w:cs="Arial"/>
          <w:sz w:val="22"/>
          <w:szCs w:val="22"/>
        </w:rPr>
      </w:pPr>
      <w:r w:rsidRPr="00B40B32">
        <w:rPr>
          <w:noProof/>
        </w:rPr>
        <w:drawing>
          <wp:inline distT="0" distB="0" distL="0" distR="0" wp14:anchorId="235C2391" wp14:editId="20CD2F45">
            <wp:extent cx="5977255" cy="1567155"/>
            <wp:effectExtent l="0" t="0" r="4445" b="0"/>
            <wp:docPr id="109" name="Picture 1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
                    <pic:cNvPicPr>
                      <a:picLocks noChangeAspect="1" noChangeArrowheads="1"/>
                    </pic:cNvPicPr>
                  </pic:nvPicPr>
                  <pic:blipFill>
                    <a:blip r:embed="rId79">
                      <a:extLst>
                        <a:ext uri="{28A0092B-C50C-407E-A947-70E740481C1C}">
                          <a14:useLocalDpi xmlns:a14="http://schemas.microsoft.com/office/drawing/2010/main" val="0"/>
                        </a:ext>
                      </a:extLst>
                    </a:blip>
                    <a:srcRect/>
                    <a:stretch>
                      <a:fillRect/>
                    </a:stretch>
                  </pic:blipFill>
                  <pic:spPr bwMode="auto">
                    <a:xfrm>
                      <a:off x="0" y="0"/>
                      <a:ext cx="5977255" cy="1567155"/>
                    </a:xfrm>
                    <a:prstGeom prst="rect">
                      <a:avLst/>
                    </a:prstGeom>
                    <a:noFill/>
                    <a:ln>
                      <a:noFill/>
                    </a:ln>
                  </pic:spPr>
                </pic:pic>
              </a:graphicData>
            </a:graphic>
          </wp:inline>
        </w:drawing>
      </w:r>
    </w:p>
    <w:p w:rsidR="004F477C" w:rsidRDefault="004F477C" w:rsidP="004F477C">
      <w:pPr>
        <w:jc w:val="both"/>
        <w:rPr>
          <w:rFonts w:ascii="Arial" w:hAnsi="Arial" w:cs="Arial"/>
          <w:sz w:val="22"/>
          <w:szCs w:val="22"/>
        </w:rPr>
      </w:pPr>
    </w:p>
    <w:p w:rsidR="004F477C" w:rsidRDefault="004F477C" w:rsidP="004F477C">
      <w:pPr>
        <w:jc w:val="both"/>
        <w:rPr>
          <w:rFonts w:ascii="Arial" w:hAnsi="Arial" w:cs="Arial"/>
          <w:b/>
          <w:sz w:val="22"/>
          <w:szCs w:val="22"/>
        </w:rPr>
      </w:pPr>
    </w:p>
    <w:p w:rsidR="004F477C" w:rsidRPr="00F412F8" w:rsidRDefault="004F477C" w:rsidP="004F477C">
      <w:pPr>
        <w:jc w:val="both"/>
        <w:rPr>
          <w:rFonts w:ascii="Arial" w:hAnsi="Arial" w:cs="Arial"/>
          <w:b/>
          <w:sz w:val="22"/>
          <w:szCs w:val="22"/>
          <w:lang w:val="ru-RU"/>
        </w:rPr>
      </w:pPr>
      <w:r>
        <w:rPr>
          <w:rFonts w:ascii="Arial" w:hAnsi="Arial" w:cs="Arial"/>
          <w:b/>
          <w:sz w:val="22"/>
          <w:szCs w:val="22"/>
          <w:lang w:val="ru-RU"/>
        </w:rPr>
        <w:t>Риск</w:t>
      </w:r>
      <w:r w:rsidRPr="00F412F8">
        <w:rPr>
          <w:rFonts w:ascii="Arial" w:hAnsi="Arial" w:cs="Arial"/>
          <w:b/>
          <w:sz w:val="22"/>
          <w:szCs w:val="22"/>
          <w:lang w:val="ru-RU"/>
        </w:rPr>
        <w:t xml:space="preserve"> </w:t>
      </w:r>
      <w:r>
        <w:rPr>
          <w:rFonts w:ascii="Arial" w:hAnsi="Arial" w:cs="Arial"/>
          <w:b/>
          <w:sz w:val="22"/>
          <w:szCs w:val="22"/>
          <w:lang w:val="ru-RU"/>
        </w:rPr>
        <w:t>потери</w:t>
      </w:r>
      <w:r w:rsidRPr="00F412F8">
        <w:rPr>
          <w:rFonts w:ascii="Arial" w:hAnsi="Arial" w:cs="Arial"/>
          <w:b/>
          <w:sz w:val="22"/>
          <w:szCs w:val="22"/>
          <w:lang w:val="ru-RU"/>
        </w:rPr>
        <w:t xml:space="preserve"> </w:t>
      </w:r>
      <w:r>
        <w:rPr>
          <w:rFonts w:ascii="Arial" w:hAnsi="Arial" w:cs="Arial"/>
          <w:b/>
          <w:sz w:val="22"/>
          <w:szCs w:val="22"/>
          <w:lang w:val="ru-RU"/>
        </w:rPr>
        <w:t>ликвидности</w:t>
      </w:r>
    </w:p>
    <w:p w:rsidR="004F477C" w:rsidRPr="00F412F8" w:rsidRDefault="004F477C" w:rsidP="004F477C">
      <w:pPr>
        <w:jc w:val="both"/>
        <w:rPr>
          <w:rFonts w:ascii="Arial" w:hAnsi="Arial" w:cs="Arial"/>
          <w:b/>
          <w:sz w:val="22"/>
          <w:szCs w:val="22"/>
          <w:lang w:val="ru-RU"/>
        </w:rPr>
      </w:pPr>
    </w:p>
    <w:p w:rsidR="004F477C" w:rsidRPr="00EA2998" w:rsidRDefault="004F477C" w:rsidP="004F477C">
      <w:pPr>
        <w:autoSpaceDE w:val="0"/>
        <w:autoSpaceDN w:val="0"/>
        <w:adjustRightInd w:val="0"/>
        <w:rPr>
          <w:rFonts w:ascii="Arial" w:hAnsi="Arial" w:cs="Arial"/>
          <w:sz w:val="22"/>
          <w:szCs w:val="22"/>
          <w:lang w:val="ru-RU"/>
        </w:rPr>
      </w:pPr>
      <w:r w:rsidRPr="00EA2998">
        <w:rPr>
          <w:rFonts w:ascii="Arial" w:hAnsi="Arial" w:cs="Arial"/>
          <w:sz w:val="22"/>
          <w:szCs w:val="22"/>
          <w:lang w:val="ru-RU" w:eastAsia="en-GB"/>
        </w:rPr>
        <w:t xml:space="preserve">Риск потери ликвидности — это риск того, что Организация </w:t>
      </w:r>
      <w:r>
        <w:rPr>
          <w:rFonts w:ascii="Arial" w:hAnsi="Arial" w:cs="Arial"/>
          <w:sz w:val="22"/>
          <w:szCs w:val="22"/>
          <w:lang w:val="ru-RU" w:eastAsia="en-GB"/>
        </w:rPr>
        <w:t xml:space="preserve">не сумеет </w:t>
      </w:r>
      <w:r w:rsidRPr="00EA2998">
        <w:rPr>
          <w:rFonts w:ascii="Arial" w:hAnsi="Arial" w:cs="Arial"/>
          <w:sz w:val="22"/>
          <w:szCs w:val="22"/>
          <w:lang w:val="ru-RU" w:eastAsia="en-GB"/>
        </w:rPr>
        <w:t>выполнить свои обязательства по</w:t>
      </w:r>
      <w:r>
        <w:rPr>
          <w:rFonts w:ascii="Arial" w:hAnsi="Arial" w:cs="Arial"/>
          <w:sz w:val="22"/>
          <w:szCs w:val="22"/>
          <w:lang w:val="ru-RU" w:eastAsia="en-GB"/>
        </w:rPr>
        <w:t xml:space="preserve"> мере</w:t>
      </w:r>
      <w:r w:rsidRPr="00EA2998">
        <w:rPr>
          <w:rFonts w:ascii="Arial" w:hAnsi="Arial" w:cs="Arial"/>
          <w:sz w:val="22"/>
          <w:szCs w:val="22"/>
          <w:lang w:val="ru-RU" w:eastAsia="en-GB"/>
        </w:rPr>
        <w:t xml:space="preserve"> наступлени</w:t>
      </w:r>
      <w:r>
        <w:rPr>
          <w:rFonts w:ascii="Arial" w:hAnsi="Arial" w:cs="Arial"/>
          <w:sz w:val="22"/>
          <w:szCs w:val="22"/>
          <w:lang w:val="ru-RU" w:eastAsia="en-GB"/>
        </w:rPr>
        <w:t>я</w:t>
      </w:r>
      <w:r w:rsidRPr="00EA2998">
        <w:rPr>
          <w:rFonts w:ascii="Arial" w:hAnsi="Arial" w:cs="Arial"/>
          <w:sz w:val="22"/>
          <w:szCs w:val="22"/>
          <w:lang w:val="ru-RU" w:eastAsia="en-GB"/>
        </w:rPr>
        <w:t xml:space="preserve"> срока</w:t>
      </w:r>
      <w:r>
        <w:rPr>
          <w:rFonts w:ascii="Arial" w:hAnsi="Arial" w:cs="Arial"/>
          <w:sz w:val="22"/>
          <w:szCs w:val="22"/>
          <w:lang w:val="ru-RU" w:eastAsia="en-GB"/>
        </w:rPr>
        <w:t xml:space="preserve"> их погашения</w:t>
      </w:r>
      <w:r w:rsidRPr="00EA2998">
        <w:rPr>
          <w:rFonts w:ascii="Arial" w:hAnsi="Arial" w:cs="Arial"/>
          <w:sz w:val="22"/>
          <w:szCs w:val="22"/>
          <w:lang w:val="ru-RU" w:eastAsia="en-GB"/>
        </w:rPr>
        <w:t xml:space="preserve">.  </w:t>
      </w:r>
      <w:r w:rsidRPr="00EA2998">
        <w:rPr>
          <w:rFonts w:ascii="Arial" w:hAnsi="Arial" w:cs="Arial"/>
          <w:sz w:val="22"/>
          <w:szCs w:val="22"/>
          <w:lang w:val="ru-RU"/>
        </w:rPr>
        <w:t>Организация практически не подвержена риску потери ликвидности, поскольку она обладает значительными денежными ресурсами без ограничений, которые пополняются в результате ее оперативной деятельности.  Инвестиционная политика Организации была разработана таким образом, чтобы инвестиции осуществлялись в первую очередь в ликвидные краткосрочные депозиты.  Далее представлены результата анализа по срокам погашения кредитов ВОИС:</w:t>
      </w:r>
    </w:p>
    <w:p w:rsidR="004F477C" w:rsidRPr="00995A06" w:rsidRDefault="004F477C" w:rsidP="004F477C">
      <w:pPr>
        <w:pStyle w:val="Style3"/>
        <w:spacing w:after="0"/>
        <w:rPr>
          <w:rFonts w:cs="Arial"/>
          <w:szCs w:val="22"/>
          <w:lang w:val="ru-RU"/>
        </w:rPr>
      </w:pPr>
    </w:p>
    <w:p w:rsidR="004F477C" w:rsidRPr="00995A06" w:rsidRDefault="00B40B32" w:rsidP="004F477C">
      <w:pPr>
        <w:pStyle w:val="Style3"/>
        <w:spacing w:after="0"/>
        <w:jc w:val="center"/>
        <w:rPr>
          <w:rFonts w:cs="Arial"/>
          <w:szCs w:val="22"/>
          <w:lang w:val="ru-RU"/>
        </w:rPr>
      </w:pPr>
      <w:r w:rsidRPr="00B40B32">
        <w:rPr>
          <w:noProof/>
        </w:rPr>
        <w:drawing>
          <wp:inline distT="0" distB="0" distL="0" distR="0">
            <wp:extent cx="5078730" cy="2882265"/>
            <wp:effectExtent l="0" t="0" r="7620" b="0"/>
            <wp:docPr id="110" name="Picture 1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pic:cNvPicPr>
                      <a:picLocks noChangeAspect="1" noChangeArrowheads="1"/>
                    </pic:cNvPicPr>
                  </pic:nvPicPr>
                  <pic:blipFill>
                    <a:blip r:embed="rId80">
                      <a:extLst>
                        <a:ext uri="{28A0092B-C50C-407E-A947-70E740481C1C}">
                          <a14:useLocalDpi xmlns:a14="http://schemas.microsoft.com/office/drawing/2010/main" val="0"/>
                        </a:ext>
                      </a:extLst>
                    </a:blip>
                    <a:srcRect/>
                    <a:stretch>
                      <a:fillRect/>
                    </a:stretch>
                  </pic:blipFill>
                  <pic:spPr bwMode="auto">
                    <a:xfrm>
                      <a:off x="0" y="0"/>
                      <a:ext cx="5078730" cy="2882265"/>
                    </a:xfrm>
                    <a:prstGeom prst="rect">
                      <a:avLst/>
                    </a:prstGeom>
                    <a:noFill/>
                    <a:ln>
                      <a:noFill/>
                    </a:ln>
                  </pic:spPr>
                </pic:pic>
              </a:graphicData>
            </a:graphic>
          </wp:inline>
        </w:drawing>
      </w:r>
    </w:p>
    <w:p w:rsidR="004F477C" w:rsidRDefault="004F477C" w:rsidP="004F477C">
      <w:pPr>
        <w:pStyle w:val="Style3"/>
        <w:spacing w:after="0"/>
        <w:jc w:val="center"/>
      </w:pPr>
    </w:p>
    <w:p w:rsidR="004F477C" w:rsidRDefault="004F477C" w:rsidP="004F477C">
      <w:pPr>
        <w:pStyle w:val="Style3"/>
        <w:spacing w:after="0"/>
        <w:rPr>
          <w:rFonts w:cs="Arial"/>
          <w:szCs w:val="22"/>
        </w:rPr>
      </w:pPr>
    </w:p>
    <w:p w:rsidR="004F477C" w:rsidRPr="00450984" w:rsidRDefault="004F477C" w:rsidP="004F477C">
      <w:pPr>
        <w:pStyle w:val="Style3"/>
        <w:spacing w:after="0"/>
        <w:rPr>
          <w:rFonts w:cs="Arial"/>
          <w:b/>
          <w:szCs w:val="22"/>
          <w:lang w:val="ru-RU"/>
        </w:rPr>
      </w:pPr>
      <w:r>
        <w:rPr>
          <w:rFonts w:cs="Arial"/>
          <w:b/>
          <w:szCs w:val="22"/>
          <w:lang w:val="ru-RU"/>
        </w:rPr>
        <w:t>Валютный риск</w:t>
      </w:r>
    </w:p>
    <w:p w:rsidR="004F477C" w:rsidRPr="00DD048C" w:rsidRDefault="004F477C" w:rsidP="004F477C">
      <w:pPr>
        <w:autoSpaceDE w:val="0"/>
        <w:autoSpaceDN w:val="0"/>
        <w:adjustRightInd w:val="0"/>
        <w:rPr>
          <w:rFonts w:ascii="EYInterstate-Light" w:hAnsi="EYInterstate-Light" w:cs="EYInterstate-Light"/>
          <w:sz w:val="18"/>
          <w:szCs w:val="18"/>
          <w:lang w:val="ru-RU" w:eastAsia="en-GB"/>
        </w:rPr>
      </w:pPr>
    </w:p>
    <w:p w:rsidR="004F477C" w:rsidRPr="00450984" w:rsidRDefault="004F477C" w:rsidP="004F477C">
      <w:pPr>
        <w:jc w:val="both"/>
        <w:rPr>
          <w:rFonts w:ascii="Arial" w:hAnsi="Arial" w:cs="Arial"/>
          <w:sz w:val="22"/>
          <w:szCs w:val="22"/>
          <w:highlight w:val="green"/>
          <w:lang w:val="ru-RU"/>
        </w:rPr>
      </w:pPr>
      <w:r w:rsidRPr="00450984">
        <w:rPr>
          <w:rFonts w:ascii="Arial" w:hAnsi="Arial" w:cs="Arial"/>
          <w:sz w:val="22"/>
          <w:szCs w:val="22"/>
          <w:lang w:val="ru-RU"/>
        </w:rPr>
        <w:t xml:space="preserve">Организация получает доходы в виде пошлин и добровольных взносов в различных валютах и несет расходы в </w:t>
      </w:r>
      <w:r>
        <w:rPr>
          <w:rFonts w:ascii="Arial" w:hAnsi="Arial" w:cs="Arial"/>
          <w:sz w:val="22"/>
          <w:szCs w:val="22"/>
          <w:lang w:val="ru-RU"/>
        </w:rPr>
        <w:t xml:space="preserve">иных </w:t>
      </w:r>
      <w:r w:rsidRPr="00450984">
        <w:rPr>
          <w:rFonts w:ascii="Arial" w:hAnsi="Arial" w:cs="Arial"/>
          <w:sz w:val="22"/>
          <w:szCs w:val="22"/>
          <w:lang w:val="ru-RU"/>
        </w:rPr>
        <w:t xml:space="preserve">валютах, </w:t>
      </w:r>
      <w:r>
        <w:rPr>
          <w:rFonts w:ascii="Arial" w:hAnsi="Arial" w:cs="Arial"/>
          <w:sz w:val="22"/>
          <w:szCs w:val="22"/>
          <w:lang w:val="ru-RU"/>
        </w:rPr>
        <w:t xml:space="preserve">не в </w:t>
      </w:r>
      <w:r w:rsidRPr="00450984">
        <w:rPr>
          <w:rFonts w:ascii="Arial" w:hAnsi="Arial" w:cs="Arial"/>
          <w:sz w:val="22"/>
          <w:szCs w:val="22"/>
          <w:lang w:val="ru-RU"/>
        </w:rPr>
        <w:t>швейцарски</w:t>
      </w:r>
      <w:r>
        <w:rPr>
          <w:rFonts w:ascii="Arial" w:hAnsi="Arial" w:cs="Arial"/>
          <w:sz w:val="22"/>
          <w:szCs w:val="22"/>
          <w:lang w:val="ru-RU"/>
        </w:rPr>
        <w:t>х</w:t>
      </w:r>
      <w:r w:rsidRPr="00450984">
        <w:rPr>
          <w:rFonts w:ascii="Arial" w:hAnsi="Arial" w:cs="Arial"/>
          <w:sz w:val="22"/>
          <w:szCs w:val="22"/>
          <w:lang w:val="ru-RU"/>
        </w:rPr>
        <w:t xml:space="preserve"> франк</w:t>
      </w:r>
      <w:r>
        <w:rPr>
          <w:rFonts w:ascii="Arial" w:hAnsi="Arial" w:cs="Arial"/>
          <w:sz w:val="22"/>
          <w:szCs w:val="22"/>
          <w:lang w:val="ru-RU"/>
        </w:rPr>
        <w:t>ах</w:t>
      </w:r>
      <w:r w:rsidRPr="00450984">
        <w:rPr>
          <w:rFonts w:ascii="Arial" w:hAnsi="Arial" w:cs="Arial"/>
          <w:sz w:val="22"/>
          <w:szCs w:val="22"/>
          <w:lang w:val="ru-RU"/>
        </w:rPr>
        <w:t xml:space="preserve">, </w:t>
      </w:r>
      <w:r>
        <w:rPr>
          <w:rFonts w:ascii="Arial" w:hAnsi="Arial" w:cs="Arial"/>
          <w:sz w:val="22"/>
          <w:szCs w:val="22"/>
          <w:lang w:val="ru-RU"/>
        </w:rPr>
        <w:t xml:space="preserve">которые </w:t>
      </w:r>
      <w:r w:rsidRPr="00450984">
        <w:rPr>
          <w:rFonts w:ascii="Arial" w:hAnsi="Arial" w:cs="Arial"/>
          <w:sz w:val="22"/>
          <w:szCs w:val="22"/>
          <w:lang w:val="ru-RU"/>
        </w:rPr>
        <w:t>являю</w:t>
      </w:r>
      <w:r>
        <w:rPr>
          <w:rFonts w:ascii="Arial" w:hAnsi="Arial" w:cs="Arial"/>
          <w:sz w:val="22"/>
          <w:szCs w:val="22"/>
          <w:lang w:val="ru-RU"/>
        </w:rPr>
        <w:t xml:space="preserve">тся ее «рабочей» </w:t>
      </w:r>
      <w:r w:rsidRPr="00450984">
        <w:rPr>
          <w:rFonts w:ascii="Arial" w:hAnsi="Arial" w:cs="Arial"/>
          <w:sz w:val="22"/>
          <w:szCs w:val="22"/>
          <w:lang w:val="ru-RU"/>
        </w:rPr>
        <w:t>валютой, и подвержена валютному риску, обусловленному колебаниями обменного курса.</w:t>
      </w:r>
      <w:r w:rsidRPr="00450984">
        <w:rPr>
          <w:rFonts w:ascii="Arial" w:hAnsi="Arial" w:cs="Arial"/>
          <w:sz w:val="22"/>
          <w:szCs w:val="22"/>
          <w:highlight w:val="green"/>
          <w:lang w:val="ru-RU"/>
        </w:rPr>
        <w:t xml:space="preserve"> </w:t>
      </w:r>
    </w:p>
    <w:p w:rsidR="004F477C" w:rsidRPr="00450984" w:rsidRDefault="004F477C" w:rsidP="004F477C">
      <w:pPr>
        <w:pStyle w:val="Style3"/>
        <w:spacing w:after="0"/>
        <w:rPr>
          <w:rFonts w:cs="Arial"/>
          <w:szCs w:val="22"/>
          <w:highlight w:val="green"/>
          <w:lang w:val="ru-RU"/>
        </w:rPr>
      </w:pPr>
    </w:p>
    <w:p w:rsidR="004F477C" w:rsidRPr="00450984" w:rsidRDefault="004F477C" w:rsidP="004F477C">
      <w:pPr>
        <w:pStyle w:val="Style3"/>
        <w:spacing w:after="0"/>
        <w:rPr>
          <w:rFonts w:cs="Arial"/>
          <w:szCs w:val="22"/>
          <w:lang w:val="ru-RU"/>
        </w:rPr>
      </w:pPr>
      <w:r w:rsidRPr="00450984">
        <w:rPr>
          <w:rFonts w:cs="Arial"/>
          <w:szCs w:val="22"/>
          <w:lang w:val="ru-RU"/>
        </w:rPr>
        <w:t>Организация также подвержена валютному риску по причине курсовой разницы между суммами, подлежащими уплате международным поисковым органам в соответствии с «Инструкцией к Договору о патентной кооперации», и суммами, получаемыми национальными патентными ведомствами в виде пошлин за проведение международного поиска от заявителей на выдачу международных патентов.</w:t>
      </w:r>
    </w:p>
    <w:p w:rsidR="004F477C" w:rsidRPr="00450984" w:rsidRDefault="004F477C" w:rsidP="004F477C">
      <w:pPr>
        <w:pStyle w:val="Style3"/>
        <w:spacing w:after="0"/>
        <w:rPr>
          <w:rFonts w:cs="Arial"/>
          <w:szCs w:val="22"/>
          <w:lang w:val="ru-RU"/>
        </w:rPr>
      </w:pPr>
    </w:p>
    <w:p w:rsidR="004F477C" w:rsidRPr="00450984" w:rsidRDefault="004F477C" w:rsidP="004F477C">
      <w:pPr>
        <w:pStyle w:val="Style3"/>
        <w:spacing w:after="0"/>
        <w:rPr>
          <w:rFonts w:cs="Arial"/>
          <w:szCs w:val="22"/>
          <w:lang w:val="ru-RU"/>
        </w:rPr>
      </w:pPr>
      <w:r w:rsidRPr="00450984">
        <w:rPr>
          <w:rFonts w:cs="Arial"/>
          <w:szCs w:val="22"/>
          <w:lang w:val="ru-RU"/>
        </w:rPr>
        <w:t>Организация также подвержена валютным рискам в связи с расходами по пенсионным выплатам сотрудникам, которые ранее являлись участниками Закрытого пенсионного фонда и в настоящее время участвуют в ОПФПООН.</w:t>
      </w:r>
      <w:r>
        <w:rPr>
          <w:rFonts w:cs="Arial"/>
          <w:szCs w:val="22"/>
          <w:lang w:val="ru-RU"/>
        </w:rPr>
        <w:t xml:space="preserve"> </w:t>
      </w:r>
      <w:r w:rsidRPr="00450984">
        <w:rPr>
          <w:rFonts w:cs="Arial"/>
          <w:szCs w:val="22"/>
          <w:lang w:val="ru-RU"/>
        </w:rPr>
        <w:t xml:space="preserve"> Кроме того, Организация имеет представительства в Бразилии, Японии, Сингапуре и США, которые располагают ограниченными активами в местной валюте.  </w:t>
      </w:r>
    </w:p>
    <w:p w:rsidR="004F477C" w:rsidRPr="00450984" w:rsidRDefault="004F477C" w:rsidP="004F477C">
      <w:pPr>
        <w:pStyle w:val="Style3"/>
        <w:spacing w:after="0"/>
        <w:rPr>
          <w:rFonts w:cs="Arial"/>
          <w:szCs w:val="22"/>
          <w:lang w:val="ru-RU"/>
        </w:rPr>
      </w:pPr>
    </w:p>
    <w:p w:rsidR="004F477C" w:rsidRPr="00F412F8" w:rsidRDefault="004F477C" w:rsidP="004F477C">
      <w:pPr>
        <w:pStyle w:val="Style3"/>
        <w:spacing w:after="0"/>
        <w:rPr>
          <w:rFonts w:cs="Arial"/>
          <w:szCs w:val="22"/>
          <w:lang w:val="ru-RU"/>
        </w:rPr>
      </w:pPr>
      <w:r w:rsidRPr="00450984">
        <w:rPr>
          <w:rFonts w:cs="Arial"/>
          <w:szCs w:val="22"/>
          <w:lang w:val="ru-RU"/>
        </w:rPr>
        <w:t>Организация лишь в ограниченных масштабах применяет финансовые инструменты для хеджирования валютных рисков, особенно в связи с краткосрочными инвестициями, когда она использует конвертирование швейцарских франков в евро на период до одного месяца.</w:t>
      </w:r>
      <w:r>
        <w:rPr>
          <w:rFonts w:cs="Arial"/>
          <w:szCs w:val="22"/>
          <w:lang w:val="ru-RU"/>
        </w:rPr>
        <w:t xml:space="preserve">  На</w:t>
      </w:r>
      <w:r w:rsidRPr="00F412F8">
        <w:rPr>
          <w:rFonts w:cs="Arial"/>
          <w:szCs w:val="22"/>
          <w:lang w:val="ru-RU"/>
        </w:rPr>
        <w:t xml:space="preserve"> </w:t>
      </w:r>
      <w:r>
        <w:rPr>
          <w:rFonts w:cs="Arial"/>
          <w:szCs w:val="22"/>
          <w:lang w:val="ru-RU"/>
        </w:rPr>
        <w:t>отчетную</w:t>
      </w:r>
      <w:r w:rsidRPr="00F412F8">
        <w:rPr>
          <w:rFonts w:cs="Arial"/>
          <w:szCs w:val="22"/>
          <w:lang w:val="ru-RU"/>
        </w:rPr>
        <w:t xml:space="preserve"> </w:t>
      </w:r>
      <w:r>
        <w:rPr>
          <w:rFonts w:cs="Arial"/>
          <w:szCs w:val="22"/>
          <w:lang w:val="ru-RU"/>
        </w:rPr>
        <w:t>дату</w:t>
      </w:r>
      <w:r w:rsidRPr="00F412F8">
        <w:rPr>
          <w:rFonts w:cs="Arial"/>
          <w:szCs w:val="22"/>
          <w:lang w:val="ru-RU"/>
        </w:rPr>
        <w:t xml:space="preserve"> </w:t>
      </w:r>
      <w:r>
        <w:rPr>
          <w:rFonts w:cs="Arial"/>
          <w:szCs w:val="22"/>
          <w:lang w:val="ru-RU"/>
        </w:rPr>
        <w:t>Организация не имела действующих</w:t>
      </w:r>
      <w:r w:rsidRPr="00F412F8">
        <w:rPr>
          <w:rFonts w:cs="Arial"/>
          <w:szCs w:val="22"/>
          <w:lang w:val="ru-RU"/>
        </w:rPr>
        <w:t xml:space="preserve"> </w:t>
      </w:r>
      <w:r>
        <w:rPr>
          <w:rFonts w:cs="Arial"/>
          <w:szCs w:val="22"/>
          <w:lang w:val="ru-RU"/>
        </w:rPr>
        <w:t>контрактов</w:t>
      </w:r>
      <w:r w:rsidRPr="00F412F8">
        <w:rPr>
          <w:rFonts w:cs="Arial"/>
          <w:szCs w:val="22"/>
          <w:lang w:val="ru-RU"/>
        </w:rPr>
        <w:t xml:space="preserve"> </w:t>
      </w:r>
      <w:r>
        <w:rPr>
          <w:rFonts w:cs="Arial"/>
          <w:szCs w:val="22"/>
          <w:lang w:val="ru-RU"/>
        </w:rPr>
        <w:t>хеджирования.</w:t>
      </w:r>
    </w:p>
    <w:p w:rsidR="004F477C" w:rsidRDefault="004F477C">
      <w:pPr>
        <w:rPr>
          <w:rFonts w:ascii="Arial" w:hAnsi="Arial" w:cs="Arial"/>
          <w:b/>
          <w:sz w:val="22"/>
          <w:szCs w:val="22"/>
          <w:lang w:val="ru-RU"/>
        </w:rPr>
      </w:pPr>
    </w:p>
    <w:p w:rsidR="004F477C" w:rsidRPr="007B3C80" w:rsidRDefault="004F477C" w:rsidP="004F477C">
      <w:pPr>
        <w:pStyle w:val="Style3"/>
        <w:spacing w:after="0"/>
        <w:rPr>
          <w:rFonts w:cs="Arial"/>
          <w:b/>
          <w:szCs w:val="22"/>
          <w:lang w:val="ru-RU"/>
        </w:rPr>
      </w:pPr>
      <w:r w:rsidRPr="007B3C80">
        <w:rPr>
          <w:rFonts w:cs="Arial"/>
          <w:b/>
          <w:szCs w:val="22"/>
          <w:lang w:val="ru-RU"/>
        </w:rPr>
        <w:t>Анализ чувствительности к обменному курсу</w:t>
      </w:r>
    </w:p>
    <w:p w:rsidR="004F477C" w:rsidRPr="007B3C80" w:rsidRDefault="004F477C" w:rsidP="004F477C">
      <w:pPr>
        <w:pStyle w:val="Style3"/>
        <w:spacing w:after="0"/>
        <w:rPr>
          <w:rFonts w:cs="Arial"/>
          <w:szCs w:val="22"/>
          <w:lang w:val="ru-RU"/>
        </w:rPr>
      </w:pPr>
    </w:p>
    <w:p w:rsidR="004F477C" w:rsidRPr="007B3C80" w:rsidRDefault="004F477C" w:rsidP="004F477C">
      <w:pPr>
        <w:pStyle w:val="Style3"/>
        <w:spacing w:after="0"/>
        <w:rPr>
          <w:rFonts w:cs="Arial"/>
          <w:szCs w:val="22"/>
          <w:lang w:val="ru-RU"/>
        </w:rPr>
      </w:pPr>
      <w:r w:rsidRPr="007B3C80">
        <w:rPr>
          <w:rFonts w:cs="Arial"/>
          <w:szCs w:val="22"/>
          <w:lang w:val="ru-RU"/>
        </w:rPr>
        <w:t>Анализ чувствительности к обменному курсу основан на разумных колебаниях обменных курсов, рассчитанных с использованием значений волатильности за прошлые годы.  Этот анализ проводится в отношении финансовых активов и обязательств</w:t>
      </w:r>
      <w:r>
        <w:rPr>
          <w:rFonts w:cs="Arial"/>
          <w:szCs w:val="22"/>
          <w:lang w:val="ru-RU"/>
        </w:rPr>
        <w:t>, которые хранятся</w:t>
      </w:r>
      <w:r w:rsidRPr="009E38C2">
        <w:rPr>
          <w:rFonts w:cs="Arial"/>
          <w:szCs w:val="22"/>
          <w:lang w:val="ru-RU"/>
        </w:rPr>
        <w:t xml:space="preserve"> </w:t>
      </w:r>
      <w:r>
        <w:rPr>
          <w:rFonts w:cs="Arial"/>
          <w:szCs w:val="22"/>
          <w:lang w:val="ru-RU"/>
        </w:rPr>
        <w:t>в другой, отличной от</w:t>
      </w:r>
      <w:r w:rsidRPr="007B3C80">
        <w:rPr>
          <w:rFonts w:cs="Arial"/>
          <w:szCs w:val="22"/>
          <w:lang w:val="ru-RU"/>
        </w:rPr>
        <w:t xml:space="preserve"> швейцарск</w:t>
      </w:r>
      <w:r>
        <w:rPr>
          <w:rFonts w:cs="Arial"/>
          <w:szCs w:val="22"/>
          <w:lang w:val="ru-RU"/>
        </w:rPr>
        <w:t>ого</w:t>
      </w:r>
      <w:r w:rsidRPr="007B3C80">
        <w:rPr>
          <w:rFonts w:cs="Arial"/>
          <w:szCs w:val="22"/>
          <w:lang w:val="ru-RU"/>
        </w:rPr>
        <w:t xml:space="preserve"> франка,</w:t>
      </w:r>
      <w:r>
        <w:rPr>
          <w:rFonts w:cs="Arial"/>
          <w:szCs w:val="22"/>
          <w:lang w:val="ru-RU"/>
        </w:rPr>
        <w:t xml:space="preserve"> валюте,</w:t>
      </w:r>
      <w:r w:rsidRPr="007B3C80">
        <w:rPr>
          <w:rFonts w:cs="Arial"/>
          <w:szCs w:val="22"/>
          <w:lang w:val="ru-RU"/>
        </w:rPr>
        <w:t xml:space="preserve"> для определения воздействия на доход, как </w:t>
      </w:r>
      <w:r>
        <w:rPr>
          <w:rFonts w:cs="Arial"/>
          <w:szCs w:val="22"/>
          <w:lang w:val="ru-RU"/>
        </w:rPr>
        <w:t>указано ниже</w:t>
      </w:r>
      <w:r w:rsidRPr="007B3C80">
        <w:rPr>
          <w:rFonts w:cs="Arial"/>
          <w:szCs w:val="22"/>
          <w:lang w:val="ru-RU"/>
        </w:rPr>
        <w:t>:</w:t>
      </w:r>
    </w:p>
    <w:p w:rsidR="004F477C" w:rsidRPr="007B3C80" w:rsidRDefault="004F477C" w:rsidP="004F477C">
      <w:pPr>
        <w:pStyle w:val="Style3"/>
        <w:spacing w:after="0"/>
        <w:rPr>
          <w:lang w:val="ru-RU"/>
        </w:rPr>
      </w:pPr>
    </w:p>
    <w:p w:rsidR="004F477C" w:rsidRPr="00CC6058" w:rsidRDefault="005C394A" w:rsidP="004F477C">
      <w:pPr>
        <w:pStyle w:val="Style3Bold"/>
        <w:spacing w:after="0"/>
        <w:jc w:val="center"/>
        <w:rPr>
          <w:rFonts w:cs="Arial"/>
          <w:bCs w:val="0"/>
          <w:szCs w:val="22"/>
          <w:lang w:val="ru-RU"/>
        </w:rPr>
      </w:pPr>
      <w:r w:rsidRPr="005C394A">
        <w:rPr>
          <w:noProof/>
        </w:rPr>
        <w:drawing>
          <wp:inline distT="0" distB="0" distL="0" distR="0">
            <wp:extent cx="5605780" cy="3965575"/>
            <wp:effectExtent l="0" t="0" r="0" b="0"/>
            <wp:docPr id="111" name="Picture 1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
                    <pic:cNvPicPr>
                      <a:picLocks noChangeAspect="1" noChangeArrowheads="1"/>
                    </pic:cNvPicPr>
                  </pic:nvPicPr>
                  <pic:blipFill>
                    <a:blip r:embed="rId81">
                      <a:extLst>
                        <a:ext uri="{28A0092B-C50C-407E-A947-70E740481C1C}">
                          <a14:useLocalDpi xmlns:a14="http://schemas.microsoft.com/office/drawing/2010/main" val="0"/>
                        </a:ext>
                      </a:extLst>
                    </a:blip>
                    <a:srcRect/>
                    <a:stretch>
                      <a:fillRect/>
                    </a:stretch>
                  </pic:blipFill>
                  <pic:spPr bwMode="auto">
                    <a:xfrm>
                      <a:off x="0" y="0"/>
                      <a:ext cx="5605780" cy="3965575"/>
                    </a:xfrm>
                    <a:prstGeom prst="rect">
                      <a:avLst/>
                    </a:prstGeom>
                    <a:noFill/>
                    <a:ln>
                      <a:noFill/>
                    </a:ln>
                  </pic:spPr>
                </pic:pic>
              </a:graphicData>
            </a:graphic>
          </wp:inline>
        </w:drawing>
      </w:r>
      <w:r w:rsidR="004F477C" w:rsidRPr="00CC6058">
        <w:rPr>
          <w:lang w:val="ru-RU"/>
        </w:rPr>
        <w:t xml:space="preserve"> </w:t>
      </w:r>
    </w:p>
    <w:p w:rsidR="004F477C" w:rsidRPr="00CC6058" w:rsidRDefault="004F477C" w:rsidP="004F477C">
      <w:pPr>
        <w:pStyle w:val="Style3Bold"/>
        <w:spacing w:after="0"/>
        <w:rPr>
          <w:rFonts w:cs="Arial"/>
          <w:bCs w:val="0"/>
          <w:szCs w:val="22"/>
          <w:lang w:val="ru-RU"/>
        </w:rPr>
      </w:pPr>
    </w:p>
    <w:p w:rsidR="004F477C" w:rsidRPr="004F477C" w:rsidRDefault="004F477C" w:rsidP="004F477C">
      <w:pPr>
        <w:pStyle w:val="Style3Bold"/>
        <w:spacing w:after="0"/>
        <w:rPr>
          <w:rFonts w:cs="Arial"/>
          <w:szCs w:val="22"/>
          <w:lang w:val="ru-RU"/>
        </w:rPr>
      </w:pPr>
      <w:r w:rsidRPr="0026333D">
        <w:rPr>
          <w:rFonts w:cs="Arial"/>
          <w:bCs w:val="0"/>
          <w:szCs w:val="22"/>
          <w:lang w:val="ru-RU"/>
        </w:rPr>
        <w:t>Рыночный риск</w:t>
      </w:r>
    </w:p>
    <w:p w:rsidR="004F477C" w:rsidRPr="004F477C" w:rsidRDefault="004F477C" w:rsidP="004F477C">
      <w:pPr>
        <w:pStyle w:val="Style3"/>
        <w:spacing w:after="0"/>
        <w:rPr>
          <w:rFonts w:cs="Arial"/>
          <w:szCs w:val="22"/>
          <w:highlight w:val="yellow"/>
          <w:lang w:val="ru-RU"/>
        </w:rPr>
      </w:pPr>
    </w:p>
    <w:p w:rsidR="004F477C" w:rsidRPr="00E4430F" w:rsidRDefault="004F477C" w:rsidP="004F477C">
      <w:pPr>
        <w:pStyle w:val="Style3"/>
        <w:spacing w:after="0"/>
        <w:rPr>
          <w:rFonts w:cs="Arial"/>
          <w:szCs w:val="22"/>
          <w:lang w:val="ru-RU"/>
        </w:rPr>
      </w:pPr>
      <w:r w:rsidRPr="00E4430F">
        <w:rPr>
          <w:rFonts w:cs="Arial"/>
          <w:szCs w:val="22"/>
          <w:lang w:val="ru-RU"/>
        </w:rPr>
        <w:t>Рыночный риск — это риск изменения рыночной стоимости, например размера процентной ставки, который отразится на доходах Организации или стоимости ее финансовых инструментов.  Организация подвержена риску падения процентной ставки в весьма незначительной степени, поскольку лишь 1,24% текущей сметы</w:t>
      </w:r>
      <w:r>
        <w:rPr>
          <w:rFonts w:cs="Arial"/>
          <w:szCs w:val="22"/>
          <w:lang w:val="ru-RU"/>
        </w:rPr>
        <w:t xml:space="preserve"> расходов</w:t>
      </w:r>
      <w:r w:rsidRPr="00E4430F">
        <w:rPr>
          <w:rFonts w:cs="Arial"/>
          <w:szCs w:val="22"/>
          <w:lang w:val="ru-RU"/>
        </w:rPr>
        <w:t xml:space="preserve"> финансируется за счет доходов от инвестиционной деятельности.  Организация не использует финансовые инструменты для хеджирования процентного риска.  Ниже представлены размеры средневзвешенной процентной ставки и сроки погашения финансовых инструментов:</w:t>
      </w:r>
    </w:p>
    <w:p w:rsidR="004F477C" w:rsidRPr="00E4430F" w:rsidRDefault="004F477C" w:rsidP="004F477C">
      <w:pPr>
        <w:pStyle w:val="Style3"/>
        <w:spacing w:after="0"/>
        <w:rPr>
          <w:lang w:val="ru-RU"/>
        </w:rPr>
      </w:pPr>
    </w:p>
    <w:p w:rsidR="004F477C" w:rsidRPr="00467A35" w:rsidRDefault="004F477C" w:rsidP="004F477C">
      <w:pPr>
        <w:pStyle w:val="Style3"/>
        <w:spacing w:after="0"/>
        <w:jc w:val="center"/>
        <w:rPr>
          <w:lang w:val="ru-RU"/>
        </w:rPr>
      </w:pPr>
    </w:p>
    <w:p w:rsidR="004F477C" w:rsidRDefault="005C394A" w:rsidP="004F477C">
      <w:pPr>
        <w:pStyle w:val="Style3"/>
        <w:spacing w:after="0"/>
        <w:jc w:val="center"/>
      </w:pPr>
      <w:r w:rsidRPr="005C394A">
        <w:rPr>
          <w:noProof/>
        </w:rPr>
        <w:drawing>
          <wp:inline distT="0" distB="0" distL="0" distR="0" wp14:anchorId="3F69E103" wp14:editId="5BEA01AF">
            <wp:extent cx="5977255" cy="4096476"/>
            <wp:effectExtent l="0" t="0" r="4445" b="0"/>
            <wp:docPr id="112" name="Picture 1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
                    <pic:cNvPicPr>
                      <a:picLocks noChangeAspect="1" noChangeArrowheads="1"/>
                    </pic:cNvPicPr>
                  </pic:nvPicPr>
                  <pic:blipFill>
                    <a:blip r:embed="rId82">
                      <a:extLst>
                        <a:ext uri="{28A0092B-C50C-407E-A947-70E740481C1C}">
                          <a14:useLocalDpi xmlns:a14="http://schemas.microsoft.com/office/drawing/2010/main" val="0"/>
                        </a:ext>
                      </a:extLst>
                    </a:blip>
                    <a:srcRect/>
                    <a:stretch>
                      <a:fillRect/>
                    </a:stretch>
                  </pic:blipFill>
                  <pic:spPr bwMode="auto">
                    <a:xfrm>
                      <a:off x="0" y="0"/>
                      <a:ext cx="5977255" cy="4096476"/>
                    </a:xfrm>
                    <a:prstGeom prst="rect">
                      <a:avLst/>
                    </a:prstGeom>
                    <a:noFill/>
                    <a:ln>
                      <a:noFill/>
                    </a:ln>
                  </pic:spPr>
                </pic:pic>
              </a:graphicData>
            </a:graphic>
          </wp:inline>
        </w:drawing>
      </w:r>
    </w:p>
    <w:p w:rsidR="004F477C" w:rsidRDefault="004F477C" w:rsidP="004F477C">
      <w:pPr>
        <w:pStyle w:val="Style3"/>
        <w:spacing w:after="0"/>
        <w:jc w:val="center"/>
      </w:pPr>
    </w:p>
    <w:p w:rsidR="004F477C" w:rsidRDefault="004F477C" w:rsidP="004F477C">
      <w:pPr>
        <w:pStyle w:val="Style3"/>
        <w:spacing w:after="0"/>
        <w:jc w:val="center"/>
      </w:pPr>
    </w:p>
    <w:p w:rsidR="004F477C" w:rsidRPr="00BC4BBB" w:rsidRDefault="004F477C" w:rsidP="004F477C">
      <w:pPr>
        <w:pStyle w:val="Style3"/>
        <w:spacing w:after="0"/>
        <w:rPr>
          <w:rFonts w:cs="Arial"/>
          <w:szCs w:val="22"/>
          <w:lang w:val="ru-RU"/>
        </w:rPr>
      </w:pPr>
      <w:r>
        <w:rPr>
          <w:rFonts w:cs="Arial"/>
          <w:b/>
          <w:szCs w:val="22"/>
          <w:lang w:val="ru-RU"/>
        </w:rPr>
        <w:t>Анализ чувствительности к процентной ставке</w:t>
      </w:r>
    </w:p>
    <w:p w:rsidR="004F477C" w:rsidRPr="00BC4BBB" w:rsidRDefault="004F477C" w:rsidP="004F477C">
      <w:pPr>
        <w:pStyle w:val="Style3"/>
        <w:spacing w:after="0"/>
        <w:rPr>
          <w:rFonts w:cs="Arial"/>
          <w:szCs w:val="22"/>
          <w:lang w:val="ru-RU"/>
        </w:rPr>
      </w:pPr>
    </w:p>
    <w:p w:rsidR="004F477C" w:rsidRPr="00BC4BBB" w:rsidRDefault="004F477C" w:rsidP="004F477C">
      <w:pPr>
        <w:pStyle w:val="Style3"/>
        <w:spacing w:after="0"/>
        <w:rPr>
          <w:rFonts w:cs="Arial"/>
          <w:szCs w:val="22"/>
          <w:lang w:val="ru-RU"/>
        </w:rPr>
      </w:pPr>
      <w:r>
        <w:rPr>
          <w:rFonts w:cs="Arial"/>
          <w:szCs w:val="22"/>
          <w:lang w:val="ru-RU"/>
        </w:rPr>
        <w:t>Если</w:t>
      </w:r>
      <w:r w:rsidRPr="00BC4BBB">
        <w:rPr>
          <w:rFonts w:cs="Arial"/>
          <w:szCs w:val="22"/>
          <w:lang w:val="ru-RU"/>
        </w:rPr>
        <w:t xml:space="preserve"> </w:t>
      </w:r>
      <w:r>
        <w:rPr>
          <w:rFonts w:cs="Arial"/>
          <w:szCs w:val="22"/>
          <w:lang w:val="ru-RU"/>
        </w:rPr>
        <w:t>по</w:t>
      </w:r>
      <w:r w:rsidRPr="00BC4BBB">
        <w:rPr>
          <w:rFonts w:cs="Arial"/>
          <w:szCs w:val="22"/>
          <w:lang w:val="ru-RU"/>
        </w:rPr>
        <w:t xml:space="preserve"> </w:t>
      </w:r>
      <w:r>
        <w:rPr>
          <w:rFonts w:cs="Arial"/>
          <w:szCs w:val="22"/>
          <w:lang w:val="ru-RU"/>
        </w:rPr>
        <w:t>состоянию</w:t>
      </w:r>
      <w:r w:rsidRPr="00BC4BBB">
        <w:rPr>
          <w:rFonts w:cs="Arial"/>
          <w:szCs w:val="22"/>
          <w:lang w:val="ru-RU"/>
        </w:rPr>
        <w:t xml:space="preserve"> </w:t>
      </w:r>
      <w:r>
        <w:rPr>
          <w:rFonts w:cs="Arial"/>
          <w:szCs w:val="22"/>
          <w:lang w:val="ru-RU"/>
        </w:rPr>
        <w:t>на</w:t>
      </w:r>
      <w:r w:rsidRPr="00BC4BBB">
        <w:rPr>
          <w:rFonts w:cs="Arial"/>
          <w:szCs w:val="22"/>
          <w:lang w:val="ru-RU"/>
        </w:rPr>
        <w:t xml:space="preserve"> 31</w:t>
      </w:r>
      <w:r w:rsidRPr="00BC4BBB">
        <w:rPr>
          <w:rFonts w:cs="Arial"/>
          <w:szCs w:val="22"/>
        </w:rPr>
        <w:t> </w:t>
      </w:r>
      <w:r>
        <w:rPr>
          <w:rFonts w:cs="Arial"/>
          <w:szCs w:val="22"/>
          <w:lang w:val="ru-RU"/>
        </w:rPr>
        <w:t>декабря</w:t>
      </w:r>
      <w:r w:rsidRPr="00BC4BBB">
        <w:rPr>
          <w:rFonts w:cs="Arial"/>
          <w:szCs w:val="22"/>
          <w:lang w:val="ru-RU"/>
        </w:rPr>
        <w:t xml:space="preserve"> 2013</w:t>
      </w:r>
      <w:r w:rsidRPr="00BC4BBB">
        <w:rPr>
          <w:rFonts w:cs="Arial"/>
          <w:szCs w:val="22"/>
        </w:rPr>
        <w:t> </w:t>
      </w:r>
      <w:r>
        <w:rPr>
          <w:rFonts w:cs="Arial"/>
          <w:szCs w:val="22"/>
          <w:lang w:val="ru-RU"/>
        </w:rPr>
        <w:t>г</w:t>
      </w:r>
      <w:r w:rsidRPr="00BC4BBB">
        <w:rPr>
          <w:rFonts w:cs="Arial"/>
          <w:szCs w:val="22"/>
          <w:lang w:val="ru-RU"/>
        </w:rPr>
        <w:t xml:space="preserve">. </w:t>
      </w:r>
      <w:r>
        <w:rPr>
          <w:rFonts w:cs="Arial"/>
          <w:szCs w:val="22"/>
          <w:lang w:val="ru-RU"/>
        </w:rPr>
        <w:t>размер</w:t>
      </w:r>
      <w:r w:rsidRPr="00BC4BBB">
        <w:rPr>
          <w:rFonts w:cs="Arial"/>
          <w:szCs w:val="22"/>
          <w:lang w:val="ru-RU"/>
        </w:rPr>
        <w:t xml:space="preserve"> </w:t>
      </w:r>
      <w:r>
        <w:rPr>
          <w:rFonts w:cs="Arial"/>
          <w:szCs w:val="22"/>
          <w:lang w:val="ru-RU"/>
        </w:rPr>
        <w:t>средневзвешенной</w:t>
      </w:r>
      <w:r w:rsidRPr="00BC4BBB">
        <w:rPr>
          <w:rFonts w:cs="Arial"/>
          <w:szCs w:val="22"/>
          <w:lang w:val="ru-RU"/>
        </w:rPr>
        <w:t xml:space="preserve"> </w:t>
      </w:r>
      <w:r>
        <w:rPr>
          <w:rFonts w:cs="Arial"/>
          <w:szCs w:val="22"/>
          <w:lang w:val="ru-RU"/>
        </w:rPr>
        <w:t>процентной</w:t>
      </w:r>
      <w:r w:rsidRPr="00BC4BBB">
        <w:rPr>
          <w:rFonts w:cs="Arial"/>
          <w:szCs w:val="22"/>
          <w:lang w:val="ru-RU"/>
        </w:rPr>
        <w:t xml:space="preserve"> </w:t>
      </w:r>
      <w:r>
        <w:rPr>
          <w:rFonts w:cs="Arial"/>
          <w:szCs w:val="22"/>
          <w:lang w:val="ru-RU"/>
        </w:rPr>
        <w:t>ставки</w:t>
      </w:r>
      <w:r w:rsidRPr="00BC4BBB">
        <w:rPr>
          <w:rFonts w:cs="Arial"/>
          <w:szCs w:val="22"/>
          <w:lang w:val="ru-RU"/>
        </w:rPr>
        <w:t xml:space="preserve"> </w:t>
      </w:r>
      <w:r>
        <w:rPr>
          <w:rFonts w:cs="Arial"/>
          <w:szCs w:val="22"/>
          <w:lang w:val="ru-RU"/>
        </w:rPr>
        <w:t xml:space="preserve">составлял бы на </w:t>
      </w:r>
      <w:r w:rsidRPr="00BC4BBB">
        <w:rPr>
          <w:rFonts w:cs="Arial"/>
          <w:szCs w:val="22"/>
          <w:lang w:val="ru-RU"/>
        </w:rPr>
        <w:t>50</w:t>
      </w:r>
      <w:r w:rsidRPr="00BC4BBB">
        <w:rPr>
          <w:rFonts w:cs="Arial"/>
          <w:szCs w:val="22"/>
        </w:rPr>
        <w:t> </w:t>
      </w:r>
      <w:r>
        <w:rPr>
          <w:rFonts w:cs="Arial"/>
          <w:szCs w:val="22"/>
          <w:lang w:val="ru-RU"/>
        </w:rPr>
        <w:t>десятых процентного пункта выше или ниже, то это имело бы следующее воздействие на прибыль по процентам или расходы по процентам</w:t>
      </w:r>
      <w:r w:rsidRPr="00BC4BBB">
        <w:rPr>
          <w:rFonts w:cs="Arial"/>
          <w:szCs w:val="22"/>
          <w:lang w:val="ru-RU"/>
        </w:rPr>
        <w:t>:</w:t>
      </w:r>
    </w:p>
    <w:p w:rsidR="004F477C" w:rsidRPr="00BC4BBB" w:rsidRDefault="004F477C" w:rsidP="004F477C">
      <w:pPr>
        <w:pStyle w:val="Style3"/>
        <w:spacing w:after="0"/>
        <w:rPr>
          <w:rFonts w:cs="Arial"/>
          <w:szCs w:val="22"/>
          <w:lang w:val="ru-RU"/>
        </w:rPr>
      </w:pPr>
    </w:p>
    <w:p w:rsidR="004F477C" w:rsidRPr="0096115C" w:rsidRDefault="005C394A" w:rsidP="004F477C">
      <w:pPr>
        <w:pStyle w:val="Style3"/>
        <w:spacing w:after="0"/>
        <w:jc w:val="center"/>
        <w:rPr>
          <w:rFonts w:cs="Arial"/>
          <w:szCs w:val="22"/>
        </w:rPr>
      </w:pPr>
      <w:r w:rsidRPr="005C394A">
        <w:rPr>
          <w:noProof/>
        </w:rPr>
        <w:drawing>
          <wp:inline distT="0" distB="0" distL="0" distR="0">
            <wp:extent cx="4850130" cy="3329305"/>
            <wp:effectExtent l="0" t="0" r="7620" b="0"/>
            <wp:docPr id="113" name="Picture 1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
                    <pic:cNvPicPr>
                      <a:picLocks noChangeAspect="1" noChangeArrowheads="1"/>
                    </pic:cNvPicPr>
                  </pic:nvPicPr>
                  <pic:blipFill>
                    <a:blip r:embed="rId83">
                      <a:extLst>
                        <a:ext uri="{28A0092B-C50C-407E-A947-70E740481C1C}">
                          <a14:useLocalDpi xmlns:a14="http://schemas.microsoft.com/office/drawing/2010/main" val="0"/>
                        </a:ext>
                      </a:extLst>
                    </a:blip>
                    <a:srcRect/>
                    <a:stretch>
                      <a:fillRect/>
                    </a:stretch>
                  </pic:blipFill>
                  <pic:spPr bwMode="auto">
                    <a:xfrm>
                      <a:off x="0" y="0"/>
                      <a:ext cx="4850130" cy="3329305"/>
                    </a:xfrm>
                    <a:prstGeom prst="rect">
                      <a:avLst/>
                    </a:prstGeom>
                    <a:noFill/>
                    <a:ln>
                      <a:noFill/>
                    </a:ln>
                  </pic:spPr>
                </pic:pic>
              </a:graphicData>
            </a:graphic>
          </wp:inline>
        </w:drawing>
      </w:r>
    </w:p>
    <w:p w:rsidR="004F477C" w:rsidRDefault="004F477C" w:rsidP="004F477C">
      <w:pPr>
        <w:pStyle w:val="StyleHeading211ptNotBoldNotItalicAllcaps"/>
        <w:spacing w:before="0" w:after="0"/>
        <w:jc w:val="both"/>
        <w:rPr>
          <w:szCs w:val="22"/>
        </w:rPr>
      </w:pPr>
    </w:p>
    <w:p w:rsidR="004F477C" w:rsidRPr="001B1845" w:rsidRDefault="004F477C" w:rsidP="004F477C">
      <w:pPr>
        <w:pStyle w:val="StyleHeading211ptNotBoldNotItalicAllcaps"/>
        <w:spacing w:before="0" w:after="0"/>
        <w:jc w:val="both"/>
        <w:rPr>
          <w:szCs w:val="22"/>
          <w:lang w:val="ru-RU"/>
        </w:rPr>
      </w:pPr>
      <w:r>
        <w:rPr>
          <w:szCs w:val="22"/>
          <w:lang w:val="ru-RU"/>
        </w:rPr>
        <w:t>примечание</w:t>
      </w:r>
      <w:r w:rsidRPr="001B1845">
        <w:rPr>
          <w:szCs w:val="22"/>
          <w:lang w:val="ru-RU"/>
        </w:rPr>
        <w:t xml:space="preserve"> 26:</w:t>
      </w:r>
      <w:r>
        <w:rPr>
          <w:szCs w:val="22"/>
          <w:lang w:val="ru-RU"/>
        </w:rPr>
        <w:tab/>
        <w:t>курсовые прибыли и убытки</w:t>
      </w:r>
    </w:p>
    <w:p w:rsidR="004F477C" w:rsidRPr="001B1845" w:rsidRDefault="004F477C" w:rsidP="004F477C">
      <w:pPr>
        <w:pStyle w:val="STYLETITRENOTES"/>
        <w:keepNext/>
        <w:rPr>
          <w:szCs w:val="22"/>
          <w:lang w:val="ru-RU"/>
        </w:rPr>
      </w:pPr>
    </w:p>
    <w:p w:rsidR="004F477C" w:rsidRDefault="004F477C" w:rsidP="004F477C">
      <w:pPr>
        <w:pStyle w:val="Styletexte"/>
        <w:keepNext/>
        <w:spacing w:after="0"/>
        <w:rPr>
          <w:lang w:val="ru-RU"/>
        </w:rPr>
      </w:pPr>
      <w:r>
        <w:rPr>
          <w:lang w:val="ru-RU"/>
        </w:rPr>
        <w:t xml:space="preserve">Организация получает курсовые прибыли и несет курсовые убытки по счетам кредиторской и дебиторской задолженности в результате операций, совершаемых в иных валютах, чем швейцарский франк, в пересчете на обменный курс, действующий на дату совершения операции.  </w:t>
      </w:r>
      <w:proofErr w:type="gramStart"/>
      <w:r>
        <w:rPr>
          <w:lang w:val="ru-RU"/>
        </w:rPr>
        <w:t>Курсовые прибыли и убытки возникают в связи с международными пошлинами и пошлинами за обработку</w:t>
      </w:r>
      <w:r w:rsidRPr="00440CDD">
        <w:rPr>
          <w:lang w:val="ru-RU"/>
        </w:rPr>
        <w:t xml:space="preserve"> </w:t>
      </w:r>
      <w:r>
        <w:rPr>
          <w:lang w:val="ru-RU"/>
        </w:rPr>
        <w:t>по Договору о патентной кооперации, когда Организация получает их в иной валюте, чем швейцарский франк, и с платежами, производимыми международным поисковым органам согласно РСТ, поскольку они начисляются в валюте международного поискового органа, но взимаются ВОИС в швейцарских франках или же национальным получающим ведомством – в его местной</w:t>
      </w:r>
      <w:proofErr w:type="gramEnd"/>
      <w:r>
        <w:rPr>
          <w:lang w:val="ru-RU"/>
        </w:rPr>
        <w:t xml:space="preserve"> валюте.  Кроме того, в финансовой отчетности признаны нереализованные прибыли и убытки, связанные с пересчетом сумм на банковских счетах и других денежных активов и пассивов в швейцарские франки по обменному курсу, действовавшему на отчетную дату</w:t>
      </w:r>
      <w:r w:rsidRPr="00E6596D">
        <w:rPr>
          <w:lang w:val="ru-RU"/>
        </w:rPr>
        <w:t xml:space="preserve">. </w:t>
      </w:r>
      <w:r>
        <w:rPr>
          <w:lang w:val="ru-RU"/>
        </w:rPr>
        <w:t>Сальдо</w:t>
      </w:r>
      <w:r w:rsidRPr="00494E89">
        <w:rPr>
          <w:lang w:val="ru-RU"/>
        </w:rPr>
        <w:t xml:space="preserve"> </w:t>
      </w:r>
      <w:r>
        <w:rPr>
          <w:lang w:val="ru-RU"/>
        </w:rPr>
        <w:t>всех</w:t>
      </w:r>
      <w:r w:rsidRPr="00494E89">
        <w:rPr>
          <w:lang w:val="ru-RU"/>
        </w:rPr>
        <w:t xml:space="preserve"> </w:t>
      </w:r>
      <w:r>
        <w:rPr>
          <w:lang w:val="ru-RU"/>
        </w:rPr>
        <w:t>курсовых</w:t>
      </w:r>
      <w:r w:rsidRPr="00494E89">
        <w:rPr>
          <w:lang w:val="ru-RU"/>
        </w:rPr>
        <w:t xml:space="preserve"> </w:t>
      </w:r>
      <w:r>
        <w:rPr>
          <w:lang w:val="ru-RU"/>
        </w:rPr>
        <w:t>прибылей</w:t>
      </w:r>
      <w:r w:rsidRPr="00494E89">
        <w:rPr>
          <w:lang w:val="ru-RU"/>
        </w:rPr>
        <w:t xml:space="preserve"> </w:t>
      </w:r>
      <w:r>
        <w:rPr>
          <w:lang w:val="ru-RU"/>
        </w:rPr>
        <w:t>и</w:t>
      </w:r>
      <w:r w:rsidRPr="00494E89">
        <w:rPr>
          <w:lang w:val="ru-RU"/>
        </w:rPr>
        <w:t xml:space="preserve"> </w:t>
      </w:r>
      <w:r>
        <w:rPr>
          <w:lang w:val="ru-RU"/>
        </w:rPr>
        <w:t>убытков</w:t>
      </w:r>
      <w:r w:rsidRPr="00494E89">
        <w:rPr>
          <w:lang w:val="ru-RU"/>
        </w:rPr>
        <w:t xml:space="preserve"> (</w:t>
      </w:r>
      <w:r>
        <w:rPr>
          <w:lang w:val="ru-RU"/>
        </w:rPr>
        <w:t>-9,5 млн</w:t>
      </w:r>
      <w:r w:rsidRPr="00494E89">
        <w:rPr>
          <w:lang w:val="ru-RU"/>
        </w:rPr>
        <w:t xml:space="preserve">. </w:t>
      </w:r>
      <w:proofErr w:type="spellStart"/>
      <w:r>
        <w:rPr>
          <w:lang w:val="ru-RU"/>
        </w:rPr>
        <w:t>шв</w:t>
      </w:r>
      <w:proofErr w:type="spellEnd"/>
      <w:r w:rsidRPr="00494E89">
        <w:rPr>
          <w:lang w:val="ru-RU"/>
        </w:rPr>
        <w:t>.</w:t>
      </w:r>
      <w:r>
        <w:rPr>
          <w:lang w:val="ru-RU"/>
        </w:rPr>
        <w:t> франков</w:t>
      </w:r>
      <w:r w:rsidRPr="00494E89">
        <w:rPr>
          <w:lang w:val="ru-RU"/>
        </w:rPr>
        <w:t xml:space="preserve">) </w:t>
      </w:r>
      <w:r>
        <w:rPr>
          <w:lang w:val="ru-RU"/>
        </w:rPr>
        <w:t>признано в качестве одного из компонентов доходов в отчете о финансовых результатах.</w:t>
      </w:r>
    </w:p>
    <w:p w:rsidR="004F477C" w:rsidRDefault="004F477C" w:rsidP="004F477C">
      <w:pPr>
        <w:pStyle w:val="STYLETITRENOTES"/>
        <w:jc w:val="center"/>
        <w:rPr>
          <w:b w:val="0"/>
          <w:szCs w:val="22"/>
          <w:lang w:val="ru-RU"/>
        </w:rPr>
      </w:pPr>
    </w:p>
    <w:p w:rsidR="004F477C" w:rsidRDefault="00AF2AA0" w:rsidP="004F477C">
      <w:pPr>
        <w:pStyle w:val="STYLETITRENOTES"/>
        <w:jc w:val="center"/>
        <w:rPr>
          <w:b w:val="0"/>
          <w:szCs w:val="22"/>
          <w:lang w:val="ru-RU"/>
        </w:rPr>
      </w:pPr>
      <w:r w:rsidRPr="00AF2AA0">
        <w:rPr>
          <w:noProof/>
        </w:rPr>
        <w:drawing>
          <wp:inline distT="0" distB="0" distL="0" distR="0" wp14:anchorId="102983FA" wp14:editId="23B8D2E8">
            <wp:extent cx="5977255" cy="3304718"/>
            <wp:effectExtent l="0" t="0" r="4445" b="0"/>
            <wp:docPr id="114" name="Picture 1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
                    <pic:cNvPicPr>
                      <a:picLocks noChangeAspect="1" noChangeArrowheads="1"/>
                    </pic:cNvPicPr>
                  </pic:nvPicPr>
                  <pic:blipFill>
                    <a:blip r:embed="rId84">
                      <a:extLst>
                        <a:ext uri="{28A0092B-C50C-407E-A947-70E740481C1C}">
                          <a14:useLocalDpi xmlns:a14="http://schemas.microsoft.com/office/drawing/2010/main" val="0"/>
                        </a:ext>
                      </a:extLst>
                    </a:blip>
                    <a:srcRect/>
                    <a:stretch>
                      <a:fillRect/>
                    </a:stretch>
                  </pic:blipFill>
                  <pic:spPr bwMode="auto">
                    <a:xfrm>
                      <a:off x="0" y="0"/>
                      <a:ext cx="5977255" cy="3304718"/>
                    </a:xfrm>
                    <a:prstGeom prst="rect">
                      <a:avLst/>
                    </a:prstGeom>
                    <a:noFill/>
                    <a:ln>
                      <a:noFill/>
                    </a:ln>
                  </pic:spPr>
                </pic:pic>
              </a:graphicData>
            </a:graphic>
          </wp:inline>
        </w:drawing>
      </w:r>
    </w:p>
    <w:p w:rsidR="004F477C" w:rsidRDefault="004F477C" w:rsidP="004F477C">
      <w:pPr>
        <w:pStyle w:val="STYLETITRENOTES"/>
        <w:jc w:val="center"/>
        <w:rPr>
          <w:b w:val="0"/>
          <w:szCs w:val="22"/>
          <w:lang w:val="ru-RU"/>
        </w:rPr>
      </w:pPr>
    </w:p>
    <w:p w:rsidR="004F477C" w:rsidRPr="00F91D47" w:rsidRDefault="004F477C" w:rsidP="004F477C">
      <w:pPr>
        <w:pStyle w:val="STYLETITRENOTES"/>
        <w:jc w:val="center"/>
        <w:rPr>
          <w:b w:val="0"/>
          <w:szCs w:val="22"/>
          <w:lang w:val="ru-RU"/>
        </w:rPr>
      </w:pPr>
    </w:p>
    <w:p w:rsidR="004F477C" w:rsidRPr="001B1845" w:rsidRDefault="004F477C" w:rsidP="004F477C">
      <w:pPr>
        <w:pStyle w:val="StyleHeading211ptNotBoldNotItalicAllcaps"/>
        <w:spacing w:before="0" w:after="0"/>
        <w:rPr>
          <w:lang w:val="ru-RU"/>
        </w:rPr>
      </w:pPr>
      <w:r>
        <w:rPr>
          <w:lang w:val="ru-RU"/>
        </w:rPr>
        <w:t>примечание</w:t>
      </w:r>
      <w:r w:rsidRPr="001B1845">
        <w:rPr>
          <w:lang w:val="ru-RU"/>
        </w:rPr>
        <w:t xml:space="preserve"> 27:</w:t>
      </w:r>
      <w:r>
        <w:rPr>
          <w:lang w:val="ru-RU"/>
        </w:rPr>
        <w:tab/>
        <w:t>События, произошедшие после отчетной даты</w:t>
      </w:r>
    </w:p>
    <w:p w:rsidR="004F477C" w:rsidRPr="001B1845" w:rsidRDefault="004F477C" w:rsidP="004F477C">
      <w:pPr>
        <w:pStyle w:val="STYLETITRENOTES"/>
        <w:rPr>
          <w:lang w:val="ru-RU"/>
        </w:rPr>
      </w:pPr>
    </w:p>
    <w:p w:rsidR="004F477C" w:rsidRPr="001B1845" w:rsidRDefault="004F477C" w:rsidP="004F477C">
      <w:pPr>
        <w:pStyle w:val="Styletexte"/>
        <w:spacing w:after="0"/>
        <w:rPr>
          <w:lang w:val="ru-RU"/>
        </w:rPr>
      </w:pPr>
      <w:r>
        <w:rPr>
          <w:lang w:val="ru-RU"/>
        </w:rPr>
        <w:t>Отчетной датой ВОИС является 31 декабря 2013 г., а публикация ее финансовой отчетности была разрешена 2 мая 2013 г.  В период с отчетной даты по дату, на которую публикуется финансовая отчетность никаких существенных событий, будь то благоприятных или неблагоприятных, которые могли бы повлиять на отчетность, не произошло</w:t>
      </w:r>
      <w:r w:rsidRPr="001B1845">
        <w:rPr>
          <w:lang w:val="ru-RU"/>
        </w:rPr>
        <w:t>.</w:t>
      </w:r>
    </w:p>
    <w:p w:rsidR="004F477C" w:rsidRPr="001B1845" w:rsidRDefault="004F477C" w:rsidP="004F477C">
      <w:pPr>
        <w:pStyle w:val="Styletexte"/>
        <w:spacing w:after="0"/>
        <w:rPr>
          <w:lang w:val="ru-RU"/>
        </w:rPr>
      </w:pPr>
    </w:p>
    <w:p w:rsidR="004F477C" w:rsidRPr="001B1845" w:rsidRDefault="004F477C" w:rsidP="004F477C">
      <w:pPr>
        <w:pStyle w:val="Styletexte"/>
        <w:spacing w:after="0"/>
        <w:rPr>
          <w:lang w:val="ru-RU"/>
        </w:rPr>
      </w:pPr>
    </w:p>
    <w:p w:rsidR="004F477C" w:rsidRPr="001B1845" w:rsidRDefault="004F477C" w:rsidP="004F477C">
      <w:pPr>
        <w:pStyle w:val="StyleHeading211ptNotBoldNotItalicAllcaps"/>
        <w:spacing w:before="0" w:after="0"/>
        <w:rPr>
          <w:lang w:val="ru-RU"/>
        </w:rPr>
      </w:pPr>
      <w:r>
        <w:rPr>
          <w:lang w:val="ru-RU"/>
        </w:rPr>
        <w:t>примечание</w:t>
      </w:r>
      <w:r w:rsidRPr="001B1845">
        <w:rPr>
          <w:lang w:val="ru-RU"/>
        </w:rPr>
        <w:t xml:space="preserve"> 28:</w:t>
      </w:r>
      <w:r>
        <w:rPr>
          <w:lang w:val="ru-RU"/>
        </w:rPr>
        <w:tab/>
        <w:t>сегментная отчетность</w:t>
      </w:r>
    </w:p>
    <w:p w:rsidR="004F477C" w:rsidRPr="001B1845" w:rsidRDefault="004F477C" w:rsidP="004F477C">
      <w:pPr>
        <w:pStyle w:val="STYLETITRENOTES"/>
        <w:rPr>
          <w:lang w:val="ru-RU"/>
        </w:rPr>
      </w:pPr>
    </w:p>
    <w:p w:rsidR="004F477C" w:rsidRPr="00804E71" w:rsidRDefault="004F477C" w:rsidP="004F477C">
      <w:pPr>
        <w:pStyle w:val="Styletexte"/>
        <w:spacing w:after="0"/>
        <w:rPr>
          <w:lang w:val="ru-RU"/>
        </w:rPr>
      </w:pPr>
      <w:r>
        <w:rPr>
          <w:lang w:val="ru-RU"/>
        </w:rPr>
        <w:t>Сегментная отчетность представляется в формате, который идентифицирует различные Союзы в качестве сегментов, составляющих Всемирную организацию интеллектуальной собственности.  Союзы учреждены в соответствии с различными международными договорами, административные функции которых выполняет ВОИС</w:t>
      </w:r>
      <w:r w:rsidRPr="00804E71">
        <w:rPr>
          <w:lang w:val="ru-RU"/>
        </w:rPr>
        <w:t>.</w:t>
      </w:r>
    </w:p>
    <w:p w:rsidR="004F477C" w:rsidRPr="00804E71" w:rsidRDefault="004F477C" w:rsidP="004F477C">
      <w:pPr>
        <w:pStyle w:val="Styletexte"/>
        <w:spacing w:after="0"/>
        <w:rPr>
          <w:lang w:val="ru-RU"/>
        </w:rPr>
      </w:pPr>
    </w:p>
    <w:p w:rsidR="004F477C" w:rsidRPr="00804E71" w:rsidRDefault="004F477C" w:rsidP="004F477C">
      <w:pPr>
        <w:pStyle w:val="Styletexte"/>
        <w:spacing w:after="0"/>
        <w:rPr>
          <w:lang w:val="ru-RU"/>
        </w:rPr>
      </w:pPr>
      <w:r>
        <w:rPr>
          <w:lang w:val="ru-RU"/>
        </w:rPr>
        <w:t>Союзы</w:t>
      </w:r>
      <w:r w:rsidRPr="003123C6">
        <w:rPr>
          <w:lang w:val="ru-RU"/>
        </w:rPr>
        <w:t xml:space="preserve"> </w:t>
      </w:r>
      <w:r>
        <w:rPr>
          <w:lang w:val="ru-RU"/>
        </w:rPr>
        <w:t xml:space="preserve">ВОИС, финансируемые за счет взносов, были сведены воедино для представительских целей.  Они включают Парижский, Бернский, </w:t>
      </w:r>
      <w:proofErr w:type="spellStart"/>
      <w:r>
        <w:rPr>
          <w:lang w:val="ru-RU"/>
        </w:rPr>
        <w:t>Локарнский</w:t>
      </w:r>
      <w:proofErr w:type="spellEnd"/>
      <w:r>
        <w:rPr>
          <w:lang w:val="ru-RU"/>
        </w:rPr>
        <w:t xml:space="preserve">, </w:t>
      </w:r>
      <w:proofErr w:type="spellStart"/>
      <w:r>
        <w:rPr>
          <w:lang w:val="ru-RU"/>
        </w:rPr>
        <w:t>Ниццкий</w:t>
      </w:r>
      <w:proofErr w:type="spellEnd"/>
      <w:r>
        <w:rPr>
          <w:lang w:val="ru-RU"/>
        </w:rPr>
        <w:t xml:space="preserve"> союзы и Союз МПК, а также функции, предусматриваемые Конвенцией ВОИС.  Каждый из таких Союзов, как Союз Договора о патентной кооперации (РСТ), Мадридский союз (товарные знаки), Гаагский союз (промышленные образцы) и Лиссабонский союз (наименования мест происхождения), управляется Ассамблеей, которая проводит ежегодные сессии для утверждения бюджета и принятия решений, которые могут потребоваться согласно соответствующим международным договорам</w:t>
      </w:r>
      <w:r w:rsidRPr="00804E71">
        <w:rPr>
          <w:lang w:val="ru-RU"/>
        </w:rPr>
        <w:t xml:space="preserve">.  </w:t>
      </w:r>
    </w:p>
    <w:p w:rsidR="004F477C" w:rsidRPr="00804E71" w:rsidRDefault="004F477C" w:rsidP="004F477C">
      <w:pPr>
        <w:pStyle w:val="Styletexte"/>
        <w:spacing w:after="0"/>
        <w:rPr>
          <w:lang w:val="ru-RU"/>
        </w:rPr>
      </w:pPr>
    </w:p>
    <w:p w:rsidR="004F477C" w:rsidRPr="00804E71" w:rsidRDefault="004F477C" w:rsidP="004F477C">
      <w:pPr>
        <w:pStyle w:val="Styletexte"/>
        <w:spacing w:after="0"/>
        <w:rPr>
          <w:lang w:val="ru-RU"/>
        </w:rPr>
      </w:pPr>
      <w:r>
        <w:rPr>
          <w:lang w:val="ru-RU"/>
        </w:rPr>
        <w:t xml:space="preserve">Активы и пассивы ВОИС, кроме резервов, представляющих собой чистые активы, принадлежат и находятся в ведении всей Организации в целом, а не отдельных Союзов или сегментов.  Активы и пассивы, как правило, обеспечивают поддержку различной деятельности по оказанию услуг, охватывающих множество Союзов (сегментов).  Единственным исключением является инвестиционная собственность в </w:t>
      </w:r>
      <w:proofErr w:type="spellStart"/>
      <w:r>
        <w:rPr>
          <w:lang w:val="ru-RU"/>
        </w:rPr>
        <w:t>Мейране</w:t>
      </w:r>
      <w:proofErr w:type="spellEnd"/>
      <w:r>
        <w:rPr>
          <w:lang w:val="ru-RU"/>
        </w:rPr>
        <w:t>, которая принадлежит Мадридскому союзу.  Поэтому в отчетности, представленной по отдельным сегментам и Союзам, активы и пассивы не будут индивидуализированы.  По отдельным сегментам представлены только данные о чистых активах/капитале, включая фонды оборотных средств и резервы</w:t>
      </w:r>
      <w:r w:rsidRPr="00804E71">
        <w:rPr>
          <w:lang w:val="ru-RU"/>
        </w:rPr>
        <w:t>.</w:t>
      </w:r>
    </w:p>
    <w:p w:rsidR="004F477C" w:rsidRPr="00804E71" w:rsidRDefault="004F477C" w:rsidP="004F477C">
      <w:pPr>
        <w:pStyle w:val="Styletexte"/>
        <w:spacing w:after="0"/>
        <w:rPr>
          <w:lang w:val="ru-RU"/>
        </w:rPr>
      </w:pPr>
    </w:p>
    <w:p w:rsidR="004F477C" w:rsidRPr="00B7729F" w:rsidRDefault="004F477C" w:rsidP="004F477C">
      <w:pPr>
        <w:pStyle w:val="Styletexte"/>
        <w:spacing w:after="0"/>
        <w:rPr>
          <w:lang w:val="ru-RU"/>
        </w:rPr>
      </w:pPr>
      <w:r>
        <w:rPr>
          <w:lang w:val="ru-RU"/>
        </w:rPr>
        <w:t>Большая часть доходов учтена по счетам ВОИС в разбивке по Союзам.  Доходы в виде процентов распределены между Союзами, исходя из общих резервов наличности и текущих доходов в 2013 г.  Расходы учтены в разбивке по программам, а затем перераспределены между различными Союзами с использованием методики, одобренной Генеральной Ассамблеей ВОИС при принятии программы и бюджета ВОИС на 2012-2013 гг</w:t>
      </w:r>
      <w:r w:rsidRPr="00B7729F">
        <w:rPr>
          <w:lang w:val="ru-RU"/>
        </w:rPr>
        <w:t xml:space="preserve">.  </w:t>
      </w:r>
    </w:p>
    <w:p w:rsidR="004F477C" w:rsidRPr="00B7729F" w:rsidRDefault="004F477C" w:rsidP="004F477C">
      <w:pPr>
        <w:pStyle w:val="Styletexte"/>
        <w:spacing w:after="0"/>
        <w:rPr>
          <w:lang w:val="ru-RU"/>
        </w:rPr>
      </w:pPr>
    </w:p>
    <w:p w:rsidR="004F477C" w:rsidRPr="00804E71" w:rsidRDefault="004F477C" w:rsidP="004F477C">
      <w:pPr>
        <w:pStyle w:val="Styletexte"/>
        <w:spacing w:after="0"/>
        <w:jc w:val="left"/>
        <w:rPr>
          <w:lang w:val="ru-RU"/>
        </w:rPr>
      </w:pPr>
      <w:r>
        <w:rPr>
          <w:lang w:val="ru-RU"/>
        </w:rPr>
        <w:t>В качестве отдельного сегмента выделены добровольные взносы, представляющие собой суммы, которыми ВОИС управляет от имени отдельных доноров в интересах осуществлением программ, связанных с мандатом ВОИС.  Доходы и расходы, касающиеся добровольных взносов (специальные счета), учтены отдельно в соответствии с системой финансового учета</w:t>
      </w:r>
      <w:r w:rsidRPr="00804E71">
        <w:rPr>
          <w:lang w:val="ru-RU"/>
        </w:rPr>
        <w:t>.</w:t>
      </w:r>
    </w:p>
    <w:p w:rsidR="004F477C" w:rsidRPr="00804E71" w:rsidRDefault="004F477C" w:rsidP="004F477C">
      <w:pPr>
        <w:pStyle w:val="Styletexte"/>
        <w:spacing w:after="0"/>
        <w:rPr>
          <w:lang w:val="ru-RU"/>
        </w:rPr>
      </w:pPr>
    </w:p>
    <w:p w:rsidR="004F477C" w:rsidRPr="001B1845" w:rsidRDefault="004F477C" w:rsidP="004F477C">
      <w:pPr>
        <w:pStyle w:val="Styletexte"/>
        <w:spacing w:after="0"/>
        <w:rPr>
          <w:lang w:val="ru-RU"/>
        </w:rPr>
      </w:pPr>
      <w:r>
        <w:rPr>
          <w:lang w:val="ru-RU"/>
        </w:rPr>
        <w:t>Все расходы распределены между Союзами, представляющими собой сегменты, с использованием утвержденной методики распределения.  Расходы по сегменту специальных счетов, касающиеся добровольных взносов в Организацию, учтены в качестве фактических расходов.  Единственной межсегментной статьей расходов являются расходы Союзов на поддержку программ, произведенные в дополнение к расходам по специальным счетам.  Расходы на поддержку программ учены по специальным счетам, исходя из процентной доли совокупных прямых расходов, оговоренной в соглашении с донором, осуществившим добровольный взнос.</w:t>
      </w:r>
    </w:p>
    <w:p w:rsidR="004F477C" w:rsidRPr="00474486" w:rsidRDefault="004F477C" w:rsidP="004F477C">
      <w:pPr>
        <w:pStyle w:val="Styletexte"/>
        <w:spacing w:after="0"/>
        <w:rPr>
          <w:b/>
          <w:lang w:val="ru-RU"/>
        </w:rPr>
      </w:pPr>
      <w:r w:rsidRPr="00474486">
        <w:rPr>
          <w:lang w:val="ru-RU"/>
        </w:rPr>
        <w:br w:type="page"/>
      </w:r>
      <w:r w:rsidRPr="00474486">
        <w:rPr>
          <w:b/>
          <w:lang w:val="ru-RU"/>
        </w:rPr>
        <w:t>Доходы, расходы и резервы в разбивке по сегментам</w:t>
      </w:r>
    </w:p>
    <w:p w:rsidR="004F477C" w:rsidRPr="00474486" w:rsidRDefault="004F477C" w:rsidP="004F477C">
      <w:pPr>
        <w:pStyle w:val="Styletexte"/>
        <w:spacing w:after="0"/>
        <w:rPr>
          <w:lang w:val="ru-RU"/>
        </w:rPr>
      </w:pPr>
    </w:p>
    <w:p w:rsidR="004F477C" w:rsidRDefault="00AF2AA0" w:rsidP="004F477C">
      <w:pPr>
        <w:pStyle w:val="Styletexte"/>
        <w:spacing w:after="0"/>
        <w:jc w:val="center"/>
      </w:pPr>
      <w:r w:rsidRPr="00AF2AA0">
        <w:rPr>
          <w:noProof/>
        </w:rPr>
        <w:drawing>
          <wp:inline distT="0" distB="0" distL="0" distR="0" wp14:anchorId="3BCE2760" wp14:editId="6EC95E45">
            <wp:extent cx="5486400" cy="7585444"/>
            <wp:effectExtent l="0" t="0" r="0" b="0"/>
            <wp:docPr id="115" name="Picture 1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
                    <pic:cNvPicPr>
                      <a:picLocks noChangeAspect="1" noChangeArrowheads="1"/>
                    </pic:cNvPicPr>
                  </pic:nvPicPr>
                  <pic:blipFill>
                    <a:blip r:embed="rId85">
                      <a:extLst>
                        <a:ext uri="{28A0092B-C50C-407E-A947-70E740481C1C}">
                          <a14:useLocalDpi xmlns:a14="http://schemas.microsoft.com/office/drawing/2010/main" val="0"/>
                        </a:ext>
                      </a:extLst>
                    </a:blip>
                    <a:srcRect/>
                    <a:stretch>
                      <a:fillRect/>
                    </a:stretch>
                  </pic:blipFill>
                  <pic:spPr bwMode="auto">
                    <a:xfrm>
                      <a:off x="0" y="0"/>
                      <a:ext cx="5482910" cy="7580618"/>
                    </a:xfrm>
                    <a:prstGeom prst="rect">
                      <a:avLst/>
                    </a:prstGeom>
                    <a:noFill/>
                    <a:ln>
                      <a:noFill/>
                    </a:ln>
                  </pic:spPr>
                </pic:pic>
              </a:graphicData>
            </a:graphic>
          </wp:inline>
        </w:drawing>
      </w:r>
    </w:p>
    <w:p w:rsidR="004F477C" w:rsidRPr="009871AD" w:rsidRDefault="004F477C" w:rsidP="004F477C">
      <w:pPr>
        <w:pStyle w:val="Styletexte"/>
        <w:spacing w:after="0"/>
        <w:rPr>
          <w:lang w:val="ru-RU"/>
        </w:rPr>
      </w:pPr>
      <w:r w:rsidRPr="009871AD">
        <w:rPr>
          <w:rFonts w:cs="Arial"/>
          <w:sz w:val="18"/>
          <w:szCs w:val="18"/>
          <w:lang w:val="ru-RU"/>
        </w:rPr>
        <w:t>Примечание:  Мадридский союз взял на себя финансирование взноса Гаагс</w:t>
      </w:r>
      <w:r>
        <w:rPr>
          <w:rFonts w:cs="Arial"/>
          <w:sz w:val="18"/>
          <w:szCs w:val="18"/>
          <w:lang w:val="ru-RU"/>
        </w:rPr>
        <w:t xml:space="preserve">кого союза в размере 3 млн. </w:t>
      </w:r>
      <w:proofErr w:type="spellStart"/>
      <w:r>
        <w:rPr>
          <w:rFonts w:cs="Arial"/>
          <w:sz w:val="18"/>
          <w:szCs w:val="18"/>
          <w:lang w:val="ru-RU"/>
        </w:rPr>
        <w:t>шв</w:t>
      </w:r>
      <w:proofErr w:type="spellEnd"/>
      <w:r>
        <w:rPr>
          <w:rFonts w:cs="Arial"/>
          <w:sz w:val="18"/>
          <w:szCs w:val="18"/>
          <w:lang w:val="ru-RU"/>
        </w:rPr>
        <w:t>. </w:t>
      </w:r>
      <w:r w:rsidRPr="009871AD">
        <w:rPr>
          <w:rFonts w:cs="Arial"/>
          <w:sz w:val="18"/>
          <w:szCs w:val="18"/>
          <w:lang w:val="ru-RU"/>
        </w:rPr>
        <w:t>франков в Программу модернизации информационных технологий Мадридской и Гаагской систем регистрации.  Эта сумма будет возмещена Гаагским союзом Мадридскому союзу, как только уровень резервов в резервном фонде Гаагского союза позволит</w:t>
      </w:r>
      <w:r>
        <w:rPr>
          <w:rFonts w:cs="Arial"/>
          <w:sz w:val="18"/>
          <w:szCs w:val="18"/>
          <w:lang w:val="ru-RU"/>
        </w:rPr>
        <w:t xml:space="preserve"> это</w:t>
      </w:r>
      <w:r w:rsidRPr="009871AD">
        <w:rPr>
          <w:rFonts w:cs="Arial"/>
          <w:sz w:val="18"/>
          <w:szCs w:val="18"/>
          <w:lang w:val="ru-RU"/>
        </w:rPr>
        <w:t xml:space="preserve"> сделать.</w:t>
      </w:r>
    </w:p>
    <w:p w:rsidR="004F477C" w:rsidRPr="009871AD" w:rsidRDefault="004F477C" w:rsidP="004F477C">
      <w:pPr>
        <w:pStyle w:val="Styletexte"/>
        <w:spacing w:after="0"/>
        <w:rPr>
          <w:lang w:val="ru-RU"/>
        </w:rPr>
        <w:sectPr w:rsidR="004F477C" w:rsidRPr="009871AD" w:rsidSect="0080775C">
          <w:footerReference w:type="default" r:id="rId86"/>
          <w:pgSz w:w="11907" w:h="16840" w:code="9"/>
          <w:pgMar w:top="851" w:right="1247" w:bottom="1531" w:left="1247" w:header="709" w:footer="709" w:gutter="0"/>
          <w:cols w:space="708"/>
          <w:docGrid w:linePitch="360"/>
        </w:sectPr>
      </w:pPr>
    </w:p>
    <w:p w:rsidR="004F477C" w:rsidRPr="0018398A" w:rsidRDefault="004F477C" w:rsidP="004F477C">
      <w:pPr>
        <w:pStyle w:val="STYLE2LASTONE"/>
        <w:ind w:left="0" w:firstLine="0"/>
        <w:jc w:val="center"/>
        <w:rPr>
          <w:rFonts w:eastAsia="SimSun" w:cs="Arial"/>
          <w:bCs w:val="0"/>
          <w:caps/>
          <w:color w:val="auto"/>
          <w:kern w:val="32"/>
          <w:sz w:val="22"/>
          <w:szCs w:val="32"/>
          <w:lang w:val="ru-RU"/>
        </w:rPr>
      </w:pPr>
      <w:r w:rsidRPr="0018398A">
        <w:rPr>
          <w:rFonts w:eastAsia="SimSun" w:cs="Arial"/>
          <w:bCs w:val="0"/>
          <w:caps/>
          <w:color w:val="auto"/>
          <w:kern w:val="32"/>
          <w:sz w:val="22"/>
          <w:szCs w:val="32"/>
          <w:lang w:val="ru-RU"/>
        </w:rPr>
        <w:t xml:space="preserve">ПРИЛОЖЕНИЕ </w:t>
      </w:r>
      <w:r w:rsidRPr="003928E9">
        <w:rPr>
          <w:rFonts w:eastAsia="SimSun" w:cs="Arial"/>
          <w:bCs w:val="0"/>
          <w:caps/>
          <w:color w:val="auto"/>
          <w:kern w:val="32"/>
          <w:sz w:val="22"/>
          <w:szCs w:val="32"/>
          <w:lang w:val="en-US"/>
        </w:rPr>
        <w:t>I</w:t>
      </w:r>
      <w:r w:rsidRPr="0018398A">
        <w:rPr>
          <w:rFonts w:eastAsia="SimSun" w:cs="Arial"/>
          <w:bCs w:val="0"/>
          <w:caps/>
          <w:color w:val="auto"/>
          <w:kern w:val="32"/>
          <w:sz w:val="22"/>
          <w:szCs w:val="32"/>
          <w:lang w:val="ru-RU"/>
        </w:rPr>
        <w:br/>
      </w:r>
      <w:r w:rsidRPr="0018398A">
        <w:rPr>
          <w:rFonts w:eastAsia="SimSun" w:cs="Arial"/>
          <w:bCs w:val="0"/>
          <w:caps/>
          <w:color w:val="auto"/>
          <w:kern w:val="32"/>
          <w:sz w:val="22"/>
          <w:szCs w:val="32"/>
          <w:lang w:val="ru-RU"/>
        </w:rPr>
        <w:br/>
        <w:t xml:space="preserve">отчет о финансовом положении в разбивке по </w:t>
      </w:r>
      <w:r>
        <w:rPr>
          <w:rFonts w:eastAsia="SimSun" w:cs="Arial"/>
          <w:bCs w:val="0"/>
          <w:caps/>
          <w:color w:val="auto"/>
          <w:kern w:val="32"/>
          <w:sz w:val="22"/>
          <w:szCs w:val="32"/>
          <w:lang w:val="ru-RU"/>
        </w:rPr>
        <w:t xml:space="preserve">источникам финансирования </w:t>
      </w:r>
      <w:r w:rsidRPr="0018398A">
        <w:rPr>
          <w:rFonts w:eastAsia="SimSun" w:cs="Arial"/>
          <w:bCs w:val="0"/>
          <w:caps/>
          <w:color w:val="auto"/>
          <w:kern w:val="32"/>
          <w:sz w:val="22"/>
          <w:szCs w:val="32"/>
          <w:lang w:val="ru-RU"/>
        </w:rPr>
        <w:t>[</w:t>
      </w:r>
      <w:r>
        <w:rPr>
          <w:rFonts w:eastAsia="SimSun" w:cs="Arial"/>
          <w:bCs w:val="0"/>
          <w:caps/>
          <w:color w:val="auto"/>
          <w:kern w:val="32"/>
          <w:sz w:val="22"/>
          <w:szCs w:val="32"/>
          <w:lang w:val="ru-RU"/>
        </w:rPr>
        <w:t>не прошло аудиторскую проверку</w:t>
      </w:r>
      <w:r w:rsidRPr="0018398A">
        <w:rPr>
          <w:rFonts w:eastAsia="SimSun" w:cs="Arial"/>
          <w:bCs w:val="0"/>
          <w:caps/>
          <w:color w:val="auto"/>
          <w:kern w:val="32"/>
          <w:sz w:val="22"/>
          <w:szCs w:val="32"/>
          <w:lang w:val="ru-RU"/>
        </w:rPr>
        <w:t>]</w:t>
      </w:r>
    </w:p>
    <w:p w:rsidR="004F477C" w:rsidRPr="0018398A" w:rsidRDefault="004F477C" w:rsidP="004F477C">
      <w:pPr>
        <w:jc w:val="center"/>
        <w:rPr>
          <w:rFonts w:ascii="Arial" w:eastAsia="SimSun" w:hAnsi="Arial" w:cs="Arial"/>
          <w:b/>
          <w:sz w:val="20"/>
          <w:szCs w:val="20"/>
          <w:lang w:val="ru-RU"/>
        </w:rPr>
      </w:pPr>
      <w:r>
        <w:rPr>
          <w:rFonts w:ascii="Arial" w:eastAsia="SimSun" w:hAnsi="Arial" w:cs="Arial"/>
          <w:b/>
          <w:sz w:val="20"/>
          <w:szCs w:val="20"/>
          <w:lang w:val="ru-RU"/>
        </w:rPr>
        <w:t>по</w:t>
      </w:r>
      <w:r w:rsidRPr="0018398A">
        <w:rPr>
          <w:rFonts w:ascii="Arial" w:eastAsia="SimSun" w:hAnsi="Arial" w:cs="Arial"/>
          <w:b/>
          <w:sz w:val="20"/>
          <w:szCs w:val="20"/>
          <w:lang w:val="ru-RU"/>
        </w:rPr>
        <w:t xml:space="preserve"> </w:t>
      </w:r>
      <w:r>
        <w:rPr>
          <w:rFonts w:ascii="Arial" w:eastAsia="SimSun" w:hAnsi="Arial" w:cs="Arial"/>
          <w:b/>
          <w:sz w:val="20"/>
          <w:szCs w:val="20"/>
          <w:lang w:val="ru-RU"/>
        </w:rPr>
        <w:t>состоянию</w:t>
      </w:r>
      <w:r w:rsidRPr="0018398A">
        <w:rPr>
          <w:rFonts w:ascii="Arial" w:eastAsia="SimSun" w:hAnsi="Arial" w:cs="Arial"/>
          <w:b/>
          <w:sz w:val="20"/>
          <w:szCs w:val="20"/>
          <w:lang w:val="ru-RU"/>
        </w:rPr>
        <w:t xml:space="preserve"> </w:t>
      </w:r>
      <w:r>
        <w:rPr>
          <w:rFonts w:ascii="Arial" w:eastAsia="SimSun" w:hAnsi="Arial" w:cs="Arial"/>
          <w:b/>
          <w:sz w:val="20"/>
          <w:szCs w:val="20"/>
          <w:lang w:val="ru-RU"/>
        </w:rPr>
        <w:t xml:space="preserve">на </w:t>
      </w:r>
      <w:r w:rsidRPr="0018398A">
        <w:rPr>
          <w:rFonts w:ascii="Arial" w:eastAsia="SimSun" w:hAnsi="Arial" w:cs="Arial"/>
          <w:b/>
          <w:sz w:val="20"/>
          <w:szCs w:val="20"/>
          <w:lang w:val="ru-RU"/>
        </w:rPr>
        <w:t>31</w:t>
      </w:r>
      <w:r>
        <w:rPr>
          <w:rFonts w:ascii="Arial" w:eastAsia="SimSun" w:hAnsi="Arial" w:cs="Arial"/>
          <w:b/>
          <w:sz w:val="20"/>
          <w:szCs w:val="20"/>
          <w:lang w:val="ru-RU"/>
        </w:rPr>
        <w:t> декабря</w:t>
      </w:r>
      <w:r w:rsidRPr="0018398A">
        <w:rPr>
          <w:rFonts w:ascii="Arial" w:eastAsia="SimSun" w:hAnsi="Arial" w:cs="Arial"/>
          <w:b/>
          <w:sz w:val="20"/>
          <w:szCs w:val="20"/>
          <w:lang w:val="ru-RU"/>
        </w:rPr>
        <w:t xml:space="preserve"> 2013</w:t>
      </w:r>
      <w:r>
        <w:rPr>
          <w:rFonts w:ascii="Arial" w:eastAsia="SimSun" w:hAnsi="Arial" w:cs="Arial"/>
          <w:b/>
          <w:sz w:val="20"/>
          <w:szCs w:val="20"/>
          <w:lang w:val="ru-RU"/>
        </w:rPr>
        <w:t xml:space="preserve"> г.</w:t>
      </w:r>
    </w:p>
    <w:p w:rsidR="004F477C" w:rsidRPr="00A320B0" w:rsidRDefault="004F477C" w:rsidP="004F477C">
      <w:pPr>
        <w:jc w:val="center"/>
        <w:rPr>
          <w:rFonts w:ascii="Arial" w:eastAsia="SimSun" w:hAnsi="Arial" w:cs="Arial"/>
          <w:b/>
          <w:sz w:val="22"/>
          <w:szCs w:val="22"/>
        </w:rPr>
      </w:pPr>
      <w:r w:rsidRPr="002C14F3">
        <w:rPr>
          <w:rFonts w:ascii="Arial" w:eastAsia="SimSun" w:hAnsi="Arial" w:cs="Arial"/>
          <w:b/>
          <w:sz w:val="20"/>
          <w:szCs w:val="20"/>
        </w:rPr>
        <w:t>(</w:t>
      </w:r>
      <w:proofErr w:type="gramStart"/>
      <w:r>
        <w:rPr>
          <w:rFonts w:ascii="Arial" w:eastAsia="SimSun" w:hAnsi="Arial" w:cs="Arial"/>
          <w:b/>
          <w:sz w:val="20"/>
          <w:szCs w:val="20"/>
          <w:lang w:val="ru-RU"/>
        </w:rPr>
        <w:t>в</w:t>
      </w:r>
      <w:proofErr w:type="gramEnd"/>
      <w:r w:rsidRPr="0018398A">
        <w:rPr>
          <w:rFonts w:ascii="Arial" w:eastAsia="SimSun" w:hAnsi="Arial" w:cs="Arial"/>
          <w:b/>
          <w:sz w:val="20"/>
          <w:szCs w:val="20"/>
        </w:rPr>
        <w:t xml:space="preserve"> </w:t>
      </w:r>
      <w:proofErr w:type="spellStart"/>
      <w:r>
        <w:rPr>
          <w:rFonts w:ascii="Arial" w:eastAsia="SimSun" w:hAnsi="Arial" w:cs="Arial"/>
          <w:b/>
          <w:sz w:val="20"/>
          <w:szCs w:val="20"/>
          <w:lang w:val="ru-RU"/>
        </w:rPr>
        <w:t>тыс</w:t>
      </w:r>
      <w:proofErr w:type="spellEnd"/>
      <w:r w:rsidRPr="0018398A">
        <w:rPr>
          <w:rFonts w:ascii="Arial" w:eastAsia="SimSun" w:hAnsi="Arial" w:cs="Arial"/>
          <w:b/>
          <w:sz w:val="20"/>
          <w:szCs w:val="20"/>
        </w:rPr>
        <w:t xml:space="preserve">. </w:t>
      </w:r>
      <w:proofErr w:type="spellStart"/>
      <w:r>
        <w:rPr>
          <w:rFonts w:ascii="Arial" w:eastAsia="SimSun" w:hAnsi="Arial" w:cs="Arial"/>
          <w:b/>
          <w:sz w:val="20"/>
          <w:szCs w:val="20"/>
          <w:lang w:val="ru-RU"/>
        </w:rPr>
        <w:t>шв</w:t>
      </w:r>
      <w:proofErr w:type="spellEnd"/>
      <w:r w:rsidRPr="00C805DF">
        <w:rPr>
          <w:rFonts w:ascii="Arial" w:eastAsia="SimSun" w:hAnsi="Arial" w:cs="Arial"/>
          <w:b/>
          <w:sz w:val="20"/>
          <w:szCs w:val="20"/>
        </w:rPr>
        <w:t>.</w:t>
      </w:r>
      <w:r>
        <w:rPr>
          <w:rFonts w:ascii="Arial" w:eastAsia="SimSun" w:hAnsi="Arial" w:cs="Arial"/>
          <w:b/>
          <w:sz w:val="20"/>
          <w:szCs w:val="20"/>
          <w:lang w:val="ru-RU"/>
        </w:rPr>
        <w:t> франков</w:t>
      </w:r>
      <w:r w:rsidRPr="002C14F3">
        <w:rPr>
          <w:rFonts w:ascii="Arial" w:eastAsia="SimSun" w:hAnsi="Arial" w:cs="Arial"/>
          <w:b/>
          <w:sz w:val="20"/>
          <w:szCs w:val="20"/>
        </w:rPr>
        <w:t>)</w:t>
      </w:r>
    </w:p>
    <w:p w:rsidR="004F477C" w:rsidRPr="007343D2" w:rsidRDefault="004F477C" w:rsidP="004F477C">
      <w:pPr>
        <w:pStyle w:val="Styletexte"/>
        <w:spacing w:after="0"/>
        <w:jc w:val="center"/>
      </w:pPr>
      <w:r w:rsidRPr="00450766">
        <w:t xml:space="preserve"> </w:t>
      </w:r>
      <w:r w:rsidR="00AF2AA0" w:rsidRPr="00AF2AA0">
        <w:rPr>
          <w:noProof/>
        </w:rPr>
        <w:drawing>
          <wp:inline distT="0" distB="0" distL="0" distR="0" wp14:anchorId="349BB4C6" wp14:editId="5472E6C5">
            <wp:extent cx="7066721" cy="4954472"/>
            <wp:effectExtent l="0" t="0" r="1270" b="0"/>
            <wp:docPr id="116" name="Picture 1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
                    <pic:cNvPicPr>
                      <a:picLocks noChangeAspect="1" noChangeArrowheads="1"/>
                    </pic:cNvPicPr>
                  </pic:nvPicPr>
                  <pic:blipFill>
                    <a:blip r:embed="rId87">
                      <a:extLst>
                        <a:ext uri="{28A0092B-C50C-407E-A947-70E740481C1C}">
                          <a14:useLocalDpi xmlns:a14="http://schemas.microsoft.com/office/drawing/2010/main" val="0"/>
                        </a:ext>
                      </a:extLst>
                    </a:blip>
                    <a:srcRect/>
                    <a:stretch>
                      <a:fillRect/>
                    </a:stretch>
                  </pic:blipFill>
                  <pic:spPr bwMode="auto">
                    <a:xfrm>
                      <a:off x="0" y="0"/>
                      <a:ext cx="7064952" cy="4953232"/>
                    </a:xfrm>
                    <a:prstGeom prst="rect">
                      <a:avLst/>
                    </a:prstGeom>
                    <a:noFill/>
                    <a:ln>
                      <a:noFill/>
                    </a:ln>
                  </pic:spPr>
                </pic:pic>
              </a:graphicData>
            </a:graphic>
          </wp:inline>
        </w:drawing>
      </w:r>
    </w:p>
    <w:p w:rsidR="004F477C" w:rsidRPr="00C805DF" w:rsidRDefault="004F477C" w:rsidP="007F5831">
      <w:pPr>
        <w:pStyle w:val="Heading1"/>
        <w:spacing w:after="0"/>
        <w:ind w:left="0" w:firstLine="0"/>
        <w:jc w:val="center"/>
        <w:rPr>
          <w:rFonts w:ascii="Arial" w:eastAsia="SimSun" w:hAnsi="Arial" w:cs="Arial"/>
          <w:bCs/>
          <w:caps/>
          <w:color w:val="auto"/>
          <w:kern w:val="32"/>
          <w:sz w:val="22"/>
          <w:szCs w:val="32"/>
          <w:lang w:val="ru-RU"/>
        </w:rPr>
      </w:pPr>
      <w:r w:rsidRPr="00C805DF">
        <w:rPr>
          <w:lang w:val="ru-RU"/>
        </w:rPr>
        <w:br w:type="page"/>
      </w:r>
      <w:r w:rsidRPr="00C805DF">
        <w:rPr>
          <w:rFonts w:ascii="Arial" w:eastAsia="SimSun" w:hAnsi="Arial" w:cs="Arial"/>
          <w:bCs/>
          <w:caps/>
          <w:color w:val="auto"/>
          <w:kern w:val="32"/>
          <w:sz w:val="22"/>
          <w:szCs w:val="32"/>
          <w:lang w:val="ru-RU"/>
        </w:rPr>
        <w:t xml:space="preserve">ПРИЛОЖЕНИЕ </w:t>
      </w:r>
      <w:r w:rsidRPr="003928E9">
        <w:rPr>
          <w:rFonts w:ascii="Arial" w:eastAsia="SimSun" w:hAnsi="Arial" w:cs="Arial"/>
          <w:bCs/>
          <w:caps/>
          <w:color w:val="auto"/>
          <w:kern w:val="32"/>
          <w:sz w:val="22"/>
          <w:szCs w:val="32"/>
          <w:lang w:val="en-US"/>
        </w:rPr>
        <w:t>I</w:t>
      </w:r>
      <w:r>
        <w:rPr>
          <w:rFonts w:ascii="Arial" w:eastAsia="SimSun" w:hAnsi="Arial" w:cs="Arial"/>
          <w:bCs/>
          <w:caps/>
          <w:color w:val="auto"/>
          <w:kern w:val="32"/>
          <w:sz w:val="22"/>
          <w:szCs w:val="32"/>
          <w:lang w:val="en-US"/>
        </w:rPr>
        <w:t>I</w:t>
      </w:r>
      <w:r w:rsidRPr="00C805DF">
        <w:rPr>
          <w:rFonts w:ascii="Arial" w:eastAsia="SimSun" w:hAnsi="Arial" w:cs="Arial"/>
          <w:bCs/>
          <w:caps/>
          <w:color w:val="auto"/>
          <w:kern w:val="32"/>
          <w:sz w:val="22"/>
          <w:szCs w:val="32"/>
          <w:lang w:val="ru-RU"/>
        </w:rPr>
        <w:br/>
      </w:r>
      <w:r w:rsidRPr="00C805DF">
        <w:rPr>
          <w:rFonts w:ascii="Arial" w:eastAsia="SimSun" w:hAnsi="Arial" w:cs="Arial"/>
          <w:bCs/>
          <w:caps/>
          <w:color w:val="auto"/>
          <w:kern w:val="32"/>
          <w:sz w:val="22"/>
          <w:szCs w:val="32"/>
          <w:lang w:val="ru-RU"/>
        </w:rPr>
        <w:br/>
        <w:t xml:space="preserve">отчет о финансовых результатах в разбивке по </w:t>
      </w:r>
      <w:r>
        <w:rPr>
          <w:rFonts w:ascii="Arial" w:eastAsia="SimSun" w:hAnsi="Arial" w:cs="Arial"/>
          <w:bCs/>
          <w:caps/>
          <w:color w:val="auto"/>
          <w:kern w:val="32"/>
          <w:sz w:val="22"/>
          <w:szCs w:val="32"/>
          <w:lang w:val="ru-RU"/>
        </w:rPr>
        <w:t>источникам финансирования</w:t>
      </w:r>
      <w:r w:rsidRPr="00C805DF">
        <w:rPr>
          <w:rFonts w:ascii="Arial" w:eastAsia="SimSun" w:hAnsi="Arial" w:cs="Arial"/>
          <w:bCs/>
          <w:caps/>
          <w:color w:val="auto"/>
          <w:kern w:val="32"/>
          <w:sz w:val="22"/>
          <w:szCs w:val="32"/>
          <w:lang w:val="ru-RU"/>
        </w:rPr>
        <w:t xml:space="preserve"> [</w:t>
      </w:r>
      <w:r>
        <w:rPr>
          <w:rFonts w:ascii="Arial" w:eastAsia="SimSun" w:hAnsi="Arial" w:cs="Arial"/>
          <w:bCs/>
          <w:caps/>
          <w:color w:val="auto"/>
          <w:kern w:val="32"/>
          <w:sz w:val="22"/>
          <w:szCs w:val="32"/>
          <w:lang w:val="ru-RU"/>
        </w:rPr>
        <w:t>не прошло аудиторскую проверку</w:t>
      </w:r>
      <w:r w:rsidRPr="00C805DF">
        <w:rPr>
          <w:rFonts w:ascii="Arial" w:eastAsia="SimSun" w:hAnsi="Arial" w:cs="Arial"/>
          <w:bCs/>
          <w:caps/>
          <w:color w:val="auto"/>
          <w:kern w:val="32"/>
          <w:sz w:val="22"/>
          <w:szCs w:val="32"/>
          <w:lang w:val="ru-RU"/>
        </w:rPr>
        <w:t>]</w:t>
      </w:r>
    </w:p>
    <w:p w:rsidR="004F477C" w:rsidRPr="00C805DF" w:rsidRDefault="004F477C" w:rsidP="004F477C">
      <w:pPr>
        <w:jc w:val="center"/>
        <w:rPr>
          <w:rFonts w:ascii="Arial" w:eastAsia="SimSun" w:hAnsi="Arial" w:cs="Arial"/>
          <w:b/>
          <w:sz w:val="20"/>
          <w:szCs w:val="20"/>
          <w:lang w:val="ru-RU"/>
        </w:rPr>
      </w:pPr>
      <w:r>
        <w:rPr>
          <w:rFonts w:ascii="Arial" w:eastAsia="SimSun" w:hAnsi="Arial" w:cs="Arial"/>
          <w:b/>
          <w:sz w:val="20"/>
          <w:szCs w:val="20"/>
          <w:lang w:val="ru-RU"/>
        </w:rPr>
        <w:t>за</w:t>
      </w:r>
      <w:r w:rsidRPr="00C805DF">
        <w:rPr>
          <w:rFonts w:ascii="Arial" w:eastAsia="SimSun" w:hAnsi="Arial" w:cs="Arial"/>
          <w:b/>
          <w:sz w:val="20"/>
          <w:szCs w:val="20"/>
          <w:lang w:val="ru-RU"/>
        </w:rPr>
        <w:t xml:space="preserve"> </w:t>
      </w:r>
      <w:r>
        <w:rPr>
          <w:rFonts w:ascii="Arial" w:eastAsia="SimSun" w:hAnsi="Arial" w:cs="Arial"/>
          <w:b/>
          <w:sz w:val="20"/>
          <w:szCs w:val="20"/>
          <w:lang w:val="ru-RU"/>
        </w:rPr>
        <w:t>год</w:t>
      </w:r>
      <w:r w:rsidRPr="00C805DF">
        <w:rPr>
          <w:rFonts w:ascii="Arial" w:eastAsia="SimSun" w:hAnsi="Arial" w:cs="Arial"/>
          <w:b/>
          <w:sz w:val="20"/>
          <w:szCs w:val="20"/>
          <w:lang w:val="ru-RU"/>
        </w:rPr>
        <w:t xml:space="preserve">, </w:t>
      </w:r>
      <w:r>
        <w:rPr>
          <w:rFonts w:ascii="Arial" w:eastAsia="SimSun" w:hAnsi="Arial" w:cs="Arial"/>
          <w:b/>
          <w:sz w:val="20"/>
          <w:szCs w:val="20"/>
          <w:lang w:val="ru-RU"/>
        </w:rPr>
        <w:t>окончившийся</w:t>
      </w:r>
      <w:r w:rsidRPr="00C805DF">
        <w:rPr>
          <w:rFonts w:ascii="Arial" w:eastAsia="SimSun" w:hAnsi="Arial" w:cs="Arial"/>
          <w:b/>
          <w:sz w:val="20"/>
          <w:szCs w:val="20"/>
          <w:lang w:val="ru-RU"/>
        </w:rPr>
        <w:t xml:space="preserve"> 31</w:t>
      </w:r>
      <w:r>
        <w:rPr>
          <w:rFonts w:ascii="Arial" w:eastAsia="SimSun" w:hAnsi="Arial" w:cs="Arial"/>
          <w:b/>
          <w:sz w:val="20"/>
          <w:szCs w:val="20"/>
          <w:lang w:val="ru-RU"/>
        </w:rPr>
        <w:t> декабря</w:t>
      </w:r>
      <w:r w:rsidRPr="00C805DF">
        <w:rPr>
          <w:rFonts w:ascii="Arial" w:eastAsia="SimSun" w:hAnsi="Arial" w:cs="Arial"/>
          <w:b/>
          <w:sz w:val="20"/>
          <w:szCs w:val="20"/>
          <w:lang w:val="ru-RU"/>
        </w:rPr>
        <w:t xml:space="preserve"> 2013</w:t>
      </w:r>
      <w:r>
        <w:rPr>
          <w:rFonts w:ascii="Arial" w:eastAsia="SimSun" w:hAnsi="Arial" w:cs="Arial"/>
          <w:b/>
          <w:sz w:val="20"/>
          <w:szCs w:val="20"/>
          <w:lang w:val="ru-RU"/>
        </w:rPr>
        <w:t> г.</w:t>
      </w:r>
    </w:p>
    <w:p w:rsidR="004F477C" w:rsidRDefault="004F477C" w:rsidP="004F477C">
      <w:pPr>
        <w:pStyle w:val="Styletexte"/>
        <w:spacing w:after="0"/>
        <w:jc w:val="center"/>
        <w:rPr>
          <w:rFonts w:eastAsia="SimSun" w:cs="Arial"/>
          <w:b/>
          <w:sz w:val="20"/>
        </w:rPr>
      </w:pPr>
      <w:r w:rsidRPr="002C14F3">
        <w:rPr>
          <w:rFonts w:eastAsia="SimSun" w:cs="Arial"/>
          <w:b/>
          <w:sz w:val="20"/>
        </w:rPr>
        <w:t>(</w:t>
      </w:r>
      <w:proofErr w:type="gramStart"/>
      <w:r>
        <w:rPr>
          <w:rFonts w:eastAsia="SimSun" w:cs="Arial"/>
          <w:b/>
          <w:sz w:val="20"/>
          <w:lang w:val="ru-RU"/>
        </w:rPr>
        <w:t>в</w:t>
      </w:r>
      <w:proofErr w:type="gramEnd"/>
      <w:r>
        <w:rPr>
          <w:rFonts w:eastAsia="SimSun" w:cs="Arial"/>
          <w:b/>
          <w:sz w:val="20"/>
        </w:rPr>
        <w:t xml:space="preserve"> </w:t>
      </w:r>
      <w:proofErr w:type="spellStart"/>
      <w:r>
        <w:rPr>
          <w:rFonts w:eastAsia="SimSun" w:cs="Arial"/>
          <w:b/>
          <w:sz w:val="20"/>
          <w:lang w:val="ru-RU"/>
        </w:rPr>
        <w:t>тыс</w:t>
      </w:r>
      <w:proofErr w:type="spellEnd"/>
      <w:r w:rsidRPr="00C805DF">
        <w:rPr>
          <w:rFonts w:eastAsia="SimSun" w:cs="Arial"/>
          <w:b/>
          <w:sz w:val="20"/>
        </w:rPr>
        <w:t xml:space="preserve">. </w:t>
      </w:r>
      <w:proofErr w:type="spellStart"/>
      <w:r>
        <w:rPr>
          <w:rFonts w:eastAsia="SimSun" w:cs="Arial"/>
          <w:b/>
          <w:sz w:val="20"/>
          <w:lang w:val="ru-RU"/>
        </w:rPr>
        <w:t>шв</w:t>
      </w:r>
      <w:proofErr w:type="spellEnd"/>
      <w:r w:rsidRPr="00C805DF">
        <w:rPr>
          <w:rFonts w:eastAsia="SimSun" w:cs="Arial"/>
          <w:b/>
          <w:sz w:val="20"/>
        </w:rPr>
        <w:t>. </w:t>
      </w:r>
      <w:r>
        <w:rPr>
          <w:rFonts w:eastAsia="SimSun" w:cs="Arial"/>
          <w:b/>
          <w:sz w:val="20"/>
          <w:lang w:val="ru-RU"/>
        </w:rPr>
        <w:t>франков</w:t>
      </w:r>
      <w:r>
        <w:rPr>
          <w:rFonts w:eastAsia="SimSun" w:cs="Arial"/>
          <w:b/>
          <w:sz w:val="20"/>
        </w:rPr>
        <w:t>)</w:t>
      </w:r>
    </w:p>
    <w:p w:rsidR="004F477C" w:rsidRDefault="007F5831" w:rsidP="004F477C">
      <w:pPr>
        <w:pStyle w:val="Styletexte"/>
        <w:spacing w:after="0"/>
        <w:jc w:val="center"/>
        <w:rPr>
          <w:rFonts w:eastAsia="SimSun" w:cs="Arial"/>
          <w:b/>
          <w:sz w:val="20"/>
        </w:rPr>
      </w:pPr>
      <w:r w:rsidRPr="007F5831">
        <w:rPr>
          <w:rFonts w:eastAsia="SimSun"/>
          <w:noProof/>
        </w:rPr>
        <w:drawing>
          <wp:inline distT="0" distB="0" distL="0" distR="0" wp14:anchorId="6C9A48F3" wp14:editId="75ED8BA9">
            <wp:extent cx="7881462" cy="4860235"/>
            <wp:effectExtent l="0" t="0" r="5715" b="0"/>
            <wp:docPr id="117" name="Picture 1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
                    <pic:cNvPicPr>
                      <a:picLocks noChangeAspect="1" noChangeArrowheads="1"/>
                    </pic:cNvPicPr>
                  </pic:nvPicPr>
                  <pic:blipFill>
                    <a:blip r:embed="rId88">
                      <a:extLst>
                        <a:ext uri="{28A0092B-C50C-407E-A947-70E740481C1C}">
                          <a14:useLocalDpi xmlns:a14="http://schemas.microsoft.com/office/drawing/2010/main" val="0"/>
                        </a:ext>
                      </a:extLst>
                    </a:blip>
                    <a:srcRect/>
                    <a:stretch>
                      <a:fillRect/>
                    </a:stretch>
                  </pic:blipFill>
                  <pic:spPr bwMode="auto">
                    <a:xfrm>
                      <a:off x="0" y="0"/>
                      <a:ext cx="7886174" cy="4863141"/>
                    </a:xfrm>
                    <a:prstGeom prst="rect">
                      <a:avLst/>
                    </a:prstGeom>
                    <a:noFill/>
                    <a:ln>
                      <a:noFill/>
                    </a:ln>
                  </pic:spPr>
                </pic:pic>
              </a:graphicData>
            </a:graphic>
          </wp:inline>
        </w:drawing>
      </w:r>
    </w:p>
    <w:p w:rsidR="004F477C" w:rsidRDefault="004F477C" w:rsidP="004F477C">
      <w:pPr>
        <w:jc w:val="center"/>
        <w:rPr>
          <w:noProof/>
          <w:lang w:val="ru-RU"/>
        </w:rPr>
      </w:pPr>
    </w:p>
    <w:p w:rsidR="004F477C" w:rsidRPr="005A69FD" w:rsidRDefault="004F477C" w:rsidP="004F477C">
      <w:pPr>
        <w:jc w:val="center"/>
        <w:rPr>
          <w:lang w:val="ru-RU"/>
        </w:rPr>
        <w:sectPr w:rsidR="004F477C" w:rsidRPr="005A69FD" w:rsidSect="006262D3">
          <w:footerReference w:type="even" r:id="rId89"/>
          <w:pgSz w:w="16840" w:h="11907" w:orient="landscape" w:code="9"/>
          <w:pgMar w:top="851" w:right="1247" w:bottom="1079" w:left="1247" w:header="709" w:footer="188" w:gutter="0"/>
          <w:cols w:space="708"/>
          <w:docGrid w:linePitch="360"/>
        </w:sectPr>
      </w:pPr>
    </w:p>
    <w:p w:rsidR="004F477C" w:rsidRPr="005A69FD" w:rsidRDefault="004F477C" w:rsidP="004F477C">
      <w:pPr>
        <w:pStyle w:val="Heading1"/>
        <w:keepNext/>
        <w:spacing w:after="0"/>
        <w:ind w:left="0" w:firstLine="0"/>
        <w:jc w:val="center"/>
        <w:rPr>
          <w:rFonts w:ascii="Arial" w:eastAsia="SimSun" w:hAnsi="Arial" w:cs="Arial"/>
          <w:bCs/>
          <w:caps/>
          <w:color w:val="auto"/>
          <w:kern w:val="32"/>
          <w:sz w:val="22"/>
          <w:szCs w:val="32"/>
          <w:lang w:val="ru-RU"/>
        </w:rPr>
      </w:pPr>
      <w:r>
        <w:rPr>
          <w:rFonts w:ascii="Arial" w:eastAsia="SimSun" w:hAnsi="Arial" w:cs="Arial"/>
          <w:bCs/>
          <w:caps/>
          <w:color w:val="auto"/>
          <w:kern w:val="32"/>
          <w:sz w:val="22"/>
          <w:szCs w:val="32"/>
          <w:lang w:val="ru-RU"/>
        </w:rPr>
        <w:t>ПРИЛОЖЕНИЕ</w:t>
      </w:r>
      <w:r w:rsidRPr="005A69FD">
        <w:rPr>
          <w:rFonts w:ascii="Arial" w:eastAsia="SimSun" w:hAnsi="Arial" w:cs="Arial"/>
          <w:bCs/>
          <w:caps/>
          <w:color w:val="auto"/>
          <w:kern w:val="32"/>
          <w:sz w:val="22"/>
          <w:szCs w:val="32"/>
          <w:lang w:val="ru-RU"/>
        </w:rPr>
        <w:t xml:space="preserve"> </w:t>
      </w:r>
      <w:r w:rsidRPr="003928E9">
        <w:rPr>
          <w:rFonts w:ascii="Arial" w:eastAsia="SimSun" w:hAnsi="Arial" w:cs="Arial"/>
          <w:bCs/>
          <w:caps/>
          <w:color w:val="auto"/>
          <w:kern w:val="32"/>
          <w:sz w:val="22"/>
          <w:szCs w:val="32"/>
          <w:lang w:val="en-US"/>
        </w:rPr>
        <w:t>I</w:t>
      </w:r>
      <w:r>
        <w:rPr>
          <w:rFonts w:ascii="Arial" w:eastAsia="SimSun" w:hAnsi="Arial" w:cs="Arial"/>
          <w:bCs/>
          <w:caps/>
          <w:color w:val="auto"/>
          <w:kern w:val="32"/>
          <w:sz w:val="22"/>
          <w:szCs w:val="32"/>
          <w:lang w:val="en-US"/>
        </w:rPr>
        <w:t>II</w:t>
      </w:r>
      <w:r w:rsidRPr="005A69FD">
        <w:rPr>
          <w:rFonts w:ascii="Arial" w:eastAsia="SimSun" w:hAnsi="Arial" w:cs="Arial"/>
          <w:bCs/>
          <w:caps/>
          <w:color w:val="auto"/>
          <w:kern w:val="32"/>
          <w:sz w:val="22"/>
          <w:szCs w:val="32"/>
          <w:lang w:val="ru-RU"/>
        </w:rPr>
        <w:br/>
      </w:r>
      <w:r w:rsidRPr="005A69FD">
        <w:rPr>
          <w:rFonts w:ascii="Arial" w:eastAsia="SimSun" w:hAnsi="Arial" w:cs="Arial"/>
          <w:bCs/>
          <w:caps/>
          <w:color w:val="auto"/>
          <w:kern w:val="32"/>
          <w:sz w:val="22"/>
          <w:szCs w:val="32"/>
          <w:lang w:val="ru-RU"/>
        </w:rPr>
        <w:br/>
        <w:t>специальные счета в разбивке по взносам доноров</w:t>
      </w:r>
    </w:p>
    <w:p w:rsidR="004F477C" w:rsidRPr="005A69FD" w:rsidRDefault="004F477C" w:rsidP="004F477C">
      <w:pPr>
        <w:jc w:val="center"/>
        <w:rPr>
          <w:rFonts w:ascii="Arial" w:eastAsia="SimSun" w:hAnsi="Arial" w:cs="Arial"/>
          <w:b/>
          <w:sz w:val="20"/>
          <w:szCs w:val="20"/>
          <w:lang w:val="ru-RU"/>
        </w:rPr>
      </w:pPr>
      <w:r w:rsidRPr="005A69FD">
        <w:rPr>
          <w:rFonts w:ascii="Arial" w:eastAsia="SimSun" w:hAnsi="Arial" w:cs="Arial"/>
          <w:b/>
          <w:sz w:val="20"/>
          <w:szCs w:val="20"/>
          <w:lang w:val="ru-RU"/>
        </w:rPr>
        <w:t>(</w:t>
      </w:r>
      <w:r>
        <w:rPr>
          <w:rFonts w:ascii="Arial" w:eastAsia="SimSun" w:hAnsi="Arial" w:cs="Arial"/>
          <w:b/>
          <w:sz w:val="20"/>
          <w:szCs w:val="20"/>
          <w:lang w:val="ru-RU"/>
        </w:rPr>
        <w:t>в</w:t>
      </w:r>
      <w:r w:rsidRPr="005A69FD">
        <w:rPr>
          <w:rFonts w:ascii="Arial" w:eastAsia="SimSun" w:hAnsi="Arial" w:cs="Arial"/>
          <w:b/>
          <w:sz w:val="20"/>
          <w:szCs w:val="20"/>
          <w:lang w:val="ru-RU"/>
        </w:rPr>
        <w:t xml:space="preserve"> </w:t>
      </w:r>
      <w:proofErr w:type="spellStart"/>
      <w:r>
        <w:rPr>
          <w:rFonts w:ascii="Arial" w:eastAsia="SimSun" w:hAnsi="Arial" w:cs="Arial"/>
          <w:b/>
          <w:sz w:val="20"/>
          <w:szCs w:val="20"/>
          <w:lang w:val="ru-RU"/>
        </w:rPr>
        <w:t>шв</w:t>
      </w:r>
      <w:proofErr w:type="spellEnd"/>
      <w:r w:rsidRPr="005A69FD">
        <w:rPr>
          <w:rFonts w:ascii="Arial" w:eastAsia="SimSun" w:hAnsi="Arial" w:cs="Arial"/>
          <w:b/>
          <w:sz w:val="20"/>
          <w:szCs w:val="20"/>
          <w:lang w:val="ru-RU"/>
        </w:rPr>
        <w:t>.</w:t>
      </w:r>
      <w:r w:rsidRPr="005A69FD">
        <w:rPr>
          <w:rFonts w:ascii="Arial" w:eastAsia="SimSun" w:hAnsi="Arial" w:cs="Arial"/>
          <w:b/>
          <w:sz w:val="20"/>
          <w:szCs w:val="20"/>
        </w:rPr>
        <w:t> </w:t>
      </w:r>
      <w:r>
        <w:rPr>
          <w:rFonts w:ascii="Arial" w:eastAsia="SimSun" w:hAnsi="Arial" w:cs="Arial"/>
          <w:b/>
          <w:sz w:val="20"/>
          <w:szCs w:val="20"/>
          <w:lang w:val="ru-RU"/>
        </w:rPr>
        <w:t>франках</w:t>
      </w:r>
      <w:r w:rsidRPr="005A69FD">
        <w:rPr>
          <w:rFonts w:ascii="Arial" w:eastAsia="SimSun" w:hAnsi="Arial" w:cs="Arial"/>
          <w:b/>
          <w:sz w:val="20"/>
          <w:szCs w:val="20"/>
          <w:lang w:val="ru-RU"/>
        </w:rPr>
        <w:t>)</w:t>
      </w:r>
    </w:p>
    <w:p w:rsidR="004F477C" w:rsidRPr="005A69FD" w:rsidRDefault="007F5831" w:rsidP="004F477C">
      <w:pPr>
        <w:jc w:val="center"/>
        <w:rPr>
          <w:rFonts w:ascii="Arial" w:eastAsia="SimSun" w:hAnsi="Arial" w:cs="Arial"/>
          <w:b/>
          <w:sz w:val="20"/>
          <w:szCs w:val="20"/>
          <w:lang w:val="ru-RU"/>
        </w:rPr>
      </w:pPr>
      <w:r w:rsidRPr="007F5831">
        <w:rPr>
          <w:rFonts w:eastAsia="SimSun"/>
          <w:noProof/>
        </w:rPr>
        <w:drawing>
          <wp:inline distT="0" distB="0" distL="0" distR="0" wp14:anchorId="1FB95A7B" wp14:editId="24D0DF40">
            <wp:extent cx="9109710" cy="5084309"/>
            <wp:effectExtent l="0" t="0" r="0" b="2540"/>
            <wp:docPr id="118" name="Picture 1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
                    <pic:cNvPicPr>
                      <a:picLocks noChangeAspect="1" noChangeArrowheads="1"/>
                    </pic:cNvPicPr>
                  </pic:nvPicPr>
                  <pic:blipFill>
                    <a:blip r:embed="rId90">
                      <a:extLst>
                        <a:ext uri="{28A0092B-C50C-407E-A947-70E740481C1C}">
                          <a14:useLocalDpi xmlns:a14="http://schemas.microsoft.com/office/drawing/2010/main" val="0"/>
                        </a:ext>
                      </a:extLst>
                    </a:blip>
                    <a:srcRect/>
                    <a:stretch>
                      <a:fillRect/>
                    </a:stretch>
                  </pic:blipFill>
                  <pic:spPr bwMode="auto">
                    <a:xfrm>
                      <a:off x="0" y="0"/>
                      <a:ext cx="9109710" cy="5084309"/>
                    </a:xfrm>
                    <a:prstGeom prst="rect">
                      <a:avLst/>
                    </a:prstGeom>
                    <a:noFill/>
                    <a:ln>
                      <a:noFill/>
                    </a:ln>
                  </pic:spPr>
                </pic:pic>
              </a:graphicData>
            </a:graphic>
          </wp:inline>
        </w:drawing>
      </w:r>
    </w:p>
    <w:p w:rsidR="004F477C" w:rsidRDefault="004F477C" w:rsidP="004F477C">
      <w:pPr>
        <w:jc w:val="center"/>
        <w:rPr>
          <w:rFonts w:eastAsia="SimSun"/>
        </w:rPr>
      </w:pPr>
    </w:p>
    <w:p w:rsidR="004F477C" w:rsidRPr="005766BE" w:rsidRDefault="004F477C" w:rsidP="004F477C">
      <w:pPr>
        <w:autoSpaceDE w:val="0"/>
        <w:autoSpaceDN w:val="0"/>
        <w:adjustRightInd w:val="0"/>
        <w:rPr>
          <w:rFonts w:ascii="Arial" w:hAnsi="Arial" w:cs="Arial"/>
          <w:sz w:val="18"/>
          <w:szCs w:val="18"/>
          <w:lang w:val="ru-RU"/>
        </w:rPr>
        <w:sectPr w:rsidR="004F477C" w:rsidRPr="005766BE" w:rsidSect="006262D3">
          <w:pgSz w:w="16840" w:h="11907" w:orient="landscape" w:code="9"/>
          <w:pgMar w:top="851" w:right="1247" w:bottom="1079" w:left="1247" w:header="709" w:footer="188" w:gutter="0"/>
          <w:cols w:space="708"/>
          <w:docGrid w:linePitch="360"/>
        </w:sectPr>
      </w:pPr>
      <w:r w:rsidRPr="005766BE">
        <w:rPr>
          <w:rFonts w:ascii="Arial" w:hAnsi="Arial" w:cs="Arial"/>
          <w:sz w:val="18"/>
          <w:szCs w:val="18"/>
          <w:lang w:val="ru-RU"/>
        </w:rPr>
        <w:t xml:space="preserve">Данная таблица составлена в соответствии с требованиями СУСООН в отношении отчетности по донорам, которые не предусматривают указания расходов нарастающим итогом.  </w:t>
      </w:r>
      <w:proofErr w:type="gramStart"/>
      <w:r w:rsidRPr="005766BE">
        <w:rPr>
          <w:rFonts w:ascii="Arial" w:hAnsi="Arial" w:cs="Arial"/>
          <w:sz w:val="18"/>
          <w:szCs w:val="18"/>
          <w:lang w:val="ru-RU"/>
        </w:rPr>
        <w:t>В настоящую таблицу не включены корректировки по МСУГС конечных (31</w:t>
      </w:r>
      <w:r>
        <w:rPr>
          <w:rFonts w:ascii="Arial" w:hAnsi="Arial" w:cs="Arial"/>
          <w:sz w:val="18"/>
          <w:szCs w:val="18"/>
          <w:lang w:val="ru-RU"/>
        </w:rPr>
        <w:t> </w:t>
      </w:r>
      <w:r w:rsidRPr="005766BE">
        <w:rPr>
          <w:rFonts w:ascii="Arial" w:hAnsi="Arial" w:cs="Arial"/>
          <w:sz w:val="18"/>
          <w:szCs w:val="18"/>
          <w:lang w:val="ru-RU"/>
        </w:rPr>
        <w:t>декабря 201</w:t>
      </w:r>
      <w:r>
        <w:rPr>
          <w:rFonts w:ascii="Arial" w:hAnsi="Arial" w:cs="Arial"/>
          <w:sz w:val="18"/>
          <w:szCs w:val="18"/>
          <w:lang w:val="ru-RU"/>
        </w:rPr>
        <w:t>3 </w:t>
      </w:r>
      <w:r w:rsidRPr="005766BE">
        <w:rPr>
          <w:rFonts w:ascii="Arial" w:hAnsi="Arial" w:cs="Arial"/>
          <w:sz w:val="18"/>
          <w:szCs w:val="18"/>
          <w:lang w:val="ru-RU"/>
        </w:rPr>
        <w:t>г.) сальдо, которые отражены в цифрах, приведенных в примечании</w:t>
      </w:r>
      <w:r>
        <w:rPr>
          <w:rFonts w:ascii="Arial" w:hAnsi="Arial" w:cs="Arial"/>
          <w:sz w:val="18"/>
          <w:szCs w:val="18"/>
          <w:lang w:val="ru-RU"/>
        </w:rPr>
        <w:t> </w:t>
      </w:r>
      <w:r w:rsidRPr="005766BE">
        <w:rPr>
          <w:rFonts w:ascii="Arial" w:hAnsi="Arial" w:cs="Arial"/>
          <w:sz w:val="18"/>
          <w:szCs w:val="18"/>
          <w:lang w:val="ru-RU"/>
        </w:rPr>
        <w:t>14 («Авансовые поступления») (см. строку  «Доходы будущих периодов по неторговым операциям»)).</w:t>
      </w:r>
      <w:proofErr w:type="gramEnd"/>
    </w:p>
    <w:p w:rsidR="004F477C" w:rsidRPr="004D63A3" w:rsidRDefault="004F477C" w:rsidP="004F477C">
      <w:pPr>
        <w:pStyle w:val="Heading1"/>
        <w:keepNext/>
        <w:spacing w:after="0"/>
        <w:ind w:left="0" w:firstLine="0"/>
        <w:jc w:val="center"/>
        <w:rPr>
          <w:rFonts w:ascii="Arial" w:eastAsia="SimSun" w:hAnsi="Arial" w:cs="Arial"/>
          <w:bCs/>
          <w:caps/>
          <w:color w:val="auto"/>
          <w:kern w:val="32"/>
          <w:sz w:val="22"/>
          <w:szCs w:val="32"/>
          <w:lang w:val="ru-RU"/>
        </w:rPr>
      </w:pPr>
      <w:r>
        <w:rPr>
          <w:rFonts w:ascii="Arial" w:eastAsia="SimSun" w:hAnsi="Arial" w:cs="Arial"/>
          <w:bCs/>
          <w:caps/>
          <w:color w:val="auto"/>
          <w:kern w:val="32"/>
          <w:sz w:val="22"/>
          <w:szCs w:val="32"/>
          <w:lang w:val="ru-RU"/>
        </w:rPr>
        <w:t>ПРИЛОЖЕНИЕ</w:t>
      </w:r>
      <w:r w:rsidRPr="004D63A3">
        <w:rPr>
          <w:rFonts w:ascii="Arial" w:eastAsia="SimSun" w:hAnsi="Arial" w:cs="Arial"/>
          <w:bCs/>
          <w:caps/>
          <w:color w:val="auto"/>
          <w:kern w:val="32"/>
          <w:sz w:val="22"/>
          <w:szCs w:val="32"/>
          <w:lang w:val="ru-RU"/>
        </w:rPr>
        <w:t xml:space="preserve"> </w:t>
      </w:r>
      <w:r w:rsidRPr="003928E9">
        <w:rPr>
          <w:rFonts w:ascii="Arial" w:eastAsia="SimSun" w:hAnsi="Arial" w:cs="Arial"/>
          <w:bCs/>
          <w:caps/>
          <w:color w:val="auto"/>
          <w:kern w:val="32"/>
          <w:sz w:val="22"/>
          <w:szCs w:val="32"/>
          <w:lang w:val="en-US"/>
        </w:rPr>
        <w:t>I</w:t>
      </w:r>
      <w:r>
        <w:rPr>
          <w:rFonts w:ascii="Arial" w:eastAsia="SimSun" w:hAnsi="Arial" w:cs="Arial"/>
          <w:bCs/>
          <w:caps/>
          <w:color w:val="auto"/>
          <w:kern w:val="32"/>
          <w:sz w:val="22"/>
          <w:szCs w:val="32"/>
          <w:lang w:val="en-US"/>
        </w:rPr>
        <w:t>V</w:t>
      </w:r>
      <w:r w:rsidRPr="004D63A3">
        <w:rPr>
          <w:rFonts w:ascii="Arial" w:eastAsia="SimSun" w:hAnsi="Arial" w:cs="Arial"/>
          <w:bCs/>
          <w:caps/>
          <w:color w:val="auto"/>
          <w:kern w:val="32"/>
          <w:sz w:val="22"/>
          <w:szCs w:val="32"/>
          <w:lang w:val="ru-RU"/>
        </w:rPr>
        <w:br/>
      </w:r>
      <w:r w:rsidRPr="004D63A3">
        <w:rPr>
          <w:rFonts w:ascii="Arial" w:eastAsia="SimSun" w:hAnsi="Arial" w:cs="Arial"/>
          <w:bCs/>
          <w:caps/>
          <w:color w:val="auto"/>
          <w:kern w:val="32"/>
          <w:sz w:val="22"/>
          <w:szCs w:val="32"/>
          <w:lang w:val="ru-RU"/>
        </w:rPr>
        <w:br/>
      </w:r>
      <w:r>
        <w:rPr>
          <w:rFonts w:ascii="Arial" w:eastAsia="SimSun" w:hAnsi="Arial" w:cs="Arial"/>
          <w:bCs/>
          <w:caps/>
          <w:color w:val="auto"/>
          <w:kern w:val="32"/>
          <w:sz w:val="22"/>
          <w:szCs w:val="32"/>
          <w:lang w:val="ru-RU"/>
        </w:rPr>
        <w:t xml:space="preserve">ВЫплаты воис </w:t>
      </w:r>
      <w:r>
        <w:rPr>
          <w:rFonts w:ascii="Arial" w:eastAsia="SimSun" w:hAnsi="Arial" w:cs="Arial"/>
          <w:bCs/>
          <w:caps/>
          <w:color w:val="auto"/>
          <w:kern w:val="32"/>
          <w:sz w:val="22"/>
          <w:szCs w:val="32"/>
          <w:lang w:val="en-US"/>
        </w:rPr>
        <w:t>EX</w:t>
      </w:r>
      <w:r w:rsidRPr="004D63A3">
        <w:rPr>
          <w:rFonts w:ascii="Arial" w:eastAsia="SimSun" w:hAnsi="Arial" w:cs="Arial"/>
          <w:bCs/>
          <w:caps/>
          <w:color w:val="auto"/>
          <w:kern w:val="32"/>
          <w:sz w:val="22"/>
          <w:szCs w:val="32"/>
          <w:lang w:val="ru-RU"/>
        </w:rPr>
        <w:t xml:space="preserve"> </w:t>
      </w:r>
      <w:r>
        <w:rPr>
          <w:rFonts w:ascii="Arial" w:eastAsia="SimSun" w:hAnsi="Arial" w:cs="Arial"/>
          <w:bCs/>
          <w:caps/>
          <w:color w:val="auto"/>
          <w:kern w:val="32"/>
          <w:sz w:val="22"/>
          <w:szCs w:val="32"/>
          <w:lang w:val="en-US"/>
        </w:rPr>
        <w:t>Gratia</w:t>
      </w:r>
    </w:p>
    <w:p w:rsidR="004F477C" w:rsidRPr="004D63A3" w:rsidRDefault="004F477C" w:rsidP="004F477C">
      <w:pPr>
        <w:autoSpaceDE w:val="0"/>
        <w:autoSpaceDN w:val="0"/>
        <w:adjustRightInd w:val="0"/>
        <w:jc w:val="both"/>
        <w:rPr>
          <w:rFonts w:ascii="Arial" w:hAnsi="Arial" w:cs="Arial"/>
          <w:sz w:val="18"/>
          <w:szCs w:val="18"/>
          <w:lang w:val="ru-RU"/>
        </w:rPr>
      </w:pPr>
    </w:p>
    <w:p w:rsidR="004F477C" w:rsidRPr="00F412F8" w:rsidRDefault="004F477C" w:rsidP="004F477C">
      <w:pPr>
        <w:autoSpaceDE w:val="0"/>
        <w:autoSpaceDN w:val="0"/>
        <w:adjustRightInd w:val="0"/>
        <w:jc w:val="both"/>
        <w:rPr>
          <w:rFonts w:ascii="Arial" w:hAnsi="Arial" w:cs="Arial"/>
          <w:sz w:val="18"/>
          <w:szCs w:val="18"/>
          <w:lang w:val="ru-RU"/>
        </w:rPr>
      </w:pPr>
      <w:r>
        <w:rPr>
          <w:rFonts w:ascii="Arial" w:hAnsi="Arial" w:cs="Arial"/>
          <w:sz w:val="18"/>
          <w:szCs w:val="18"/>
          <w:lang w:val="ru-RU"/>
        </w:rPr>
        <w:t>Финансовое</w:t>
      </w:r>
      <w:r w:rsidRPr="00E93053">
        <w:rPr>
          <w:rFonts w:ascii="Arial" w:hAnsi="Arial" w:cs="Arial"/>
          <w:sz w:val="18"/>
          <w:szCs w:val="18"/>
          <w:lang w:val="ru-RU"/>
        </w:rPr>
        <w:t xml:space="preserve"> </w:t>
      </w:r>
      <w:r>
        <w:rPr>
          <w:rFonts w:ascii="Arial" w:hAnsi="Arial" w:cs="Arial"/>
          <w:sz w:val="18"/>
          <w:szCs w:val="18"/>
          <w:lang w:val="ru-RU"/>
        </w:rPr>
        <w:t>положение</w:t>
      </w:r>
      <w:r w:rsidRPr="00E93053">
        <w:rPr>
          <w:rFonts w:ascii="Arial" w:hAnsi="Arial" w:cs="Arial"/>
          <w:sz w:val="18"/>
          <w:szCs w:val="18"/>
        </w:rPr>
        <w:t> </w:t>
      </w:r>
      <w:r w:rsidRPr="00E93053">
        <w:rPr>
          <w:rFonts w:ascii="Arial" w:hAnsi="Arial" w:cs="Arial"/>
          <w:sz w:val="18"/>
          <w:szCs w:val="18"/>
          <w:lang w:val="ru-RU"/>
        </w:rPr>
        <w:t xml:space="preserve">5.10 </w:t>
      </w:r>
      <w:r>
        <w:rPr>
          <w:rFonts w:ascii="Arial" w:hAnsi="Arial" w:cs="Arial"/>
          <w:sz w:val="18"/>
          <w:szCs w:val="18"/>
          <w:lang w:val="ru-RU"/>
        </w:rPr>
        <w:t>гласит</w:t>
      </w:r>
      <w:r w:rsidRPr="00E93053">
        <w:rPr>
          <w:rFonts w:ascii="Arial" w:hAnsi="Arial" w:cs="Arial"/>
          <w:sz w:val="18"/>
          <w:szCs w:val="18"/>
          <w:lang w:val="ru-RU"/>
        </w:rPr>
        <w:t xml:space="preserve">, </w:t>
      </w:r>
      <w:r>
        <w:rPr>
          <w:rFonts w:ascii="Arial" w:hAnsi="Arial" w:cs="Arial"/>
          <w:sz w:val="18"/>
          <w:szCs w:val="18"/>
          <w:lang w:val="ru-RU"/>
        </w:rPr>
        <w:t>что</w:t>
      </w:r>
      <w:r w:rsidRPr="00E93053">
        <w:rPr>
          <w:rFonts w:ascii="Arial" w:hAnsi="Arial" w:cs="Arial"/>
          <w:sz w:val="18"/>
          <w:szCs w:val="18"/>
          <w:lang w:val="ru-RU"/>
        </w:rPr>
        <w:t xml:space="preserve"> сводная</w:t>
      </w:r>
      <w:r>
        <w:rPr>
          <w:rFonts w:ascii="Arial" w:hAnsi="Arial" w:cs="Arial"/>
          <w:sz w:val="18"/>
          <w:szCs w:val="18"/>
          <w:lang w:val="ru-RU"/>
        </w:rPr>
        <w:t xml:space="preserve"> </w:t>
      </w:r>
      <w:r w:rsidRPr="00E93053">
        <w:rPr>
          <w:rFonts w:ascii="Arial" w:hAnsi="Arial" w:cs="Arial"/>
          <w:sz w:val="18"/>
          <w:szCs w:val="18"/>
          <w:lang w:val="ru-RU"/>
        </w:rPr>
        <w:t>ведомость</w:t>
      </w:r>
      <w:r>
        <w:rPr>
          <w:rFonts w:ascii="Arial" w:hAnsi="Arial" w:cs="Arial"/>
          <w:sz w:val="18"/>
          <w:szCs w:val="18"/>
          <w:lang w:val="ru-RU"/>
        </w:rPr>
        <w:t xml:space="preserve"> </w:t>
      </w:r>
      <w:r w:rsidRPr="00E93053">
        <w:rPr>
          <w:rFonts w:ascii="Arial" w:hAnsi="Arial" w:cs="Arial"/>
          <w:sz w:val="18"/>
          <w:szCs w:val="18"/>
          <w:lang w:val="ru-RU"/>
        </w:rPr>
        <w:t>выплат</w:t>
      </w:r>
      <w:r>
        <w:rPr>
          <w:rFonts w:ascii="Arial" w:hAnsi="Arial" w:cs="Arial"/>
          <w:sz w:val="18"/>
          <w:szCs w:val="18"/>
          <w:lang w:val="ru-RU"/>
        </w:rPr>
        <w:t xml:space="preserve"> </w:t>
      </w:r>
      <w:r>
        <w:rPr>
          <w:rFonts w:ascii="Arial" w:hAnsi="Arial" w:cs="Arial"/>
          <w:sz w:val="18"/>
          <w:szCs w:val="18"/>
        </w:rPr>
        <w:t>ex</w:t>
      </w:r>
      <w:r w:rsidRPr="00E93053">
        <w:rPr>
          <w:rFonts w:ascii="Arial" w:hAnsi="Arial" w:cs="Arial"/>
          <w:sz w:val="18"/>
          <w:szCs w:val="18"/>
          <w:lang w:val="ru-RU"/>
        </w:rPr>
        <w:t xml:space="preserve"> </w:t>
      </w:r>
      <w:r>
        <w:rPr>
          <w:rFonts w:ascii="Arial" w:hAnsi="Arial" w:cs="Arial"/>
          <w:sz w:val="18"/>
          <w:szCs w:val="18"/>
        </w:rPr>
        <w:t>gratia</w:t>
      </w:r>
      <w:r>
        <w:rPr>
          <w:rFonts w:ascii="Arial" w:hAnsi="Arial" w:cs="Arial"/>
          <w:sz w:val="18"/>
          <w:szCs w:val="18"/>
          <w:lang w:val="ru-RU"/>
        </w:rPr>
        <w:t xml:space="preserve"> </w:t>
      </w:r>
      <w:r w:rsidRPr="00E93053">
        <w:rPr>
          <w:rFonts w:ascii="Arial" w:hAnsi="Arial" w:cs="Arial"/>
          <w:sz w:val="18"/>
          <w:szCs w:val="18"/>
          <w:lang w:val="ru-RU"/>
        </w:rPr>
        <w:t>за</w:t>
      </w:r>
      <w:r>
        <w:rPr>
          <w:rFonts w:ascii="Arial" w:hAnsi="Arial" w:cs="Arial"/>
          <w:sz w:val="18"/>
          <w:szCs w:val="18"/>
          <w:lang w:val="ru-RU"/>
        </w:rPr>
        <w:t xml:space="preserve"> </w:t>
      </w:r>
      <w:r w:rsidRPr="00E93053">
        <w:rPr>
          <w:rFonts w:ascii="Arial" w:hAnsi="Arial" w:cs="Arial"/>
          <w:sz w:val="18"/>
          <w:szCs w:val="18"/>
          <w:lang w:val="ru-RU"/>
        </w:rPr>
        <w:t>календарный</w:t>
      </w:r>
      <w:r>
        <w:rPr>
          <w:rFonts w:ascii="Arial" w:hAnsi="Arial" w:cs="Arial"/>
          <w:sz w:val="18"/>
          <w:szCs w:val="18"/>
          <w:lang w:val="ru-RU"/>
        </w:rPr>
        <w:t xml:space="preserve"> </w:t>
      </w:r>
      <w:r w:rsidRPr="00E93053">
        <w:rPr>
          <w:rFonts w:ascii="Arial" w:hAnsi="Arial" w:cs="Arial"/>
          <w:sz w:val="18"/>
          <w:szCs w:val="18"/>
          <w:lang w:val="ru-RU"/>
        </w:rPr>
        <w:t>год</w:t>
      </w:r>
      <w:r>
        <w:rPr>
          <w:rFonts w:ascii="Arial" w:hAnsi="Arial" w:cs="Arial"/>
          <w:sz w:val="18"/>
          <w:szCs w:val="18"/>
          <w:lang w:val="ru-RU"/>
        </w:rPr>
        <w:t xml:space="preserve"> </w:t>
      </w:r>
      <w:r w:rsidRPr="00E93053">
        <w:rPr>
          <w:rFonts w:ascii="Arial" w:hAnsi="Arial" w:cs="Arial"/>
          <w:sz w:val="18"/>
          <w:szCs w:val="18"/>
          <w:lang w:val="ru-RU"/>
        </w:rPr>
        <w:t>включается</w:t>
      </w:r>
      <w:r>
        <w:rPr>
          <w:rFonts w:ascii="Arial" w:hAnsi="Arial" w:cs="Arial"/>
          <w:sz w:val="18"/>
          <w:szCs w:val="18"/>
          <w:lang w:val="ru-RU"/>
        </w:rPr>
        <w:t xml:space="preserve"> </w:t>
      </w:r>
      <w:r w:rsidRPr="00E93053">
        <w:rPr>
          <w:rFonts w:ascii="Arial" w:hAnsi="Arial" w:cs="Arial"/>
          <w:sz w:val="18"/>
          <w:szCs w:val="18"/>
          <w:lang w:val="ru-RU"/>
        </w:rPr>
        <w:t>в</w:t>
      </w:r>
      <w:r>
        <w:rPr>
          <w:rFonts w:ascii="Arial" w:hAnsi="Arial" w:cs="Arial"/>
          <w:sz w:val="18"/>
          <w:szCs w:val="18"/>
          <w:lang w:val="ru-RU"/>
        </w:rPr>
        <w:t xml:space="preserve"> </w:t>
      </w:r>
      <w:r w:rsidRPr="00E93053">
        <w:rPr>
          <w:rFonts w:ascii="Arial" w:hAnsi="Arial" w:cs="Arial"/>
          <w:sz w:val="18"/>
          <w:szCs w:val="18"/>
          <w:lang w:val="ru-RU"/>
        </w:rPr>
        <w:t>годовые</w:t>
      </w:r>
      <w:r>
        <w:rPr>
          <w:rFonts w:ascii="Arial" w:hAnsi="Arial" w:cs="Arial"/>
          <w:sz w:val="18"/>
          <w:szCs w:val="18"/>
          <w:lang w:val="ru-RU"/>
        </w:rPr>
        <w:t xml:space="preserve"> </w:t>
      </w:r>
      <w:r w:rsidRPr="00E93053">
        <w:rPr>
          <w:rFonts w:ascii="Arial" w:hAnsi="Arial" w:cs="Arial"/>
          <w:sz w:val="18"/>
          <w:szCs w:val="18"/>
          <w:lang w:val="ru-RU"/>
        </w:rPr>
        <w:t>финансовые</w:t>
      </w:r>
      <w:r>
        <w:rPr>
          <w:rFonts w:ascii="Arial" w:hAnsi="Arial" w:cs="Arial"/>
          <w:sz w:val="18"/>
          <w:szCs w:val="18"/>
          <w:lang w:val="ru-RU"/>
        </w:rPr>
        <w:t xml:space="preserve"> </w:t>
      </w:r>
      <w:r w:rsidRPr="00E93053">
        <w:rPr>
          <w:rFonts w:ascii="Arial" w:hAnsi="Arial" w:cs="Arial"/>
          <w:sz w:val="18"/>
          <w:szCs w:val="18"/>
          <w:lang w:val="ru-RU"/>
        </w:rPr>
        <w:t>ведомости</w:t>
      </w:r>
      <w:r>
        <w:rPr>
          <w:rFonts w:ascii="Arial" w:hAnsi="Arial" w:cs="Arial"/>
          <w:sz w:val="18"/>
          <w:szCs w:val="18"/>
          <w:lang w:val="ru-RU"/>
        </w:rPr>
        <w:t xml:space="preserve"> </w:t>
      </w:r>
      <w:r w:rsidRPr="00E93053">
        <w:rPr>
          <w:rFonts w:ascii="Arial" w:hAnsi="Arial" w:cs="Arial"/>
          <w:sz w:val="18"/>
          <w:szCs w:val="18"/>
          <w:lang w:val="ru-RU"/>
        </w:rPr>
        <w:t>Организации</w:t>
      </w:r>
      <w:r>
        <w:rPr>
          <w:rFonts w:ascii="Arial" w:hAnsi="Arial" w:cs="Arial"/>
          <w:sz w:val="18"/>
          <w:szCs w:val="18"/>
          <w:lang w:val="ru-RU"/>
        </w:rPr>
        <w:t>.</w:t>
      </w:r>
    </w:p>
    <w:p w:rsidR="004F477C" w:rsidRPr="00F412F8" w:rsidRDefault="004F477C" w:rsidP="004F477C">
      <w:pPr>
        <w:autoSpaceDE w:val="0"/>
        <w:autoSpaceDN w:val="0"/>
        <w:adjustRightInd w:val="0"/>
        <w:jc w:val="both"/>
        <w:rPr>
          <w:rFonts w:ascii="Arial" w:hAnsi="Arial" w:cs="Arial"/>
          <w:sz w:val="18"/>
          <w:szCs w:val="18"/>
          <w:lang w:val="ru-RU"/>
        </w:rPr>
      </w:pPr>
    </w:p>
    <w:p w:rsidR="004F477C" w:rsidRPr="00B06AC8" w:rsidRDefault="004F477C" w:rsidP="004F477C">
      <w:pPr>
        <w:autoSpaceDE w:val="0"/>
        <w:autoSpaceDN w:val="0"/>
        <w:adjustRightInd w:val="0"/>
        <w:jc w:val="both"/>
        <w:rPr>
          <w:rFonts w:ascii="Arial" w:hAnsi="Arial" w:cs="Arial"/>
          <w:sz w:val="18"/>
          <w:szCs w:val="18"/>
          <w:lang w:val="ru-RU"/>
        </w:rPr>
      </w:pPr>
      <w:r>
        <w:rPr>
          <w:rFonts w:ascii="Arial" w:hAnsi="Arial" w:cs="Arial"/>
          <w:sz w:val="18"/>
          <w:szCs w:val="18"/>
          <w:lang w:val="ru-RU"/>
        </w:rPr>
        <w:t>В</w:t>
      </w:r>
      <w:r w:rsidRPr="00F73FB1">
        <w:rPr>
          <w:rFonts w:ascii="Arial" w:hAnsi="Arial" w:cs="Arial"/>
          <w:sz w:val="18"/>
          <w:szCs w:val="18"/>
          <w:lang w:val="ru-RU"/>
        </w:rPr>
        <w:t xml:space="preserve"> </w:t>
      </w:r>
      <w:r>
        <w:rPr>
          <w:rFonts w:ascii="Arial" w:hAnsi="Arial" w:cs="Arial"/>
          <w:sz w:val="18"/>
          <w:szCs w:val="18"/>
          <w:lang w:val="ru-RU"/>
        </w:rPr>
        <w:t>течение</w:t>
      </w:r>
      <w:r w:rsidRPr="00F73FB1">
        <w:rPr>
          <w:rFonts w:ascii="Arial" w:hAnsi="Arial" w:cs="Arial"/>
          <w:sz w:val="18"/>
          <w:szCs w:val="18"/>
          <w:lang w:val="ru-RU"/>
        </w:rPr>
        <w:t xml:space="preserve"> </w:t>
      </w:r>
      <w:r>
        <w:rPr>
          <w:rFonts w:ascii="Arial" w:hAnsi="Arial" w:cs="Arial"/>
          <w:sz w:val="18"/>
          <w:szCs w:val="18"/>
          <w:lang w:val="ru-RU"/>
        </w:rPr>
        <w:t>года</w:t>
      </w:r>
      <w:r w:rsidRPr="00F73FB1">
        <w:rPr>
          <w:rFonts w:ascii="Arial" w:hAnsi="Arial" w:cs="Arial"/>
          <w:sz w:val="18"/>
          <w:szCs w:val="18"/>
          <w:lang w:val="ru-RU"/>
        </w:rPr>
        <w:t xml:space="preserve">, </w:t>
      </w:r>
      <w:r>
        <w:rPr>
          <w:rFonts w:ascii="Arial" w:hAnsi="Arial" w:cs="Arial"/>
          <w:sz w:val="18"/>
          <w:szCs w:val="18"/>
          <w:lang w:val="ru-RU"/>
        </w:rPr>
        <w:t>окончившегося</w:t>
      </w:r>
      <w:r w:rsidRPr="00F73FB1">
        <w:rPr>
          <w:rFonts w:ascii="Arial" w:hAnsi="Arial" w:cs="Arial"/>
          <w:sz w:val="18"/>
          <w:szCs w:val="18"/>
          <w:lang w:val="ru-RU"/>
        </w:rPr>
        <w:t xml:space="preserve"> 31</w:t>
      </w:r>
      <w:r w:rsidRPr="00F73FB1">
        <w:rPr>
          <w:rFonts w:ascii="Arial" w:hAnsi="Arial" w:cs="Arial"/>
          <w:sz w:val="18"/>
          <w:szCs w:val="18"/>
        </w:rPr>
        <w:t> </w:t>
      </w:r>
      <w:r>
        <w:rPr>
          <w:rFonts w:ascii="Arial" w:hAnsi="Arial" w:cs="Arial"/>
          <w:sz w:val="18"/>
          <w:szCs w:val="18"/>
          <w:lang w:val="ru-RU"/>
        </w:rPr>
        <w:t>декабря</w:t>
      </w:r>
      <w:r w:rsidRPr="00F73FB1">
        <w:rPr>
          <w:rFonts w:ascii="Arial" w:hAnsi="Arial" w:cs="Arial"/>
          <w:sz w:val="18"/>
          <w:szCs w:val="18"/>
          <w:lang w:val="ru-RU"/>
        </w:rPr>
        <w:t xml:space="preserve"> 2013</w:t>
      </w:r>
      <w:r w:rsidRPr="00F73FB1">
        <w:rPr>
          <w:rFonts w:ascii="Arial" w:hAnsi="Arial" w:cs="Arial"/>
          <w:sz w:val="18"/>
          <w:szCs w:val="18"/>
        </w:rPr>
        <w:t> </w:t>
      </w:r>
      <w:r>
        <w:rPr>
          <w:rFonts w:ascii="Arial" w:hAnsi="Arial" w:cs="Arial"/>
          <w:sz w:val="18"/>
          <w:szCs w:val="18"/>
          <w:lang w:val="ru-RU"/>
        </w:rPr>
        <w:t>г</w:t>
      </w:r>
      <w:r w:rsidRPr="00F73FB1">
        <w:rPr>
          <w:rFonts w:ascii="Arial" w:hAnsi="Arial" w:cs="Arial"/>
          <w:sz w:val="18"/>
          <w:szCs w:val="18"/>
          <w:lang w:val="ru-RU"/>
        </w:rPr>
        <w:t xml:space="preserve">., </w:t>
      </w:r>
      <w:r>
        <w:rPr>
          <w:rFonts w:ascii="Arial" w:hAnsi="Arial" w:cs="Arial"/>
          <w:sz w:val="18"/>
          <w:szCs w:val="18"/>
          <w:lang w:val="ru-RU"/>
        </w:rPr>
        <w:t xml:space="preserve">Организация единожды произвела выплату </w:t>
      </w:r>
      <w:r>
        <w:rPr>
          <w:rFonts w:ascii="Arial" w:hAnsi="Arial" w:cs="Arial"/>
          <w:sz w:val="18"/>
          <w:szCs w:val="18"/>
        </w:rPr>
        <w:t>ex</w:t>
      </w:r>
      <w:r w:rsidRPr="00F73FB1">
        <w:rPr>
          <w:rFonts w:ascii="Arial" w:hAnsi="Arial" w:cs="Arial"/>
          <w:sz w:val="18"/>
          <w:szCs w:val="18"/>
          <w:lang w:val="ru-RU"/>
        </w:rPr>
        <w:t xml:space="preserve"> </w:t>
      </w:r>
      <w:r>
        <w:rPr>
          <w:rFonts w:ascii="Arial" w:hAnsi="Arial" w:cs="Arial"/>
          <w:sz w:val="18"/>
          <w:szCs w:val="18"/>
        </w:rPr>
        <w:t>gratia</w:t>
      </w:r>
      <w:r w:rsidRPr="00F73FB1">
        <w:rPr>
          <w:rFonts w:ascii="Arial" w:hAnsi="Arial" w:cs="Arial"/>
          <w:sz w:val="18"/>
          <w:szCs w:val="18"/>
          <w:lang w:val="ru-RU"/>
        </w:rPr>
        <w:t>.</w:t>
      </w:r>
      <w:r>
        <w:rPr>
          <w:rFonts w:ascii="Arial" w:hAnsi="Arial" w:cs="Arial"/>
          <w:sz w:val="18"/>
          <w:szCs w:val="18"/>
          <w:lang w:val="ru-RU"/>
        </w:rPr>
        <w:t xml:space="preserve"> </w:t>
      </w:r>
      <w:r w:rsidRPr="00F73FB1">
        <w:rPr>
          <w:rFonts w:ascii="Arial" w:hAnsi="Arial" w:cs="Arial"/>
          <w:sz w:val="18"/>
          <w:szCs w:val="18"/>
          <w:lang w:val="ru-RU"/>
        </w:rPr>
        <w:t xml:space="preserve"> </w:t>
      </w:r>
      <w:proofErr w:type="gramStart"/>
      <w:r>
        <w:rPr>
          <w:rFonts w:ascii="Arial" w:hAnsi="Arial" w:cs="Arial"/>
          <w:sz w:val="18"/>
          <w:szCs w:val="18"/>
          <w:lang w:val="ru-RU"/>
        </w:rPr>
        <w:t>Указанный</w:t>
      </w:r>
      <w:r w:rsidRPr="00F73FB1">
        <w:rPr>
          <w:rFonts w:ascii="Arial" w:hAnsi="Arial" w:cs="Arial"/>
          <w:sz w:val="18"/>
          <w:szCs w:val="18"/>
          <w:lang w:val="ru-RU"/>
        </w:rPr>
        <w:t xml:space="preserve"> </w:t>
      </w:r>
      <w:r>
        <w:rPr>
          <w:rFonts w:ascii="Arial" w:hAnsi="Arial" w:cs="Arial"/>
          <w:sz w:val="18"/>
          <w:szCs w:val="18"/>
          <w:lang w:val="ru-RU"/>
        </w:rPr>
        <w:t>платеж</w:t>
      </w:r>
      <w:r w:rsidRPr="00F73FB1">
        <w:rPr>
          <w:rFonts w:ascii="Arial" w:hAnsi="Arial" w:cs="Arial"/>
          <w:sz w:val="18"/>
          <w:szCs w:val="18"/>
          <w:lang w:val="ru-RU"/>
        </w:rPr>
        <w:t xml:space="preserve"> </w:t>
      </w:r>
      <w:r>
        <w:rPr>
          <w:rFonts w:ascii="Arial" w:hAnsi="Arial" w:cs="Arial"/>
          <w:sz w:val="18"/>
          <w:szCs w:val="18"/>
          <w:lang w:val="ru-RU"/>
        </w:rPr>
        <w:t>составил</w:t>
      </w:r>
      <w:r w:rsidRPr="00F73FB1">
        <w:rPr>
          <w:rFonts w:ascii="Arial" w:hAnsi="Arial" w:cs="Arial"/>
          <w:sz w:val="18"/>
          <w:szCs w:val="18"/>
          <w:lang w:val="ru-RU"/>
        </w:rPr>
        <w:t xml:space="preserve"> 36</w:t>
      </w:r>
      <w:r w:rsidRPr="00F73FB1">
        <w:rPr>
          <w:rFonts w:ascii="Arial" w:hAnsi="Arial" w:cs="Arial"/>
          <w:sz w:val="18"/>
          <w:szCs w:val="18"/>
        </w:rPr>
        <w:t> </w:t>
      </w:r>
      <w:r w:rsidRPr="00F73FB1">
        <w:rPr>
          <w:rFonts w:ascii="Arial" w:hAnsi="Arial" w:cs="Arial"/>
          <w:sz w:val="18"/>
          <w:szCs w:val="18"/>
          <w:lang w:val="ru-RU"/>
        </w:rPr>
        <w:t xml:space="preserve">822,09 </w:t>
      </w:r>
      <w:proofErr w:type="spellStart"/>
      <w:r>
        <w:rPr>
          <w:rFonts w:ascii="Arial" w:hAnsi="Arial" w:cs="Arial"/>
          <w:sz w:val="18"/>
          <w:szCs w:val="18"/>
          <w:lang w:val="ru-RU"/>
        </w:rPr>
        <w:t>шв</w:t>
      </w:r>
      <w:proofErr w:type="spellEnd"/>
      <w:r w:rsidRPr="00F73FB1">
        <w:rPr>
          <w:rFonts w:ascii="Arial" w:hAnsi="Arial" w:cs="Arial"/>
          <w:sz w:val="18"/>
          <w:szCs w:val="18"/>
          <w:lang w:val="ru-RU"/>
        </w:rPr>
        <w:t>.</w:t>
      </w:r>
      <w:r w:rsidRPr="00F73FB1">
        <w:rPr>
          <w:rFonts w:ascii="Arial" w:hAnsi="Arial" w:cs="Arial"/>
          <w:sz w:val="18"/>
          <w:szCs w:val="18"/>
        </w:rPr>
        <w:t> </w:t>
      </w:r>
      <w:r>
        <w:rPr>
          <w:rFonts w:ascii="Arial" w:hAnsi="Arial" w:cs="Arial"/>
          <w:sz w:val="18"/>
          <w:szCs w:val="18"/>
          <w:lang w:val="ru-RU"/>
        </w:rPr>
        <w:t>франков</w:t>
      </w:r>
      <w:r w:rsidRPr="00F73FB1">
        <w:rPr>
          <w:rFonts w:ascii="Arial" w:hAnsi="Arial" w:cs="Arial"/>
          <w:sz w:val="18"/>
          <w:szCs w:val="18"/>
          <w:lang w:val="ru-RU"/>
        </w:rPr>
        <w:t xml:space="preserve"> </w:t>
      </w:r>
      <w:r>
        <w:rPr>
          <w:rFonts w:ascii="Arial" w:hAnsi="Arial" w:cs="Arial"/>
          <w:sz w:val="18"/>
          <w:szCs w:val="18"/>
          <w:lang w:val="ru-RU"/>
        </w:rPr>
        <w:t>и</w:t>
      </w:r>
      <w:r w:rsidRPr="00F73FB1">
        <w:rPr>
          <w:rFonts w:ascii="Arial" w:hAnsi="Arial" w:cs="Arial"/>
          <w:sz w:val="18"/>
          <w:szCs w:val="18"/>
          <w:lang w:val="ru-RU"/>
        </w:rPr>
        <w:t xml:space="preserve"> </w:t>
      </w:r>
      <w:r>
        <w:rPr>
          <w:rFonts w:ascii="Arial" w:hAnsi="Arial" w:cs="Arial"/>
          <w:sz w:val="18"/>
          <w:szCs w:val="18"/>
          <w:lang w:val="ru-RU"/>
        </w:rPr>
        <w:t>был</w:t>
      </w:r>
      <w:r w:rsidRPr="00F73FB1">
        <w:rPr>
          <w:rFonts w:ascii="Arial" w:hAnsi="Arial" w:cs="Arial"/>
          <w:sz w:val="18"/>
          <w:szCs w:val="18"/>
          <w:lang w:val="ru-RU"/>
        </w:rPr>
        <w:t xml:space="preserve"> </w:t>
      </w:r>
      <w:r>
        <w:rPr>
          <w:rFonts w:ascii="Arial" w:hAnsi="Arial" w:cs="Arial"/>
          <w:sz w:val="18"/>
          <w:szCs w:val="18"/>
          <w:lang w:val="ru-RU"/>
        </w:rPr>
        <w:t>перечислен</w:t>
      </w:r>
      <w:r w:rsidRPr="00F73FB1">
        <w:rPr>
          <w:rFonts w:ascii="Arial" w:hAnsi="Arial" w:cs="Arial"/>
          <w:sz w:val="18"/>
          <w:szCs w:val="18"/>
          <w:lang w:val="ru-RU"/>
        </w:rPr>
        <w:t xml:space="preserve"> </w:t>
      </w:r>
      <w:r>
        <w:rPr>
          <w:rFonts w:ascii="Arial" w:hAnsi="Arial" w:cs="Arial"/>
          <w:sz w:val="18"/>
          <w:szCs w:val="18"/>
          <w:lang w:val="ru-RU"/>
        </w:rPr>
        <w:t>непосредственно</w:t>
      </w:r>
      <w:r w:rsidRPr="00F73FB1">
        <w:rPr>
          <w:rFonts w:ascii="Arial" w:hAnsi="Arial" w:cs="Arial"/>
          <w:sz w:val="18"/>
          <w:szCs w:val="18"/>
          <w:lang w:val="ru-RU"/>
        </w:rPr>
        <w:t xml:space="preserve"> </w:t>
      </w:r>
      <w:r>
        <w:rPr>
          <w:rFonts w:ascii="Arial" w:hAnsi="Arial" w:cs="Arial"/>
          <w:sz w:val="18"/>
          <w:szCs w:val="18"/>
          <w:lang w:val="ru-RU"/>
        </w:rPr>
        <w:t>на</w:t>
      </w:r>
      <w:r w:rsidRPr="00F73FB1">
        <w:rPr>
          <w:rFonts w:ascii="Arial" w:hAnsi="Arial" w:cs="Arial"/>
          <w:sz w:val="18"/>
          <w:szCs w:val="18"/>
          <w:lang w:val="ru-RU"/>
        </w:rPr>
        <w:t xml:space="preserve"> </w:t>
      </w:r>
      <w:r>
        <w:rPr>
          <w:rFonts w:ascii="Arial" w:hAnsi="Arial" w:cs="Arial"/>
          <w:sz w:val="18"/>
          <w:szCs w:val="18"/>
          <w:lang w:val="ru-RU"/>
        </w:rPr>
        <w:t>счет</w:t>
      </w:r>
      <w:r w:rsidRPr="00F73FB1">
        <w:rPr>
          <w:rFonts w:ascii="Arial" w:hAnsi="Arial" w:cs="Arial"/>
          <w:sz w:val="18"/>
          <w:szCs w:val="18"/>
          <w:lang w:val="ru-RU"/>
        </w:rPr>
        <w:t xml:space="preserve"> </w:t>
      </w:r>
      <w:r>
        <w:rPr>
          <w:rFonts w:ascii="Arial" w:hAnsi="Arial" w:cs="Arial"/>
          <w:sz w:val="18"/>
          <w:szCs w:val="18"/>
          <w:lang w:val="ru-RU"/>
        </w:rPr>
        <w:t>Университетской</w:t>
      </w:r>
      <w:r w:rsidRPr="00F73FB1">
        <w:rPr>
          <w:rFonts w:ascii="Arial" w:hAnsi="Arial" w:cs="Arial"/>
          <w:sz w:val="18"/>
          <w:szCs w:val="18"/>
          <w:lang w:val="ru-RU"/>
        </w:rPr>
        <w:t xml:space="preserve"> </w:t>
      </w:r>
      <w:r>
        <w:rPr>
          <w:rFonts w:ascii="Arial" w:hAnsi="Arial" w:cs="Arial"/>
          <w:sz w:val="18"/>
          <w:szCs w:val="18"/>
          <w:lang w:val="ru-RU"/>
        </w:rPr>
        <w:t>клиники</w:t>
      </w:r>
      <w:r w:rsidRPr="00F73FB1">
        <w:rPr>
          <w:rFonts w:ascii="Arial" w:hAnsi="Arial" w:cs="Arial"/>
          <w:sz w:val="18"/>
          <w:szCs w:val="18"/>
          <w:lang w:val="ru-RU"/>
        </w:rPr>
        <w:t xml:space="preserve"> </w:t>
      </w:r>
      <w:r>
        <w:rPr>
          <w:rFonts w:ascii="Arial" w:hAnsi="Arial" w:cs="Arial"/>
          <w:sz w:val="18"/>
          <w:szCs w:val="18"/>
          <w:lang w:val="ru-RU"/>
        </w:rPr>
        <w:t>Женевы</w:t>
      </w:r>
      <w:r w:rsidRPr="00F73FB1">
        <w:rPr>
          <w:rFonts w:ascii="Arial" w:hAnsi="Arial" w:cs="Arial"/>
          <w:sz w:val="18"/>
          <w:szCs w:val="18"/>
          <w:lang w:val="ru-RU"/>
        </w:rPr>
        <w:t xml:space="preserve"> </w:t>
      </w:r>
      <w:r>
        <w:rPr>
          <w:rFonts w:ascii="Arial" w:hAnsi="Arial" w:cs="Arial"/>
          <w:sz w:val="18"/>
          <w:szCs w:val="18"/>
          <w:lang w:val="ru-RU"/>
        </w:rPr>
        <w:t>в</w:t>
      </w:r>
      <w:r w:rsidRPr="00F73FB1">
        <w:rPr>
          <w:rFonts w:ascii="Arial" w:hAnsi="Arial" w:cs="Arial"/>
          <w:sz w:val="18"/>
          <w:szCs w:val="18"/>
          <w:lang w:val="ru-RU"/>
        </w:rPr>
        <w:t xml:space="preserve"> </w:t>
      </w:r>
      <w:r>
        <w:rPr>
          <w:rFonts w:ascii="Arial" w:hAnsi="Arial" w:cs="Arial"/>
          <w:sz w:val="18"/>
          <w:szCs w:val="18"/>
          <w:lang w:val="ru-RU"/>
        </w:rPr>
        <w:t>порядке</w:t>
      </w:r>
      <w:r w:rsidRPr="00F73FB1">
        <w:rPr>
          <w:rFonts w:ascii="Arial" w:hAnsi="Arial" w:cs="Arial"/>
          <w:sz w:val="18"/>
          <w:szCs w:val="18"/>
          <w:lang w:val="ru-RU"/>
        </w:rPr>
        <w:t xml:space="preserve"> </w:t>
      </w:r>
      <w:r>
        <w:rPr>
          <w:rFonts w:ascii="Arial" w:hAnsi="Arial" w:cs="Arial"/>
          <w:sz w:val="18"/>
          <w:szCs w:val="18"/>
          <w:lang w:val="ru-RU"/>
        </w:rPr>
        <w:t>компенсации</w:t>
      </w:r>
      <w:r w:rsidRPr="00F73FB1">
        <w:rPr>
          <w:rFonts w:ascii="Arial" w:hAnsi="Arial" w:cs="Arial"/>
          <w:sz w:val="18"/>
          <w:szCs w:val="18"/>
          <w:lang w:val="ru-RU"/>
        </w:rPr>
        <w:t xml:space="preserve"> </w:t>
      </w:r>
      <w:r>
        <w:rPr>
          <w:rFonts w:ascii="Arial" w:hAnsi="Arial" w:cs="Arial"/>
          <w:sz w:val="18"/>
          <w:szCs w:val="18"/>
          <w:lang w:val="ru-RU"/>
        </w:rPr>
        <w:t>медицинских расходов, вызванных болезнью одного из делегатов государства-члена Организации, принимавшего участие в работе межправительственного комитета в ВОИС в 2012 г.  Организация</w:t>
      </w:r>
      <w:r w:rsidRPr="00B06AC8">
        <w:rPr>
          <w:rFonts w:ascii="Arial" w:hAnsi="Arial" w:cs="Arial"/>
          <w:sz w:val="18"/>
          <w:szCs w:val="18"/>
          <w:lang w:val="ru-RU"/>
        </w:rPr>
        <w:t xml:space="preserve"> </w:t>
      </w:r>
      <w:r>
        <w:rPr>
          <w:rFonts w:ascii="Arial" w:hAnsi="Arial" w:cs="Arial"/>
          <w:sz w:val="18"/>
          <w:szCs w:val="18"/>
          <w:lang w:val="ru-RU"/>
        </w:rPr>
        <w:t>приняла</w:t>
      </w:r>
      <w:r w:rsidRPr="00B06AC8">
        <w:rPr>
          <w:rFonts w:ascii="Arial" w:hAnsi="Arial" w:cs="Arial"/>
          <w:sz w:val="18"/>
          <w:szCs w:val="18"/>
          <w:lang w:val="ru-RU"/>
        </w:rPr>
        <w:t xml:space="preserve"> </w:t>
      </w:r>
      <w:r>
        <w:rPr>
          <w:rFonts w:ascii="Arial" w:hAnsi="Arial" w:cs="Arial"/>
          <w:sz w:val="18"/>
          <w:szCs w:val="18"/>
          <w:lang w:val="ru-RU"/>
        </w:rPr>
        <w:t>решение</w:t>
      </w:r>
      <w:r w:rsidRPr="00B06AC8">
        <w:rPr>
          <w:rFonts w:ascii="Arial" w:hAnsi="Arial" w:cs="Arial"/>
          <w:sz w:val="18"/>
          <w:szCs w:val="18"/>
          <w:lang w:val="ru-RU"/>
        </w:rPr>
        <w:t xml:space="preserve"> </w:t>
      </w:r>
      <w:r>
        <w:rPr>
          <w:rFonts w:ascii="Arial" w:hAnsi="Arial" w:cs="Arial"/>
          <w:sz w:val="18"/>
          <w:szCs w:val="18"/>
          <w:lang w:val="ru-RU"/>
        </w:rPr>
        <w:t>возместить</w:t>
      </w:r>
      <w:r w:rsidRPr="00B06AC8">
        <w:rPr>
          <w:rFonts w:ascii="Arial" w:hAnsi="Arial" w:cs="Arial"/>
          <w:sz w:val="18"/>
          <w:szCs w:val="18"/>
          <w:lang w:val="ru-RU"/>
        </w:rPr>
        <w:t xml:space="preserve"> </w:t>
      </w:r>
      <w:r>
        <w:rPr>
          <w:rFonts w:ascii="Arial" w:hAnsi="Arial" w:cs="Arial"/>
          <w:sz w:val="18"/>
          <w:szCs w:val="18"/>
          <w:lang w:val="ru-RU"/>
        </w:rPr>
        <w:t>указанную</w:t>
      </w:r>
      <w:r w:rsidRPr="00B06AC8">
        <w:rPr>
          <w:rFonts w:ascii="Arial" w:hAnsi="Arial" w:cs="Arial"/>
          <w:sz w:val="18"/>
          <w:szCs w:val="18"/>
          <w:lang w:val="ru-RU"/>
        </w:rPr>
        <w:t xml:space="preserve"> </w:t>
      </w:r>
      <w:r>
        <w:rPr>
          <w:rFonts w:ascii="Arial" w:hAnsi="Arial" w:cs="Arial"/>
          <w:sz w:val="18"/>
          <w:szCs w:val="18"/>
          <w:lang w:val="ru-RU"/>
        </w:rPr>
        <w:t>сумму</w:t>
      </w:r>
      <w:r w:rsidRPr="00B06AC8">
        <w:rPr>
          <w:rFonts w:ascii="Arial" w:hAnsi="Arial" w:cs="Arial"/>
          <w:sz w:val="18"/>
          <w:szCs w:val="18"/>
          <w:lang w:val="ru-RU"/>
        </w:rPr>
        <w:t xml:space="preserve">, </w:t>
      </w:r>
      <w:r>
        <w:rPr>
          <w:rFonts w:ascii="Arial" w:hAnsi="Arial" w:cs="Arial"/>
          <w:sz w:val="18"/>
          <w:szCs w:val="18"/>
          <w:lang w:val="ru-RU"/>
        </w:rPr>
        <w:t>которая</w:t>
      </w:r>
      <w:r w:rsidRPr="00B06AC8">
        <w:rPr>
          <w:rFonts w:ascii="Arial" w:hAnsi="Arial" w:cs="Arial"/>
          <w:sz w:val="18"/>
          <w:szCs w:val="18"/>
          <w:lang w:val="ru-RU"/>
        </w:rPr>
        <w:t xml:space="preserve"> </w:t>
      </w:r>
      <w:r>
        <w:rPr>
          <w:rFonts w:ascii="Arial" w:hAnsi="Arial" w:cs="Arial"/>
          <w:sz w:val="18"/>
          <w:szCs w:val="18"/>
          <w:lang w:val="ru-RU"/>
        </w:rPr>
        <w:t>представляет</w:t>
      </w:r>
      <w:r w:rsidRPr="00B06AC8">
        <w:rPr>
          <w:rFonts w:ascii="Arial" w:hAnsi="Arial" w:cs="Arial"/>
          <w:sz w:val="18"/>
          <w:szCs w:val="18"/>
          <w:lang w:val="ru-RU"/>
        </w:rPr>
        <w:t xml:space="preserve"> </w:t>
      </w:r>
      <w:r>
        <w:rPr>
          <w:rFonts w:ascii="Arial" w:hAnsi="Arial" w:cs="Arial"/>
          <w:sz w:val="18"/>
          <w:szCs w:val="18"/>
          <w:lang w:val="ru-RU"/>
        </w:rPr>
        <w:t>размер</w:t>
      </w:r>
      <w:r w:rsidRPr="00B06AC8">
        <w:rPr>
          <w:rFonts w:ascii="Arial" w:hAnsi="Arial" w:cs="Arial"/>
          <w:sz w:val="18"/>
          <w:szCs w:val="18"/>
          <w:lang w:val="ru-RU"/>
        </w:rPr>
        <w:t xml:space="preserve"> </w:t>
      </w:r>
      <w:r>
        <w:rPr>
          <w:rFonts w:ascii="Arial" w:hAnsi="Arial" w:cs="Arial"/>
          <w:sz w:val="18"/>
          <w:szCs w:val="18"/>
          <w:lang w:val="ru-RU"/>
        </w:rPr>
        <w:t>медицинских</w:t>
      </w:r>
      <w:r w:rsidRPr="00B06AC8">
        <w:rPr>
          <w:rFonts w:ascii="Arial" w:hAnsi="Arial" w:cs="Arial"/>
          <w:sz w:val="18"/>
          <w:szCs w:val="18"/>
          <w:lang w:val="ru-RU"/>
        </w:rPr>
        <w:t xml:space="preserve"> </w:t>
      </w:r>
      <w:r>
        <w:rPr>
          <w:rFonts w:ascii="Arial" w:hAnsi="Arial" w:cs="Arial"/>
          <w:sz w:val="18"/>
          <w:szCs w:val="18"/>
          <w:lang w:val="ru-RU"/>
        </w:rPr>
        <w:t>расходов</w:t>
      </w:r>
      <w:r w:rsidRPr="00B06AC8">
        <w:rPr>
          <w:rFonts w:ascii="Arial" w:hAnsi="Arial" w:cs="Arial"/>
          <w:sz w:val="18"/>
          <w:szCs w:val="18"/>
          <w:lang w:val="ru-RU"/>
        </w:rPr>
        <w:t xml:space="preserve"> </w:t>
      </w:r>
      <w:r>
        <w:rPr>
          <w:rFonts w:ascii="Arial" w:hAnsi="Arial" w:cs="Arial"/>
          <w:sz w:val="18"/>
          <w:szCs w:val="18"/>
          <w:lang w:val="ru-RU"/>
        </w:rPr>
        <w:t>после</w:t>
      </w:r>
      <w:r w:rsidRPr="00B06AC8">
        <w:rPr>
          <w:rFonts w:ascii="Arial" w:hAnsi="Arial" w:cs="Arial"/>
          <w:sz w:val="18"/>
          <w:szCs w:val="18"/>
          <w:lang w:val="ru-RU"/>
        </w:rPr>
        <w:t xml:space="preserve"> </w:t>
      </w:r>
      <w:r>
        <w:rPr>
          <w:rFonts w:ascii="Arial" w:hAnsi="Arial" w:cs="Arial"/>
          <w:sz w:val="18"/>
          <w:szCs w:val="18"/>
          <w:lang w:val="ru-RU"/>
        </w:rPr>
        <w:t>вычета суммы, внесенной представляемым делегатом государством-членом и компенсированной в</w:t>
      </w:r>
      <w:proofErr w:type="gramEnd"/>
      <w:r>
        <w:rPr>
          <w:rFonts w:ascii="Arial" w:hAnsi="Arial" w:cs="Arial"/>
          <w:sz w:val="18"/>
          <w:szCs w:val="18"/>
          <w:lang w:val="ru-RU"/>
        </w:rPr>
        <w:t xml:space="preserve"> </w:t>
      </w:r>
      <w:proofErr w:type="gramStart"/>
      <w:r>
        <w:rPr>
          <w:rFonts w:ascii="Arial" w:hAnsi="Arial" w:cs="Arial"/>
          <w:sz w:val="18"/>
          <w:szCs w:val="18"/>
          <w:lang w:val="ru-RU"/>
        </w:rPr>
        <w:t>рамках</w:t>
      </w:r>
      <w:proofErr w:type="gramEnd"/>
      <w:r>
        <w:rPr>
          <w:rFonts w:ascii="Arial" w:hAnsi="Arial" w:cs="Arial"/>
          <w:sz w:val="18"/>
          <w:szCs w:val="18"/>
          <w:lang w:val="ru-RU"/>
        </w:rPr>
        <w:t xml:space="preserve"> медицинского покрытия ВОИС.</w:t>
      </w:r>
    </w:p>
    <w:p w:rsidR="004F477C" w:rsidRPr="00B06AC8" w:rsidRDefault="004F477C" w:rsidP="004F477C">
      <w:pPr>
        <w:autoSpaceDE w:val="0"/>
        <w:autoSpaceDN w:val="0"/>
        <w:adjustRightInd w:val="0"/>
        <w:jc w:val="both"/>
        <w:rPr>
          <w:rFonts w:ascii="Arial" w:hAnsi="Arial" w:cs="Arial"/>
          <w:sz w:val="18"/>
          <w:szCs w:val="18"/>
          <w:lang w:val="ru-RU"/>
        </w:rPr>
      </w:pPr>
    </w:p>
    <w:p w:rsidR="004F477C" w:rsidRPr="00B06AC8" w:rsidRDefault="004F477C" w:rsidP="004F477C">
      <w:pPr>
        <w:autoSpaceDE w:val="0"/>
        <w:autoSpaceDN w:val="0"/>
        <w:adjustRightInd w:val="0"/>
        <w:jc w:val="both"/>
        <w:rPr>
          <w:rFonts w:ascii="Arial" w:hAnsi="Arial" w:cs="Arial"/>
          <w:sz w:val="18"/>
          <w:szCs w:val="18"/>
          <w:lang w:val="ru-RU"/>
        </w:rPr>
      </w:pPr>
    </w:p>
    <w:p w:rsidR="004F477C" w:rsidRPr="00B06AC8" w:rsidRDefault="004F477C" w:rsidP="004F477C">
      <w:pPr>
        <w:autoSpaceDE w:val="0"/>
        <w:autoSpaceDN w:val="0"/>
        <w:adjustRightInd w:val="0"/>
        <w:jc w:val="both"/>
        <w:rPr>
          <w:rFonts w:ascii="Arial" w:hAnsi="Arial" w:cs="Arial"/>
          <w:sz w:val="18"/>
          <w:szCs w:val="18"/>
          <w:lang w:val="ru-RU"/>
        </w:rPr>
      </w:pPr>
    </w:p>
    <w:p w:rsidR="004F477C" w:rsidRPr="00BE4ED3" w:rsidRDefault="004F477C" w:rsidP="004F477C">
      <w:pPr>
        <w:autoSpaceDE w:val="0"/>
        <w:autoSpaceDN w:val="0"/>
        <w:adjustRightInd w:val="0"/>
        <w:ind w:left="5670"/>
        <w:jc w:val="both"/>
        <w:rPr>
          <w:rFonts w:ascii="Arial" w:hAnsi="Arial" w:cs="Arial"/>
          <w:sz w:val="22"/>
          <w:szCs w:val="22"/>
        </w:rPr>
      </w:pPr>
      <w:r w:rsidRPr="00BE4ED3">
        <w:rPr>
          <w:rFonts w:ascii="Arial" w:hAnsi="Arial" w:cs="Arial"/>
          <w:sz w:val="22"/>
          <w:szCs w:val="22"/>
        </w:rPr>
        <w:sym w:font="Symbol" w:char="F05B"/>
      </w:r>
      <w:r>
        <w:rPr>
          <w:rFonts w:ascii="Arial" w:hAnsi="Arial" w:cs="Arial"/>
          <w:sz w:val="22"/>
          <w:szCs w:val="22"/>
          <w:lang w:val="ru-RU"/>
        </w:rPr>
        <w:t>Конец документа</w:t>
      </w:r>
      <w:r w:rsidRPr="00BE4ED3">
        <w:rPr>
          <w:rFonts w:ascii="Arial" w:hAnsi="Arial" w:cs="Arial"/>
          <w:sz w:val="22"/>
          <w:szCs w:val="22"/>
        </w:rPr>
        <w:sym w:font="Symbol" w:char="F05D"/>
      </w:r>
    </w:p>
    <w:p w:rsidR="00BE4ED3" w:rsidRPr="00BE4ED3" w:rsidRDefault="00BE4ED3" w:rsidP="004F477C">
      <w:pPr>
        <w:tabs>
          <w:tab w:val="num" w:pos="1080"/>
        </w:tabs>
        <w:autoSpaceDE w:val="0"/>
        <w:autoSpaceDN w:val="0"/>
        <w:adjustRightInd w:val="0"/>
        <w:jc w:val="both"/>
        <w:rPr>
          <w:rFonts w:ascii="Arial" w:hAnsi="Arial" w:cs="Arial"/>
          <w:sz w:val="22"/>
          <w:szCs w:val="22"/>
        </w:rPr>
      </w:pPr>
    </w:p>
    <w:sectPr w:rsidR="00BE4ED3" w:rsidRPr="00BE4ED3" w:rsidSect="004F477C">
      <w:footerReference w:type="even" r:id="rId91"/>
      <w:pgSz w:w="11907" w:h="16840" w:code="9"/>
      <w:pgMar w:top="851" w:right="1247" w:bottom="1531" w:left="1247"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C0D2E" w:rsidRDefault="008C0D2E">
      <w:r>
        <w:separator/>
      </w:r>
    </w:p>
  </w:endnote>
  <w:endnote w:type="continuationSeparator" w:id="0">
    <w:p w:rsidR="008C0D2E" w:rsidRDefault="008C0D2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Bold">
    <w:altName w:val="Times New Roman"/>
    <w:panose1 w:val="00000000000000000000"/>
    <w:charset w:val="00"/>
    <w:family w:val="roman"/>
    <w:notTrueType/>
    <w:pitch w:val="default"/>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BL Frutiger Black">
    <w:altName w:val="Courier New"/>
    <w:charset w:val="00"/>
    <w:family w:val="auto"/>
    <w:pitch w:val="variable"/>
    <w:sig w:usb0="03000000"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Arial Black">
    <w:panose1 w:val="020B0A04020102020204"/>
    <w:charset w:val="00"/>
    <w:family w:val="swiss"/>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Times-Roman">
    <w:panose1 w:val="00000000000000000000"/>
    <w:charset w:val="00"/>
    <w:family w:val="auto"/>
    <w:notTrueType/>
    <w:pitch w:val="default"/>
    <w:sig w:usb0="00000003" w:usb1="00000000" w:usb2="00000000" w:usb3="00000000" w:csb0="00000001" w:csb1="00000000"/>
  </w:font>
  <w:font w:name="宋體">
    <w:altName w:val="Arial Unicode MS"/>
    <w:charset w:val="88"/>
    <w:family w:val="modern"/>
    <w:pitch w:val="fixed"/>
    <w:sig w:usb0="00000001" w:usb1="08080000" w:usb2="00000010" w:usb3="00000000" w:csb0="00100000" w:csb1="00000000"/>
  </w:font>
  <w:font w:name="EYInterstate-Light">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C0D2E" w:rsidRDefault="008C0D2E" w:rsidP="006E4AEC">
    <w:pPr>
      <w:pStyle w:val="Footer"/>
      <w:ind w:firstLine="72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C0D2E" w:rsidRPr="006F63E7" w:rsidRDefault="008C0D2E">
    <w:pPr>
      <w:pStyle w:val="Footer"/>
      <w:rPr>
        <w:rFonts w:ascii="Arial Narrow" w:hAnsi="Arial Narrow"/>
        <w:sz w:val="16"/>
        <w:szCs w:val="16"/>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C0D2E" w:rsidRPr="006F63E7" w:rsidRDefault="008C0D2E">
    <w:pPr>
      <w:pStyle w:val="Footer"/>
      <w:rPr>
        <w:rFonts w:ascii="Arial Narrow" w:hAnsi="Arial Narrow"/>
        <w:sz w:val="16"/>
        <w:szCs w:val="16"/>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C0D2E" w:rsidRPr="00255593" w:rsidRDefault="008C0D2E" w:rsidP="007C12FD">
    <w:pPr>
      <w:pStyle w:val="Footer"/>
      <w:jc w:val="center"/>
      <w:rPr>
        <w:rFonts w:ascii="Arial" w:hAnsi="Arial" w:cs="Arial"/>
        <w:sz w:val="22"/>
        <w:szCs w:val="22"/>
      </w:rPr>
    </w:pPr>
  </w:p>
  <w:p w:rsidR="008C0D2E" w:rsidRPr="006F63E7" w:rsidRDefault="008C0D2E">
    <w:pPr>
      <w:pStyle w:val="Footer"/>
      <w:rPr>
        <w:rFonts w:ascii="Arial Narrow" w:hAnsi="Arial Narrow"/>
        <w:sz w:val="16"/>
        <w:szCs w:val="16"/>
      </w:rP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C0D2E" w:rsidRPr="00255593" w:rsidRDefault="008C0D2E" w:rsidP="007C12FD">
    <w:pPr>
      <w:pStyle w:val="Footer"/>
      <w:jc w:val="center"/>
      <w:rPr>
        <w:rFonts w:ascii="Arial" w:hAnsi="Arial" w:cs="Arial"/>
        <w:sz w:val="22"/>
        <w:szCs w:val="22"/>
      </w:rPr>
    </w:pPr>
  </w:p>
  <w:p w:rsidR="008C0D2E" w:rsidRPr="00175E52" w:rsidRDefault="008C0D2E" w:rsidP="00FB0EF3">
    <w:pPr>
      <w:pStyle w:val="Footer"/>
      <w:jc w:val="center"/>
      <w:rPr>
        <w:szCs w:val="16"/>
      </w:rP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C0D2E" w:rsidRPr="00E826B4" w:rsidRDefault="008C0D2E" w:rsidP="006E3D34">
    <w:pPr>
      <w:pStyle w:val="Footer"/>
      <w:jc w:val="right"/>
      <w:rPr>
        <w:rFonts w:ascii="Arial" w:hAnsi="Arial" w:cs="Arial"/>
        <w:sz w:val="20"/>
        <w:szCs w:val="20"/>
      </w:rPr>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C0D2E" w:rsidRPr="00E826B4" w:rsidRDefault="008C0D2E" w:rsidP="006E3D34">
    <w:pPr>
      <w:pStyle w:val="Footer"/>
      <w:jc w:val="right"/>
      <w:rPr>
        <w:rFonts w:ascii="Arial" w:hAnsi="Arial" w:cs="Arial"/>
        <w:sz w:val="20"/>
        <w:szCs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C0D2E" w:rsidRDefault="008C0D2E">
      <w:r>
        <w:separator/>
      </w:r>
    </w:p>
  </w:footnote>
  <w:footnote w:type="continuationSeparator" w:id="0">
    <w:p w:rsidR="008C0D2E" w:rsidRDefault="008C0D2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C0D2E" w:rsidRDefault="008C0D2E" w:rsidP="00D256FA">
    <w:pPr>
      <w:pStyle w:val="Header"/>
      <w:rPr>
        <w:rStyle w:val="PageNumber"/>
        <w:rFonts w:ascii="Arial" w:hAnsi="Arial" w:cs="Arial"/>
        <w:b/>
        <w:sz w:val="18"/>
        <w:szCs w:val="18"/>
      </w:rPr>
    </w:pPr>
  </w:p>
  <w:p w:rsidR="008C0D2E" w:rsidRDefault="008C0D2E" w:rsidP="00D256FA">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C0D2E" w:rsidRDefault="008C0D2E" w:rsidP="00CF6E83">
    <w:pPr>
      <w:pStyle w:val="Header"/>
      <w:rPr>
        <w:rFonts w:ascii="Arial" w:hAnsi="Arial" w:cs="Arial"/>
        <w:b/>
        <w:sz w:val="18"/>
        <w:szCs w:val="18"/>
      </w:rPr>
    </w:pPr>
    <w:r w:rsidRPr="00CF6E83">
      <w:rPr>
        <w:rFonts w:ascii="Arial" w:hAnsi="Arial" w:cs="Arial"/>
        <w:b/>
        <w:sz w:val="18"/>
        <w:szCs w:val="18"/>
      </w:rPr>
      <w:t>Financial Statements 2010</w:t>
    </w:r>
  </w:p>
  <w:p w:rsidR="008C0D2E" w:rsidRPr="00CF6E83" w:rsidRDefault="008C0D2E" w:rsidP="00CF6E83">
    <w:pPr>
      <w:pStyle w:val="Header"/>
      <w:rPr>
        <w:rFonts w:ascii="Arial" w:hAnsi="Arial" w:cs="Arial"/>
        <w:b/>
        <w:sz w:val="18"/>
        <w:szCs w:val="18"/>
      </w:rPr>
    </w:pPr>
  </w:p>
  <w:p w:rsidR="008C0D2E" w:rsidRPr="00CF6E83" w:rsidRDefault="008C0D2E" w:rsidP="00CF6E83">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C0D2E" w:rsidRDefault="008C0D2E" w:rsidP="00A40B11">
    <w:pPr>
      <w:pStyle w:val="Header"/>
      <w:tabs>
        <w:tab w:val="left" w:pos="4425"/>
        <w:tab w:val="center" w:pos="4706"/>
      </w:tabs>
    </w:pPr>
    <w:bookmarkStart w:id="5" w:name="_Toc228702504"/>
    <w:bookmarkStart w:id="6" w:name="_Toc228702587"/>
    <w:bookmarkStart w:id="7" w:name="_Toc292715061"/>
    <w:bookmarkEnd w:id="5"/>
    <w:bookmarkEnd w:id="6"/>
    <w:bookmarkEnd w:id="7"/>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C0D2E" w:rsidRPr="00CF6E83" w:rsidRDefault="008C0D2E" w:rsidP="00CF6E83">
    <w:pPr>
      <w:pStyle w:val="Heade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C0D2E" w:rsidRPr="006D3CA9" w:rsidRDefault="008C0D2E" w:rsidP="00B1414E">
    <w:pPr>
      <w:pStyle w:val="Header"/>
      <w:jc w:val="right"/>
      <w:rPr>
        <w:rFonts w:ascii="Arial" w:hAnsi="Arial" w:cs="Arial"/>
        <w:b/>
        <w:sz w:val="18"/>
        <w:szCs w:val="18"/>
        <w:lang w:val="ru-RU"/>
      </w:rPr>
    </w:pPr>
    <w:r>
      <w:rPr>
        <w:rFonts w:ascii="Arial" w:hAnsi="Arial" w:cs="Arial"/>
        <w:b/>
        <w:sz w:val="18"/>
        <w:szCs w:val="18"/>
        <w:lang w:val="ru-RU"/>
      </w:rPr>
      <w:t>Годовой финансовый отчет и финансовые ведомости за</w:t>
    </w:r>
    <w:r w:rsidRPr="006D3CA9">
      <w:rPr>
        <w:rFonts w:ascii="Arial" w:hAnsi="Arial" w:cs="Arial"/>
        <w:b/>
        <w:sz w:val="18"/>
        <w:szCs w:val="18"/>
        <w:lang w:val="ru-RU"/>
      </w:rPr>
      <w:t xml:space="preserve"> 2013</w:t>
    </w:r>
    <w:r>
      <w:rPr>
        <w:rFonts w:ascii="Arial" w:hAnsi="Arial" w:cs="Arial"/>
        <w:b/>
        <w:sz w:val="18"/>
        <w:szCs w:val="18"/>
        <w:lang w:val="ru-RU"/>
      </w:rPr>
      <w:t xml:space="preserve"> г.</w:t>
    </w:r>
  </w:p>
  <w:p w:rsidR="008C0D2E" w:rsidRPr="00B1414E" w:rsidRDefault="008C0D2E" w:rsidP="00B1414E">
    <w:pPr>
      <w:pStyle w:val="Header"/>
      <w:jc w:val="right"/>
      <w:rPr>
        <w:rFonts w:ascii="Arial" w:hAnsi="Arial" w:cs="Arial"/>
        <w:b/>
        <w:sz w:val="18"/>
        <w:szCs w:val="18"/>
      </w:rPr>
    </w:pPr>
    <w:proofErr w:type="spellStart"/>
    <w:r>
      <w:rPr>
        <w:rFonts w:ascii="Arial" w:hAnsi="Arial" w:cs="Arial"/>
        <w:b/>
        <w:sz w:val="18"/>
        <w:szCs w:val="18"/>
        <w:lang w:val="ru-RU"/>
      </w:rPr>
      <w:t>стр</w:t>
    </w:r>
    <w:proofErr w:type="spellEnd"/>
    <w:r w:rsidRPr="006D3CA9">
      <w:rPr>
        <w:rFonts w:ascii="Arial" w:hAnsi="Arial" w:cs="Arial"/>
        <w:b/>
        <w:sz w:val="18"/>
        <w:szCs w:val="18"/>
      </w:rPr>
      <w:t>.</w:t>
    </w:r>
    <w:r w:rsidRPr="00B1414E">
      <w:rPr>
        <w:rFonts w:ascii="Arial" w:hAnsi="Arial" w:cs="Arial"/>
        <w:b/>
        <w:sz w:val="18"/>
        <w:szCs w:val="18"/>
      </w:rPr>
      <w:t xml:space="preserve"> </w:t>
    </w:r>
    <w:r w:rsidRPr="00B1414E">
      <w:rPr>
        <w:rFonts w:ascii="Arial" w:hAnsi="Arial" w:cs="Arial"/>
        <w:b/>
        <w:sz w:val="18"/>
        <w:szCs w:val="18"/>
      </w:rPr>
      <w:fldChar w:fldCharType="begin"/>
    </w:r>
    <w:r w:rsidRPr="00B1414E">
      <w:rPr>
        <w:rFonts w:ascii="Arial" w:hAnsi="Arial" w:cs="Arial"/>
        <w:b/>
        <w:sz w:val="18"/>
        <w:szCs w:val="18"/>
      </w:rPr>
      <w:instrText xml:space="preserve"> PAGE   \* MERGEFORMAT </w:instrText>
    </w:r>
    <w:r w:rsidRPr="00B1414E">
      <w:rPr>
        <w:rFonts w:ascii="Arial" w:hAnsi="Arial" w:cs="Arial"/>
        <w:b/>
        <w:sz w:val="18"/>
        <w:szCs w:val="18"/>
      </w:rPr>
      <w:fldChar w:fldCharType="separate"/>
    </w:r>
    <w:r w:rsidR="008608E1">
      <w:rPr>
        <w:rFonts w:ascii="Arial" w:hAnsi="Arial" w:cs="Arial"/>
        <w:b/>
        <w:noProof/>
        <w:sz w:val="18"/>
        <w:szCs w:val="18"/>
      </w:rPr>
      <w:t>1</w:t>
    </w:r>
    <w:r w:rsidRPr="00B1414E">
      <w:rPr>
        <w:rFonts w:ascii="Arial" w:hAnsi="Arial" w:cs="Arial"/>
        <w:b/>
        <w:sz w:val="18"/>
        <w:szCs w:val="18"/>
      </w:rPr>
      <w:fldChar w:fldCharType="end"/>
    </w:r>
  </w:p>
  <w:p w:rsidR="008C0D2E" w:rsidRPr="00CF6E83" w:rsidRDefault="008C0D2E" w:rsidP="00CF6E83">
    <w:pPr>
      <w:pStyle w:val="Heade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C0D2E" w:rsidRPr="006D3CA9" w:rsidRDefault="008C0D2E" w:rsidP="00B1414E">
    <w:pPr>
      <w:pStyle w:val="Header"/>
      <w:rPr>
        <w:rFonts w:ascii="Arial" w:hAnsi="Arial" w:cs="Arial"/>
        <w:b/>
        <w:sz w:val="18"/>
        <w:szCs w:val="18"/>
        <w:lang w:val="ru-RU"/>
      </w:rPr>
    </w:pPr>
    <w:r>
      <w:rPr>
        <w:rFonts w:ascii="Arial" w:hAnsi="Arial" w:cs="Arial"/>
        <w:b/>
        <w:sz w:val="18"/>
        <w:szCs w:val="18"/>
        <w:lang w:val="ru-RU"/>
      </w:rPr>
      <w:t>Годовой финансовый отчет и финансовые ведомости за</w:t>
    </w:r>
    <w:r w:rsidRPr="006D3CA9">
      <w:rPr>
        <w:rFonts w:ascii="Arial" w:hAnsi="Arial" w:cs="Arial"/>
        <w:b/>
        <w:sz w:val="18"/>
        <w:szCs w:val="18"/>
        <w:lang w:val="ru-RU"/>
      </w:rPr>
      <w:t xml:space="preserve"> 2013</w:t>
    </w:r>
    <w:r>
      <w:rPr>
        <w:rFonts w:ascii="Arial" w:hAnsi="Arial" w:cs="Arial"/>
        <w:b/>
        <w:sz w:val="18"/>
        <w:szCs w:val="18"/>
        <w:lang w:val="ru-RU"/>
      </w:rPr>
      <w:t xml:space="preserve"> г.</w:t>
    </w:r>
  </w:p>
  <w:p w:rsidR="008C0D2E" w:rsidRPr="00B1414E" w:rsidRDefault="008C0D2E" w:rsidP="00B1414E">
    <w:pPr>
      <w:pStyle w:val="Header"/>
      <w:rPr>
        <w:rFonts w:ascii="Arial" w:hAnsi="Arial" w:cs="Arial"/>
        <w:b/>
        <w:sz w:val="18"/>
        <w:szCs w:val="18"/>
      </w:rPr>
    </w:pPr>
    <w:proofErr w:type="spellStart"/>
    <w:r>
      <w:rPr>
        <w:rStyle w:val="PageNumber"/>
        <w:rFonts w:ascii="Arial" w:hAnsi="Arial" w:cs="Arial"/>
        <w:b/>
        <w:sz w:val="18"/>
        <w:szCs w:val="18"/>
        <w:lang w:val="ru-RU"/>
      </w:rPr>
      <w:t>стр</w:t>
    </w:r>
    <w:proofErr w:type="spellEnd"/>
    <w:r w:rsidRPr="006D3CA9">
      <w:rPr>
        <w:rStyle w:val="PageNumber"/>
        <w:rFonts w:ascii="Arial" w:hAnsi="Arial" w:cs="Arial"/>
        <w:b/>
        <w:sz w:val="18"/>
        <w:szCs w:val="18"/>
      </w:rPr>
      <w:t>.</w:t>
    </w:r>
    <w:r w:rsidRPr="00B1414E">
      <w:rPr>
        <w:rFonts w:ascii="Arial" w:hAnsi="Arial" w:cs="Arial"/>
        <w:b/>
        <w:sz w:val="18"/>
        <w:szCs w:val="18"/>
      </w:rPr>
      <w:t xml:space="preserve"> </w:t>
    </w:r>
    <w:r w:rsidRPr="00B1414E">
      <w:rPr>
        <w:rFonts w:ascii="Arial" w:hAnsi="Arial" w:cs="Arial"/>
        <w:b/>
        <w:sz w:val="18"/>
        <w:szCs w:val="18"/>
      </w:rPr>
      <w:fldChar w:fldCharType="begin"/>
    </w:r>
    <w:r w:rsidRPr="00B1414E">
      <w:rPr>
        <w:rFonts w:ascii="Arial" w:hAnsi="Arial" w:cs="Arial"/>
        <w:b/>
        <w:sz w:val="18"/>
        <w:szCs w:val="18"/>
      </w:rPr>
      <w:instrText xml:space="preserve"> PAGE   \* MERGEFORMAT </w:instrText>
    </w:r>
    <w:r w:rsidRPr="00B1414E">
      <w:rPr>
        <w:rFonts w:ascii="Arial" w:hAnsi="Arial" w:cs="Arial"/>
        <w:b/>
        <w:sz w:val="18"/>
        <w:szCs w:val="18"/>
      </w:rPr>
      <w:fldChar w:fldCharType="separate"/>
    </w:r>
    <w:r w:rsidR="008608E1">
      <w:rPr>
        <w:rFonts w:ascii="Arial" w:hAnsi="Arial" w:cs="Arial"/>
        <w:b/>
        <w:noProof/>
        <w:sz w:val="18"/>
        <w:szCs w:val="18"/>
      </w:rPr>
      <w:t>70</w:t>
    </w:r>
    <w:r w:rsidRPr="00B1414E">
      <w:rPr>
        <w:rFonts w:ascii="Arial" w:hAnsi="Arial" w:cs="Arial"/>
        <w:b/>
        <w:noProof/>
        <w:sz w:val="18"/>
        <w:szCs w:val="18"/>
      </w:rPr>
      <w:fldChar w:fldCharType="end"/>
    </w:r>
  </w:p>
  <w:p w:rsidR="008C0D2E" w:rsidRPr="00866B94" w:rsidRDefault="008C0D2E" w:rsidP="00866B94">
    <w:pPr>
      <w:jc w:val="both"/>
      <w:rPr>
        <w:rFonts w:ascii="Arial" w:hAnsi="Arial" w:cs="Arial"/>
        <w:sz w:val="22"/>
        <w:szCs w:val="22"/>
      </w:rPr>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C0D2E" w:rsidRPr="00587A8D" w:rsidRDefault="008C0D2E" w:rsidP="00C67A4F">
    <w:pPr>
      <w:pStyle w:val="Header"/>
      <w:jc w:val="right"/>
      <w:rPr>
        <w:rFonts w:ascii="Arial" w:hAnsi="Arial" w:cs="Arial"/>
        <w:b/>
        <w:sz w:val="18"/>
        <w:szCs w:val="18"/>
        <w:lang w:val="ru-RU"/>
      </w:rPr>
    </w:pPr>
    <w:r>
      <w:rPr>
        <w:rFonts w:ascii="Arial" w:hAnsi="Arial" w:cs="Arial"/>
        <w:b/>
        <w:sz w:val="18"/>
        <w:szCs w:val="18"/>
        <w:lang w:val="ru-RU"/>
      </w:rPr>
      <w:t xml:space="preserve">Годовой финансовый отчет и финансовые ведомости за </w:t>
    </w:r>
    <w:r w:rsidRPr="00587A8D">
      <w:rPr>
        <w:rFonts w:ascii="Arial" w:hAnsi="Arial" w:cs="Arial"/>
        <w:b/>
        <w:sz w:val="18"/>
        <w:szCs w:val="18"/>
        <w:lang w:val="ru-RU"/>
      </w:rPr>
      <w:t>2013</w:t>
    </w:r>
    <w:r>
      <w:rPr>
        <w:rFonts w:ascii="Arial" w:hAnsi="Arial" w:cs="Arial"/>
        <w:b/>
        <w:sz w:val="18"/>
        <w:szCs w:val="18"/>
        <w:lang w:val="ru-RU"/>
      </w:rPr>
      <w:t xml:space="preserve"> г.</w:t>
    </w:r>
  </w:p>
  <w:p w:rsidR="008C0D2E" w:rsidRPr="00C67A4F" w:rsidRDefault="008C0D2E" w:rsidP="00C67A4F">
    <w:pPr>
      <w:pStyle w:val="Header"/>
      <w:jc w:val="right"/>
      <w:rPr>
        <w:rFonts w:ascii="Arial" w:hAnsi="Arial" w:cs="Arial"/>
        <w:b/>
        <w:sz w:val="20"/>
        <w:szCs w:val="20"/>
      </w:rPr>
    </w:pPr>
    <w:r w:rsidRPr="00587A8D">
      <w:rPr>
        <w:rStyle w:val="PageNumber"/>
        <w:rFonts w:ascii="Arial" w:hAnsi="Arial" w:cs="Arial"/>
        <w:b/>
        <w:sz w:val="18"/>
        <w:szCs w:val="18"/>
        <w:lang w:val="ru-RU"/>
      </w:rPr>
      <w:t>стр.</w:t>
    </w:r>
    <w:r w:rsidRPr="00C67A4F">
      <w:rPr>
        <w:rFonts w:ascii="Arial" w:hAnsi="Arial" w:cs="Arial"/>
        <w:b/>
        <w:sz w:val="18"/>
        <w:szCs w:val="18"/>
      </w:rPr>
      <w:t xml:space="preserve"> </w:t>
    </w:r>
    <w:r w:rsidRPr="00C67A4F">
      <w:rPr>
        <w:rFonts w:ascii="Arial" w:hAnsi="Arial" w:cs="Arial"/>
        <w:b/>
        <w:sz w:val="18"/>
        <w:szCs w:val="18"/>
      </w:rPr>
      <w:fldChar w:fldCharType="begin"/>
    </w:r>
    <w:r w:rsidRPr="00C67A4F">
      <w:rPr>
        <w:rFonts w:ascii="Arial" w:hAnsi="Arial" w:cs="Arial"/>
        <w:b/>
        <w:sz w:val="18"/>
        <w:szCs w:val="18"/>
      </w:rPr>
      <w:instrText xml:space="preserve"> PAGE   \* MERGEFORMAT </w:instrText>
    </w:r>
    <w:r w:rsidRPr="00C67A4F">
      <w:rPr>
        <w:rFonts w:ascii="Arial" w:hAnsi="Arial" w:cs="Arial"/>
        <w:b/>
        <w:sz w:val="18"/>
        <w:szCs w:val="18"/>
      </w:rPr>
      <w:fldChar w:fldCharType="separate"/>
    </w:r>
    <w:r w:rsidR="008608E1">
      <w:rPr>
        <w:rFonts w:ascii="Arial" w:hAnsi="Arial" w:cs="Arial"/>
        <w:b/>
        <w:noProof/>
        <w:sz w:val="18"/>
        <w:szCs w:val="18"/>
      </w:rPr>
      <w:t>13</w:t>
    </w:r>
    <w:r w:rsidRPr="00C67A4F">
      <w:rPr>
        <w:rFonts w:ascii="Arial" w:hAnsi="Arial" w:cs="Arial"/>
        <w:b/>
        <w:noProof/>
        <w:sz w:val="18"/>
        <w:szCs w:val="18"/>
      </w:rPr>
      <w:fldChar w:fldCharType="end"/>
    </w:r>
  </w:p>
  <w:p w:rsidR="008C0D2E" w:rsidRPr="007760ED" w:rsidRDefault="008C0D2E" w:rsidP="007760ED">
    <w:pPr>
      <w:pStyle w:val="Header"/>
      <w:jc w:val="right"/>
      <w:rPr>
        <w:rFonts w:ascii="Arial" w:hAnsi="Arial" w:cs="Arial"/>
        <w:b/>
        <w:sz w:val="18"/>
        <w:szCs w:val="18"/>
      </w:rPr>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C0D2E" w:rsidRPr="0071406A" w:rsidRDefault="008C0D2E" w:rsidP="0071406A">
    <w:pPr>
      <w:pStyle w:val="Header"/>
      <w:jc w:val="right"/>
      <w:rPr>
        <w:rFonts w:ascii="Arial" w:hAnsi="Arial" w:cs="Arial"/>
        <w:b/>
        <w:sz w:val="18"/>
        <w:szCs w:val="18"/>
        <w:lang w:val="ru-RU"/>
      </w:rPr>
    </w:pPr>
    <w:r w:rsidRPr="0071406A">
      <w:rPr>
        <w:rFonts w:ascii="Arial" w:hAnsi="Arial" w:cs="Arial"/>
        <w:b/>
        <w:sz w:val="18"/>
        <w:szCs w:val="18"/>
        <w:lang w:val="ru-RU"/>
      </w:rPr>
      <w:t>Годовой финансовый отчет и финансовые ведомости за 2013 г.</w:t>
    </w:r>
  </w:p>
  <w:p w:rsidR="008C0D2E" w:rsidRPr="00CF6E83" w:rsidRDefault="008C0D2E" w:rsidP="001954C3">
    <w:pPr>
      <w:pStyle w:val="Header"/>
      <w:jc w:val="right"/>
      <w:rPr>
        <w:rFonts w:ascii="Arial" w:hAnsi="Arial" w:cs="Arial"/>
        <w:b/>
        <w:sz w:val="18"/>
        <w:szCs w:val="18"/>
      </w:rPr>
    </w:pPr>
    <w:r>
      <w:rPr>
        <w:rStyle w:val="PageNumber"/>
        <w:rFonts w:ascii="Arial" w:hAnsi="Arial" w:cs="Arial"/>
        <w:b/>
        <w:sz w:val="18"/>
        <w:szCs w:val="18"/>
        <w:lang w:val="ru-RU"/>
      </w:rPr>
      <w:t>стр.</w:t>
    </w:r>
    <w:r w:rsidRPr="00CF6E83">
      <w:rPr>
        <w:rStyle w:val="PageNumber"/>
        <w:rFonts w:ascii="Arial" w:hAnsi="Arial" w:cs="Arial"/>
        <w:b/>
        <w:sz w:val="18"/>
        <w:szCs w:val="18"/>
      </w:rPr>
      <w:t xml:space="preserve"> </w:t>
    </w:r>
    <w:r w:rsidRPr="00CF6E83">
      <w:rPr>
        <w:rStyle w:val="PageNumber"/>
        <w:rFonts w:ascii="Arial" w:hAnsi="Arial" w:cs="Arial"/>
        <w:b/>
        <w:sz w:val="18"/>
        <w:szCs w:val="18"/>
      </w:rPr>
      <w:fldChar w:fldCharType="begin"/>
    </w:r>
    <w:r w:rsidRPr="00CF6E83">
      <w:rPr>
        <w:rStyle w:val="PageNumber"/>
        <w:rFonts w:ascii="Arial" w:hAnsi="Arial" w:cs="Arial"/>
        <w:b/>
        <w:sz w:val="18"/>
        <w:szCs w:val="18"/>
      </w:rPr>
      <w:instrText xml:space="preserve"> PAGE </w:instrText>
    </w:r>
    <w:r w:rsidRPr="00CF6E83">
      <w:rPr>
        <w:rStyle w:val="PageNumber"/>
        <w:rFonts w:ascii="Arial" w:hAnsi="Arial" w:cs="Arial"/>
        <w:b/>
        <w:sz w:val="18"/>
        <w:szCs w:val="18"/>
      </w:rPr>
      <w:fldChar w:fldCharType="separate"/>
    </w:r>
    <w:r w:rsidR="008608E1">
      <w:rPr>
        <w:rStyle w:val="PageNumber"/>
        <w:rFonts w:ascii="Arial" w:hAnsi="Arial" w:cs="Arial"/>
        <w:b/>
        <w:noProof/>
        <w:sz w:val="18"/>
        <w:szCs w:val="18"/>
      </w:rPr>
      <w:t>19</w:t>
    </w:r>
    <w:r w:rsidRPr="00CF6E83">
      <w:rPr>
        <w:rStyle w:val="PageNumber"/>
        <w:rFonts w:ascii="Arial" w:hAnsi="Arial" w:cs="Arial"/>
        <w:b/>
        <w:sz w:val="18"/>
        <w:szCs w:val="18"/>
      </w:rPr>
      <w:fldChar w:fldCharType="end"/>
    </w:r>
  </w:p>
  <w:p w:rsidR="008C0D2E" w:rsidRDefault="008C0D2E" w:rsidP="00A40B11">
    <w:pPr>
      <w:pStyle w:val="Header"/>
      <w:tabs>
        <w:tab w:val="left" w:pos="4425"/>
        <w:tab w:val="center" w:pos="4706"/>
      </w:tabs>
    </w:pP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C0D2E" w:rsidRPr="00071F0B" w:rsidRDefault="008C0D2E" w:rsidP="001329C9">
    <w:pPr>
      <w:pStyle w:val="Header"/>
      <w:jc w:val="right"/>
      <w:rPr>
        <w:rFonts w:ascii="Arial" w:hAnsi="Arial" w:cs="Arial"/>
        <w:b/>
        <w:sz w:val="18"/>
        <w:szCs w:val="18"/>
        <w:lang w:val="ru-RU"/>
      </w:rPr>
    </w:pPr>
    <w:r w:rsidRPr="00071F0B">
      <w:rPr>
        <w:rFonts w:ascii="Arial" w:hAnsi="Arial" w:cs="Arial"/>
        <w:b/>
        <w:sz w:val="18"/>
        <w:szCs w:val="18"/>
        <w:lang w:val="ru-RU"/>
      </w:rPr>
      <w:t xml:space="preserve"> </w:t>
    </w:r>
    <w:r>
      <w:rPr>
        <w:rFonts w:ascii="Arial" w:hAnsi="Arial" w:cs="Arial"/>
        <w:b/>
        <w:sz w:val="18"/>
        <w:szCs w:val="18"/>
        <w:lang w:val="ru-RU"/>
      </w:rPr>
      <w:t>Годовой финансовый отчет и финансовые ведомости за</w:t>
    </w:r>
    <w:r w:rsidRPr="006D3CA9">
      <w:rPr>
        <w:rFonts w:ascii="Arial" w:hAnsi="Arial" w:cs="Arial"/>
        <w:b/>
        <w:sz w:val="18"/>
        <w:szCs w:val="18"/>
        <w:lang w:val="ru-RU"/>
      </w:rPr>
      <w:t xml:space="preserve"> 2013</w:t>
    </w:r>
    <w:r>
      <w:rPr>
        <w:rFonts w:ascii="Arial" w:hAnsi="Arial" w:cs="Arial"/>
        <w:b/>
        <w:sz w:val="18"/>
        <w:szCs w:val="18"/>
        <w:lang w:val="ru-RU"/>
      </w:rPr>
      <w:t xml:space="preserve"> г.</w:t>
    </w:r>
  </w:p>
  <w:p w:rsidR="008C0D2E" w:rsidRPr="00CF6E83" w:rsidRDefault="008C0D2E" w:rsidP="001954C3">
    <w:pPr>
      <w:pStyle w:val="Header"/>
      <w:jc w:val="right"/>
      <w:rPr>
        <w:rFonts w:ascii="Arial" w:hAnsi="Arial" w:cs="Arial"/>
        <w:b/>
        <w:sz w:val="18"/>
        <w:szCs w:val="18"/>
      </w:rPr>
    </w:pPr>
    <w:r>
      <w:rPr>
        <w:rStyle w:val="PageNumber"/>
        <w:rFonts w:ascii="Arial" w:hAnsi="Arial" w:cs="Arial"/>
        <w:b/>
        <w:sz w:val="18"/>
        <w:szCs w:val="18"/>
        <w:lang w:val="ru-RU"/>
      </w:rPr>
      <w:t>стр.</w:t>
    </w:r>
    <w:r w:rsidRPr="00071F0B">
      <w:rPr>
        <w:rStyle w:val="PageNumber"/>
        <w:rFonts w:ascii="Arial" w:hAnsi="Arial" w:cs="Arial"/>
        <w:b/>
        <w:sz w:val="18"/>
        <w:szCs w:val="18"/>
        <w:lang w:val="ru-RU"/>
      </w:rPr>
      <w:t xml:space="preserve"> </w:t>
    </w:r>
    <w:r w:rsidRPr="00CF6E83">
      <w:rPr>
        <w:rStyle w:val="PageNumber"/>
        <w:rFonts w:ascii="Arial" w:hAnsi="Arial" w:cs="Arial"/>
        <w:b/>
        <w:sz w:val="18"/>
        <w:szCs w:val="18"/>
      </w:rPr>
      <w:fldChar w:fldCharType="begin"/>
    </w:r>
    <w:r w:rsidRPr="00CF6E83">
      <w:rPr>
        <w:rStyle w:val="PageNumber"/>
        <w:rFonts w:ascii="Arial" w:hAnsi="Arial" w:cs="Arial"/>
        <w:b/>
        <w:sz w:val="18"/>
        <w:szCs w:val="18"/>
      </w:rPr>
      <w:instrText xml:space="preserve"> PAGE </w:instrText>
    </w:r>
    <w:r w:rsidRPr="00CF6E83">
      <w:rPr>
        <w:rStyle w:val="PageNumber"/>
        <w:rFonts w:ascii="Arial" w:hAnsi="Arial" w:cs="Arial"/>
        <w:b/>
        <w:sz w:val="18"/>
        <w:szCs w:val="18"/>
      </w:rPr>
      <w:fldChar w:fldCharType="separate"/>
    </w:r>
    <w:r w:rsidR="008608E1">
      <w:rPr>
        <w:rStyle w:val="PageNumber"/>
        <w:rFonts w:ascii="Arial" w:hAnsi="Arial" w:cs="Arial"/>
        <w:b/>
        <w:noProof/>
        <w:sz w:val="18"/>
        <w:szCs w:val="18"/>
      </w:rPr>
      <w:t>69</w:t>
    </w:r>
    <w:r w:rsidRPr="00CF6E83">
      <w:rPr>
        <w:rStyle w:val="PageNumber"/>
        <w:rFonts w:ascii="Arial" w:hAnsi="Arial" w:cs="Arial"/>
        <w:b/>
        <w:sz w:val="18"/>
        <w:szCs w:val="18"/>
      </w:rPr>
      <w:fldChar w:fldCharType="end"/>
    </w:r>
  </w:p>
  <w:p w:rsidR="008C0D2E" w:rsidRDefault="008C0D2E" w:rsidP="00A40B11">
    <w:pPr>
      <w:pStyle w:val="Header"/>
      <w:tabs>
        <w:tab w:val="left" w:pos="4425"/>
        <w:tab w:val="center" w:pos="4706"/>
      </w:tab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7335A2"/>
    <w:multiLevelType w:val="hybridMultilevel"/>
    <w:tmpl w:val="9DB8432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06CD29E3"/>
    <w:multiLevelType w:val="multilevel"/>
    <w:tmpl w:val="3A5A1D12"/>
    <w:lvl w:ilvl="0">
      <w:start w:val="1"/>
      <w:numFmt w:val="decimal"/>
      <w:lvlRestart w:val="0"/>
      <w:pStyle w:val="ONUME"/>
      <w:lvlText w:val="%1."/>
      <w:lvlJc w:val="left"/>
      <w:pPr>
        <w:tabs>
          <w:tab w:val="num" w:pos="567"/>
        </w:tabs>
        <w:ind w:left="0" w:firstLine="0"/>
      </w:pPr>
      <w:rPr>
        <w:rFonts w:hint="default"/>
        <w:b w:val="0"/>
        <w:color w:val="auto"/>
        <w:lang w:val="ru-RU"/>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nsid w:val="08333502"/>
    <w:multiLevelType w:val="hybridMultilevel"/>
    <w:tmpl w:val="C1B86A8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D4714BA"/>
    <w:multiLevelType w:val="hybridMultilevel"/>
    <w:tmpl w:val="8FDA04AC"/>
    <w:lvl w:ilvl="0" w:tplc="2AA8D31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8EF4EA7"/>
    <w:multiLevelType w:val="hybridMultilevel"/>
    <w:tmpl w:val="4636F804"/>
    <w:lvl w:ilvl="0" w:tplc="A5B480FC">
      <w:start w:val="1"/>
      <w:numFmt w:val="bullet"/>
      <w:lvlText w:val=""/>
      <w:lvlJc w:val="left"/>
      <w:pPr>
        <w:tabs>
          <w:tab w:val="num" w:pos="1021"/>
        </w:tabs>
        <w:ind w:left="1021" w:hanging="454"/>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nsid w:val="1A09140A"/>
    <w:multiLevelType w:val="hybridMultilevel"/>
    <w:tmpl w:val="27647696"/>
    <w:lvl w:ilvl="0" w:tplc="C87E134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E3503B6"/>
    <w:multiLevelType w:val="multilevel"/>
    <w:tmpl w:val="3D36B7CC"/>
    <w:lvl w:ilvl="0">
      <w:start w:val="1"/>
      <w:numFmt w:val="bullet"/>
      <w:lvlText w:val=""/>
      <w:lvlJc w:val="left"/>
      <w:pPr>
        <w:tabs>
          <w:tab w:val="num" w:pos="1174"/>
        </w:tabs>
        <w:ind w:left="1174" w:hanging="454"/>
      </w:pPr>
      <w:rPr>
        <w:rFonts w:ascii="Symbol" w:hAnsi="Symbol" w:hint="default"/>
      </w:rPr>
    </w:lvl>
    <w:lvl w:ilvl="1">
      <w:start w:val="1"/>
      <w:numFmt w:val="lowerLetter"/>
      <w:lvlText w:val="(%2)"/>
      <w:lvlJc w:val="left"/>
      <w:pPr>
        <w:tabs>
          <w:tab w:val="num" w:pos="1854"/>
        </w:tabs>
        <w:ind w:left="1287" w:firstLine="0"/>
      </w:pPr>
      <w:rPr>
        <w:rFonts w:hint="default"/>
      </w:rPr>
    </w:lvl>
    <w:lvl w:ilvl="2">
      <w:start w:val="1"/>
      <w:numFmt w:val="lowerRoman"/>
      <w:lvlText w:val="(%3)"/>
      <w:lvlJc w:val="left"/>
      <w:pPr>
        <w:tabs>
          <w:tab w:val="num" w:pos="2421"/>
        </w:tabs>
        <w:ind w:left="1854" w:firstLine="0"/>
      </w:pPr>
      <w:rPr>
        <w:rFonts w:hint="default"/>
      </w:rPr>
    </w:lvl>
    <w:lvl w:ilvl="3">
      <w:start w:val="1"/>
      <w:numFmt w:val="bullet"/>
      <w:lvlText w:val=""/>
      <w:lvlJc w:val="left"/>
      <w:pPr>
        <w:tabs>
          <w:tab w:val="num" w:pos="2988"/>
        </w:tabs>
        <w:ind w:left="2421" w:firstLine="0"/>
      </w:pPr>
      <w:rPr>
        <w:rFonts w:hint="default"/>
      </w:rPr>
    </w:lvl>
    <w:lvl w:ilvl="4">
      <w:start w:val="1"/>
      <w:numFmt w:val="bullet"/>
      <w:lvlText w:val=""/>
      <w:lvlJc w:val="left"/>
      <w:pPr>
        <w:tabs>
          <w:tab w:val="num" w:pos="3555"/>
        </w:tabs>
        <w:ind w:left="2988" w:firstLine="0"/>
      </w:pPr>
      <w:rPr>
        <w:rFonts w:hint="default"/>
      </w:rPr>
    </w:lvl>
    <w:lvl w:ilvl="5">
      <w:start w:val="1"/>
      <w:numFmt w:val="bullet"/>
      <w:lvlText w:val=""/>
      <w:lvlJc w:val="left"/>
      <w:pPr>
        <w:tabs>
          <w:tab w:val="num" w:pos="4122"/>
        </w:tabs>
        <w:ind w:left="3555" w:firstLine="0"/>
      </w:pPr>
      <w:rPr>
        <w:rFonts w:hint="default"/>
      </w:rPr>
    </w:lvl>
    <w:lvl w:ilvl="6">
      <w:start w:val="1"/>
      <w:numFmt w:val="bullet"/>
      <w:lvlText w:val=""/>
      <w:lvlJc w:val="left"/>
      <w:pPr>
        <w:tabs>
          <w:tab w:val="num" w:pos="4689"/>
        </w:tabs>
        <w:ind w:left="4122" w:firstLine="0"/>
      </w:pPr>
      <w:rPr>
        <w:rFonts w:hint="default"/>
      </w:rPr>
    </w:lvl>
    <w:lvl w:ilvl="7">
      <w:start w:val="1"/>
      <w:numFmt w:val="bullet"/>
      <w:lvlText w:val=""/>
      <w:lvlJc w:val="left"/>
      <w:pPr>
        <w:tabs>
          <w:tab w:val="num" w:pos="5255"/>
        </w:tabs>
        <w:ind w:left="4689" w:firstLine="0"/>
      </w:pPr>
      <w:rPr>
        <w:rFonts w:hint="default"/>
      </w:rPr>
    </w:lvl>
    <w:lvl w:ilvl="8">
      <w:start w:val="1"/>
      <w:numFmt w:val="bullet"/>
      <w:lvlText w:val=""/>
      <w:lvlJc w:val="left"/>
      <w:pPr>
        <w:tabs>
          <w:tab w:val="num" w:pos="5822"/>
        </w:tabs>
        <w:ind w:left="5255" w:firstLine="0"/>
      </w:pPr>
      <w:rPr>
        <w:rFonts w:hint="default"/>
      </w:rPr>
    </w:lvl>
  </w:abstractNum>
  <w:abstractNum w:abstractNumId="7">
    <w:nsid w:val="27BF0BB1"/>
    <w:multiLevelType w:val="hybridMultilevel"/>
    <w:tmpl w:val="2F0A18D4"/>
    <w:lvl w:ilvl="0" w:tplc="3376BDBA">
      <w:start w:val="1"/>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8">
    <w:nsid w:val="2DCC3705"/>
    <w:multiLevelType w:val="hybridMultilevel"/>
    <w:tmpl w:val="DC5A2690"/>
    <w:lvl w:ilvl="0" w:tplc="6F28E692">
      <w:start w:val="1"/>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38A13F76"/>
    <w:multiLevelType w:val="hybridMultilevel"/>
    <w:tmpl w:val="BDAA926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0">
    <w:nsid w:val="3B25398D"/>
    <w:multiLevelType w:val="hybridMultilevel"/>
    <w:tmpl w:val="3AA2EC6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nsid w:val="3DE07920"/>
    <w:multiLevelType w:val="multilevel"/>
    <w:tmpl w:val="1194DA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nsid w:val="4187228A"/>
    <w:multiLevelType w:val="hybridMultilevel"/>
    <w:tmpl w:val="D3201FF0"/>
    <w:lvl w:ilvl="0" w:tplc="A65C81FE">
      <w:start w:val="1"/>
      <w:numFmt w:val="bullet"/>
      <w:pStyle w:val="TOC1"/>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nsid w:val="47316939"/>
    <w:multiLevelType w:val="multilevel"/>
    <w:tmpl w:val="095200DC"/>
    <w:lvl w:ilvl="0">
      <w:start w:val="1"/>
      <w:numFmt w:val="bullet"/>
      <w:lvlText w:val=""/>
      <w:lvlJc w:val="left"/>
      <w:pPr>
        <w:tabs>
          <w:tab w:val="num" w:pos="1174"/>
        </w:tabs>
        <w:ind w:left="1174" w:hanging="454"/>
      </w:pPr>
      <w:rPr>
        <w:rFonts w:ascii="Symbol" w:hAnsi="Symbol" w:hint="default"/>
      </w:rPr>
    </w:lvl>
    <w:lvl w:ilvl="1">
      <w:start w:val="1"/>
      <w:numFmt w:val="lowerLetter"/>
      <w:lvlText w:val="(%2)"/>
      <w:lvlJc w:val="left"/>
      <w:pPr>
        <w:tabs>
          <w:tab w:val="num" w:pos="1854"/>
        </w:tabs>
        <w:ind w:left="1287" w:firstLine="0"/>
      </w:pPr>
      <w:rPr>
        <w:rFonts w:hint="default"/>
      </w:rPr>
    </w:lvl>
    <w:lvl w:ilvl="2">
      <w:start w:val="1"/>
      <w:numFmt w:val="lowerRoman"/>
      <w:lvlText w:val="(%3)"/>
      <w:lvlJc w:val="left"/>
      <w:pPr>
        <w:tabs>
          <w:tab w:val="num" w:pos="2421"/>
        </w:tabs>
        <w:ind w:left="1854" w:firstLine="0"/>
      </w:pPr>
      <w:rPr>
        <w:rFonts w:hint="default"/>
      </w:rPr>
    </w:lvl>
    <w:lvl w:ilvl="3">
      <w:start w:val="1"/>
      <w:numFmt w:val="bullet"/>
      <w:lvlText w:val=""/>
      <w:lvlJc w:val="left"/>
      <w:pPr>
        <w:tabs>
          <w:tab w:val="num" w:pos="2988"/>
        </w:tabs>
        <w:ind w:left="2421" w:firstLine="0"/>
      </w:pPr>
      <w:rPr>
        <w:rFonts w:hint="default"/>
      </w:rPr>
    </w:lvl>
    <w:lvl w:ilvl="4">
      <w:start w:val="1"/>
      <w:numFmt w:val="bullet"/>
      <w:lvlText w:val=""/>
      <w:lvlJc w:val="left"/>
      <w:pPr>
        <w:tabs>
          <w:tab w:val="num" w:pos="3555"/>
        </w:tabs>
        <w:ind w:left="2988" w:firstLine="0"/>
      </w:pPr>
      <w:rPr>
        <w:rFonts w:hint="default"/>
      </w:rPr>
    </w:lvl>
    <w:lvl w:ilvl="5">
      <w:start w:val="1"/>
      <w:numFmt w:val="bullet"/>
      <w:lvlText w:val=""/>
      <w:lvlJc w:val="left"/>
      <w:pPr>
        <w:tabs>
          <w:tab w:val="num" w:pos="4122"/>
        </w:tabs>
        <w:ind w:left="3555" w:firstLine="0"/>
      </w:pPr>
      <w:rPr>
        <w:rFonts w:hint="default"/>
      </w:rPr>
    </w:lvl>
    <w:lvl w:ilvl="6">
      <w:start w:val="1"/>
      <w:numFmt w:val="bullet"/>
      <w:lvlText w:val=""/>
      <w:lvlJc w:val="left"/>
      <w:pPr>
        <w:tabs>
          <w:tab w:val="num" w:pos="4689"/>
        </w:tabs>
        <w:ind w:left="4122" w:firstLine="0"/>
      </w:pPr>
      <w:rPr>
        <w:rFonts w:hint="default"/>
      </w:rPr>
    </w:lvl>
    <w:lvl w:ilvl="7">
      <w:start w:val="1"/>
      <w:numFmt w:val="bullet"/>
      <w:lvlText w:val=""/>
      <w:lvlJc w:val="left"/>
      <w:pPr>
        <w:tabs>
          <w:tab w:val="num" w:pos="5255"/>
        </w:tabs>
        <w:ind w:left="4689" w:firstLine="0"/>
      </w:pPr>
      <w:rPr>
        <w:rFonts w:hint="default"/>
      </w:rPr>
    </w:lvl>
    <w:lvl w:ilvl="8">
      <w:start w:val="1"/>
      <w:numFmt w:val="bullet"/>
      <w:lvlText w:val=""/>
      <w:lvlJc w:val="left"/>
      <w:pPr>
        <w:tabs>
          <w:tab w:val="num" w:pos="5822"/>
        </w:tabs>
        <w:ind w:left="5255" w:firstLine="0"/>
      </w:pPr>
      <w:rPr>
        <w:rFonts w:hint="default"/>
      </w:rPr>
    </w:lvl>
  </w:abstractNum>
  <w:abstractNum w:abstractNumId="14">
    <w:nsid w:val="4B681E54"/>
    <w:multiLevelType w:val="hybridMultilevel"/>
    <w:tmpl w:val="7AD8343C"/>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5">
    <w:nsid w:val="4C2974AE"/>
    <w:multiLevelType w:val="multilevel"/>
    <w:tmpl w:val="1A8A6602"/>
    <w:lvl w:ilvl="0">
      <w:start w:val="1"/>
      <w:numFmt w:val="bullet"/>
      <w:lvlText w:val=""/>
      <w:lvlJc w:val="left"/>
      <w:pPr>
        <w:tabs>
          <w:tab w:val="num" w:pos="1174"/>
        </w:tabs>
        <w:ind w:left="1174" w:hanging="454"/>
      </w:pPr>
      <w:rPr>
        <w:rFonts w:ascii="Symbol" w:hAnsi="Symbol" w:hint="default"/>
      </w:rPr>
    </w:lvl>
    <w:lvl w:ilvl="1">
      <w:start w:val="1"/>
      <w:numFmt w:val="lowerLetter"/>
      <w:lvlText w:val="(%2)"/>
      <w:lvlJc w:val="left"/>
      <w:pPr>
        <w:tabs>
          <w:tab w:val="num" w:pos="1854"/>
        </w:tabs>
        <w:ind w:left="1287" w:firstLine="0"/>
      </w:pPr>
      <w:rPr>
        <w:rFonts w:hint="default"/>
      </w:rPr>
    </w:lvl>
    <w:lvl w:ilvl="2">
      <w:start w:val="1"/>
      <w:numFmt w:val="lowerRoman"/>
      <w:lvlText w:val="(%3)"/>
      <w:lvlJc w:val="left"/>
      <w:pPr>
        <w:tabs>
          <w:tab w:val="num" w:pos="2421"/>
        </w:tabs>
        <w:ind w:left="1854" w:firstLine="0"/>
      </w:pPr>
      <w:rPr>
        <w:rFonts w:hint="default"/>
      </w:rPr>
    </w:lvl>
    <w:lvl w:ilvl="3">
      <w:start w:val="1"/>
      <w:numFmt w:val="bullet"/>
      <w:lvlText w:val=""/>
      <w:lvlJc w:val="left"/>
      <w:pPr>
        <w:tabs>
          <w:tab w:val="num" w:pos="2988"/>
        </w:tabs>
        <w:ind w:left="2421" w:firstLine="0"/>
      </w:pPr>
      <w:rPr>
        <w:rFonts w:hint="default"/>
      </w:rPr>
    </w:lvl>
    <w:lvl w:ilvl="4">
      <w:start w:val="1"/>
      <w:numFmt w:val="bullet"/>
      <w:lvlText w:val=""/>
      <w:lvlJc w:val="left"/>
      <w:pPr>
        <w:tabs>
          <w:tab w:val="num" w:pos="3555"/>
        </w:tabs>
        <w:ind w:left="2988" w:firstLine="0"/>
      </w:pPr>
      <w:rPr>
        <w:rFonts w:hint="default"/>
      </w:rPr>
    </w:lvl>
    <w:lvl w:ilvl="5">
      <w:start w:val="1"/>
      <w:numFmt w:val="bullet"/>
      <w:lvlText w:val=""/>
      <w:lvlJc w:val="left"/>
      <w:pPr>
        <w:tabs>
          <w:tab w:val="num" w:pos="4122"/>
        </w:tabs>
        <w:ind w:left="3555" w:firstLine="0"/>
      </w:pPr>
      <w:rPr>
        <w:rFonts w:hint="default"/>
      </w:rPr>
    </w:lvl>
    <w:lvl w:ilvl="6">
      <w:start w:val="1"/>
      <w:numFmt w:val="bullet"/>
      <w:lvlText w:val=""/>
      <w:lvlJc w:val="left"/>
      <w:pPr>
        <w:tabs>
          <w:tab w:val="num" w:pos="4689"/>
        </w:tabs>
        <w:ind w:left="4122" w:firstLine="0"/>
      </w:pPr>
      <w:rPr>
        <w:rFonts w:hint="default"/>
      </w:rPr>
    </w:lvl>
    <w:lvl w:ilvl="7">
      <w:start w:val="1"/>
      <w:numFmt w:val="bullet"/>
      <w:lvlText w:val=""/>
      <w:lvlJc w:val="left"/>
      <w:pPr>
        <w:tabs>
          <w:tab w:val="num" w:pos="5255"/>
        </w:tabs>
        <w:ind w:left="4689" w:firstLine="0"/>
      </w:pPr>
      <w:rPr>
        <w:rFonts w:hint="default"/>
      </w:rPr>
    </w:lvl>
    <w:lvl w:ilvl="8">
      <w:start w:val="1"/>
      <w:numFmt w:val="bullet"/>
      <w:lvlText w:val=""/>
      <w:lvlJc w:val="left"/>
      <w:pPr>
        <w:tabs>
          <w:tab w:val="num" w:pos="5822"/>
        </w:tabs>
        <w:ind w:left="5255" w:firstLine="0"/>
      </w:pPr>
      <w:rPr>
        <w:rFonts w:hint="default"/>
      </w:rPr>
    </w:lvl>
  </w:abstractNum>
  <w:abstractNum w:abstractNumId="16">
    <w:nsid w:val="57BB6AEB"/>
    <w:multiLevelType w:val="hybridMultilevel"/>
    <w:tmpl w:val="CC1843EA"/>
    <w:lvl w:ilvl="0" w:tplc="BEA08CF8">
      <w:start w:val="1"/>
      <w:numFmt w:val="bullet"/>
      <w:lvlText w:val=""/>
      <w:lvlJc w:val="left"/>
      <w:pPr>
        <w:ind w:left="720" w:hanging="360"/>
      </w:pPr>
      <w:rPr>
        <w:rFonts w:ascii="Symbol" w:hAnsi="Symbol" w:hint="default"/>
        <w:lang w:val="ru-RU"/>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5A676EAC"/>
    <w:multiLevelType w:val="multilevel"/>
    <w:tmpl w:val="FA90ECCA"/>
    <w:lvl w:ilvl="0">
      <w:start w:val="1"/>
      <w:numFmt w:val="bullet"/>
      <w:lvlText w:val=""/>
      <w:lvlJc w:val="left"/>
      <w:pPr>
        <w:tabs>
          <w:tab w:val="num" w:pos="1174"/>
        </w:tabs>
        <w:ind w:left="1174" w:hanging="454"/>
      </w:pPr>
      <w:rPr>
        <w:rFonts w:ascii="Symbol" w:hAnsi="Symbol" w:hint="default"/>
      </w:rPr>
    </w:lvl>
    <w:lvl w:ilvl="1">
      <w:start w:val="1"/>
      <w:numFmt w:val="lowerLetter"/>
      <w:lvlText w:val="(%2)"/>
      <w:lvlJc w:val="left"/>
      <w:pPr>
        <w:tabs>
          <w:tab w:val="num" w:pos="1854"/>
        </w:tabs>
        <w:ind w:left="1287" w:firstLine="0"/>
      </w:pPr>
      <w:rPr>
        <w:rFonts w:hint="default"/>
      </w:rPr>
    </w:lvl>
    <w:lvl w:ilvl="2">
      <w:start w:val="1"/>
      <w:numFmt w:val="lowerRoman"/>
      <w:lvlText w:val="(%3)"/>
      <w:lvlJc w:val="left"/>
      <w:pPr>
        <w:tabs>
          <w:tab w:val="num" w:pos="2421"/>
        </w:tabs>
        <w:ind w:left="1854" w:firstLine="0"/>
      </w:pPr>
      <w:rPr>
        <w:rFonts w:hint="default"/>
      </w:rPr>
    </w:lvl>
    <w:lvl w:ilvl="3">
      <w:start w:val="1"/>
      <w:numFmt w:val="bullet"/>
      <w:lvlText w:val=""/>
      <w:lvlJc w:val="left"/>
      <w:pPr>
        <w:tabs>
          <w:tab w:val="num" w:pos="2988"/>
        </w:tabs>
        <w:ind w:left="2421" w:firstLine="0"/>
      </w:pPr>
      <w:rPr>
        <w:rFonts w:hint="default"/>
      </w:rPr>
    </w:lvl>
    <w:lvl w:ilvl="4">
      <w:start w:val="1"/>
      <w:numFmt w:val="bullet"/>
      <w:lvlText w:val=""/>
      <w:lvlJc w:val="left"/>
      <w:pPr>
        <w:tabs>
          <w:tab w:val="num" w:pos="3555"/>
        </w:tabs>
        <w:ind w:left="2988" w:firstLine="0"/>
      </w:pPr>
      <w:rPr>
        <w:rFonts w:hint="default"/>
      </w:rPr>
    </w:lvl>
    <w:lvl w:ilvl="5">
      <w:start w:val="1"/>
      <w:numFmt w:val="bullet"/>
      <w:lvlText w:val=""/>
      <w:lvlJc w:val="left"/>
      <w:pPr>
        <w:tabs>
          <w:tab w:val="num" w:pos="4122"/>
        </w:tabs>
        <w:ind w:left="3555" w:firstLine="0"/>
      </w:pPr>
      <w:rPr>
        <w:rFonts w:hint="default"/>
      </w:rPr>
    </w:lvl>
    <w:lvl w:ilvl="6">
      <w:start w:val="1"/>
      <w:numFmt w:val="bullet"/>
      <w:lvlText w:val=""/>
      <w:lvlJc w:val="left"/>
      <w:pPr>
        <w:tabs>
          <w:tab w:val="num" w:pos="4689"/>
        </w:tabs>
        <w:ind w:left="4122" w:firstLine="0"/>
      </w:pPr>
      <w:rPr>
        <w:rFonts w:hint="default"/>
      </w:rPr>
    </w:lvl>
    <w:lvl w:ilvl="7">
      <w:start w:val="1"/>
      <w:numFmt w:val="bullet"/>
      <w:lvlText w:val=""/>
      <w:lvlJc w:val="left"/>
      <w:pPr>
        <w:tabs>
          <w:tab w:val="num" w:pos="5255"/>
        </w:tabs>
        <w:ind w:left="4689" w:firstLine="0"/>
      </w:pPr>
      <w:rPr>
        <w:rFonts w:hint="default"/>
      </w:rPr>
    </w:lvl>
    <w:lvl w:ilvl="8">
      <w:start w:val="1"/>
      <w:numFmt w:val="bullet"/>
      <w:lvlText w:val=""/>
      <w:lvlJc w:val="left"/>
      <w:pPr>
        <w:tabs>
          <w:tab w:val="num" w:pos="5822"/>
        </w:tabs>
        <w:ind w:left="5255" w:firstLine="0"/>
      </w:pPr>
      <w:rPr>
        <w:rFonts w:hint="default"/>
      </w:rPr>
    </w:lvl>
  </w:abstractNum>
  <w:abstractNum w:abstractNumId="18">
    <w:nsid w:val="67B5568A"/>
    <w:multiLevelType w:val="hybridMultilevel"/>
    <w:tmpl w:val="CBCA937C"/>
    <w:lvl w:ilvl="0" w:tplc="A52C3ABA">
      <w:start w:val="1"/>
      <w:numFmt w:val="bullet"/>
      <w:lvlText w:val=""/>
      <w:lvlJc w:val="left"/>
      <w:pPr>
        <w:ind w:left="720" w:hanging="360"/>
      </w:pPr>
      <w:rPr>
        <w:rFonts w:ascii="Symbol" w:hAnsi="Symbol" w:hint="default"/>
        <w:lang w:val="ru-RU"/>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6A576666"/>
    <w:multiLevelType w:val="hybridMultilevel"/>
    <w:tmpl w:val="3426E8FA"/>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nsid w:val="78454A5F"/>
    <w:multiLevelType w:val="multilevel"/>
    <w:tmpl w:val="CD84E4F6"/>
    <w:lvl w:ilvl="0">
      <w:start w:val="1"/>
      <w:numFmt w:val="bullet"/>
      <w:lvlText w:val=""/>
      <w:lvlJc w:val="left"/>
      <w:pPr>
        <w:tabs>
          <w:tab w:val="num" w:pos="1174"/>
        </w:tabs>
        <w:ind w:left="1174" w:hanging="454"/>
      </w:pPr>
      <w:rPr>
        <w:rFonts w:ascii="Symbol" w:hAnsi="Symbol" w:hint="default"/>
      </w:rPr>
    </w:lvl>
    <w:lvl w:ilvl="1">
      <w:start w:val="1"/>
      <w:numFmt w:val="lowerLetter"/>
      <w:lvlText w:val="(%2)"/>
      <w:lvlJc w:val="left"/>
      <w:pPr>
        <w:tabs>
          <w:tab w:val="num" w:pos="1854"/>
        </w:tabs>
        <w:ind w:left="1287" w:firstLine="0"/>
      </w:pPr>
      <w:rPr>
        <w:rFonts w:hint="default"/>
      </w:rPr>
    </w:lvl>
    <w:lvl w:ilvl="2">
      <w:start w:val="1"/>
      <w:numFmt w:val="lowerRoman"/>
      <w:lvlText w:val="(%3)"/>
      <w:lvlJc w:val="left"/>
      <w:pPr>
        <w:tabs>
          <w:tab w:val="num" w:pos="2421"/>
        </w:tabs>
        <w:ind w:left="1854" w:firstLine="0"/>
      </w:pPr>
      <w:rPr>
        <w:rFonts w:hint="default"/>
      </w:rPr>
    </w:lvl>
    <w:lvl w:ilvl="3">
      <w:start w:val="1"/>
      <w:numFmt w:val="bullet"/>
      <w:lvlText w:val=""/>
      <w:lvlJc w:val="left"/>
      <w:pPr>
        <w:tabs>
          <w:tab w:val="num" w:pos="2988"/>
        </w:tabs>
        <w:ind w:left="2421" w:firstLine="0"/>
      </w:pPr>
      <w:rPr>
        <w:rFonts w:hint="default"/>
      </w:rPr>
    </w:lvl>
    <w:lvl w:ilvl="4">
      <w:start w:val="1"/>
      <w:numFmt w:val="bullet"/>
      <w:lvlText w:val=""/>
      <w:lvlJc w:val="left"/>
      <w:pPr>
        <w:tabs>
          <w:tab w:val="num" w:pos="3555"/>
        </w:tabs>
        <w:ind w:left="2988" w:firstLine="0"/>
      </w:pPr>
      <w:rPr>
        <w:rFonts w:hint="default"/>
      </w:rPr>
    </w:lvl>
    <w:lvl w:ilvl="5">
      <w:start w:val="1"/>
      <w:numFmt w:val="bullet"/>
      <w:lvlText w:val=""/>
      <w:lvlJc w:val="left"/>
      <w:pPr>
        <w:tabs>
          <w:tab w:val="num" w:pos="4122"/>
        </w:tabs>
        <w:ind w:left="3555" w:firstLine="0"/>
      </w:pPr>
      <w:rPr>
        <w:rFonts w:hint="default"/>
      </w:rPr>
    </w:lvl>
    <w:lvl w:ilvl="6">
      <w:start w:val="1"/>
      <w:numFmt w:val="bullet"/>
      <w:lvlText w:val=""/>
      <w:lvlJc w:val="left"/>
      <w:pPr>
        <w:tabs>
          <w:tab w:val="num" w:pos="4689"/>
        </w:tabs>
        <w:ind w:left="4122" w:firstLine="0"/>
      </w:pPr>
      <w:rPr>
        <w:rFonts w:hint="default"/>
      </w:rPr>
    </w:lvl>
    <w:lvl w:ilvl="7">
      <w:start w:val="1"/>
      <w:numFmt w:val="bullet"/>
      <w:lvlText w:val=""/>
      <w:lvlJc w:val="left"/>
      <w:pPr>
        <w:tabs>
          <w:tab w:val="num" w:pos="5255"/>
        </w:tabs>
        <w:ind w:left="4689" w:firstLine="0"/>
      </w:pPr>
      <w:rPr>
        <w:rFonts w:hint="default"/>
      </w:rPr>
    </w:lvl>
    <w:lvl w:ilvl="8">
      <w:start w:val="1"/>
      <w:numFmt w:val="bullet"/>
      <w:lvlText w:val=""/>
      <w:lvlJc w:val="left"/>
      <w:pPr>
        <w:tabs>
          <w:tab w:val="num" w:pos="5822"/>
        </w:tabs>
        <w:ind w:left="5255" w:firstLine="0"/>
      </w:pPr>
      <w:rPr>
        <w:rFonts w:hint="default"/>
      </w:rPr>
    </w:lvl>
  </w:abstractNum>
  <w:abstractNum w:abstractNumId="21">
    <w:nsid w:val="7F6923BD"/>
    <w:multiLevelType w:val="hybridMultilevel"/>
    <w:tmpl w:val="A4FE2E3A"/>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2"/>
  </w:num>
  <w:num w:numId="2">
    <w:abstractNumId w:val="1"/>
  </w:num>
  <w:num w:numId="3">
    <w:abstractNumId w:val="21"/>
  </w:num>
  <w:num w:numId="4">
    <w:abstractNumId w:val="14"/>
  </w:num>
  <w:num w:numId="5">
    <w:abstractNumId w:val="19"/>
  </w:num>
  <w:num w:numId="6">
    <w:abstractNumId w:val="4"/>
  </w:num>
  <w:num w:numId="7">
    <w:abstractNumId w:val="17"/>
  </w:num>
  <w:num w:numId="8">
    <w:abstractNumId w:val="15"/>
  </w:num>
  <w:num w:numId="9">
    <w:abstractNumId w:val="20"/>
  </w:num>
  <w:num w:numId="10">
    <w:abstractNumId w:val="6"/>
  </w:num>
  <w:num w:numId="11">
    <w:abstractNumId w:val="13"/>
  </w:num>
  <w:num w:numId="12">
    <w:abstractNumId w:val="9"/>
  </w:num>
  <w:num w:numId="13">
    <w:abstractNumId w:val="16"/>
  </w:num>
  <w:num w:numId="14">
    <w:abstractNumId w:val="3"/>
  </w:num>
  <w:num w:numId="15">
    <w:abstractNumId w:val="18"/>
  </w:num>
  <w:num w:numId="16">
    <w:abstractNumId w:val="2"/>
  </w:num>
  <w:num w:numId="17">
    <w:abstractNumId w:val="11"/>
  </w:num>
  <w:num w:numId="1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8"/>
  </w:num>
  <w:num w:numId="20">
    <w:abstractNumId w:val="1"/>
  </w:num>
  <w:num w:numId="21">
    <w:abstractNumId w:val="10"/>
  </w:num>
  <w:num w:numId="22">
    <w:abstractNumId w:val="7"/>
  </w:num>
  <w:num w:numId="23">
    <w:abstractNumId w:val="5"/>
  </w:num>
  <w:num w:numId="24">
    <w:abstractNumId w:val="0"/>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6"/>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evenAndOddHeaders/>
  <w:characterSpacingControl w:val="doNotCompress"/>
  <w:hdrShapeDefaults>
    <o:shapedefaults v:ext="edit" spidmax="317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16460"/>
    <w:rsid w:val="00000282"/>
    <w:rsid w:val="00000E4B"/>
    <w:rsid w:val="00000F92"/>
    <w:rsid w:val="000011D1"/>
    <w:rsid w:val="000016CD"/>
    <w:rsid w:val="0000173A"/>
    <w:rsid w:val="00003689"/>
    <w:rsid w:val="00004CCC"/>
    <w:rsid w:val="00004D25"/>
    <w:rsid w:val="00004EBC"/>
    <w:rsid w:val="00005185"/>
    <w:rsid w:val="00006BDD"/>
    <w:rsid w:val="00006E74"/>
    <w:rsid w:val="00010FD5"/>
    <w:rsid w:val="000113E0"/>
    <w:rsid w:val="0001164E"/>
    <w:rsid w:val="000122AD"/>
    <w:rsid w:val="00012E64"/>
    <w:rsid w:val="000130AC"/>
    <w:rsid w:val="000133E4"/>
    <w:rsid w:val="00013479"/>
    <w:rsid w:val="00014301"/>
    <w:rsid w:val="00014C8F"/>
    <w:rsid w:val="0001519E"/>
    <w:rsid w:val="000151E2"/>
    <w:rsid w:val="00015555"/>
    <w:rsid w:val="00016A45"/>
    <w:rsid w:val="00017304"/>
    <w:rsid w:val="0001765B"/>
    <w:rsid w:val="00020A12"/>
    <w:rsid w:val="00020C84"/>
    <w:rsid w:val="0002103C"/>
    <w:rsid w:val="00021995"/>
    <w:rsid w:val="000224E1"/>
    <w:rsid w:val="0002279A"/>
    <w:rsid w:val="00023962"/>
    <w:rsid w:val="00027123"/>
    <w:rsid w:val="00030FED"/>
    <w:rsid w:val="00031F96"/>
    <w:rsid w:val="000332BD"/>
    <w:rsid w:val="00033C2F"/>
    <w:rsid w:val="00033E53"/>
    <w:rsid w:val="0003428C"/>
    <w:rsid w:val="000346B7"/>
    <w:rsid w:val="00034C4E"/>
    <w:rsid w:val="00035BC0"/>
    <w:rsid w:val="00036478"/>
    <w:rsid w:val="00037128"/>
    <w:rsid w:val="00037699"/>
    <w:rsid w:val="0004017C"/>
    <w:rsid w:val="0004056D"/>
    <w:rsid w:val="000406F4"/>
    <w:rsid w:val="0004073E"/>
    <w:rsid w:val="00040BBD"/>
    <w:rsid w:val="000415D4"/>
    <w:rsid w:val="00041DBB"/>
    <w:rsid w:val="000430C8"/>
    <w:rsid w:val="00043425"/>
    <w:rsid w:val="000436A6"/>
    <w:rsid w:val="000450E2"/>
    <w:rsid w:val="00045142"/>
    <w:rsid w:val="00046F78"/>
    <w:rsid w:val="0004756D"/>
    <w:rsid w:val="00050041"/>
    <w:rsid w:val="00050A62"/>
    <w:rsid w:val="0005205C"/>
    <w:rsid w:val="000520E5"/>
    <w:rsid w:val="0005287E"/>
    <w:rsid w:val="00052BC4"/>
    <w:rsid w:val="00052BF6"/>
    <w:rsid w:val="00052C39"/>
    <w:rsid w:val="00054231"/>
    <w:rsid w:val="00054D6F"/>
    <w:rsid w:val="00054EBB"/>
    <w:rsid w:val="00055451"/>
    <w:rsid w:val="00056592"/>
    <w:rsid w:val="00056A60"/>
    <w:rsid w:val="00056CC0"/>
    <w:rsid w:val="000576C0"/>
    <w:rsid w:val="00060024"/>
    <w:rsid w:val="000606EE"/>
    <w:rsid w:val="00062771"/>
    <w:rsid w:val="000645F4"/>
    <w:rsid w:val="000648EA"/>
    <w:rsid w:val="00066BCD"/>
    <w:rsid w:val="00066CBE"/>
    <w:rsid w:val="00070852"/>
    <w:rsid w:val="00070F5F"/>
    <w:rsid w:val="00071007"/>
    <w:rsid w:val="00071F0B"/>
    <w:rsid w:val="000727B5"/>
    <w:rsid w:val="00072B9A"/>
    <w:rsid w:val="00072C88"/>
    <w:rsid w:val="00073095"/>
    <w:rsid w:val="0007311F"/>
    <w:rsid w:val="00073BD4"/>
    <w:rsid w:val="00075878"/>
    <w:rsid w:val="00075B37"/>
    <w:rsid w:val="000760CC"/>
    <w:rsid w:val="000761E6"/>
    <w:rsid w:val="00077A5D"/>
    <w:rsid w:val="000811C0"/>
    <w:rsid w:val="000821CA"/>
    <w:rsid w:val="000834A7"/>
    <w:rsid w:val="00084BA7"/>
    <w:rsid w:val="00084CEB"/>
    <w:rsid w:val="00085379"/>
    <w:rsid w:val="00086054"/>
    <w:rsid w:val="00086A78"/>
    <w:rsid w:val="00086B5A"/>
    <w:rsid w:val="0008789A"/>
    <w:rsid w:val="00087974"/>
    <w:rsid w:val="000900C2"/>
    <w:rsid w:val="000907F3"/>
    <w:rsid w:val="0009084F"/>
    <w:rsid w:val="000908AD"/>
    <w:rsid w:val="000910F5"/>
    <w:rsid w:val="0009143F"/>
    <w:rsid w:val="00091C12"/>
    <w:rsid w:val="000922E1"/>
    <w:rsid w:val="0009234B"/>
    <w:rsid w:val="00094ED7"/>
    <w:rsid w:val="00095EA7"/>
    <w:rsid w:val="00096B73"/>
    <w:rsid w:val="00096E6B"/>
    <w:rsid w:val="000A0735"/>
    <w:rsid w:val="000A13E9"/>
    <w:rsid w:val="000A17B1"/>
    <w:rsid w:val="000A189D"/>
    <w:rsid w:val="000A1B3F"/>
    <w:rsid w:val="000A1BF9"/>
    <w:rsid w:val="000A1D1F"/>
    <w:rsid w:val="000A2080"/>
    <w:rsid w:val="000A2314"/>
    <w:rsid w:val="000A369B"/>
    <w:rsid w:val="000A4CE4"/>
    <w:rsid w:val="000A4D7F"/>
    <w:rsid w:val="000A570C"/>
    <w:rsid w:val="000A5BB7"/>
    <w:rsid w:val="000A621C"/>
    <w:rsid w:val="000A674A"/>
    <w:rsid w:val="000B0050"/>
    <w:rsid w:val="000B143C"/>
    <w:rsid w:val="000B1EF7"/>
    <w:rsid w:val="000B30F5"/>
    <w:rsid w:val="000B3147"/>
    <w:rsid w:val="000B5352"/>
    <w:rsid w:val="000B5875"/>
    <w:rsid w:val="000B6F46"/>
    <w:rsid w:val="000B7056"/>
    <w:rsid w:val="000B746E"/>
    <w:rsid w:val="000B76DB"/>
    <w:rsid w:val="000B7A57"/>
    <w:rsid w:val="000B7B9C"/>
    <w:rsid w:val="000B7D9E"/>
    <w:rsid w:val="000C076D"/>
    <w:rsid w:val="000C0AAF"/>
    <w:rsid w:val="000C0BF2"/>
    <w:rsid w:val="000C0FCC"/>
    <w:rsid w:val="000C1D42"/>
    <w:rsid w:val="000C276D"/>
    <w:rsid w:val="000C2A56"/>
    <w:rsid w:val="000C4699"/>
    <w:rsid w:val="000C50CB"/>
    <w:rsid w:val="000C6F21"/>
    <w:rsid w:val="000C7714"/>
    <w:rsid w:val="000C7B47"/>
    <w:rsid w:val="000D167C"/>
    <w:rsid w:val="000D237D"/>
    <w:rsid w:val="000D2F86"/>
    <w:rsid w:val="000D385A"/>
    <w:rsid w:val="000D49A1"/>
    <w:rsid w:val="000D49BE"/>
    <w:rsid w:val="000D4B9D"/>
    <w:rsid w:val="000D4C30"/>
    <w:rsid w:val="000D52D7"/>
    <w:rsid w:val="000D568A"/>
    <w:rsid w:val="000D5C92"/>
    <w:rsid w:val="000D634E"/>
    <w:rsid w:val="000D6668"/>
    <w:rsid w:val="000D688D"/>
    <w:rsid w:val="000D6EAF"/>
    <w:rsid w:val="000D7102"/>
    <w:rsid w:val="000D710B"/>
    <w:rsid w:val="000D7409"/>
    <w:rsid w:val="000D76A0"/>
    <w:rsid w:val="000D7905"/>
    <w:rsid w:val="000E139C"/>
    <w:rsid w:val="000E15C4"/>
    <w:rsid w:val="000E374C"/>
    <w:rsid w:val="000E3920"/>
    <w:rsid w:val="000E42EF"/>
    <w:rsid w:val="000E4343"/>
    <w:rsid w:val="000E49CA"/>
    <w:rsid w:val="000E4CBF"/>
    <w:rsid w:val="000E4DF8"/>
    <w:rsid w:val="000E6A2A"/>
    <w:rsid w:val="000E6A33"/>
    <w:rsid w:val="000E7770"/>
    <w:rsid w:val="000E7793"/>
    <w:rsid w:val="000E7DBE"/>
    <w:rsid w:val="000F0625"/>
    <w:rsid w:val="000F12AD"/>
    <w:rsid w:val="000F14D0"/>
    <w:rsid w:val="000F1AC8"/>
    <w:rsid w:val="000F1C1E"/>
    <w:rsid w:val="000F2F3E"/>
    <w:rsid w:val="000F3524"/>
    <w:rsid w:val="000F3C30"/>
    <w:rsid w:val="000F4716"/>
    <w:rsid w:val="000F5762"/>
    <w:rsid w:val="000F5B8D"/>
    <w:rsid w:val="000F64FF"/>
    <w:rsid w:val="0010045B"/>
    <w:rsid w:val="00101989"/>
    <w:rsid w:val="00101C20"/>
    <w:rsid w:val="00101E79"/>
    <w:rsid w:val="00102521"/>
    <w:rsid w:val="0010280D"/>
    <w:rsid w:val="00103B72"/>
    <w:rsid w:val="00104C42"/>
    <w:rsid w:val="00104CA4"/>
    <w:rsid w:val="00105CF2"/>
    <w:rsid w:val="00105EBF"/>
    <w:rsid w:val="00105F7A"/>
    <w:rsid w:val="001068A6"/>
    <w:rsid w:val="00106A7A"/>
    <w:rsid w:val="001073ED"/>
    <w:rsid w:val="001112FC"/>
    <w:rsid w:val="0011167F"/>
    <w:rsid w:val="00111EA7"/>
    <w:rsid w:val="001134EF"/>
    <w:rsid w:val="00113D75"/>
    <w:rsid w:val="00113D8C"/>
    <w:rsid w:val="0011457E"/>
    <w:rsid w:val="00115053"/>
    <w:rsid w:val="001159BE"/>
    <w:rsid w:val="001166DA"/>
    <w:rsid w:val="001178A6"/>
    <w:rsid w:val="00117CC0"/>
    <w:rsid w:val="00117E63"/>
    <w:rsid w:val="00120CB7"/>
    <w:rsid w:val="001216D7"/>
    <w:rsid w:val="00121A1A"/>
    <w:rsid w:val="00121EEF"/>
    <w:rsid w:val="00121F5E"/>
    <w:rsid w:val="001222C1"/>
    <w:rsid w:val="00122C4A"/>
    <w:rsid w:val="00122E84"/>
    <w:rsid w:val="00122EFC"/>
    <w:rsid w:val="001234DA"/>
    <w:rsid w:val="00123CB3"/>
    <w:rsid w:val="001240E5"/>
    <w:rsid w:val="00124197"/>
    <w:rsid w:val="0012453F"/>
    <w:rsid w:val="00124BA9"/>
    <w:rsid w:val="00124E6C"/>
    <w:rsid w:val="0012536C"/>
    <w:rsid w:val="00125CD9"/>
    <w:rsid w:val="001261A9"/>
    <w:rsid w:val="001272E3"/>
    <w:rsid w:val="00127355"/>
    <w:rsid w:val="00127956"/>
    <w:rsid w:val="00130405"/>
    <w:rsid w:val="00130EF5"/>
    <w:rsid w:val="0013190C"/>
    <w:rsid w:val="00131A5A"/>
    <w:rsid w:val="00131ADC"/>
    <w:rsid w:val="001329C9"/>
    <w:rsid w:val="00133271"/>
    <w:rsid w:val="00133D96"/>
    <w:rsid w:val="0013454B"/>
    <w:rsid w:val="0013456C"/>
    <w:rsid w:val="0013569F"/>
    <w:rsid w:val="001361B6"/>
    <w:rsid w:val="001372BE"/>
    <w:rsid w:val="001375C1"/>
    <w:rsid w:val="0013765C"/>
    <w:rsid w:val="001378AF"/>
    <w:rsid w:val="001378D3"/>
    <w:rsid w:val="001409B3"/>
    <w:rsid w:val="00141A9A"/>
    <w:rsid w:val="0014308A"/>
    <w:rsid w:val="00143709"/>
    <w:rsid w:val="001438B6"/>
    <w:rsid w:val="00143B77"/>
    <w:rsid w:val="00143CEA"/>
    <w:rsid w:val="0014440E"/>
    <w:rsid w:val="001467AE"/>
    <w:rsid w:val="00146A73"/>
    <w:rsid w:val="00146DB0"/>
    <w:rsid w:val="0014738E"/>
    <w:rsid w:val="001477BD"/>
    <w:rsid w:val="001479B9"/>
    <w:rsid w:val="00147B12"/>
    <w:rsid w:val="00150C96"/>
    <w:rsid w:val="00151D4B"/>
    <w:rsid w:val="001526FA"/>
    <w:rsid w:val="00153096"/>
    <w:rsid w:val="0015332B"/>
    <w:rsid w:val="0015360A"/>
    <w:rsid w:val="00153A29"/>
    <w:rsid w:val="0015496C"/>
    <w:rsid w:val="00154DC5"/>
    <w:rsid w:val="00155465"/>
    <w:rsid w:val="00155577"/>
    <w:rsid w:val="001555C2"/>
    <w:rsid w:val="00155D78"/>
    <w:rsid w:val="00155DDC"/>
    <w:rsid w:val="00157054"/>
    <w:rsid w:val="00157EFC"/>
    <w:rsid w:val="00160C84"/>
    <w:rsid w:val="00161981"/>
    <w:rsid w:val="00161C75"/>
    <w:rsid w:val="00162FDE"/>
    <w:rsid w:val="00163415"/>
    <w:rsid w:val="00163E95"/>
    <w:rsid w:val="00164B0D"/>
    <w:rsid w:val="00164B13"/>
    <w:rsid w:val="00167B6B"/>
    <w:rsid w:val="0017014D"/>
    <w:rsid w:val="0017238D"/>
    <w:rsid w:val="00172545"/>
    <w:rsid w:val="001729A6"/>
    <w:rsid w:val="00172F87"/>
    <w:rsid w:val="00173FBC"/>
    <w:rsid w:val="001742CD"/>
    <w:rsid w:val="00175168"/>
    <w:rsid w:val="00175E52"/>
    <w:rsid w:val="001763D6"/>
    <w:rsid w:val="0017684B"/>
    <w:rsid w:val="001772E3"/>
    <w:rsid w:val="0017759A"/>
    <w:rsid w:val="00177891"/>
    <w:rsid w:val="0018007D"/>
    <w:rsid w:val="00180841"/>
    <w:rsid w:val="001808C0"/>
    <w:rsid w:val="00180E47"/>
    <w:rsid w:val="00181B63"/>
    <w:rsid w:val="00182926"/>
    <w:rsid w:val="00182BF0"/>
    <w:rsid w:val="00184463"/>
    <w:rsid w:val="00184578"/>
    <w:rsid w:val="001854EF"/>
    <w:rsid w:val="001858F6"/>
    <w:rsid w:val="00185D9E"/>
    <w:rsid w:val="00186349"/>
    <w:rsid w:val="001874E0"/>
    <w:rsid w:val="00187AB8"/>
    <w:rsid w:val="00187AC6"/>
    <w:rsid w:val="0019183F"/>
    <w:rsid w:val="001926C3"/>
    <w:rsid w:val="00192A3F"/>
    <w:rsid w:val="001939AD"/>
    <w:rsid w:val="00193F0E"/>
    <w:rsid w:val="001947BD"/>
    <w:rsid w:val="001948C8"/>
    <w:rsid w:val="00194BBD"/>
    <w:rsid w:val="00194E9B"/>
    <w:rsid w:val="00194EBD"/>
    <w:rsid w:val="001954C3"/>
    <w:rsid w:val="00195732"/>
    <w:rsid w:val="001957B5"/>
    <w:rsid w:val="00195C79"/>
    <w:rsid w:val="00196166"/>
    <w:rsid w:val="00196386"/>
    <w:rsid w:val="001974B2"/>
    <w:rsid w:val="0019794B"/>
    <w:rsid w:val="00197E20"/>
    <w:rsid w:val="001A06D7"/>
    <w:rsid w:val="001A1436"/>
    <w:rsid w:val="001A14D0"/>
    <w:rsid w:val="001A1BF2"/>
    <w:rsid w:val="001A24C7"/>
    <w:rsid w:val="001A2A12"/>
    <w:rsid w:val="001A47BA"/>
    <w:rsid w:val="001A5234"/>
    <w:rsid w:val="001A5282"/>
    <w:rsid w:val="001A5F43"/>
    <w:rsid w:val="001A5FA2"/>
    <w:rsid w:val="001A67CA"/>
    <w:rsid w:val="001A6EA4"/>
    <w:rsid w:val="001A7257"/>
    <w:rsid w:val="001A77DD"/>
    <w:rsid w:val="001A78D7"/>
    <w:rsid w:val="001B0F6B"/>
    <w:rsid w:val="001B102A"/>
    <w:rsid w:val="001B2BB1"/>
    <w:rsid w:val="001B3146"/>
    <w:rsid w:val="001B3793"/>
    <w:rsid w:val="001B4A84"/>
    <w:rsid w:val="001B5284"/>
    <w:rsid w:val="001B5974"/>
    <w:rsid w:val="001B5D75"/>
    <w:rsid w:val="001B6554"/>
    <w:rsid w:val="001B71A7"/>
    <w:rsid w:val="001C0359"/>
    <w:rsid w:val="001C093A"/>
    <w:rsid w:val="001C149C"/>
    <w:rsid w:val="001C1B02"/>
    <w:rsid w:val="001C1EF8"/>
    <w:rsid w:val="001C2DBC"/>
    <w:rsid w:val="001C3219"/>
    <w:rsid w:val="001C4123"/>
    <w:rsid w:val="001C4D0F"/>
    <w:rsid w:val="001C4DC1"/>
    <w:rsid w:val="001C5578"/>
    <w:rsid w:val="001C7D23"/>
    <w:rsid w:val="001D007F"/>
    <w:rsid w:val="001D0578"/>
    <w:rsid w:val="001D0993"/>
    <w:rsid w:val="001D09E4"/>
    <w:rsid w:val="001D0C02"/>
    <w:rsid w:val="001D0D7E"/>
    <w:rsid w:val="001D106A"/>
    <w:rsid w:val="001D11F5"/>
    <w:rsid w:val="001D2360"/>
    <w:rsid w:val="001D2388"/>
    <w:rsid w:val="001D2C43"/>
    <w:rsid w:val="001D35A1"/>
    <w:rsid w:val="001D4F6F"/>
    <w:rsid w:val="001E0047"/>
    <w:rsid w:val="001E0770"/>
    <w:rsid w:val="001E0793"/>
    <w:rsid w:val="001E21F1"/>
    <w:rsid w:val="001E260B"/>
    <w:rsid w:val="001E31C0"/>
    <w:rsid w:val="001E3A71"/>
    <w:rsid w:val="001E3D79"/>
    <w:rsid w:val="001E52F0"/>
    <w:rsid w:val="001E5FC1"/>
    <w:rsid w:val="001E60A3"/>
    <w:rsid w:val="001E63FA"/>
    <w:rsid w:val="001E72F5"/>
    <w:rsid w:val="001F0F2B"/>
    <w:rsid w:val="001F14EB"/>
    <w:rsid w:val="001F1865"/>
    <w:rsid w:val="001F1D15"/>
    <w:rsid w:val="001F3424"/>
    <w:rsid w:val="001F360A"/>
    <w:rsid w:val="001F3999"/>
    <w:rsid w:val="001F39EC"/>
    <w:rsid w:val="001F46EA"/>
    <w:rsid w:val="001F514D"/>
    <w:rsid w:val="001F530B"/>
    <w:rsid w:val="001F533D"/>
    <w:rsid w:val="001F644D"/>
    <w:rsid w:val="001F6768"/>
    <w:rsid w:val="001F6A09"/>
    <w:rsid w:val="001F6D3D"/>
    <w:rsid w:val="0020035D"/>
    <w:rsid w:val="002008A6"/>
    <w:rsid w:val="0020112F"/>
    <w:rsid w:val="00202270"/>
    <w:rsid w:val="002025FD"/>
    <w:rsid w:val="00202829"/>
    <w:rsid w:val="002034A8"/>
    <w:rsid w:val="00203A75"/>
    <w:rsid w:val="00203C93"/>
    <w:rsid w:val="00203E1A"/>
    <w:rsid w:val="0020422F"/>
    <w:rsid w:val="002044DA"/>
    <w:rsid w:val="00205379"/>
    <w:rsid w:val="0020556A"/>
    <w:rsid w:val="00206368"/>
    <w:rsid w:val="00206B33"/>
    <w:rsid w:val="00207853"/>
    <w:rsid w:val="00207B67"/>
    <w:rsid w:val="00207BC1"/>
    <w:rsid w:val="002112C6"/>
    <w:rsid w:val="00211690"/>
    <w:rsid w:val="00211AA0"/>
    <w:rsid w:val="002124A1"/>
    <w:rsid w:val="00212924"/>
    <w:rsid w:val="00212B39"/>
    <w:rsid w:val="002134D5"/>
    <w:rsid w:val="00213542"/>
    <w:rsid w:val="00213F70"/>
    <w:rsid w:val="00213FAB"/>
    <w:rsid w:val="00214141"/>
    <w:rsid w:val="0021433D"/>
    <w:rsid w:val="00214D1C"/>
    <w:rsid w:val="00215456"/>
    <w:rsid w:val="0021684A"/>
    <w:rsid w:val="00216D7F"/>
    <w:rsid w:val="00216EC2"/>
    <w:rsid w:val="0021727B"/>
    <w:rsid w:val="00217898"/>
    <w:rsid w:val="00217D06"/>
    <w:rsid w:val="00220219"/>
    <w:rsid w:val="002202F3"/>
    <w:rsid w:val="00220E28"/>
    <w:rsid w:val="00220ED6"/>
    <w:rsid w:val="002218B9"/>
    <w:rsid w:val="0022292B"/>
    <w:rsid w:val="00223805"/>
    <w:rsid w:val="002245DA"/>
    <w:rsid w:val="00224A31"/>
    <w:rsid w:val="00226077"/>
    <w:rsid w:val="00226557"/>
    <w:rsid w:val="00227E2B"/>
    <w:rsid w:val="00231B50"/>
    <w:rsid w:val="002320BC"/>
    <w:rsid w:val="00232729"/>
    <w:rsid w:val="00233377"/>
    <w:rsid w:val="00233803"/>
    <w:rsid w:val="0023484C"/>
    <w:rsid w:val="0023509A"/>
    <w:rsid w:val="00236B91"/>
    <w:rsid w:val="002373F7"/>
    <w:rsid w:val="00240646"/>
    <w:rsid w:val="00241252"/>
    <w:rsid w:val="00241765"/>
    <w:rsid w:val="002437BD"/>
    <w:rsid w:val="0024508E"/>
    <w:rsid w:val="0024525A"/>
    <w:rsid w:val="00245272"/>
    <w:rsid w:val="002453E5"/>
    <w:rsid w:val="00245E1D"/>
    <w:rsid w:val="002463E0"/>
    <w:rsid w:val="00246C1D"/>
    <w:rsid w:val="00247733"/>
    <w:rsid w:val="00247DA8"/>
    <w:rsid w:val="002500E0"/>
    <w:rsid w:val="0025087B"/>
    <w:rsid w:val="00250924"/>
    <w:rsid w:val="0025109C"/>
    <w:rsid w:val="002510AD"/>
    <w:rsid w:val="002514BA"/>
    <w:rsid w:val="002515E4"/>
    <w:rsid w:val="00251C9D"/>
    <w:rsid w:val="0025206F"/>
    <w:rsid w:val="0025228E"/>
    <w:rsid w:val="00254340"/>
    <w:rsid w:val="002553C1"/>
    <w:rsid w:val="002555AF"/>
    <w:rsid w:val="002562D2"/>
    <w:rsid w:val="0025656C"/>
    <w:rsid w:val="00257238"/>
    <w:rsid w:val="0025726F"/>
    <w:rsid w:val="00260748"/>
    <w:rsid w:val="00260AC9"/>
    <w:rsid w:val="00260ACB"/>
    <w:rsid w:val="002616AF"/>
    <w:rsid w:val="00261881"/>
    <w:rsid w:val="00261AE9"/>
    <w:rsid w:val="002631E6"/>
    <w:rsid w:val="002632FD"/>
    <w:rsid w:val="00264AC9"/>
    <w:rsid w:val="00265265"/>
    <w:rsid w:val="00266221"/>
    <w:rsid w:val="00266925"/>
    <w:rsid w:val="00266C0A"/>
    <w:rsid w:val="0026772F"/>
    <w:rsid w:val="002679EB"/>
    <w:rsid w:val="00267C84"/>
    <w:rsid w:val="0027018C"/>
    <w:rsid w:val="002703CC"/>
    <w:rsid w:val="002708D7"/>
    <w:rsid w:val="00270E10"/>
    <w:rsid w:val="0027140D"/>
    <w:rsid w:val="0027196E"/>
    <w:rsid w:val="00271CA9"/>
    <w:rsid w:val="00271D81"/>
    <w:rsid w:val="00271F20"/>
    <w:rsid w:val="0027239A"/>
    <w:rsid w:val="002728E5"/>
    <w:rsid w:val="00272931"/>
    <w:rsid w:val="00274CB3"/>
    <w:rsid w:val="00274DF8"/>
    <w:rsid w:val="00275865"/>
    <w:rsid w:val="002760C4"/>
    <w:rsid w:val="0027706E"/>
    <w:rsid w:val="00280408"/>
    <w:rsid w:val="0028048E"/>
    <w:rsid w:val="0028170E"/>
    <w:rsid w:val="00281CB4"/>
    <w:rsid w:val="00282461"/>
    <w:rsid w:val="00282948"/>
    <w:rsid w:val="00283751"/>
    <w:rsid w:val="0028398D"/>
    <w:rsid w:val="0028494E"/>
    <w:rsid w:val="00284B27"/>
    <w:rsid w:val="002858A8"/>
    <w:rsid w:val="00286625"/>
    <w:rsid w:val="0028729A"/>
    <w:rsid w:val="0029001A"/>
    <w:rsid w:val="00290F08"/>
    <w:rsid w:val="002916EB"/>
    <w:rsid w:val="00291AD8"/>
    <w:rsid w:val="00291EB8"/>
    <w:rsid w:val="002921C8"/>
    <w:rsid w:val="002925D9"/>
    <w:rsid w:val="00292635"/>
    <w:rsid w:val="00292BDF"/>
    <w:rsid w:val="0029349E"/>
    <w:rsid w:val="00293516"/>
    <w:rsid w:val="0029357B"/>
    <w:rsid w:val="002947B5"/>
    <w:rsid w:val="00295158"/>
    <w:rsid w:val="00295300"/>
    <w:rsid w:val="00295680"/>
    <w:rsid w:val="00297726"/>
    <w:rsid w:val="002A0311"/>
    <w:rsid w:val="002A03DE"/>
    <w:rsid w:val="002A05C7"/>
    <w:rsid w:val="002A077C"/>
    <w:rsid w:val="002A0E42"/>
    <w:rsid w:val="002A10FB"/>
    <w:rsid w:val="002A116C"/>
    <w:rsid w:val="002A13A0"/>
    <w:rsid w:val="002A1684"/>
    <w:rsid w:val="002A18F4"/>
    <w:rsid w:val="002A472C"/>
    <w:rsid w:val="002A49C8"/>
    <w:rsid w:val="002A4CD1"/>
    <w:rsid w:val="002A59BA"/>
    <w:rsid w:val="002A6FD8"/>
    <w:rsid w:val="002A7203"/>
    <w:rsid w:val="002A76E9"/>
    <w:rsid w:val="002A7C9F"/>
    <w:rsid w:val="002A7F15"/>
    <w:rsid w:val="002B08B0"/>
    <w:rsid w:val="002B08B4"/>
    <w:rsid w:val="002B092E"/>
    <w:rsid w:val="002B0DC5"/>
    <w:rsid w:val="002B1F31"/>
    <w:rsid w:val="002B2462"/>
    <w:rsid w:val="002B26DB"/>
    <w:rsid w:val="002B288B"/>
    <w:rsid w:val="002B2906"/>
    <w:rsid w:val="002B30DD"/>
    <w:rsid w:val="002B3455"/>
    <w:rsid w:val="002B379E"/>
    <w:rsid w:val="002B3898"/>
    <w:rsid w:val="002B38DF"/>
    <w:rsid w:val="002B391D"/>
    <w:rsid w:val="002B527A"/>
    <w:rsid w:val="002B6190"/>
    <w:rsid w:val="002B6240"/>
    <w:rsid w:val="002B662F"/>
    <w:rsid w:val="002B68BB"/>
    <w:rsid w:val="002B7281"/>
    <w:rsid w:val="002B72F6"/>
    <w:rsid w:val="002B7FD8"/>
    <w:rsid w:val="002C039A"/>
    <w:rsid w:val="002C04D6"/>
    <w:rsid w:val="002C04E9"/>
    <w:rsid w:val="002C13C3"/>
    <w:rsid w:val="002C14F3"/>
    <w:rsid w:val="002C1A4A"/>
    <w:rsid w:val="002C220D"/>
    <w:rsid w:val="002C2E7A"/>
    <w:rsid w:val="002C3104"/>
    <w:rsid w:val="002C362D"/>
    <w:rsid w:val="002C4A5E"/>
    <w:rsid w:val="002C5ADF"/>
    <w:rsid w:val="002C5F2A"/>
    <w:rsid w:val="002C5F90"/>
    <w:rsid w:val="002C616F"/>
    <w:rsid w:val="002C63A1"/>
    <w:rsid w:val="002C6CDB"/>
    <w:rsid w:val="002C6F04"/>
    <w:rsid w:val="002C72C9"/>
    <w:rsid w:val="002D0412"/>
    <w:rsid w:val="002D04AA"/>
    <w:rsid w:val="002D090F"/>
    <w:rsid w:val="002D09C0"/>
    <w:rsid w:val="002D0B66"/>
    <w:rsid w:val="002D0C7E"/>
    <w:rsid w:val="002D0D1C"/>
    <w:rsid w:val="002D1135"/>
    <w:rsid w:val="002D1259"/>
    <w:rsid w:val="002D1D97"/>
    <w:rsid w:val="002D1E38"/>
    <w:rsid w:val="002D2C13"/>
    <w:rsid w:val="002D3C3F"/>
    <w:rsid w:val="002D4323"/>
    <w:rsid w:val="002D4F78"/>
    <w:rsid w:val="002D5AB1"/>
    <w:rsid w:val="002D5DBA"/>
    <w:rsid w:val="002D6254"/>
    <w:rsid w:val="002D6559"/>
    <w:rsid w:val="002D6885"/>
    <w:rsid w:val="002D69BE"/>
    <w:rsid w:val="002D6ED3"/>
    <w:rsid w:val="002D6FE5"/>
    <w:rsid w:val="002D7D9B"/>
    <w:rsid w:val="002E0C2B"/>
    <w:rsid w:val="002E1C1B"/>
    <w:rsid w:val="002E2775"/>
    <w:rsid w:val="002E2E6A"/>
    <w:rsid w:val="002E3073"/>
    <w:rsid w:val="002E5E04"/>
    <w:rsid w:val="002E77B5"/>
    <w:rsid w:val="002E7B0B"/>
    <w:rsid w:val="002F0100"/>
    <w:rsid w:val="002F04DA"/>
    <w:rsid w:val="002F1095"/>
    <w:rsid w:val="002F129E"/>
    <w:rsid w:val="002F20D1"/>
    <w:rsid w:val="002F2430"/>
    <w:rsid w:val="002F2E35"/>
    <w:rsid w:val="002F34C2"/>
    <w:rsid w:val="002F352C"/>
    <w:rsid w:val="002F52C1"/>
    <w:rsid w:val="002F5B69"/>
    <w:rsid w:val="002F5F97"/>
    <w:rsid w:val="002F6FEC"/>
    <w:rsid w:val="002F700A"/>
    <w:rsid w:val="00300011"/>
    <w:rsid w:val="0030054D"/>
    <w:rsid w:val="00301D0C"/>
    <w:rsid w:val="00302481"/>
    <w:rsid w:val="00302EA9"/>
    <w:rsid w:val="0030383E"/>
    <w:rsid w:val="0030391C"/>
    <w:rsid w:val="003039D8"/>
    <w:rsid w:val="00303C2E"/>
    <w:rsid w:val="00303F1E"/>
    <w:rsid w:val="00304370"/>
    <w:rsid w:val="00305006"/>
    <w:rsid w:val="003051AF"/>
    <w:rsid w:val="00306496"/>
    <w:rsid w:val="0030691C"/>
    <w:rsid w:val="00306E59"/>
    <w:rsid w:val="00306E74"/>
    <w:rsid w:val="00306F6C"/>
    <w:rsid w:val="003074EF"/>
    <w:rsid w:val="00310512"/>
    <w:rsid w:val="00310C5D"/>
    <w:rsid w:val="00310D8D"/>
    <w:rsid w:val="00310F70"/>
    <w:rsid w:val="0031130D"/>
    <w:rsid w:val="00311863"/>
    <w:rsid w:val="003118B3"/>
    <w:rsid w:val="0031202C"/>
    <w:rsid w:val="00312473"/>
    <w:rsid w:val="003127B9"/>
    <w:rsid w:val="00312802"/>
    <w:rsid w:val="003129EB"/>
    <w:rsid w:val="00312A97"/>
    <w:rsid w:val="00312D5A"/>
    <w:rsid w:val="00313920"/>
    <w:rsid w:val="0031457A"/>
    <w:rsid w:val="00315487"/>
    <w:rsid w:val="0031550E"/>
    <w:rsid w:val="003172BE"/>
    <w:rsid w:val="0031778E"/>
    <w:rsid w:val="00317E4B"/>
    <w:rsid w:val="00320276"/>
    <w:rsid w:val="00320DCC"/>
    <w:rsid w:val="0032242B"/>
    <w:rsid w:val="00322916"/>
    <w:rsid w:val="0032315F"/>
    <w:rsid w:val="00323400"/>
    <w:rsid w:val="00323DDE"/>
    <w:rsid w:val="003243C2"/>
    <w:rsid w:val="0032480E"/>
    <w:rsid w:val="00326AAD"/>
    <w:rsid w:val="00326EB7"/>
    <w:rsid w:val="00327270"/>
    <w:rsid w:val="003308D5"/>
    <w:rsid w:val="00330E1A"/>
    <w:rsid w:val="0033113A"/>
    <w:rsid w:val="00331AC0"/>
    <w:rsid w:val="0033238A"/>
    <w:rsid w:val="00332499"/>
    <w:rsid w:val="00333854"/>
    <w:rsid w:val="00333C51"/>
    <w:rsid w:val="00333CA7"/>
    <w:rsid w:val="00334000"/>
    <w:rsid w:val="00334B0C"/>
    <w:rsid w:val="003350B7"/>
    <w:rsid w:val="00335234"/>
    <w:rsid w:val="003354C1"/>
    <w:rsid w:val="00337DEF"/>
    <w:rsid w:val="003401A4"/>
    <w:rsid w:val="00340DEA"/>
    <w:rsid w:val="003425D7"/>
    <w:rsid w:val="00343A00"/>
    <w:rsid w:val="003443CA"/>
    <w:rsid w:val="00344D22"/>
    <w:rsid w:val="003454C1"/>
    <w:rsid w:val="003457B2"/>
    <w:rsid w:val="00346990"/>
    <w:rsid w:val="00346CEB"/>
    <w:rsid w:val="0034704A"/>
    <w:rsid w:val="003470AB"/>
    <w:rsid w:val="00347731"/>
    <w:rsid w:val="003478A1"/>
    <w:rsid w:val="003505CA"/>
    <w:rsid w:val="003507A3"/>
    <w:rsid w:val="003508E6"/>
    <w:rsid w:val="003514BF"/>
    <w:rsid w:val="00351BEA"/>
    <w:rsid w:val="00351E79"/>
    <w:rsid w:val="003520CF"/>
    <w:rsid w:val="00353597"/>
    <w:rsid w:val="003545E3"/>
    <w:rsid w:val="0035472A"/>
    <w:rsid w:val="00354B28"/>
    <w:rsid w:val="00354B43"/>
    <w:rsid w:val="00355EB2"/>
    <w:rsid w:val="0035686F"/>
    <w:rsid w:val="003571D2"/>
    <w:rsid w:val="00357C61"/>
    <w:rsid w:val="00357EE8"/>
    <w:rsid w:val="00360183"/>
    <w:rsid w:val="003603E1"/>
    <w:rsid w:val="00360417"/>
    <w:rsid w:val="00360506"/>
    <w:rsid w:val="00360A0C"/>
    <w:rsid w:val="00360D80"/>
    <w:rsid w:val="00361250"/>
    <w:rsid w:val="00361BA6"/>
    <w:rsid w:val="00361C71"/>
    <w:rsid w:val="00361EBD"/>
    <w:rsid w:val="00363E57"/>
    <w:rsid w:val="0036428B"/>
    <w:rsid w:val="00364899"/>
    <w:rsid w:val="0036547C"/>
    <w:rsid w:val="003661E6"/>
    <w:rsid w:val="0036670B"/>
    <w:rsid w:val="00366F4F"/>
    <w:rsid w:val="003678DA"/>
    <w:rsid w:val="00367DDF"/>
    <w:rsid w:val="003712F4"/>
    <w:rsid w:val="00371C10"/>
    <w:rsid w:val="00372B8F"/>
    <w:rsid w:val="00372DD0"/>
    <w:rsid w:val="00373121"/>
    <w:rsid w:val="00375133"/>
    <w:rsid w:val="003755AC"/>
    <w:rsid w:val="00375E93"/>
    <w:rsid w:val="00376539"/>
    <w:rsid w:val="00377226"/>
    <w:rsid w:val="00377706"/>
    <w:rsid w:val="00380C97"/>
    <w:rsid w:val="00383941"/>
    <w:rsid w:val="00383BA0"/>
    <w:rsid w:val="00383BB9"/>
    <w:rsid w:val="003845D4"/>
    <w:rsid w:val="003852F9"/>
    <w:rsid w:val="00386813"/>
    <w:rsid w:val="003869E4"/>
    <w:rsid w:val="00387AE4"/>
    <w:rsid w:val="003914CB"/>
    <w:rsid w:val="00391B18"/>
    <w:rsid w:val="003928E9"/>
    <w:rsid w:val="00392933"/>
    <w:rsid w:val="00393F22"/>
    <w:rsid w:val="003945B9"/>
    <w:rsid w:val="003948A0"/>
    <w:rsid w:val="00394B59"/>
    <w:rsid w:val="00395AFF"/>
    <w:rsid w:val="00395B42"/>
    <w:rsid w:val="00395FC7"/>
    <w:rsid w:val="00396D6D"/>
    <w:rsid w:val="003976DC"/>
    <w:rsid w:val="0039791C"/>
    <w:rsid w:val="003A025B"/>
    <w:rsid w:val="003A25B0"/>
    <w:rsid w:val="003A29B9"/>
    <w:rsid w:val="003A2C70"/>
    <w:rsid w:val="003A36F5"/>
    <w:rsid w:val="003A3B36"/>
    <w:rsid w:val="003A3F3F"/>
    <w:rsid w:val="003A4B38"/>
    <w:rsid w:val="003A4BBF"/>
    <w:rsid w:val="003A611D"/>
    <w:rsid w:val="003A6337"/>
    <w:rsid w:val="003A687E"/>
    <w:rsid w:val="003A6BF5"/>
    <w:rsid w:val="003A7500"/>
    <w:rsid w:val="003A797D"/>
    <w:rsid w:val="003B0199"/>
    <w:rsid w:val="003B0680"/>
    <w:rsid w:val="003B068F"/>
    <w:rsid w:val="003B2378"/>
    <w:rsid w:val="003B2C9E"/>
    <w:rsid w:val="003B2D05"/>
    <w:rsid w:val="003B3524"/>
    <w:rsid w:val="003B3726"/>
    <w:rsid w:val="003B3AFA"/>
    <w:rsid w:val="003B4B42"/>
    <w:rsid w:val="003B5F73"/>
    <w:rsid w:val="003B631B"/>
    <w:rsid w:val="003B6B64"/>
    <w:rsid w:val="003C0092"/>
    <w:rsid w:val="003C0BA1"/>
    <w:rsid w:val="003C0DC8"/>
    <w:rsid w:val="003C100C"/>
    <w:rsid w:val="003C1790"/>
    <w:rsid w:val="003C2363"/>
    <w:rsid w:val="003C2DEF"/>
    <w:rsid w:val="003C393C"/>
    <w:rsid w:val="003C461B"/>
    <w:rsid w:val="003C481B"/>
    <w:rsid w:val="003C556D"/>
    <w:rsid w:val="003C5DC9"/>
    <w:rsid w:val="003C6314"/>
    <w:rsid w:val="003C67FA"/>
    <w:rsid w:val="003C7154"/>
    <w:rsid w:val="003C74FF"/>
    <w:rsid w:val="003C759B"/>
    <w:rsid w:val="003C77BE"/>
    <w:rsid w:val="003C7826"/>
    <w:rsid w:val="003D025D"/>
    <w:rsid w:val="003D0699"/>
    <w:rsid w:val="003D0789"/>
    <w:rsid w:val="003D0919"/>
    <w:rsid w:val="003D189A"/>
    <w:rsid w:val="003D1DB3"/>
    <w:rsid w:val="003D32D2"/>
    <w:rsid w:val="003D348A"/>
    <w:rsid w:val="003D3548"/>
    <w:rsid w:val="003D4A29"/>
    <w:rsid w:val="003D5A77"/>
    <w:rsid w:val="003D6668"/>
    <w:rsid w:val="003D6C9B"/>
    <w:rsid w:val="003D6F77"/>
    <w:rsid w:val="003D7FD0"/>
    <w:rsid w:val="003E04A1"/>
    <w:rsid w:val="003E09A9"/>
    <w:rsid w:val="003E14BD"/>
    <w:rsid w:val="003E1D54"/>
    <w:rsid w:val="003E220E"/>
    <w:rsid w:val="003E3C31"/>
    <w:rsid w:val="003E3F7C"/>
    <w:rsid w:val="003E5545"/>
    <w:rsid w:val="003E5632"/>
    <w:rsid w:val="003E6163"/>
    <w:rsid w:val="003E65EA"/>
    <w:rsid w:val="003E7699"/>
    <w:rsid w:val="003E7975"/>
    <w:rsid w:val="003E7DED"/>
    <w:rsid w:val="003F1348"/>
    <w:rsid w:val="003F150C"/>
    <w:rsid w:val="003F1765"/>
    <w:rsid w:val="003F19D5"/>
    <w:rsid w:val="003F214C"/>
    <w:rsid w:val="003F2945"/>
    <w:rsid w:val="003F3057"/>
    <w:rsid w:val="003F3440"/>
    <w:rsid w:val="003F51B1"/>
    <w:rsid w:val="003F5310"/>
    <w:rsid w:val="003F551A"/>
    <w:rsid w:val="003F5670"/>
    <w:rsid w:val="003F5AC3"/>
    <w:rsid w:val="003F5AEE"/>
    <w:rsid w:val="003F5E95"/>
    <w:rsid w:val="003F5FD3"/>
    <w:rsid w:val="003F721A"/>
    <w:rsid w:val="003F76CE"/>
    <w:rsid w:val="003F79A9"/>
    <w:rsid w:val="00400B8F"/>
    <w:rsid w:val="00401515"/>
    <w:rsid w:val="00401DE4"/>
    <w:rsid w:val="00401DEC"/>
    <w:rsid w:val="0040244B"/>
    <w:rsid w:val="00402845"/>
    <w:rsid w:val="00402A18"/>
    <w:rsid w:val="00402EE4"/>
    <w:rsid w:val="00403264"/>
    <w:rsid w:val="004033FA"/>
    <w:rsid w:val="00403AC3"/>
    <w:rsid w:val="00403F2A"/>
    <w:rsid w:val="00403F5F"/>
    <w:rsid w:val="00404477"/>
    <w:rsid w:val="00404DDF"/>
    <w:rsid w:val="00404E22"/>
    <w:rsid w:val="004056A9"/>
    <w:rsid w:val="00405775"/>
    <w:rsid w:val="00406770"/>
    <w:rsid w:val="00406B7C"/>
    <w:rsid w:val="0040797D"/>
    <w:rsid w:val="0041284E"/>
    <w:rsid w:val="00412CDE"/>
    <w:rsid w:val="00413282"/>
    <w:rsid w:val="0041337A"/>
    <w:rsid w:val="00413C91"/>
    <w:rsid w:val="0041406F"/>
    <w:rsid w:val="004145D7"/>
    <w:rsid w:val="00414B1A"/>
    <w:rsid w:val="00415C98"/>
    <w:rsid w:val="00415CB4"/>
    <w:rsid w:val="00416842"/>
    <w:rsid w:val="00416BBA"/>
    <w:rsid w:val="00416E50"/>
    <w:rsid w:val="00417654"/>
    <w:rsid w:val="00417D5F"/>
    <w:rsid w:val="00417D93"/>
    <w:rsid w:val="00417EBB"/>
    <w:rsid w:val="00417F52"/>
    <w:rsid w:val="0042068F"/>
    <w:rsid w:val="00420690"/>
    <w:rsid w:val="004211E9"/>
    <w:rsid w:val="0042174E"/>
    <w:rsid w:val="00422039"/>
    <w:rsid w:val="00422259"/>
    <w:rsid w:val="00422E16"/>
    <w:rsid w:val="0042389E"/>
    <w:rsid w:val="00423A21"/>
    <w:rsid w:val="00423E3B"/>
    <w:rsid w:val="00423F56"/>
    <w:rsid w:val="004246FF"/>
    <w:rsid w:val="0042605E"/>
    <w:rsid w:val="00426105"/>
    <w:rsid w:val="004261FF"/>
    <w:rsid w:val="004265DC"/>
    <w:rsid w:val="00427177"/>
    <w:rsid w:val="00427465"/>
    <w:rsid w:val="004276DF"/>
    <w:rsid w:val="00427886"/>
    <w:rsid w:val="004306E9"/>
    <w:rsid w:val="004312B3"/>
    <w:rsid w:val="004313B5"/>
    <w:rsid w:val="00432960"/>
    <w:rsid w:val="004331DF"/>
    <w:rsid w:val="00433353"/>
    <w:rsid w:val="004337B7"/>
    <w:rsid w:val="00433E27"/>
    <w:rsid w:val="0043404D"/>
    <w:rsid w:val="00434A48"/>
    <w:rsid w:val="00434B45"/>
    <w:rsid w:val="00434D32"/>
    <w:rsid w:val="004350E8"/>
    <w:rsid w:val="004357FD"/>
    <w:rsid w:val="00435BE0"/>
    <w:rsid w:val="00435DCE"/>
    <w:rsid w:val="00435E24"/>
    <w:rsid w:val="00436290"/>
    <w:rsid w:val="00436667"/>
    <w:rsid w:val="0043681E"/>
    <w:rsid w:val="004370ED"/>
    <w:rsid w:val="00437495"/>
    <w:rsid w:val="0043764A"/>
    <w:rsid w:val="00437A34"/>
    <w:rsid w:val="00437ACF"/>
    <w:rsid w:val="00437BCD"/>
    <w:rsid w:val="004418AA"/>
    <w:rsid w:val="00441941"/>
    <w:rsid w:val="004422B0"/>
    <w:rsid w:val="00442660"/>
    <w:rsid w:val="004427F2"/>
    <w:rsid w:val="00442F97"/>
    <w:rsid w:val="00443A01"/>
    <w:rsid w:val="00443E7F"/>
    <w:rsid w:val="00443EA0"/>
    <w:rsid w:val="00444064"/>
    <w:rsid w:val="004446DA"/>
    <w:rsid w:val="00444999"/>
    <w:rsid w:val="00445195"/>
    <w:rsid w:val="004458F7"/>
    <w:rsid w:val="004463ED"/>
    <w:rsid w:val="00446447"/>
    <w:rsid w:val="004475F3"/>
    <w:rsid w:val="00447796"/>
    <w:rsid w:val="00447B9A"/>
    <w:rsid w:val="00447C71"/>
    <w:rsid w:val="0045066D"/>
    <w:rsid w:val="00450766"/>
    <w:rsid w:val="004524AC"/>
    <w:rsid w:val="004534B3"/>
    <w:rsid w:val="00453B38"/>
    <w:rsid w:val="00453FFA"/>
    <w:rsid w:val="004541E5"/>
    <w:rsid w:val="0045437D"/>
    <w:rsid w:val="00454505"/>
    <w:rsid w:val="0045677D"/>
    <w:rsid w:val="00456A10"/>
    <w:rsid w:val="00456ECF"/>
    <w:rsid w:val="004573A9"/>
    <w:rsid w:val="004573E1"/>
    <w:rsid w:val="00457AD6"/>
    <w:rsid w:val="00460B0D"/>
    <w:rsid w:val="0046126B"/>
    <w:rsid w:val="00461B81"/>
    <w:rsid w:val="00461DF2"/>
    <w:rsid w:val="00462FB4"/>
    <w:rsid w:val="00463038"/>
    <w:rsid w:val="0046326A"/>
    <w:rsid w:val="00463369"/>
    <w:rsid w:val="004635D3"/>
    <w:rsid w:val="0046479D"/>
    <w:rsid w:val="004648BE"/>
    <w:rsid w:val="00464E3E"/>
    <w:rsid w:val="00464EE4"/>
    <w:rsid w:val="004652F1"/>
    <w:rsid w:val="0046537C"/>
    <w:rsid w:val="00465D1E"/>
    <w:rsid w:val="00465F44"/>
    <w:rsid w:val="00466B41"/>
    <w:rsid w:val="00466BAE"/>
    <w:rsid w:val="00466F41"/>
    <w:rsid w:val="0046741E"/>
    <w:rsid w:val="004675CD"/>
    <w:rsid w:val="00467A35"/>
    <w:rsid w:val="00467B3A"/>
    <w:rsid w:val="00470C2A"/>
    <w:rsid w:val="00470CCD"/>
    <w:rsid w:val="00470EBA"/>
    <w:rsid w:val="0047119C"/>
    <w:rsid w:val="004712CF"/>
    <w:rsid w:val="00471EF7"/>
    <w:rsid w:val="004728B2"/>
    <w:rsid w:val="00472D3A"/>
    <w:rsid w:val="00473132"/>
    <w:rsid w:val="00473C8B"/>
    <w:rsid w:val="004747D8"/>
    <w:rsid w:val="00474955"/>
    <w:rsid w:val="0047508A"/>
    <w:rsid w:val="004751E2"/>
    <w:rsid w:val="00475518"/>
    <w:rsid w:val="00476695"/>
    <w:rsid w:val="00477856"/>
    <w:rsid w:val="00477A38"/>
    <w:rsid w:val="004809ED"/>
    <w:rsid w:val="00480BBC"/>
    <w:rsid w:val="00480C28"/>
    <w:rsid w:val="00480C6D"/>
    <w:rsid w:val="00480EF6"/>
    <w:rsid w:val="00482752"/>
    <w:rsid w:val="00483279"/>
    <w:rsid w:val="004837E0"/>
    <w:rsid w:val="00483811"/>
    <w:rsid w:val="004838A7"/>
    <w:rsid w:val="0048450F"/>
    <w:rsid w:val="00484FFA"/>
    <w:rsid w:val="00485159"/>
    <w:rsid w:val="004858D4"/>
    <w:rsid w:val="00485AAA"/>
    <w:rsid w:val="00485D9F"/>
    <w:rsid w:val="004861DB"/>
    <w:rsid w:val="00486BDD"/>
    <w:rsid w:val="00487427"/>
    <w:rsid w:val="00490187"/>
    <w:rsid w:val="0049116A"/>
    <w:rsid w:val="004914C3"/>
    <w:rsid w:val="00491D6D"/>
    <w:rsid w:val="00492189"/>
    <w:rsid w:val="0049228A"/>
    <w:rsid w:val="0049299D"/>
    <w:rsid w:val="00492CA5"/>
    <w:rsid w:val="00493039"/>
    <w:rsid w:val="00493E60"/>
    <w:rsid w:val="00494E1C"/>
    <w:rsid w:val="004951A2"/>
    <w:rsid w:val="004957BE"/>
    <w:rsid w:val="00495F64"/>
    <w:rsid w:val="00496DE4"/>
    <w:rsid w:val="00497587"/>
    <w:rsid w:val="00497849"/>
    <w:rsid w:val="00497B7D"/>
    <w:rsid w:val="00497D3A"/>
    <w:rsid w:val="004A19D2"/>
    <w:rsid w:val="004A1F02"/>
    <w:rsid w:val="004A2C0E"/>
    <w:rsid w:val="004A2E1A"/>
    <w:rsid w:val="004A36A2"/>
    <w:rsid w:val="004A38AC"/>
    <w:rsid w:val="004A3B06"/>
    <w:rsid w:val="004A514B"/>
    <w:rsid w:val="004A5226"/>
    <w:rsid w:val="004A532C"/>
    <w:rsid w:val="004A5992"/>
    <w:rsid w:val="004A665C"/>
    <w:rsid w:val="004B03AA"/>
    <w:rsid w:val="004B04DD"/>
    <w:rsid w:val="004B05B5"/>
    <w:rsid w:val="004B0873"/>
    <w:rsid w:val="004B121C"/>
    <w:rsid w:val="004B236F"/>
    <w:rsid w:val="004B3000"/>
    <w:rsid w:val="004B325A"/>
    <w:rsid w:val="004B3682"/>
    <w:rsid w:val="004B399E"/>
    <w:rsid w:val="004B3BCC"/>
    <w:rsid w:val="004B5787"/>
    <w:rsid w:val="004B5AA2"/>
    <w:rsid w:val="004B6B43"/>
    <w:rsid w:val="004B738B"/>
    <w:rsid w:val="004B738E"/>
    <w:rsid w:val="004B7483"/>
    <w:rsid w:val="004B758D"/>
    <w:rsid w:val="004B77CF"/>
    <w:rsid w:val="004C04BA"/>
    <w:rsid w:val="004C06E2"/>
    <w:rsid w:val="004C13BD"/>
    <w:rsid w:val="004C19A4"/>
    <w:rsid w:val="004C1D6C"/>
    <w:rsid w:val="004C250F"/>
    <w:rsid w:val="004C343F"/>
    <w:rsid w:val="004C4074"/>
    <w:rsid w:val="004C6014"/>
    <w:rsid w:val="004C7DCA"/>
    <w:rsid w:val="004D0002"/>
    <w:rsid w:val="004D0983"/>
    <w:rsid w:val="004D1D4F"/>
    <w:rsid w:val="004D2338"/>
    <w:rsid w:val="004D25FF"/>
    <w:rsid w:val="004D2E1D"/>
    <w:rsid w:val="004D30DB"/>
    <w:rsid w:val="004D409A"/>
    <w:rsid w:val="004D413D"/>
    <w:rsid w:val="004D4B23"/>
    <w:rsid w:val="004D54E0"/>
    <w:rsid w:val="004D5E4B"/>
    <w:rsid w:val="004D6304"/>
    <w:rsid w:val="004D6CF8"/>
    <w:rsid w:val="004D751A"/>
    <w:rsid w:val="004D7537"/>
    <w:rsid w:val="004D7B34"/>
    <w:rsid w:val="004E0CE7"/>
    <w:rsid w:val="004E109A"/>
    <w:rsid w:val="004E1102"/>
    <w:rsid w:val="004E14EE"/>
    <w:rsid w:val="004E215C"/>
    <w:rsid w:val="004E22C5"/>
    <w:rsid w:val="004E2C72"/>
    <w:rsid w:val="004E2D3C"/>
    <w:rsid w:val="004E2D91"/>
    <w:rsid w:val="004E4261"/>
    <w:rsid w:val="004E4FE5"/>
    <w:rsid w:val="004E551D"/>
    <w:rsid w:val="004E5C94"/>
    <w:rsid w:val="004E6D4E"/>
    <w:rsid w:val="004E6D9F"/>
    <w:rsid w:val="004E7056"/>
    <w:rsid w:val="004E7A9D"/>
    <w:rsid w:val="004E7EB2"/>
    <w:rsid w:val="004F1C02"/>
    <w:rsid w:val="004F2176"/>
    <w:rsid w:val="004F22C0"/>
    <w:rsid w:val="004F2523"/>
    <w:rsid w:val="004F25A4"/>
    <w:rsid w:val="004F3997"/>
    <w:rsid w:val="004F39C3"/>
    <w:rsid w:val="004F3EA0"/>
    <w:rsid w:val="004F477C"/>
    <w:rsid w:val="004F5A1E"/>
    <w:rsid w:val="004F5F0C"/>
    <w:rsid w:val="004F64CE"/>
    <w:rsid w:val="00500498"/>
    <w:rsid w:val="0050053D"/>
    <w:rsid w:val="0050145A"/>
    <w:rsid w:val="00501AE8"/>
    <w:rsid w:val="00502023"/>
    <w:rsid w:val="005023BD"/>
    <w:rsid w:val="0050268A"/>
    <w:rsid w:val="005035CF"/>
    <w:rsid w:val="00504123"/>
    <w:rsid w:val="005042F9"/>
    <w:rsid w:val="00504CFA"/>
    <w:rsid w:val="0050522B"/>
    <w:rsid w:val="005055BD"/>
    <w:rsid w:val="00505F06"/>
    <w:rsid w:val="00506521"/>
    <w:rsid w:val="0050772A"/>
    <w:rsid w:val="00511F11"/>
    <w:rsid w:val="00511F9C"/>
    <w:rsid w:val="005123E3"/>
    <w:rsid w:val="00512879"/>
    <w:rsid w:val="00512BF0"/>
    <w:rsid w:val="00512CD9"/>
    <w:rsid w:val="005138F3"/>
    <w:rsid w:val="00513F6A"/>
    <w:rsid w:val="00514FD7"/>
    <w:rsid w:val="0051522D"/>
    <w:rsid w:val="00515321"/>
    <w:rsid w:val="0051554B"/>
    <w:rsid w:val="00515569"/>
    <w:rsid w:val="00515768"/>
    <w:rsid w:val="005157F4"/>
    <w:rsid w:val="00515D05"/>
    <w:rsid w:val="00516471"/>
    <w:rsid w:val="005167B6"/>
    <w:rsid w:val="00517103"/>
    <w:rsid w:val="005175CB"/>
    <w:rsid w:val="00517E49"/>
    <w:rsid w:val="0052038E"/>
    <w:rsid w:val="00521411"/>
    <w:rsid w:val="00521AF6"/>
    <w:rsid w:val="0052273A"/>
    <w:rsid w:val="005228E7"/>
    <w:rsid w:val="00522B61"/>
    <w:rsid w:val="00523516"/>
    <w:rsid w:val="00523819"/>
    <w:rsid w:val="00524174"/>
    <w:rsid w:val="00524385"/>
    <w:rsid w:val="00524DAA"/>
    <w:rsid w:val="00524F3E"/>
    <w:rsid w:val="0052542D"/>
    <w:rsid w:val="00527598"/>
    <w:rsid w:val="005279FC"/>
    <w:rsid w:val="00527BAD"/>
    <w:rsid w:val="005308ED"/>
    <w:rsid w:val="00531597"/>
    <w:rsid w:val="00531F2A"/>
    <w:rsid w:val="0053389E"/>
    <w:rsid w:val="00533E1C"/>
    <w:rsid w:val="00534632"/>
    <w:rsid w:val="00534DA1"/>
    <w:rsid w:val="0053583D"/>
    <w:rsid w:val="00536C0D"/>
    <w:rsid w:val="005406EB"/>
    <w:rsid w:val="00540732"/>
    <w:rsid w:val="00540B8D"/>
    <w:rsid w:val="005425E7"/>
    <w:rsid w:val="0054345E"/>
    <w:rsid w:val="00543639"/>
    <w:rsid w:val="00543A73"/>
    <w:rsid w:val="00543BCA"/>
    <w:rsid w:val="005442DC"/>
    <w:rsid w:val="00545814"/>
    <w:rsid w:val="00546518"/>
    <w:rsid w:val="00546F03"/>
    <w:rsid w:val="0054716A"/>
    <w:rsid w:val="00550540"/>
    <w:rsid w:val="005505F4"/>
    <w:rsid w:val="00550AB6"/>
    <w:rsid w:val="00553D55"/>
    <w:rsid w:val="005540C7"/>
    <w:rsid w:val="005545E6"/>
    <w:rsid w:val="005547FE"/>
    <w:rsid w:val="00554D7A"/>
    <w:rsid w:val="00556007"/>
    <w:rsid w:val="00556065"/>
    <w:rsid w:val="00556526"/>
    <w:rsid w:val="00556ED7"/>
    <w:rsid w:val="00557285"/>
    <w:rsid w:val="0056088A"/>
    <w:rsid w:val="00561873"/>
    <w:rsid w:val="00562574"/>
    <w:rsid w:val="00562598"/>
    <w:rsid w:val="00562865"/>
    <w:rsid w:val="0056293C"/>
    <w:rsid w:val="00562F56"/>
    <w:rsid w:val="00563516"/>
    <w:rsid w:val="005635A0"/>
    <w:rsid w:val="00563C56"/>
    <w:rsid w:val="00563E45"/>
    <w:rsid w:val="00563E98"/>
    <w:rsid w:val="005640B1"/>
    <w:rsid w:val="005640D9"/>
    <w:rsid w:val="00564BEE"/>
    <w:rsid w:val="00564C0D"/>
    <w:rsid w:val="00564F82"/>
    <w:rsid w:val="00565355"/>
    <w:rsid w:val="00565E53"/>
    <w:rsid w:val="005665B6"/>
    <w:rsid w:val="005670A3"/>
    <w:rsid w:val="00567497"/>
    <w:rsid w:val="00567DC2"/>
    <w:rsid w:val="00567EF8"/>
    <w:rsid w:val="00567FEF"/>
    <w:rsid w:val="00570F28"/>
    <w:rsid w:val="005719BD"/>
    <w:rsid w:val="00571C92"/>
    <w:rsid w:val="00571DC3"/>
    <w:rsid w:val="00572323"/>
    <w:rsid w:val="0057242F"/>
    <w:rsid w:val="00572DCB"/>
    <w:rsid w:val="00573EDF"/>
    <w:rsid w:val="005743D8"/>
    <w:rsid w:val="00575021"/>
    <w:rsid w:val="00575A7D"/>
    <w:rsid w:val="00575B76"/>
    <w:rsid w:val="0057607A"/>
    <w:rsid w:val="0057641E"/>
    <w:rsid w:val="0057679E"/>
    <w:rsid w:val="00576EB3"/>
    <w:rsid w:val="0057748F"/>
    <w:rsid w:val="00580647"/>
    <w:rsid w:val="005806C6"/>
    <w:rsid w:val="00580947"/>
    <w:rsid w:val="00580C6D"/>
    <w:rsid w:val="00581D80"/>
    <w:rsid w:val="0058270E"/>
    <w:rsid w:val="005838AB"/>
    <w:rsid w:val="0058441E"/>
    <w:rsid w:val="005845E8"/>
    <w:rsid w:val="00584861"/>
    <w:rsid w:val="00585068"/>
    <w:rsid w:val="005850EF"/>
    <w:rsid w:val="00585CD8"/>
    <w:rsid w:val="005861B1"/>
    <w:rsid w:val="00587414"/>
    <w:rsid w:val="00587A8D"/>
    <w:rsid w:val="00587CD1"/>
    <w:rsid w:val="00590B4D"/>
    <w:rsid w:val="00590EC2"/>
    <w:rsid w:val="00591044"/>
    <w:rsid w:val="00591988"/>
    <w:rsid w:val="00591E07"/>
    <w:rsid w:val="00591E1E"/>
    <w:rsid w:val="005923F5"/>
    <w:rsid w:val="00592B26"/>
    <w:rsid w:val="00592C05"/>
    <w:rsid w:val="005933EC"/>
    <w:rsid w:val="00593743"/>
    <w:rsid w:val="005939A4"/>
    <w:rsid w:val="00595BE7"/>
    <w:rsid w:val="00595D0B"/>
    <w:rsid w:val="00596143"/>
    <w:rsid w:val="005966FC"/>
    <w:rsid w:val="00596EF0"/>
    <w:rsid w:val="0059721D"/>
    <w:rsid w:val="005A0D7D"/>
    <w:rsid w:val="005A0FC8"/>
    <w:rsid w:val="005A1ABC"/>
    <w:rsid w:val="005A1C29"/>
    <w:rsid w:val="005A2055"/>
    <w:rsid w:val="005A2D0E"/>
    <w:rsid w:val="005A3105"/>
    <w:rsid w:val="005A3DB0"/>
    <w:rsid w:val="005A431B"/>
    <w:rsid w:val="005A588B"/>
    <w:rsid w:val="005A5920"/>
    <w:rsid w:val="005A723D"/>
    <w:rsid w:val="005A776A"/>
    <w:rsid w:val="005A7FE8"/>
    <w:rsid w:val="005B05D1"/>
    <w:rsid w:val="005B127F"/>
    <w:rsid w:val="005B1994"/>
    <w:rsid w:val="005B1A51"/>
    <w:rsid w:val="005B1A7E"/>
    <w:rsid w:val="005B25FE"/>
    <w:rsid w:val="005B2622"/>
    <w:rsid w:val="005B2A9B"/>
    <w:rsid w:val="005B30FE"/>
    <w:rsid w:val="005B34FB"/>
    <w:rsid w:val="005B39D9"/>
    <w:rsid w:val="005B4712"/>
    <w:rsid w:val="005B4B16"/>
    <w:rsid w:val="005B4BCF"/>
    <w:rsid w:val="005B5067"/>
    <w:rsid w:val="005B50A0"/>
    <w:rsid w:val="005B50C3"/>
    <w:rsid w:val="005B550D"/>
    <w:rsid w:val="005B5BC1"/>
    <w:rsid w:val="005B6235"/>
    <w:rsid w:val="005B6328"/>
    <w:rsid w:val="005B7242"/>
    <w:rsid w:val="005B7BE5"/>
    <w:rsid w:val="005B7C63"/>
    <w:rsid w:val="005B7F40"/>
    <w:rsid w:val="005C0A10"/>
    <w:rsid w:val="005C0E56"/>
    <w:rsid w:val="005C25F4"/>
    <w:rsid w:val="005C374C"/>
    <w:rsid w:val="005C389B"/>
    <w:rsid w:val="005C394A"/>
    <w:rsid w:val="005C569A"/>
    <w:rsid w:val="005C5CE8"/>
    <w:rsid w:val="005C5D06"/>
    <w:rsid w:val="005C5F42"/>
    <w:rsid w:val="005C78A8"/>
    <w:rsid w:val="005D0713"/>
    <w:rsid w:val="005D1841"/>
    <w:rsid w:val="005D26D7"/>
    <w:rsid w:val="005D295D"/>
    <w:rsid w:val="005D2E89"/>
    <w:rsid w:val="005D2F9D"/>
    <w:rsid w:val="005D3BFB"/>
    <w:rsid w:val="005D4043"/>
    <w:rsid w:val="005D4E83"/>
    <w:rsid w:val="005D6354"/>
    <w:rsid w:val="005D63FC"/>
    <w:rsid w:val="005D6971"/>
    <w:rsid w:val="005D6C20"/>
    <w:rsid w:val="005D775D"/>
    <w:rsid w:val="005D7847"/>
    <w:rsid w:val="005D796B"/>
    <w:rsid w:val="005E0FF9"/>
    <w:rsid w:val="005E214F"/>
    <w:rsid w:val="005E2B8F"/>
    <w:rsid w:val="005E42E9"/>
    <w:rsid w:val="005E45CE"/>
    <w:rsid w:val="005E4AAC"/>
    <w:rsid w:val="005E5AFE"/>
    <w:rsid w:val="005E7DE8"/>
    <w:rsid w:val="005F1D95"/>
    <w:rsid w:val="005F229D"/>
    <w:rsid w:val="005F30F4"/>
    <w:rsid w:val="005F313E"/>
    <w:rsid w:val="005F38B3"/>
    <w:rsid w:val="005F406C"/>
    <w:rsid w:val="005F467D"/>
    <w:rsid w:val="005F483E"/>
    <w:rsid w:val="005F5A47"/>
    <w:rsid w:val="005F5A9A"/>
    <w:rsid w:val="005F68B4"/>
    <w:rsid w:val="005F6971"/>
    <w:rsid w:val="005F6CBD"/>
    <w:rsid w:val="005F6D45"/>
    <w:rsid w:val="005F7E62"/>
    <w:rsid w:val="006010E2"/>
    <w:rsid w:val="00601767"/>
    <w:rsid w:val="006023DB"/>
    <w:rsid w:val="006035BC"/>
    <w:rsid w:val="00603869"/>
    <w:rsid w:val="00604BB7"/>
    <w:rsid w:val="00605D33"/>
    <w:rsid w:val="0060639A"/>
    <w:rsid w:val="006063DC"/>
    <w:rsid w:val="006067CA"/>
    <w:rsid w:val="0060696B"/>
    <w:rsid w:val="00606F70"/>
    <w:rsid w:val="00607A46"/>
    <w:rsid w:val="00607FCB"/>
    <w:rsid w:val="00610341"/>
    <w:rsid w:val="00610372"/>
    <w:rsid w:val="00610813"/>
    <w:rsid w:val="00610984"/>
    <w:rsid w:val="006109C2"/>
    <w:rsid w:val="00611BFA"/>
    <w:rsid w:val="00612F9B"/>
    <w:rsid w:val="00612FFA"/>
    <w:rsid w:val="00613AE0"/>
    <w:rsid w:val="00613E9C"/>
    <w:rsid w:val="00615571"/>
    <w:rsid w:val="00616460"/>
    <w:rsid w:val="00616941"/>
    <w:rsid w:val="0061772D"/>
    <w:rsid w:val="00617741"/>
    <w:rsid w:val="00620483"/>
    <w:rsid w:val="006210AD"/>
    <w:rsid w:val="006221B8"/>
    <w:rsid w:val="006223F5"/>
    <w:rsid w:val="00622B28"/>
    <w:rsid w:val="00623944"/>
    <w:rsid w:val="00624915"/>
    <w:rsid w:val="00624CA1"/>
    <w:rsid w:val="00625661"/>
    <w:rsid w:val="00626081"/>
    <w:rsid w:val="006262D3"/>
    <w:rsid w:val="006269AC"/>
    <w:rsid w:val="006305CD"/>
    <w:rsid w:val="00631330"/>
    <w:rsid w:val="00632008"/>
    <w:rsid w:val="00633402"/>
    <w:rsid w:val="00633EF5"/>
    <w:rsid w:val="006343A1"/>
    <w:rsid w:val="00634637"/>
    <w:rsid w:val="00634B88"/>
    <w:rsid w:val="006350E6"/>
    <w:rsid w:val="00635886"/>
    <w:rsid w:val="00636586"/>
    <w:rsid w:val="006367A8"/>
    <w:rsid w:val="00637CE1"/>
    <w:rsid w:val="006401B6"/>
    <w:rsid w:val="006401E5"/>
    <w:rsid w:val="0064106E"/>
    <w:rsid w:val="00641DA3"/>
    <w:rsid w:val="00641F69"/>
    <w:rsid w:val="006422B1"/>
    <w:rsid w:val="00644361"/>
    <w:rsid w:val="00645F4F"/>
    <w:rsid w:val="00646473"/>
    <w:rsid w:val="00650C05"/>
    <w:rsid w:val="006511A3"/>
    <w:rsid w:val="006523F0"/>
    <w:rsid w:val="00652545"/>
    <w:rsid w:val="00652B08"/>
    <w:rsid w:val="00653704"/>
    <w:rsid w:val="00653B30"/>
    <w:rsid w:val="006541F7"/>
    <w:rsid w:val="0065429D"/>
    <w:rsid w:val="0065501F"/>
    <w:rsid w:val="006562E0"/>
    <w:rsid w:val="006564EF"/>
    <w:rsid w:val="00656B97"/>
    <w:rsid w:val="00657D67"/>
    <w:rsid w:val="006601A1"/>
    <w:rsid w:val="00660D49"/>
    <w:rsid w:val="00661782"/>
    <w:rsid w:val="00662619"/>
    <w:rsid w:val="00662725"/>
    <w:rsid w:val="00662745"/>
    <w:rsid w:val="00662939"/>
    <w:rsid w:val="00662FA7"/>
    <w:rsid w:val="00663189"/>
    <w:rsid w:val="006645DD"/>
    <w:rsid w:val="006646E7"/>
    <w:rsid w:val="006649E3"/>
    <w:rsid w:val="00664F16"/>
    <w:rsid w:val="006657DC"/>
    <w:rsid w:val="00665935"/>
    <w:rsid w:val="00666ABB"/>
    <w:rsid w:val="00666BB5"/>
    <w:rsid w:val="00666F58"/>
    <w:rsid w:val="00667E19"/>
    <w:rsid w:val="0067220E"/>
    <w:rsid w:val="006725A6"/>
    <w:rsid w:val="00673942"/>
    <w:rsid w:val="00674B79"/>
    <w:rsid w:val="00674F1D"/>
    <w:rsid w:val="006768AC"/>
    <w:rsid w:val="00676A11"/>
    <w:rsid w:val="00677DC6"/>
    <w:rsid w:val="00680891"/>
    <w:rsid w:val="006813F8"/>
    <w:rsid w:val="00681E64"/>
    <w:rsid w:val="006821F7"/>
    <w:rsid w:val="00684D9A"/>
    <w:rsid w:val="0068621E"/>
    <w:rsid w:val="00686D94"/>
    <w:rsid w:val="00687B81"/>
    <w:rsid w:val="00690B2F"/>
    <w:rsid w:val="00690BD5"/>
    <w:rsid w:val="00691BCD"/>
    <w:rsid w:val="00691D5D"/>
    <w:rsid w:val="006924BB"/>
    <w:rsid w:val="00693C79"/>
    <w:rsid w:val="006941A6"/>
    <w:rsid w:val="0069423E"/>
    <w:rsid w:val="00694755"/>
    <w:rsid w:val="0069507F"/>
    <w:rsid w:val="0069543E"/>
    <w:rsid w:val="00695A4A"/>
    <w:rsid w:val="00695C8B"/>
    <w:rsid w:val="0069653D"/>
    <w:rsid w:val="00696D50"/>
    <w:rsid w:val="00697FA1"/>
    <w:rsid w:val="006A08CA"/>
    <w:rsid w:val="006A09DE"/>
    <w:rsid w:val="006A0F3E"/>
    <w:rsid w:val="006A1AC6"/>
    <w:rsid w:val="006A1E81"/>
    <w:rsid w:val="006A20CD"/>
    <w:rsid w:val="006A2800"/>
    <w:rsid w:val="006A2FBE"/>
    <w:rsid w:val="006A44C5"/>
    <w:rsid w:val="006A59B3"/>
    <w:rsid w:val="006A5C9A"/>
    <w:rsid w:val="006A5F36"/>
    <w:rsid w:val="006A64E1"/>
    <w:rsid w:val="006A68E0"/>
    <w:rsid w:val="006A7011"/>
    <w:rsid w:val="006A760F"/>
    <w:rsid w:val="006A77F4"/>
    <w:rsid w:val="006A7DFB"/>
    <w:rsid w:val="006B004F"/>
    <w:rsid w:val="006B0D11"/>
    <w:rsid w:val="006B132D"/>
    <w:rsid w:val="006B2B8F"/>
    <w:rsid w:val="006B3B82"/>
    <w:rsid w:val="006B4296"/>
    <w:rsid w:val="006B6EAD"/>
    <w:rsid w:val="006B7062"/>
    <w:rsid w:val="006B7131"/>
    <w:rsid w:val="006B751B"/>
    <w:rsid w:val="006B789E"/>
    <w:rsid w:val="006C0761"/>
    <w:rsid w:val="006C08A0"/>
    <w:rsid w:val="006C1085"/>
    <w:rsid w:val="006C13C7"/>
    <w:rsid w:val="006C2948"/>
    <w:rsid w:val="006C2AEA"/>
    <w:rsid w:val="006C3347"/>
    <w:rsid w:val="006C3854"/>
    <w:rsid w:val="006C388C"/>
    <w:rsid w:val="006C3F64"/>
    <w:rsid w:val="006C5B33"/>
    <w:rsid w:val="006C66FA"/>
    <w:rsid w:val="006C7438"/>
    <w:rsid w:val="006D032F"/>
    <w:rsid w:val="006D036D"/>
    <w:rsid w:val="006D0C30"/>
    <w:rsid w:val="006D2504"/>
    <w:rsid w:val="006D25DB"/>
    <w:rsid w:val="006D2C2D"/>
    <w:rsid w:val="006D3CA9"/>
    <w:rsid w:val="006D4757"/>
    <w:rsid w:val="006D50D5"/>
    <w:rsid w:val="006D536F"/>
    <w:rsid w:val="006D56D0"/>
    <w:rsid w:val="006D66CA"/>
    <w:rsid w:val="006D6A60"/>
    <w:rsid w:val="006D6DE6"/>
    <w:rsid w:val="006D73C0"/>
    <w:rsid w:val="006D7770"/>
    <w:rsid w:val="006D7D07"/>
    <w:rsid w:val="006E06EE"/>
    <w:rsid w:val="006E091E"/>
    <w:rsid w:val="006E13D0"/>
    <w:rsid w:val="006E1432"/>
    <w:rsid w:val="006E16DF"/>
    <w:rsid w:val="006E172D"/>
    <w:rsid w:val="006E1819"/>
    <w:rsid w:val="006E2E30"/>
    <w:rsid w:val="006E34EE"/>
    <w:rsid w:val="006E3B6E"/>
    <w:rsid w:val="006E3D34"/>
    <w:rsid w:val="006E3F2D"/>
    <w:rsid w:val="006E3F99"/>
    <w:rsid w:val="006E4AEC"/>
    <w:rsid w:val="006E624F"/>
    <w:rsid w:val="006E695B"/>
    <w:rsid w:val="006E6AEF"/>
    <w:rsid w:val="006F0666"/>
    <w:rsid w:val="006F1091"/>
    <w:rsid w:val="006F17A0"/>
    <w:rsid w:val="006F3293"/>
    <w:rsid w:val="006F33E6"/>
    <w:rsid w:val="006F4395"/>
    <w:rsid w:val="006F4C85"/>
    <w:rsid w:val="006F573C"/>
    <w:rsid w:val="006F57E9"/>
    <w:rsid w:val="006F5A0D"/>
    <w:rsid w:val="006F63E7"/>
    <w:rsid w:val="006F763F"/>
    <w:rsid w:val="007000F9"/>
    <w:rsid w:val="0070036A"/>
    <w:rsid w:val="007010A9"/>
    <w:rsid w:val="0070253C"/>
    <w:rsid w:val="0070308C"/>
    <w:rsid w:val="0070385A"/>
    <w:rsid w:val="00703869"/>
    <w:rsid w:val="007038B5"/>
    <w:rsid w:val="007043AF"/>
    <w:rsid w:val="00704425"/>
    <w:rsid w:val="007076BC"/>
    <w:rsid w:val="00707E97"/>
    <w:rsid w:val="007113B2"/>
    <w:rsid w:val="0071248A"/>
    <w:rsid w:val="00712F2D"/>
    <w:rsid w:val="00713282"/>
    <w:rsid w:val="0071406A"/>
    <w:rsid w:val="007155EF"/>
    <w:rsid w:val="00715DAB"/>
    <w:rsid w:val="007166A5"/>
    <w:rsid w:val="00717300"/>
    <w:rsid w:val="00717672"/>
    <w:rsid w:val="00717A07"/>
    <w:rsid w:val="007203AD"/>
    <w:rsid w:val="007205D4"/>
    <w:rsid w:val="0072096D"/>
    <w:rsid w:val="00720A2E"/>
    <w:rsid w:val="00720FB9"/>
    <w:rsid w:val="00722220"/>
    <w:rsid w:val="007222E9"/>
    <w:rsid w:val="007231F5"/>
    <w:rsid w:val="007240DA"/>
    <w:rsid w:val="00724BC5"/>
    <w:rsid w:val="00726309"/>
    <w:rsid w:val="00726F01"/>
    <w:rsid w:val="00726FD9"/>
    <w:rsid w:val="007271CE"/>
    <w:rsid w:val="00730012"/>
    <w:rsid w:val="00730C26"/>
    <w:rsid w:val="0073133A"/>
    <w:rsid w:val="00731815"/>
    <w:rsid w:val="00731AAD"/>
    <w:rsid w:val="00732465"/>
    <w:rsid w:val="00733D49"/>
    <w:rsid w:val="007343D2"/>
    <w:rsid w:val="00734652"/>
    <w:rsid w:val="00735081"/>
    <w:rsid w:val="00735149"/>
    <w:rsid w:val="0073564F"/>
    <w:rsid w:val="00735FB9"/>
    <w:rsid w:val="00736AE7"/>
    <w:rsid w:val="00737578"/>
    <w:rsid w:val="00737B5E"/>
    <w:rsid w:val="007400CA"/>
    <w:rsid w:val="0074011D"/>
    <w:rsid w:val="00740763"/>
    <w:rsid w:val="007409CA"/>
    <w:rsid w:val="00740AE2"/>
    <w:rsid w:val="00740D44"/>
    <w:rsid w:val="007410B1"/>
    <w:rsid w:val="00741467"/>
    <w:rsid w:val="007417A7"/>
    <w:rsid w:val="00741E1C"/>
    <w:rsid w:val="00742262"/>
    <w:rsid w:val="00742367"/>
    <w:rsid w:val="007426E6"/>
    <w:rsid w:val="00743002"/>
    <w:rsid w:val="0074488F"/>
    <w:rsid w:val="00744F88"/>
    <w:rsid w:val="007450CE"/>
    <w:rsid w:val="00745339"/>
    <w:rsid w:val="00745B5A"/>
    <w:rsid w:val="00746031"/>
    <w:rsid w:val="00746C6C"/>
    <w:rsid w:val="007503A5"/>
    <w:rsid w:val="007506AC"/>
    <w:rsid w:val="0075076C"/>
    <w:rsid w:val="007507A5"/>
    <w:rsid w:val="007509A4"/>
    <w:rsid w:val="00750EF1"/>
    <w:rsid w:val="00751399"/>
    <w:rsid w:val="00752570"/>
    <w:rsid w:val="007536B6"/>
    <w:rsid w:val="00754514"/>
    <w:rsid w:val="00755582"/>
    <w:rsid w:val="00757300"/>
    <w:rsid w:val="00760713"/>
    <w:rsid w:val="00761A4A"/>
    <w:rsid w:val="00761A91"/>
    <w:rsid w:val="0076210C"/>
    <w:rsid w:val="007622EF"/>
    <w:rsid w:val="007627F4"/>
    <w:rsid w:val="007628A0"/>
    <w:rsid w:val="00762E39"/>
    <w:rsid w:val="007634C2"/>
    <w:rsid w:val="00763859"/>
    <w:rsid w:val="0076388B"/>
    <w:rsid w:val="007642FB"/>
    <w:rsid w:val="00764789"/>
    <w:rsid w:val="00764912"/>
    <w:rsid w:val="00764E37"/>
    <w:rsid w:val="007662D3"/>
    <w:rsid w:val="007663E2"/>
    <w:rsid w:val="00766589"/>
    <w:rsid w:val="007675FF"/>
    <w:rsid w:val="00767780"/>
    <w:rsid w:val="00770ED4"/>
    <w:rsid w:val="0077106F"/>
    <w:rsid w:val="00772113"/>
    <w:rsid w:val="00772B39"/>
    <w:rsid w:val="00773153"/>
    <w:rsid w:val="0077327F"/>
    <w:rsid w:val="00773342"/>
    <w:rsid w:val="007739CB"/>
    <w:rsid w:val="00773AA4"/>
    <w:rsid w:val="00774F8C"/>
    <w:rsid w:val="0077553F"/>
    <w:rsid w:val="00775B0D"/>
    <w:rsid w:val="007760ED"/>
    <w:rsid w:val="00776411"/>
    <w:rsid w:val="00776844"/>
    <w:rsid w:val="00776D43"/>
    <w:rsid w:val="00777581"/>
    <w:rsid w:val="00777A7D"/>
    <w:rsid w:val="007807CB"/>
    <w:rsid w:val="00782609"/>
    <w:rsid w:val="00783AB4"/>
    <w:rsid w:val="007840BB"/>
    <w:rsid w:val="00784262"/>
    <w:rsid w:val="00784306"/>
    <w:rsid w:val="00784494"/>
    <w:rsid w:val="0078527A"/>
    <w:rsid w:val="00785578"/>
    <w:rsid w:val="00785F80"/>
    <w:rsid w:val="00785F95"/>
    <w:rsid w:val="007867BC"/>
    <w:rsid w:val="0078684B"/>
    <w:rsid w:val="00787D5F"/>
    <w:rsid w:val="007901FC"/>
    <w:rsid w:val="00790646"/>
    <w:rsid w:val="00791501"/>
    <w:rsid w:val="00791657"/>
    <w:rsid w:val="007924DF"/>
    <w:rsid w:val="00795B9B"/>
    <w:rsid w:val="0079728B"/>
    <w:rsid w:val="00797AED"/>
    <w:rsid w:val="007A0528"/>
    <w:rsid w:val="007A1C40"/>
    <w:rsid w:val="007A2A7D"/>
    <w:rsid w:val="007A2C38"/>
    <w:rsid w:val="007A386C"/>
    <w:rsid w:val="007A4A69"/>
    <w:rsid w:val="007A53C7"/>
    <w:rsid w:val="007A563C"/>
    <w:rsid w:val="007A5A25"/>
    <w:rsid w:val="007A6625"/>
    <w:rsid w:val="007A66B4"/>
    <w:rsid w:val="007A6F15"/>
    <w:rsid w:val="007A783B"/>
    <w:rsid w:val="007B02F2"/>
    <w:rsid w:val="007B043E"/>
    <w:rsid w:val="007B04FD"/>
    <w:rsid w:val="007B0B9E"/>
    <w:rsid w:val="007B0D2F"/>
    <w:rsid w:val="007B1481"/>
    <w:rsid w:val="007B1ED0"/>
    <w:rsid w:val="007B26D7"/>
    <w:rsid w:val="007B2B7C"/>
    <w:rsid w:val="007B32D4"/>
    <w:rsid w:val="007B3558"/>
    <w:rsid w:val="007B3E8E"/>
    <w:rsid w:val="007B427B"/>
    <w:rsid w:val="007B4A0E"/>
    <w:rsid w:val="007B597B"/>
    <w:rsid w:val="007B5EDC"/>
    <w:rsid w:val="007B63CE"/>
    <w:rsid w:val="007B6AA6"/>
    <w:rsid w:val="007C1229"/>
    <w:rsid w:val="007C12FD"/>
    <w:rsid w:val="007C1615"/>
    <w:rsid w:val="007C32ED"/>
    <w:rsid w:val="007C469E"/>
    <w:rsid w:val="007C4D0F"/>
    <w:rsid w:val="007C653E"/>
    <w:rsid w:val="007C6D77"/>
    <w:rsid w:val="007D00BA"/>
    <w:rsid w:val="007D0150"/>
    <w:rsid w:val="007D108E"/>
    <w:rsid w:val="007D143D"/>
    <w:rsid w:val="007D2792"/>
    <w:rsid w:val="007D2EA5"/>
    <w:rsid w:val="007D37BD"/>
    <w:rsid w:val="007D39DD"/>
    <w:rsid w:val="007D4AC4"/>
    <w:rsid w:val="007D5F40"/>
    <w:rsid w:val="007D6307"/>
    <w:rsid w:val="007D6379"/>
    <w:rsid w:val="007D6391"/>
    <w:rsid w:val="007D7F4B"/>
    <w:rsid w:val="007E0000"/>
    <w:rsid w:val="007E11CF"/>
    <w:rsid w:val="007E294E"/>
    <w:rsid w:val="007E3709"/>
    <w:rsid w:val="007E3A08"/>
    <w:rsid w:val="007E41CB"/>
    <w:rsid w:val="007E52AC"/>
    <w:rsid w:val="007E5C52"/>
    <w:rsid w:val="007E68F0"/>
    <w:rsid w:val="007E746E"/>
    <w:rsid w:val="007E75C3"/>
    <w:rsid w:val="007E795B"/>
    <w:rsid w:val="007F0050"/>
    <w:rsid w:val="007F043D"/>
    <w:rsid w:val="007F1732"/>
    <w:rsid w:val="007F1842"/>
    <w:rsid w:val="007F339F"/>
    <w:rsid w:val="007F43DF"/>
    <w:rsid w:val="007F5817"/>
    <w:rsid w:val="007F5831"/>
    <w:rsid w:val="007F5E66"/>
    <w:rsid w:val="007F6AA0"/>
    <w:rsid w:val="007F6B5A"/>
    <w:rsid w:val="007F6CC5"/>
    <w:rsid w:val="007F72EC"/>
    <w:rsid w:val="0080064C"/>
    <w:rsid w:val="00800D76"/>
    <w:rsid w:val="00802260"/>
    <w:rsid w:val="00802DC6"/>
    <w:rsid w:val="00803415"/>
    <w:rsid w:val="00803A50"/>
    <w:rsid w:val="00803D02"/>
    <w:rsid w:val="00803E84"/>
    <w:rsid w:val="00804C6B"/>
    <w:rsid w:val="00804D93"/>
    <w:rsid w:val="00804F03"/>
    <w:rsid w:val="00805F3F"/>
    <w:rsid w:val="008061C7"/>
    <w:rsid w:val="00806E70"/>
    <w:rsid w:val="0080775C"/>
    <w:rsid w:val="00807A16"/>
    <w:rsid w:val="0081077B"/>
    <w:rsid w:val="00812C74"/>
    <w:rsid w:val="0081434D"/>
    <w:rsid w:val="0081493F"/>
    <w:rsid w:val="00814DD2"/>
    <w:rsid w:val="00815B6A"/>
    <w:rsid w:val="0081692F"/>
    <w:rsid w:val="00817143"/>
    <w:rsid w:val="008177FC"/>
    <w:rsid w:val="008178C9"/>
    <w:rsid w:val="00817A15"/>
    <w:rsid w:val="00817F85"/>
    <w:rsid w:val="008220D6"/>
    <w:rsid w:val="00822A1D"/>
    <w:rsid w:val="00823372"/>
    <w:rsid w:val="00823CB5"/>
    <w:rsid w:val="00823D8F"/>
    <w:rsid w:val="00824451"/>
    <w:rsid w:val="00825A8A"/>
    <w:rsid w:val="008261A5"/>
    <w:rsid w:val="008263BA"/>
    <w:rsid w:val="00826893"/>
    <w:rsid w:val="00827312"/>
    <w:rsid w:val="00830375"/>
    <w:rsid w:val="00831FAA"/>
    <w:rsid w:val="00832C17"/>
    <w:rsid w:val="00833548"/>
    <w:rsid w:val="00833FA9"/>
    <w:rsid w:val="00834357"/>
    <w:rsid w:val="00834CF6"/>
    <w:rsid w:val="00835845"/>
    <w:rsid w:val="00835A06"/>
    <w:rsid w:val="00835A79"/>
    <w:rsid w:val="00836E66"/>
    <w:rsid w:val="0083736B"/>
    <w:rsid w:val="008409B0"/>
    <w:rsid w:val="00840B6E"/>
    <w:rsid w:val="00841C12"/>
    <w:rsid w:val="008447F7"/>
    <w:rsid w:val="00844F46"/>
    <w:rsid w:val="00844FA0"/>
    <w:rsid w:val="008461BD"/>
    <w:rsid w:val="00846C00"/>
    <w:rsid w:val="0084738A"/>
    <w:rsid w:val="0085016F"/>
    <w:rsid w:val="0085083B"/>
    <w:rsid w:val="00850E93"/>
    <w:rsid w:val="00851DFF"/>
    <w:rsid w:val="0085205D"/>
    <w:rsid w:val="008523C0"/>
    <w:rsid w:val="00852407"/>
    <w:rsid w:val="0085268A"/>
    <w:rsid w:val="00852755"/>
    <w:rsid w:val="008539BA"/>
    <w:rsid w:val="00853A89"/>
    <w:rsid w:val="0085518C"/>
    <w:rsid w:val="00855321"/>
    <w:rsid w:val="00856B5E"/>
    <w:rsid w:val="00856E6D"/>
    <w:rsid w:val="008608E1"/>
    <w:rsid w:val="00860A78"/>
    <w:rsid w:val="00860FB7"/>
    <w:rsid w:val="00861DBF"/>
    <w:rsid w:val="008621BC"/>
    <w:rsid w:val="008625E9"/>
    <w:rsid w:val="00862A83"/>
    <w:rsid w:val="00862F55"/>
    <w:rsid w:val="0086338B"/>
    <w:rsid w:val="0086384E"/>
    <w:rsid w:val="00864BFA"/>
    <w:rsid w:val="00864F5E"/>
    <w:rsid w:val="008651BC"/>
    <w:rsid w:val="008659F5"/>
    <w:rsid w:val="00866220"/>
    <w:rsid w:val="00866AA9"/>
    <w:rsid w:val="00866B94"/>
    <w:rsid w:val="00866DE9"/>
    <w:rsid w:val="00866E54"/>
    <w:rsid w:val="008678AB"/>
    <w:rsid w:val="00870E36"/>
    <w:rsid w:val="00871407"/>
    <w:rsid w:val="0087204A"/>
    <w:rsid w:val="00873691"/>
    <w:rsid w:val="0087413F"/>
    <w:rsid w:val="00874412"/>
    <w:rsid w:val="00874829"/>
    <w:rsid w:val="008748D5"/>
    <w:rsid w:val="00874EBB"/>
    <w:rsid w:val="008750A0"/>
    <w:rsid w:val="008753AF"/>
    <w:rsid w:val="0087614B"/>
    <w:rsid w:val="00876DE0"/>
    <w:rsid w:val="00877F08"/>
    <w:rsid w:val="00880624"/>
    <w:rsid w:val="00880730"/>
    <w:rsid w:val="00881406"/>
    <w:rsid w:val="0088186D"/>
    <w:rsid w:val="0088188A"/>
    <w:rsid w:val="008825C0"/>
    <w:rsid w:val="00883730"/>
    <w:rsid w:val="00883A7A"/>
    <w:rsid w:val="00884094"/>
    <w:rsid w:val="00884AE1"/>
    <w:rsid w:val="00884DFF"/>
    <w:rsid w:val="0088604F"/>
    <w:rsid w:val="008861E8"/>
    <w:rsid w:val="00890251"/>
    <w:rsid w:val="00890D32"/>
    <w:rsid w:val="00890F03"/>
    <w:rsid w:val="008911D0"/>
    <w:rsid w:val="00891BAE"/>
    <w:rsid w:val="00891E17"/>
    <w:rsid w:val="008925E8"/>
    <w:rsid w:val="00892C28"/>
    <w:rsid w:val="008932A5"/>
    <w:rsid w:val="0089443F"/>
    <w:rsid w:val="00894C23"/>
    <w:rsid w:val="00894CE3"/>
    <w:rsid w:val="00894FAE"/>
    <w:rsid w:val="00895964"/>
    <w:rsid w:val="00896709"/>
    <w:rsid w:val="008A11DD"/>
    <w:rsid w:val="008A160A"/>
    <w:rsid w:val="008A195D"/>
    <w:rsid w:val="008A36E1"/>
    <w:rsid w:val="008A3ABB"/>
    <w:rsid w:val="008A3AFB"/>
    <w:rsid w:val="008A4417"/>
    <w:rsid w:val="008A4501"/>
    <w:rsid w:val="008A459A"/>
    <w:rsid w:val="008A4EB9"/>
    <w:rsid w:val="008A5E39"/>
    <w:rsid w:val="008A6026"/>
    <w:rsid w:val="008A634A"/>
    <w:rsid w:val="008A65BF"/>
    <w:rsid w:val="008A67A1"/>
    <w:rsid w:val="008A68A9"/>
    <w:rsid w:val="008A7653"/>
    <w:rsid w:val="008A7DA4"/>
    <w:rsid w:val="008B03E5"/>
    <w:rsid w:val="008B1F3B"/>
    <w:rsid w:val="008B26E2"/>
    <w:rsid w:val="008B393E"/>
    <w:rsid w:val="008B3E16"/>
    <w:rsid w:val="008B510E"/>
    <w:rsid w:val="008B5E00"/>
    <w:rsid w:val="008B694A"/>
    <w:rsid w:val="008B718A"/>
    <w:rsid w:val="008B7BA2"/>
    <w:rsid w:val="008B7DD4"/>
    <w:rsid w:val="008C07E4"/>
    <w:rsid w:val="008C0A07"/>
    <w:rsid w:val="008C0C06"/>
    <w:rsid w:val="008C0C25"/>
    <w:rsid w:val="008C0D2E"/>
    <w:rsid w:val="008C12A3"/>
    <w:rsid w:val="008C2AA3"/>
    <w:rsid w:val="008C3035"/>
    <w:rsid w:val="008C30B2"/>
    <w:rsid w:val="008C40EB"/>
    <w:rsid w:val="008C4A2D"/>
    <w:rsid w:val="008C54A6"/>
    <w:rsid w:val="008C54C7"/>
    <w:rsid w:val="008C5C96"/>
    <w:rsid w:val="008C6D96"/>
    <w:rsid w:val="008C6FA9"/>
    <w:rsid w:val="008D076A"/>
    <w:rsid w:val="008D14F3"/>
    <w:rsid w:val="008D29C9"/>
    <w:rsid w:val="008D2B02"/>
    <w:rsid w:val="008D30A8"/>
    <w:rsid w:val="008D353E"/>
    <w:rsid w:val="008D40C4"/>
    <w:rsid w:val="008D42D9"/>
    <w:rsid w:val="008D43D8"/>
    <w:rsid w:val="008D4664"/>
    <w:rsid w:val="008D4909"/>
    <w:rsid w:val="008D5371"/>
    <w:rsid w:val="008D5AAF"/>
    <w:rsid w:val="008D6A2D"/>
    <w:rsid w:val="008D6B7A"/>
    <w:rsid w:val="008D7FAD"/>
    <w:rsid w:val="008E04C7"/>
    <w:rsid w:val="008E0997"/>
    <w:rsid w:val="008E0CE2"/>
    <w:rsid w:val="008E2322"/>
    <w:rsid w:val="008E23DD"/>
    <w:rsid w:val="008E266F"/>
    <w:rsid w:val="008E29B7"/>
    <w:rsid w:val="008E36C0"/>
    <w:rsid w:val="008E3B39"/>
    <w:rsid w:val="008E3D9C"/>
    <w:rsid w:val="008E59E4"/>
    <w:rsid w:val="008E5E8C"/>
    <w:rsid w:val="008E7610"/>
    <w:rsid w:val="008F054B"/>
    <w:rsid w:val="008F0B07"/>
    <w:rsid w:val="008F1A30"/>
    <w:rsid w:val="008F1C9E"/>
    <w:rsid w:val="008F285E"/>
    <w:rsid w:val="008F2C7E"/>
    <w:rsid w:val="008F360D"/>
    <w:rsid w:val="008F3BB0"/>
    <w:rsid w:val="008F3CD9"/>
    <w:rsid w:val="008F4294"/>
    <w:rsid w:val="008F45AA"/>
    <w:rsid w:val="008F57C5"/>
    <w:rsid w:val="008F58E1"/>
    <w:rsid w:val="008F5A22"/>
    <w:rsid w:val="008F6234"/>
    <w:rsid w:val="008F6654"/>
    <w:rsid w:val="008F7508"/>
    <w:rsid w:val="008F7FF4"/>
    <w:rsid w:val="00900351"/>
    <w:rsid w:val="00900B2D"/>
    <w:rsid w:val="00901505"/>
    <w:rsid w:val="00901633"/>
    <w:rsid w:val="00901A9A"/>
    <w:rsid w:val="00901E5F"/>
    <w:rsid w:val="009026FF"/>
    <w:rsid w:val="00903486"/>
    <w:rsid w:val="0090395C"/>
    <w:rsid w:val="0090510C"/>
    <w:rsid w:val="00907646"/>
    <w:rsid w:val="00907A16"/>
    <w:rsid w:val="009102E8"/>
    <w:rsid w:val="0091070F"/>
    <w:rsid w:val="00910722"/>
    <w:rsid w:val="00910A6E"/>
    <w:rsid w:val="00911006"/>
    <w:rsid w:val="00911F71"/>
    <w:rsid w:val="00912AB9"/>
    <w:rsid w:val="009134FD"/>
    <w:rsid w:val="00913F9E"/>
    <w:rsid w:val="00914CE3"/>
    <w:rsid w:val="009151FD"/>
    <w:rsid w:val="0092055D"/>
    <w:rsid w:val="009214EE"/>
    <w:rsid w:val="0092178D"/>
    <w:rsid w:val="009218F1"/>
    <w:rsid w:val="00922239"/>
    <w:rsid w:val="00923BF8"/>
    <w:rsid w:val="00923C15"/>
    <w:rsid w:val="009246AE"/>
    <w:rsid w:val="00924A09"/>
    <w:rsid w:val="0092507D"/>
    <w:rsid w:val="00925B34"/>
    <w:rsid w:val="00926ED5"/>
    <w:rsid w:val="0092736B"/>
    <w:rsid w:val="00930382"/>
    <w:rsid w:val="009314E8"/>
    <w:rsid w:val="009322C4"/>
    <w:rsid w:val="009323B6"/>
    <w:rsid w:val="00932A4C"/>
    <w:rsid w:val="009331D7"/>
    <w:rsid w:val="00933549"/>
    <w:rsid w:val="0093476A"/>
    <w:rsid w:val="0093482F"/>
    <w:rsid w:val="00935CB5"/>
    <w:rsid w:val="00936569"/>
    <w:rsid w:val="0093762F"/>
    <w:rsid w:val="00937706"/>
    <w:rsid w:val="009410F4"/>
    <w:rsid w:val="00941211"/>
    <w:rsid w:val="00941397"/>
    <w:rsid w:val="00941607"/>
    <w:rsid w:val="00941851"/>
    <w:rsid w:val="00941E30"/>
    <w:rsid w:val="009421B7"/>
    <w:rsid w:val="009424E2"/>
    <w:rsid w:val="0094299F"/>
    <w:rsid w:val="00942BF7"/>
    <w:rsid w:val="00942C05"/>
    <w:rsid w:val="009431DF"/>
    <w:rsid w:val="009437F0"/>
    <w:rsid w:val="00943901"/>
    <w:rsid w:val="0094390D"/>
    <w:rsid w:val="00943E44"/>
    <w:rsid w:val="009442BA"/>
    <w:rsid w:val="00944FA0"/>
    <w:rsid w:val="00946737"/>
    <w:rsid w:val="00946976"/>
    <w:rsid w:val="009476E7"/>
    <w:rsid w:val="009477EC"/>
    <w:rsid w:val="0094797E"/>
    <w:rsid w:val="00950968"/>
    <w:rsid w:val="009514A9"/>
    <w:rsid w:val="00951B94"/>
    <w:rsid w:val="009529BD"/>
    <w:rsid w:val="0095438F"/>
    <w:rsid w:val="00954771"/>
    <w:rsid w:val="00954784"/>
    <w:rsid w:val="00956119"/>
    <w:rsid w:val="00956303"/>
    <w:rsid w:val="0095662C"/>
    <w:rsid w:val="00956A27"/>
    <w:rsid w:val="00957A37"/>
    <w:rsid w:val="00957C01"/>
    <w:rsid w:val="00957E03"/>
    <w:rsid w:val="00957E68"/>
    <w:rsid w:val="00960397"/>
    <w:rsid w:val="0096115C"/>
    <w:rsid w:val="00961429"/>
    <w:rsid w:val="00961660"/>
    <w:rsid w:val="00961DA0"/>
    <w:rsid w:val="009625FE"/>
    <w:rsid w:val="0096286A"/>
    <w:rsid w:val="00962DA7"/>
    <w:rsid w:val="009643A7"/>
    <w:rsid w:val="00964602"/>
    <w:rsid w:val="00964B11"/>
    <w:rsid w:val="00966425"/>
    <w:rsid w:val="00966CED"/>
    <w:rsid w:val="00966D11"/>
    <w:rsid w:val="00967174"/>
    <w:rsid w:val="0096752A"/>
    <w:rsid w:val="0097042F"/>
    <w:rsid w:val="0097160A"/>
    <w:rsid w:val="00972003"/>
    <w:rsid w:val="009731F6"/>
    <w:rsid w:val="00973B9D"/>
    <w:rsid w:val="00973D06"/>
    <w:rsid w:val="00973F09"/>
    <w:rsid w:val="009747D0"/>
    <w:rsid w:val="009751CF"/>
    <w:rsid w:val="009753F6"/>
    <w:rsid w:val="00975944"/>
    <w:rsid w:val="009762A8"/>
    <w:rsid w:val="00980329"/>
    <w:rsid w:val="009804B8"/>
    <w:rsid w:val="009804D5"/>
    <w:rsid w:val="00980727"/>
    <w:rsid w:val="00980E74"/>
    <w:rsid w:val="00980E7C"/>
    <w:rsid w:val="009819C5"/>
    <w:rsid w:val="00982158"/>
    <w:rsid w:val="00982AC9"/>
    <w:rsid w:val="0098314A"/>
    <w:rsid w:val="00983659"/>
    <w:rsid w:val="00983B4F"/>
    <w:rsid w:val="00983DA9"/>
    <w:rsid w:val="0098405C"/>
    <w:rsid w:val="0098408F"/>
    <w:rsid w:val="00984E7D"/>
    <w:rsid w:val="00985C89"/>
    <w:rsid w:val="00986AC7"/>
    <w:rsid w:val="00986EBB"/>
    <w:rsid w:val="009874D3"/>
    <w:rsid w:val="00987F16"/>
    <w:rsid w:val="00990743"/>
    <w:rsid w:val="00990776"/>
    <w:rsid w:val="00991B7A"/>
    <w:rsid w:val="00992070"/>
    <w:rsid w:val="0099250B"/>
    <w:rsid w:val="0099282A"/>
    <w:rsid w:val="00993227"/>
    <w:rsid w:val="00993EC2"/>
    <w:rsid w:val="009940CC"/>
    <w:rsid w:val="009940E2"/>
    <w:rsid w:val="00994647"/>
    <w:rsid w:val="0099511F"/>
    <w:rsid w:val="009952D6"/>
    <w:rsid w:val="0099599F"/>
    <w:rsid w:val="00995FEE"/>
    <w:rsid w:val="00996B6C"/>
    <w:rsid w:val="00996D9C"/>
    <w:rsid w:val="009970E7"/>
    <w:rsid w:val="00997202"/>
    <w:rsid w:val="009974A4"/>
    <w:rsid w:val="009A0B3B"/>
    <w:rsid w:val="009A12B8"/>
    <w:rsid w:val="009A16A9"/>
    <w:rsid w:val="009A1F98"/>
    <w:rsid w:val="009A23A1"/>
    <w:rsid w:val="009A3921"/>
    <w:rsid w:val="009A4CE2"/>
    <w:rsid w:val="009A5780"/>
    <w:rsid w:val="009A5F21"/>
    <w:rsid w:val="009A638E"/>
    <w:rsid w:val="009A6953"/>
    <w:rsid w:val="009A73F8"/>
    <w:rsid w:val="009A79C8"/>
    <w:rsid w:val="009A7CC8"/>
    <w:rsid w:val="009B0290"/>
    <w:rsid w:val="009B090C"/>
    <w:rsid w:val="009B128A"/>
    <w:rsid w:val="009B1C27"/>
    <w:rsid w:val="009B1C31"/>
    <w:rsid w:val="009B209F"/>
    <w:rsid w:val="009B25A4"/>
    <w:rsid w:val="009B4638"/>
    <w:rsid w:val="009B464D"/>
    <w:rsid w:val="009B5EAE"/>
    <w:rsid w:val="009B649B"/>
    <w:rsid w:val="009B6646"/>
    <w:rsid w:val="009B7A55"/>
    <w:rsid w:val="009B7F35"/>
    <w:rsid w:val="009C0A76"/>
    <w:rsid w:val="009C1416"/>
    <w:rsid w:val="009C1A03"/>
    <w:rsid w:val="009C20F0"/>
    <w:rsid w:val="009C3451"/>
    <w:rsid w:val="009C36F8"/>
    <w:rsid w:val="009C38B8"/>
    <w:rsid w:val="009C3925"/>
    <w:rsid w:val="009C3956"/>
    <w:rsid w:val="009C3AC2"/>
    <w:rsid w:val="009C41D2"/>
    <w:rsid w:val="009C52A3"/>
    <w:rsid w:val="009C533A"/>
    <w:rsid w:val="009C5592"/>
    <w:rsid w:val="009C5D49"/>
    <w:rsid w:val="009C5F84"/>
    <w:rsid w:val="009C6773"/>
    <w:rsid w:val="009C6F06"/>
    <w:rsid w:val="009C7274"/>
    <w:rsid w:val="009C736B"/>
    <w:rsid w:val="009C7506"/>
    <w:rsid w:val="009C7A44"/>
    <w:rsid w:val="009C7A57"/>
    <w:rsid w:val="009D0481"/>
    <w:rsid w:val="009D08E5"/>
    <w:rsid w:val="009D2097"/>
    <w:rsid w:val="009D3AE0"/>
    <w:rsid w:val="009D4497"/>
    <w:rsid w:val="009D5988"/>
    <w:rsid w:val="009D6D56"/>
    <w:rsid w:val="009D7B04"/>
    <w:rsid w:val="009E1093"/>
    <w:rsid w:val="009E2563"/>
    <w:rsid w:val="009E4A02"/>
    <w:rsid w:val="009E6CD0"/>
    <w:rsid w:val="009E7117"/>
    <w:rsid w:val="009E71B2"/>
    <w:rsid w:val="009E76EE"/>
    <w:rsid w:val="009E7CEF"/>
    <w:rsid w:val="009E7D01"/>
    <w:rsid w:val="009F0721"/>
    <w:rsid w:val="009F0BE2"/>
    <w:rsid w:val="009F1102"/>
    <w:rsid w:val="009F1B1F"/>
    <w:rsid w:val="009F3675"/>
    <w:rsid w:val="009F3897"/>
    <w:rsid w:val="009F3C52"/>
    <w:rsid w:val="009F40D5"/>
    <w:rsid w:val="009F4270"/>
    <w:rsid w:val="009F46A0"/>
    <w:rsid w:val="009F49AD"/>
    <w:rsid w:val="009F4C95"/>
    <w:rsid w:val="009F73C9"/>
    <w:rsid w:val="009F7625"/>
    <w:rsid w:val="009F7630"/>
    <w:rsid w:val="009F76E1"/>
    <w:rsid w:val="00A013CB"/>
    <w:rsid w:val="00A02C25"/>
    <w:rsid w:val="00A03B0F"/>
    <w:rsid w:val="00A0498D"/>
    <w:rsid w:val="00A04C38"/>
    <w:rsid w:val="00A055AE"/>
    <w:rsid w:val="00A05763"/>
    <w:rsid w:val="00A059FE"/>
    <w:rsid w:val="00A05C10"/>
    <w:rsid w:val="00A06680"/>
    <w:rsid w:val="00A06760"/>
    <w:rsid w:val="00A07BC0"/>
    <w:rsid w:val="00A07DEB"/>
    <w:rsid w:val="00A10D00"/>
    <w:rsid w:val="00A114E5"/>
    <w:rsid w:val="00A11D0F"/>
    <w:rsid w:val="00A13212"/>
    <w:rsid w:val="00A1413A"/>
    <w:rsid w:val="00A14791"/>
    <w:rsid w:val="00A14E36"/>
    <w:rsid w:val="00A16020"/>
    <w:rsid w:val="00A16D00"/>
    <w:rsid w:val="00A1709C"/>
    <w:rsid w:val="00A17176"/>
    <w:rsid w:val="00A17C4F"/>
    <w:rsid w:val="00A22046"/>
    <w:rsid w:val="00A23C69"/>
    <w:rsid w:val="00A23FBE"/>
    <w:rsid w:val="00A2400B"/>
    <w:rsid w:val="00A24607"/>
    <w:rsid w:val="00A24D0F"/>
    <w:rsid w:val="00A25724"/>
    <w:rsid w:val="00A266DC"/>
    <w:rsid w:val="00A26A03"/>
    <w:rsid w:val="00A2720E"/>
    <w:rsid w:val="00A3012A"/>
    <w:rsid w:val="00A302F8"/>
    <w:rsid w:val="00A30CCA"/>
    <w:rsid w:val="00A31A5A"/>
    <w:rsid w:val="00A32034"/>
    <w:rsid w:val="00A320B0"/>
    <w:rsid w:val="00A32374"/>
    <w:rsid w:val="00A32469"/>
    <w:rsid w:val="00A329FA"/>
    <w:rsid w:val="00A32C94"/>
    <w:rsid w:val="00A3306B"/>
    <w:rsid w:val="00A332BB"/>
    <w:rsid w:val="00A33B20"/>
    <w:rsid w:val="00A3446E"/>
    <w:rsid w:val="00A34FFF"/>
    <w:rsid w:val="00A351EA"/>
    <w:rsid w:val="00A374AD"/>
    <w:rsid w:val="00A37730"/>
    <w:rsid w:val="00A40B11"/>
    <w:rsid w:val="00A40E21"/>
    <w:rsid w:val="00A41AA9"/>
    <w:rsid w:val="00A41E3E"/>
    <w:rsid w:val="00A42181"/>
    <w:rsid w:val="00A42779"/>
    <w:rsid w:val="00A42890"/>
    <w:rsid w:val="00A42A51"/>
    <w:rsid w:val="00A42AA0"/>
    <w:rsid w:val="00A435F9"/>
    <w:rsid w:val="00A43A6E"/>
    <w:rsid w:val="00A43D7E"/>
    <w:rsid w:val="00A43E85"/>
    <w:rsid w:val="00A43F1D"/>
    <w:rsid w:val="00A4413B"/>
    <w:rsid w:val="00A451BC"/>
    <w:rsid w:val="00A45298"/>
    <w:rsid w:val="00A463BD"/>
    <w:rsid w:val="00A46CE7"/>
    <w:rsid w:val="00A4756A"/>
    <w:rsid w:val="00A47C26"/>
    <w:rsid w:val="00A47EA1"/>
    <w:rsid w:val="00A52D56"/>
    <w:rsid w:val="00A53B7D"/>
    <w:rsid w:val="00A5420D"/>
    <w:rsid w:val="00A5443C"/>
    <w:rsid w:val="00A54D45"/>
    <w:rsid w:val="00A56A43"/>
    <w:rsid w:val="00A5712F"/>
    <w:rsid w:val="00A57553"/>
    <w:rsid w:val="00A575F4"/>
    <w:rsid w:val="00A60531"/>
    <w:rsid w:val="00A60E47"/>
    <w:rsid w:val="00A61700"/>
    <w:rsid w:val="00A61F9B"/>
    <w:rsid w:val="00A621A1"/>
    <w:rsid w:val="00A627BE"/>
    <w:rsid w:val="00A62CA7"/>
    <w:rsid w:val="00A630DC"/>
    <w:rsid w:val="00A634FC"/>
    <w:rsid w:val="00A63691"/>
    <w:rsid w:val="00A63D7E"/>
    <w:rsid w:val="00A646DA"/>
    <w:rsid w:val="00A64991"/>
    <w:rsid w:val="00A65BEC"/>
    <w:rsid w:val="00A660BD"/>
    <w:rsid w:val="00A661F5"/>
    <w:rsid w:val="00A66ADF"/>
    <w:rsid w:val="00A66FAA"/>
    <w:rsid w:val="00A67AE7"/>
    <w:rsid w:val="00A67F86"/>
    <w:rsid w:val="00A70702"/>
    <w:rsid w:val="00A71AF4"/>
    <w:rsid w:val="00A7239D"/>
    <w:rsid w:val="00A730D7"/>
    <w:rsid w:val="00A73B4D"/>
    <w:rsid w:val="00A744F3"/>
    <w:rsid w:val="00A74529"/>
    <w:rsid w:val="00A748E4"/>
    <w:rsid w:val="00A756E1"/>
    <w:rsid w:val="00A758D9"/>
    <w:rsid w:val="00A75C3B"/>
    <w:rsid w:val="00A772D9"/>
    <w:rsid w:val="00A77397"/>
    <w:rsid w:val="00A774F1"/>
    <w:rsid w:val="00A777AE"/>
    <w:rsid w:val="00A778A8"/>
    <w:rsid w:val="00A77F83"/>
    <w:rsid w:val="00A80D9E"/>
    <w:rsid w:val="00A8147C"/>
    <w:rsid w:val="00A81495"/>
    <w:rsid w:val="00A81A08"/>
    <w:rsid w:val="00A81CCE"/>
    <w:rsid w:val="00A8207A"/>
    <w:rsid w:val="00A8276D"/>
    <w:rsid w:val="00A82A80"/>
    <w:rsid w:val="00A82C1F"/>
    <w:rsid w:val="00A8346A"/>
    <w:rsid w:val="00A845B4"/>
    <w:rsid w:val="00A84919"/>
    <w:rsid w:val="00A849AC"/>
    <w:rsid w:val="00A84E79"/>
    <w:rsid w:val="00A85084"/>
    <w:rsid w:val="00A871E6"/>
    <w:rsid w:val="00A8793C"/>
    <w:rsid w:val="00A87A1F"/>
    <w:rsid w:val="00A901C0"/>
    <w:rsid w:val="00A90D95"/>
    <w:rsid w:val="00A9158B"/>
    <w:rsid w:val="00A922B0"/>
    <w:rsid w:val="00A9256B"/>
    <w:rsid w:val="00A9269F"/>
    <w:rsid w:val="00A93085"/>
    <w:rsid w:val="00A93A23"/>
    <w:rsid w:val="00A94A85"/>
    <w:rsid w:val="00A95175"/>
    <w:rsid w:val="00A96793"/>
    <w:rsid w:val="00A967EA"/>
    <w:rsid w:val="00A96BC7"/>
    <w:rsid w:val="00A97014"/>
    <w:rsid w:val="00A971D0"/>
    <w:rsid w:val="00A974EC"/>
    <w:rsid w:val="00A9756B"/>
    <w:rsid w:val="00AA0660"/>
    <w:rsid w:val="00AA0DB1"/>
    <w:rsid w:val="00AA1144"/>
    <w:rsid w:val="00AA1406"/>
    <w:rsid w:val="00AA1AC9"/>
    <w:rsid w:val="00AA2B52"/>
    <w:rsid w:val="00AA2D44"/>
    <w:rsid w:val="00AA33F5"/>
    <w:rsid w:val="00AA3AE9"/>
    <w:rsid w:val="00AA4C87"/>
    <w:rsid w:val="00AA60B8"/>
    <w:rsid w:val="00AA6905"/>
    <w:rsid w:val="00AA6911"/>
    <w:rsid w:val="00AB0872"/>
    <w:rsid w:val="00AB0BE2"/>
    <w:rsid w:val="00AB1A30"/>
    <w:rsid w:val="00AB1ECF"/>
    <w:rsid w:val="00AB2775"/>
    <w:rsid w:val="00AB2908"/>
    <w:rsid w:val="00AB2FBE"/>
    <w:rsid w:val="00AB36E0"/>
    <w:rsid w:val="00AB3A78"/>
    <w:rsid w:val="00AB5201"/>
    <w:rsid w:val="00AC076B"/>
    <w:rsid w:val="00AC0BC3"/>
    <w:rsid w:val="00AC1F9F"/>
    <w:rsid w:val="00AC22C8"/>
    <w:rsid w:val="00AC2CB1"/>
    <w:rsid w:val="00AC34D7"/>
    <w:rsid w:val="00AC3A81"/>
    <w:rsid w:val="00AC3D9F"/>
    <w:rsid w:val="00AC585D"/>
    <w:rsid w:val="00AC5B48"/>
    <w:rsid w:val="00AC5FFC"/>
    <w:rsid w:val="00AC60BA"/>
    <w:rsid w:val="00AC7219"/>
    <w:rsid w:val="00AC763D"/>
    <w:rsid w:val="00AC76DC"/>
    <w:rsid w:val="00AD1138"/>
    <w:rsid w:val="00AD1593"/>
    <w:rsid w:val="00AD17C2"/>
    <w:rsid w:val="00AD216F"/>
    <w:rsid w:val="00AD26C9"/>
    <w:rsid w:val="00AD3B60"/>
    <w:rsid w:val="00AD58AB"/>
    <w:rsid w:val="00AD649D"/>
    <w:rsid w:val="00AD6B1B"/>
    <w:rsid w:val="00AD78E9"/>
    <w:rsid w:val="00AE0175"/>
    <w:rsid w:val="00AE03D5"/>
    <w:rsid w:val="00AE12C1"/>
    <w:rsid w:val="00AE17B1"/>
    <w:rsid w:val="00AE2637"/>
    <w:rsid w:val="00AE3F7E"/>
    <w:rsid w:val="00AE4C80"/>
    <w:rsid w:val="00AE5658"/>
    <w:rsid w:val="00AE5FD9"/>
    <w:rsid w:val="00AE6369"/>
    <w:rsid w:val="00AE6380"/>
    <w:rsid w:val="00AE64A6"/>
    <w:rsid w:val="00AE6898"/>
    <w:rsid w:val="00AE733D"/>
    <w:rsid w:val="00AE784B"/>
    <w:rsid w:val="00AF1490"/>
    <w:rsid w:val="00AF20BD"/>
    <w:rsid w:val="00AF2585"/>
    <w:rsid w:val="00AF2AA0"/>
    <w:rsid w:val="00AF2D06"/>
    <w:rsid w:val="00AF3228"/>
    <w:rsid w:val="00AF39E6"/>
    <w:rsid w:val="00AF3F29"/>
    <w:rsid w:val="00AF5994"/>
    <w:rsid w:val="00AF5CC8"/>
    <w:rsid w:val="00AF5E0B"/>
    <w:rsid w:val="00AF601D"/>
    <w:rsid w:val="00AF67AC"/>
    <w:rsid w:val="00AF7F2F"/>
    <w:rsid w:val="00B006E2"/>
    <w:rsid w:val="00B00D67"/>
    <w:rsid w:val="00B019C1"/>
    <w:rsid w:val="00B031C2"/>
    <w:rsid w:val="00B03A32"/>
    <w:rsid w:val="00B03AAF"/>
    <w:rsid w:val="00B040B6"/>
    <w:rsid w:val="00B05725"/>
    <w:rsid w:val="00B05CF5"/>
    <w:rsid w:val="00B06574"/>
    <w:rsid w:val="00B0728A"/>
    <w:rsid w:val="00B0732B"/>
    <w:rsid w:val="00B1007B"/>
    <w:rsid w:val="00B100BC"/>
    <w:rsid w:val="00B10907"/>
    <w:rsid w:val="00B10990"/>
    <w:rsid w:val="00B109BD"/>
    <w:rsid w:val="00B10AB5"/>
    <w:rsid w:val="00B113D8"/>
    <w:rsid w:val="00B1167C"/>
    <w:rsid w:val="00B12724"/>
    <w:rsid w:val="00B12E14"/>
    <w:rsid w:val="00B133FA"/>
    <w:rsid w:val="00B1364C"/>
    <w:rsid w:val="00B13782"/>
    <w:rsid w:val="00B138D3"/>
    <w:rsid w:val="00B13B23"/>
    <w:rsid w:val="00B1414E"/>
    <w:rsid w:val="00B14879"/>
    <w:rsid w:val="00B14E57"/>
    <w:rsid w:val="00B153C1"/>
    <w:rsid w:val="00B156E5"/>
    <w:rsid w:val="00B15996"/>
    <w:rsid w:val="00B1668B"/>
    <w:rsid w:val="00B16BD2"/>
    <w:rsid w:val="00B173AD"/>
    <w:rsid w:val="00B17AE5"/>
    <w:rsid w:val="00B17B73"/>
    <w:rsid w:val="00B21352"/>
    <w:rsid w:val="00B21472"/>
    <w:rsid w:val="00B219DC"/>
    <w:rsid w:val="00B21AF0"/>
    <w:rsid w:val="00B2249D"/>
    <w:rsid w:val="00B22A4E"/>
    <w:rsid w:val="00B22AB8"/>
    <w:rsid w:val="00B230B5"/>
    <w:rsid w:val="00B23807"/>
    <w:rsid w:val="00B23AAA"/>
    <w:rsid w:val="00B23E09"/>
    <w:rsid w:val="00B23E93"/>
    <w:rsid w:val="00B24099"/>
    <w:rsid w:val="00B2450B"/>
    <w:rsid w:val="00B246CF"/>
    <w:rsid w:val="00B24768"/>
    <w:rsid w:val="00B25527"/>
    <w:rsid w:val="00B258D4"/>
    <w:rsid w:val="00B2632E"/>
    <w:rsid w:val="00B2754B"/>
    <w:rsid w:val="00B32794"/>
    <w:rsid w:val="00B32FBF"/>
    <w:rsid w:val="00B3562C"/>
    <w:rsid w:val="00B35852"/>
    <w:rsid w:val="00B36D75"/>
    <w:rsid w:val="00B36DDE"/>
    <w:rsid w:val="00B36FA4"/>
    <w:rsid w:val="00B37E95"/>
    <w:rsid w:val="00B40517"/>
    <w:rsid w:val="00B40B32"/>
    <w:rsid w:val="00B40D43"/>
    <w:rsid w:val="00B41AAD"/>
    <w:rsid w:val="00B41C36"/>
    <w:rsid w:val="00B42EE4"/>
    <w:rsid w:val="00B4304D"/>
    <w:rsid w:val="00B430C1"/>
    <w:rsid w:val="00B43AAC"/>
    <w:rsid w:val="00B43CB8"/>
    <w:rsid w:val="00B44124"/>
    <w:rsid w:val="00B46F2C"/>
    <w:rsid w:val="00B47991"/>
    <w:rsid w:val="00B47A41"/>
    <w:rsid w:val="00B50116"/>
    <w:rsid w:val="00B51010"/>
    <w:rsid w:val="00B518A6"/>
    <w:rsid w:val="00B51C60"/>
    <w:rsid w:val="00B51F42"/>
    <w:rsid w:val="00B521A9"/>
    <w:rsid w:val="00B521C8"/>
    <w:rsid w:val="00B52B6B"/>
    <w:rsid w:val="00B52D03"/>
    <w:rsid w:val="00B530D6"/>
    <w:rsid w:val="00B531AD"/>
    <w:rsid w:val="00B5320F"/>
    <w:rsid w:val="00B53B0D"/>
    <w:rsid w:val="00B53B43"/>
    <w:rsid w:val="00B53C44"/>
    <w:rsid w:val="00B544E4"/>
    <w:rsid w:val="00B546CF"/>
    <w:rsid w:val="00B5503A"/>
    <w:rsid w:val="00B551C7"/>
    <w:rsid w:val="00B565A5"/>
    <w:rsid w:val="00B56D4C"/>
    <w:rsid w:val="00B57AB6"/>
    <w:rsid w:val="00B60719"/>
    <w:rsid w:val="00B6083D"/>
    <w:rsid w:val="00B61975"/>
    <w:rsid w:val="00B61B9E"/>
    <w:rsid w:val="00B62850"/>
    <w:rsid w:val="00B628E1"/>
    <w:rsid w:val="00B63B45"/>
    <w:rsid w:val="00B63E07"/>
    <w:rsid w:val="00B643B2"/>
    <w:rsid w:val="00B643F1"/>
    <w:rsid w:val="00B64421"/>
    <w:rsid w:val="00B64652"/>
    <w:rsid w:val="00B65B65"/>
    <w:rsid w:val="00B66143"/>
    <w:rsid w:val="00B661E2"/>
    <w:rsid w:val="00B66607"/>
    <w:rsid w:val="00B6723E"/>
    <w:rsid w:val="00B71246"/>
    <w:rsid w:val="00B71B8E"/>
    <w:rsid w:val="00B72384"/>
    <w:rsid w:val="00B728FF"/>
    <w:rsid w:val="00B734A5"/>
    <w:rsid w:val="00B73F8E"/>
    <w:rsid w:val="00B7446A"/>
    <w:rsid w:val="00B74B25"/>
    <w:rsid w:val="00B74D45"/>
    <w:rsid w:val="00B750AC"/>
    <w:rsid w:val="00B75449"/>
    <w:rsid w:val="00B75780"/>
    <w:rsid w:val="00B757DB"/>
    <w:rsid w:val="00B758B9"/>
    <w:rsid w:val="00B769C1"/>
    <w:rsid w:val="00B7754E"/>
    <w:rsid w:val="00B77661"/>
    <w:rsid w:val="00B779CF"/>
    <w:rsid w:val="00B800BA"/>
    <w:rsid w:val="00B8016F"/>
    <w:rsid w:val="00B8039E"/>
    <w:rsid w:val="00B81049"/>
    <w:rsid w:val="00B82C95"/>
    <w:rsid w:val="00B8452B"/>
    <w:rsid w:val="00B84D1F"/>
    <w:rsid w:val="00B84F26"/>
    <w:rsid w:val="00B85757"/>
    <w:rsid w:val="00B8598C"/>
    <w:rsid w:val="00B85B4D"/>
    <w:rsid w:val="00B85BE6"/>
    <w:rsid w:val="00B85FA5"/>
    <w:rsid w:val="00B863E3"/>
    <w:rsid w:val="00B86EBF"/>
    <w:rsid w:val="00B873A2"/>
    <w:rsid w:val="00B87D68"/>
    <w:rsid w:val="00B87E07"/>
    <w:rsid w:val="00B90070"/>
    <w:rsid w:val="00B908E1"/>
    <w:rsid w:val="00B91E57"/>
    <w:rsid w:val="00B9245C"/>
    <w:rsid w:val="00B92D57"/>
    <w:rsid w:val="00B93153"/>
    <w:rsid w:val="00B932EF"/>
    <w:rsid w:val="00B9384B"/>
    <w:rsid w:val="00B9423C"/>
    <w:rsid w:val="00B944DA"/>
    <w:rsid w:val="00B94D31"/>
    <w:rsid w:val="00B94E49"/>
    <w:rsid w:val="00B94EFE"/>
    <w:rsid w:val="00B963F1"/>
    <w:rsid w:val="00B96652"/>
    <w:rsid w:val="00B96827"/>
    <w:rsid w:val="00B96C6B"/>
    <w:rsid w:val="00B97787"/>
    <w:rsid w:val="00B97C67"/>
    <w:rsid w:val="00BA0014"/>
    <w:rsid w:val="00BA0A50"/>
    <w:rsid w:val="00BA0FF0"/>
    <w:rsid w:val="00BA1171"/>
    <w:rsid w:val="00BA2124"/>
    <w:rsid w:val="00BA28AA"/>
    <w:rsid w:val="00BA2932"/>
    <w:rsid w:val="00BA2F40"/>
    <w:rsid w:val="00BA31C8"/>
    <w:rsid w:val="00BA3925"/>
    <w:rsid w:val="00BA3FEA"/>
    <w:rsid w:val="00BA4E87"/>
    <w:rsid w:val="00BA5678"/>
    <w:rsid w:val="00BA58DD"/>
    <w:rsid w:val="00BA65BD"/>
    <w:rsid w:val="00BA6A5E"/>
    <w:rsid w:val="00BA7894"/>
    <w:rsid w:val="00BA79F6"/>
    <w:rsid w:val="00BA7C1F"/>
    <w:rsid w:val="00BA7EED"/>
    <w:rsid w:val="00BB0B66"/>
    <w:rsid w:val="00BB0B8D"/>
    <w:rsid w:val="00BB0CC5"/>
    <w:rsid w:val="00BB2132"/>
    <w:rsid w:val="00BB21D8"/>
    <w:rsid w:val="00BB2205"/>
    <w:rsid w:val="00BB2A0D"/>
    <w:rsid w:val="00BB341D"/>
    <w:rsid w:val="00BB423E"/>
    <w:rsid w:val="00BB43DE"/>
    <w:rsid w:val="00BB447D"/>
    <w:rsid w:val="00BB52C7"/>
    <w:rsid w:val="00BB53C3"/>
    <w:rsid w:val="00BB54E3"/>
    <w:rsid w:val="00BB5C2D"/>
    <w:rsid w:val="00BB5D88"/>
    <w:rsid w:val="00BB6116"/>
    <w:rsid w:val="00BB62A3"/>
    <w:rsid w:val="00BB658F"/>
    <w:rsid w:val="00BB6A39"/>
    <w:rsid w:val="00BB72E1"/>
    <w:rsid w:val="00BB75A6"/>
    <w:rsid w:val="00BB78D4"/>
    <w:rsid w:val="00BB798A"/>
    <w:rsid w:val="00BC12D0"/>
    <w:rsid w:val="00BC19A1"/>
    <w:rsid w:val="00BC1EA4"/>
    <w:rsid w:val="00BC26FB"/>
    <w:rsid w:val="00BC2A46"/>
    <w:rsid w:val="00BC2C53"/>
    <w:rsid w:val="00BC2D0E"/>
    <w:rsid w:val="00BC2F1A"/>
    <w:rsid w:val="00BC3A63"/>
    <w:rsid w:val="00BC3A64"/>
    <w:rsid w:val="00BC3A8E"/>
    <w:rsid w:val="00BC3ADD"/>
    <w:rsid w:val="00BC3E53"/>
    <w:rsid w:val="00BC6187"/>
    <w:rsid w:val="00BC67E4"/>
    <w:rsid w:val="00BC6A25"/>
    <w:rsid w:val="00BC7315"/>
    <w:rsid w:val="00BC7D73"/>
    <w:rsid w:val="00BD0069"/>
    <w:rsid w:val="00BD0966"/>
    <w:rsid w:val="00BD0B4E"/>
    <w:rsid w:val="00BD0E44"/>
    <w:rsid w:val="00BD1ECE"/>
    <w:rsid w:val="00BD2135"/>
    <w:rsid w:val="00BD2D32"/>
    <w:rsid w:val="00BD443A"/>
    <w:rsid w:val="00BD4C82"/>
    <w:rsid w:val="00BD55F7"/>
    <w:rsid w:val="00BD6E29"/>
    <w:rsid w:val="00BD6FAE"/>
    <w:rsid w:val="00BD7B52"/>
    <w:rsid w:val="00BE04EE"/>
    <w:rsid w:val="00BE0D85"/>
    <w:rsid w:val="00BE226A"/>
    <w:rsid w:val="00BE24D4"/>
    <w:rsid w:val="00BE26C7"/>
    <w:rsid w:val="00BE288D"/>
    <w:rsid w:val="00BE3311"/>
    <w:rsid w:val="00BE4294"/>
    <w:rsid w:val="00BE45FA"/>
    <w:rsid w:val="00BE4D72"/>
    <w:rsid w:val="00BE4ED3"/>
    <w:rsid w:val="00BE59D1"/>
    <w:rsid w:val="00BE6315"/>
    <w:rsid w:val="00BE6424"/>
    <w:rsid w:val="00BE68DA"/>
    <w:rsid w:val="00BE71CB"/>
    <w:rsid w:val="00BE7BFC"/>
    <w:rsid w:val="00BF02A4"/>
    <w:rsid w:val="00BF10CF"/>
    <w:rsid w:val="00BF1A7D"/>
    <w:rsid w:val="00BF1F54"/>
    <w:rsid w:val="00BF35CF"/>
    <w:rsid w:val="00BF5EF2"/>
    <w:rsid w:val="00BF6B93"/>
    <w:rsid w:val="00BF6F6D"/>
    <w:rsid w:val="00BF7005"/>
    <w:rsid w:val="00BF7A2C"/>
    <w:rsid w:val="00BF7A83"/>
    <w:rsid w:val="00C0026A"/>
    <w:rsid w:val="00C006E4"/>
    <w:rsid w:val="00C01E20"/>
    <w:rsid w:val="00C0210C"/>
    <w:rsid w:val="00C021FB"/>
    <w:rsid w:val="00C02731"/>
    <w:rsid w:val="00C027EE"/>
    <w:rsid w:val="00C0282D"/>
    <w:rsid w:val="00C030A1"/>
    <w:rsid w:val="00C0408C"/>
    <w:rsid w:val="00C05073"/>
    <w:rsid w:val="00C051F4"/>
    <w:rsid w:val="00C069A6"/>
    <w:rsid w:val="00C06E8B"/>
    <w:rsid w:val="00C079AC"/>
    <w:rsid w:val="00C10B1C"/>
    <w:rsid w:val="00C10DA9"/>
    <w:rsid w:val="00C10DC7"/>
    <w:rsid w:val="00C10E18"/>
    <w:rsid w:val="00C10F4C"/>
    <w:rsid w:val="00C110EC"/>
    <w:rsid w:val="00C11A2C"/>
    <w:rsid w:val="00C12263"/>
    <w:rsid w:val="00C12637"/>
    <w:rsid w:val="00C1277E"/>
    <w:rsid w:val="00C12D71"/>
    <w:rsid w:val="00C13730"/>
    <w:rsid w:val="00C146C5"/>
    <w:rsid w:val="00C15952"/>
    <w:rsid w:val="00C15A36"/>
    <w:rsid w:val="00C15BF1"/>
    <w:rsid w:val="00C162EC"/>
    <w:rsid w:val="00C16965"/>
    <w:rsid w:val="00C16971"/>
    <w:rsid w:val="00C16DDB"/>
    <w:rsid w:val="00C16F0F"/>
    <w:rsid w:val="00C177BD"/>
    <w:rsid w:val="00C17CD4"/>
    <w:rsid w:val="00C20818"/>
    <w:rsid w:val="00C208B5"/>
    <w:rsid w:val="00C21140"/>
    <w:rsid w:val="00C217B1"/>
    <w:rsid w:val="00C2204B"/>
    <w:rsid w:val="00C2208F"/>
    <w:rsid w:val="00C2254D"/>
    <w:rsid w:val="00C233BE"/>
    <w:rsid w:val="00C25F7C"/>
    <w:rsid w:val="00C265E2"/>
    <w:rsid w:val="00C2673C"/>
    <w:rsid w:val="00C26826"/>
    <w:rsid w:val="00C26D98"/>
    <w:rsid w:val="00C273E7"/>
    <w:rsid w:val="00C27562"/>
    <w:rsid w:val="00C278EA"/>
    <w:rsid w:val="00C30AA6"/>
    <w:rsid w:val="00C315D9"/>
    <w:rsid w:val="00C31B46"/>
    <w:rsid w:val="00C31B9D"/>
    <w:rsid w:val="00C328DC"/>
    <w:rsid w:val="00C32DAA"/>
    <w:rsid w:val="00C32FCA"/>
    <w:rsid w:val="00C343D1"/>
    <w:rsid w:val="00C37136"/>
    <w:rsid w:val="00C373AB"/>
    <w:rsid w:val="00C404E4"/>
    <w:rsid w:val="00C40743"/>
    <w:rsid w:val="00C413C7"/>
    <w:rsid w:val="00C4197E"/>
    <w:rsid w:val="00C41A74"/>
    <w:rsid w:val="00C420CA"/>
    <w:rsid w:val="00C42877"/>
    <w:rsid w:val="00C44025"/>
    <w:rsid w:val="00C44667"/>
    <w:rsid w:val="00C44804"/>
    <w:rsid w:val="00C4537E"/>
    <w:rsid w:val="00C45CD2"/>
    <w:rsid w:val="00C47324"/>
    <w:rsid w:val="00C476A7"/>
    <w:rsid w:val="00C476F7"/>
    <w:rsid w:val="00C505F7"/>
    <w:rsid w:val="00C50CB4"/>
    <w:rsid w:val="00C515EB"/>
    <w:rsid w:val="00C5281F"/>
    <w:rsid w:val="00C52870"/>
    <w:rsid w:val="00C5290E"/>
    <w:rsid w:val="00C5309F"/>
    <w:rsid w:val="00C543BC"/>
    <w:rsid w:val="00C55849"/>
    <w:rsid w:val="00C55B61"/>
    <w:rsid w:val="00C55D83"/>
    <w:rsid w:val="00C56BD5"/>
    <w:rsid w:val="00C60192"/>
    <w:rsid w:val="00C6019A"/>
    <w:rsid w:val="00C6149B"/>
    <w:rsid w:val="00C62678"/>
    <w:rsid w:val="00C62AE9"/>
    <w:rsid w:val="00C63097"/>
    <w:rsid w:val="00C631B1"/>
    <w:rsid w:val="00C635AF"/>
    <w:rsid w:val="00C64210"/>
    <w:rsid w:val="00C64304"/>
    <w:rsid w:val="00C64A1C"/>
    <w:rsid w:val="00C64E7A"/>
    <w:rsid w:val="00C6533C"/>
    <w:rsid w:val="00C65FCD"/>
    <w:rsid w:val="00C66032"/>
    <w:rsid w:val="00C6616C"/>
    <w:rsid w:val="00C664E8"/>
    <w:rsid w:val="00C66956"/>
    <w:rsid w:val="00C67A4F"/>
    <w:rsid w:val="00C70B06"/>
    <w:rsid w:val="00C70DF0"/>
    <w:rsid w:val="00C70FB4"/>
    <w:rsid w:val="00C71864"/>
    <w:rsid w:val="00C719E9"/>
    <w:rsid w:val="00C71C58"/>
    <w:rsid w:val="00C72180"/>
    <w:rsid w:val="00C73CB5"/>
    <w:rsid w:val="00C742F3"/>
    <w:rsid w:val="00C75259"/>
    <w:rsid w:val="00C7533A"/>
    <w:rsid w:val="00C75440"/>
    <w:rsid w:val="00C766FD"/>
    <w:rsid w:val="00C769FD"/>
    <w:rsid w:val="00C76FCB"/>
    <w:rsid w:val="00C77113"/>
    <w:rsid w:val="00C77302"/>
    <w:rsid w:val="00C77830"/>
    <w:rsid w:val="00C779C1"/>
    <w:rsid w:val="00C77A9C"/>
    <w:rsid w:val="00C77B70"/>
    <w:rsid w:val="00C80529"/>
    <w:rsid w:val="00C805E3"/>
    <w:rsid w:val="00C82FEE"/>
    <w:rsid w:val="00C834B2"/>
    <w:rsid w:val="00C84CA1"/>
    <w:rsid w:val="00C858E0"/>
    <w:rsid w:val="00C858F3"/>
    <w:rsid w:val="00C86375"/>
    <w:rsid w:val="00C867A8"/>
    <w:rsid w:val="00C8694B"/>
    <w:rsid w:val="00C86AAE"/>
    <w:rsid w:val="00C86D3C"/>
    <w:rsid w:val="00C874D7"/>
    <w:rsid w:val="00C920EE"/>
    <w:rsid w:val="00C92FDE"/>
    <w:rsid w:val="00C934BE"/>
    <w:rsid w:val="00C953A7"/>
    <w:rsid w:val="00C954EA"/>
    <w:rsid w:val="00C958A2"/>
    <w:rsid w:val="00C95F7E"/>
    <w:rsid w:val="00CA0B51"/>
    <w:rsid w:val="00CA1D7E"/>
    <w:rsid w:val="00CA2709"/>
    <w:rsid w:val="00CA2CF2"/>
    <w:rsid w:val="00CA4061"/>
    <w:rsid w:val="00CA409B"/>
    <w:rsid w:val="00CA4E75"/>
    <w:rsid w:val="00CA4EAA"/>
    <w:rsid w:val="00CA51CB"/>
    <w:rsid w:val="00CA655B"/>
    <w:rsid w:val="00CA6FF3"/>
    <w:rsid w:val="00CA74F6"/>
    <w:rsid w:val="00CA7F59"/>
    <w:rsid w:val="00CB100C"/>
    <w:rsid w:val="00CB1588"/>
    <w:rsid w:val="00CB15DE"/>
    <w:rsid w:val="00CB1622"/>
    <w:rsid w:val="00CB1EF3"/>
    <w:rsid w:val="00CB2448"/>
    <w:rsid w:val="00CB26D2"/>
    <w:rsid w:val="00CB2B46"/>
    <w:rsid w:val="00CB3373"/>
    <w:rsid w:val="00CB395F"/>
    <w:rsid w:val="00CB4E50"/>
    <w:rsid w:val="00CB4F7C"/>
    <w:rsid w:val="00CB7B43"/>
    <w:rsid w:val="00CC0680"/>
    <w:rsid w:val="00CC185E"/>
    <w:rsid w:val="00CC1DDE"/>
    <w:rsid w:val="00CC21EB"/>
    <w:rsid w:val="00CC3BD4"/>
    <w:rsid w:val="00CC40CE"/>
    <w:rsid w:val="00CC50F5"/>
    <w:rsid w:val="00CC54BC"/>
    <w:rsid w:val="00CC5C07"/>
    <w:rsid w:val="00CC6058"/>
    <w:rsid w:val="00CC6997"/>
    <w:rsid w:val="00CC77BC"/>
    <w:rsid w:val="00CD0126"/>
    <w:rsid w:val="00CD048F"/>
    <w:rsid w:val="00CD158B"/>
    <w:rsid w:val="00CD1603"/>
    <w:rsid w:val="00CD1675"/>
    <w:rsid w:val="00CD1996"/>
    <w:rsid w:val="00CD19E6"/>
    <w:rsid w:val="00CD1BB3"/>
    <w:rsid w:val="00CD2409"/>
    <w:rsid w:val="00CD2995"/>
    <w:rsid w:val="00CD2B14"/>
    <w:rsid w:val="00CD3C3C"/>
    <w:rsid w:val="00CD438D"/>
    <w:rsid w:val="00CD4AFD"/>
    <w:rsid w:val="00CD4E42"/>
    <w:rsid w:val="00CD56B8"/>
    <w:rsid w:val="00CD63FA"/>
    <w:rsid w:val="00CD7235"/>
    <w:rsid w:val="00CD7DD7"/>
    <w:rsid w:val="00CE040F"/>
    <w:rsid w:val="00CE0C6C"/>
    <w:rsid w:val="00CE10D7"/>
    <w:rsid w:val="00CE1C3A"/>
    <w:rsid w:val="00CE211C"/>
    <w:rsid w:val="00CE24F6"/>
    <w:rsid w:val="00CE2A32"/>
    <w:rsid w:val="00CE41BA"/>
    <w:rsid w:val="00CE4522"/>
    <w:rsid w:val="00CE48B1"/>
    <w:rsid w:val="00CE71D1"/>
    <w:rsid w:val="00CF0030"/>
    <w:rsid w:val="00CF0F60"/>
    <w:rsid w:val="00CF1FD2"/>
    <w:rsid w:val="00CF2654"/>
    <w:rsid w:val="00CF32FA"/>
    <w:rsid w:val="00CF390F"/>
    <w:rsid w:val="00CF41D0"/>
    <w:rsid w:val="00CF44A9"/>
    <w:rsid w:val="00CF4559"/>
    <w:rsid w:val="00CF5640"/>
    <w:rsid w:val="00CF6E83"/>
    <w:rsid w:val="00CF78E6"/>
    <w:rsid w:val="00CF7A0D"/>
    <w:rsid w:val="00D001F5"/>
    <w:rsid w:val="00D00581"/>
    <w:rsid w:val="00D0095F"/>
    <w:rsid w:val="00D00A94"/>
    <w:rsid w:val="00D00AE5"/>
    <w:rsid w:val="00D00CD1"/>
    <w:rsid w:val="00D00CEA"/>
    <w:rsid w:val="00D0182D"/>
    <w:rsid w:val="00D01AA4"/>
    <w:rsid w:val="00D020A7"/>
    <w:rsid w:val="00D0294A"/>
    <w:rsid w:val="00D03876"/>
    <w:rsid w:val="00D04BDE"/>
    <w:rsid w:val="00D054CB"/>
    <w:rsid w:val="00D05503"/>
    <w:rsid w:val="00D065C0"/>
    <w:rsid w:val="00D066AE"/>
    <w:rsid w:val="00D06C8A"/>
    <w:rsid w:val="00D078A4"/>
    <w:rsid w:val="00D105FC"/>
    <w:rsid w:val="00D1207F"/>
    <w:rsid w:val="00D13905"/>
    <w:rsid w:val="00D13A50"/>
    <w:rsid w:val="00D14330"/>
    <w:rsid w:val="00D14E9A"/>
    <w:rsid w:val="00D15A7D"/>
    <w:rsid w:val="00D15F44"/>
    <w:rsid w:val="00D166F6"/>
    <w:rsid w:val="00D16853"/>
    <w:rsid w:val="00D16B57"/>
    <w:rsid w:val="00D16ECF"/>
    <w:rsid w:val="00D1714B"/>
    <w:rsid w:val="00D17871"/>
    <w:rsid w:val="00D17C79"/>
    <w:rsid w:val="00D202AD"/>
    <w:rsid w:val="00D2082F"/>
    <w:rsid w:val="00D20EF0"/>
    <w:rsid w:val="00D21147"/>
    <w:rsid w:val="00D21E87"/>
    <w:rsid w:val="00D21F19"/>
    <w:rsid w:val="00D22345"/>
    <w:rsid w:val="00D22CD2"/>
    <w:rsid w:val="00D22DAA"/>
    <w:rsid w:val="00D2406B"/>
    <w:rsid w:val="00D24529"/>
    <w:rsid w:val="00D245E9"/>
    <w:rsid w:val="00D24793"/>
    <w:rsid w:val="00D25674"/>
    <w:rsid w:val="00D256FA"/>
    <w:rsid w:val="00D260A6"/>
    <w:rsid w:val="00D26674"/>
    <w:rsid w:val="00D26DEA"/>
    <w:rsid w:val="00D27223"/>
    <w:rsid w:val="00D31114"/>
    <w:rsid w:val="00D3199D"/>
    <w:rsid w:val="00D3332E"/>
    <w:rsid w:val="00D33994"/>
    <w:rsid w:val="00D33EA6"/>
    <w:rsid w:val="00D34A60"/>
    <w:rsid w:val="00D35660"/>
    <w:rsid w:val="00D35CDC"/>
    <w:rsid w:val="00D364AC"/>
    <w:rsid w:val="00D37CB2"/>
    <w:rsid w:val="00D4067E"/>
    <w:rsid w:val="00D413F3"/>
    <w:rsid w:val="00D4208B"/>
    <w:rsid w:val="00D420FF"/>
    <w:rsid w:val="00D42364"/>
    <w:rsid w:val="00D42AD8"/>
    <w:rsid w:val="00D43FF4"/>
    <w:rsid w:val="00D44022"/>
    <w:rsid w:val="00D44793"/>
    <w:rsid w:val="00D45062"/>
    <w:rsid w:val="00D45C9E"/>
    <w:rsid w:val="00D463AE"/>
    <w:rsid w:val="00D47026"/>
    <w:rsid w:val="00D476DD"/>
    <w:rsid w:val="00D50F6B"/>
    <w:rsid w:val="00D525A2"/>
    <w:rsid w:val="00D52E2A"/>
    <w:rsid w:val="00D544BD"/>
    <w:rsid w:val="00D54826"/>
    <w:rsid w:val="00D5492D"/>
    <w:rsid w:val="00D55BEB"/>
    <w:rsid w:val="00D56050"/>
    <w:rsid w:val="00D56359"/>
    <w:rsid w:val="00D56560"/>
    <w:rsid w:val="00D56998"/>
    <w:rsid w:val="00D56D90"/>
    <w:rsid w:val="00D56E90"/>
    <w:rsid w:val="00D572C5"/>
    <w:rsid w:val="00D572F3"/>
    <w:rsid w:val="00D57535"/>
    <w:rsid w:val="00D57717"/>
    <w:rsid w:val="00D60112"/>
    <w:rsid w:val="00D6011E"/>
    <w:rsid w:val="00D602C9"/>
    <w:rsid w:val="00D60AB8"/>
    <w:rsid w:val="00D61156"/>
    <w:rsid w:val="00D62844"/>
    <w:rsid w:val="00D64873"/>
    <w:rsid w:val="00D656CE"/>
    <w:rsid w:val="00D65D40"/>
    <w:rsid w:val="00D65DED"/>
    <w:rsid w:val="00D661C3"/>
    <w:rsid w:val="00D66D84"/>
    <w:rsid w:val="00D67874"/>
    <w:rsid w:val="00D701F8"/>
    <w:rsid w:val="00D704F2"/>
    <w:rsid w:val="00D70DF4"/>
    <w:rsid w:val="00D71921"/>
    <w:rsid w:val="00D721C3"/>
    <w:rsid w:val="00D72B7B"/>
    <w:rsid w:val="00D730F8"/>
    <w:rsid w:val="00D75A1F"/>
    <w:rsid w:val="00D76022"/>
    <w:rsid w:val="00D76393"/>
    <w:rsid w:val="00D7663A"/>
    <w:rsid w:val="00D77074"/>
    <w:rsid w:val="00D77197"/>
    <w:rsid w:val="00D7782B"/>
    <w:rsid w:val="00D801FA"/>
    <w:rsid w:val="00D803A6"/>
    <w:rsid w:val="00D80799"/>
    <w:rsid w:val="00D8161C"/>
    <w:rsid w:val="00D82286"/>
    <w:rsid w:val="00D82812"/>
    <w:rsid w:val="00D8318F"/>
    <w:rsid w:val="00D83A2B"/>
    <w:rsid w:val="00D841EC"/>
    <w:rsid w:val="00D8472C"/>
    <w:rsid w:val="00D84A2E"/>
    <w:rsid w:val="00D85623"/>
    <w:rsid w:val="00D860F4"/>
    <w:rsid w:val="00D86972"/>
    <w:rsid w:val="00D87F79"/>
    <w:rsid w:val="00D9063A"/>
    <w:rsid w:val="00D90C0B"/>
    <w:rsid w:val="00D90E43"/>
    <w:rsid w:val="00D90EB9"/>
    <w:rsid w:val="00D91210"/>
    <w:rsid w:val="00D91C9E"/>
    <w:rsid w:val="00D920B3"/>
    <w:rsid w:val="00D92159"/>
    <w:rsid w:val="00D92A32"/>
    <w:rsid w:val="00D92D08"/>
    <w:rsid w:val="00D94248"/>
    <w:rsid w:val="00D944BC"/>
    <w:rsid w:val="00D944C4"/>
    <w:rsid w:val="00D94780"/>
    <w:rsid w:val="00D94D51"/>
    <w:rsid w:val="00D94F3B"/>
    <w:rsid w:val="00D95313"/>
    <w:rsid w:val="00D95B40"/>
    <w:rsid w:val="00D95E89"/>
    <w:rsid w:val="00D969F6"/>
    <w:rsid w:val="00D97788"/>
    <w:rsid w:val="00DA160C"/>
    <w:rsid w:val="00DA1E95"/>
    <w:rsid w:val="00DA21AF"/>
    <w:rsid w:val="00DA2384"/>
    <w:rsid w:val="00DA29A2"/>
    <w:rsid w:val="00DA3C6A"/>
    <w:rsid w:val="00DA4BB7"/>
    <w:rsid w:val="00DA5682"/>
    <w:rsid w:val="00DA5A11"/>
    <w:rsid w:val="00DA5AB8"/>
    <w:rsid w:val="00DA671F"/>
    <w:rsid w:val="00DA68FD"/>
    <w:rsid w:val="00DA6FAC"/>
    <w:rsid w:val="00DA7492"/>
    <w:rsid w:val="00DB2198"/>
    <w:rsid w:val="00DB2229"/>
    <w:rsid w:val="00DB223E"/>
    <w:rsid w:val="00DB2A7A"/>
    <w:rsid w:val="00DB2AA0"/>
    <w:rsid w:val="00DB2F94"/>
    <w:rsid w:val="00DB2FB0"/>
    <w:rsid w:val="00DB3067"/>
    <w:rsid w:val="00DB3D0E"/>
    <w:rsid w:val="00DB412B"/>
    <w:rsid w:val="00DB4A49"/>
    <w:rsid w:val="00DB4C74"/>
    <w:rsid w:val="00DB5D12"/>
    <w:rsid w:val="00DB6BD6"/>
    <w:rsid w:val="00DC0375"/>
    <w:rsid w:val="00DC0D60"/>
    <w:rsid w:val="00DC391B"/>
    <w:rsid w:val="00DC3F99"/>
    <w:rsid w:val="00DC40F0"/>
    <w:rsid w:val="00DC4932"/>
    <w:rsid w:val="00DC54D5"/>
    <w:rsid w:val="00DC576D"/>
    <w:rsid w:val="00DC5EBF"/>
    <w:rsid w:val="00DC65C6"/>
    <w:rsid w:val="00DC7590"/>
    <w:rsid w:val="00DC7B2C"/>
    <w:rsid w:val="00DD06BC"/>
    <w:rsid w:val="00DD07EB"/>
    <w:rsid w:val="00DD1BED"/>
    <w:rsid w:val="00DD284E"/>
    <w:rsid w:val="00DD35D3"/>
    <w:rsid w:val="00DD3AAA"/>
    <w:rsid w:val="00DD45D1"/>
    <w:rsid w:val="00DD488D"/>
    <w:rsid w:val="00DD6CC9"/>
    <w:rsid w:val="00DD6D69"/>
    <w:rsid w:val="00DD7004"/>
    <w:rsid w:val="00DD72A3"/>
    <w:rsid w:val="00DD7624"/>
    <w:rsid w:val="00DD7B5C"/>
    <w:rsid w:val="00DD7F64"/>
    <w:rsid w:val="00DE022A"/>
    <w:rsid w:val="00DE0A1B"/>
    <w:rsid w:val="00DE0EC2"/>
    <w:rsid w:val="00DE2508"/>
    <w:rsid w:val="00DE2646"/>
    <w:rsid w:val="00DE2943"/>
    <w:rsid w:val="00DE2D89"/>
    <w:rsid w:val="00DE2EF2"/>
    <w:rsid w:val="00DE2FC1"/>
    <w:rsid w:val="00DE3254"/>
    <w:rsid w:val="00DE450F"/>
    <w:rsid w:val="00DE4CF2"/>
    <w:rsid w:val="00DE51AE"/>
    <w:rsid w:val="00DE5704"/>
    <w:rsid w:val="00DE62BA"/>
    <w:rsid w:val="00DE7182"/>
    <w:rsid w:val="00DE7502"/>
    <w:rsid w:val="00DE781F"/>
    <w:rsid w:val="00DE7A7C"/>
    <w:rsid w:val="00DF0000"/>
    <w:rsid w:val="00DF039C"/>
    <w:rsid w:val="00DF06E8"/>
    <w:rsid w:val="00DF09B4"/>
    <w:rsid w:val="00DF1A51"/>
    <w:rsid w:val="00DF1B99"/>
    <w:rsid w:val="00DF1D72"/>
    <w:rsid w:val="00DF3420"/>
    <w:rsid w:val="00DF3554"/>
    <w:rsid w:val="00DF3861"/>
    <w:rsid w:val="00DF41A9"/>
    <w:rsid w:val="00DF5466"/>
    <w:rsid w:val="00DF5F9B"/>
    <w:rsid w:val="00DF6ACF"/>
    <w:rsid w:val="00DF6C72"/>
    <w:rsid w:val="00DF6D18"/>
    <w:rsid w:val="00DF6E69"/>
    <w:rsid w:val="00DF6FD4"/>
    <w:rsid w:val="00DF7091"/>
    <w:rsid w:val="00DF7D14"/>
    <w:rsid w:val="00E0051A"/>
    <w:rsid w:val="00E00FA8"/>
    <w:rsid w:val="00E011DB"/>
    <w:rsid w:val="00E01681"/>
    <w:rsid w:val="00E01A9D"/>
    <w:rsid w:val="00E01D49"/>
    <w:rsid w:val="00E02A89"/>
    <w:rsid w:val="00E02D5F"/>
    <w:rsid w:val="00E030C7"/>
    <w:rsid w:val="00E04B4E"/>
    <w:rsid w:val="00E050E6"/>
    <w:rsid w:val="00E05E1B"/>
    <w:rsid w:val="00E05FB0"/>
    <w:rsid w:val="00E0630F"/>
    <w:rsid w:val="00E07BAC"/>
    <w:rsid w:val="00E10346"/>
    <w:rsid w:val="00E11134"/>
    <w:rsid w:val="00E12D22"/>
    <w:rsid w:val="00E131A5"/>
    <w:rsid w:val="00E13B65"/>
    <w:rsid w:val="00E1413C"/>
    <w:rsid w:val="00E14608"/>
    <w:rsid w:val="00E14D7B"/>
    <w:rsid w:val="00E15215"/>
    <w:rsid w:val="00E15294"/>
    <w:rsid w:val="00E15CD6"/>
    <w:rsid w:val="00E16770"/>
    <w:rsid w:val="00E1681D"/>
    <w:rsid w:val="00E1696F"/>
    <w:rsid w:val="00E16E83"/>
    <w:rsid w:val="00E17250"/>
    <w:rsid w:val="00E202B1"/>
    <w:rsid w:val="00E205C0"/>
    <w:rsid w:val="00E213B1"/>
    <w:rsid w:val="00E21DDA"/>
    <w:rsid w:val="00E21FCA"/>
    <w:rsid w:val="00E220D5"/>
    <w:rsid w:val="00E2256C"/>
    <w:rsid w:val="00E22AA9"/>
    <w:rsid w:val="00E2397C"/>
    <w:rsid w:val="00E24358"/>
    <w:rsid w:val="00E244E2"/>
    <w:rsid w:val="00E25030"/>
    <w:rsid w:val="00E2533C"/>
    <w:rsid w:val="00E25734"/>
    <w:rsid w:val="00E25B69"/>
    <w:rsid w:val="00E260D4"/>
    <w:rsid w:val="00E2611D"/>
    <w:rsid w:val="00E2636D"/>
    <w:rsid w:val="00E27E39"/>
    <w:rsid w:val="00E27EA5"/>
    <w:rsid w:val="00E3059C"/>
    <w:rsid w:val="00E30A43"/>
    <w:rsid w:val="00E31161"/>
    <w:rsid w:val="00E31B07"/>
    <w:rsid w:val="00E325FA"/>
    <w:rsid w:val="00E3261E"/>
    <w:rsid w:val="00E33231"/>
    <w:rsid w:val="00E33486"/>
    <w:rsid w:val="00E33C2E"/>
    <w:rsid w:val="00E340AD"/>
    <w:rsid w:val="00E34D08"/>
    <w:rsid w:val="00E35269"/>
    <w:rsid w:val="00E35908"/>
    <w:rsid w:val="00E3594B"/>
    <w:rsid w:val="00E35D4A"/>
    <w:rsid w:val="00E36562"/>
    <w:rsid w:val="00E36B39"/>
    <w:rsid w:val="00E36CD4"/>
    <w:rsid w:val="00E36FC5"/>
    <w:rsid w:val="00E4085E"/>
    <w:rsid w:val="00E41285"/>
    <w:rsid w:val="00E43119"/>
    <w:rsid w:val="00E43F46"/>
    <w:rsid w:val="00E44BEB"/>
    <w:rsid w:val="00E46753"/>
    <w:rsid w:val="00E474A0"/>
    <w:rsid w:val="00E478A0"/>
    <w:rsid w:val="00E47BB1"/>
    <w:rsid w:val="00E5032E"/>
    <w:rsid w:val="00E50CB1"/>
    <w:rsid w:val="00E50F83"/>
    <w:rsid w:val="00E518C5"/>
    <w:rsid w:val="00E53FF8"/>
    <w:rsid w:val="00E5423A"/>
    <w:rsid w:val="00E5552D"/>
    <w:rsid w:val="00E5562E"/>
    <w:rsid w:val="00E55F06"/>
    <w:rsid w:val="00E562FB"/>
    <w:rsid w:val="00E564D3"/>
    <w:rsid w:val="00E56A37"/>
    <w:rsid w:val="00E570E2"/>
    <w:rsid w:val="00E570E5"/>
    <w:rsid w:val="00E57B0B"/>
    <w:rsid w:val="00E57D22"/>
    <w:rsid w:val="00E57F68"/>
    <w:rsid w:val="00E6095E"/>
    <w:rsid w:val="00E60B12"/>
    <w:rsid w:val="00E60C0B"/>
    <w:rsid w:val="00E62627"/>
    <w:rsid w:val="00E62BDF"/>
    <w:rsid w:val="00E640C2"/>
    <w:rsid w:val="00E641AE"/>
    <w:rsid w:val="00E65BDE"/>
    <w:rsid w:val="00E65D13"/>
    <w:rsid w:val="00E660E5"/>
    <w:rsid w:val="00E66F00"/>
    <w:rsid w:val="00E67D42"/>
    <w:rsid w:val="00E70373"/>
    <w:rsid w:val="00E704C6"/>
    <w:rsid w:val="00E708CD"/>
    <w:rsid w:val="00E71368"/>
    <w:rsid w:val="00E71470"/>
    <w:rsid w:val="00E72687"/>
    <w:rsid w:val="00E7279F"/>
    <w:rsid w:val="00E729A0"/>
    <w:rsid w:val="00E72A45"/>
    <w:rsid w:val="00E72C1F"/>
    <w:rsid w:val="00E73EB7"/>
    <w:rsid w:val="00E74206"/>
    <w:rsid w:val="00E74805"/>
    <w:rsid w:val="00E74932"/>
    <w:rsid w:val="00E766DE"/>
    <w:rsid w:val="00E8010F"/>
    <w:rsid w:val="00E801BC"/>
    <w:rsid w:val="00E807F3"/>
    <w:rsid w:val="00E80CCD"/>
    <w:rsid w:val="00E815A6"/>
    <w:rsid w:val="00E816CF"/>
    <w:rsid w:val="00E81C8B"/>
    <w:rsid w:val="00E81E31"/>
    <w:rsid w:val="00E820F9"/>
    <w:rsid w:val="00E821B6"/>
    <w:rsid w:val="00E825CE"/>
    <w:rsid w:val="00E826B4"/>
    <w:rsid w:val="00E8347F"/>
    <w:rsid w:val="00E838B8"/>
    <w:rsid w:val="00E842C8"/>
    <w:rsid w:val="00E84A70"/>
    <w:rsid w:val="00E8519D"/>
    <w:rsid w:val="00E851C5"/>
    <w:rsid w:val="00E858AD"/>
    <w:rsid w:val="00E85AFD"/>
    <w:rsid w:val="00E85C2D"/>
    <w:rsid w:val="00E867BA"/>
    <w:rsid w:val="00E8754D"/>
    <w:rsid w:val="00E87BE0"/>
    <w:rsid w:val="00E9028A"/>
    <w:rsid w:val="00E9030F"/>
    <w:rsid w:val="00E90551"/>
    <w:rsid w:val="00E907BA"/>
    <w:rsid w:val="00E90841"/>
    <w:rsid w:val="00E91424"/>
    <w:rsid w:val="00E92395"/>
    <w:rsid w:val="00E9242B"/>
    <w:rsid w:val="00E92D60"/>
    <w:rsid w:val="00E93EF4"/>
    <w:rsid w:val="00E94023"/>
    <w:rsid w:val="00E94A2A"/>
    <w:rsid w:val="00E96E37"/>
    <w:rsid w:val="00E97ACC"/>
    <w:rsid w:val="00E97D7A"/>
    <w:rsid w:val="00EA045D"/>
    <w:rsid w:val="00EA098C"/>
    <w:rsid w:val="00EA10A9"/>
    <w:rsid w:val="00EA125B"/>
    <w:rsid w:val="00EA24DA"/>
    <w:rsid w:val="00EA26F1"/>
    <w:rsid w:val="00EA27D2"/>
    <w:rsid w:val="00EA2841"/>
    <w:rsid w:val="00EA29D2"/>
    <w:rsid w:val="00EA323B"/>
    <w:rsid w:val="00EA337E"/>
    <w:rsid w:val="00EA38F7"/>
    <w:rsid w:val="00EA3B36"/>
    <w:rsid w:val="00EA40F9"/>
    <w:rsid w:val="00EA5617"/>
    <w:rsid w:val="00EA5812"/>
    <w:rsid w:val="00EA665C"/>
    <w:rsid w:val="00EA6E42"/>
    <w:rsid w:val="00EA73F4"/>
    <w:rsid w:val="00EA776B"/>
    <w:rsid w:val="00EB04B3"/>
    <w:rsid w:val="00EB1C03"/>
    <w:rsid w:val="00EB2B54"/>
    <w:rsid w:val="00EB3407"/>
    <w:rsid w:val="00EB3656"/>
    <w:rsid w:val="00EB369B"/>
    <w:rsid w:val="00EB380C"/>
    <w:rsid w:val="00EB38B2"/>
    <w:rsid w:val="00EB628E"/>
    <w:rsid w:val="00EC0199"/>
    <w:rsid w:val="00EC0417"/>
    <w:rsid w:val="00EC0A47"/>
    <w:rsid w:val="00EC105E"/>
    <w:rsid w:val="00EC10B4"/>
    <w:rsid w:val="00EC10B5"/>
    <w:rsid w:val="00EC1145"/>
    <w:rsid w:val="00EC2015"/>
    <w:rsid w:val="00EC204E"/>
    <w:rsid w:val="00EC2333"/>
    <w:rsid w:val="00EC2535"/>
    <w:rsid w:val="00EC3316"/>
    <w:rsid w:val="00EC3BA1"/>
    <w:rsid w:val="00EC3F7B"/>
    <w:rsid w:val="00EC4D52"/>
    <w:rsid w:val="00EC5C2C"/>
    <w:rsid w:val="00EC60DE"/>
    <w:rsid w:val="00EC6DE8"/>
    <w:rsid w:val="00EC75CF"/>
    <w:rsid w:val="00ED020E"/>
    <w:rsid w:val="00ED0331"/>
    <w:rsid w:val="00ED0DD6"/>
    <w:rsid w:val="00ED0E82"/>
    <w:rsid w:val="00ED3EAA"/>
    <w:rsid w:val="00ED404C"/>
    <w:rsid w:val="00ED529C"/>
    <w:rsid w:val="00ED5474"/>
    <w:rsid w:val="00ED6A24"/>
    <w:rsid w:val="00ED7301"/>
    <w:rsid w:val="00ED73CE"/>
    <w:rsid w:val="00ED77D2"/>
    <w:rsid w:val="00EE1980"/>
    <w:rsid w:val="00EE2502"/>
    <w:rsid w:val="00EE2B4C"/>
    <w:rsid w:val="00EE32B6"/>
    <w:rsid w:val="00EE32C7"/>
    <w:rsid w:val="00EE3365"/>
    <w:rsid w:val="00EE3A3E"/>
    <w:rsid w:val="00EE3BDA"/>
    <w:rsid w:val="00EE3E86"/>
    <w:rsid w:val="00EE4CF0"/>
    <w:rsid w:val="00EE52B8"/>
    <w:rsid w:val="00EE58C7"/>
    <w:rsid w:val="00EE6B56"/>
    <w:rsid w:val="00EE6C60"/>
    <w:rsid w:val="00EE70DE"/>
    <w:rsid w:val="00EE768C"/>
    <w:rsid w:val="00EE7923"/>
    <w:rsid w:val="00EF0B07"/>
    <w:rsid w:val="00EF16C3"/>
    <w:rsid w:val="00EF1867"/>
    <w:rsid w:val="00EF1AC3"/>
    <w:rsid w:val="00EF1D2E"/>
    <w:rsid w:val="00EF1D45"/>
    <w:rsid w:val="00EF1E67"/>
    <w:rsid w:val="00EF2929"/>
    <w:rsid w:val="00EF2A7C"/>
    <w:rsid w:val="00EF36DE"/>
    <w:rsid w:val="00EF47AF"/>
    <w:rsid w:val="00EF4A0B"/>
    <w:rsid w:val="00EF4B79"/>
    <w:rsid w:val="00EF5466"/>
    <w:rsid w:val="00EF5CD1"/>
    <w:rsid w:val="00EF634B"/>
    <w:rsid w:val="00EF679E"/>
    <w:rsid w:val="00EF734D"/>
    <w:rsid w:val="00EF77C3"/>
    <w:rsid w:val="00F0079E"/>
    <w:rsid w:val="00F018B3"/>
    <w:rsid w:val="00F030D7"/>
    <w:rsid w:val="00F03904"/>
    <w:rsid w:val="00F03B41"/>
    <w:rsid w:val="00F046E0"/>
    <w:rsid w:val="00F04A4C"/>
    <w:rsid w:val="00F057F7"/>
    <w:rsid w:val="00F05818"/>
    <w:rsid w:val="00F05F68"/>
    <w:rsid w:val="00F06327"/>
    <w:rsid w:val="00F076EB"/>
    <w:rsid w:val="00F07D47"/>
    <w:rsid w:val="00F07F9B"/>
    <w:rsid w:val="00F10F9D"/>
    <w:rsid w:val="00F110A4"/>
    <w:rsid w:val="00F112EE"/>
    <w:rsid w:val="00F1283F"/>
    <w:rsid w:val="00F12D05"/>
    <w:rsid w:val="00F13996"/>
    <w:rsid w:val="00F13FDC"/>
    <w:rsid w:val="00F14535"/>
    <w:rsid w:val="00F164F2"/>
    <w:rsid w:val="00F179D5"/>
    <w:rsid w:val="00F20290"/>
    <w:rsid w:val="00F2171F"/>
    <w:rsid w:val="00F21898"/>
    <w:rsid w:val="00F21E7A"/>
    <w:rsid w:val="00F221F5"/>
    <w:rsid w:val="00F234A6"/>
    <w:rsid w:val="00F23BE4"/>
    <w:rsid w:val="00F24F46"/>
    <w:rsid w:val="00F2500C"/>
    <w:rsid w:val="00F25211"/>
    <w:rsid w:val="00F2526E"/>
    <w:rsid w:val="00F256F2"/>
    <w:rsid w:val="00F2581C"/>
    <w:rsid w:val="00F260A5"/>
    <w:rsid w:val="00F2627F"/>
    <w:rsid w:val="00F2629D"/>
    <w:rsid w:val="00F26463"/>
    <w:rsid w:val="00F26D81"/>
    <w:rsid w:val="00F26FB0"/>
    <w:rsid w:val="00F27BE0"/>
    <w:rsid w:val="00F30E22"/>
    <w:rsid w:val="00F30F35"/>
    <w:rsid w:val="00F30F6E"/>
    <w:rsid w:val="00F32224"/>
    <w:rsid w:val="00F32902"/>
    <w:rsid w:val="00F335A2"/>
    <w:rsid w:val="00F33923"/>
    <w:rsid w:val="00F33927"/>
    <w:rsid w:val="00F33BBF"/>
    <w:rsid w:val="00F33DD5"/>
    <w:rsid w:val="00F347DE"/>
    <w:rsid w:val="00F351B0"/>
    <w:rsid w:val="00F360B6"/>
    <w:rsid w:val="00F36518"/>
    <w:rsid w:val="00F36710"/>
    <w:rsid w:val="00F37AD8"/>
    <w:rsid w:val="00F4028A"/>
    <w:rsid w:val="00F4050B"/>
    <w:rsid w:val="00F40721"/>
    <w:rsid w:val="00F40C0B"/>
    <w:rsid w:val="00F4218E"/>
    <w:rsid w:val="00F42B3F"/>
    <w:rsid w:val="00F43AFC"/>
    <w:rsid w:val="00F43BBC"/>
    <w:rsid w:val="00F447E9"/>
    <w:rsid w:val="00F44C98"/>
    <w:rsid w:val="00F456FA"/>
    <w:rsid w:val="00F46866"/>
    <w:rsid w:val="00F47B2A"/>
    <w:rsid w:val="00F47ED7"/>
    <w:rsid w:val="00F50216"/>
    <w:rsid w:val="00F503AE"/>
    <w:rsid w:val="00F5129C"/>
    <w:rsid w:val="00F512F0"/>
    <w:rsid w:val="00F52173"/>
    <w:rsid w:val="00F525D6"/>
    <w:rsid w:val="00F52D74"/>
    <w:rsid w:val="00F5345A"/>
    <w:rsid w:val="00F5466B"/>
    <w:rsid w:val="00F547C2"/>
    <w:rsid w:val="00F54BB7"/>
    <w:rsid w:val="00F5577C"/>
    <w:rsid w:val="00F5667A"/>
    <w:rsid w:val="00F57C52"/>
    <w:rsid w:val="00F57D76"/>
    <w:rsid w:val="00F60AF5"/>
    <w:rsid w:val="00F61186"/>
    <w:rsid w:val="00F615DB"/>
    <w:rsid w:val="00F61C6B"/>
    <w:rsid w:val="00F6238F"/>
    <w:rsid w:val="00F631AD"/>
    <w:rsid w:val="00F639CB"/>
    <w:rsid w:val="00F63C40"/>
    <w:rsid w:val="00F64489"/>
    <w:rsid w:val="00F647F3"/>
    <w:rsid w:val="00F65098"/>
    <w:rsid w:val="00F66ADA"/>
    <w:rsid w:val="00F67BB4"/>
    <w:rsid w:val="00F71C65"/>
    <w:rsid w:val="00F72FAC"/>
    <w:rsid w:val="00F731FB"/>
    <w:rsid w:val="00F73379"/>
    <w:rsid w:val="00F73729"/>
    <w:rsid w:val="00F73B6B"/>
    <w:rsid w:val="00F73C5E"/>
    <w:rsid w:val="00F74BD1"/>
    <w:rsid w:val="00F75093"/>
    <w:rsid w:val="00F755A6"/>
    <w:rsid w:val="00F76178"/>
    <w:rsid w:val="00F77D74"/>
    <w:rsid w:val="00F77F11"/>
    <w:rsid w:val="00F80428"/>
    <w:rsid w:val="00F80A15"/>
    <w:rsid w:val="00F81A71"/>
    <w:rsid w:val="00F81E36"/>
    <w:rsid w:val="00F82498"/>
    <w:rsid w:val="00F84D2A"/>
    <w:rsid w:val="00F84F6F"/>
    <w:rsid w:val="00F857F8"/>
    <w:rsid w:val="00F85BDB"/>
    <w:rsid w:val="00F87585"/>
    <w:rsid w:val="00F87ED3"/>
    <w:rsid w:val="00F90089"/>
    <w:rsid w:val="00F90AF9"/>
    <w:rsid w:val="00F90FD2"/>
    <w:rsid w:val="00F91721"/>
    <w:rsid w:val="00F917CB"/>
    <w:rsid w:val="00F91C1B"/>
    <w:rsid w:val="00F921DB"/>
    <w:rsid w:val="00F924E4"/>
    <w:rsid w:val="00F9255D"/>
    <w:rsid w:val="00F954CF"/>
    <w:rsid w:val="00F958E3"/>
    <w:rsid w:val="00F959BA"/>
    <w:rsid w:val="00F96EA9"/>
    <w:rsid w:val="00F9705F"/>
    <w:rsid w:val="00F974D5"/>
    <w:rsid w:val="00F9786C"/>
    <w:rsid w:val="00F97F6F"/>
    <w:rsid w:val="00FA02B4"/>
    <w:rsid w:val="00FA0685"/>
    <w:rsid w:val="00FA09CF"/>
    <w:rsid w:val="00FA2055"/>
    <w:rsid w:val="00FA27D4"/>
    <w:rsid w:val="00FA290A"/>
    <w:rsid w:val="00FA290D"/>
    <w:rsid w:val="00FA2C21"/>
    <w:rsid w:val="00FA311B"/>
    <w:rsid w:val="00FA35E4"/>
    <w:rsid w:val="00FA3AEA"/>
    <w:rsid w:val="00FA59CE"/>
    <w:rsid w:val="00FA6099"/>
    <w:rsid w:val="00FA64E1"/>
    <w:rsid w:val="00FA671B"/>
    <w:rsid w:val="00FA6F08"/>
    <w:rsid w:val="00FA7172"/>
    <w:rsid w:val="00FA7D6A"/>
    <w:rsid w:val="00FB097B"/>
    <w:rsid w:val="00FB0B63"/>
    <w:rsid w:val="00FB0C53"/>
    <w:rsid w:val="00FB0CD6"/>
    <w:rsid w:val="00FB0EF3"/>
    <w:rsid w:val="00FB2625"/>
    <w:rsid w:val="00FB2CE2"/>
    <w:rsid w:val="00FB2D4D"/>
    <w:rsid w:val="00FB2DCB"/>
    <w:rsid w:val="00FB31B0"/>
    <w:rsid w:val="00FB4990"/>
    <w:rsid w:val="00FB5D3D"/>
    <w:rsid w:val="00FB6416"/>
    <w:rsid w:val="00FB6E65"/>
    <w:rsid w:val="00FB7FFA"/>
    <w:rsid w:val="00FC0FFB"/>
    <w:rsid w:val="00FC10CF"/>
    <w:rsid w:val="00FC131D"/>
    <w:rsid w:val="00FC13B4"/>
    <w:rsid w:val="00FC19CC"/>
    <w:rsid w:val="00FC5969"/>
    <w:rsid w:val="00FC59E4"/>
    <w:rsid w:val="00FC5DCB"/>
    <w:rsid w:val="00FC6B7A"/>
    <w:rsid w:val="00FC6D82"/>
    <w:rsid w:val="00FC76CC"/>
    <w:rsid w:val="00FC7855"/>
    <w:rsid w:val="00FC7B6F"/>
    <w:rsid w:val="00FC7FCC"/>
    <w:rsid w:val="00FD0582"/>
    <w:rsid w:val="00FD0900"/>
    <w:rsid w:val="00FD13DB"/>
    <w:rsid w:val="00FD189D"/>
    <w:rsid w:val="00FD1AD3"/>
    <w:rsid w:val="00FD22A1"/>
    <w:rsid w:val="00FD387E"/>
    <w:rsid w:val="00FD3907"/>
    <w:rsid w:val="00FD517E"/>
    <w:rsid w:val="00FD5536"/>
    <w:rsid w:val="00FD593C"/>
    <w:rsid w:val="00FD62E1"/>
    <w:rsid w:val="00FD73D0"/>
    <w:rsid w:val="00FE06B4"/>
    <w:rsid w:val="00FE0C59"/>
    <w:rsid w:val="00FE16AC"/>
    <w:rsid w:val="00FE1A48"/>
    <w:rsid w:val="00FE1BFD"/>
    <w:rsid w:val="00FE2590"/>
    <w:rsid w:val="00FE32E4"/>
    <w:rsid w:val="00FE3326"/>
    <w:rsid w:val="00FE35A6"/>
    <w:rsid w:val="00FE3A7F"/>
    <w:rsid w:val="00FE3D1C"/>
    <w:rsid w:val="00FE456C"/>
    <w:rsid w:val="00FE5035"/>
    <w:rsid w:val="00FE5287"/>
    <w:rsid w:val="00FE5A51"/>
    <w:rsid w:val="00FE6124"/>
    <w:rsid w:val="00FE66FA"/>
    <w:rsid w:val="00FE6A40"/>
    <w:rsid w:val="00FE6F1F"/>
    <w:rsid w:val="00FE6FEC"/>
    <w:rsid w:val="00FE74B3"/>
    <w:rsid w:val="00FE7FDC"/>
    <w:rsid w:val="00FF0431"/>
    <w:rsid w:val="00FF13C4"/>
    <w:rsid w:val="00FF1550"/>
    <w:rsid w:val="00FF22EB"/>
    <w:rsid w:val="00FF24BB"/>
    <w:rsid w:val="00FF2F3E"/>
    <w:rsid w:val="00FF2FB5"/>
    <w:rsid w:val="00FF2FCB"/>
    <w:rsid w:val="00FF42AC"/>
    <w:rsid w:val="00FF4E65"/>
    <w:rsid w:val="00FF4E97"/>
    <w:rsid w:val="00FF54A6"/>
    <w:rsid w:val="00FF5DE5"/>
    <w:rsid w:val="00FF6069"/>
    <w:rsid w:val="00FF6318"/>
    <w:rsid w:val="00FF6E5E"/>
    <w:rsid w:val="00FF71AA"/>
    <w:rsid w:val="00FF7B4E"/>
    <w:rsid w:val="00FF7ED1"/>
  </w:rsids>
  <m:mathPr>
    <m:mathFont m:val="Cambria Math"/>
    <m:brkBin m:val="before"/>
    <m:brkBinSub m:val="--"/>
    <m:smallFrac m:val="0"/>
    <m:dispDef/>
    <m:lMargin m:val="0"/>
    <m:rMargin m:val="0"/>
    <m:defJc m:val="centerGroup"/>
    <m:wrapIndent m:val="1440"/>
    <m:intLim m:val="subSup"/>
    <m:naryLim m:val="undOvr"/>
  </m:mathPr>
  <w:themeFontLang w:val="fr-CH"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317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fr-CH"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414B1A"/>
    <w:rPr>
      <w:sz w:val="24"/>
      <w:szCs w:val="24"/>
      <w:lang w:val="en-US" w:eastAsia="en-US"/>
    </w:rPr>
  </w:style>
  <w:style w:type="paragraph" w:styleId="Heading1">
    <w:name w:val="heading 1"/>
    <w:aliases w:val="Level 1"/>
    <w:basedOn w:val="Normal"/>
    <w:next w:val="Normal"/>
    <w:link w:val="Heading1Char"/>
    <w:qFormat/>
    <w:rsid w:val="00D245E9"/>
    <w:pPr>
      <w:spacing w:after="360"/>
      <w:ind w:left="284" w:hanging="284"/>
      <w:jc w:val="right"/>
      <w:outlineLvl w:val="0"/>
    </w:pPr>
    <w:rPr>
      <w:rFonts w:ascii="Times New Roman Bold" w:hAnsi="Times New Roman Bold"/>
      <w:b/>
      <w:color w:val="FF0000"/>
      <w:kern w:val="40"/>
      <w:sz w:val="72"/>
      <w:lang w:val="fr-FR"/>
    </w:rPr>
  </w:style>
  <w:style w:type="paragraph" w:styleId="Heading2">
    <w:name w:val="heading 2"/>
    <w:basedOn w:val="Normal"/>
    <w:next w:val="Normal"/>
    <w:qFormat/>
    <w:rsid w:val="004056A9"/>
    <w:pPr>
      <w:keepNext/>
      <w:spacing w:before="240" w:after="60"/>
      <w:outlineLvl w:val="1"/>
    </w:pPr>
    <w:rPr>
      <w:rFonts w:ascii="Arial" w:hAnsi="Arial" w:cs="Arial"/>
      <w:b/>
      <w:bCs/>
      <w:i/>
      <w:iCs/>
      <w:sz w:val="28"/>
      <w:szCs w:val="28"/>
    </w:rPr>
  </w:style>
  <w:style w:type="paragraph" w:styleId="Heading3">
    <w:name w:val="heading 3"/>
    <w:basedOn w:val="Normal"/>
    <w:next w:val="Normal"/>
    <w:qFormat/>
    <w:rsid w:val="004056A9"/>
    <w:pPr>
      <w:keepNext/>
      <w:spacing w:before="240" w:after="60"/>
      <w:outlineLvl w:val="2"/>
    </w:pPr>
    <w:rPr>
      <w:rFonts w:ascii="Arial" w:hAnsi="Arial" w:cs="Arial"/>
      <w:b/>
      <w:bCs/>
      <w:sz w:val="26"/>
      <w:szCs w:val="26"/>
    </w:rPr>
  </w:style>
  <w:style w:type="paragraph" w:styleId="Heading4">
    <w:name w:val="heading 4"/>
    <w:basedOn w:val="Normal"/>
    <w:next w:val="Normal"/>
    <w:qFormat/>
    <w:rsid w:val="004056A9"/>
    <w:pPr>
      <w:keepNext/>
      <w:spacing w:before="240" w:after="60"/>
      <w:outlineLvl w:val="3"/>
    </w:pPr>
    <w:rPr>
      <w:b/>
      <w:bCs/>
      <w:sz w:val="28"/>
      <w:szCs w:val="28"/>
    </w:rPr>
  </w:style>
  <w:style w:type="paragraph" w:styleId="Heading5">
    <w:name w:val="heading 5"/>
    <w:basedOn w:val="Normal"/>
    <w:next w:val="Normal"/>
    <w:qFormat/>
    <w:rsid w:val="004056A9"/>
    <w:pPr>
      <w:spacing w:before="240" w:after="60"/>
      <w:outlineLvl w:val="4"/>
    </w:pPr>
    <w:rPr>
      <w:b/>
      <w:bCs/>
      <w:i/>
      <w:iCs/>
      <w:sz w:val="26"/>
      <w:szCs w:val="26"/>
    </w:rPr>
  </w:style>
  <w:style w:type="paragraph" w:styleId="Heading6">
    <w:name w:val="heading 6"/>
    <w:basedOn w:val="Normal"/>
    <w:next w:val="Normal"/>
    <w:qFormat/>
    <w:rsid w:val="004056A9"/>
    <w:pPr>
      <w:spacing w:before="240" w:after="60"/>
      <w:outlineLvl w:val="5"/>
    </w:pPr>
    <w:rPr>
      <w:b/>
      <w:bCs/>
      <w:sz w:val="22"/>
      <w:szCs w:val="22"/>
    </w:rPr>
  </w:style>
  <w:style w:type="paragraph" w:styleId="Heading7">
    <w:name w:val="heading 7"/>
    <w:basedOn w:val="Normal"/>
    <w:next w:val="Normal"/>
    <w:qFormat/>
    <w:rsid w:val="004056A9"/>
    <w:pPr>
      <w:spacing w:before="240" w:after="60"/>
      <w:outlineLvl w:val="6"/>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E5032E"/>
    <w:rPr>
      <w:color w:val="000099"/>
      <w:u w:val="single"/>
    </w:rPr>
  </w:style>
  <w:style w:type="paragraph" w:styleId="NormalWeb">
    <w:name w:val="Normal (Web)"/>
    <w:basedOn w:val="Normal"/>
    <w:rsid w:val="00E5032E"/>
    <w:pPr>
      <w:spacing w:before="100" w:beforeAutospacing="1" w:after="100" w:afterAutospacing="1"/>
    </w:pPr>
    <w:rPr>
      <w:rFonts w:ascii="Arial" w:hAnsi="Arial" w:cs="Arial"/>
      <w:sz w:val="18"/>
      <w:szCs w:val="18"/>
    </w:rPr>
  </w:style>
  <w:style w:type="character" w:styleId="Emphasis">
    <w:name w:val="Emphasis"/>
    <w:qFormat/>
    <w:rsid w:val="00E5032E"/>
    <w:rPr>
      <w:i/>
      <w:iCs/>
    </w:rPr>
  </w:style>
  <w:style w:type="character" w:styleId="Strong">
    <w:name w:val="Strong"/>
    <w:qFormat/>
    <w:rsid w:val="00E5032E"/>
    <w:rPr>
      <w:b/>
      <w:bCs/>
    </w:rPr>
  </w:style>
  <w:style w:type="paragraph" w:styleId="Footer">
    <w:name w:val="footer"/>
    <w:basedOn w:val="Normal"/>
    <w:rsid w:val="005E4AAC"/>
    <w:pPr>
      <w:tabs>
        <w:tab w:val="center" w:pos="4320"/>
        <w:tab w:val="right" w:pos="8640"/>
      </w:tabs>
    </w:pPr>
  </w:style>
  <w:style w:type="character" w:styleId="PageNumber">
    <w:name w:val="page number"/>
    <w:basedOn w:val="DefaultParagraphFont"/>
    <w:rsid w:val="005E4AAC"/>
  </w:style>
  <w:style w:type="table" w:styleId="TableGrid">
    <w:name w:val="Table Grid"/>
    <w:basedOn w:val="TableNormal"/>
    <w:rsid w:val="00F33DD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rsid w:val="00EE3E86"/>
    <w:pPr>
      <w:autoSpaceDE w:val="0"/>
      <w:autoSpaceDN w:val="0"/>
      <w:adjustRightInd w:val="0"/>
    </w:pPr>
    <w:rPr>
      <w:color w:val="000000"/>
      <w:sz w:val="24"/>
      <w:szCs w:val="24"/>
      <w:lang w:val="en-US" w:eastAsia="en-US"/>
    </w:rPr>
  </w:style>
  <w:style w:type="paragraph" w:styleId="BalloonText">
    <w:name w:val="Balloon Text"/>
    <w:basedOn w:val="Normal"/>
    <w:semiHidden/>
    <w:rsid w:val="00533E1C"/>
    <w:rPr>
      <w:rFonts w:ascii="Tahoma" w:hAnsi="Tahoma" w:cs="Tahoma"/>
      <w:sz w:val="16"/>
      <w:szCs w:val="16"/>
    </w:rPr>
  </w:style>
  <w:style w:type="paragraph" w:styleId="BodyText">
    <w:name w:val="Body Text"/>
    <w:basedOn w:val="Normal"/>
    <w:rsid w:val="00A43D7E"/>
    <w:rPr>
      <w:rFonts w:ascii="Arial" w:hAnsi="Arial" w:cs="Arial"/>
      <w:sz w:val="20"/>
      <w:lang w:val="en-GB"/>
    </w:rPr>
  </w:style>
  <w:style w:type="character" w:customStyle="1" w:styleId="Gotthainer">
    <w:name w:val="Gotthainer"/>
    <w:semiHidden/>
    <w:rsid w:val="00EC60DE"/>
    <w:rPr>
      <w:rFonts w:ascii="Arial" w:hAnsi="Arial" w:cs="Arial"/>
      <w:color w:val="auto"/>
      <w:sz w:val="20"/>
      <w:szCs w:val="20"/>
    </w:rPr>
  </w:style>
  <w:style w:type="paragraph" w:styleId="Header">
    <w:name w:val="header"/>
    <w:basedOn w:val="Normal"/>
    <w:link w:val="HeaderChar"/>
    <w:uiPriority w:val="99"/>
    <w:rsid w:val="006F63E7"/>
    <w:pPr>
      <w:tabs>
        <w:tab w:val="center" w:pos="4320"/>
        <w:tab w:val="right" w:pos="8640"/>
      </w:tabs>
    </w:pPr>
  </w:style>
  <w:style w:type="paragraph" w:styleId="BodyTextIndent">
    <w:name w:val="Body Text Indent"/>
    <w:basedOn w:val="Normal"/>
    <w:rsid w:val="00F731FB"/>
    <w:pPr>
      <w:spacing w:after="120"/>
      <w:ind w:left="283"/>
    </w:pPr>
  </w:style>
  <w:style w:type="paragraph" w:customStyle="1" w:styleId="StyleH2-S16pt">
    <w:name w:val="Style H2-S + 16 pt"/>
    <w:basedOn w:val="Normal"/>
    <w:autoRedefine/>
    <w:rsid w:val="00DD488D"/>
    <w:pPr>
      <w:keepNext/>
      <w:tabs>
        <w:tab w:val="left" w:pos="0"/>
      </w:tabs>
      <w:spacing w:before="120" w:after="120"/>
      <w:jc w:val="center"/>
      <w:outlineLvl w:val="1"/>
    </w:pPr>
    <w:rPr>
      <w:rFonts w:ascii="Arial" w:hAnsi="Arial" w:cs="Arial"/>
      <w:b/>
      <w:bCs/>
      <w:smallCaps/>
      <w:sz w:val="32"/>
      <w:szCs w:val="30"/>
      <w:lang w:val="en-GB"/>
    </w:rPr>
  </w:style>
  <w:style w:type="paragraph" w:customStyle="1" w:styleId="Style1">
    <w:name w:val="Style1"/>
    <w:basedOn w:val="Normal"/>
    <w:link w:val="Style1Char"/>
    <w:rsid w:val="005B550D"/>
    <w:pPr>
      <w:tabs>
        <w:tab w:val="left" w:pos="8640"/>
      </w:tabs>
    </w:pPr>
    <w:rPr>
      <w:rFonts w:ascii="Arial" w:hAnsi="Arial" w:cs="Arial"/>
      <w:b/>
      <w:color w:val="333399"/>
      <w:sz w:val="52"/>
      <w:szCs w:val="52"/>
    </w:rPr>
  </w:style>
  <w:style w:type="character" w:customStyle="1" w:styleId="Style1Char">
    <w:name w:val="Style1 Char"/>
    <w:link w:val="Style1"/>
    <w:rsid w:val="005B550D"/>
    <w:rPr>
      <w:rFonts w:ascii="Arial" w:hAnsi="Arial" w:cs="Arial"/>
      <w:b/>
      <w:color w:val="333399"/>
      <w:sz w:val="52"/>
      <w:szCs w:val="52"/>
      <w:lang w:val="en-US" w:eastAsia="en-US" w:bidi="ar-SA"/>
    </w:rPr>
  </w:style>
  <w:style w:type="paragraph" w:customStyle="1" w:styleId="Style2">
    <w:name w:val="Style2"/>
    <w:basedOn w:val="Normal"/>
    <w:rsid w:val="00164B0D"/>
    <w:rPr>
      <w:rFonts w:ascii="Arial" w:hAnsi="Arial" w:cs="Arial"/>
      <w:b/>
      <w:smallCaps/>
      <w:color w:val="0000FF"/>
      <w:sz w:val="22"/>
      <w:szCs w:val="20"/>
    </w:rPr>
  </w:style>
  <w:style w:type="paragraph" w:customStyle="1" w:styleId="StyleArial10pt">
    <w:name w:val="Style Arial 10 pt"/>
    <w:basedOn w:val="Normal"/>
    <w:link w:val="StyleArial10ptChar"/>
    <w:rsid w:val="00164B0D"/>
    <w:pPr>
      <w:ind w:firstLineChars="100" w:firstLine="200"/>
    </w:pPr>
    <w:rPr>
      <w:rFonts w:ascii="Arial" w:hAnsi="Arial"/>
      <w:sz w:val="20"/>
      <w:szCs w:val="20"/>
    </w:rPr>
  </w:style>
  <w:style w:type="paragraph" w:customStyle="1" w:styleId="Styletexte">
    <w:name w:val="Style texte"/>
    <w:basedOn w:val="Normal"/>
    <w:link w:val="StyletexteChar"/>
    <w:rsid w:val="00C404E4"/>
    <w:pPr>
      <w:spacing w:after="120"/>
      <w:jc w:val="both"/>
    </w:pPr>
    <w:rPr>
      <w:rFonts w:ascii="Arial" w:hAnsi="Arial"/>
      <w:sz w:val="22"/>
      <w:szCs w:val="20"/>
    </w:rPr>
  </w:style>
  <w:style w:type="paragraph" w:customStyle="1" w:styleId="Style3">
    <w:name w:val="Style3"/>
    <w:basedOn w:val="Styletexte"/>
    <w:link w:val="Style3Char"/>
    <w:rsid w:val="00CA409B"/>
  </w:style>
  <w:style w:type="paragraph" w:customStyle="1" w:styleId="Style3Bold">
    <w:name w:val="Style3 + Bold"/>
    <w:basedOn w:val="Style3"/>
    <w:rsid w:val="009442BA"/>
    <w:rPr>
      <w:b/>
      <w:bCs/>
    </w:rPr>
  </w:style>
  <w:style w:type="character" w:customStyle="1" w:styleId="StyletexteChar">
    <w:name w:val="Style texte Char"/>
    <w:link w:val="Styletexte"/>
    <w:rsid w:val="009442BA"/>
    <w:rPr>
      <w:rFonts w:ascii="Arial" w:hAnsi="Arial"/>
      <w:sz w:val="22"/>
      <w:lang w:val="en-US" w:eastAsia="en-US" w:bidi="ar-SA"/>
    </w:rPr>
  </w:style>
  <w:style w:type="character" w:customStyle="1" w:styleId="Style3Char">
    <w:name w:val="Style3 Char"/>
    <w:link w:val="Style3"/>
    <w:rsid w:val="009442BA"/>
    <w:rPr>
      <w:rFonts w:ascii="Arial" w:hAnsi="Arial"/>
      <w:sz w:val="22"/>
      <w:lang w:val="en-US" w:eastAsia="en-US" w:bidi="ar-SA"/>
    </w:rPr>
  </w:style>
  <w:style w:type="paragraph" w:customStyle="1" w:styleId="STYLETITRENOTES">
    <w:name w:val="STYLE TITRE NOTES"/>
    <w:basedOn w:val="Style2"/>
    <w:rsid w:val="00797AED"/>
    <w:pPr>
      <w:jc w:val="both"/>
    </w:pPr>
    <w:rPr>
      <w:rFonts w:cs="Times New Roman"/>
      <w:bCs/>
      <w:color w:val="auto"/>
    </w:rPr>
  </w:style>
  <w:style w:type="paragraph" w:customStyle="1" w:styleId="TITOLI1">
    <w:name w:val="TITOLI1"/>
    <w:basedOn w:val="Normal"/>
    <w:rsid w:val="00562F56"/>
    <w:pPr>
      <w:keepNext/>
      <w:keepLines/>
      <w:pBdr>
        <w:top w:val="single" w:sz="48" w:space="16" w:color="8C9EBA"/>
      </w:pBdr>
      <w:overflowPunct w:val="0"/>
      <w:autoSpaceDE w:val="0"/>
      <w:autoSpaceDN w:val="0"/>
      <w:adjustRightInd w:val="0"/>
      <w:spacing w:before="180" w:after="120" w:line="264" w:lineRule="auto"/>
      <w:ind w:left="567" w:hanging="567"/>
      <w:jc w:val="both"/>
      <w:textAlignment w:val="baseline"/>
      <w:outlineLvl w:val="1"/>
    </w:pPr>
    <w:rPr>
      <w:rFonts w:ascii="BL Frutiger Black" w:hAnsi="BL Frutiger Black"/>
      <w:b/>
      <w:sz w:val="30"/>
      <w:szCs w:val="20"/>
      <w:lang w:val="en-GB" w:eastAsia="en-GB"/>
    </w:rPr>
  </w:style>
  <w:style w:type="paragraph" w:customStyle="1" w:styleId="STYLE10">
    <w:name w:val="STYLE 1"/>
    <w:basedOn w:val="Heading1"/>
    <w:next w:val="Heading1"/>
    <w:link w:val="STYLE1Char0"/>
    <w:rsid w:val="00E1681D"/>
    <w:pPr>
      <w:tabs>
        <w:tab w:val="left" w:pos="0"/>
      </w:tabs>
      <w:spacing w:before="120" w:after="0"/>
      <w:ind w:left="0"/>
      <w:jc w:val="center"/>
    </w:pPr>
    <w:rPr>
      <w:rFonts w:ascii="Arial" w:hAnsi="Arial" w:cs="Arial"/>
      <w:b w:val="0"/>
      <w:sz w:val="36"/>
      <w:szCs w:val="36"/>
    </w:rPr>
  </w:style>
  <w:style w:type="paragraph" w:styleId="TOC1">
    <w:name w:val="toc 1"/>
    <w:basedOn w:val="Normal"/>
    <w:next w:val="Normal"/>
    <w:autoRedefine/>
    <w:semiHidden/>
    <w:rsid w:val="00866B94"/>
    <w:pPr>
      <w:framePr w:wrap="around" w:vAnchor="text" w:hAnchor="text" w:y="1"/>
      <w:numPr>
        <w:numId w:val="1"/>
      </w:numPr>
      <w:tabs>
        <w:tab w:val="right" w:leader="dot" w:pos="9403"/>
      </w:tabs>
      <w:spacing w:line="480" w:lineRule="auto"/>
    </w:pPr>
    <w:rPr>
      <w:rFonts w:ascii="Arial" w:hAnsi="Arial" w:cs="Arial"/>
      <w:noProof/>
    </w:rPr>
  </w:style>
  <w:style w:type="paragraph" w:styleId="TOC2">
    <w:name w:val="toc 2"/>
    <w:basedOn w:val="Normal"/>
    <w:next w:val="Normal"/>
    <w:autoRedefine/>
    <w:semiHidden/>
    <w:rsid w:val="00E1681D"/>
    <w:pPr>
      <w:tabs>
        <w:tab w:val="right" w:leader="dot" w:pos="9403"/>
      </w:tabs>
    </w:pPr>
  </w:style>
  <w:style w:type="paragraph" w:customStyle="1" w:styleId="HEADING10">
    <w:name w:val="HEADING1"/>
    <w:basedOn w:val="Heading1"/>
    <w:next w:val="Heading1"/>
    <w:link w:val="HEADING1Char0"/>
    <w:rsid w:val="00DD7624"/>
    <w:rPr>
      <w:b w:val="0"/>
      <w:bCs/>
      <w:color w:val="auto"/>
    </w:rPr>
  </w:style>
  <w:style w:type="paragraph" w:customStyle="1" w:styleId="STYLE1LASTONE">
    <w:name w:val="STYLE 1 LAST ONE"/>
    <w:basedOn w:val="HEADING10"/>
    <w:next w:val="HEADING10"/>
    <w:link w:val="STYLE1LASTONEChar"/>
    <w:rsid w:val="00283751"/>
    <w:pPr>
      <w:jc w:val="center"/>
    </w:pPr>
    <w:rPr>
      <w:rFonts w:ascii="Arial" w:hAnsi="Arial"/>
      <w:b/>
      <w:sz w:val="28"/>
      <w:szCs w:val="28"/>
    </w:rPr>
  </w:style>
  <w:style w:type="paragraph" w:customStyle="1" w:styleId="StyleHeading1">
    <w:name w:val="Style Heading 1"/>
    <w:aliases w:val="Level 1 + Arial Auto Centered Left:  0 cm First..."/>
    <w:rsid w:val="00DD7624"/>
    <w:pPr>
      <w:jc w:val="center"/>
    </w:pPr>
    <w:rPr>
      <w:rFonts w:ascii="Arial" w:hAnsi="Arial"/>
      <w:b/>
      <w:bCs/>
      <w:kern w:val="40"/>
      <w:sz w:val="72"/>
      <w:lang w:val="fr-FR" w:eastAsia="en-US"/>
    </w:rPr>
  </w:style>
  <w:style w:type="paragraph" w:customStyle="1" w:styleId="STYLE2LASTONE">
    <w:name w:val="STYLE 2 LAST ONE"/>
    <w:basedOn w:val="STYLE1LASTONE"/>
    <w:link w:val="STYLE2LASTONEChar"/>
    <w:rsid w:val="00492CA5"/>
    <w:pPr>
      <w:spacing w:after="0"/>
      <w:jc w:val="left"/>
    </w:pPr>
    <w:rPr>
      <w:color w:val="FFFFFF"/>
      <w:sz w:val="16"/>
    </w:rPr>
  </w:style>
  <w:style w:type="paragraph" w:customStyle="1" w:styleId="STYLEDUTEXTE">
    <w:name w:val="STYLE DU TEXTE"/>
    <w:basedOn w:val="Styletexte"/>
    <w:link w:val="STYLEDUTEXTEChar"/>
    <w:rsid w:val="00BB447D"/>
    <w:pPr>
      <w:spacing w:after="0"/>
    </w:pPr>
  </w:style>
  <w:style w:type="character" w:customStyle="1" w:styleId="Heading1Char">
    <w:name w:val="Heading 1 Char"/>
    <w:aliases w:val="Level 1 Char"/>
    <w:link w:val="Heading1"/>
    <w:rsid w:val="005A588B"/>
    <w:rPr>
      <w:rFonts w:ascii="Times New Roman Bold" w:hAnsi="Times New Roman Bold"/>
      <w:b/>
      <w:color w:val="FF0000"/>
      <w:kern w:val="40"/>
      <w:sz w:val="72"/>
      <w:szCs w:val="24"/>
      <w:lang w:val="fr-FR" w:eastAsia="en-US" w:bidi="ar-SA"/>
    </w:rPr>
  </w:style>
  <w:style w:type="character" w:customStyle="1" w:styleId="HEADING1Char0">
    <w:name w:val="HEADING1 Char"/>
    <w:link w:val="HEADING10"/>
    <w:rsid w:val="005A588B"/>
    <w:rPr>
      <w:rFonts w:ascii="Times New Roman Bold" w:hAnsi="Times New Roman Bold"/>
      <w:b/>
      <w:bCs/>
      <w:color w:val="FF0000"/>
      <w:kern w:val="40"/>
      <w:sz w:val="72"/>
      <w:szCs w:val="24"/>
      <w:lang w:val="fr-FR" w:eastAsia="en-US" w:bidi="ar-SA"/>
    </w:rPr>
  </w:style>
  <w:style w:type="character" w:customStyle="1" w:styleId="STYLE1LASTONEChar">
    <w:name w:val="STYLE 1 LAST ONE Char"/>
    <w:link w:val="STYLE1LASTONE"/>
    <w:rsid w:val="005A588B"/>
    <w:rPr>
      <w:rFonts w:ascii="Arial" w:hAnsi="Arial"/>
      <w:b/>
      <w:bCs/>
      <w:color w:val="FF0000"/>
      <w:kern w:val="40"/>
      <w:sz w:val="28"/>
      <w:szCs w:val="28"/>
      <w:lang w:val="fr-FR" w:eastAsia="en-US" w:bidi="ar-SA"/>
    </w:rPr>
  </w:style>
  <w:style w:type="paragraph" w:styleId="DocumentMap">
    <w:name w:val="Document Map"/>
    <w:basedOn w:val="Normal"/>
    <w:semiHidden/>
    <w:rsid w:val="0011457E"/>
    <w:pPr>
      <w:shd w:val="clear" w:color="auto" w:fill="000080"/>
    </w:pPr>
    <w:rPr>
      <w:rFonts w:ascii="Tahoma" w:hAnsi="Tahoma" w:cs="Tahoma"/>
      <w:sz w:val="20"/>
      <w:szCs w:val="20"/>
    </w:rPr>
  </w:style>
  <w:style w:type="paragraph" w:customStyle="1" w:styleId="StyleSTYLE1LASTONEWhite">
    <w:name w:val="Style STYLE 1 LAST ONE + White"/>
    <w:basedOn w:val="STYLE1LASTONE"/>
    <w:link w:val="StyleSTYLE1LASTONEWhiteChar"/>
    <w:rsid w:val="001F6D3D"/>
    <w:rPr>
      <w:color w:val="FFFFFF"/>
    </w:rPr>
  </w:style>
  <w:style w:type="character" w:customStyle="1" w:styleId="StyleSTYLE1LASTONEWhiteChar">
    <w:name w:val="Style STYLE 1 LAST ONE + White Char"/>
    <w:link w:val="StyleSTYLE1LASTONEWhite"/>
    <w:rsid w:val="001F6D3D"/>
    <w:rPr>
      <w:rFonts w:ascii="Arial" w:hAnsi="Arial"/>
      <w:b/>
      <w:bCs/>
      <w:color w:val="FFFFFF"/>
      <w:kern w:val="40"/>
      <w:sz w:val="28"/>
      <w:szCs w:val="28"/>
      <w:lang w:val="fr-FR" w:eastAsia="en-US" w:bidi="ar-SA"/>
    </w:rPr>
  </w:style>
  <w:style w:type="character" w:customStyle="1" w:styleId="STYLE1Char0">
    <w:name w:val="STYLE 1 Char"/>
    <w:link w:val="STYLE10"/>
    <w:rsid w:val="00864BFA"/>
    <w:rPr>
      <w:rFonts w:ascii="Arial" w:hAnsi="Arial" w:cs="Arial"/>
      <w:b/>
      <w:color w:val="FF0000"/>
      <w:kern w:val="40"/>
      <w:sz w:val="36"/>
      <w:szCs w:val="36"/>
      <w:lang w:val="fr-FR" w:eastAsia="en-US" w:bidi="ar-SA"/>
    </w:rPr>
  </w:style>
  <w:style w:type="character" w:customStyle="1" w:styleId="STYLEDUTEXTEChar">
    <w:name w:val="STYLE DU TEXTE Char"/>
    <w:link w:val="STYLEDUTEXTE"/>
    <w:rsid w:val="00864BFA"/>
    <w:rPr>
      <w:rFonts w:ascii="Arial" w:hAnsi="Arial"/>
      <w:sz w:val="22"/>
      <w:lang w:val="en-US" w:eastAsia="en-US" w:bidi="ar-SA"/>
    </w:rPr>
  </w:style>
  <w:style w:type="character" w:customStyle="1" w:styleId="STYLE2LASTONEChar">
    <w:name w:val="STYLE 2 LAST ONE Char"/>
    <w:link w:val="STYLE2LASTONE"/>
    <w:rsid w:val="00492CA5"/>
    <w:rPr>
      <w:rFonts w:ascii="Arial" w:hAnsi="Arial"/>
      <w:b/>
      <w:bCs/>
      <w:color w:val="FFFFFF"/>
      <w:kern w:val="40"/>
      <w:sz w:val="16"/>
      <w:szCs w:val="28"/>
      <w:lang w:val="fr-FR" w:eastAsia="en-US" w:bidi="ar-SA"/>
    </w:rPr>
  </w:style>
  <w:style w:type="paragraph" w:customStyle="1" w:styleId="style30">
    <w:name w:val="style3"/>
    <w:basedOn w:val="Normal"/>
    <w:rsid w:val="004337B7"/>
    <w:pPr>
      <w:spacing w:after="120"/>
      <w:jc w:val="both"/>
    </w:pPr>
    <w:rPr>
      <w:rFonts w:ascii="Arial" w:hAnsi="Arial" w:cs="Arial"/>
      <w:sz w:val="22"/>
      <w:szCs w:val="22"/>
    </w:rPr>
  </w:style>
  <w:style w:type="character" w:customStyle="1" w:styleId="StyleArial10ptChar">
    <w:name w:val="Style Arial 10 pt Char"/>
    <w:link w:val="StyleArial10pt"/>
    <w:rsid w:val="00645F4F"/>
    <w:rPr>
      <w:rFonts w:ascii="Arial" w:hAnsi="Arial"/>
      <w:lang w:val="en-US" w:eastAsia="en-US" w:bidi="ar-SA"/>
    </w:rPr>
  </w:style>
  <w:style w:type="character" w:styleId="CommentReference">
    <w:name w:val="annotation reference"/>
    <w:semiHidden/>
    <w:rsid w:val="00EE6B56"/>
    <w:rPr>
      <w:sz w:val="16"/>
      <w:szCs w:val="16"/>
    </w:rPr>
  </w:style>
  <w:style w:type="paragraph" w:styleId="CommentText">
    <w:name w:val="annotation text"/>
    <w:basedOn w:val="Normal"/>
    <w:semiHidden/>
    <w:rsid w:val="00EE6B56"/>
    <w:rPr>
      <w:sz w:val="20"/>
      <w:szCs w:val="20"/>
    </w:rPr>
  </w:style>
  <w:style w:type="paragraph" w:styleId="CommentSubject">
    <w:name w:val="annotation subject"/>
    <w:basedOn w:val="CommentText"/>
    <w:next w:val="CommentText"/>
    <w:semiHidden/>
    <w:rsid w:val="00EE6B56"/>
    <w:rPr>
      <w:b/>
      <w:bCs/>
    </w:rPr>
  </w:style>
  <w:style w:type="paragraph" w:customStyle="1" w:styleId="StyleSTYLE2LASTONE10ptNotBoldAuto">
    <w:name w:val="Style STYLE 2 LAST ONE + 10 pt Not Bold Auto"/>
    <w:basedOn w:val="Normal"/>
    <w:rsid w:val="006E3D34"/>
    <w:pPr>
      <w:jc w:val="center"/>
    </w:pPr>
    <w:rPr>
      <w:rFonts w:ascii="Arial" w:hAnsi="Arial"/>
      <w:b/>
      <w:bCs/>
    </w:rPr>
  </w:style>
  <w:style w:type="paragraph" w:customStyle="1" w:styleId="Endofdocument-Annex">
    <w:name w:val="[End of document - Annex]"/>
    <w:basedOn w:val="Normal"/>
    <w:rsid w:val="00D256FA"/>
    <w:pPr>
      <w:ind w:left="5534"/>
    </w:pPr>
    <w:rPr>
      <w:rFonts w:ascii="Arial" w:eastAsia="SimSun" w:hAnsi="Arial" w:cs="Arial"/>
      <w:sz w:val="22"/>
      <w:szCs w:val="20"/>
      <w:lang w:eastAsia="zh-CN"/>
    </w:rPr>
  </w:style>
  <w:style w:type="paragraph" w:customStyle="1" w:styleId="ONUME">
    <w:name w:val="ONUM E"/>
    <w:basedOn w:val="BodyText"/>
    <w:rsid w:val="00D256FA"/>
    <w:pPr>
      <w:numPr>
        <w:numId w:val="2"/>
      </w:numPr>
      <w:spacing w:after="220"/>
    </w:pPr>
    <w:rPr>
      <w:rFonts w:eastAsia="SimSun"/>
      <w:sz w:val="22"/>
      <w:szCs w:val="20"/>
      <w:lang w:val="en-US" w:eastAsia="zh-CN"/>
    </w:rPr>
  </w:style>
  <w:style w:type="paragraph" w:styleId="TOC3">
    <w:name w:val="toc 3"/>
    <w:basedOn w:val="Normal"/>
    <w:next w:val="Normal"/>
    <w:autoRedefine/>
    <w:semiHidden/>
    <w:rsid w:val="003928E9"/>
    <w:pPr>
      <w:ind w:left="480"/>
    </w:pPr>
  </w:style>
  <w:style w:type="paragraph" w:customStyle="1" w:styleId="StyleHeading211ptNotBoldNotItalicAllcaps">
    <w:name w:val="Style Heading 2 + 11 pt Not Bold Not Italic All caps"/>
    <w:basedOn w:val="Heading2"/>
    <w:rsid w:val="00203C93"/>
    <w:rPr>
      <w:bCs w:val="0"/>
      <w:i w:val="0"/>
      <w:iCs w:val="0"/>
      <w:caps/>
      <w:sz w:val="22"/>
    </w:rPr>
  </w:style>
  <w:style w:type="character" w:customStyle="1" w:styleId="EmailStyle67">
    <w:name w:val="EmailStyle67"/>
    <w:semiHidden/>
    <w:rsid w:val="00513F6A"/>
    <w:rPr>
      <w:rFonts w:ascii="Arial" w:hAnsi="Arial" w:cs="Arial"/>
      <w:color w:val="000080"/>
      <w:sz w:val="20"/>
      <w:szCs w:val="20"/>
    </w:rPr>
  </w:style>
  <w:style w:type="paragraph" w:styleId="FootnoteText">
    <w:name w:val="footnote text"/>
    <w:basedOn w:val="Normal"/>
    <w:semiHidden/>
    <w:rsid w:val="00197E20"/>
    <w:rPr>
      <w:rFonts w:ascii="Arial" w:hAnsi="Arial" w:cs="Arial"/>
      <w:sz w:val="18"/>
      <w:szCs w:val="20"/>
    </w:rPr>
  </w:style>
  <w:style w:type="character" w:styleId="FootnoteReference">
    <w:name w:val="footnote reference"/>
    <w:semiHidden/>
    <w:rsid w:val="00197E20"/>
    <w:rPr>
      <w:vertAlign w:val="superscript"/>
    </w:rPr>
  </w:style>
  <w:style w:type="paragraph" w:styleId="ListParagraph">
    <w:name w:val="List Paragraph"/>
    <w:basedOn w:val="Normal"/>
    <w:uiPriority w:val="34"/>
    <w:qFormat/>
    <w:rsid w:val="000A4D7F"/>
    <w:pPr>
      <w:ind w:left="720"/>
    </w:pPr>
  </w:style>
  <w:style w:type="character" w:customStyle="1" w:styleId="HeaderChar">
    <w:name w:val="Header Char"/>
    <w:link w:val="Header"/>
    <w:uiPriority w:val="99"/>
    <w:rsid w:val="00C67A4F"/>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fr-CH"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414B1A"/>
    <w:rPr>
      <w:sz w:val="24"/>
      <w:szCs w:val="24"/>
      <w:lang w:val="en-US" w:eastAsia="en-US"/>
    </w:rPr>
  </w:style>
  <w:style w:type="paragraph" w:styleId="Heading1">
    <w:name w:val="heading 1"/>
    <w:aliases w:val="Level 1"/>
    <w:basedOn w:val="Normal"/>
    <w:next w:val="Normal"/>
    <w:link w:val="Heading1Char"/>
    <w:qFormat/>
    <w:rsid w:val="00D245E9"/>
    <w:pPr>
      <w:spacing w:after="360"/>
      <w:ind w:left="284" w:hanging="284"/>
      <w:jc w:val="right"/>
      <w:outlineLvl w:val="0"/>
    </w:pPr>
    <w:rPr>
      <w:rFonts w:ascii="Times New Roman Bold" w:hAnsi="Times New Roman Bold"/>
      <w:b/>
      <w:color w:val="FF0000"/>
      <w:kern w:val="40"/>
      <w:sz w:val="72"/>
      <w:lang w:val="fr-FR"/>
    </w:rPr>
  </w:style>
  <w:style w:type="paragraph" w:styleId="Heading2">
    <w:name w:val="heading 2"/>
    <w:basedOn w:val="Normal"/>
    <w:next w:val="Normal"/>
    <w:qFormat/>
    <w:rsid w:val="004056A9"/>
    <w:pPr>
      <w:keepNext/>
      <w:spacing w:before="240" w:after="60"/>
      <w:outlineLvl w:val="1"/>
    </w:pPr>
    <w:rPr>
      <w:rFonts w:ascii="Arial" w:hAnsi="Arial" w:cs="Arial"/>
      <w:b/>
      <w:bCs/>
      <w:i/>
      <w:iCs/>
      <w:sz w:val="28"/>
      <w:szCs w:val="28"/>
    </w:rPr>
  </w:style>
  <w:style w:type="paragraph" w:styleId="Heading3">
    <w:name w:val="heading 3"/>
    <w:basedOn w:val="Normal"/>
    <w:next w:val="Normal"/>
    <w:qFormat/>
    <w:rsid w:val="004056A9"/>
    <w:pPr>
      <w:keepNext/>
      <w:spacing w:before="240" w:after="60"/>
      <w:outlineLvl w:val="2"/>
    </w:pPr>
    <w:rPr>
      <w:rFonts w:ascii="Arial" w:hAnsi="Arial" w:cs="Arial"/>
      <w:b/>
      <w:bCs/>
      <w:sz w:val="26"/>
      <w:szCs w:val="26"/>
    </w:rPr>
  </w:style>
  <w:style w:type="paragraph" w:styleId="Heading4">
    <w:name w:val="heading 4"/>
    <w:basedOn w:val="Normal"/>
    <w:next w:val="Normal"/>
    <w:qFormat/>
    <w:rsid w:val="004056A9"/>
    <w:pPr>
      <w:keepNext/>
      <w:spacing w:before="240" w:after="60"/>
      <w:outlineLvl w:val="3"/>
    </w:pPr>
    <w:rPr>
      <w:b/>
      <w:bCs/>
      <w:sz w:val="28"/>
      <w:szCs w:val="28"/>
    </w:rPr>
  </w:style>
  <w:style w:type="paragraph" w:styleId="Heading5">
    <w:name w:val="heading 5"/>
    <w:basedOn w:val="Normal"/>
    <w:next w:val="Normal"/>
    <w:qFormat/>
    <w:rsid w:val="004056A9"/>
    <w:pPr>
      <w:spacing w:before="240" w:after="60"/>
      <w:outlineLvl w:val="4"/>
    </w:pPr>
    <w:rPr>
      <w:b/>
      <w:bCs/>
      <w:i/>
      <w:iCs/>
      <w:sz w:val="26"/>
      <w:szCs w:val="26"/>
    </w:rPr>
  </w:style>
  <w:style w:type="paragraph" w:styleId="Heading6">
    <w:name w:val="heading 6"/>
    <w:basedOn w:val="Normal"/>
    <w:next w:val="Normal"/>
    <w:qFormat/>
    <w:rsid w:val="004056A9"/>
    <w:pPr>
      <w:spacing w:before="240" w:after="60"/>
      <w:outlineLvl w:val="5"/>
    </w:pPr>
    <w:rPr>
      <w:b/>
      <w:bCs/>
      <w:sz w:val="22"/>
      <w:szCs w:val="22"/>
    </w:rPr>
  </w:style>
  <w:style w:type="paragraph" w:styleId="Heading7">
    <w:name w:val="heading 7"/>
    <w:basedOn w:val="Normal"/>
    <w:next w:val="Normal"/>
    <w:qFormat/>
    <w:rsid w:val="004056A9"/>
    <w:pPr>
      <w:spacing w:before="240" w:after="60"/>
      <w:outlineLvl w:val="6"/>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E5032E"/>
    <w:rPr>
      <w:color w:val="000099"/>
      <w:u w:val="single"/>
    </w:rPr>
  </w:style>
  <w:style w:type="paragraph" w:styleId="NormalWeb">
    <w:name w:val="Normal (Web)"/>
    <w:basedOn w:val="Normal"/>
    <w:rsid w:val="00E5032E"/>
    <w:pPr>
      <w:spacing w:before="100" w:beforeAutospacing="1" w:after="100" w:afterAutospacing="1"/>
    </w:pPr>
    <w:rPr>
      <w:rFonts w:ascii="Arial" w:hAnsi="Arial" w:cs="Arial"/>
      <w:sz w:val="18"/>
      <w:szCs w:val="18"/>
    </w:rPr>
  </w:style>
  <w:style w:type="character" w:styleId="Emphasis">
    <w:name w:val="Emphasis"/>
    <w:qFormat/>
    <w:rsid w:val="00E5032E"/>
    <w:rPr>
      <w:i/>
      <w:iCs/>
    </w:rPr>
  </w:style>
  <w:style w:type="character" w:styleId="Strong">
    <w:name w:val="Strong"/>
    <w:qFormat/>
    <w:rsid w:val="00E5032E"/>
    <w:rPr>
      <w:b/>
      <w:bCs/>
    </w:rPr>
  </w:style>
  <w:style w:type="paragraph" w:styleId="Footer">
    <w:name w:val="footer"/>
    <w:basedOn w:val="Normal"/>
    <w:rsid w:val="005E4AAC"/>
    <w:pPr>
      <w:tabs>
        <w:tab w:val="center" w:pos="4320"/>
        <w:tab w:val="right" w:pos="8640"/>
      </w:tabs>
    </w:pPr>
  </w:style>
  <w:style w:type="character" w:styleId="PageNumber">
    <w:name w:val="page number"/>
    <w:basedOn w:val="DefaultParagraphFont"/>
    <w:rsid w:val="005E4AAC"/>
  </w:style>
  <w:style w:type="table" w:styleId="TableGrid">
    <w:name w:val="Table Grid"/>
    <w:basedOn w:val="TableNormal"/>
    <w:rsid w:val="00F33DD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rsid w:val="00EE3E86"/>
    <w:pPr>
      <w:autoSpaceDE w:val="0"/>
      <w:autoSpaceDN w:val="0"/>
      <w:adjustRightInd w:val="0"/>
    </w:pPr>
    <w:rPr>
      <w:color w:val="000000"/>
      <w:sz w:val="24"/>
      <w:szCs w:val="24"/>
      <w:lang w:val="en-US" w:eastAsia="en-US"/>
    </w:rPr>
  </w:style>
  <w:style w:type="paragraph" w:styleId="BalloonText">
    <w:name w:val="Balloon Text"/>
    <w:basedOn w:val="Normal"/>
    <w:semiHidden/>
    <w:rsid w:val="00533E1C"/>
    <w:rPr>
      <w:rFonts w:ascii="Tahoma" w:hAnsi="Tahoma" w:cs="Tahoma"/>
      <w:sz w:val="16"/>
      <w:szCs w:val="16"/>
    </w:rPr>
  </w:style>
  <w:style w:type="paragraph" w:styleId="BodyText">
    <w:name w:val="Body Text"/>
    <w:basedOn w:val="Normal"/>
    <w:rsid w:val="00A43D7E"/>
    <w:rPr>
      <w:rFonts w:ascii="Arial" w:hAnsi="Arial" w:cs="Arial"/>
      <w:sz w:val="20"/>
      <w:lang w:val="en-GB"/>
    </w:rPr>
  </w:style>
  <w:style w:type="character" w:customStyle="1" w:styleId="Gotthainer">
    <w:name w:val="Gotthainer"/>
    <w:semiHidden/>
    <w:rsid w:val="00EC60DE"/>
    <w:rPr>
      <w:rFonts w:ascii="Arial" w:hAnsi="Arial" w:cs="Arial"/>
      <w:color w:val="auto"/>
      <w:sz w:val="20"/>
      <w:szCs w:val="20"/>
    </w:rPr>
  </w:style>
  <w:style w:type="paragraph" w:styleId="Header">
    <w:name w:val="header"/>
    <w:basedOn w:val="Normal"/>
    <w:link w:val="HeaderChar"/>
    <w:uiPriority w:val="99"/>
    <w:rsid w:val="006F63E7"/>
    <w:pPr>
      <w:tabs>
        <w:tab w:val="center" w:pos="4320"/>
        <w:tab w:val="right" w:pos="8640"/>
      </w:tabs>
    </w:pPr>
  </w:style>
  <w:style w:type="paragraph" w:styleId="BodyTextIndent">
    <w:name w:val="Body Text Indent"/>
    <w:basedOn w:val="Normal"/>
    <w:rsid w:val="00F731FB"/>
    <w:pPr>
      <w:spacing w:after="120"/>
      <w:ind w:left="283"/>
    </w:pPr>
  </w:style>
  <w:style w:type="paragraph" w:customStyle="1" w:styleId="StyleH2-S16pt">
    <w:name w:val="Style H2-S + 16 pt"/>
    <w:basedOn w:val="Normal"/>
    <w:autoRedefine/>
    <w:rsid w:val="00DD488D"/>
    <w:pPr>
      <w:keepNext/>
      <w:tabs>
        <w:tab w:val="left" w:pos="0"/>
      </w:tabs>
      <w:spacing w:before="120" w:after="120"/>
      <w:jc w:val="center"/>
      <w:outlineLvl w:val="1"/>
    </w:pPr>
    <w:rPr>
      <w:rFonts w:ascii="Arial" w:hAnsi="Arial" w:cs="Arial"/>
      <w:b/>
      <w:bCs/>
      <w:smallCaps/>
      <w:sz w:val="32"/>
      <w:szCs w:val="30"/>
      <w:lang w:val="en-GB"/>
    </w:rPr>
  </w:style>
  <w:style w:type="paragraph" w:customStyle="1" w:styleId="Style1">
    <w:name w:val="Style1"/>
    <w:basedOn w:val="Normal"/>
    <w:link w:val="Style1Char"/>
    <w:rsid w:val="005B550D"/>
    <w:pPr>
      <w:tabs>
        <w:tab w:val="left" w:pos="8640"/>
      </w:tabs>
    </w:pPr>
    <w:rPr>
      <w:rFonts w:ascii="Arial" w:hAnsi="Arial" w:cs="Arial"/>
      <w:b/>
      <w:color w:val="333399"/>
      <w:sz w:val="52"/>
      <w:szCs w:val="52"/>
    </w:rPr>
  </w:style>
  <w:style w:type="character" w:customStyle="1" w:styleId="Style1Char">
    <w:name w:val="Style1 Char"/>
    <w:link w:val="Style1"/>
    <w:rsid w:val="005B550D"/>
    <w:rPr>
      <w:rFonts w:ascii="Arial" w:hAnsi="Arial" w:cs="Arial"/>
      <w:b/>
      <w:color w:val="333399"/>
      <w:sz w:val="52"/>
      <w:szCs w:val="52"/>
      <w:lang w:val="en-US" w:eastAsia="en-US" w:bidi="ar-SA"/>
    </w:rPr>
  </w:style>
  <w:style w:type="paragraph" w:customStyle="1" w:styleId="Style2">
    <w:name w:val="Style2"/>
    <w:basedOn w:val="Normal"/>
    <w:rsid w:val="00164B0D"/>
    <w:rPr>
      <w:rFonts w:ascii="Arial" w:hAnsi="Arial" w:cs="Arial"/>
      <w:b/>
      <w:smallCaps/>
      <w:color w:val="0000FF"/>
      <w:sz w:val="22"/>
      <w:szCs w:val="20"/>
    </w:rPr>
  </w:style>
  <w:style w:type="paragraph" w:customStyle="1" w:styleId="StyleArial10pt">
    <w:name w:val="Style Arial 10 pt"/>
    <w:basedOn w:val="Normal"/>
    <w:link w:val="StyleArial10ptChar"/>
    <w:rsid w:val="00164B0D"/>
    <w:pPr>
      <w:ind w:firstLineChars="100" w:firstLine="200"/>
    </w:pPr>
    <w:rPr>
      <w:rFonts w:ascii="Arial" w:hAnsi="Arial"/>
      <w:sz w:val="20"/>
      <w:szCs w:val="20"/>
    </w:rPr>
  </w:style>
  <w:style w:type="paragraph" w:customStyle="1" w:styleId="Styletexte">
    <w:name w:val="Style texte"/>
    <w:basedOn w:val="Normal"/>
    <w:link w:val="StyletexteChar"/>
    <w:rsid w:val="00C404E4"/>
    <w:pPr>
      <w:spacing w:after="120"/>
      <w:jc w:val="both"/>
    </w:pPr>
    <w:rPr>
      <w:rFonts w:ascii="Arial" w:hAnsi="Arial"/>
      <w:sz w:val="22"/>
      <w:szCs w:val="20"/>
    </w:rPr>
  </w:style>
  <w:style w:type="paragraph" w:customStyle="1" w:styleId="Style3">
    <w:name w:val="Style3"/>
    <w:basedOn w:val="Styletexte"/>
    <w:link w:val="Style3Char"/>
    <w:rsid w:val="00CA409B"/>
  </w:style>
  <w:style w:type="paragraph" w:customStyle="1" w:styleId="Style3Bold">
    <w:name w:val="Style3 + Bold"/>
    <w:basedOn w:val="Style3"/>
    <w:rsid w:val="009442BA"/>
    <w:rPr>
      <w:b/>
      <w:bCs/>
    </w:rPr>
  </w:style>
  <w:style w:type="character" w:customStyle="1" w:styleId="StyletexteChar">
    <w:name w:val="Style texte Char"/>
    <w:link w:val="Styletexte"/>
    <w:rsid w:val="009442BA"/>
    <w:rPr>
      <w:rFonts w:ascii="Arial" w:hAnsi="Arial"/>
      <w:sz w:val="22"/>
      <w:lang w:val="en-US" w:eastAsia="en-US" w:bidi="ar-SA"/>
    </w:rPr>
  </w:style>
  <w:style w:type="character" w:customStyle="1" w:styleId="Style3Char">
    <w:name w:val="Style3 Char"/>
    <w:link w:val="Style3"/>
    <w:rsid w:val="009442BA"/>
    <w:rPr>
      <w:rFonts w:ascii="Arial" w:hAnsi="Arial"/>
      <w:sz w:val="22"/>
      <w:lang w:val="en-US" w:eastAsia="en-US" w:bidi="ar-SA"/>
    </w:rPr>
  </w:style>
  <w:style w:type="paragraph" w:customStyle="1" w:styleId="STYLETITRENOTES">
    <w:name w:val="STYLE TITRE NOTES"/>
    <w:basedOn w:val="Style2"/>
    <w:rsid w:val="00797AED"/>
    <w:pPr>
      <w:jc w:val="both"/>
    </w:pPr>
    <w:rPr>
      <w:rFonts w:cs="Times New Roman"/>
      <w:bCs/>
      <w:color w:val="auto"/>
    </w:rPr>
  </w:style>
  <w:style w:type="paragraph" w:customStyle="1" w:styleId="TITOLI1">
    <w:name w:val="TITOLI1"/>
    <w:basedOn w:val="Normal"/>
    <w:rsid w:val="00562F56"/>
    <w:pPr>
      <w:keepNext/>
      <w:keepLines/>
      <w:pBdr>
        <w:top w:val="single" w:sz="48" w:space="16" w:color="8C9EBA"/>
      </w:pBdr>
      <w:overflowPunct w:val="0"/>
      <w:autoSpaceDE w:val="0"/>
      <w:autoSpaceDN w:val="0"/>
      <w:adjustRightInd w:val="0"/>
      <w:spacing w:before="180" w:after="120" w:line="264" w:lineRule="auto"/>
      <w:ind w:left="567" w:hanging="567"/>
      <w:jc w:val="both"/>
      <w:textAlignment w:val="baseline"/>
      <w:outlineLvl w:val="1"/>
    </w:pPr>
    <w:rPr>
      <w:rFonts w:ascii="BL Frutiger Black" w:hAnsi="BL Frutiger Black"/>
      <w:b/>
      <w:sz w:val="30"/>
      <w:szCs w:val="20"/>
      <w:lang w:val="en-GB" w:eastAsia="en-GB"/>
    </w:rPr>
  </w:style>
  <w:style w:type="paragraph" w:customStyle="1" w:styleId="STYLE10">
    <w:name w:val="STYLE 1"/>
    <w:basedOn w:val="Heading1"/>
    <w:next w:val="Heading1"/>
    <w:link w:val="STYLE1Char0"/>
    <w:rsid w:val="00E1681D"/>
    <w:pPr>
      <w:tabs>
        <w:tab w:val="left" w:pos="0"/>
      </w:tabs>
      <w:spacing w:before="120" w:after="0"/>
      <w:ind w:left="0"/>
      <w:jc w:val="center"/>
    </w:pPr>
    <w:rPr>
      <w:rFonts w:ascii="Arial" w:hAnsi="Arial" w:cs="Arial"/>
      <w:b w:val="0"/>
      <w:sz w:val="36"/>
      <w:szCs w:val="36"/>
    </w:rPr>
  </w:style>
  <w:style w:type="paragraph" w:styleId="TOC1">
    <w:name w:val="toc 1"/>
    <w:basedOn w:val="Normal"/>
    <w:next w:val="Normal"/>
    <w:autoRedefine/>
    <w:semiHidden/>
    <w:rsid w:val="00866B94"/>
    <w:pPr>
      <w:framePr w:wrap="around" w:vAnchor="text" w:hAnchor="text" w:y="1"/>
      <w:numPr>
        <w:numId w:val="1"/>
      </w:numPr>
      <w:tabs>
        <w:tab w:val="right" w:leader="dot" w:pos="9403"/>
      </w:tabs>
      <w:spacing w:line="480" w:lineRule="auto"/>
    </w:pPr>
    <w:rPr>
      <w:rFonts w:ascii="Arial" w:hAnsi="Arial" w:cs="Arial"/>
      <w:noProof/>
    </w:rPr>
  </w:style>
  <w:style w:type="paragraph" w:styleId="TOC2">
    <w:name w:val="toc 2"/>
    <w:basedOn w:val="Normal"/>
    <w:next w:val="Normal"/>
    <w:autoRedefine/>
    <w:semiHidden/>
    <w:rsid w:val="00E1681D"/>
    <w:pPr>
      <w:tabs>
        <w:tab w:val="right" w:leader="dot" w:pos="9403"/>
      </w:tabs>
    </w:pPr>
  </w:style>
  <w:style w:type="paragraph" w:customStyle="1" w:styleId="HEADING10">
    <w:name w:val="HEADING1"/>
    <w:basedOn w:val="Heading1"/>
    <w:next w:val="Heading1"/>
    <w:link w:val="HEADING1Char0"/>
    <w:rsid w:val="00DD7624"/>
    <w:rPr>
      <w:b w:val="0"/>
      <w:bCs/>
      <w:color w:val="auto"/>
    </w:rPr>
  </w:style>
  <w:style w:type="paragraph" w:customStyle="1" w:styleId="STYLE1LASTONE">
    <w:name w:val="STYLE 1 LAST ONE"/>
    <w:basedOn w:val="HEADING10"/>
    <w:next w:val="HEADING10"/>
    <w:link w:val="STYLE1LASTONEChar"/>
    <w:rsid w:val="00283751"/>
    <w:pPr>
      <w:jc w:val="center"/>
    </w:pPr>
    <w:rPr>
      <w:rFonts w:ascii="Arial" w:hAnsi="Arial"/>
      <w:b/>
      <w:sz w:val="28"/>
      <w:szCs w:val="28"/>
    </w:rPr>
  </w:style>
  <w:style w:type="paragraph" w:customStyle="1" w:styleId="StyleHeading1">
    <w:name w:val="Style Heading 1"/>
    <w:aliases w:val="Level 1 + Arial Auto Centered Left:  0 cm First..."/>
    <w:rsid w:val="00DD7624"/>
    <w:pPr>
      <w:jc w:val="center"/>
    </w:pPr>
    <w:rPr>
      <w:rFonts w:ascii="Arial" w:hAnsi="Arial"/>
      <w:b/>
      <w:bCs/>
      <w:kern w:val="40"/>
      <w:sz w:val="72"/>
      <w:lang w:val="fr-FR" w:eastAsia="en-US"/>
    </w:rPr>
  </w:style>
  <w:style w:type="paragraph" w:customStyle="1" w:styleId="STYLE2LASTONE">
    <w:name w:val="STYLE 2 LAST ONE"/>
    <w:basedOn w:val="STYLE1LASTONE"/>
    <w:link w:val="STYLE2LASTONEChar"/>
    <w:rsid w:val="00492CA5"/>
    <w:pPr>
      <w:spacing w:after="0"/>
      <w:jc w:val="left"/>
    </w:pPr>
    <w:rPr>
      <w:color w:val="FFFFFF"/>
      <w:sz w:val="16"/>
    </w:rPr>
  </w:style>
  <w:style w:type="paragraph" w:customStyle="1" w:styleId="STYLEDUTEXTE">
    <w:name w:val="STYLE DU TEXTE"/>
    <w:basedOn w:val="Styletexte"/>
    <w:link w:val="STYLEDUTEXTEChar"/>
    <w:rsid w:val="00BB447D"/>
    <w:pPr>
      <w:spacing w:after="0"/>
    </w:pPr>
  </w:style>
  <w:style w:type="character" w:customStyle="1" w:styleId="Heading1Char">
    <w:name w:val="Heading 1 Char"/>
    <w:aliases w:val="Level 1 Char"/>
    <w:link w:val="Heading1"/>
    <w:rsid w:val="005A588B"/>
    <w:rPr>
      <w:rFonts w:ascii="Times New Roman Bold" w:hAnsi="Times New Roman Bold"/>
      <w:b/>
      <w:color w:val="FF0000"/>
      <w:kern w:val="40"/>
      <w:sz w:val="72"/>
      <w:szCs w:val="24"/>
      <w:lang w:val="fr-FR" w:eastAsia="en-US" w:bidi="ar-SA"/>
    </w:rPr>
  </w:style>
  <w:style w:type="character" w:customStyle="1" w:styleId="HEADING1Char0">
    <w:name w:val="HEADING1 Char"/>
    <w:link w:val="HEADING10"/>
    <w:rsid w:val="005A588B"/>
    <w:rPr>
      <w:rFonts w:ascii="Times New Roman Bold" w:hAnsi="Times New Roman Bold"/>
      <w:b/>
      <w:bCs/>
      <w:color w:val="FF0000"/>
      <w:kern w:val="40"/>
      <w:sz w:val="72"/>
      <w:szCs w:val="24"/>
      <w:lang w:val="fr-FR" w:eastAsia="en-US" w:bidi="ar-SA"/>
    </w:rPr>
  </w:style>
  <w:style w:type="character" w:customStyle="1" w:styleId="STYLE1LASTONEChar">
    <w:name w:val="STYLE 1 LAST ONE Char"/>
    <w:link w:val="STYLE1LASTONE"/>
    <w:rsid w:val="005A588B"/>
    <w:rPr>
      <w:rFonts w:ascii="Arial" w:hAnsi="Arial"/>
      <w:b/>
      <w:bCs/>
      <w:color w:val="FF0000"/>
      <w:kern w:val="40"/>
      <w:sz w:val="28"/>
      <w:szCs w:val="28"/>
      <w:lang w:val="fr-FR" w:eastAsia="en-US" w:bidi="ar-SA"/>
    </w:rPr>
  </w:style>
  <w:style w:type="paragraph" w:styleId="DocumentMap">
    <w:name w:val="Document Map"/>
    <w:basedOn w:val="Normal"/>
    <w:semiHidden/>
    <w:rsid w:val="0011457E"/>
    <w:pPr>
      <w:shd w:val="clear" w:color="auto" w:fill="000080"/>
    </w:pPr>
    <w:rPr>
      <w:rFonts w:ascii="Tahoma" w:hAnsi="Tahoma" w:cs="Tahoma"/>
      <w:sz w:val="20"/>
      <w:szCs w:val="20"/>
    </w:rPr>
  </w:style>
  <w:style w:type="paragraph" w:customStyle="1" w:styleId="StyleSTYLE1LASTONEWhite">
    <w:name w:val="Style STYLE 1 LAST ONE + White"/>
    <w:basedOn w:val="STYLE1LASTONE"/>
    <w:link w:val="StyleSTYLE1LASTONEWhiteChar"/>
    <w:rsid w:val="001F6D3D"/>
    <w:rPr>
      <w:color w:val="FFFFFF"/>
    </w:rPr>
  </w:style>
  <w:style w:type="character" w:customStyle="1" w:styleId="StyleSTYLE1LASTONEWhiteChar">
    <w:name w:val="Style STYLE 1 LAST ONE + White Char"/>
    <w:link w:val="StyleSTYLE1LASTONEWhite"/>
    <w:rsid w:val="001F6D3D"/>
    <w:rPr>
      <w:rFonts w:ascii="Arial" w:hAnsi="Arial"/>
      <w:b/>
      <w:bCs/>
      <w:color w:val="FFFFFF"/>
      <w:kern w:val="40"/>
      <w:sz w:val="28"/>
      <w:szCs w:val="28"/>
      <w:lang w:val="fr-FR" w:eastAsia="en-US" w:bidi="ar-SA"/>
    </w:rPr>
  </w:style>
  <w:style w:type="character" w:customStyle="1" w:styleId="STYLE1Char0">
    <w:name w:val="STYLE 1 Char"/>
    <w:link w:val="STYLE10"/>
    <w:rsid w:val="00864BFA"/>
    <w:rPr>
      <w:rFonts w:ascii="Arial" w:hAnsi="Arial" w:cs="Arial"/>
      <w:b/>
      <w:color w:val="FF0000"/>
      <w:kern w:val="40"/>
      <w:sz w:val="36"/>
      <w:szCs w:val="36"/>
      <w:lang w:val="fr-FR" w:eastAsia="en-US" w:bidi="ar-SA"/>
    </w:rPr>
  </w:style>
  <w:style w:type="character" w:customStyle="1" w:styleId="STYLEDUTEXTEChar">
    <w:name w:val="STYLE DU TEXTE Char"/>
    <w:link w:val="STYLEDUTEXTE"/>
    <w:rsid w:val="00864BFA"/>
    <w:rPr>
      <w:rFonts w:ascii="Arial" w:hAnsi="Arial"/>
      <w:sz w:val="22"/>
      <w:lang w:val="en-US" w:eastAsia="en-US" w:bidi="ar-SA"/>
    </w:rPr>
  </w:style>
  <w:style w:type="character" w:customStyle="1" w:styleId="STYLE2LASTONEChar">
    <w:name w:val="STYLE 2 LAST ONE Char"/>
    <w:link w:val="STYLE2LASTONE"/>
    <w:rsid w:val="00492CA5"/>
    <w:rPr>
      <w:rFonts w:ascii="Arial" w:hAnsi="Arial"/>
      <w:b/>
      <w:bCs/>
      <w:color w:val="FFFFFF"/>
      <w:kern w:val="40"/>
      <w:sz w:val="16"/>
      <w:szCs w:val="28"/>
      <w:lang w:val="fr-FR" w:eastAsia="en-US" w:bidi="ar-SA"/>
    </w:rPr>
  </w:style>
  <w:style w:type="paragraph" w:customStyle="1" w:styleId="style30">
    <w:name w:val="style3"/>
    <w:basedOn w:val="Normal"/>
    <w:rsid w:val="004337B7"/>
    <w:pPr>
      <w:spacing w:after="120"/>
      <w:jc w:val="both"/>
    </w:pPr>
    <w:rPr>
      <w:rFonts w:ascii="Arial" w:hAnsi="Arial" w:cs="Arial"/>
      <w:sz w:val="22"/>
      <w:szCs w:val="22"/>
    </w:rPr>
  </w:style>
  <w:style w:type="character" w:customStyle="1" w:styleId="StyleArial10ptChar">
    <w:name w:val="Style Arial 10 pt Char"/>
    <w:link w:val="StyleArial10pt"/>
    <w:rsid w:val="00645F4F"/>
    <w:rPr>
      <w:rFonts w:ascii="Arial" w:hAnsi="Arial"/>
      <w:lang w:val="en-US" w:eastAsia="en-US" w:bidi="ar-SA"/>
    </w:rPr>
  </w:style>
  <w:style w:type="character" w:styleId="CommentReference">
    <w:name w:val="annotation reference"/>
    <w:semiHidden/>
    <w:rsid w:val="00EE6B56"/>
    <w:rPr>
      <w:sz w:val="16"/>
      <w:szCs w:val="16"/>
    </w:rPr>
  </w:style>
  <w:style w:type="paragraph" w:styleId="CommentText">
    <w:name w:val="annotation text"/>
    <w:basedOn w:val="Normal"/>
    <w:semiHidden/>
    <w:rsid w:val="00EE6B56"/>
    <w:rPr>
      <w:sz w:val="20"/>
      <w:szCs w:val="20"/>
    </w:rPr>
  </w:style>
  <w:style w:type="paragraph" w:styleId="CommentSubject">
    <w:name w:val="annotation subject"/>
    <w:basedOn w:val="CommentText"/>
    <w:next w:val="CommentText"/>
    <w:semiHidden/>
    <w:rsid w:val="00EE6B56"/>
    <w:rPr>
      <w:b/>
      <w:bCs/>
    </w:rPr>
  </w:style>
  <w:style w:type="paragraph" w:customStyle="1" w:styleId="StyleSTYLE2LASTONE10ptNotBoldAuto">
    <w:name w:val="Style STYLE 2 LAST ONE + 10 pt Not Bold Auto"/>
    <w:basedOn w:val="Normal"/>
    <w:rsid w:val="006E3D34"/>
    <w:pPr>
      <w:jc w:val="center"/>
    </w:pPr>
    <w:rPr>
      <w:rFonts w:ascii="Arial" w:hAnsi="Arial"/>
      <w:b/>
      <w:bCs/>
    </w:rPr>
  </w:style>
  <w:style w:type="paragraph" w:customStyle="1" w:styleId="Endofdocument-Annex">
    <w:name w:val="[End of document - Annex]"/>
    <w:basedOn w:val="Normal"/>
    <w:rsid w:val="00D256FA"/>
    <w:pPr>
      <w:ind w:left="5534"/>
    </w:pPr>
    <w:rPr>
      <w:rFonts w:ascii="Arial" w:eastAsia="SimSun" w:hAnsi="Arial" w:cs="Arial"/>
      <w:sz w:val="22"/>
      <w:szCs w:val="20"/>
      <w:lang w:eastAsia="zh-CN"/>
    </w:rPr>
  </w:style>
  <w:style w:type="paragraph" w:customStyle="1" w:styleId="ONUME">
    <w:name w:val="ONUM E"/>
    <w:basedOn w:val="BodyText"/>
    <w:rsid w:val="00D256FA"/>
    <w:pPr>
      <w:numPr>
        <w:numId w:val="2"/>
      </w:numPr>
      <w:spacing w:after="220"/>
    </w:pPr>
    <w:rPr>
      <w:rFonts w:eastAsia="SimSun"/>
      <w:sz w:val="22"/>
      <w:szCs w:val="20"/>
      <w:lang w:val="en-US" w:eastAsia="zh-CN"/>
    </w:rPr>
  </w:style>
  <w:style w:type="paragraph" w:styleId="TOC3">
    <w:name w:val="toc 3"/>
    <w:basedOn w:val="Normal"/>
    <w:next w:val="Normal"/>
    <w:autoRedefine/>
    <w:semiHidden/>
    <w:rsid w:val="003928E9"/>
    <w:pPr>
      <w:ind w:left="480"/>
    </w:pPr>
  </w:style>
  <w:style w:type="paragraph" w:customStyle="1" w:styleId="StyleHeading211ptNotBoldNotItalicAllcaps">
    <w:name w:val="Style Heading 2 + 11 pt Not Bold Not Italic All caps"/>
    <w:basedOn w:val="Heading2"/>
    <w:rsid w:val="00203C93"/>
    <w:rPr>
      <w:bCs w:val="0"/>
      <w:i w:val="0"/>
      <w:iCs w:val="0"/>
      <w:caps/>
      <w:sz w:val="22"/>
    </w:rPr>
  </w:style>
  <w:style w:type="character" w:customStyle="1" w:styleId="EmailStyle67">
    <w:name w:val="EmailStyle67"/>
    <w:semiHidden/>
    <w:rsid w:val="00513F6A"/>
    <w:rPr>
      <w:rFonts w:ascii="Arial" w:hAnsi="Arial" w:cs="Arial"/>
      <w:color w:val="000080"/>
      <w:sz w:val="20"/>
      <w:szCs w:val="20"/>
    </w:rPr>
  </w:style>
  <w:style w:type="paragraph" w:styleId="FootnoteText">
    <w:name w:val="footnote text"/>
    <w:basedOn w:val="Normal"/>
    <w:semiHidden/>
    <w:rsid w:val="00197E20"/>
    <w:rPr>
      <w:rFonts w:ascii="Arial" w:hAnsi="Arial" w:cs="Arial"/>
      <w:sz w:val="18"/>
      <w:szCs w:val="20"/>
    </w:rPr>
  </w:style>
  <w:style w:type="character" w:styleId="FootnoteReference">
    <w:name w:val="footnote reference"/>
    <w:semiHidden/>
    <w:rsid w:val="00197E20"/>
    <w:rPr>
      <w:vertAlign w:val="superscript"/>
    </w:rPr>
  </w:style>
  <w:style w:type="paragraph" w:styleId="ListParagraph">
    <w:name w:val="List Paragraph"/>
    <w:basedOn w:val="Normal"/>
    <w:uiPriority w:val="34"/>
    <w:qFormat/>
    <w:rsid w:val="000A4D7F"/>
    <w:pPr>
      <w:ind w:left="720"/>
    </w:pPr>
  </w:style>
  <w:style w:type="character" w:customStyle="1" w:styleId="HeaderChar">
    <w:name w:val="Header Char"/>
    <w:link w:val="Header"/>
    <w:uiPriority w:val="99"/>
    <w:rsid w:val="00C67A4F"/>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14363">
      <w:bodyDiv w:val="1"/>
      <w:marLeft w:val="0"/>
      <w:marRight w:val="0"/>
      <w:marTop w:val="0"/>
      <w:marBottom w:val="0"/>
      <w:divBdr>
        <w:top w:val="none" w:sz="0" w:space="0" w:color="auto"/>
        <w:left w:val="none" w:sz="0" w:space="0" w:color="auto"/>
        <w:bottom w:val="none" w:sz="0" w:space="0" w:color="auto"/>
        <w:right w:val="none" w:sz="0" w:space="0" w:color="auto"/>
      </w:divBdr>
    </w:div>
    <w:div w:id="6369034">
      <w:bodyDiv w:val="1"/>
      <w:marLeft w:val="0"/>
      <w:marRight w:val="0"/>
      <w:marTop w:val="0"/>
      <w:marBottom w:val="0"/>
      <w:divBdr>
        <w:top w:val="none" w:sz="0" w:space="0" w:color="auto"/>
        <w:left w:val="none" w:sz="0" w:space="0" w:color="auto"/>
        <w:bottom w:val="none" w:sz="0" w:space="0" w:color="auto"/>
        <w:right w:val="none" w:sz="0" w:space="0" w:color="auto"/>
      </w:divBdr>
    </w:div>
    <w:div w:id="12196439">
      <w:bodyDiv w:val="1"/>
      <w:marLeft w:val="0"/>
      <w:marRight w:val="0"/>
      <w:marTop w:val="0"/>
      <w:marBottom w:val="0"/>
      <w:divBdr>
        <w:top w:val="none" w:sz="0" w:space="0" w:color="auto"/>
        <w:left w:val="none" w:sz="0" w:space="0" w:color="auto"/>
        <w:bottom w:val="none" w:sz="0" w:space="0" w:color="auto"/>
        <w:right w:val="none" w:sz="0" w:space="0" w:color="auto"/>
      </w:divBdr>
    </w:div>
    <w:div w:id="15229567">
      <w:bodyDiv w:val="1"/>
      <w:marLeft w:val="0"/>
      <w:marRight w:val="0"/>
      <w:marTop w:val="0"/>
      <w:marBottom w:val="0"/>
      <w:divBdr>
        <w:top w:val="none" w:sz="0" w:space="0" w:color="auto"/>
        <w:left w:val="none" w:sz="0" w:space="0" w:color="auto"/>
        <w:bottom w:val="none" w:sz="0" w:space="0" w:color="auto"/>
        <w:right w:val="none" w:sz="0" w:space="0" w:color="auto"/>
      </w:divBdr>
    </w:div>
    <w:div w:id="16735751">
      <w:bodyDiv w:val="1"/>
      <w:marLeft w:val="0"/>
      <w:marRight w:val="0"/>
      <w:marTop w:val="0"/>
      <w:marBottom w:val="0"/>
      <w:divBdr>
        <w:top w:val="none" w:sz="0" w:space="0" w:color="auto"/>
        <w:left w:val="none" w:sz="0" w:space="0" w:color="auto"/>
        <w:bottom w:val="none" w:sz="0" w:space="0" w:color="auto"/>
        <w:right w:val="none" w:sz="0" w:space="0" w:color="auto"/>
      </w:divBdr>
    </w:div>
    <w:div w:id="24984391">
      <w:bodyDiv w:val="1"/>
      <w:marLeft w:val="0"/>
      <w:marRight w:val="0"/>
      <w:marTop w:val="0"/>
      <w:marBottom w:val="0"/>
      <w:divBdr>
        <w:top w:val="none" w:sz="0" w:space="0" w:color="auto"/>
        <w:left w:val="none" w:sz="0" w:space="0" w:color="auto"/>
        <w:bottom w:val="none" w:sz="0" w:space="0" w:color="auto"/>
        <w:right w:val="none" w:sz="0" w:space="0" w:color="auto"/>
      </w:divBdr>
    </w:div>
    <w:div w:id="29689579">
      <w:bodyDiv w:val="1"/>
      <w:marLeft w:val="0"/>
      <w:marRight w:val="0"/>
      <w:marTop w:val="0"/>
      <w:marBottom w:val="0"/>
      <w:divBdr>
        <w:top w:val="none" w:sz="0" w:space="0" w:color="auto"/>
        <w:left w:val="none" w:sz="0" w:space="0" w:color="auto"/>
        <w:bottom w:val="none" w:sz="0" w:space="0" w:color="auto"/>
        <w:right w:val="none" w:sz="0" w:space="0" w:color="auto"/>
      </w:divBdr>
    </w:div>
    <w:div w:id="31611686">
      <w:bodyDiv w:val="1"/>
      <w:marLeft w:val="0"/>
      <w:marRight w:val="0"/>
      <w:marTop w:val="0"/>
      <w:marBottom w:val="0"/>
      <w:divBdr>
        <w:top w:val="none" w:sz="0" w:space="0" w:color="auto"/>
        <w:left w:val="none" w:sz="0" w:space="0" w:color="auto"/>
        <w:bottom w:val="none" w:sz="0" w:space="0" w:color="auto"/>
        <w:right w:val="none" w:sz="0" w:space="0" w:color="auto"/>
      </w:divBdr>
    </w:div>
    <w:div w:id="33040195">
      <w:bodyDiv w:val="1"/>
      <w:marLeft w:val="0"/>
      <w:marRight w:val="0"/>
      <w:marTop w:val="0"/>
      <w:marBottom w:val="0"/>
      <w:divBdr>
        <w:top w:val="none" w:sz="0" w:space="0" w:color="auto"/>
        <w:left w:val="none" w:sz="0" w:space="0" w:color="auto"/>
        <w:bottom w:val="none" w:sz="0" w:space="0" w:color="auto"/>
        <w:right w:val="none" w:sz="0" w:space="0" w:color="auto"/>
      </w:divBdr>
    </w:div>
    <w:div w:id="33700265">
      <w:bodyDiv w:val="1"/>
      <w:marLeft w:val="0"/>
      <w:marRight w:val="0"/>
      <w:marTop w:val="0"/>
      <w:marBottom w:val="0"/>
      <w:divBdr>
        <w:top w:val="none" w:sz="0" w:space="0" w:color="auto"/>
        <w:left w:val="none" w:sz="0" w:space="0" w:color="auto"/>
        <w:bottom w:val="none" w:sz="0" w:space="0" w:color="auto"/>
        <w:right w:val="none" w:sz="0" w:space="0" w:color="auto"/>
      </w:divBdr>
    </w:div>
    <w:div w:id="39479059">
      <w:bodyDiv w:val="1"/>
      <w:marLeft w:val="0"/>
      <w:marRight w:val="0"/>
      <w:marTop w:val="0"/>
      <w:marBottom w:val="0"/>
      <w:divBdr>
        <w:top w:val="none" w:sz="0" w:space="0" w:color="auto"/>
        <w:left w:val="none" w:sz="0" w:space="0" w:color="auto"/>
        <w:bottom w:val="none" w:sz="0" w:space="0" w:color="auto"/>
        <w:right w:val="none" w:sz="0" w:space="0" w:color="auto"/>
      </w:divBdr>
    </w:div>
    <w:div w:id="44531421">
      <w:bodyDiv w:val="1"/>
      <w:marLeft w:val="0"/>
      <w:marRight w:val="0"/>
      <w:marTop w:val="0"/>
      <w:marBottom w:val="0"/>
      <w:divBdr>
        <w:top w:val="none" w:sz="0" w:space="0" w:color="auto"/>
        <w:left w:val="none" w:sz="0" w:space="0" w:color="auto"/>
        <w:bottom w:val="none" w:sz="0" w:space="0" w:color="auto"/>
        <w:right w:val="none" w:sz="0" w:space="0" w:color="auto"/>
      </w:divBdr>
    </w:div>
    <w:div w:id="52701807">
      <w:bodyDiv w:val="1"/>
      <w:marLeft w:val="0"/>
      <w:marRight w:val="0"/>
      <w:marTop w:val="0"/>
      <w:marBottom w:val="0"/>
      <w:divBdr>
        <w:top w:val="none" w:sz="0" w:space="0" w:color="auto"/>
        <w:left w:val="none" w:sz="0" w:space="0" w:color="auto"/>
        <w:bottom w:val="none" w:sz="0" w:space="0" w:color="auto"/>
        <w:right w:val="none" w:sz="0" w:space="0" w:color="auto"/>
      </w:divBdr>
    </w:div>
    <w:div w:id="53086192">
      <w:bodyDiv w:val="1"/>
      <w:marLeft w:val="0"/>
      <w:marRight w:val="0"/>
      <w:marTop w:val="0"/>
      <w:marBottom w:val="0"/>
      <w:divBdr>
        <w:top w:val="none" w:sz="0" w:space="0" w:color="auto"/>
        <w:left w:val="none" w:sz="0" w:space="0" w:color="auto"/>
        <w:bottom w:val="none" w:sz="0" w:space="0" w:color="auto"/>
        <w:right w:val="none" w:sz="0" w:space="0" w:color="auto"/>
      </w:divBdr>
    </w:div>
    <w:div w:id="54862980">
      <w:bodyDiv w:val="1"/>
      <w:marLeft w:val="0"/>
      <w:marRight w:val="0"/>
      <w:marTop w:val="0"/>
      <w:marBottom w:val="0"/>
      <w:divBdr>
        <w:top w:val="none" w:sz="0" w:space="0" w:color="auto"/>
        <w:left w:val="none" w:sz="0" w:space="0" w:color="auto"/>
        <w:bottom w:val="none" w:sz="0" w:space="0" w:color="auto"/>
        <w:right w:val="none" w:sz="0" w:space="0" w:color="auto"/>
      </w:divBdr>
    </w:div>
    <w:div w:id="55324666">
      <w:bodyDiv w:val="1"/>
      <w:marLeft w:val="0"/>
      <w:marRight w:val="0"/>
      <w:marTop w:val="0"/>
      <w:marBottom w:val="0"/>
      <w:divBdr>
        <w:top w:val="none" w:sz="0" w:space="0" w:color="auto"/>
        <w:left w:val="none" w:sz="0" w:space="0" w:color="auto"/>
        <w:bottom w:val="none" w:sz="0" w:space="0" w:color="auto"/>
        <w:right w:val="none" w:sz="0" w:space="0" w:color="auto"/>
      </w:divBdr>
    </w:div>
    <w:div w:id="58096496">
      <w:bodyDiv w:val="1"/>
      <w:marLeft w:val="0"/>
      <w:marRight w:val="0"/>
      <w:marTop w:val="0"/>
      <w:marBottom w:val="0"/>
      <w:divBdr>
        <w:top w:val="none" w:sz="0" w:space="0" w:color="auto"/>
        <w:left w:val="none" w:sz="0" w:space="0" w:color="auto"/>
        <w:bottom w:val="none" w:sz="0" w:space="0" w:color="auto"/>
        <w:right w:val="none" w:sz="0" w:space="0" w:color="auto"/>
      </w:divBdr>
    </w:div>
    <w:div w:id="60252877">
      <w:bodyDiv w:val="1"/>
      <w:marLeft w:val="0"/>
      <w:marRight w:val="0"/>
      <w:marTop w:val="0"/>
      <w:marBottom w:val="0"/>
      <w:divBdr>
        <w:top w:val="none" w:sz="0" w:space="0" w:color="auto"/>
        <w:left w:val="none" w:sz="0" w:space="0" w:color="auto"/>
        <w:bottom w:val="none" w:sz="0" w:space="0" w:color="auto"/>
        <w:right w:val="none" w:sz="0" w:space="0" w:color="auto"/>
      </w:divBdr>
    </w:div>
    <w:div w:id="62338052">
      <w:bodyDiv w:val="1"/>
      <w:marLeft w:val="0"/>
      <w:marRight w:val="0"/>
      <w:marTop w:val="0"/>
      <w:marBottom w:val="0"/>
      <w:divBdr>
        <w:top w:val="none" w:sz="0" w:space="0" w:color="auto"/>
        <w:left w:val="none" w:sz="0" w:space="0" w:color="auto"/>
        <w:bottom w:val="none" w:sz="0" w:space="0" w:color="auto"/>
        <w:right w:val="none" w:sz="0" w:space="0" w:color="auto"/>
      </w:divBdr>
    </w:div>
    <w:div w:id="64227097">
      <w:bodyDiv w:val="1"/>
      <w:marLeft w:val="0"/>
      <w:marRight w:val="0"/>
      <w:marTop w:val="0"/>
      <w:marBottom w:val="0"/>
      <w:divBdr>
        <w:top w:val="none" w:sz="0" w:space="0" w:color="auto"/>
        <w:left w:val="none" w:sz="0" w:space="0" w:color="auto"/>
        <w:bottom w:val="none" w:sz="0" w:space="0" w:color="auto"/>
        <w:right w:val="none" w:sz="0" w:space="0" w:color="auto"/>
      </w:divBdr>
    </w:div>
    <w:div w:id="73360594">
      <w:bodyDiv w:val="1"/>
      <w:marLeft w:val="0"/>
      <w:marRight w:val="0"/>
      <w:marTop w:val="0"/>
      <w:marBottom w:val="0"/>
      <w:divBdr>
        <w:top w:val="none" w:sz="0" w:space="0" w:color="auto"/>
        <w:left w:val="none" w:sz="0" w:space="0" w:color="auto"/>
        <w:bottom w:val="none" w:sz="0" w:space="0" w:color="auto"/>
        <w:right w:val="none" w:sz="0" w:space="0" w:color="auto"/>
      </w:divBdr>
    </w:div>
    <w:div w:id="73868455">
      <w:bodyDiv w:val="1"/>
      <w:marLeft w:val="0"/>
      <w:marRight w:val="0"/>
      <w:marTop w:val="0"/>
      <w:marBottom w:val="0"/>
      <w:divBdr>
        <w:top w:val="none" w:sz="0" w:space="0" w:color="auto"/>
        <w:left w:val="none" w:sz="0" w:space="0" w:color="auto"/>
        <w:bottom w:val="none" w:sz="0" w:space="0" w:color="auto"/>
        <w:right w:val="none" w:sz="0" w:space="0" w:color="auto"/>
      </w:divBdr>
    </w:div>
    <w:div w:id="75830689">
      <w:bodyDiv w:val="1"/>
      <w:marLeft w:val="0"/>
      <w:marRight w:val="0"/>
      <w:marTop w:val="0"/>
      <w:marBottom w:val="0"/>
      <w:divBdr>
        <w:top w:val="none" w:sz="0" w:space="0" w:color="auto"/>
        <w:left w:val="none" w:sz="0" w:space="0" w:color="auto"/>
        <w:bottom w:val="none" w:sz="0" w:space="0" w:color="auto"/>
        <w:right w:val="none" w:sz="0" w:space="0" w:color="auto"/>
      </w:divBdr>
    </w:div>
    <w:div w:id="89550627">
      <w:bodyDiv w:val="1"/>
      <w:marLeft w:val="0"/>
      <w:marRight w:val="0"/>
      <w:marTop w:val="0"/>
      <w:marBottom w:val="0"/>
      <w:divBdr>
        <w:top w:val="none" w:sz="0" w:space="0" w:color="auto"/>
        <w:left w:val="none" w:sz="0" w:space="0" w:color="auto"/>
        <w:bottom w:val="none" w:sz="0" w:space="0" w:color="auto"/>
        <w:right w:val="none" w:sz="0" w:space="0" w:color="auto"/>
      </w:divBdr>
    </w:div>
    <w:div w:id="90899900">
      <w:bodyDiv w:val="1"/>
      <w:marLeft w:val="0"/>
      <w:marRight w:val="0"/>
      <w:marTop w:val="0"/>
      <w:marBottom w:val="0"/>
      <w:divBdr>
        <w:top w:val="none" w:sz="0" w:space="0" w:color="auto"/>
        <w:left w:val="none" w:sz="0" w:space="0" w:color="auto"/>
        <w:bottom w:val="none" w:sz="0" w:space="0" w:color="auto"/>
        <w:right w:val="none" w:sz="0" w:space="0" w:color="auto"/>
      </w:divBdr>
    </w:div>
    <w:div w:id="93289396">
      <w:bodyDiv w:val="1"/>
      <w:marLeft w:val="0"/>
      <w:marRight w:val="0"/>
      <w:marTop w:val="0"/>
      <w:marBottom w:val="0"/>
      <w:divBdr>
        <w:top w:val="none" w:sz="0" w:space="0" w:color="auto"/>
        <w:left w:val="none" w:sz="0" w:space="0" w:color="auto"/>
        <w:bottom w:val="none" w:sz="0" w:space="0" w:color="auto"/>
        <w:right w:val="none" w:sz="0" w:space="0" w:color="auto"/>
      </w:divBdr>
    </w:div>
    <w:div w:id="94719291">
      <w:bodyDiv w:val="1"/>
      <w:marLeft w:val="0"/>
      <w:marRight w:val="0"/>
      <w:marTop w:val="0"/>
      <w:marBottom w:val="0"/>
      <w:divBdr>
        <w:top w:val="none" w:sz="0" w:space="0" w:color="auto"/>
        <w:left w:val="none" w:sz="0" w:space="0" w:color="auto"/>
        <w:bottom w:val="none" w:sz="0" w:space="0" w:color="auto"/>
        <w:right w:val="none" w:sz="0" w:space="0" w:color="auto"/>
      </w:divBdr>
    </w:div>
    <w:div w:id="94979890">
      <w:bodyDiv w:val="1"/>
      <w:marLeft w:val="0"/>
      <w:marRight w:val="0"/>
      <w:marTop w:val="0"/>
      <w:marBottom w:val="0"/>
      <w:divBdr>
        <w:top w:val="none" w:sz="0" w:space="0" w:color="auto"/>
        <w:left w:val="none" w:sz="0" w:space="0" w:color="auto"/>
        <w:bottom w:val="none" w:sz="0" w:space="0" w:color="auto"/>
        <w:right w:val="none" w:sz="0" w:space="0" w:color="auto"/>
      </w:divBdr>
    </w:div>
    <w:div w:id="95249848">
      <w:bodyDiv w:val="1"/>
      <w:marLeft w:val="0"/>
      <w:marRight w:val="0"/>
      <w:marTop w:val="0"/>
      <w:marBottom w:val="0"/>
      <w:divBdr>
        <w:top w:val="none" w:sz="0" w:space="0" w:color="auto"/>
        <w:left w:val="none" w:sz="0" w:space="0" w:color="auto"/>
        <w:bottom w:val="none" w:sz="0" w:space="0" w:color="auto"/>
        <w:right w:val="none" w:sz="0" w:space="0" w:color="auto"/>
      </w:divBdr>
    </w:div>
    <w:div w:id="97410231">
      <w:bodyDiv w:val="1"/>
      <w:marLeft w:val="0"/>
      <w:marRight w:val="0"/>
      <w:marTop w:val="0"/>
      <w:marBottom w:val="0"/>
      <w:divBdr>
        <w:top w:val="none" w:sz="0" w:space="0" w:color="auto"/>
        <w:left w:val="none" w:sz="0" w:space="0" w:color="auto"/>
        <w:bottom w:val="none" w:sz="0" w:space="0" w:color="auto"/>
        <w:right w:val="none" w:sz="0" w:space="0" w:color="auto"/>
      </w:divBdr>
    </w:div>
    <w:div w:id="98527473">
      <w:bodyDiv w:val="1"/>
      <w:marLeft w:val="0"/>
      <w:marRight w:val="0"/>
      <w:marTop w:val="0"/>
      <w:marBottom w:val="0"/>
      <w:divBdr>
        <w:top w:val="none" w:sz="0" w:space="0" w:color="auto"/>
        <w:left w:val="none" w:sz="0" w:space="0" w:color="auto"/>
        <w:bottom w:val="none" w:sz="0" w:space="0" w:color="auto"/>
        <w:right w:val="none" w:sz="0" w:space="0" w:color="auto"/>
      </w:divBdr>
    </w:div>
    <w:div w:id="99685447">
      <w:bodyDiv w:val="1"/>
      <w:marLeft w:val="0"/>
      <w:marRight w:val="0"/>
      <w:marTop w:val="0"/>
      <w:marBottom w:val="0"/>
      <w:divBdr>
        <w:top w:val="none" w:sz="0" w:space="0" w:color="auto"/>
        <w:left w:val="none" w:sz="0" w:space="0" w:color="auto"/>
        <w:bottom w:val="none" w:sz="0" w:space="0" w:color="auto"/>
        <w:right w:val="none" w:sz="0" w:space="0" w:color="auto"/>
      </w:divBdr>
    </w:div>
    <w:div w:id="103812264">
      <w:bodyDiv w:val="1"/>
      <w:marLeft w:val="0"/>
      <w:marRight w:val="0"/>
      <w:marTop w:val="0"/>
      <w:marBottom w:val="0"/>
      <w:divBdr>
        <w:top w:val="none" w:sz="0" w:space="0" w:color="auto"/>
        <w:left w:val="none" w:sz="0" w:space="0" w:color="auto"/>
        <w:bottom w:val="none" w:sz="0" w:space="0" w:color="auto"/>
        <w:right w:val="none" w:sz="0" w:space="0" w:color="auto"/>
      </w:divBdr>
    </w:div>
    <w:div w:id="106118716">
      <w:bodyDiv w:val="1"/>
      <w:marLeft w:val="0"/>
      <w:marRight w:val="0"/>
      <w:marTop w:val="0"/>
      <w:marBottom w:val="0"/>
      <w:divBdr>
        <w:top w:val="none" w:sz="0" w:space="0" w:color="auto"/>
        <w:left w:val="none" w:sz="0" w:space="0" w:color="auto"/>
        <w:bottom w:val="none" w:sz="0" w:space="0" w:color="auto"/>
        <w:right w:val="none" w:sz="0" w:space="0" w:color="auto"/>
      </w:divBdr>
    </w:div>
    <w:div w:id="110444731">
      <w:bodyDiv w:val="1"/>
      <w:marLeft w:val="0"/>
      <w:marRight w:val="0"/>
      <w:marTop w:val="0"/>
      <w:marBottom w:val="0"/>
      <w:divBdr>
        <w:top w:val="none" w:sz="0" w:space="0" w:color="auto"/>
        <w:left w:val="none" w:sz="0" w:space="0" w:color="auto"/>
        <w:bottom w:val="none" w:sz="0" w:space="0" w:color="auto"/>
        <w:right w:val="none" w:sz="0" w:space="0" w:color="auto"/>
      </w:divBdr>
    </w:div>
    <w:div w:id="110519375">
      <w:bodyDiv w:val="1"/>
      <w:marLeft w:val="0"/>
      <w:marRight w:val="0"/>
      <w:marTop w:val="0"/>
      <w:marBottom w:val="0"/>
      <w:divBdr>
        <w:top w:val="none" w:sz="0" w:space="0" w:color="auto"/>
        <w:left w:val="none" w:sz="0" w:space="0" w:color="auto"/>
        <w:bottom w:val="none" w:sz="0" w:space="0" w:color="auto"/>
        <w:right w:val="none" w:sz="0" w:space="0" w:color="auto"/>
      </w:divBdr>
    </w:div>
    <w:div w:id="113330195">
      <w:bodyDiv w:val="1"/>
      <w:marLeft w:val="0"/>
      <w:marRight w:val="0"/>
      <w:marTop w:val="0"/>
      <w:marBottom w:val="0"/>
      <w:divBdr>
        <w:top w:val="none" w:sz="0" w:space="0" w:color="auto"/>
        <w:left w:val="none" w:sz="0" w:space="0" w:color="auto"/>
        <w:bottom w:val="none" w:sz="0" w:space="0" w:color="auto"/>
        <w:right w:val="none" w:sz="0" w:space="0" w:color="auto"/>
      </w:divBdr>
    </w:div>
    <w:div w:id="115297837">
      <w:bodyDiv w:val="1"/>
      <w:marLeft w:val="0"/>
      <w:marRight w:val="0"/>
      <w:marTop w:val="0"/>
      <w:marBottom w:val="0"/>
      <w:divBdr>
        <w:top w:val="none" w:sz="0" w:space="0" w:color="auto"/>
        <w:left w:val="none" w:sz="0" w:space="0" w:color="auto"/>
        <w:bottom w:val="none" w:sz="0" w:space="0" w:color="auto"/>
        <w:right w:val="none" w:sz="0" w:space="0" w:color="auto"/>
      </w:divBdr>
    </w:div>
    <w:div w:id="116412630">
      <w:bodyDiv w:val="1"/>
      <w:marLeft w:val="0"/>
      <w:marRight w:val="0"/>
      <w:marTop w:val="0"/>
      <w:marBottom w:val="0"/>
      <w:divBdr>
        <w:top w:val="none" w:sz="0" w:space="0" w:color="auto"/>
        <w:left w:val="none" w:sz="0" w:space="0" w:color="auto"/>
        <w:bottom w:val="none" w:sz="0" w:space="0" w:color="auto"/>
        <w:right w:val="none" w:sz="0" w:space="0" w:color="auto"/>
      </w:divBdr>
    </w:div>
    <w:div w:id="122237176">
      <w:bodyDiv w:val="1"/>
      <w:marLeft w:val="0"/>
      <w:marRight w:val="0"/>
      <w:marTop w:val="0"/>
      <w:marBottom w:val="0"/>
      <w:divBdr>
        <w:top w:val="none" w:sz="0" w:space="0" w:color="auto"/>
        <w:left w:val="none" w:sz="0" w:space="0" w:color="auto"/>
        <w:bottom w:val="none" w:sz="0" w:space="0" w:color="auto"/>
        <w:right w:val="none" w:sz="0" w:space="0" w:color="auto"/>
      </w:divBdr>
    </w:div>
    <w:div w:id="128086874">
      <w:bodyDiv w:val="1"/>
      <w:marLeft w:val="0"/>
      <w:marRight w:val="0"/>
      <w:marTop w:val="0"/>
      <w:marBottom w:val="0"/>
      <w:divBdr>
        <w:top w:val="none" w:sz="0" w:space="0" w:color="auto"/>
        <w:left w:val="none" w:sz="0" w:space="0" w:color="auto"/>
        <w:bottom w:val="none" w:sz="0" w:space="0" w:color="auto"/>
        <w:right w:val="none" w:sz="0" w:space="0" w:color="auto"/>
      </w:divBdr>
    </w:div>
    <w:div w:id="133259038">
      <w:bodyDiv w:val="1"/>
      <w:marLeft w:val="0"/>
      <w:marRight w:val="0"/>
      <w:marTop w:val="0"/>
      <w:marBottom w:val="0"/>
      <w:divBdr>
        <w:top w:val="none" w:sz="0" w:space="0" w:color="auto"/>
        <w:left w:val="none" w:sz="0" w:space="0" w:color="auto"/>
        <w:bottom w:val="none" w:sz="0" w:space="0" w:color="auto"/>
        <w:right w:val="none" w:sz="0" w:space="0" w:color="auto"/>
      </w:divBdr>
    </w:div>
    <w:div w:id="135266649">
      <w:bodyDiv w:val="1"/>
      <w:marLeft w:val="0"/>
      <w:marRight w:val="0"/>
      <w:marTop w:val="0"/>
      <w:marBottom w:val="0"/>
      <w:divBdr>
        <w:top w:val="none" w:sz="0" w:space="0" w:color="auto"/>
        <w:left w:val="none" w:sz="0" w:space="0" w:color="auto"/>
        <w:bottom w:val="none" w:sz="0" w:space="0" w:color="auto"/>
        <w:right w:val="none" w:sz="0" w:space="0" w:color="auto"/>
      </w:divBdr>
    </w:div>
    <w:div w:id="138497845">
      <w:bodyDiv w:val="1"/>
      <w:marLeft w:val="0"/>
      <w:marRight w:val="0"/>
      <w:marTop w:val="0"/>
      <w:marBottom w:val="0"/>
      <w:divBdr>
        <w:top w:val="none" w:sz="0" w:space="0" w:color="auto"/>
        <w:left w:val="none" w:sz="0" w:space="0" w:color="auto"/>
        <w:bottom w:val="none" w:sz="0" w:space="0" w:color="auto"/>
        <w:right w:val="none" w:sz="0" w:space="0" w:color="auto"/>
      </w:divBdr>
    </w:div>
    <w:div w:id="138574106">
      <w:bodyDiv w:val="1"/>
      <w:marLeft w:val="0"/>
      <w:marRight w:val="0"/>
      <w:marTop w:val="0"/>
      <w:marBottom w:val="0"/>
      <w:divBdr>
        <w:top w:val="none" w:sz="0" w:space="0" w:color="auto"/>
        <w:left w:val="none" w:sz="0" w:space="0" w:color="auto"/>
        <w:bottom w:val="none" w:sz="0" w:space="0" w:color="auto"/>
        <w:right w:val="none" w:sz="0" w:space="0" w:color="auto"/>
      </w:divBdr>
    </w:div>
    <w:div w:id="139999679">
      <w:bodyDiv w:val="1"/>
      <w:marLeft w:val="0"/>
      <w:marRight w:val="0"/>
      <w:marTop w:val="0"/>
      <w:marBottom w:val="0"/>
      <w:divBdr>
        <w:top w:val="none" w:sz="0" w:space="0" w:color="auto"/>
        <w:left w:val="none" w:sz="0" w:space="0" w:color="auto"/>
        <w:bottom w:val="none" w:sz="0" w:space="0" w:color="auto"/>
        <w:right w:val="none" w:sz="0" w:space="0" w:color="auto"/>
      </w:divBdr>
    </w:div>
    <w:div w:id="146828004">
      <w:bodyDiv w:val="1"/>
      <w:marLeft w:val="0"/>
      <w:marRight w:val="0"/>
      <w:marTop w:val="0"/>
      <w:marBottom w:val="0"/>
      <w:divBdr>
        <w:top w:val="none" w:sz="0" w:space="0" w:color="auto"/>
        <w:left w:val="none" w:sz="0" w:space="0" w:color="auto"/>
        <w:bottom w:val="none" w:sz="0" w:space="0" w:color="auto"/>
        <w:right w:val="none" w:sz="0" w:space="0" w:color="auto"/>
      </w:divBdr>
    </w:div>
    <w:div w:id="149296472">
      <w:bodyDiv w:val="1"/>
      <w:marLeft w:val="0"/>
      <w:marRight w:val="0"/>
      <w:marTop w:val="0"/>
      <w:marBottom w:val="0"/>
      <w:divBdr>
        <w:top w:val="none" w:sz="0" w:space="0" w:color="auto"/>
        <w:left w:val="none" w:sz="0" w:space="0" w:color="auto"/>
        <w:bottom w:val="none" w:sz="0" w:space="0" w:color="auto"/>
        <w:right w:val="none" w:sz="0" w:space="0" w:color="auto"/>
      </w:divBdr>
    </w:div>
    <w:div w:id="152651171">
      <w:bodyDiv w:val="1"/>
      <w:marLeft w:val="0"/>
      <w:marRight w:val="0"/>
      <w:marTop w:val="0"/>
      <w:marBottom w:val="0"/>
      <w:divBdr>
        <w:top w:val="none" w:sz="0" w:space="0" w:color="auto"/>
        <w:left w:val="none" w:sz="0" w:space="0" w:color="auto"/>
        <w:bottom w:val="none" w:sz="0" w:space="0" w:color="auto"/>
        <w:right w:val="none" w:sz="0" w:space="0" w:color="auto"/>
      </w:divBdr>
    </w:div>
    <w:div w:id="155609348">
      <w:bodyDiv w:val="1"/>
      <w:marLeft w:val="0"/>
      <w:marRight w:val="0"/>
      <w:marTop w:val="0"/>
      <w:marBottom w:val="0"/>
      <w:divBdr>
        <w:top w:val="none" w:sz="0" w:space="0" w:color="auto"/>
        <w:left w:val="none" w:sz="0" w:space="0" w:color="auto"/>
        <w:bottom w:val="none" w:sz="0" w:space="0" w:color="auto"/>
        <w:right w:val="none" w:sz="0" w:space="0" w:color="auto"/>
      </w:divBdr>
    </w:div>
    <w:div w:id="156314268">
      <w:bodyDiv w:val="1"/>
      <w:marLeft w:val="0"/>
      <w:marRight w:val="0"/>
      <w:marTop w:val="0"/>
      <w:marBottom w:val="0"/>
      <w:divBdr>
        <w:top w:val="none" w:sz="0" w:space="0" w:color="auto"/>
        <w:left w:val="none" w:sz="0" w:space="0" w:color="auto"/>
        <w:bottom w:val="none" w:sz="0" w:space="0" w:color="auto"/>
        <w:right w:val="none" w:sz="0" w:space="0" w:color="auto"/>
      </w:divBdr>
    </w:div>
    <w:div w:id="164394542">
      <w:bodyDiv w:val="1"/>
      <w:marLeft w:val="0"/>
      <w:marRight w:val="0"/>
      <w:marTop w:val="0"/>
      <w:marBottom w:val="0"/>
      <w:divBdr>
        <w:top w:val="none" w:sz="0" w:space="0" w:color="auto"/>
        <w:left w:val="none" w:sz="0" w:space="0" w:color="auto"/>
        <w:bottom w:val="none" w:sz="0" w:space="0" w:color="auto"/>
        <w:right w:val="none" w:sz="0" w:space="0" w:color="auto"/>
      </w:divBdr>
    </w:div>
    <w:div w:id="171648703">
      <w:bodyDiv w:val="1"/>
      <w:marLeft w:val="0"/>
      <w:marRight w:val="0"/>
      <w:marTop w:val="0"/>
      <w:marBottom w:val="0"/>
      <w:divBdr>
        <w:top w:val="none" w:sz="0" w:space="0" w:color="auto"/>
        <w:left w:val="none" w:sz="0" w:space="0" w:color="auto"/>
        <w:bottom w:val="none" w:sz="0" w:space="0" w:color="auto"/>
        <w:right w:val="none" w:sz="0" w:space="0" w:color="auto"/>
      </w:divBdr>
    </w:div>
    <w:div w:id="171728292">
      <w:bodyDiv w:val="1"/>
      <w:marLeft w:val="0"/>
      <w:marRight w:val="0"/>
      <w:marTop w:val="0"/>
      <w:marBottom w:val="0"/>
      <w:divBdr>
        <w:top w:val="none" w:sz="0" w:space="0" w:color="auto"/>
        <w:left w:val="none" w:sz="0" w:space="0" w:color="auto"/>
        <w:bottom w:val="none" w:sz="0" w:space="0" w:color="auto"/>
        <w:right w:val="none" w:sz="0" w:space="0" w:color="auto"/>
      </w:divBdr>
    </w:div>
    <w:div w:id="171922065">
      <w:bodyDiv w:val="1"/>
      <w:marLeft w:val="0"/>
      <w:marRight w:val="0"/>
      <w:marTop w:val="0"/>
      <w:marBottom w:val="0"/>
      <w:divBdr>
        <w:top w:val="none" w:sz="0" w:space="0" w:color="auto"/>
        <w:left w:val="none" w:sz="0" w:space="0" w:color="auto"/>
        <w:bottom w:val="none" w:sz="0" w:space="0" w:color="auto"/>
        <w:right w:val="none" w:sz="0" w:space="0" w:color="auto"/>
      </w:divBdr>
    </w:div>
    <w:div w:id="172688918">
      <w:bodyDiv w:val="1"/>
      <w:marLeft w:val="0"/>
      <w:marRight w:val="0"/>
      <w:marTop w:val="0"/>
      <w:marBottom w:val="0"/>
      <w:divBdr>
        <w:top w:val="none" w:sz="0" w:space="0" w:color="auto"/>
        <w:left w:val="none" w:sz="0" w:space="0" w:color="auto"/>
        <w:bottom w:val="none" w:sz="0" w:space="0" w:color="auto"/>
        <w:right w:val="none" w:sz="0" w:space="0" w:color="auto"/>
      </w:divBdr>
    </w:div>
    <w:div w:id="178786795">
      <w:bodyDiv w:val="1"/>
      <w:marLeft w:val="0"/>
      <w:marRight w:val="0"/>
      <w:marTop w:val="0"/>
      <w:marBottom w:val="0"/>
      <w:divBdr>
        <w:top w:val="none" w:sz="0" w:space="0" w:color="auto"/>
        <w:left w:val="none" w:sz="0" w:space="0" w:color="auto"/>
        <w:bottom w:val="none" w:sz="0" w:space="0" w:color="auto"/>
        <w:right w:val="none" w:sz="0" w:space="0" w:color="auto"/>
      </w:divBdr>
    </w:div>
    <w:div w:id="179861017">
      <w:bodyDiv w:val="1"/>
      <w:marLeft w:val="0"/>
      <w:marRight w:val="0"/>
      <w:marTop w:val="0"/>
      <w:marBottom w:val="0"/>
      <w:divBdr>
        <w:top w:val="none" w:sz="0" w:space="0" w:color="auto"/>
        <w:left w:val="none" w:sz="0" w:space="0" w:color="auto"/>
        <w:bottom w:val="none" w:sz="0" w:space="0" w:color="auto"/>
        <w:right w:val="none" w:sz="0" w:space="0" w:color="auto"/>
      </w:divBdr>
    </w:div>
    <w:div w:id="180165143">
      <w:bodyDiv w:val="1"/>
      <w:marLeft w:val="0"/>
      <w:marRight w:val="0"/>
      <w:marTop w:val="0"/>
      <w:marBottom w:val="0"/>
      <w:divBdr>
        <w:top w:val="none" w:sz="0" w:space="0" w:color="auto"/>
        <w:left w:val="none" w:sz="0" w:space="0" w:color="auto"/>
        <w:bottom w:val="none" w:sz="0" w:space="0" w:color="auto"/>
        <w:right w:val="none" w:sz="0" w:space="0" w:color="auto"/>
      </w:divBdr>
    </w:div>
    <w:div w:id="182137260">
      <w:bodyDiv w:val="1"/>
      <w:marLeft w:val="0"/>
      <w:marRight w:val="0"/>
      <w:marTop w:val="0"/>
      <w:marBottom w:val="0"/>
      <w:divBdr>
        <w:top w:val="none" w:sz="0" w:space="0" w:color="auto"/>
        <w:left w:val="none" w:sz="0" w:space="0" w:color="auto"/>
        <w:bottom w:val="none" w:sz="0" w:space="0" w:color="auto"/>
        <w:right w:val="none" w:sz="0" w:space="0" w:color="auto"/>
      </w:divBdr>
    </w:div>
    <w:div w:id="185868500">
      <w:bodyDiv w:val="1"/>
      <w:marLeft w:val="0"/>
      <w:marRight w:val="0"/>
      <w:marTop w:val="0"/>
      <w:marBottom w:val="0"/>
      <w:divBdr>
        <w:top w:val="none" w:sz="0" w:space="0" w:color="auto"/>
        <w:left w:val="none" w:sz="0" w:space="0" w:color="auto"/>
        <w:bottom w:val="none" w:sz="0" w:space="0" w:color="auto"/>
        <w:right w:val="none" w:sz="0" w:space="0" w:color="auto"/>
      </w:divBdr>
    </w:div>
    <w:div w:id="187178478">
      <w:bodyDiv w:val="1"/>
      <w:marLeft w:val="0"/>
      <w:marRight w:val="0"/>
      <w:marTop w:val="0"/>
      <w:marBottom w:val="0"/>
      <w:divBdr>
        <w:top w:val="none" w:sz="0" w:space="0" w:color="auto"/>
        <w:left w:val="none" w:sz="0" w:space="0" w:color="auto"/>
        <w:bottom w:val="none" w:sz="0" w:space="0" w:color="auto"/>
        <w:right w:val="none" w:sz="0" w:space="0" w:color="auto"/>
      </w:divBdr>
    </w:div>
    <w:div w:id="190191797">
      <w:bodyDiv w:val="1"/>
      <w:marLeft w:val="0"/>
      <w:marRight w:val="0"/>
      <w:marTop w:val="0"/>
      <w:marBottom w:val="0"/>
      <w:divBdr>
        <w:top w:val="none" w:sz="0" w:space="0" w:color="auto"/>
        <w:left w:val="none" w:sz="0" w:space="0" w:color="auto"/>
        <w:bottom w:val="none" w:sz="0" w:space="0" w:color="auto"/>
        <w:right w:val="none" w:sz="0" w:space="0" w:color="auto"/>
      </w:divBdr>
    </w:div>
    <w:div w:id="192426068">
      <w:bodyDiv w:val="1"/>
      <w:marLeft w:val="0"/>
      <w:marRight w:val="0"/>
      <w:marTop w:val="0"/>
      <w:marBottom w:val="0"/>
      <w:divBdr>
        <w:top w:val="none" w:sz="0" w:space="0" w:color="auto"/>
        <w:left w:val="none" w:sz="0" w:space="0" w:color="auto"/>
        <w:bottom w:val="none" w:sz="0" w:space="0" w:color="auto"/>
        <w:right w:val="none" w:sz="0" w:space="0" w:color="auto"/>
      </w:divBdr>
    </w:div>
    <w:div w:id="192965552">
      <w:bodyDiv w:val="1"/>
      <w:marLeft w:val="0"/>
      <w:marRight w:val="0"/>
      <w:marTop w:val="0"/>
      <w:marBottom w:val="0"/>
      <w:divBdr>
        <w:top w:val="none" w:sz="0" w:space="0" w:color="auto"/>
        <w:left w:val="none" w:sz="0" w:space="0" w:color="auto"/>
        <w:bottom w:val="none" w:sz="0" w:space="0" w:color="auto"/>
        <w:right w:val="none" w:sz="0" w:space="0" w:color="auto"/>
      </w:divBdr>
    </w:div>
    <w:div w:id="199056859">
      <w:bodyDiv w:val="1"/>
      <w:marLeft w:val="0"/>
      <w:marRight w:val="0"/>
      <w:marTop w:val="0"/>
      <w:marBottom w:val="0"/>
      <w:divBdr>
        <w:top w:val="none" w:sz="0" w:space="0" w:color="auto"/>
        <w:left w:val="none" w:sz="0" w:space="0" w:color="auto"/>
        <w:bottom w:val="none" w:sz="0" w:space="0" w:color="auto"/>
        <w:right w:val="none" w:sz="0" w:space="0" w:color="auto"/>
      </w:divBdr>
    </w:div>
    <w:div w:id="201333750">
      <w:bodyDiv w:val="1"/>
      <w:marLeft w:val="0"/>
      <w:marRight w:val="0"/>
      <w:marTop w:val="0"/>
      <w:marBottom w:val="0"/>
      <w:divBdr>
        <w:top w:val="none" w:sz="0" w:space="0" w:color="auto"/>
        <w:left w:val="none" w:sz="0" w:space="0" w:color="auto"/>
        <w:bottom w:val="none" w:sz="0" w:space="0" w:color="auto"/>
        <w:right w:val="none" w:sz="0" w:space="0" w:color="auto"/>
      </w:divBdr>
    </w:div>
    <w:div w:id="202793304">
      <w:bodyDiv w:val="1"/>
      <w:marLeft w:val="0"/>
      <w:marRight w:val="0"/>
      <w:marTop w:val="0"/>
      <w:marBottom w:val="0"/>
      <w:divBdr>
        <w:top w:val="none" w:sz="0" w:space="0" w:color="auto"/>
        <w:left w:val="none" w:sz="0" w:space="0" w:color="auto"/>
        <w:bottom w:val="none" w:sz="0" w:space="0" w:color="auto"/>
        <w:right w:val="none" w:sz="0" w:space="0" w:color="auto"/>
      </w:divBdr>
    </w:div>
    <w:div w:id="205222764">
      <w:bodyDiv w:val="1"/>
      <w:marLeft w:val="0"/>
      <w:marRight w:val="0"/>
      <w:marTop w:val="0"/>
      <w:marBottom w:val="0"/>
      <w:divBdr>
        <w:top w:val="none" w:sz="0" w:space="0" w:color="auto"/>
        <w:left w:val="none" w:sz="0" w:space="0" w:color="auto"/>
        <w:bottom w:val="none" w:sz="0" w:space="0" w:color="auto"/>
        <w:right w:val="none" w:sz="0" w:space="0" w:color="auto"/>
      </w:divBdr>
    </w:div>
    <w:div w:id="207231606">
      <w:bodyDiv w:val="1"/>
      <w:marLeft w:val="0"/>
      <w:marRight w:val="0"/>
      <w:marTop w:val="0"/>
      <w:marBottom w:val="0"/>
      <w:divBdr>
        <w:top w:val="none" w:sz="0" w:space="0" w:color="auto"/>
        <w:left w:val="none" w:sz="0" w:space="0" w:color="auto"/>
        <w:bottom w:val="none" w:sz="0" w:space="0" w:color="auto"/>
        <w:right w:val="none" w:sz="0" w:space="0" w:color="auto"/>
      </w:divBdr>
    </w:div>
    <w:div w:id="210463473">
      <w:bodyDiv w:val="1"/>
      <w:marLeft w:val="0"/>
      <w:marRight w:val="0"/>
      <w:marTop w:val="0"/>
      <w:marBottom w:val="0"/>
      <w:divBdr>
        <w:top w:val="none" w:sz="0" w:space="0" w:color="auto"/>
        <w:left w:val="none" w:sz="0" w:space="0" w:color="auto"/>
        <w:bottom w:val="none" w:sz="0" w:space="0" w:color="auto"/>
        <w:right w:val="none" w:sz="0" w:space="0" w:color="auto"/>
      </w:divBdr>
    </w:div>
    <w:div w:id="210775347">
      <w:bodyDiv w:val="1"/>
      <w:marLeft w:val="0"/>
      <w:marRight w:val="0"/>
      <w:marTop w:val="0"/>
      <w:marBottom w:val="0"/>
      <w:divBdr>
        <w:top w:val="none" w:sz="0" w:space="0" w:color="auto"/>
        <w:left w:val="none" w:sz="0" w:space="0" w:color="auto"/>
        <w:bottom w:val="none" w:sz="0" w:space="0" w:color="auto"/>
        <w:right w:val="none" w:sz="0" w:space="0" w:color="auto"/>
      </w:divBdr>
    </w:div>
    <w:div w:id="215513642">
      <w:bodyDiv w:val="1"/>
      <w:marLeft w:val="0"/>
      <w:marRight w:val="0"/>
      <w:marTop w:val="0"/>
      <w:marBottom w:val="0"/>
      <w:divBdr>
        <w:top w:val="none" w:sz="0" w:space="0" w:color="auto"/>
        <w:left w:val="none" w:sz="0" w:space="0" w:color="auto"/>
        <w:bottom w:val="none" w:sz="0" w:space="0" w:color="auto"/>
        <w:right w:val="none" w:sz="0" w:space="0" w:color="auto"/>
      </w:divBdr>
    </w:div>
    <w:div w:id="221255879">
      <w:bodyDiv w:val="1"/>
      <w:marLeft w:val="0"/>
      <w:marRight w:val="0"/>
      <w:marTop w:val="0"/>
      <w:marBottom w:val="0"/>
      <w:divBdr>
        <w:top w:val="none" w:sz="0" w:space="0" w:color="auto"/>
        <w:left w:val="none" w:sz="0" w:space="0" w:color="auto"/>
        <w:bottom w:val="none" w:sz="0" w:space="0" w:color="auto"/>
        <w:right w:val="none" w:sz="0" w:space="0" w:color="auto"/>
      </w:divBdr>
    </w:div>
    <w:div w:id="224683499">
      <w:bodyDiv w:val="1"/>
      <w:marLeft w:val="0"/>
      <w:marRight w:val="0"/>
      <w:marTop w:val="0"/>
      <w:marBottom w:val="0"/>
      <w:divBdr>
        <w:top w:val="none" w:sz="0" w:space="0" w:color="auto"/>
        <w:left w:val="none" w:sz="0" w:space="0" w:color="auto"/>
        <w:bottom w:val="none" w:sz="0" w:space="0" w:color="auto"/>
        <w:right w:val="none" w:sz="0" w:space="0" w:color="auto"/>
      </w:divBdr>
    </w:div>
    <w:div w:id="233392928">
      <w:bodyDiv w:val="1"/>
      <w:marLeft w:val="0"/>
      <w:marRight w:val="0"/>
      <w:marTop w:val="0"/>
      <w:marBottom w:val="0"/>
      <w:divBdr>
        <w:top w:val="none" w:sz="0" w:space="0" w:color="auto"/>
        <w:left w:val="none" w:sz="0" w:space="0" w:color="auto"/>
        <w:bottom w:val="none" w:sz="0" w:space="0" w:color="auto"/>
        <w:right w:val="none" w:sz="0" w:space="0" w:color="auto"/>
      </w:divBdr>
    </w:div>
    <w:div w:id="235895093">
      <w:bodyDiv w:val="1"/>
      <w:marLeft w:val="0"/>
      <w:marRight w:val="0"/>
      <w:marTop w:val="0"/>
      <w:marBottom w:val="0"/>
      <w:divBdr>
        <w:top w:val="none" w:sz="0" w:space="0" w:color="auto"/>
        <w:left w:val="none" w:sz="0" w:space="0" w:color="auto"/>
        <w:bottom w:val="none" w:sz="0" w:space="0" w:color="auto"/>
        <w:right w:val="none" w:sz="0" w:space="0" w:color="auto"/>
      </w:divBdr>
    </w:div>
    <w:div w:id="236944256">
      <w:bodyDiv w:val="1"/>
      <w:marLeft w:val="0"/>
      <w:marRight w:val="0"/>
      <w:marTop w:val="0"/>
      <w:marBottom w:val="0"/>
      <w:divBdr>
        <w:top w:val="none" w:sz="0" w:space="0" w:color="auto"/>
        <w:left w:val="none" w:sz="0" w:space="0" w:color="auto"/>
        <w:bottom w:val="none" w:sz="0" w:space="0" w:color="auto"/>
        <w:right w:val="none" w:sz="0" w:space="0" w:color="auto"/>
      </w:divBdr>
    </w:div>
    <w:div w:id="237134517">
      <w:bodyDiv w:val="1"/>
      <w:marLeft w:val="0"/>
      <w:marRight w:val="0"/>
      <w:marTop w:val="0"/>
      <w:marBottom w:val="0"/>
      <w:divBdr>
        <w:top w:val="none" w:sz="0" w:space="0" w:color="auto"/>
        <w:left w:val="none" w:sz="0" w:space="0" w:color="auto"/>
        <w:bottom w:val="none" w:sz="0" w:space="0" w:color="auto"/>
        <w:right w:val="none" w:sz="0" w:space="0" w:color="auto"/>
      </w:divBdr>
    </w:div>
    <w:div w:id="247080510">
      <w:bodyDiv w:val="1"/>
      <w:marLeft w:val="0"/>
      <w:marRight w:val="0"/>
      <w:marTop w:val="0"/>
      <w:marBottom w:val="0"/>
      <w:divBdr>
        <w:top w:val="none" w:sz="0" w:space="0" w:color="auto"/>
        <w:left w:val="none" w:sz="0" w:space="0" w:color="auto"/>
        <w:bottom w:val="none" w:sz="0" w:space="0" w:color="auto"/>
        <w:right w:val="none" w:sz="0" w:space="0" w:color="auto"/>
      </w:divBdr>
    </w:div>
    <w:div w:id="247808571">
      <w:bodyDiv w:val="1"/>
      <w:marLeft w:val="0"/>
      <w:marRight w:val="0"/>
      <w:marTop w:val="0"/>
      <w:marBottom w:val="0"/>
      <w:divBdr>
        <w:top w:val="none" w:sz="0" w:space="0" w:color="auto"/>
        <w:left w:val="none" w:sz="0" w:space="0" w:color="auto"/>
        <w:bottom w:val="none" w:sz="0" w:space="0" w:color="auto"/>
        <w:right w:val="none" w:sz="0" w:space="0" w:color="auto"/>
      </w:divBdr>
    </w:div>
    <w:div w:id="252860297">
      <w:bodyDiv w:val="1"/>
      <w:marLeft w:val="0"/>
      <w:marRight w:val="0"/>
      <w:marTop w:val="0"/>
      <w:marBottom w:val="0"/>
      <w:divBdr>
        <w:top w:val="none" w:sz="0" w:space="0" w:color="auto"/>
        <w:left w:val="none" w:sz="0" w:space="0" w:color="auto"/>
        <w:bottom w:val="none" w:sz="0" w:space="0" w:color="auto"/>
        <w:right w:val="none" w:sz="0" w:space="0" w:color="auto"/>
      </w:divBdr>
    </w:div>
    <w:div w:id="254831078">
      <w:bodyDiv w:val="1"/>
      <w:marLeft w:val="0"/>
      <w:marRight w:val="0"/>
      <w:marTop w:val="0"/>
      <w:marBottom w:val="0"/>
      <w:divBdr>
        <w:top w:val="none" w:sz="0" w:space="0" w:color="auto"/>
        <w:left w:val="none" w:sz="0" w:space="0" w:color="auto"/>
        <w:bottom w:val="none" w:sz="0" w:space="0" w:color="auto"/>
        <w:right w:val="none" w:sz="0" w:space="0" w:color="auto"/>
      </w:divBdr>
    </w:div>
    <w:div w:id="258221304">
      <w:bodyDiv w:val="1"/>
      <w:marLeft w:val="0"/>
      <w:marRight w:val="0"/>
      <w:marTop w:val="0"/>
      <w:marBottom w:val="0"/>
      <w:divBdr>
        <w:top w:val="none" w:sz="0" w:space="0" w:color="auto"/>
        <w:left w:val="none" w:sz="0" w:space="0" w:color="auto"/>
        <w:bottom w:val="none" w:sz="0" w:space="0" w:color="auto"/>
        <w:right w:val="none" w:sz="0" w:space="0" w:color="auto"/>
      </w:divBdr>
    </w:div>
    <w:div w:id="261114676">
      <w:bodyDiv w:val="1"/>
      <w:marLeft w:val="0"/>
      <w:marRight w:val="0"/>
      <w:marTop w:val="0"/>
      <w:marBottom w:val="0"/>
      <w:divBdr>
        <w:top w:val="none" w:sz="0" w:space="0" w:color="auto"/>
        <w:left w:val="none" w:sz="0" w:space="0" w:color="auto"/>
        <w:bottom w:val="none" w:sz="0" w:space="0" w:color="auto"/>
        <w:right w:val="none" w:sz="0" w:space="0" w:color="auto"/>
      </w:divBdr>
    </w:div>
    <w:div w:id="265037709">
      <w:bodyDiv w:val="1"/>
      <w:marLeft w:val="0"/>
      <w:marRight w:val="0"/>
      <w:marTop w:val="0"/>
      <w:marBottom w:val="0"/>
      <w:divBdr>
        <w:top w:val="none" w:sz="0" w:space="0" w:color="auto"/>
        <w:left w:val="none" w:sz="0" w:space="0" w:color="auto"/>
        <w:bottom w:val="none" w:sz="0" w:space="0" w:color="auto"/>
        <w:right w:val="none" w:sz="0" w:space="0" w:color="auto"/>
      </w:divBdr>
    </w:div>
    <w:div w:id="267783594">
      <w:bodyDiv w:val="1"/>
      <w:marLeft w:val="0"/>
      <w:marRight w:val="0"/>
      <w:marTop w:val="0"/>
      <w:marBottom w:val="0"/>
      <w:divBdr>
        <w:top w:val="none" w:sz="0" w:space="0" w:color="auto"/>
        <w:left w:val="none" w:sz="0" w:space="0" w:color="auto"/>
        <w:bottom w:val="none" w:sz="0" w:space="0" w:color="auto"/>
        <w:right w:val="none" w:sz="0" w:space="0" w:color="auto"/>
      </w:divBdr>
    </w:div>
    <w:div w:id="269121051">
      <w:bodyDiv w:val="1"/>
      <w:marLeft w:val="0"/>
      <w:marRight w:val="0"/>
      <w:marTop w:val="0"/>
      <w:marBottom w:val="0"/>
      <w:divBdr>
        <w:top w:val="none" w:sz="0" w:space="0" w:color="auto"/>
        <w:left w:val="none" w:sz="0" w:space="0" w:color="auto"/>
        <w:bottom w:val="none" w:sz="0" w:space="0" w:color="auto"/>
        <w:right w:val="none" w:sz="0" w:space="0" w:color="auto"/>
      </w:divBdr>
    </w:div>
    <w:div w:id="271474466">
      <w:bodyDiv w:val="1"/>
      <w:marLeft w:val="0"/>
      <w:marRight w:val="0"/>
      <w:marTop w:val="0"/>
      <w:marBottom w:val="0"/>
      <w:divBdr>
        <w:top w:val="none" w:sz="0" w:space="0" w:color="auto"/>
        <w:left w:val="none" w:sz="0" w:space="0" w:color="auto"/>
        <w:bottom w:val="none" w:sz="0" w:space="0" w:color="auto"/>
        <w:right w:val="none" w:sz="0" w:space="0" w:color="auto"/>
      </w:divBdr>
    </w:div>
    <w:div w:id="274362302">
      <w:bodyDiv w:val="1"/>
      <w:marLeft w:val="0"/>
      <w:marRight w:val="0"/>
      <w:marTop w:val="0"/>
      <w:marBottom w:val="0"/>
      <w:divBdr>
        <w:top w:val="none" w:sz="0" w:space="0" w:color="auto"/>
        <w:left w:val="none" w:sz="0" w:space="0" w:color="auto"/>
        <w:bottom w:val="none" w:sz="0" w:space="0" w:color="auto"/>
        <w:right w:val="none" w:sz="0" w:space="0" w:color="auto"/>
      </w:divBdr>
    </w:div>
    <w:div w:id="279992812">
      <w:bodyDiv w:val="1"/>
      <w:marLeft w:val="0"/>
      <w:marRight w:val="0"/>
      <w:marTop w:val="0"/>
      <w:marBottom w:val="0"/>
      <w:divBdr>
        <w:top w:val="none" w:sz="0" w:space="0" w:color="auto"/>
        <w:left w:val="none" w:sz="0" w:space="0" w:color="auto"/>
        <w:bottom w:val="none" w:sz="0" w:space="0" w:color="auto"/>
        <w:right w:val="none" w:sz="0" w:space="0" w:color="auto"/>
      </w:divBdr>
    </w:div>
    <w:div w:id="287202374">
      <w:bodyDiv w:val="1"/>
      <w:marLeft w:val="0"/>
      <w:marRight w:val="0"/>
      <w:marTop w:val="0"/>
      <w:marBottom w:val="0"/>
      <w:divBdr>
        <w:top w:val="none" w:sz="0" w:space="0" w:color="auto"/>
        <w:left w:val="none" w:sz="0" w:space="0" w:color="auto"/>
        <w:bottom w:val="none" w:sz="0" w:space="0" w:color="auto"/>
        <w:right w:val="none" w:sz="0" w:space="0" w:color="auto"/>
      </w:divBdr>
    </w:div>
    <w:div w:id="288515770">
      <w:bodyDiv w:val="1"/>
      <w:marLeft w:val="0"/>
      <w:marRight w:val="0"/>
      <w:marTop w:val="0"/>
      <w:marBottom w:val="0"/>
      <w:divBdr>
        <w:top w:val="none" w:sz="0" w:space="0" w:color="auto"/>
        <w:left w:val="none" w:sz="0" w:space="0" w:color="auto"/>
        <w:bottom w:val="none" w:sz="0" w:space="0" w:color="auto"/>
        <w:right w:val="none" w:sz="0" w:space="0" w:color="auto"/>
      </w:divBdr>
    </w:div>
    <w:div w:id="289945406">
      <w:bodyDiv w:val="1"/>
      <w:marLeft w:val="0"/>
      <w:marRight w:val="0"/>
      <w:marTop w:val="0"/>
      <w:marBottom w:val="0"/>
      <w:divBdr>
        <w:top w:val="none" w:sz="0" w:space="0" w:color="auto"/>
        <w:left w:val="none" w:sz="0" w:space="0" w:color="auto"/>
        <w:bottom w:val="none" w:sz="0" w:space="0" w:color="auto"/>
        <w:right w:val="none" w:sz="0" w:space="0" w:color="auto"/>
      </w:divBdr>
    </w:div>
    <w:div w:id="292642193">
      <w:bodyDiv w:val="1"/>
      <w:marLeft w:val="0"/>
      <w:marRight w:val="0"/>
      <w:marTop w:val="0"/>
      <w:marBottom w:val="0"/>
      <w:divBdr>
        <w:top w:val="none" w:sz="0" w:space="0" w:color="auto"/>
        <w:left w:val="none" w:sz="0" w:space="0" w:color="auto"/>
        <w:bottom w:val="none" w:sz="0" w:space="0" w:color="auto"/>
        <w:right w:val="none" w:sz="0" w:space="0" w:color="auto"/>
      </w:divBdr>
    </w:div>
    <w:div w:id="292753814">
      <w:bodyDiv w:val="1"/>
      <w:marLeft w:val="0"/>
      <w:marRight w:val="0"/>
      <w:marTop w:val="0"/>
      <w:marBottom w:val="0"/>
      <w:divBdr>
        <w:top w:val="none" w:sz="0" w:space="0" w:color="auto"/>
        <w:left w:val="none" w:sz="0" w:space="0" w:color="auto"/>
        <w:bottom w:val="none" w:sz="0" w:space="0" w:color="auto"/>
        <w:right w:val="none" w:sz="0" w:space="0" w:color="auto"/>
      </w:divBdr>
    </w:div>
    <w:div w:id="293414169">
      <w:bodyDiv w:val="1"/>
      <w:marLeft w:val="0"/>
      <w:marRight w:val="0"/>
      <w:marTop w:val="0"/>
      <w:marBottom w:val="0"/>
      <w:divBdr>
        <w:top w:val="none" w:sz="0" w:space="0" w:color="auto"/>
        <w:left w:val="none" w:sz="0" w:space="0" w:color="auto"/>
        <w:bottom w:val="none" w:sz="0" w:space="0" w:color="auto"/>
        <w:right w:val="none" w:sz="0" w:space="0" w:color="auto"/>
      </w:divBdr>
    </w:div>
    <w:div w:id="296689212">
      <w:bodyDiv w:val="1"/>
      <w:marLeft w:val="0"/>
      <w:marRight w:val="0"/>
      <w:marTop w:val="0"/>
      <w:marBottom w:val="0"/>
      <w:divBdr>
        <w:top w:val="none" w:sz="0" w:space="0" w:color="auto"/>
        <w:left w:val="none" w:sz="0" w:space="0" w:color="auto"/>
        <w:bottom w:val="none" w:sz="0" w:space="0" w:color="auto"/>
        <w:right w:val="none" w:sz="0" w:space="0" w:color="auto"/>
      </w:divBdr>
    </w:div>
    <w:div w:id="301424553">
      <w:bodyDiv w:val="1"/>
      <w:marLeft w:val="0"/>
      <w:marRight w:val="0"/>
      <w:marTop w:val="0"/>
      <w:marBottom w:val="0"/>
      <w:divBdr>
        <w:top w:val="none" w:sz="0" w:space="0" w:color="auto"/>
        <w:left w:val="none" w:sz="0" w:space="0" w:color="auto"/>
        <w:bottom w:val="none" w:sz="0" w:space="0" w:color="auto"/>
        <w:right w:val="none" w:sz="0" w:space="0" w:color="auto"/>
      </w:divBdr>
    </w:div>
    <w:div w:id="302541283">
      <w:bodyDiv w:val="1"/>
      <w:marLeft w:val="0"/>
      <w:marRight w:val="0"/>
      <w:marTop w:val="0"/>
      <w:marBottom w:val="0"/>
      <w:divBdr>
        <w:top w:val="none" w:sz="0" w:space="0" w:color="auto"/>
        <w:left w:val="none" w:sz="0" w:space="0" w:color="auto"/>
        <w:bottom w:val="none" w:sz="0" w:space="0" w:color="auto"/>
        <w:right w:val="none" w:sz="0" w:space="0" w:color="auto"/>
      </w:divBdr>
    </w:div>
    <w:div w:id="310252062">
      <w:bodyDiv w:val="1"/>
      <w:marLeft w:val="0"/>
      <w:marRight w:val="0"/>
      <w:marTop w:val="0"/>
      <w:marBottom w:val="0"/>
      <w:divBdr>
        <w:top w:val="none" w:sz="0" w:space="0" w:color="auto"/>
        <w:left w:val="none" w:sz="0" w:space="0" w:color="auto"/>
        <w:bottom w:val="none" w:sz="0" w:space="0" w:color="auto"/>
        <w:right w:val="none" w:sz="0" w:space="0" w:color="auto"/>
      </w:divBdr>
    </w:div>
    <w:div w:id="310603778">
      <w:bodyDiv w:val="1"/>
      <w:marLeft w:val="0"/>
      <w:marRight w:val="0"/>
      <w:marTop w:val="0"/>
      <w:marBottom w:val="0"/>
      <w:divBdr>
        <w:top w:val="none" w:sz="0" w:space="0" w:color="auto"/>
        <w:left w:val="none" w:sz="0" w:space="0" w:color="auto"/>
        <w:bottom w:val="none" w:sz="0" w:space="0" w:color="auto"/>
        <w:right w:val="none" w:sz="0" w:space="0" w:color="auto"/>
      </w:divBdr>
    </w:div>
    <w:div w:id="312607723">
      <w:bodyDiv w:val="1"/>
      <w:marLeft w:val="0"/>
      <w:marRight w:val="0"/>
      <w:marTop w:val="0"/>
      <w:marBottom w:val="0"/>
      <w:divBdr>
        <w:top w:val="none" w:sz="0" w:space="0" w:color="auto"/>
        <w:left w:val="none" w:sz="0" w:space="0" w:color="auto"/>
        <w:bottom w:val="none" w:sz="0" w:space="0" w:color="auto"/>
        <w:right w:val="none" w:sz="0" w:space="0" w:color="auto"/>
      </w:divBdr>
    </w:div>
    <w:div w:id="314068357">
      <w:bodyDiv w:val="1"/>
      <w:marLeft w:val="0"/>
      <w:marRight w:val="0"/>
      <w:marTop w:val="0"/>
      <w:marBottom w:val="0"/>
      <w:divBdr>
        <w:top w:val="none" w:sz="0" w:space="0" w:color="auto"/>
        <w:left w:val="none" w:sz="0" w:space="0" w:color="auto"/>
        <w:bottom w:val="none" w:sz="0" w:space="0" w:color="auto"/>
        <w:right w:val="none" w:sz="0" w:space="0" w:color="auto"/>
      </w:divBdr>
    </w:div>
    <w:div w:id="314722754">
      <w:bodyDiv w:val="1"/>
      <w:marLeft w:val="0"/>
      <w:marRight w:val="0"/>
      <w:marTop w:val="0"/>
      <w:marBottom w:val="0"/>
      <w:divBdr>
        <w:top w:val="none" w:sz="0" w:space="0" w:color="auto"/>
        <w:left w:val="none" w:sz="0" w:space="0" w:color="auto"/>
        <w:bottom w:val="none" w:sz="0" w:space="0" w:color="auto"/>
        <w:right w:val="none" w:sz="0" w:space="0" w:color="auto"/>
      </w:divBdr>
    </w:div>
    <w:div w:id="319892782">
      <w:bodyDiv w:val="1"/>
      <w:marLeft w:val="0"/>
      <w:marRight w:val="0"/>
      <w:marTop w:val="0"/>
      <w:marBottom w:val="0"/>
      <w:divBdr>
        <w:top w:val="none" w:sz="0" w:space="0" w:color="auto"/>
        <w:left w:val="none" w:sz="0" w:space="0" w:color="auto"/>
        <w:bottom w:val="none" w:sz="0" w:space="0" w:color="auto"/>
        <w:right w:val="none" w:sz="0" w:space="0" w:color="auto"/>
      </w:divBdr>
    </w:div>
    <w:div w:id="320818544">
      <w:bodyDiv w:val="1"/>
      <w:marLeft w:val="0"/>
      <w:marRight w:val="0"/>
      <w:marTop w:val="0"/>
      <w:marBottom w:val="0"/>
      <w:divBdr>
        <w:top w:val="none" w:sz="0" w:space="0" w:color="auto"/>
        <w:left w:val="none" w:sz="0" w:space="0" w:color="auto"/>
        <w:bottom w:val="none" w:sz="0" w:space="0" w:color="auto"/>
        <w:right w:val="none" w:sz="0" w:space="0" w:color="auto"/>
      </w:divBdr>
    </w:div>
    <w:div w:id="327169837">
      <w:bodyDiv w:val="1"/>
      <w:marLeft w:val="0"/>
      <w:marRight w:val="0"/>
      <w:marTop w:val="0"/>
      <w:marBottom w:val="0"/>
      <w:divBdr>
        <w:top w:val="none" w:sz="0" w:space="0" w:color="auto"/>
        <w:left w:val="none" w:sz="0" w:space="0" w:color="auto"/>
        <w:bottom w:val="none" w:sz="0" w:space="0" w:color="auto"/>
        <w:right w:val="none" w:sz="0" w:space="0" w:color="auto"/>
      </w:divBdr>
    </w:div>
    <w:div w:id="327246201">
      <w:bodyDiv w:val="1"/>
      <w:marLeft w:val="0"/>
      <w:marRight w:val="0"/>
      <w:marTop w:val="0"/>
      <w:marBottom w:val="0"/>
      <w:divBdr>
        <w:top w:val="none" w:sz="0" w:space="0" w:color="auto"/>
        <w:left w:val="none" w:sz="0" w:space="0" w:color="auto"/>
        <w:bottom w:val="none" w:sz="0" w:space="0" w:color="auto"/>
        <w:right w:val="none" w:sz="0" w:space="0" w:color="auto"/>
      </w:divBdr>
    </w:div>
    <w:div w:id="328679939">
      <w:bodyDiv w:val="1"/>
      <w:marLeft w:val="0"/>
      <w:marRight w:val="0"/>
      <w:marTop w:val="0"/>
      <w:marBottom w:val="0"/>
      <w:divBdr>
        <w:top w:val="none" w:sz="0" w:space="0" w:color="auto"/>
        <w:left w:val="none" w:sz="0" w:space="0" w:color="auto"/>
        <w:bottom w:val="none" w:sz="0" w:space="0" w:color="auto"/>
        <w:right w:val="none" w:sz="0" w:space="0" w:color="auto"/>
      </w:divBdr>
    </w:div>
    <w:div w:id="329796798">
      <w:bodyDiv w:val="1"/>
      <w:marLeft w:val="0"/>
      <w:marRight w:val="0"/>
      <w:marTop w:val="0"/>
      <w:marBottom w:val="0"/>
      <w:divBdr>
        <w:top w:val="none" w:sz="0" w:space="0" w:color="auto"/>
        <w:left w:val="none" w:sz="0" w:space="0" w:color="auto"/>
        <w:bottom w:val="none" w:sz="0" w:space="0" w:color="auto"/>
        <w:right w:val="none" w:sz="0" w:space="0" w:color="auto"/>
      </w:divBdr>
    </w:div>
    <w:div w:id="334843327">
      <w:bodyDiv w:val="1"/>
      <w:marLeft w:val="0"/>
      <w:marRight w:val="0"/>
      <w:marTop w:val="0"/>
      <w:marBottom w:val="0"/>
      <w:divBdr>
        <w:top w:val="none" w:sz="0" w:space="0" w:color="auto"/>
        <w:left w:val="none" w:sz="0" w:space="0" w:color="auto"/>
        <w:bottom w:val="none" w:sz="0" w:space="0" w:color="auto"/>
        <w:right w:val="none" w:sz="0" w:space="0" w:color="auto"/>
      </w:divBdr>
    </w:div>
    <w:div w:id="336857438">
      <w:bodyDiv w:val="1"/>
      <w:marLeft w:val="0"/>
      <w:marRight w:val="0"/>
      <w:marTop w:val="0"/>
      <w:marBottom w:val="0"/>
      <w:divBdr>
        <w:top w:val="none" w:sz="0" w:space="0" w:color="auto"/>
        <w:left w:val="none" w:sz="0" w:space="0" w:color="auto"/>
        <w:bottom w:val="none" w:sz="0" w:space="0" w:color="auto"/>
        <w:right w:val="none" w:sz="0" w:space="0" w:color="auto"/>
      </w:divBdr>
    </w:div>
    <w:div w:id="338196298">
      <w:bodyDiv w:val="1"/>
      <w:marLeft w:val="0"/>
      <w:marRight w:val="0"/>
      <w:marTop w:val="0"/>
      <w:marBottom w:val="0"/>
      <w:divBdr>
        <w:top w:val="none" w:sz="0" w:space="0" w:color="auto"/>
        <w:left w:val="none" w:sz="0" w:space="0" w:color="auto"/>
        <w:bottom w:val="none" w:sz="0" w:space="0" w:color="auto"/>
        <w:right w:val="none" w:sz="0" w:space="0" w:color="auto"/>
      </w:divBdr>
    </w:div>
    <w:div w:id="342435473">
      <w:bodyDiv w:val="1"/>
      <w:marLeft w:val="0"/>
      <w:marRight w:val="0"/>
      <w:marTop w:val="0"/>
      <w:marBottom w:val="0"/>
      <w:divBdr>
        <w:top w:val="none" w:sz="0" w:space="0" w:color="auto"/>
        <w:left w:val="none" w:sz="0" w:space="0" w:color="auto"/>
        <w:bottom w:val="none" w:sz="0" w:space="0" w:color="auto"/>
        <w:right w:val="none" w:sz="0" w:space="0" w:color="auto"/>
      </w:divBdr>
    </w:div>
    <w:div w:id="344982127">
      <w:bodyDiv w:val="1"/>
      <w:marLeft w:val="0"/>
      <w:marRight w:val="0"/>
      <w:marTop w:val="0"/>
      <w:marBottom w:val="0"/>
      <w:divBdr>
        <w:top w:val="none" w:sz="0" w:space="0" w:color="auto"/>
        <w:left w:val="none" w:sz="0" w:space="0" w:color="auto"/>
        <w:bottom w:val="none" w:sz="0" w:space="0" w:color="auto"/>
        <w:right w:val="none" w:sz="0" w:space="0" w:color="auto"/>
      </w:divBdr>
    </w:div>
    <w:div w:id="350760199">
      <w:bodyDiv w:val="1"/>
      <w:marLeft w:val="0"/>
      <w:marRight w:val="0"/>
      <w:marTop w:val="0"/>
      <w:marBottom w:val="0"/>
      <w:divBdr>
        <w:top w:val="none" w:sz="0" w:space="0" w:color="auto"/>
        <w:left w:val="none" w:sz="0" w:space="0" w:color="auto"/>
        <w:bottom w:val="none" w:sz="0" w:space="0" w:color="auto"/>
        <w:right w:val="none" w:sz="0" w:space="0" w:color="auto"/>
      </w:divBdr>
    </w:div>
    <w:div w:id="351613414">
      <w:bodyDiv w:val="1"/>
      <w:marLeft w:val="0"/>
      <w:marRight w:val="0"/>
      <w:marTop w:val="0"/>
      <w:marBottom w:val="0"/>
      <w:divBdr>
        <w:top w:val="none" w:sz="0" w:space="0" w:color="auto"/>
        <w:left w:val="none" w:sz="0" w:space="0" w:color="auto"/>
        <w:bottom w:val="none" w:sz="0" w:space="0" w:color="auto"/>
        <w:right w:val="none" w:sz="0" w:space="0" w:color="auto"/>
      </w:divBdr>
    </w:div>
    <w:div w:id="353964299">
      <w:bodyDiv w:val="1"/>
      <w:marLeft w:val="0"/>
      <w:marRight w:val="0"/>
      <w:marTop w:val="0"/>
      <w:marBottom w:val="0"/>
      <w:divBdr>
        <w:top w:val="none" w:sz="0" w:space="0" w:color="auto"/>
        <w:left w:val="none" w:sz="0" w:space="0" w:color="auto"/>
        <w:bottom w:val="none" w:sz="0" w:space="0" w:color="auto"/>
        <w:right w:val="none" w:sz="0" w:space="0" w:color="auto"/>
      </w:divBdr>
    </w:div>
    <w:div w:id="357003280">
      <w:bodyDiv w:val="1"/>
      <w:marLeft w:val="0"/>
      <w:marRight w:val="0"/>
      <w:marTop w:val="0"/>
      <w:marBottom w:val="0"/>
      <w:divBdr>
        <w:top w:val="none" w:sz="0" w:space="0" w:color="auto"/>
        <w:left w:val="none" w:sz="0" w:space="0" w:color="auto"/>
        <w:bottom w:val="none" w:sz="0" w:space="0" w:color="auto"/>
        <w:right w:val="none" w:sz="0" w:space="0" w:color="auto"/>
      </w:divBdr>
    </w:div>
    <w:div w:id="358161020">
      <w:bodyDiv w:val="1"/>
      <w:marLeft w:val="0"/>
      <w:marRight w:val="0"/>
      <w:marTop w:val="0"/>
      <w:marBottom w:val="0"/>
      <w:divBdr>
        <w:top w:val="none" w:sz="0" w:space="0" w:color="auto"/>
        <w:left w:val="none" w:sz="0" w:space="0" w:color="auto"/>
        <w:bottom w:val="none" w:sz="0" w:space="0" w:color="auto"/>
        <w:right w:val="none" w:sz="0" w:space="0" w:color="auto"/>
      </w:divBdr>
    </w:div>
    <w:div w:id="359400674">
      <w:bodyDiv w:val="1"/>
      <w:marLeft w:val="0"/>
      <w:marRight w:val="0"/>
      <w:marTop w:val="0"/>
      <w:marBottom w:val="0"/>
      <w:divBdr>
        <w:top w:val="none" w:sz="0" w:space="0" w:color="auto"/>
        <w:left w:val="none" w:sz="0" w:space="0" w:color="auto"/>
        <w:bottom w:val="none" w:sz="0" w:space="0" w:color="auto"/>
        <w:right w:val="none" w:sz="0" w:space="0" w:color="auto"/>
      </w:divBdr>
    </w:div>
    <w:div w:id="366759064">
      <w:bodyDiv w:val="1"/>
      <w:marLeft w:val="0"/>
      <w:marRight w:val="0"/>
      <w:marTop w:val="0"/>
      <w:marBottom w:val="0"/>
      <w:divBdr>
        <w:top w:val="none" w:sz="0" w:space="0" w:color="auto"/>
        <w:left w:val="none" w:sz="0" w:space="0" w:color="auto"/>
        <w:bottom w:val="none" w:sz="0" w:space="0" w:color="auto"/>
        <w:right w:val="none" w:sz="0" w:space="0" w:color="auto"/>
      </w:divBdr>
    </w:div>
    <w:div w:id="371997604">
      <w:bodyDiv w:val="1"/>
      <w:marLeft w:val="0"/>
      <w:marRight w:val="0"/>
      <w:marTop w:val="0"/>
      <w:marBottom w:val="0"/>
      <w:divBdr>
        <w:top w:val="none" w:sz="0" w:space="0" w:color="auto"/>
        <w:left w:val="none" w:sz="0" w:space="0" w:color="auto"/>
        <w:bottom w:val="none" w:sz="0" w:space="0" w:color="auto"/>
        <w:right w:val="none" w:sz="0" w:space="0" w:color="auto"/>
      </w:divBdr>
    </w:div>
    <w:div w:id="375395191">
      <w:bodyDiv w:val="1"/>
      <w:marLeft w:val="0"/>
      <w:marRight w:val="0"/>
      <w:marTop w:val="0"/>
      <w:marBottom w:val="0"/>
      <w:divBdr>
        <w:top w:val="none" w:sz="0" w:space="0" w:color="auto"/>
        <w:left w:val="none" w:sz="0" w:space="0" w:color="auto"/>
        <w:bottom w:val="none" w:sz="0" w:space="0" w:color="auto"/>
        <w:right w:val="none" w:sz="0" w:space="0" w:color="auto"/>
      </w:divBdr>
    </w:div>
    <w:div w:id="377095946">
      <w:bodyDiv w:val="1"/>
      <w:marLeft w:val="0"/>
      <w:marRight w:val="0"/>
      <w:marTop w:val="0"/>
      <w:marBottom w:val="0"/>
      <w:divBdr>
        <w:top w:val="none" w:sz="0" w:space="0" w:color="auto"/>
        <w:left w:val="none" w:sz="0" w:space="0" w:color="auto"/>
        <w:bottom w:val="none" w:sz="0" w:space="0" w:color="auto"/>
        <w:right w:val="none" w:sz="0" w:space="0" w:color="auto"/>
      </w:divBdr>
    </w:div>
    <w:div w:id="377364113">
      <w:bodyDiv w:val="1"/>
      <w:marLeft w:val="0"/>
      <w:marRight w:val="0"/>
      <w:marTop w:val="0"/>
      <w:marBottom w:val="0"/>
      <w:divBdr>
        <w:top w:val="none" w:sz="0" w:space="0" w:color="auto"/>
        <w:left w:val="none" w:sz="0" w:space="0" w:color="auto"/>
        <w:bottom w:val="none" w:sz="0" w:space="0" w:color="auto"/>
        <w:right w:val="none" w:sz="0" w:space="0" w:color="auto"/>
      </w:divBdr>
    </w:div>
    <w:div w:id="390734466">
      <w:bodyDiv w:val="1"/>
      <w:marLeft w:val="0"/>
      <w:marRight w:val="0"/>
      <w:marTop w:val="0"/>
      <w:marBottom w:val="0"/>
      <w:divBdr>
        <w:top w:val="none" w:sz="0" w:space="0" w:color="auto"/>
        <w:left w:val="none" w:sz="0" w:space="0" w:color="auto"/>
        <w:bottom w:val="none" w:sz="0" w:space="0" w:color="auto"/>
        <w:right w:val="none" w:sz="0" w:space="0" w:color="auto"/>
      </w:divBdr>
    </w:div>
    <w:div w:id="390734842">
      <w:bodyDiv w:val="1"/>
      <w:marLeft w:val="0"/>
      <w:marRight w:val="0"/>
      <w:marTop w:val="0"/>
      <w:marBottom w:val="0"/>
      <w:divBdr>
        <w:top w:val="none" w:sz="0" w:space="0" w:color="auto"/>
        <w:left w:val="none" w:sz="0" w:space="0" w:color="auto"/>
        <w:bottom w:val="none" w:sz="0" w:space="0" w:color="auto"/>
        <w:right w:val="none" w:sz="0" w:space="0" w:color="auto"/>
      </w:divBdr>
    </w:div>
    <w:div w:id="392697067">
      <w:bodyDiv w:val="1"/>
      <w:marLeft w:val="0"/>
      <w:marRight w:val="0"/>
      <w:marTop w:val="0"/>
      <w:marBottom w:val="0"/>
      <w:divBdr>
        <w:top w:val="none" w:sz="0" w:space="0" w:color="auto"/>
        <w:left w:val="none" w:sz="0" w:space="0" w:color="auto"/>
        <w:bottom w:val="none" w:sz="0" w:space="0" w:color="auto"/>
        <w:right w:val="none" w:sz="0" w:space="0" w:color="auto"/>
      </w:divBdr>
    </w:div>
    <w:div w:id="393282456">
      <w:bodyDiv w:val="1"/>
      <w:marLeft w:val="0"/>
      <w:marRight w:val="0"/>
      <w:marTop w:val="0"/>
      <w:marBottom w:val="0"/>
      <w:divBdr>
        <w:top w:val="none" w:sz="0" w:space="0" w:color="auto"/>
        <w:left w:val="none" w:sz="0" w:space="0" w:color="auto"/>
        <w:bottom w:val="none" w:sz="0" w:space="0" w:color="auto"/>
        <w:right w:val="none" w:sz="0" w:space="0" w:color="auto"/>
      </w:divBdr>
    </w:div>
    <w:div w:id="402802035">
      <w:bodyDiv w:val="1"/>
      <w:marLeft w:val="0"/>
      <w:marRight w:val="0"/>
      <w:marTop w:val="0"/>
      <w:marBottom w:val="0"/>
      <w:divBdr>
        <w:top w:val="none" w:sz="0" w:space="0" w:color="auto"/>
        <w:left w:val="none" w:sz="0" w:space="0" w:color="auto"/>
        <w:bottom w:val="none" w:sz="0" w:space="0" w:color="auto"/>
        <w:right w:val="none" w:sz="0" w:space="0" w:color="auto"/>
      </w:divBdr>
    </w:div>
    <w:div w:id="403265935">
      <w:bodyDiv w:val="1"/>
      <w:marLeft w:val="0"/>
      <w:marRight w:val="0"/>
      <w:marTop w:val="0"/>
      <w:marBottom w:val="0"/>
      <w:divBdr>
        <w:top w:val="none" w:sz="0" w:space="0" w:color="auto"/>
        <w:left w:val="none" w:sz="0" w:space="0" w:color="auto"/>
        <w:bottom w:val="none" w:sz="0" w:space="0" w:color="auto"/>
        <w:right w:val="none" w:sz="0" w:space="0" w:color="auto"/>
      </w:divBdr>
    </w:div>
    <w:div w:id="404107020">
      <w:bodyDiv w:val="1"/>
      <w:marLeft w:val="0"/>
      <w:marRight w:val="0"/>
      <w:marTop w:val="0"/>
      <w:marBottom w:val="0"/>
      <w:divBdr>
        <w:top w:val="none" w:sz="0" w:space="0" w:color="auto"/>
        <w:left w:val="none" w:sz="0" w:space="0" w:color="auto"/>
        <w:bottom w:val="none" w:sz="0" w:space="0" w:color="auto"/>
        <w:right w:val="none" w:sz="0" w:space="0" w:color="auto"/>
      </w:divBdr>
    </w:div>
    <w:div w:id="406615626">
      <w:bodyDiv w:val="1"/>
      <w:marLeft w:val="0"/>
      <w:marRight w:val="0"/>
      <w:marTop w:val="0"/>
      <w:marBottom w:val="0"/>
      <w:divBdr>
        <w:top w:val="none" w:sz="0" w:space="0" w:color="auto"/>
        <w:left w:val="none" w:sz="0" w:space="0" w:color="auto"/>
        <w:bottom w:val="none" w:sz="0" w:space="0" w:color="auto"/>
        <w:right w:val="none" w:sz="0" w:space="0" w:color="auto"/>
      </w:divBdr>
    </w:div>
    <w:div w:id="406657069">
      <w:bodyDiv w:val="1"/>
      <w:marLeft w:val="0"/>
      <w:marRight w:val="0"/>
      <w:marTop w:val="0"/>
      <w:marBottom w:val="0"/>
      <w:divBdr>
        <w:top w:val="none" w:sz="0" w:space="0" w:color="auto"/>
        <w:left w:val="none" w:sz="0" w:space="0" w:color="auto"/>
        <w:bottom w:val="none" w:sz="0" w:space="0" w:color="auto"/>
        <w:right w:val="none" w:sz="0" w:space="0" w:color="auto"/>
      </w:divBdr>
    </w:div>
    <w:div w:id="409080491">
      <w:bodyDiv w:val="1"/>
      <w:marLeft w:val="0"/>
      <w:marRight w:val="0"/>
      <w:marTop w:val="0"/>
      <w:marBottom w:val="0"/>
      <w:divBdr>
        <w:top w:val="none" w:sz="0" w:space="0" w:color="auto"/>
        <w:left w:val="none" w:sz="0" w:space="0" w:color="auto"/>
        <w:bottom w:val="none" w:sz="0" w:space="0" w:color="auto"/>
        <w:right w:val="none" w:sz="0" w:space="0" w:color="auto"/>
      </w:divBdr>
    </w:div>
    <w:div w:id="412168171">
      <w:bodyDiv w:val="1"/>
      <w:marLeft w:val="0"/>
      <w:marRight w:val="0"/>
      <w:marTop w:val="0"/>
      <w:marBottom w:val="0"/>
      <w:divBdr>
        <w:top w:val="none" w:sz="0" w:space="0" w:color="auto"/>
        <w:left w:val="none" w:sz="0" w:space="0" w:color="auto"/>
        <w:bottom w:val="none" w:sz="0" w:space="0" w:color="auto"/>
        <w:right w:val="none" w:sz="0" w:space="0" w:color="auto"/>
      </w:divBdr>
    </w:div>
    <w:div w:id="418064675">
      <w:bodyDiv w:val="1"/>
      <w:marLeft w:val="0"/>
      <w:marRight w:val="0"/>
      <w:marTop w:val="0"/>
      <w:marBottom w:val="0"/>
      <w:divBdr>
        <w:top w:val="none" w:sz="0" w:space="0" w:color="auto"/>
        <w:left w:val="none" w:sz="0" w:space="0" w:color="auto"/>
        <w:bottom w:val="none" w:sz="0" w:space="0" w:color="auto"/>
        <w:right w:val="none" w:sz="0" w:space="0" w:color="auto"/>
      </w:divBdr>
    </w:div>
    <w:div w:id="419718655">
      <w:bodyDiv w:val="1"/>
      <w:marLeft w:val="0"/>
      <w:marRight w:val="0"/>
      <w:marTop w:val="0"/>
      <w:marBottom w:val="0"/>
      <w:divBdr>
        <w:top w:val="none" w:sz="0" w:space="0" w:color="auto"/>
        <w:left w:val="none" w:sz="0" w:space="0" w:color="auto"/>
        <w:bottom w:val="none" w:sz="0" w:space="0" w:color="auto"/>
        <w:right w:val="none" w:sz="0" w:space="0" w:color="auto"/>
      </w:divBdr>
    </w:div>
    <w:div w:id="419912396">
      <w:bodyDiv w:val="1"/>
      <w:marLeft w:val="0"/>
      <w:marRight w:val="0"/>
      <w:marTop w:val="0"/>
      <w:marBottom w:val="0"/>
      <w:divBdr>
        <w:top w:val="none" w:sz="0" w:space="0" w:color="auto"/>
        <w:left w:val="none" w:sz="0" w:space="0" w:color="auto"/>
        <w:bottom w:val="none" w:sz="0" w:space="0" w:color="auto"/>
        <w:right w:val="none" w:sz="0" w:space="0" w:color="auto"/>
      </w:divBdr>
    </w:div>
    <w:div w:id="425732792">
      <w:bodyDiv w:val="1"/>
      <w:marLeft w:val="0"/>
      <w:marRight w:val="0"/>
      <w:marTop w:val="0"/>
      <w:marBottom w:val="0"/>
      <w:divBdr>
        <w:top w:val="none" w:sz="0" w:space="0" w:color="auto"/>
        <w:left w:val="none" w:sz="0" w:space="0" w:color="auto"/>
        <w:bottom w:val="none" w:sz="0" w:space="0" w:color="auto"/>
        <w:right w:val="none" w:sz="0" w:space="0" w:color="auto"/>
      </w:divBdr>
    </w:div>
    <w:div w:id="429206524">
      <w:bodyDiv w:val="1"/>
      <w:marLeft w:val="0"/>
      <w:marRight w:val="0"/>
      <w:marTop w:val="0"/>
      <w:marBottom w:val="0"/>
      <w:divBdr>
        <w:top w:val="none" w:sz="0" w:space="0" w:color="auto"/>
        <w:left w:val="none" w:sz="0" w:space="0" w:color="auto"/>
        <w:bottom w:val="none" w:sz="0" w:space="0" w:color="auto"/>
        <w:right w:val="none" w:sz="0" w:space="0" w:color="auto"/>
      </w:divBdr>
    </w:div>
    <w:div w:id="438447871">
      <w:bodyDiv w:val="1"/>
      <w:marLeft w:val="0"/>
      <w:marRight w:val="0"/>
      <w:marTop w:val="0"/>
      <w:marBottom w:val="0"/>
      <w:divBdr>
        <w:top w:val="none" w:sz="0" w:space="0" w:color="auto"/>
        <w:left w:val="none" w:sz="0" w:space="0" w:color="auto"/>
        <w:bottom w:val="none" w:sz="0" w:space="0" w:color="auto"/>
        <w:right w:val="none" w:sz="0" w:space="0" w:color="auto"/>
      </w:divBdr>
    </w:div>
    <w:div w:id="441535880">
      <w:bodyDiv w:val="1"/>
      <w:marLeft w:val="0"/>
      <w:marRight w:val="0"/>
      <w:marTop w:val="0"/>
      <w:marBottom w:val="0"/>
      <w:divBdr>
        <w:top w:val="none" w:sz="0" w:space="0" w:color="auto"/>
        <w:left w:val="none" w:sz="0" w:space="0" w:color="auto"/>
        <w:bottom w:val="none" w:sz="0" w:space="0" w:color="auto"/>
        <w:right w:val="none" w:sz="0" w:space="0" w:color="auto"/>
      </w:divBdr>
    </w:div>
    <w:div w:id="450826498">
      <w:bodyDiv w:val="1"/>
      <w:marLeft w:val="0"/>
      <w:marRight w:val="0"/>
      <w:marTop w:val="0"/>
      <w:marBottom w:val="0"/>
      <w:divBdr>
        <w:top w:val="none" w:sz="0" w:space="0" w:color="auto"/>
        <w:left w:val="none" w:sz="0" w:space="0" w:color="auto"/>
        <w:bottom w:val="none" w:sz="0" w:space="0" w:color="auto"/>
        <w:right w:val="none" w:sz="0" w:space="0" w:color="auto"/>
      </w:divBdr>
    </w:div>
    <w:div w:id="461316192">
      <w:bodyDiv w:val="1"/>
      <w:marLeft w:val="0"/>
      <w:marRight w:val="0"/>
      <w:marTop w:val="0"/>
      <w:marBottom w:val="0"/>
      <w:divBdr>
        <w:top w:val="none" w:sz="0" w:space="0" w:color="auto"/>
        <w:left w:val="none" w:sz="0" w:space="0" w:color="auto"/>
        <w:bottom w:val="none" w:sz="0" w:space="0" w:color="auto"/>
        <w:right w:val="none" w:sz="0" w:space="0" w:color="auto"/>
      </w:divBdr>
    </w:div>
    <w:div w:id="470439637">
      <w:bodyDiv w:val="1"/>
      <w:marLeft w:val="0"/>
      <w:marRight w:val="0"/>
      <w:marTop w:val="0"/>
      <w:marBottom w:val="0"/>
      <w:divBdr>
        <w:top w:val="none" w:sz="0" w:space="0" w:color="auto"/>
        <w:left w:val="none" w:sz="0" w:space="0" w:color="auto"/>
        <w:bottom w:val="none" w:sz="0" w:space="0" w:color="auto"/>
        <w:right w:val="none" w:sz="0" w:space="0" w:color="auto"/>
      </w:divBdr>
    </w:div>
    <w:div w:id="472523867">
      <w:bodyDiv w:val="1"/>
      <w:marLeft w:val="0"/>
      <w:marRight w:val="0"/>
      <w:marTop w:val="0"/>
      <w:marBottom w:val="0"/>
      <w:divBdr>
        <w:top w:val="none" w:sz="0" w:space="0" w:color="auto"/>
        <w:left w:val="none" w:sz="0" w:space="0" w:color="auto"/>
        <w:bottom w:val="none" w:sz="0" w:space="0" w:color="auto"/>
        <w:right w:val="none" w:sz="0" w:space="0" w:color="auto"/>
      </w:divBdr>
    </w:div>
    <w:div w:id="474569688">
      <w:bodyDiv w:val="1"/>
      <w:marLeft w:val="0"/>
      <w:marRight w:val="0"/>
      <w:marTop w:val="0"/>
      <w:marBottom w:val="0"/>
      <w:divBdr>
        <w:top w:val="none" w:sz="0" w:space="0" w:color="auto"/>
        <w:left w:val="none" w:sz="0" w:space="0" w:color="auto"/>
        <w:bottom w:val="none" w:sz="0" w:space="0" w:color="auto"/>
        <w:right w:val="none" w:sz="0" w:space="0" w:color="auto"/>
      </w:divBdr>
    </w:div>
    <w:div w:id="475730185">
      <w:bodyDiv w:val="1"/>
      <w:marLeft w:val="0"/>
      <w:marRight w:val="0"/>
      <w:marTop w:val="0"/>
      <w:marBottom w:val="0"/>
      <w:divBdr>
        <w:top w:val="none" w:sz="0" w:space="0" w:color="auto"/>
        <w:left w:val="none" w:sz="0" w:space="0" w:color="auto"/>
        <w:bottom w:val="none" w:sz="0" w:space="0" w:color="auto"/>
        <w:right w:val="none" w:sz="0" w:space="0" w:color="auto"/>
      </w:divBdr>
    </w:div>
    <w:div w:id="478497196">
      <w:bodyDiv w:val="1"/>
      <w:marLeft w:val="0"/>
      <w:marRight w:val="0"/>
      <w:marTop w:val="0"/>
      <w:marBottom w:val="0"/>
      <w:divBdr>
        <w:top w:val="none" w:sz="0" w:space="0" w:color="auto"/>
        <w:left w:val="none" w:sz="0" w:space="0" w:color="auto"/>
        <w:bottom w:val="none" w:sz="0" w:space="0" w:color="auto"/>
        <w:right w:val="none" w:sz="0" w:space="0" w:color="auto"/>
      </w:divBdr>
    </w:div>
    <w:div w:id="479074179">
      <w:bodyDiv w:val="1"/>
      <w:marLeft w:val="0"/>
      <w:marRight w:val="0"/>
      <w:marTop w:val="0"/>
      <w:marBottom w:val="0"/>
      <w:divBdr>
        <w:top w:val="none" w:sz="0" w:space="0" w:color="auto"/>
        <w:left w:val="none" w:sz="0" w:space="0" w:color="auto"/>
        <w:bottom w:val="none" w:sz="0" w:space="0" w:color="auto"/>
        <w:right w:val="none" w:sz="0" w:space="0" w:color="auto"/>
      </w:divBdr>
    </w:div>
    <w:div w:id="488713394">
      <w:bodyDiv w:val="1"/>
      <w:marLeft w:val="0"/>
      <w:marRight w:val="0"/>
      <w:marTop w:val="0"/>
      <w:marBottom w:val="0"/>
      <w:divBdr>
        <w:top w:val="none" w:sz="0" w:space="0" w:color="auto"/>
        <w:left w:val="none" w:sz="0" w:space="0" w:color="auto"/>
        <w:bottom w:val="none" w:sz="0" w:space="0" w:color="auto"/>
        <w:right w:val="none" w:sz="0" w:space="0" w:color="auto"/>
      </w:divBdr>
    </w:div>
    <w:div w:id="499082921">
      <w:bodyDiv w:val="1"/>
      <w:marLeft w:val="0"/>
      <w:marRight w:val="0"/>
      <w:marTop w:val="0"/>
      <w:marBottom w:val="0"/>
      <w:divBdr>
        <w:top w:val="none" w:sz="0" w:space="0" w:color="auto"/>
        <w:left w:val="none" w:sz="0" w:space="0" w:color="auto"/>
        <w:bottom w:val="none" w:sz="0" w:space="0" w:color="auto"/>
        <w:right w:val="none" w:sz="0" w:space="0" w:color="auto"/>
      </w:divBdr>
    </w:div>
    <w:div w:id="502234787">
      <w:bodyDiv w:val="1"/>
      <w:marLeft w:val="0"/>
      <w:marRight w:val="0"/>
      <w:marTop w:val="0"/>
      <w:marBottom w:val="0"/>
      <w:divBdr>
        <w:top w:val="none" w:sz="0" w:space="0" w:color="auto"/>
        <w:left w:val="none" w:sz="0" w:space="0" w:color="auto"/>
        <w:bottom w:val="none" w:sz="0" w:space="0" w:color="auto"/>
        <w:right w:val="none" w:sz="0" w:space="0" w:color="auto"/>
      </w:divBdr>
    </w:div>
    <w:div w:id="512889102">
      <w:bodyDiv w:val="1"/>
      <w:marLeft w:val="0"/>
      <w:marRight w:val="0"/>
      <w:marTop w:val="0"/>
      <w:marBottom w:val="0"/>
      <w:divBdr>
        <w:top w:val="none" w:sz="0" w:space="0" w:color="auto"/>
        <w:left w:val="none" w:sz="0" w:space="0" w:color="auto"/>
        <w:bottom w:val="none" w:sz="0" w:space="0" w:color="auto"/>
        <w:right w:val="none" w:sz="0" w:space="0" w:color="auto"/>
      </w:divBdr>
    </w:div>
    <w:div w:id="514922949">
      <w:bodyDiv w:val="1"/>
      <w:marLeft w:val="0"/>
      <w:marRight w:val="0"/>
      <w:marTop w:val="0"/>
      <w:marBottom w:val="0"/>
      <w:divBdr>
        <w:top w:val="none" w:sz="0" w:space="0" w:color="auto"/>
        <w:left w:val="none" w:sz="0" w:space="0" w:color="auto"/>
        <w:bottom w:val="none" w:sz="0" w:space="0" w:color="auto"/>
        <w:right w:val="none" w:sz="0" w:space="0" w:color="auto"/>
      </w:divBdr>
    </w:div>
    <w:div w:id="516888219">
      <w:bodyDiv w:val="1"/>
      <w:marLeft w:val="0"/>
      <w:marRight w:val="0"/>
      <w:marTop w:val="0"/>
      <w:marBottom w:val="0"/>
      <w:divBdr>
        <w:top w:val="none" w:sz="0" w:space="0" w:color="auto"/>
        <w:left w:val="none" w:sz="0" w:space="0" w:color="auto"/>
        <w:bottom w:val="none" w:sz="0" w:space="0" w:color="auto"/>
        <w:right w:val="none" w:sz="0" w:space="0" w:color="auto"/>
      </w:divBdr>
    </w:div>
    <w:div w:id="518130762">
      <w:bodyDiv w:val="1"/>
      <w:marLeft w:val="0"/>
      <w:marRight w:val="0"/>
      <w:marTop w:val="0"/>
      <w:marBottom w:val="0"/>
      <w:divBdr>
        <w:top w:val="none" w:sz="0" w:space="0" w:color="auto"/>
        <w:left w:val="none" w:sz="0" w:space="0" w:color="auto"/>
        <w:bottom w:val="none" w:sz="0" w:space="0" w:color="auto"/>
        <w:right w:val="none" w:sz="0" w:space="0" w:color="auto"/>
      </w:divBdr>
    </w:div>
    <w:div w:id="520971986">
      <w:bodyDiv w:val="1"/>
      <w:marLeft w:val="0"/>
      <w:marRight w:val="0"/>
      <w:marTop w:val="0"/>
      <w:marBottom w:val="0"/>
      <w:divBdr>
        <w:top w:val="none" w:sz="0" w:space="0" w:color="auto"/>
        <w:left w:val="none" w:sz="0" w:space="0" w:color="auto"/>
        <w:bottom w:val="none" w:sz="0" w:space="0" w:color="auto"/>
        <w:right w:val="none" w:sz="0" w:space="0" w:color="auto"/>
      </w:divBdr>
    </w:div>
    <w:div w:id="524903696">
      <w:bodyDiv w:val="1"/>
      <w:marLeft w:val="0"/>
      <w:marRight w:val="0"/>
      <w:marTop w:val="0"/>
      <w:marBottom w:val="0"/>
      <w:divBdr>
        <w:top w:val="none" w:sz="0" w:space="0" w:color="auto"/>
        <w:left w:val="none" w:sz="0" w:space="0" w:color="auto"/>
        <w:bottom w:val="none" w:sz="0" w:space="0" w:color="auto"/>
        <w:right w:val="none" w:sz="0" w:space="0" w:color="auto"/>
      </w:divBdr>
    </w:div>
    <w:div w:id="527377919">
      <w:bodyDiv w:val="1"/>
      <w:marLeft w:val="0"/>
      <w:marRight w:val="0"/>
      <w:marTop w:val="0"/>
      <w:marBottom w:val="0"/>
      <w:divBdr>
        <w:top w:val="none" w:sz="0" w:space="0" w:color="auto"/>
        <w:left w:val="none" w:sz="0" w:space="0" w:color="auto"/>
        <w:bottom w:val="none" w:sz="0" w:space="0" w:color="auto"/>
        <w:right w:val="none" w:sz="0" w:space="0" w:color="auto"/>
      </w:divBdr>
    </w:div>
    <w:div w:id="527529907">
      <w:bodyDiv w:val="1"/>
      <w:marLeft w:val="0"/>
      <w:marRight w:val="0"/>
      <w:marTop w:val="0"/>
      <w:marBottom w:val="0"/>
      <w:divBdr>
        <w:top w:val="none" w:sz="0" w:space="0" w:color="auto"/>
        <w:left w:val="none" w:sz="0" w:space="0" w:color="auto"/>
        <w:bottom w:val="none" w:sz="0" w:space="0" w:color="auto"/>
        <w:right w:val="none" w:sz="0" w:space="0" w:color="auto"/>
      </w:divBdr>
    </w:div>
    <w:div w:id="529343795">
      <w:bodyDiv w:val="1"/>
      <w:marLeft w:val="0"/>
      <w:marRight w:val="0"/>
      <w:marTop w:val="0"/>
      <w:marBottom w:val="0"/>
      <w:divBdr>
        <w:top w:val="none" w:sz="0" w:space="0" w:color="auto"/>
        <w:left w:val="none" w:sz="0" w:space="0" w:color="auto"/>
        <w:bottom w:val="none" w:sz="0" w:space="0" w:color="auto"/>
        <w:right w:val="none" w:sz="0" w:space="0" w:color="auto"/>
      </w:divBdr>
    </w:div>
    <w:div w:id="531845205">
      <w:bodyDiv w:val="1"/>
      <w:marLeft w:val="0"/>
      <w:marRight w:val="0"/>
      <w:marTop w:val="0"/>
      <w:marBottom w:val="0"/>
      <w:divBdr>
        <w:top w:val="none" w:sz="0" w:space="0" w:color="auto"/>
        <w:left w:val="none" w:sz="0" w:space="0" w:color="auto"/>
        <w:bottom w:val="none" w:sz="0" w:space="0" w:color="auto"/>
        <w:right w:val="none" w:sz="0" w:space="0" w:color="auto"/>
      </w:divBdr>
    </w:div>
    <w:div w:id="532689262">
      <w:bodyDiv w:val="1"/>
      <w:marLeft w:val="0"/>
      <w:marRight w:val="0"/>
      <w:marTop w:val="0"/>
      <w:marBottom w:val="0"/>
      <w:divBdr>
        <w:top w:val="none" w:sz="0" w:space="0" w:color="auto"/>
        <w:left w:val="none" w:sz="0" w:space="0" w:color="auto"/>
        <w:bottom w:val="none" w:sz="0" w:space="0" w:color="auto"/>
        <w:right w:val="none" w:sz="0" w:space="0" w:color="auto"/>
      </w:divBdr>
    </w:div>
    <w:div w:id="533468380">
      <w:bodyDiv w:val="1"/>
      <w:marLeft w:val="0"/>
      <w:marRight w:val="0"/>
      <w:marTop w:val="0"/>
      <w:marBottom w:val="0"/>
      <w:divBdr>
        <w:top w:val="none" w:sz="0" w:space="0" w:color="auto"/>
        <w:left w:val="none" w:sz="0" w:space="0" w:color="auto"/>
        <w:bottom w:val="none" w:sz="0" w:space="0" w:color="auto"/>
        <w:right w:val="none" w:sz="0" w:space="0" w:color="auto"/>
      </w:divBdr>
    </w:div>
    <w:div w:id="535121819">
      <w:bodyDiv w:val="1"/>
      <w:marLeft w:val="0"/>
      <w:marRight w:val="0"/>
      <w:marTop w:val="0"/>
      <w:marBottom w:val="0"/>
      <w:divBdr>
        <w:top w:val="none" w:sz="0" w:space="0" w:color="auto"/>
        <w:left w:val="none" w:sz="0" w:space="0" w:color="auto"/>
        <w:bottom w:val="none" w:sz="0" w:space="0" w:color="auto"/>
        <w:right w:val="none" w:sz="0" w:space="0" w:color="auto"/>
      </w:divBdr>
    </w:div>
    <w:div w:id="547650277">
      <w:bodyDiv w:val="1"/>
      <w:marLeft w:val="0"/>
      <w:marRight w:val="0"/>
      <w:marTop w:val="0"/>
      <w:marBottom w:val="0"/>
      <w:divBdr>
        <w:top w:val="none" w:sz="0" w:space="0" w:color="auto"/>
        <w:left w:val="none" w:sz="0" w:space="0" w:color="auto"/>
        <w:bottom w:val="none" w:sz="0" w:space="0" w:color="auto"/>
        <w:right w:val="none" w:sz="0" w:space="0" w:color="auto"/>
      </w:divBdr>
    </w:div>
    <w:div w:id="547882661">
      <w:bodyDiv w:val="1"/>
      <w:marLeft w:val="0"/>
      <w:marRight w:val="0"/>
      <w:marTop w:val="0"/>
      <w:marBottom w:val="0"/>
      <w:divBdr>
        <w:top w:val="none" w:sz="0" w:space="0" w:color="auto"/>
        <w:left w:val="none" w:sz="0" w:space="0" w:color="auto"/>
        <w:bottom w:val="none" w:sz="0" w:space="0" w:color="auto"/>
        <w:right w:val="none" w:sz="0" w:space="0" w:color="auto"/>
      </w:divBdr>
    </w:div>
    <w:div w:id="552355945">
      <w:bodyDiv w:val="1"/>
      <w:marLeft w:val="0"/>
      <w:marRight w:val="0"/>
      <w:marTop w:val="0"/>
      <w:marBottom w:val="0"/>
      <w:divBdr>
        <w:top w:val="none" w:sz="0" w:space="0" w:color="auto"/>
        <w:left w:val="none" w:sz="0" w:space="0" w:color="auto"/>
        <w:bottom w:val="none" w:sz="0" w:space="0" w:color="auto"/>
        <w:right w:val="none" w:sz="0" w:space="0" w:color="auto"/>
      </w:divBdr>
    </w:div>
    <w:div w:id="558394480">
      <w:bodyDiv w:val="1"/>
      <w:marLeft w:val="0"/>
      <w:marRight w:val="0"/>
      <w:marTop w:val="0"/>
      <w:marBottom w:val="0"/>
      <w:divBdr>
        <w:top w:val="none" w:sz="0" w:space="0" w:color="auto"/>
        <w:left w:val="none" w:sz="0" w:space="0" w:color="auto"/>
        <w:bottom w:val="none" w:sz="0" w:space="0" w:color="auto"/>
        <w:right w:val="none" w:sz="0" w:space="0" w:color="auto"/>
      </w:divBdr>
    </w:div>
    <w:div w:id="560679692">
      <w:bodyDiv w:val="1"/>
      <w:marLeft w:val="0"/>
      <w:marRight w:val="0"/>
      <w:marTop w:val="0"/>
      <w:marBottom w:val="0"/>
      <w:divBdr>
        <w:top w:val="none" w:sz="0" w:space="0" w:color="auto"/>
        <w:left w:val="none" w:sz="0" w:space="0" w:color="auto"/>
        <w:bottom w:val="none" w:sz="0" w:space="0" w:color="auto"/>
        <w:right w:val="none" w:sz="0" w:space="0" w:color="auto"/>
      </w:divBdr>
    </w:div>
    <w:div w:id="569849550">
      <w:bodyDiv w:val="1"/>
      <w:marLeft w:val="0"/>
      <w:marRight w:val="0"/>
      <w:marTop w:val="0"/>
      <w:marBottom w:val="0"/>
      <w:divBdr>
        <w:top w:val="none" w:sz="0" w:space="0" w:color="auto"/>
        <w:left w:val="none" w:sz="0" w:space="0" w:color="auto"/>
        <w:bottom w:val="none" w:sz="0" w:space="0" w:color="auto"/>
        <w:right w:val="none" w:sz="0" w:space="0" w:color="auto"/>
      </w:divBdr>
    </w:div>
    <w:div w:id="571156816">
      <w:bodyDiv w:val="1"/>
      <w:marLeft w:val="0"/>
      <w:marRight w:val="0"/>
      <w:marTop w:val="0"/>
      <w:marBottom w:val="0"/>
      <w:divBdr>
        <w:top w:val="none" w:sz="0" w:space="0" w:color="auto"/>
        <w:left w:val="none" w:sz="0" w:space="0" w:color="auto"/>
        <w:bottom w:val="none" w:sz="0" w:space="0" w:color="auto"/>
        <w:right w:val="none" w:sz="0" w:space="0" w:color="auto"/>
      </w:divBdr>
    </w:div>
    <w:div w:id="572546742">
      <w:bodyDiv w:val="1"/>
      <w:marLeft w:val="0"/>
      <w:marRight w:val="0"/>
      <w:marTop w:val="0"/>
      <w:marBottom w:val="0"/>
      <w:divBdr>
        <w:top w:val="none" w:sz="0" w:space="0" w:color="auto"/>
        <w:left w:val="none" w:sz="0" w:space="0" w:color="auto"/>
        <w:bottom w:val="none" w:sz="0" w:space="0" w:color="auto"/>
        <w:right w:val="none" w:sz="0" w:space="0" w:color="auto"/>
      </w:divBdr>
    </w:div>
    <w:div w:id="579947289">
      <w:bodyDiv w:val="1"/>
      <w:marLeft w:val="0"/>
      <w:marRight w:val="0"/>
      <w:marTop w:val="0"/>
      <w:marBottom w:val="0"/>
      <w:divBdr>
        <w:top w:val="none" w:sz="0" w:space="0" w:color="auto"/>
        <w:left w:val="none" w:sz="0" w:space="0" w:color="auto"/>
        <w:bottom w:val="none" w:sz="0" w:space="0" w:color="auto"/>
        <w:right w:val="none" w:sz="0" w:space="0" w:color="auto"/>
      </w:divBdr>
    </w:div>
    <w:div w:id="580604972">
      <w:bodyDiv w:val="1"/>
      <w:marLeft w:val="0"/>
      <w:marRight w:val="0"/>
      <w:marTop w:val="0"/>
      <w:marBottom w:val="0"/>
      <w:divBdr>
        <w:top w:val="none" w:sz="0" w:space="0" w:color="auto"/>
        <w:left w:val="none" w:sz="0" w:space="0" w:color="auto"/>
        <w:bottom w:val="none" w:sz="0" w:space="0" w:color="auto"/>
        <w:right w:val="none" w:sz="0" w:space="0" w:color="auto"/>
      </w:divBdr>
    </w:div>
    <w:div w:id="590549660">
      <w:bodyDiv w:val="1"/>
      <w:marLeft w:val="0"/>
      <w:marRight w:val="0"/>
      <w:marTop w:val="0"/>
      <w:marBottom w:val="0"/>
      <w:divBdr>
        <w:top w:val="none" w:sz="0" w:space="0" w:color="auto"/>
        <w:left w:val="none" w:sz="0" w:space="0" w:color="auto"/>
        <w:bottom w:val="none" w:sz="0" w:space="0" w:color="auto"/>
        <w:right w:val="none" w:sz="0" w:space="0" w:color="auto"/>
      </w:divBdr>
    </w:div>
    <w:div w:id="592671479">
      <w:bodyDiv w:val="1"/>
      <w:marLeft w:val="0"/>
      <w:marRight w:val="0"/>
      <w:marTop w:val="0"/>
      <w:marBottom w:val="0"/>
      <w:divBdr>
        <w:top w:val="none" w:sz="0" w:space="0" w:color="auto"/>
        <w:left w:val="none" w:sz="0" w:space="0" w:color="auto"/>
        <w:bottom w:val="none" w:sz="0" w:space="0" w:color="auto"/>
        <w:right w:val="none" w:sz="0" w:space="0" w:color="auto"/>
      </w:divBdr>
    </w:div>
    <w:div w:id="605382467">
      <w:bodyDiv w:val="1"/>
      <w:marLeft w:val="0"/>
      <w:marRight w:val="0"/>
      <w:marTop w:val="0"/>
      <w:marBottom w:val="0"/>
      <w:divBdr>
        <w:top w:val="none" w:sz="0" w:space="0" w:color="auto"/>
        <w:left w:val="none" w:sz="0" w:space="0" w:color="auto"/>
        <w:bottom w:val="none" w:sz="0" w:space="0" w:color="auto"/>
        <w:right w:val="none" w:sz="0" w:space="0" w:color="auto"/>
      </w:divBdr>
    </w:div>
    <w:div w:id="606471142">
      <w:bodyDiv w:val="1"/>
      <w:marLeft w:val="0"/>
      <w:marRight w:val="0"/>
      <w:marTop w:val="0"/>
      <w:marBottom w:val="0"/>
      <w:divBdr>
        <w:top w:val="none" w:sz="0" w:space="0" w:color="auto"/>
        <w:left w:val="none" w:sz="0" w:space="0" w:color="auto"/>
        <w:bottom w:val="none" w:sz="0" w:space="0" w:color="auto"/>
        <w:right w:val="none" w:sz="0" w:space="0" w:color="auto"/>
      </w:divBdr>
    </w:div>
    <w:div w:id="607397023">
      <w:bodyDiv w:val="1"/>
      <w:marLeft w:val="0"/>
      <w:marRight w:val="0"/>
      <w:marTop w:val="0"/>
      <w:marBottom w:val="0"/>
      <w:divBdr>
        <w:top w:val="none" w:sz="0" w:space="0" w:color="auto"/>
        <w:left w:val="none" w:sz="0" w:space="0" w:color="auto"/>
        <w:bottom w:val="none" w:sz="0" w:space="0" w:color="auto"/>
        <w:right w:val="none" w:sz="0" w:space="0" w:color="auto"/>
      </w:divBdr>
    </w:div>
    <w:div w:id="609707428">
      <w:bodyDiv w:val="1"/>
      <w:marLeft w:val="0"/>
      <w:marRight w:val="0"/>
      <w:marTop w:val="0"/>
      <w:marBottom w:val="0"/>
      <w:divBdr>
        <w:top w:val="none" w:sz="0" w:space="0" w:color="auto"/>
        <w:left w:val="none" w:sz="0" w:space="0" w:color="auto"/>
        <w:bottom w:val="none" w:sz="0" w:space="0" w:color="auto"/>
        <w:right w:val="none" w:sz="0" w:space="0" w:color="auto"/>
      </w:divBdr>
    </w:div>
    <w:div w:id="612320753">
      <w:bodyDiv w:val="1"/>
      <w:marLeft w:val="0"/>
      <w:marRight w:val="0"/>
      <w:marTop w:val="0"/>
      <w:marBottom w:val="0"/>
      <w:divBdr>
        <w:top w:val="none" w:sz="0" w:space="0" w:color="auto"/>
        <w:left w:val="none" w:sz="0" w:space="0" w:color="auto"/>
        <w:bottom w:val="none" w:sz="0" w:space="0" w:color="auto"/>
        <w:right w:val="none" w:sz="0" w:space="0" w:color="auto"/>
      </w:divBdr>
    </w:div>
    <w:div w:id="613679794">
      <w:bodyDiv w:val="1"/>
      <w:marLeft w:val="0"/>
      <w:marRight w:val="0"/>
      <w:marTop w:val="0"/>
      <w:marBottom w:val="0"/>
      <w:divBdr>
        <w:top w:val="none" w:sz="0" w:space="0" w:color="auto"/>
        <w:left w:val="none" w:sz="0" w:space="0" w:color="auto"/>
        <w:bottom w:val="none" w:sz="0" w:space="0" w:color="auto"/>
        <w:right w:val="none" w:sz="0" w:space="0" w:color="auto"/>
      </w:divBdr>
    </w:div>
    <w:div w:id="620694211">
      <w:bodyDiv w:val="1"/>
      <w:marLeft w:val="0"/>
      <w:marRight w:val="0"/>
      <w:marTop w:val="0"/>
      <w:marBottom w:val="0"/>
      <w:divBdr>
        <w:top w:val="none" w:sz="0" w:space="0" w:color="auto"/>
        <w:left w:val="none" w:sz="0" w:space="0" w:color="auto"/>
        <w:bottom w:val="none" w:sz="0" w:space="0" w:color="auto"/>
        <w:right w:val="none" w:sz="0" w:space="0" w:color="auto"/>
      </w:divBdr>
    </w:div>
    <w:div w:id="621575785">
      <w:bodyDiv w:val="1"/>
      <w:marLeft w:val="0"/>
      <w:marRight w:val="0"/>
      <w:marTop w:val="0"/>
      <w:marBottom w:val="0"/>
      <w:divBdr>
        <w:top w:val="none" w:sz="0" w:space="0" w:color="auto"/>
        <w:left w:val="none" w:sz="0" w:space="0" w:color="auto"/>
        <w:bottom w:val="none" w:sz="0" w:space="0" w:color="auto"/>
        <w:right w:val="none" w:sz="0" w:space="0" w:color="auto"/>
      </w:divBdr>
    </w:div>
    <w:div w:id="622854286">
      <w:bodyDiv w:val="1"/>
      <w:marLeft w:val="0"/>
      <w:marRight w:val="0"/>
      <w:marTop w:val="0"/>
      <w:marBottom w:val="0"/>
      <w:divBdr>
        <w:top w:val="none" w:sz="0" w:space="0" w:color="auto"/>
        <w:left w:val="none" w:sz="0" w:space="0" w:color="auto"/>
        <w:bottom w:val="none" w:sz="0" w:space="0" w:color="auto"/>
        <w:right w:val="none" w:sz="0" w:space="0" w:color="auto"/>
      </w:divBdr>
    </w:div>
    <w:div w:id="625623066">
      <w:bodyDiv w:val="1"/>
      <w:marLeft w:val="0"/>
      <w:marRight w:val="0"/>
      <w:marTop w:val="0"/>
      <w:marBottom w:val="0"/>
      <w:divBdr>
        <w:top w:val="none" w:sz="0" w:space="0" w:color="auto"/>
        <w:left w:val="none" w:sz="0" w:space="0" w:color="auto"/>
        <w:bottom w:val="none" w:sz="0" w:space="0" w:color="auto"/>
        <w:right w:val="none" w:sz="0" w:space="0" w:color="auto"/>
      </w:divBdr>
    </w:div>
    <w:div w:id="630789493">
      <w:bodyDiv w:val="1"/>
      <w:marLeft w:val="0"/>
      <w:marRight w:val="0"/>
      <w:marTop w:val="0"/>
      <w:marBottom w:val="0"/>
      <w:divBdr>
        <w:top w:val="none" w:sz="0" w:space="0" w:color="auto"/>
        <w:left w:val="none" w:sz="0" w:space="0" w:color="auto"/>
        <w:bottom w:val="none" w:sz="0" w:space="0" w:color="auto"/>
        <w:right w:val="none" w:sz="0" w:space="0" w:color="auto"/>
      </w:divBdr>
    </w:div>
    <w:div w:id="636643625">
      <w:bodyDiv w:val="1"/>
      <w:marLeft w:val="0"/>
      <w:marRight w:val="0"/>
      <w:marTop w:val="0"/>
      <w:marBottom w:val="0"/>
      <w:divBdr>
        <w:top w:val="none" w:sz="0" w:space="0" w:color="auto"/>
        <w:left w:val="none" w:sz="0" w:space="0" w:color="auto"/>
        <w:bottom w:val="none" w:sz="0" w:space="0" w:color="auto"/>
        <w:right w:val="none" w:sz="0" w:space="0" w:color="auto"/>
      </w:divBdr>
    </w:div>
    <w:div w:id="637104618">
      <w:bodyDiv w:val="1"/>
      <w:marLeft w:val="0"/>
      <w:marRight w:val="0"/>
      <w:marTop w:val="0"/>
      <w:marBottom w:val="0"/>
      <w:divBdr>
        <w:top w:val="none" w:sz="0" w:space="0" w:color="auto"/>
        <w:left w:val="none" w:sz="0" w:space="0" w:color="auto"/>
        <w:bottom w:val="none" w:sz="0" w:space="0" w:color="auto"/>
        <w:right w:val="none" w:sz="0" w:space="0" w:color="auto"/>
      </w:divBdr>
    </w:div>
    <w:div w:id="638264828">
      <w:bodyDiv w:val="1"/>
      <w:marLeft w:val="0"/>
      <w:marRight w:val="0"/>
      <w:marTop w:val="0"/>
      <w:marBottom w:val="0"/>
      <w:divBdr>
        <w:top w:val="none" w:sz="0" w:space="0" w:color="auto"/>
        <w:left w:val="none" w:sz="0" w:space="0" w:color="auto"/>
        <w:bottom w:val="none" w:sz="0" w:space="0" w:color="auto"/>
        <w:right w:val="none" w:sz="0" w:space="0" w:color="auto"/>
      </w:divBdr>
    </w:div>
    <w:div w:id="643581705">
      <w:bodyDiv w:val="1"/>
      <w:marLeft w:val="0"/>
      <w:marRight w:val="0"/>
      <w:marTop w:val="0"/>
      <w:marBottom w:val="0"/>
      <w:divBdr>
        <w:top w:val="none" w:sz="0" w:space="0" w:color="auto"/>
        <w:left w:val="none" w:sz="0" w:space="0" w:color="auto"/>
        <w:bottom w:val="none" w:sz="0" w:space="0" w:color="auto"/>
        <w:right w:val="none" w:sz="0" w:space="0" w:color="auto"/>
      </w:divBdr>
    </w:div>
    <w:div w:id="647127944">
      <w:bodyDiv w:val="1"/>
      <w:marLeft w:val="0"/>
      <w:marRight w:val="0"/>
      <w:marTop w:val="0"/>
      <w:marBottom w:val="0"/>
      <w:divBdr>
        <w:top w:val="none" w:sz="0" w:space="0" w:color="auto"/>
        <w:left w:val="none" w:sz="0" w:space="0" w:color="auto"/>
        <w:bottom w:val="none" w:sz="0" w:space="0" w:color="auto"/>
        <w:right w:val="none" w:sz="0" w:space="0" w:color="auto"/>
      </w:divBdr>
    </w:div>
    <w:div w:id="651058721">
      <w:bodyDiv w:val="1"/>
      <w:marLeft w:val="0"/>
      <w:marRight w:val="0"/>
      <w:marTop w:val="0"/>
      <w:marBottom w:val="0"/>
      <w:divBdr>
        <w:top w:val="none" w:sz="0" w:space="0" w:color="auto"/>
        <w:left w:val="none" w:sz="0" w:space="0" w:color="auto"/>
        <w:bottom w:val="none" w:sz="0" w:space="0" w:color="auto"/>
        <w:right w:val="none" w:sz="0" w:space="0" w:color="auto"/>
      </w:divBdr>
    </w:div>
    <w:div w:id="654384579">
      <w:bodyDiv w:val="1"/>
      <w:marLeft w:val="0"/>
      <w:marRight w:val="0"/>
      <w:marTop w:val="0"/>
      <w:marBottom w:val="0"/>
      <w:divBdr>
        <w:top w:val="none" w:sz="0" w:space="0" w:color="auto"/>
        <w:left w:val="none" w:sz="0" w:space="0" w:color="auto"/>
        <w:bottom w:val="none" w:sz="0" w:space="0" w:color="auto"/>
        <w:right w:val="none" w:sz="0" w:space="0" w:color="auto"/>
      </w:divBdr>
    </w:div>
    <w:div w:id="654574714">
      <w:bodyDiv w:val="1"/>
      <w:marLeft w:val="0"/>
      <w:marRight w:val="0"/>
      <w:marTop w:val="0"/>
      <w:marBottom w:val="0"/>
      <w:divBdr>
        <w:top w:val="none" w:sz="0" w:space="0" w:color="auto"/>
        <w:left w:val="none" w:sz="0" w:space="0" w:color="auto"/>
        <w:bottom w:val="none" w:sz="0" w:space="0" w:color="auto"/>
        <w:right w:val="none" w:sz="0" w:space="0" w:color="auto"/>
      </w:divBdr>
    </w:div>
    <w:div w:id="676856884">
      <w:bodyDiv w:val="1"/>
      <w:marLeft w:val="0"/>
      <w:marRight w:val="0"/>
      <w:marTop w:val="0"/>
      <w:marBottom w:val="0"/>
      <w:divBdr>
        <w:top w:val="none" w:sz="0" w:space="0" w:color="auto"/>
        <w:left w:val="none" w:sz="0" w:space="0" w:color="auto"/>
        <w:bottom w:val="none" w:sz="0" w:space="0" w:color="auto"/>
        <w:right w:val="none" w:sz="0" w:space="0" w:color="auto"/>
      </w:divBdr>
    </w:div>
    <w:div w:id="681516589">
      <w:bodyDiv w:val="1"/>
      <w:marLeft w:val="0"/>
      <w:marRight w:val="0"/>
      <w:marTop w:val="0"/>
      <w:marBottom w:val="0"/>
      <w:divBdr>
        <w:top w:val="none" w:sz="0" w:space="0" w:color="auto"/>
        <w:left w:val="none" w:sz="0" w:space="0" w:color="auto"/>
        <w:bottom w:val="none" w:sz="0" w:space="0" w:color="auto"/>
        <w:right w:val="none" w:sz="0" w:space="0" w:color="auto"/>
      </w:divBdr>
    </w:div>
    <w:div w:id="682901636">
      <w:bodyDiv w:val="1"/>
      <w:marLeft w:val="0"/>
      <w:marRight w:val="0"/>
      <w:marTop w:val="0"/>
      <w:marBottom w:val="0"/>
      <w:divBdr>
        <w:top w:val="none" w:sz="0" w:space="0" w:color="auto"/>
        <w:left w:val="none" w:sz="0" w:space="0" w:color="auto"/>
        <w:bottom w:val="none" w:sz="0" w:space="0" w:color="auto"/>
        <w:right w:val="none" w:sz="0" w:space="0" w:color="auto"/>
      </w:divBdr>
    </w:div>
    <w:div w:id="684983812">
      <w:bodyDiv w:val="1"/>
      <w:marLeft w:val="0"/>
      <w:marRight w:val="0"/>
      <w:marTop w:val="0"/>
      <w:marBottom w:val="0"/>
      <w:divBdr>
        <w:top w:val="none" w:sz="0" w:space="0" w:color="auto"/>
        <w:left w:val="none" w:sz="0" w:space="0" w:color="auto"/>
        <w:bottom w:val="none" w:sz="0" w:space="0" w:color="auto"/>
        <w:right w:val="none" w:sz="0" w:space="0" w:color="auto"/>
      </w:divBdr>
    </w:div>
    <w:div w:id="686907018">
      <w:bodyDiv w:val="1"/>
      <w:marLeft w:val="0"/>
      <w:marRight w:val="0"/>
      <w:marTop w:val="0"/>
      <w:marBottom w:val="0"/>
      <w:divBdr>
        <w:top w:val="none" w:sz="0" w:space="0" w:color="auto"/>
        <w:left w:val="none" w:sz="0" w:space="0" w:color="auto"/>
        <w:bottom w:val="none" w:sz="0" w:space="0" w:color="auto"/>
        <w:right w:val="none" w:sz="0" w:space="0" w:color="auto"/>
      </w:divBdr>
    </w:div>
    <w:div w:id="689183688">
      <w:bodyDiv w:val="1"/>
      <w:marLeft w:val="0"/>
      <w:marRight w:val="0"/>
      <w:marTop w:val="0"/>
      <w:marBottom w:val="0"/>
      <w:divBdr>
        <w:top w:val="none" w:sz="0" w:space="0" w:color="auto"/>
        <w:left w:val="none" w:sz="0" w:space="0" w:color="auto"/>
        <w:bottom w:val="none" w:sz="0" w:space="0" w:color="auto"/>
        <w:right w:val="none" w:sz="0" w:space="0" w:color="auto"/>
      </w:divBdr>
    </w:div>
    <w:div w:id="693506162">
      <w:bodyDiv w:val="1"/>
      <w:marLeft w:val="0"/>
      <w:marRight w:val="0"/>
      <w:marTop w:val="0"/>
      <w:marBottom w:val="0"/>
      <w:divBdr>
        <w:top w:val="none" w:sz="0" w:space="0" w:color="auto"/>
        <w:left w:val="none" w:sz="0" w:space="0" w:color="auto"/>
        <w:bottom w:val="none" w:sz="0" w:space="0" w:color="auto"/>
        <w:right w:val="none" w:sz="0" w:space="0" w:color="auto"/>
      </w:divBdr>
    </w:div>
    <w:div w:id="695499471">
      <w:bodyDiv w:val="1"/>
      <w:marLeft w:val="0"/>
      <w:marRight w:val="0"/>
      <w:marTop w:val="0"/>
      <w:marBottom w:val="0"/>
      <w:divBdr>
        <w:top w:val="none" w:sz="0" w:space="0" w:color="auto"/>
        <w:left w:val="none" w:sz="0" w:space="0" w:color="auto"/>
        <w:bottom w:val="none" w:sz="0" w:space="0" w:color="auto"/>
        <w:right w:val="none" w:sz="0" w:space="0" w:color="auto"/>
      </w:divBdr>
    </w:div>
    <w:div w:id="696665396">
      <w:bodyDiv w:val="1"/>
      <w:marLeft w:val="0"/>
      <w:marRight w:val="0"/>
      <w:marTop w:val="0"/>
      <w:marBottom w:val="0"/>
      <w:divBdr>
        <w:top w:val="none" w:sz="0" w:space="0" w:color="auto"/>
        <w:left w:val="none" w:sz="0" w:space="0" w:color="auto"/>
        <w:bottom w:val="none" w:sz="0" w:space="0" w:color="auto"/>
        <w:right w:val="none" w:sz="0" w:space="0" w:color="auto"/>
      </w:divBdr>
    </w:div>
    <w:div w:id="698089512">
      <w:bodyDiv w:val="1"/>
      <w:marLeft w:val="0"/>
      <w:marRight w:val="0"/>
      <w:marTop w:val="0"/>
      <w:marBottom w:val="0"/>
      <w:divBdr>
        <w:top w:val="none" w:sz="0" w:space="0" w:color="auto"/>
        <w:left w:val="none" w:sz="0" w:space="0" w:color="auto"/>
        <w:bottom w:val="none" w:sz="0" w:space="0" w:color="auto"/>
        <w:right w:val="none" w:sz="0" w:space="0" w:color="auto"/>
      </w:divBdr>
    </w:div>
    <w:div w:id="699623279">
      <w:bodyDiv w:val="1"/>
      <w:marLeft w:val="0"/>
      <w:marRight w:val="0"/>
      <w:marTop w:val="0"/>
      <w:marBottom w:val="0"/>
      <w:divBdr>
        <w:top w:val="none" w:sz="0" w:space="0" w:color="auto"/>
        <w:left w:val="none" w:sz="0" w:space="0" w:color="auto"/>
        <w:bottom w:val="none" w:sz="0" w:space="0" w:color="auto"/>
        <w:right w:val="none" w:sz="0" w:space="0" w:color="auto"/>
      </w:divBdr>
    </w:div>
    <w:div w:id="707224214">
      <w:bodyDiv w:val="1"/>
      <w:marLeft w:val="0"/>
      <w:marRight w:val="0"/>
      <w:marTop w:val="0"/>
      <w:marBottom w:val="0"/>
      <w:divBdr>
        <w:top w:val="none" w:sz="0" w:space="0" w:color="auto"/>
        <w:left w:val="none" w:sz="0" w:space="0" w:color="auto"/>
        <w:bottom w:val="none" w:sz="0" w:space="0" w:color="auto"/>
        <w:right w:val="none" w:sz="0" w:space="0" w:color="auto"/>
      </w:divBdr>
    </w:div>
    <w:div w:id="707295741">
      <w:bodyDiv w:val="1"/>
      <w:marLeft w:val="0"/>
      <w:marRight w:val="0"/>
      <w:marTop w:val="0"/>
      <w:marBottom w:val="0"/>
      <w:divBdr>
        <w:top w:val="none" w:sz="0" w:space="0" w:color="auto"/>
        <w:left w:val="none" w:sz="0" w:space="0" w:color="auto"/>
        <w:bottom w:val="none" w:sz="0" w:space="0" w:color="auto"/>
        <w:right w:val="none" w:sz="0" w:space="0" w:color="auto"/>
      </w:divBdr>
    </w:div>
    <w:div w:id="735320536">
      <w:bodyDiv w:val="1"/>
      <w:marLeft w:val="0"/>
      <w:marRight w:val="0"/>
      <w:marTop w:val="0"/>
      <w:marBottom w:val="0"/>
      <w:divBdr>
        <w:top w:val="none" w:sz="0" w:space="0" w:color="auto"/>
        <w:left w:val="none" w:sz="0" w:space="0" w:color="auto"/>
        <w:bottom w:val="none" w:sz="0" w:space="0" w:color="auto"/>
        <w:right w:val="none" w:sz="0" w:space="0" w:color="auto"/>
      </w:divBdr>
    </w:div>
    <w:div w:id="737628854">
      <w:bodyDiv w:val="1"/>
      <w:marLeft w:val="0"/>
      <w:marRight w:val="0"/>
      <w:marTop w:val="0"/>
      <w:marBottom w:val="0"/>
      <w:divBdr>
        <w:top w:val="none" w:sz="0" w:space="0" w:color="auto"/>
        <w:left w:val="none" w:sz="0" w:space="0" w:color="auto"/>
        <w:bottom w:val="none" w:sz="0" w:space="0" w:color="auto"/>
        <w:right w:val="none" w:sz="0" w:space="0" w:color="auto"/>
      </w:divBdr>
    </w:div>
    <w:div w:id="739132060">
      <w:bodyDiv w:val="1"/>
      <w:marLeft w:val="0"/>
      <w:marRight w:val="0"/>
      <w:marTop w:val="0"/>
      <w:marBottom w:val="0"/>
      <w:divBdr>
        <w:top w:val="none" w:sz="0" w:space="0" w:color="auto"/>
        <w:left w:val="none" w:sz="0" w:space="0" w:color="auto"/>
        <w:bottom w:val="none" w:sz="0" w:space="0" w:color="auto"/>
        <w:right w:val="none" w:sz="0" w:space="0" w:color="auto"/>
      </w:divBdr>
    </w:div>
    <w:div w:id="740637537">
      <w:bodyDiv w:val="1"/>
      <w:marLeft w:val="0"/>
      <w:marRight w:val="0"/>
      <w:marTop w:val="0"/>
      <w:marBottom w:val="0"/>
      <w:divBdr>
        <w:top w:val="none" w:sz="0" w:space="0" w:color="auto"/>
        <w:left w:val="none" w:sz="0" w:space="0" w:color="auto"/>
        <w:bottom w:val="none" w:sz="0" w:space="0" w:color="auto"/>
        <w:right w:val="none" w:sz="0" w:space="0" w:color="auto"/>
      </w:divBdr>
    </w:div>
    <w:div w:id="741025947">
      <w:bodyDiv w:val="1"/>
      <w:marLeft w:val="0"/>
      <w:marRight w:val="0"/>
      <w:marTop w:val="0"/>
      <w:marBottom w:val="0"/>
      <w:divBdr>
        <w:top w:val="none" w:sz="0" w:space="0" w:color="auto"/>
        <w:left w:val="none" w:sz="0" w:space="0" w:color="auto"/>
        <w:bottom w:val="none" w:sz="0" w:space="0" w:color="auto"/>
        <w:right w:val="none" w:sz="0" w:space="0" w:color="auto"/>
      </w:divBdr>
    </w:div>
    <w:div w:id="741411711">
      <w:bodyDiv w:val="1"/>
      <w:marLeft w:val="0"/>
      <w:marRight w:val="0"/>
      <w:marTop w:val="0"/>
      <w:marBottom w:val="0"/>
      <w:divBdr>
        <w:top w:val="none" w:sz="0" w:space="0" w:color="auto"/>
        <w:left w:val="none" w:sz="0" w:space="0" w:color="auto"/>
        <w:bottom w:val="none" w:sz="0" w:space="0" w:color="auto"/>
        <w:right w:val="none" w:sz="0" w:space="0" w:color="auto"/>
      </w:divBdr>
    </w:div>
    <w:div w:id="743988389">
      <w:bodyDiv w:val="1"/>
      <w:marLeft w:val="0"/>
      <w:marRight w:val="0"/>
      <w:marTop w:val="0"/>
      <w:marBottom w:val="0"/>
      <w:divBdr>
        <w:top w:val="none" w:sz="0" w:space="0" w:color="auto"/>
        <w:left w:val="none" w:sz="0" w:space="0" w:color="auto"/>
        <w:bottom w:val="none" w:sz="0" w:space="0" w:color="auto"/>
        <w:right w:val="none" w:sz="0" w:space="0" w:color="auto"/>
      </w:divBdr>
    </w:div>
    <w:div w:id="744690741">
      <w:bodyDiv w:val="1"/>
      <w:marLeft w:val="0"/>
      <w:marRight w:val="0"/>
      <w:marTop w:val="0"/>
      <w:marBottom w:val="0"/>
      <w:divBdr>
        <w:top w:val="none" w:sz="0" w:space="0" w:color="auto"/>
        <w:left w:val="none" w:sz="0" w:space="0" w:color="auto"/>
        <w:bottom w:val="none" w:sz="0" w:space="0" w:color="auto"/>
        <w:right w:val="none" w:sz="0" w:space="0" w:color="auto"/>
      </w:divBdr>
    </w:div>
    <w:div w:id="745227767">
      <w:bodyDiv w:val="1"/>
      <w:marLeft w:val="0"/>
      <w:marRight w:val="0"/>
      <w:marTop w:val="0"/>
      <w:marBottom w:val="0"/>
      <w:divBdr>
        <w:top w:val="none" w:sz="0" w:space="0" w:color="auto"/>
        <w:left w:val="none" w:sz="0" w:space="0" w:color="auto"/>
        <w:bottom w:val="none" w:sz="0" w:space="0" w:color="auto"/>
        <w:right w:val="none" w:sz="0" w:space="0" w:color="auto"/>
      </w:divBdr>
    </w:div>
    <w:div w:id="754546785">
      <w:bodyDiv w:val="1"/>
      <w:marLeft w:val="0"/>
      <w:marRight w:val="0"/>
      <w:marTop w:val="0"/>
      <w:marBottom w:val="0"/>
      <w:divBdr>
        <w:top w:val="none" w:sz="0" w:space="0" w:color="auto"/>
        <w:left w:val="none" w:sz="0" w:space="0" w:color="auto"/>
        <w:bottom w:val="none" w:sz="0" w:space="0" w:color="auto"/>
        <w:right w:val="none" w:sz="0" w:space="0" w:color="auto"/>
      </w:divBdr>
    </w:div>
    <w:div w:id="755977484">
      <w:bodyDiv w:val="1"/>
      <w:marLeft w:val="0"/>
      <w:marRight w:val="0"/>
      <w:marTop w:val="0"/>
      <w:marBottom w:val="0"/>
      <w:divBdr>
        <w:top w:val="none" w:sz="0" w:space="0" w:color="auto"/>
        <w:left w:val="none" w:sz="0" w:space="0" w:color="auto"/>
        <w:bottom w:val="none" w:sz="0" w:space="0" w:color="auto"/>
        <w:right w:val="none" w:sz="0" w:space="0" w:color="auto"/>
      </w:divBdr>
    </w:div>
    <w:div w:id="770470286">
      <w:bodyDiv w:val="1"/>
      <w:marLeft w:val="0"/>
      <w:marRight w:val="0"/>
      <w:marTop w:val="0"/>
      <w:marBottom w:val="0"/>
      <w:divBdr>
        <w:top w:val="none" w:sz="0" w:space="0" w:color="auto"/>
        <w:left w:val="none" w:sz="0" w:space="0" w:color="auto"/>
        <w:bottom w:val="none" w:sz="0" w:space="0" w:color="auto"/>
        <w:right w:val="none" w:sz="0" w:space="0" w:color="auto"/>
      </w:divBdr>
    </w:div>
    <w:div w:id="771433173">
      <w:bodyDiv w:val="1"/>
      <w:marLeft w:val="0"/>
      <w:marRight w:val="0"/>
      <w:marTop w:val="0"/>
      <w:marBottom w:val="0"/>
      <w:divBdr>
        <w:top w:val="none" w:sz="0" w:space="0" w:color="auto"/>
        <w:left w:val="none" w:sz="0" w:space="0" w:color="auto"/>
        <w:bottom w:val="none" w:sz="0" w:space="0" w:color="auto"/>
        <w:right w:val="none" w:sz="0" w:space="0" w:color="auto"/>
      </w:divBdr>
    </w:div>
    <w:div w:id="773328814">
      <w:bodyDiv w:val="1"/>
      <w:marLeft w:val="0"/>
      <w:marRight w:val="0"/>
      <w:marTop w:val="0"/>
      <w:marBottom w:val="0"/>
      <w:divBdr>
        <w:top w:val="none" w:sz="0" w:space="0" w:color="auto"/>
        <w:left w:val="none" w:sz="0" w:space="0" w:color="auto"/>
        <w:bottom w:val="none" w:sz="0" w:space="0" w:color="auto"/>
        <w:right w:val="none" w:sz="0" w:space="0" w:color="auto"/>
      </w:divBdr>
    </w:div>
    <w:div w:id="780807418">
      <w:bodyDiv w:val="1"/>
      <w:marLeft w:val="0"/>
      <w:marRight w:val="0"/>
      <w:marTop w:val="0"/>
      <w:marBottom w:val="0"/>
      <w:divBdr>
        <w:top w:val="none" w:sz="0" w:space="0" w:color="auto"/>
        <w:left w:val="none" w:sz="0" w:space="0" w:color="auto"/>
        <w:bottom w:val="none" w:sz="0" w:space="0" w:color="auto"/>
        <w:right w:val="none" w:sz="0" w:space="0" w:color="auto"/>
      </w:divBdr>
    </w:div>
    <w:div w:id="786200728">
      <w:bodyDiv w:val="1"/>
      <w:marLeft w:val="0"/>
      <w:marRight w:val="0"/>
      <w:marTop w:val="0"/>
      <w:marBottom w:val="0"/>
      <w:divBdr>
        <w:top w:val="none" w:sz="0" w:space="0" w:color="auto"/>
        <w:left w:val="none" w:sz="0" w:space="0" w:color="auto"/>
        <w:bottom w:val="none" w:sz="0" w:space="0" w:color="auto"/>
        <w:right w:val="none" w:sz="0" w:space="0" w:color="auto"/>
      </w:divBdr>
    </w:div>
    <w:div w:id="786508200">
      <w:bodyDiv w:val="1"/>
      <w:marLeft w:val="0"/>
      <w:marRight w:val="0"/>
      <w:marTop w:val="0"/>
      <w:marBottom w:val="0"/>
      <w:divBdr>
        <w:top w:val="none" w:sz="0" w:space="0" w:color="auto"/>
        <w:left w:val="none" w:sz="0" w:space="0" w:color="auto"/>
        <w:bottom w:val="none" w:sz="0" w:space="0" w:color="auto"/>
        <w:right w:val="none" w:sz="0" w:space="0" w:color="auto"/>
      </w:divBdr>
    </w:div>
    <w:div w:id="788082829">
      <w:bodyDiv w:val="1"/>
      <w:marLeft w:val="0"/>
      <w:marRight w:val="0"/>
      <w:marTop w:val="0"/>
      <w:marBottom w:val="0"/>
      <w:divBdr>
        <w:top w:val="none" w:sz="0" w:space="0" w:color="auto"/>
        <w:left w:val="none" w:sz="0" w:space="0" w:color="auto"/>
        <w:bottom w:val="none" w:sz="0" w:space="0" w:color="auto"/>
        <w:right w:val="none" w:sz="0" w:space="0" w:color="auto"/>
      </w:divBdr>
    </w:div>
    <w:div w:id="788743661">
      <w:bodyDiv w:val="1"/>
      <w:marLeft w:val="0"/>
      <w:marRight w:val="0"/>
      <w:marTop w:val="0"/>
      <w:marBottom w:val="0"/>
      <w:divBdr>
        <w:top w:val="none" w:sz="0" w:space="0" w:color="auto"/>
        <w:left w:val="none" w:sz="0" w:space="0" w:color="auto"/>
        <w:bottom w:val="none" w:sz="0" w:space="0" w:color="auto"/>
        <w:right w:val="none" w:sz="0" w:space="0" w:color="auto"/>
      </w:divBdr>
    </w:div>
    <w:div w:id="797338073">
      <w:bodyDiv w:val="1"/>
      <w:marLeft w:val="0"/>
      <w:marRight w:val="0"/>
      <w:marTop w:val="0"/>
      <w:marBottom w:val="0"/>
      <w:divBdr>
        <w:top w:val="none" w:sz="0" w:space="0" w:color="auto"/>
        <w:left w:val="none" w:sz="0" w:space="0" w:color="auto"/>
        <w:bottom w:val="none" w:sz="0" w:space="0" w:color="auto"/>
        <w:right w:val="none" w:sz="0" w:space="0" w:color="auto"/>
      </w:divBdr>
    </w:div>
    <w:div w:id="800610706">
      <w:bodyDiv w:val="1"/>
      <w:marLeft w:val="0"/>
      <w:marRight w:val="0"/>
      <w:marTop w:val="0"/>
      <w:marBottom w:val="0"/>
      <w:divBdr>
        <w:top w:val="none" w:sz="0" w:space="0" w:color="auto"/>
        <w:left w:val="none" w:sz="0" w:space="0" w:color="auto"/>
        <w:bottom w:val="none" w:sz="0" w:space="0" w:color="auto"/>
        <w:right w:val="none" w:sz="0" w:space="0" w:color="auto"/>
      </w:divBdr>
    </w:div>
    <w:div w:id="800801433">
      <w:bodyDiv w:val="1"/>
      <w:marLeft w:val="0"/>
      <w:marRight w:val="0"/>
      <w:marTop w:val="0"/>
      <w:marBottom w:val="0"/>
      <w:divBdr>
        <w:top w:val="none" w:sz="0" w:space="0" w:color="auto"/>
        <w:left w:val="none" w:sz="0" w:space="0" w:color="auto"/>
        <w:bottom w:val="none" w:sz="0" w:space="0" w:color="auto"/>
        <w:right w:val="none" w:sz="0" w:space="0" w:color="auto"/>
      </w:divBdr>
    </w:div>
    <w:div w:id="803811074">
      <w:bodyDiv w:val="1"/>
      <w:marLeft w:val="0"/>
      <w:marRight w:val="0"/>
      <w:marTop w:val="0"/>
      <w:marBottom w:val="0"/>
      <w:divBdr>
        <w:top w:val="none" w:sz="0" w:space="0" w:color="auto"/>
        <w:left w:val="none" w:sz="0" w:space="0" w:color="auto"/>
        <w:bottom w:val="none" w:sz="0" w:space="0" w:color="auto"/>
        <w:right w:val="none" w:sz="0" w:space="0" w:color="auto"/>
      </w:divBdr>
    </w:div>
    <w:div w:id="807555582">
      <w:bodyDiv w:val="1"/>
      <w:marLeft w:val="0"/>
      <w:marRight w:val="0"/>
      <w:marTop w:val="0"/>
      <w:marBottom w:val="0"/>
      <w:divBdr>
        <w:top w:val="none" w:sz="0" w:space="0" w:color="auto"/>
        <w:left w:val="none" w:sz="0" w:space="0" w:color="auto"/>
        <w:bottom w:val="none" w:sz="0" w:space="0" w:color="auto"/>
        <w:right w:val="none" w:sz="0" w:space="0" w:color="auto"/>
      </w:divBdr>
    </w:div>
    <w:div w:id="819808341">
      <w:bodyDiv w:val="1"/>
      <w:marLeft w:val="0"/>
      <w:marRight w:val="0"/>
      <w:marTop w:val="0"/>
      <w:marBottom w:val="0"/>
      <w:divBdr>
        <w:top w:val="none" w:sz="0" w:space="0" w:color="auto"/>
        <w:left w:val="none" w:sz="0" w:space="0" w:color="auto"/>
        <w:bottom w:val="none" w:sz="0" w:space="0" w:color="auto"/>
        <w:right w:val="none" w:sz="0" w:space="0" w:color="auto"/>
      </w:divBdr>
    </w:div>
    <w:div w:id="821310355">
      <w:bodyDiv w:val="1"/>
      <w:marLeft w:val="0"/>
      <w:marRight w:val="0"/>
      <w:marTop w:val="0"/>
      <w:marBottom w:val="0"/>
      <w:divBdr>
        <w:top w:val="none" w:sz="0" w:space="0" w:color="auto"/>
        <w:left w:val="none" w:sz="0" w:space="0" w:color="auto"/>
        <w:bottom w:val="none" w:sz="0" w:space="0" w:color="auto"/>
        <w:right w:val="none" w:sz="0" w:space="0" w:color="auto"/>
      </w:divBdr>
    </w:div>
    <w:div w:id="821656177">
      <w:bodyDiv w:val="1"/>
      <w:marLeft w:val="0"/>
      <w:marRight w:val="0"/>
      <w:marTop w:val="0"/>
      <w:marBottom w:val="0"/>
      <w:divBdr>
        <w:top w:val="none" w:sz="0" w:space="0" w:color="auto"/>
        <w:left w:val="none" w:sz="0" w:space="0" w:color="auto"/>
        <w:bottom w:val="none" w:sz="0" w:space="0" w:color="auto"/>
        <w:right w:val="none" w:sz="0" w:space="0" w:color="auto"/>
      </w:divBdr>
    </w:div>
    <w:div w:id="821847108">
      <w:bodyDiv w:val="1"/>
      <w:marLeft w:val="0"/>
      <w:marRight w:val="0"/>
      <w:marTop w:val="0"/>
      <w:marBottom w:val="0"/>
      <w:divBdr>
        <w:top w:val="none" w:sz="0" w:space="0" w:color="auto"/>
        <w:left w:val="none" w:sz="0" w:space="0" w:color="auto"/>
        <w:bottom w:val="none" w:sz="0" w:space="0" w:color="auto"/>
        <w:right w:val="none" w:sz="0" w:space="0" w:color="auto"/>
      </w:divBdr>
    </w:div>
    <w:div w:id="825584477">
      <w:bodyDiv w:val="1"/>
      <w:marLeft w:val="0"/>
      <w:marRight w:val="0"/>
      <w:marTop w:val="0"/>
      <w:marBottom w:val="0"/>
      <w:divBdr>
        <w:top w:val="none" w:sz="0" w:space="0" w:color="auto"/>
        <w:left w:val="none" w:sz="0" w:space="0" w:color="auto"/>
        <w:bottom w:val="none" w:sz="0" w:space="0" w:color="auto"/>
        <w:right w:val="none" w:sz="0" w:space="0" w:color="auto"/>
      </w:divBdr>
    </w:div>
    <w:div w:id="830491262">
      <w:bodyDiv w:val="1"/>
      <w:marLeft w:val="0"/>
      <w:marRight w:val="0"/>
      <w:marTop w:val="0"/>
      <w:marBottom w:val="0"/>
      <w:divBdr>
        <w:top w:val="none" w:sz="0" w:space="0" w:color="auto"/>
        <w:left w:val="none" w:sz="0" w:space="0" w:color="auto"/>
        <w:bottom w:val="none" w:sz="0" w:space="0" w:color="auto"/>
        <w:right w:val="none" w:sz="0" w:space="0" w:color="auto"/>
      </w:divBdr>
    </w:div>
    <w:div w:id="831021851">
      <w:bodyDiv w:val="1"/>
      <w:marLeft w:val="0"/>
      <w:marRight w:val="0"/>
      <w:marTop w:val="0"/>
      <w:marBottom w:val="0"/>
      <w:divBdr>
        <w:top w:val="none" w:sz="0" w:space="0" w:color="auto"/>
        <w:left w:val="none" w:sz="0" w:space="0" w:color="auto"/>
        <w:bottom w:val="none" w:sz="0" w:space="0" w:color="auto"/>
        <w:right w:val="none" w:sz="0" w:space="0" w:color="auto"/>
      </w:divBdr>
    </w:div>
    <w:div w:id="831146564">
      <w:bodyDiv w:val="1"/>
      <w:marLeft w:val="0"/>
      <w:marRight w:val="0"/>
      <w:marTop w:val="0"/>
      <w:marBottom w:val="0"/>
      <w:divBdr>
        <w:top w:val="none" w:sz="0" w:space="0" w:color="auto"/>
        <w:left w:val="none" w:sz="0" w:space="0" w:color="auto"/>
        <w:bottom w:val="none" w:sz="0" w:space="0" w:color="auto"/>
        <w:right w:val="none" w:sz="0" w:space="0" w:color="auto"/>
      </w:divBdr>
    </w:div>
    <w:div w:id="831944450">
      <w:bodyDiv w:val="1"/>
      <w:marLeft w:val="0"/>
      <w:marRight w:val="0"/>
      <w:marTop w:val="0"/>
      <w:marBottom w:val="0"/>
      <w:divBdr>
        <w:top w:val="none" w:sz="0" w:space="0" w:color="auto"/>
        <w:left w:val="none" w:sz="0" w:space="0" w:color="auto"/>
        <w:bottom w:val="none" w:sz="0" w:space="0" w:color="auto"/>
        <w:right w:val="none" w:sz="0" w:space="0" w:color="auto"/>
      </w:divBdr>
    </w:div>
    <w:div w:id="831988044">
      <w:bodyDiv w:val="1"/>
      <w:marLeft w:val="0"/>
      <w:marRight w:val="0"/>
      <w:marTop w:val="0"/>
      <w:marBottom w:val="0"/>
      <w:divBdr>
        <w:top w:val="none" w:sz="0" w:space="0" w:color="auto"/>
        <w:left w:val="none" w:sz="0" w:space="0" w:color="auto"/>
        <w:bottom w:val="none" w:sz="0" w:space="0" w:color="auto"/>
        <w:right w:val="none" w:sz="0" w:space="0" w:color="auto"/>
      </w:divBdr>
    </w:div>
    <w:div w:id="834802256">
      <w:bodyDiv w:val="1"/>
      <w:marLeft w:val="0"/>
      <w:marRight w:val="0"/>
      <w:marTop w:val="0"/>
      <w:marBottom w:val="0"/>
      <w:divBdr>
        <w:top w:val="none" w:sz="0" w:space="0" w:color="auto"/>
        <w:left w:val="none" w:sz="0" w:space="0" w:color="auto"/>
        <w:bottom w:val="none" w:sz="0" w:space="0" w:color="auto"/>
        <w:right w:val="none" w:sz="0" w:space="0" w:color="auto"/>
      </w:divBdr>
    </w:div>
    <w:div w:id="834883594">
      <w:bodyDiv w:val="1"/>
      <w:marLeft w:val="0"/>
      <w:marRight w:val="0"/>
      <w:marTop w:val="0"/>
      <w:marBottom w:val="0"/>
      <w:divBdr>
        <w:top w:val="none" w:sz="0" w:space="0" w:color="auto"/>
        <w:left w:val="none" w:sz="0" w:space="0" w:color="auto"/>
        <w:bottom w:val="none" w:sz="0" w:space="0" w:color="auto"/>
        <w:right w:val="none" w:sz="0" w:space="0" w:color="auto"/>
      </w:divBdr>
    </w:div>
    <w:div w:id="837892586">
      <w:bodyDiv w:val="1"/>
      <w:marLeft w:val="0"/>
      <w:marRight w:val="0"/>
      <w:marTop w:val="0"/>
      <w:marBottom w:val="0"/>
      <w:divBdr>
        <w:top w:val="none" w:sz="0" w:space="0" w:color="auto"/>
        <w:left w:val="none" w:sz="0" w:space="0" w:color="auto"/>
        <w:bottom w:val="none" w:sz="0" w:space="0" w:color="auto"/>
        <w:right w:val="none" w:sz="0" w:space="0" w:color="auto"/>
      </w:divBdr>
    </w:div>
    <w:div w:id="843783851">
      <w:bodyDiv w:val="1"/>
      <w:marLeft w:val="0"/>
      <w:marRight w:val="0"/>
      <w:marTop w:val="0"/>
      <w:marBottom w:val="0"/>
      <w:divBdr>
        <w:top w:val="none" w:sz="0" w:space="0" w:color="auto"/>
        <w:left w:val="none" w:sz="0" w:space="0" w:color="auto"/>
        <w:bottom w:val="none" w:sz="0" w:space="0" w:color="auto"/>
        <w:right w:val="none" w:sz="0" w:space="0" w:color="auto"/>
      </w:divBdr>
    </w:div>
    <w:div w:id="846600043">
      <w:bodyDiv w:val="1"/>
      <w:marLeft w:val="0"/>
      <w:marRight w:val="0"/>
      <w:marTop w:val="0"/>
      <w:marBottom w:val="0"/>
      <w:divBdr>
        <w:top w:val="none" w:sz="0" w:space="0" w:color="auto"/>
        <w:left w:val="none" w:sz="0" w:space="0" w:color="auto"/>
        <w:bottom w:val="none" w:sz="0" w:space="0" w:color="auto"/>
        <w:right w:val="none" w:sz="0" w:space="0" w:color="auto"/>
      </w:divBdr>
    </w:div>
    <w:div w:id="849181713">
      <w:bodyDiv w:val="1"/>
      <w:marLeft w:val="0"/>
      <w:marRight w:val="0"/>
      <w:marTop w:val="0"/>
      <w:marBottom w:val="0"/>
      <w:divBdr>
        <w:top w:val="none" w:sz="0" w:space="0" w:color="auto"/>
        <w:left w:val="none" w:sz="0" w:space="0" w:color="auto"/>
        <w:bottom w:val="none" w:sz="0" w:space="0" w:color="auto"/>
        <w:right w:val="none" w:sz="0" w:space="0" w:color="auto"/>
      </w:divBdr>
    </w:div>
    <w:div w:id="849488941">
      <w:bodyDiv w:val="1"/>
      <w:marLeft w:val="0"/>
      <w:marRight w:val="0"/>
      <w:marTop w:val="0"/>
      <w:marBottom w:val="0"/>
      <w:divBdr>
        <w:top w:val="none" w:sz="0" w:space="0" w:color="auto"/>
        <w:left w:val="none" w:sz="0" w:space="0" w:color="auto"/>
        <w:bottom w:val="none" w:sz="0" w:space="0" w:color="auto"/>
        <w:right w:val="none" w:sz="0" w:space="0" w:color="auto"/>
      </w:divBdr>
    </w:div>
    <w:div w:id="850530695">
      <w:bodyDiv w:val="1"/>
      <w:marLeft w:val="0"/>
      <w:marRight w:val="0"/>
      <w:marTop w:val="0"/>
      <w:marBottom w:val="0"/>
      <w:divBdr>
        <w:top w:val="none" w:sz="0" w:space="0" w:color="auto"/>
        <w:left w:val="none" w:sz="0" w:space="0" w:color="auto"/>
        <w:bottom w:val="none" w:sz="0" w:space="0" w:color="auto"/>
        <w:right w:val="none" w:sz="0" w:space="0" w:color="auto"/>
      </w:divBdr>
    </w:div>
    <w:div w:id="866526919">
      <w:bodyDiv w:val="1"/>
      <w:marLeft w:val="0"/>
      <w:marRight w:val="0"/>
      <w:marTop w:val="0"/>
      <w:marBottom w:val="0"/>
      <w:divBdr>
        <w:top w:val="none" w:sz="0" w:space="0" w:color="auto"/>
        <w:left w:val="none" w:sz="0" w:space="0" w:color="auto"/>
        <w:bottom w:val="none" w:sz="0" w:space="0" w:color="auto"/>
        <w:right w:val="none" w:sz="0" w:space="0" w:color="auto"/>
      </w:divBdr>
    </w:div>
    <w:div w:id="869420776">
      <w:bodyDiv w:val="1"/>
      <w:marLeft w:val="0"/>
      <w:marRight w:val="0"/>
      <w:marTop w:val="0"/>
      <w:marBottom w:val="0"/>
      <w:divBdr>
        <w:top w:val="none" w:sz="0" w:space="0" w:color="auto"/>
        <w:left w:val="none" w:sz="0" w:space="0" w:color="auto"/>
        <w:bottom w:val="none" w:sz="0" w:space="0" w:color="auto"/>
        <w:right w:val="none" w:sz="0" w:space="0" w:color="auto"/>
      </w:divBdr>
    </w:div>
    <w:div w:id="872771526">
      <w:bodyDiv w:val="1"/>
      <w:marLeft w:val="0"/>
      <w:marRight w:val="0"/>
      <w:marTop w:val="0"/>
      <w:marBottom w:val="0"/>
      <w:divBdr>
        <w:top w:val="none" w:sz="0" w:space="0" w:color="auto"/>
        <w:left w:val="none" w:sz="0" w:space="0" w:color="auto"/>
        <w:bottom w:val="none" w:sz="0" w:space="0" w:color="auto"/>
        <w:right w:val="none" w:sz="0" w:space="0" w:color="auto"/>
      </w:divBdr>
    </w:div>
    <w:div w:id="874122238">
      <w:bodyDiv w:val="1"/>
      <w:marLeft w:val="0"/>
      <w:marRight w:val="0"/>
      <w:marTop w:val="0"/>
      <w:marBottom w:val="0"/>
      <w:divBdr>
        <w:top w:val="none" w:sz="0" w:space="0" w:color="auto"/>
        <w:left w:val="none" w:sz="0" w:space="0" w:color="auto"/>
        <w:bottom w:val="none" w:sz="0" w:space="0" w:color="auto"/>
        <w:right w:val="none" w:sz="0" w:space="0" w:color="auto"/>
      </w:divBdr>
    </w:div>
    <w:div w:id="877935685">
      <w:bodyDiv w:val="1"/>
      <w:marLeft w:val="0"/>
      <w:marRight w:val="0"/>
      <w:marTop w:val="0"/>
      <w:marBottom w:val="0"/>
      <w:divBdr>
        <w:top w:val="none" w:sz="0" w:space="0" w:color="auto"/>
        <w:left w:val="none" w:sz="0" w:space="0" w:color="auto"/>
        <w:bottom w:val="none" w:sz="0" w:space="0" w:color="auto"/>
        <w:right w:val="none" w:sz="0" w:space="0" w:color="auto"/>
      </w:divBdr>
    </w:div>
    <w:div w:id="878325662">
      <w:bodyDiv w:val="1"/>
      <w:marLeft w:val="0"/>
      <w:marRight w:val="0"/>
      <w:marTop w:val="0"/>
      <w:marBottom w:val="0"/>
      <w:divBdr>
        <w:top w:val="none" w:sz="0" w:space="0" w:color="auto"/>
        <w:left w:val="none" w:sz="0" w:space="0" w:color="auto"/>
        <w:bottom w:val="none" w:sz="0" w:space="0" w:color="auto"/>
        <w:right w:val="none" w:sz="0" w:space="0" w:color="auto"/>
      </w:divBdr>
    </w:div>
    <w:div w:id="878475386">
      <w:bodyDiv w:val="1"/>
      <w:marLeft w:val="0"/>
      <w:marRight w:val="0"/>
      <w:marTop w:val="0"/>
      <w:marBottom w:val="0"/>
      <w:divBdr>
        <w:top w:val="none" w:sz="0" w:space="0" w:color="auto"/>
        <w:left w:val="none" w:sz="0" w:space="0" w:color="auto"/>
        <w:bottom w:val="none" w:sz="0" w:space="0" w:color="auto"/>
        <w:right w:val="none" w:sz="0" w:space="0" w:color="auto"/>
      </w:divBdr>
    </w:div>
    <w:div w:id="886458108">
      <w:bodyDiv w:val="1"/>
      <w:marLeft w:val="0"/>
      <w:marRight w:val="0"/>
      <w:marTop w:val="0"/>
      <w:marBottom w:val="0"/>
      <w:divBdr>
        <w:top w:val="none" w:sz="0" w:space="0" w:color="auto"/>
        <w:left w:val="none" w:sz="0" w:space="0" w:color="auto"/>
        <w:bottom w:val="none" w:sz="0" w:space="0" w:color="auto"/>
        <w:right w:val="none" w:sz="0" w:space="0" w:color="auto"/>
      </w:divBdr>
    </w:div>
    <w:div w:id="889344648">
      <w:bodyDiv w:val="1"/>
      <w:marLeft w:val="0"/>
      <w:marRight w:val="0"/>
      <w:marTop w:val="0"/>
      <w:marBottom w:val="0"/>
      <w:divBdr>
        <w:top w:val="none" w:sz="0" w:space="0" w:color="auto"/>
        <w:left w:val="none" w:sz="0" w:space="0" w:color="auto"/>
        <w:bottom w:val="none" w:sz="0" w:space="0" w:color="auto"/>
        <w:right w:val="none" w:sz="0" w:space="0" w:color="auto"/>
      </w:divBdr>
    </w:div>
    <w:div w:id="891188436">
      <w:bodyDiv w:val="1"/>
      <w:marLeft w:val="0"/>
      <w:marRight w:val="0"/>
      <w:marTop w:val="0"/>
      <w:marBottom w:val="0"/>
      <w:divBdr>
        <w:top w:val="none" w:sz="0" w:space="0" w:color="auto"/>
        <w:left w:val="none" w:sz="0" w:space="0" w:color="auto"/>
        <w:bottom w:val="none" w:sz="0" w:space="0" w:color="auto"/>
        <w:right w:val="none" w:sz="0" w:space="0" w:color="auto"/>
      </w:divBdr>
    </w:div>
    <w:div w:id="894462438">
      <w:bodyDiv w:val="1"/>
      <w:marLeft w:val="0"/>
      <w:marRight w:val="0"/>
      <w:marTop w:val="0"/>
      <w:marBottom w:val="0"/>
      <w:divBdr>
        <w:top w:val="none" w:sz="0" w:space="0" w:color="auto"/>
        <w:left w:val="none" w:sz="0" w:space="0" w:color="auto"/>
        <w:bottom w:val="none" w:sz="0" w:space="0" w:color="auto"/>
        <w:right w:val="none" w:sz="0" w:space="0" w:color="auto"/>
      </w:divBdr>
    </w:div>
    <w:div w:id="903028914">
      <w:bodyDiv w:val="1"/>
      <w:marLeft w:val="0"/>
      <w:marRight w:val="0"/>
      <w:marTop w:val="0"/>
      <w:marBottom w:val="0"/>
      <w:divBdr>
        <w:top w:val="none" w:sz="0" w:space="0" w:color="auto"/>
        <w:left w:val="none" w:sz="0" w:space="0" w:color="auto"/>
        <w:bottom w:val="none" w:sz="0" w:space="0" w:color="auto"/>
        <w:right w:val="none" w:sz="0" w:space="0" w:color="auto"/>
      </w:divBdr>
    </w:div>
    <w:div w:id="904140591">
      <w:bodyDiv w:val="1"/>
      <w:marLeft w:val="0"/>
      <w:marRight w:val="0"/>
      <w:marTop w:val="0"/>
      <w:marBottom w:val="0"/>
      <w:divBdr>
        <w:top w:val="none" w:sz="0" w:space="0" w:color="auto"/>
        <w:left w:val="none" w:sz="0" w:space="0" w:color="auto"/>
        <w:bottom w:val="none" w:sz="0" w:space="0" w:color="auto"/>
        <w:right w:val="none" w:sz="0" w:space="0" w:color="auto"/>
      </w:divBdr>
    </w:div>
    <w:div w:id="905191226">
      <w:bodyDiv w:val="1"/>
      <w:marLeft w:val="0"/>
      <w:marRight w:val="0"/>
      <w:marTop w:val="0"/>
      <w:marBottom w:val="0"/>
      <w:divBdr>
        <w:top w:val="none" w:sz="0" w:space="0" w:color="auto"/>
        <w:left w:val="none" w:sz="0" w:space="0" w:color="auto"/>
        <w:bottom w:val="none" w:sz="0" w:space="0" w:color="auto"/>
        <w:right w:val="none" w:sz="0" w:space="0" w:color="auto"/>
      </w:divBdr>
    </w:div>
    <w:div w:id="917403623">
      <w:bodyDiv w:val="1"/>
      <w:marLeft w:val="0"/>
      <w:marRight w:val="0"/>
      <w:marTop w:val="0"/>
      <w:marBottom w:val="0"/>
      <w:divBdr>
        <w:top w:val="none" w:sz="0" w:space="0" w:color="auto"/>
        <w:left w:val="none" w:sz="0" w:space="0" w:color="auto"/>
        <w:bottom w:val="none" w:sz="0" w:space="0" w:color="auto"/>
        <w:right w:val="none" w:sz="0" w:space="0" w:color="auto"/>
      </w:divBdr>
    </w:div>
    <w:div w:id="922909172">
      <w:bodyDiv w:val="1"/>
      <w:marLeft w:val="0"/>
      <w:marRight w:val="0"/>
      <w:marTop w:val="0"/>
      <w:marBottom w:val="0"/>
      <w:divBdr>
        <w:top w:val="none" w:sz="0" w:space="0" w:color="auto"/>
        <w:left w:val="none" w:sz="0" w:space="0" w:color="auto"/>
        <w:bottom w:val="none" w:sz="0" w:space="0" w:color="auto"/>
        <w:right w:val="none" w:sz="0" w:space="0" w:color="auto"/>
      </w:divBdr>
    </w:div>
    <w:div w:id="923955207">
      <w:bodyDiv w:val="1"/>
      <w:marLeft w:val="0"/>
      <w:marRight w:val="0"/>
      <w:marTop w:val="0"/>
      <w:marBottom w:val="0"/>
      <w:divBdr>
        <w:top w:val="none" w:sz="0" w:space="0" w:color="auto"/>
        <w:left w:val="none" w:sz="0" w:space="0" w:color="auto"/>
        <w:bottom w:val="none" w:sz="0" w:space="0" w:color="auto"/>
        <w:right w:val="none" w:sz="0" w:space="0" w:color="auto"/>
      </w:divBdr>
    </w:div>
    <w:div w:id="925846615">
      <w:bodyDiv w:val="1"/>
      <w:marLeft w:val="0"/>
      <w:marRight w:val="0"/>
      <w:marTop w:val="0"/>
      <w:marBottom w:val="0"/>
      <w:divBdr>
        <w:top w:val="none" w:sz="0" w:space="0" w:color="auto"/>
        <w:left w:val="none" w:sz="0" w:space="0" w:color="auto"/>
        <w:bottom w:val="none" w:sz="0" w:space="0" w:color="auto"/>
        <w:right w:val="none" w:sz="0" w:space="0" w:color="auto"/>
      </w:divBdr>
    </w:div>
    <w:div w:id="946424686">
      <w:bodyDiv w:val="1"/>
      <w:marLeft w:val="0"/>
      <w:marRight w:val="0"/>
      <w:marTop w:val="0"/>
      <w:marBottom w:val="0"/>
      <w:divBdr>
        <w:top w:val="none" w:sz="0" w:space="0" w:color="auto"/>
        <w:left w:val="none" w:sz="0" w:space="0" w:color="auto"/>
        <w:bottom w:val="none" w:sz="0" w:space="0" w:color="auto"/>
        <w:right w:val="none" w:sz="0" w:space="0" w:color="auto"/>
      </w:divBdr>
    </w:div>
    <w:div w:id="946693489">
      <w:bodyDiv w:val="1"/>
      <w:marLeft w:val="0"/>
      <w:marRight w:val="0"/>
      <w:marTop w:val="0"/>
      <w:marBottom w:val="0"/>
      <w:divBdr>
        <w:top w:val="none" w:sz="0" w:space="0" w:color="auto"/>
        <w:left w:val="none" w:sz="0" w:space="0" w:color="auto"/>
        <w:bottom w:val="none" w:sz="0" w:space="0" w:color="auto"/>
        <w:right w:val="none" w:sz="0" w:space="0" w:color="auto"/>
      </w:divBdr>
    </w:div>
    <w:div w:id="947352995">
      <w:bodyDiv w:val="1"/>
      <w:marLeft w:val="0"/>
      <w:marRight w:val="0"/>
      <w:marTop w:val="0"/>
      <w:marBottom w:val="0"/>
      <w:divBdr>
        <w:top w:val="none" w:sz="0" w:space="0" w:color="auto"/>
        <w:left w:val="none" w:sz="0" w:space="0" w:color="auto"/>
        <w:bottom w:val="none" w:sz="0" w:space="0" w:color="auto"/>
        <w:right w:val="none" w:sz="0" w:space="0" w:color="auto"/>
      </w:divBdr>
    </w:div>
    <w:div w:id="952908466">
      <w:bodyDiv w:val="1"/>
      <w:marLeft w:val="0"/>
      <w:marRight w:val="0"/>
      <w:marTop w:val="0"/>
      <w:marBottom w:val="0"/>
      <w:divBdr>
        <w:top w:val="none" w:sz="0" w:space="0" w:color="auto"/>
        <w:left w:val="none" w:sz="0" w:space="0" w:color="auto"/>
        <w:bottom w:val="none" w:sz="0" w:space="0" w:color="auto"/>
        <w:right w:val="none" w:sz="0" w:space="0" w:color="auto"/>
      </w:divBdr>
    </w:div>
    <w:div w:id="954870887">
      <w:bodyDiv w:val="1"/>
      <w:marLeft w:val="0"/>
      <w:marRight w:val="0"/>
      <w:marTop w:val="0"/>
      <w:marBottom w:val="0"/>
      <w:divBdr>
        <w:top w:val="none" w:sz="0" w:space="0" w:color="auto"/>
        <w:left w:val="none" w:sz="0" w:space="0" w:color="auto"/>
        <w:bottom w:val="none" w:sz="0" w:space="0" w:color="auto"/>
        <w:right w:val="none" w:sz="0" w:space="0" w:color="auto"/>
      </w:divBdr>
    </w:div>
    <w:div w:id="955599322">
      <w:bodyDiv w:val="1"/>
      <w:marLeft w:val="0"/>
      <w:marRight w:val="0"/>
      <w:marTop w:val="0"/>
      <w:marBottom w:val="0"/>
      <w:divBdr>
        <w:top w:val="none" w:sz="0" w:space="0" w:color="auto"/>
        <w:left w:val="none" w:sz="0" w:space="0" w:color="auto"/>
        <w:bottom w:val="none" w:sz="0" w:space="0" w:color="auto"/>
        <w:right w:val="none" w:sz="0" w:space="0" w:color="auto"/>
      </w:divBdr>
    </w:div>
    <w:div w:id="959796454">
      <w:bodyDiv w:val="1"/>
      <w:marLeft w:val="0"/>
      <w:marRight w:val="0"/>
      <w:marTop w:val="0"/>
      <w:marBottom w:val="0"/>
      <w:divBdr>
        <w:top w:val="none" w:sz="0" w:space="0" w:color="auto"/>
        <w:left w:val="none" w:sz="0" w:space="0" w:color="auto"/>
        <w:bottom w:val="none" w:sz="0" w:space="0" w:color="auto"/>
        <w:right w:val="none" w:sz="0" w:space="0" w:color="auto"/>
      </w:divBdr>
    </w:div>
    <w:div w:id="964384207">
      <w:bodyDiv w:val="1"/>
      <w:marLeft w:val="0"/>
      <w:marRight w:val="0"/>
      <w:marTop w:val="0"/>
      <w:marBottom w:val="0"/>
      <w:divBdr>
        <w:top w:val="none" w:sz="0" w:space="0" w:color="auto"/>
        <w:left w:val="none" w:sz="0" w:space="0" w:color="auto"/>
        <w:bottom w:val="none" w:sz="0" w:space="0" w:color="auto"/>
        <w:right w:val="none" w:sz="0" w:space="0" w:color="auto"/>
      </w:divBdr>
    </w:div>
    <w:div w:id="973291171">
      <w:bodyDiv w:val="1"/>
      <w:marLeft w:val="0"/>
      <w:marRight w:val="0"/>
      <w:marTop w:val="0"/>
      <w:marBottom w:val="0"/>
      <w:divBdr>
        <w:top w:val="none" w:sz="0" w:space="0" w:color="auto"/>
        <w:left w:val="none" w:sz="0" w:space="0" w:color="auto"/>
        <w:bottom w:val="none" w:sz="0" w:space="0" w:color="auto"/>
        <w:right w:val="none" w:sz="0" w:space="0" w:color="auto"/>
      </w:divBdr>
    </w:div>
    <w:div w:id="974674905">
      <w:bodyDiv w:val="1"/>
      <w:marLeft w:val="0"/>
      <w:marRight w:val="0"/>
      <w:marTop w:val="0"/>
      <w:marBottom w:val="0"/>
      <w:divBdr>
        <w:top w:val="none" w:sz="0" w:space="0" w:color="auto"/>
        <w:left w:val="none" w:sz="0" w:space="0" w:color="auto"/>
        <w:bottom w:val="none" w:sz="0" w:space="0" w:color="auto"/>
        <w:right w:val="none" w:sz="0" w:space="0" w:color="auto"/>
      </w:divBdr>
    </w:div>
    <w:div w:id="985233687">
      <w:bodyDiv w:val="1"/>
      <w:marLeft w:val="0"/>
      <w:marRight w:val="0"/>
      <w:marTop w:val="0"/>
      <w:marBottom w:val="0"/>
      <w:divBdr>
        <w:top w:val="none" w:sz="0" w:space="0" w:color="auto"/>
        <w:left w:val="none" w:sz="0" w:space="0" w:color="auto"/>
        <w:bottom w:val="none" w:sz="0" w:space="0" w:color="auto"/>
        <w:right w:val="none" w:sz="0" w:space="0" w:color="auto"/>
      </w:divBdr>
    </w:div>
    <w:div w:id="989209772">
      <w:bodyDiv w:val="1"/>
      <w:marLeft w:val="0"/>
      <w:marRight w:val="0"/>
      <w:marTop w:val="0"/>
      <w:marBottom w:val="0"/>
      <w:divBdr>
        <w:top w:val="none" w:sz="0" w:space="0" w:color="auto"/>
        <w:left w:val="none" w:sz="0" w:space="0" w:color="auto"/>
        <w:bottom w:val="none" w:sz="0" w:space="0" w:color="auto"/>
        <w:right w:val="none" w:sz="0" w:space="0" w:color="auto"/>
      </w:divBdr>
    </w:div>
    <w:div w:id="997615980">
      <w:bodyDiv w:val="1"/>
      <w:marLeft w:val="0"/>
      <w:marRight w:val="0"/>
      <w:marTop w:val="0"/>
      <w:marBottom w:val="0"/>
      <w:divBdr>
        <w:top w:val="none" w:sz="0" w:space="0" w:color="auto"/>
        <w:left w:val="none" w:sz="0" w:space="0" w:color="auto"/>
        <w:bottom w:val="none" w:sz="0" w:space="0" w:color="auto"/>
        <w:right w:val="none" w:sz="0" w:space="0" w:color="auto"/>
      </w:divBdr>
    </w:div>
    <w:div w:id="998458151">
      <w:bodyDiv w:val="1"/>
      <w:marLeft w:val="0"/>
      <w:marRight w:val="0"/>
      <w:marTop w:val="0"/>
      <w:marBottom w:val="0"/>
      <w:divBdr>
        <w:top w:val="none" w:sz="0" w:space="0" w:color="auto"/>
        <w:left w:val="none" w:sz="0" w:space="0" w:color="auto"/>
        <w:bottom w:val="none" w:sz="0" w:space="0" w:color="auto"/>
        <w:right w:val="none" w:sz="0" w:space="0" w:color="auto"/>
      </w:divBdr>
    </w:div>
    <w:div w:id="999116153">
      <w:bodyDiv w:val="1"/>
      <w:marLeft w:val="0"/>
      <w:marRight w:val="0"/>
      <w:marTop w:val="0"/>
      <w:marBottom w:val="0"/>
      <w:divBdr>
        <w:top w:val="none" w:sz="0" w:space="0" w:color="auto"/>
        <w:left w:val="none" w:sz="0" w:space="0" w:color="auto"/>
        <w:bottom w:val="none" w:sz="0" w:space="0" w:color="auto"/>
        <w:right w:val="none" w:sz="0" w:space="0" w:color="auto"/>
      </w:divBdr>
    </w:div>
    <w:div w:id="1000933312">
      <w:bodyDiv w:val="1"/>
      <w:marLeft w:val="0"/>
      <w:marRight w:val="0"/>
      <w:marTop w:val="0"/>
      <w:marBottom w:val="0"/>
      <w:divBdr>
        <w:top w:val="none" w:sz="0" w:space="0" w:color="auto"/>
        <w:left w:val="none" w:sz="0" w:space="0" w:color="auto"/>
        <w:bottom w:val="none" w:sz="0" w:space="0" w:color="auto"/>
        <w:right w:val="none" w:sz="0" w:space="0" w:color="auto"/>
      </w:divBdr>
    </w:div>
    <w:div w:id="1007249881">
      <w:bodyDiv w:val="1"/>
      <w:marLeft w:val="0"/>
      <w:marRight w:val="0"/>
      <w:marTop w:val="0"/>
      <w:marBottom w:val="0"/>
      <w:divBdr>
        <w:top w:val="none" w:sz="0" w:space="0" w:color="auto"/>
        <w:left w:val="none" w:sz="0" w:space="0" w:color="auto"/>
        <w:bottom w:val="none" w:sz="0" w:space="0" w:color="auto"/>
        <w:right w:val="none" w:sz="0" w:space="0" w:color="auto"/>
      </w:divBdr>
    </w:div>
    <w:div w:id="1014571045">
      <w:bodyDiv w:val="1"/>
      <w:marLeft w:val="0"/>
      <w:marRight w:val="0"/>
      <w:marTop w:val="0"/>
      <w:marBottom w:val="0"/>
      <w:divBdr>
        <w:top w:val="none" w:sz="0" w:space="0" w:color="auto"/>
        <w:left w:val="none" w:sz="0" w:space="0" w:color="auto"/>
        <w:bottom w:val="none" w:sz="0" w:space="0" w:color="auto"/>
        <w:right w:val="none" w:sz="0" w:space="0" w:color="auto"/>
      </w:divBdr>
    </w:div>
    <w:div w:id="1031346299">
      <w:bodyDiv w:val="1"/>
      <w:marLeft w:val="0"/>
      <w:marRight w:val="0"/>
      <w:marTop w:val="0"/>
      <w:marBottom w:val="0"/>
      <w:divBdr>
        <w:top w:val="none" w:sz="0" w:space="0" w:color="auto"/>
        <w:left w:val="none" w:sz="0" w:space="0" w:color="auto"/>
        <w:bottom w:val="none" w:sz="0" w:space="0" w:color="auto"/>
        <w:right w:val="none" w:sz="0" w:space="0" w:color="auto"/>
      </w:divBdr>
    </w:div>
    <w:div w:id="1035082403">
      <w:bodyDiv w:val="1"/>
      <w:marLeft w:val="0"/>
      <w:marRight w:val="0"/>
      <w:marTop w:val="0"/>
      <w:marBottom w:val="0"/>
      <w:divBdr>
        <w:top w:val="none" w:sz="0" w:space="0" w:color="auto"/>
        <w:left w:val="none" w:sz="0" w:space="0" w:color="auto"/>
        <w:bottom w:val="none" w:sz="0" w:space="0" w:color="auto"/>
        <w:right w:val="none" w:sz="0" w:space="0" w:color="auto"/>
      </w:divBdr>
    </w:div>
    <w:div w:id="1037201868">
      <w:bodyDiv w:val="1"/>
      <w:marLeft w:val="0"/>
      <w:marRight w:val="0"/>
      <w:marTop w:val="0"/>
      <w:marBottom w:val="0"/>
      <w:divBdr>
        <w:top w:val="none" w:sz="0" w:space="0" w:color="auto"/>
        <w:left w:val="none" w:sz="0" w:space="0" w:color="auto"/>
        <w:bottom w:val="none" w:sz="0" w:space="0" w:color="auto"/>
        <w:right w:val="none" w:sz="0" w:space="0" w:color="auto"/>
      </w:divBdr>
    </w:div>
    <w:div w:id="1037968723">
      <w:bodyDiv w:val="1"/>
      <w:marLeft w:val="0"/>
      <w:marRight w:val="0"/>
      <w:marTop w:val="0"/>
      <w:marBottom w:val="0"/>
      <w:divBdr>
        <w:top w:val="none" w:sz="0" w:space="0" w:color="auto"/>
        <w:left w:val="none" w:sz="0" w:space="0" w:color="auto"/>
        <w:bottom w:val="none" w:sz="0" w:space="0" w:color="auto"/>
        <w:right w:val="none" w:sz="0" w:space="0" w:color="auto"/>
      </w:divBdr>
    </w:div>
    <w:div w:id="1039234172">
      <w:bodyDiv w:val="1"/>
      <w:marLeft w:val="0"/>
      <w:marRight w:val="0"/>
      <w:marTop w:val="0"/>
      <w:marBottom w:val="0"/>
      <w:divBdr>
        <w:top w:val="none" w:sz="0" w:space="0" w:color="auto"/>
        <w:left w:val="none" w:sz="0" w:space="0" w:color="auto"/>
        <w:bottom w:val="none" w:sz="0" w:space="0" w:color="auto"/>
        <w:right w:val="none" w:sz="0" w:space="0" w:color="auto"/>
      </w:divBdr>
    </w:div>
    <w:div w:id="1039235812">
      <w:bodyDiv w:val="1"/>
      <w:marLeft w:val="0"/>
      <w:marRight w:val="0"/>
      <w:marTop w:val="0"/>
      <w:marBottom w:val="0"/>
      <w:divBdr>
        <w:top w:val="none" w:sz="0" w:space="0" w:color="auto"/>
        <w:left w:val="none" w:sz="0" w:space="0" w:color="auto"/>
        <w:bottom w:val="none" w:sz="0" w:space="0" w:color="auto"/>
        <w:right w:val="none" w:sz="0" w:space="0" w:color="auto"/>
      </w:divBdr>
    </w:div>
    <w:div w:id="1039550701">
      <w:bodyDiv w:val="1"/>
      <w:marLeft w:val="0"/>
      <w:marRight w:val="0"/>
      <w:marTop w:val="0"/>
      <w:marBottom w:val="0"/>
      <w:divBdr>
        <w:top w:val="none" w:sz="0" w:space="0" w:color="auto"/>
        <w:left w:val="none" w:sz="0" w:space="0" w:color="auto"/>
        <w:bottom w:val="none" w:sz="0" w:space="0" w:color="auto"/>
        <w:right w:val="none" w:sz="0" w:space="0" w:color="auto"/>
      </w:divBdr>
    </w:div>
    <w:div w:id="1043990794">
      <w:bodyDiv w:val="1"/>
      <w:marLeft w:val="0"/>
      <w:marRight w:val="0"/>
      <w:marTop w:val="0"/>
      <w:marBottom w:val="0"/>
      <w:divBdr>
        <w:top w:val="none" w:sz="0" w:space="0" w:color="auto"/>
        <w:left w:val="none" w:sz="0" w:space="0" w:color="auto"/>
        <w:bottom w:val="none" w:sz="0" w:space="0" w:color="auto"/>
        <w:right w:val="none" w:sz="0" w:space="0" w:color="auto"/>
      </w:divBdr>
    </w:div>
    <w:div w:id="1048147188">
      <w:bodyDiv w:val="1"/>
      <w:marLeft w:val="0"/>
      <w:marRight w:val="0"/>
      <w:marTop w:val="0"/>
      <w:marBottom w:val="0"/>
      <w:divBdr>
        <w:top w:val="none" w:sz="0" w:space="0" w:color="auto"/>
        <w:left w:val="none" w:sz="0" w:space="0" w:color="auto"/>
        <w:bottom w:val="none" w:sz="0" w:space="0" w:color="auto"/>
        <w:right w:val="none" w:sz="0" w:space="0" w:color="auto"/>
      </w:divBdr>
    </w:div>
    <w:div w:id="1061060447">
      <w:bodyDiv w:val="1"/>
      <w:marLeft w:val="0"/>
      <w:marRight w:val="0"/>
      <w:marTop w:val="0"/>
      <w:marBottom w:val="0"/>
      <w:divBdr>
        <w:top w:val="none" w:sz="0" w:space="0" w:color="auto"/>
        <w:left w:val="none" w:sz="0" w:space="0" w:color="auto"/>
        <w:bottom w:val="none" w:sz="0" w:space="0" w:color="auto"/>
        <w:right w:val="none" w:sz="0" w:space="0" w:color="auto"/>
      </w:divBdr>
    </w:div>
    <w:div w:id="1063531009">
      <w:bodyDiv w:val="1"/>
      <w:marLeft w:val="0"/>
      <w:marRight w:val="0"/>
      <w:marTop w:val="0"/>
      <w:marBottom w:val="0"/>
      <w:divBdr>
        <w:top w:val="none" w:sz="0" w:space="0" w:color="auto"/>
        <w:left w:val="none" w:sz="0" w:space="0" w:color="auto"/>
        <w:bottom w:val="none" w:sz="0" w:space="0" w:color="auto"/>
        <w:right w:val="none" w:sz="0" w:space="0" w:color="auto"/>
      </w:divBdr>
    </w:div>
    <w:div w:id="1065765166">
      <w:bodyDiv w:val="1"/>
      <w:marLeft w:val="0"/>
      <w:marRight w:val="0"/>
      <w:marTop w:val="0"/>
      <w:marBottom w:val="0"/>
      <w:divBdr>
        <w:top w:val="none" w:sz="0" w:space="0" w:color="auto"/>
        <w:left w:val="none" w:sz="0" w:space="0" w:color="auto"/>
        <w:bottom w:val="none" w:sz="0" w:space="0" w:color="auto"/>
        <w:right w:val="none" w:sz="0" w:space="0" w:color="auto"/>
      </w:divBdr>
    </w:div>
    <w:div w:id="1071585371">
      <w:bodyDiv w:val="1"/>
      <w:marLeft w:val="0"/>
      <w:marRight w:val="0"/>
      <w:marTop w:val="0"/>
      <w:marBottom w:val="0"/>
      <w:divBdr>
        <w:top w:val="none" w:sz="0" w:space="0" w:color="auto"/>
        <w:left w:val="none" w:sz="0" w:space="0" w:color="auto"/>
        <w:bottom w:val="none" w:sz="0" w:space="0" w:color="auto"/>
        <w:right w:val="none" w:sz="0" w:space="0" w:color="auto"/>
      </w:divBdr>
    </w:div>
    <w:div w:id="1077677049">
      <w:bodyDiv w:val="1"/>
      <w:marLeft w:val="0"/>
      <w:marRight w:val="0"/>
      <w:marTop w:val="0"/>
      <w:marBottom w:val="0"/>
      <w:divBdr>
        <w:top w:val="none" w:sz="0" w:space="0" w:color="auto"/>
        <w:left w:val="none" w:sz="0" w:space="0" w:color="auto"/>
        <w:bottom w:val="none" w:sz="0" w:space="0" w:color="auto"/>
        <w:right w:val="none" w:sz="0" w:space="0" w:color="auto"/>
      </w:divBdr>
    </w:div>
    <w:div w:id="1078283370">
      <w:bodyDiv w:val="1"/>
      <w:marLeft w:val="0"/>
      <w:marRight w:val="0"/>
      <w:marTop w:val="0"/>
      <w:marBottom w:val="0"/>
      <w:divBdr>
        <w:top w:val="none" w:sz="0" w:space="0" w:color="auto"/>
        <w:left w:val="none" w:sz="0" w:space="0" w:color="auto"/>
        <w:bottom w:val="none" w:sz="0" w:space="0" w:color="auto"/>
        <w:right w:val="none" w:sz="0" w:space="0" w:color="auto"/>
      </w:divBdr>
    </w:div>
    <w:div w:id="1083911365">
      <w:bodyDiv w:val="1"/>
      <w:marLeft w:val="0"/>
      <w:marRight w:val="0"/>
      <w:marTop w:val="0"/>
      <w:marBottom w:val="0"/>
      <w:divBdr>
        <w:top w:val="none" w:sz="0" w:space="0" w:color="auto"/>
        <w:left w:val="none" w:sz="0" w:space="0" w:color="auto"/>
        <w:bottom w:val="none" w:sz="0" w:space="0" w:color="auto"/>
        <w:right w:val="none" w:sz="0" w:space="0" w:color="auto"/>
      </w:divBdr>
    </w:div>
    <w:div w:id="1084835316">
      <w:bodyDiv w:val="1"/>
      <w:marLeft w:val="0"/>
      <w:marRight w:val="0"/>
      <w:marTop w:val="0"/>
      <w:marBottom w:val="0"/>
      <w:divBdr>
        <w:top w:val="none" w:sz="0" w:space="0" w:color="auto"/>
        <w:left w:val="none" w:sz="0" w:space="0" w:color="auto"/>
        <w:bottom w:val="none" w:sz="0" w:space="0" w:color="auto"/>
        <w:right w:val="none" w:sz="0" w:space="0" w:color="auto"/>
      </w:divBdr>
    </w:div>
    <w:div w:id="1086150820">
      <w:bodyDiv w:val="1"/>
      <w:marLeft w:val="0"/>
      <w:marRight w:val="0"/>
      <w:marTop w:val="0"/>
      <w:marBottom w:val="0"/>
      <w:divBdr>
        <w:top w:val="none" w:sz="0" w:space="0" w:color="auto"/>
        <w:left w:val="none" w:sz="0" w:space="0" w:color="auto"/>
        <w:bottom w:val="none" w:sz="0" w:space="0" w:color="auto"/>
        <w:right w:val="none" w:sz="0" w:space="0" w:color="auto"/>
      </w:divBdr>
    </w:div>
    <w:div w:id="1086271771">
      <w:bodyDiv w:val="1"/>
      <w:marLeft w:val="0"/>
      <w:marRight w:val="0"/>
      <w:marTop w:val="0"/>
      <w:marBottom w:val="0"/>
      <w:divBdr>
        <w:top w:val="none" w:sz="0" w:space="0" w:color="auto"/>
        <w:left w:val="none" w:sz="0" w:space="0" w:color="auto"/>
        <w:bottom w:val="none" w:sz="0" w:space="0" w:color="auto"/>
        <w:right w:val="none" w:sz="0" w:space="0" w:color="auto"/>
      </w:divBdr>
    </w:div>
    <w:div w:id="1091967474">
      <w:bodyDiv w:val="1"/>
      <w:marLeft w:val="0"/>
      <w:marRight w:val="0"/>
      <w:marTop w:val="0"/>
      <w:marBottom w:val="0"/>
      <w:divBdr>
        <w:top w:val="none" w:sz="0" w:space="0" w:color="auto"/>
        <w:left w:val="none" w:sz="0" w:space="0" w:color="auto"/>
        <w:bottom w:val="none" w:sz="0" w:space="0" w:color="auto"/>
        <w:right w:val="none" w:sz="0" w:space="0" w:color="auto"/>
      </w:divBdr>
    </w:div>
    <w:div w:id="1094203442">
      <w:bodyDiv w:val="1"/>
      <w:marLeft w:val="0"/>
      <w:marRight w:val="0"/>
      <w:marTop w:val="0"/>
      <w:marBottom w:val="0"/>
      <w:divBdr>
        <w:top w:val="none" w:sz="0" w:space="0" w:color="auto"/>
        <w:left w:val="none" w:sz="0" w:space="0" w:color="auto"/>
        <w:bottom w:val="none" w:sz="0" w:space="0" w:color="auto"/>
        <w:right w:val="none" w:sz="0" w:space="0" w:color="auto"/>
      </w:divBdr>
    </w:div>
    <w:div w:id="1098258406">
      <w:bodyDiv w:val="1"/>
      <w:marLeft w:val="0"/>
      <w:marRight w:val="0"/>
      <w:marTop w:val="0"/>
      <w:marBottom w:val="0"/>
      <w:divBdr>
        <w:top w:val="none" w:sz="0" w:space="0" w:color="auto"/>
        <w:left w:val="none" w:sz="0" w:space="0" w:color="auto"/>
        <w:bottom w:val="none" w:sz="0" w:space="0" w:color="auto"/>
        <w:right w:val="none" w:sz="0" w:space="0" w:color="auto"/>
      </w:divBdr>
    </w:div>
    <w:div w:id="1115297299">
      <w:bodyDiv w:val="1"/>
      <w:marLeft w:val="0"/>
      <w:marRight w:val="0"/>
      <w:marTop w:val="0"/>
      <w:marBottom w:val="0"/>
      <w:divBdr>
        <w:top w:val="none" w:sz="0" w:space="0" w:color="auto"/>
        <w:left w:val="none" w:sz="0" w:space="0" w:color="auto"/>
        <w:bottom w:val="none" w:sz="0" w:space="0" w:color="auto"/>
        <w:right w:val="none" w:sz="0" w:space="0" w:color="auto"/>
      </w:divBdr>
    </w:div>
    <w:div w:id="1122572989">
      <w:bodyDiv w:val="1"/>
      <w:marLeft w:val="0"/>
      <w:marRight w:val="0"/>
      <w:marTop w:val="0"/>
      <w:marBottom w:val="0"/>
      <w:divBdr>
        <w:top w:val="none" w:sz="0" w:space="0" w:color="auto"/>
        <w:left w:val="none" w:sz="0" w:space="0" w:color="auto"/>
        <w:bottom w:val="none" w:sz="0" w:space="0" w:color="auto"/>
        <w:right w:val="none" w:sz="0" w:space="0" w:color="auto"/>
      </w:divBdr>
    </w:div>
    <w:div w:id="1125663067">
      <w:bodyDiv w:val="1"/>
      <w:marLeft w:val="0"/>
      <w:marRight w:val="0"/>
      <w:marTop w:val="0"/>
      <w:marBottom w:val="0"/>
      <w:divBdr>
        <w:top w:val="none" w:sz="0" w:space="0" w:color="auto"/>
        <w:left w:val="none" w:sz="0" w:space="0" w:color="auto"/>
        <w:bottom w:val="none" w:sz="0" w:space="0" w:color="auto"/>
        <w:right w:val="none" w:sz="0" w:space="0" w:color="auto"/>
      </w:divBdr>
    </w:div>
    <w:div w:id="1126006132">
      <w:bodyDiv w:val="1"/>
      <w:marLeft w:val="0"/>
      <w:marRight w:val="0"/>
      <w:marTop w:val="0"/>
      <w:marBottom w:val="0"/>
      <w:divBdr>
        <w:top w:val="none" w:sz="0" w:space="0" w:color="auto"/>
        <w:left w:val="none" w:sz="0" w:space="0" w:color="auto"/>
        <w:bottom w:val="none" w:sz="0" w:space="0" w:color="auto"/>
        <w:right w:val="none" w:sz="0" w:space="0" w:color="auto"/>
      </w:divBdr>
    </w:div>
    <w:div w:id="1129396279">
      <w:bodyDiv w:val="1"/>
      <w:marLeft w:val="0"/>
      <w:marRight w:val="0"/>
      <w:marTop w:val="0"/>
      <w:marBottom w:val="0"/>
      <w:divBdr>
        <w:top w:val="none" w:sz="0" w:space="0" w:color="auto"/>
        <w:left w:val="none" w:sz="0" w:space="0" w:color="auto"/>
        <w:bottom w:val="none" w:sz="0" w:space="0" w:color="auto"/>
        <w:right w:val="none" w:sz="0" w:space="0" w:color="auto"/>
      </w:divBdr>
    </w:div>
    <w:div w:id="1130248037">
      <w:bodyDiv w:val="1"/>
      <w:marLeft w:val="0"/>
      <w:marRight w:val="0"/>
      <w:marTop w:val="0"/>
      <w:marBottom w:val="0"/>
      <w:divBdr>
        <w:top w:val="none" w:sz="0" w:space="0" w:color="auto"/>
        <w:left w:val="none" w:sz="0" w:space="0" w:color="auto"/>
        <w:bottom w:val="none" w:sz="0" w:space="0" w:color="auto"/>
        <w:right w:val="none" w:sz="0" w:space="0" w:color="auto"/>
      </w:divBdr>
    </w:div>
    <w:div w:id="1134635859">
      <w:bodyDiv w:val="1"/>
      <w:marLeft w:val="0"/>
      <w:marRight w:val="0"/>
      <w:marTop w:val="0"/>
      <w:marBottom w:val="0"/>
      <w:divBdr>
        <w:top w:val="none" w:sz="0" w:space="0" w:color="auto"/>
        <w:left w:val="none" w:sz="0" w:space="0" w:color="auto"/>
        <w:bottom w:val="none" w:sz="0" w:space="0" w:color="auto"/>
        <w:right w:val="none" w:sz="0" w:space="0" w:color="auto"/>
      </w:divBdr>
    </w:div>
    <w:div w:id="1134983642">
      <w:bodyDiv w:val="1"/>
      <w:marLeft w:val="0"/>
      <w:marRight w:val="0"/>
      <w:marTop w:val="0"/>
      <w:marBottom w:val="0"/>
      <w:divBdr>
        <w:top w:val="none" w:sz="0" w:space="0" w:color="auto"/>
        <w:left w:val="none" w:sz="0" w:space="0" w:color="auto"/>
        <w:bottom w:val="none" w:sz="0" w:space="0" w:color="auto"/>
        <w:right w:val="none" w:sz="0" w:space="0" w:color="auto"/>
      </w:divBdr>
    </w:div>
    <w:div w:id="1140995488">
      <w:bodyDiv w:val="1"/>
      <w:marLeft w:val="0"/>
      <w:marRight w:val="0"/>
      <w:marTop w:val="0"/>
      <w:marBottom w:val="0"/>
      <w:divBdr>
        <w:top w:val="none" w:sz="0" w:space="0" w:color="auto"/>
        <w:left w:val="none" w:sz="0" w:space="0" w:color="auto"/>
        <w:bottom w:val="none" w:sz="0" w:space="0" w:color="auto"/>
        <w:right w:val="none" w:sz="0" w:space="0" w:color="auto"/>
      </w:divBdr>
    </w:div>
    <w:div w:id="1142193878">
      <w:bodyDiv w:val="1"/>
      <w:marLeft w:val="0"/>
      <w:marRight w:val="0"/>
      <w:marTop w:val="0"/>
      <w:marBottom w:val="0"/>
      <w:divBdr>
        <w:top w:val="none" w:sz="0" w:space="0" w:color="auto"/>
        <w:left w:val="none" w:sz="0" w:space="0" w:color="auto"/>
        <w:bottom w:val="none" w:sz="0" w:space="0" w:color="auto"/>
        <w:right w:val="none" w:sz="0" w:space="0" w:color="auto"/>
      </w:divBdr>
    </w:div>
    <w:div w:id="1142965594">
      <w:bodyDiv w:val="1"/>
      <w:marLeft w:val="0"/>
      <w:marRight w:val="0"/>
      <w:marTop w:val="0"/>
      <w:marBottom w:val="0"/>
      <w:divBdr>
        <w:top w:val="none" w:sz="0" w:space="0" w:color="auto"/>
        <w:left w:val="none" w:sz="0" w:space="0" w:color="auto"/>
        <w:bottom w:val="none" w:sz="0" w:space="0" w:color="auto"/>
        <w:right w:val="none" w:sz="0" w:space="0" w:color="auto"/>
      </w:divBdr>
    </w:div>
    <w:div w:id="1144466785">
      <w:bodyDiv w:val="1"/>
      <w:marLeft w:val="0"/>
      <w:marRight w:val="0"/>
      <w:marTop w:val="0"/>
      <w:marBottom w:val="0"/>
      <w:divBdr>
        <w:top w:val="none" w:sz="0" w:space="0" w:color="auto"/>
        <w:left w:val="none" w:sz="0" w:space="0" w:color="auto"/>
        <w:bottom w:val="none" w:sz="0" w:space="0" w:color="auto"/>
        <w:right w:val="none" w:sz="0" w:space="0" w:color="auto"/>
      </w:divBdr>
    </w:div>
    <w:div w:id="1146237987">
      <w:bodyDiv w:val="1"/>
      <w:marLeft w:val="0"/>
      <w:marRight w:val="0"/>
      <w:marTop w:val="0"/>
      <w:marBottom w:val="0"/>
      <w:divBdr>
        <w:top w:val="none" w:sz="0" w:space="0" w:color="auto"/>
        <w:left w:val="none" w:sz="0" w:space="0" w:color="auto"/>
        <w:bottom w:val="none" w:sz="0" w:space="0" w:color="auto"/>
        <w:right w:val="none" w:sz="0" w:space="0" w:color="auto"/>
      </w:divBdr>
    </w:div>
    <w:div w:id="1148667266">
      <w:bodyDiv w:val="1"/>
      <w:marLeft w:val="0"/>
      <w:marRight w:val="0"/>
      <w:marTop w:val="0"/>
      <w:marBottom w:val="0"/>
      <w:divBdr>
        <w:top w:val="none" w:sz="0" w:space="0" w:color="auto"/>
        <w:left w:val="none" w:sz="0" w:space="0" w:color="auto"/>
        <w:bottom w:val="none" w:sz="0" w:space="0" w:color="auto"/>
        <w:right w:val="none" w:sz="0" w:space="0" w:color="auto"/>
      </w:divBdr>
    </w:div>
    <w:div w:id="1149131707">
      <w:bodyDiv w:val="1"/>
      <w:marLeft w:val="0"/>
      <w:marRight w:val="0"/>
      <w:marTop w:val="0"/>
      <w:marBottom w:val="0"/>
      <w:divBdr>
        <w:top w:val="none" w:sz="0" w:space="0" w:color="auto"/>
        <w:left w:val="none" w:sz="0" w:space="0" w:color="auto"/>
        <w:bottom w:val="none" w:sz="0" w:space="0" w:color="auto"/>
        <w:right w:val="none" w:sz="0" w:space="0" w:color="auto"/>
      </w:divBdr>
    </w:div>
    <w:div w:id="1150513952">
      <w:bodyDiv w:val="1"/>
      <w:marLeft w:val="0"/>
      <w:marRight w:val="0"/>
      <w:marTop w:val="0"/>
      <w:marBottom w:val="0"/>
      <w:divBdr>
        <w:top w:val="none" w:sz="0" w:space="0" w:color="auto"/>
        <w:left w:val="none" w:sz="0" w:space="0" w:color="auto"/>
        <w:bottom w:val="none" w:sz="0" w:space="0" w:color="auto"/>
        <w:right w:val="none" w:sz="0" w:space="0" w:color="auto"/>
      </w:divBdr>
    </w:div>
    <w:div w:id="1152404036">
      <w:bodyDiv w:val="1"/>
      <w:marLeft w:val="0"/>
      <w:marRight w:val="0"/>
      <w:marTop w:val="0"/>
      <w:marBottom w:val="0"/>
      <w:divBdr>
        <w:top w:val="none" w:sz="0" w:space="0" w:color="auto"/>
        <w:left w:val="none" w:sz="0" w:space="0" w:color="auto"/>
        <w:bottom w:val="none" w:sz="0" w:space="0" w:color="auto"/>
        <w:right w:val="none" w:sz="0" w:space="0" w:color="auto"/>
      </w:divBdr>
    </w:div>
    <w:div w:id="1153180714">
      <w:bodyDiv w:val="1"/>
      <w:marLeft w:val="0"/>
      <w:marRight w:val="0"/>
      <w:marTop w:val="0"/>
      <w:marBottom w:val="0"/>
      <w:divBdr>
        <w:top w:val="none" w:sz="0" w:space="0" w:color="auto"/>
        <w:left w:val="none" w:sz="0" w:space="0" w:color="auto"/>
        <w:bottom w:val="none" w:sz="0" w:space="0" w:color="auto"/>
        <w:right w:val="none" w:sz="0" w:space="0" w:color="auto"/>
      </w:divBdr>
    </w:div>
    <w:div w:id="1155756974">
      <w:bodyDiv w:val="1"/>
      <w:marLeft w:val="0"/>
      <w:marRight w:val="0"/>
      <w:marTop w:val="0"/>
      <w:marBottom w:val="0"/>
      <w:divBdr>
        <w:top w:val="none" w:sz="0" w:space="0" w:color="auto"/>
        <w:left w:val="none" w:sz="0" w:space="0" w:color="auto"/>
        <w:bottom w:val="none" w:sz="0" w:space="0" w:color="auto"/>
        <w:right w:val="none" w:sz="0" w:space="0" w:color="auto"/>
      </w:divBdr>
    </w:div>
    <w:div w:id="1156150215">
      <w:bodyDiv w:val="1"/>
      <w:marLeft w:val="0"/>
      <w:marRight w:val="0"/>
      <w:marTop w:val="0"/>
      <w:marBottom w:val="0"/>
      <w:divBdr>
        <w:top w:val="none" w:sz="0" w:space="0" w:color="auto"/>
        <w:left w:val="none" w:sz="0" w:space="0" w:color="auto"/>
        <w:bottom w:val="none" w:sz="0" w:space="0" w:color="auto"/>
        <w:right w:val="none" w:sz="0" w:space="0" w:color="auto"/>
      </w:divBdr>
    </w:div>
    <w:div w:id="1157576443">
      <w:bodyDiv w:val="1"/>
      <w:marLeft w:val="0"/>
      <w:marRight w:val="0"/>
      <w:marTop w:val="0"/>
      <w:marBottom w:val="0"/>
      <w:divBdr>
        <w:top w:val="none" w:sz="0" w:space="0" w:color="auto"/>
        <w:left w:val="none" w:sz="0" w:space="0" w:color="auto"/>
        <w:bottom w:val="none" w:sz="0" w:space="0" w:color="auto"/>
        <w:right w:val="none" w:sz="0" w:space="0" w:color="auto"/>
      </w:divBdr>
    </w:div>
    <w:div w:id="1157649151">
      <w:bodyDiv w:val="1"/>
      <w:marLeft w:val="0"/>
      <w:marRight w:val="0"/>
      <w:marTop w:val="0"/>
      <w:marBottom w:val="0"/>
      <w:divBdr>
        <w:top w:val="none" w:sz="0" w:space="0" w:color="auto"/>
        <w:left w:val="none" w:sz="0" w:space="0" w:color="auto"/>
        <w:bottom w:val="none" w:sz="0" w:space="0" w:color="auto"/>
        <w:right w:val="none" w:sz="0" w:space="0" w:color="auto"/>
      </w:divBdr>
    </w:div>
    <w:div w:id="1158882024">
      <w:bodyDiv w:val="1"/>
      <w:marLeft w:val="0"/>
      <w:marRight w:val="0"/>
      <w:marTop w:val="0"/>
      <w:marBottom w:val="0"/>
      <w:divBdr>
        <w:top w:val="none" w:sz="0" w:space="0" w:color="auto"/>
        <w:left w:val="none" w:sz="0" w:space="0" w:color="auto"/>
        <w:bottom w:val="none" w:sz="0" w:space="0" w:color="auto"/>
        <w:right w:val="none" w:sz="0" w:space="0" w:color="auto"/>
      </w:divBdr>
    </w:div>
    <w:div w:id="1159613753">
      <w:bodyDiv w:val="1"/>
      <w:marLeft w:val="0"/>
      <w:marRight w:val="0"/>
      <w:marTop w:val="0"/>
      <w:marBottom w:val="0"/>
      <w:divBdr>
        <w:top w:val="none" w:sz="0" w:space="0" w:color="auto"/>
        <w:left w:val="none" w:sz="0" w:space="0" w:color="auto"/>
        <w:bottom w:val="none" w:sz="0" w:space="0" w:color="auto"/>
        <w:right w:val="none" w:sz="0" w:space="0" w:color="auto"/>
      </w:divBdr>
    </w:div>
    <w:div w:id="1161920499">
      <w:bodyDiv w:val="1"/>
      <w:marLeft w:val="0"/>
      <w:marRight w:val="0"/>
      <w:marTop w:val="0"/>
      <w:marBottom w:val="0"/>
      <w:divBdr>
        <w:top w:val="none" w:sz="0" w:space="0" w:color="auto"/>
        <w:left w:val="none" w:sz="0" w:space="0" w:color="auto"/>
        <w:bottom w:val="none" w:sz="0" w:space="0" w:color="auto"/>
        <w:right w:val="none" w:sz="0" w:space="0" w:color="auto"/>
      </w:divBdr>
    </w:div>
    <w:div w:id="1163623032">
      <w:bodyDiv w:val="1"/>
      <w:marLeft w:val="0"/>
      <w:marRight w:val="0"/>
      <w:marTop w:val="0"/>
      <w:marBottom w:val="0"/>
      <w:divBdr>
        <w:top w:val="none" w:sz="0" w:space="0" w:color="auto"/>
        <w:left w:val="none" w:sz="0" w:space="0" w:color="auto"/>
        <w:bottom w:val="none" w:sz="0" w:space="0" w:color="auto"/>
        <w:right w:val="none" w:sz="0" w:space="0" w:color="auto"/>
      </w:divBdr>
    </w:div>
    <w:div w:id="1166093184">
      <w:bodyDiv w:val="1"/>
      <w:marLeft w:val="0"/>
      <w:marRight w:val="0"/>
      <w:marTop w:val="0"/>
      <w:marBottom w:val="0"/>
      <w:divBdr>
        <w:top w:val="none" w:sz="0" w:space="0" w:color="auto"/>
        <w:left w:val="none" w:sz="0" w:space="0" w:color="auto"/>
        <w:bottom w:val="none" w:sz="0" w:space="0" w:color="auto"/>
        <w:right w:val="none" w:sz="0" w:space="0" w:color="auto"/>
      </w:divBdr>
    </w:div>
    <w:div w:id="1169520624">
      <w:bodyDiv w:val="1"/>
      <w:marLeft w:val="0"/>
      <w:marRight w:val="0"/>
      <w:marTop w:val="0"/>
      <w:marBottom w:val="0"/>
      <w:divBdr>
        <w:top w:val="none" w:sz="0" w:space="0" w:color="auto"/>
        <w:left w:val="none" w:sz="0" w:space="0" w:color="auto"/>
        <w:bottom w:val="none" w:sz="0" w:space="0" w:color="auto"/>
        <w:right w:val="none" w:sz="0" w:space="0" w:color="auto"/>
      </w:divBdr>
    </w:div>
    <w:div w:id="1170604672">
      <w:bodyDiv w:val="1"/>
      <w:marLeft w:val="0"/>
      <w:marRight w:val="0"/>
      <w:marTop w:val="0"/>
      <w:marBottom w:val="0"/>
      <w:divBdr>
        <w:top w:val="none" w:sz="0" w:space="0" w:color="auto"/>
        <w:left w:val="none" w:sz="0" w:space="0" w:color="auto"/>
        <w:bottom w:val="none" w:sz="0" w:space="0" w:color="auto"/>
        <w:right w:val="none" w:sz="0" w:space="0" w:color="auto"/>
      </w:divBdr>
    </w:div>
    <w:div w:id="1173446428">
      <w:bodyDiv w:val="1"/>
      <w:marLeft w:val="0"/>
      <w:marRight w:val="0"/>
      <w:marTop w:val="0"/>
      <w:marBottom w:val="0"/>
      <w:divBdr>
        <w:top w:val="none" w:sz="0" w:space="0" w:color="auto"/>
        <w:left w:val="none" w:sz="0" w:space="0" w:color="auto"/>
        <w:bottom w:val="none" w:sz="0" w:space="0" w:color="auto"/>
        <w:right w:val="none" w:sz="0" w:space="0" w:color="auto"/>
      </w:divBdr>
    </w:div>
    <w:div w:id="1174763566">
      <w:bodyDiv w:val="1"/>
      <w:marLeft w:val="0"/>
      <w:marRight w:val="0"/>
      <w:marTop w:val="0"/>
      <w:marBottom w:val="0"/>
      <w:divBdr>
        <w:top w:val="none" w:sz="0" w:space="0" w:color="auto"/>
        <w:left w:val="none" w:sz="0" w:space="0" w:color="auto"/>
        <w:bottom w:val="none" w:sz="0" w:space="0" w:color="auto"/>
        <w:right w:val="none" w:sz="0" w:space="0" w:color="auto"/>
      </w:divBdr>
    </w:div>
    <w:div w:id="1183085847">
      <w:bodyDiv w:val="1"/>
      <w:marLeft w:val="0"/>
      <w:marRight w:val="0"/>
      <w:marTop w:val="0"/>
      <w:marBottom w:val="0"/>
      <w:divBdr>
        <w:top w:val="none" w:sz="0" w:space="0" w:color="auto"/>
        <w:left w:val="none" w:sz="0" w:space="0" w:color="auto"/>
        <w:bottom w:val="none" w:sz="0" w:space="0" w:color="auto"/>
        <w:right w:val="none" w:sz="0" w:space="0" w:color="auto"/>
      </w:divBdr>
    </w:div>
    <w:div w:id="1185824284">
      <w:bodyDiv w:val="1"/>
      <w:marLeft w:val="0"/>
      <w:marRight w:val="0"/>
      <w:marTop w:val="0"/>
      <w:marBottom w:val="0"/>
      <w:divBdr>
        <w:top w:val="none" w:sz="0" w:space="0" w:color="auto"/>
        <w:left w:val="none" w:sz="0" w:space="0" w:color="auto"/>
        <w:bottom w:val="none" w:sz="0" w:space="0" w:color="auto"/>
        <w:right w:val="none" w:sz="0" w:space="0" w:color="auto"/>
      </w:divBdr>
    </w:div>
    <w:div w:id="1186211852">
      <w:bodyDiv w:val="1"/>
      <w:marLeft w:val="0"/>
      <w:marRight w:val="0"/>
      <w:marTop w:val="0"/>
      <w:marBottom w:val="0"/>
      <w:divBdr>
        <w:top w:val="none" w:sz="0" w:space="0" w:color="auto"/>
        <w:left w:val="none" w:sz="0" w:space="0" w:color="auto"/>
        <w:bottom w:val="none" w:sz="0" w:space="0" w:color="auto"/>
        <w:right w:val="none" w:sz="0" w:space="0" w:color="auto"/>
      </w:divBdr>
    </w:div>
    <w:div w:id="1186822076">
      <w:bodyDiv w:val="1"/>
      <w:marLeft w:val="0"/>
      <w:marRight w:val="0"/>
      <w:marTop w:val="0"/>
      <w:marBottom w:val="0"/>
      <w:divBdr>
        <w:top w:val="none" w:sz="0" w:space="0" w:color="auto"/>
        <w:left w:val="none" w:sz="0" w:space="0" w:color="auto"/>
        <w:bottom w:val="none" w:sz="0" w:space="0" w:color="auto"/>
        <w:right w:val="none" w:sz="0" w:space="0" w:color="auto"/>
      </w:divBdr>
    </w:div>
    <w:div w:id="1190609763">
      <w:bodyDiv w:val="1"/>
      <w:marLeft w:val="0"/>
      <w:marRight w:val="0"/>
      <w:marTop w:val="0"/>
      <w:marBottom w:val="0"/>
      <w:divBdr>
        <w:top w:val="none" w:sz="0" w:space="0" w:color="auto"/>
        <w:left w:val="none" w:sz="0" w:space="0" w:color="auto"/>
        <w:bottom w:val="none" w:sz="0" w:space="0" w:color="auto"/>
        <w:right w:val="none" w:sz="0" w:space="0" w:color="auto"/>
      </w:divBdr>
    </w:div>
    <w:div w:id="1190752309">
      <w:bodyDiv w:val="1"/>
      <w:marLeft w:val="0"/>
      <w:marRight w:val="0"/>
      <w:marTop w:val="0"/>
      <w:marBottom w:val="0"/>
      <w:divBdr>
        <w:top w:val="none" w:sz="0" w:space="0" w:color="auto"/>
        <w:left w:val="none" w:sz="0" w:space="0" w:color="auto"/>
        <w:bottom w:val="none" w:sz="0" w:space="0" w:color="auto"/>
        <w:right w:val="none" w:sz="0" w:space="0" w:color="auto"/>
      </w:divBdr>
    </w:div>
    <w:div w:id="1191411470">
      <w:bodyDiv w:val="1"/>
      <w:marLeft w:val="0"/>
      <w:marRight w:val="0"/>
      <w:marTop w:val="0"/>
      <w:marBottom w:val="0"/>
      <w:divBdr>
        <w:top w:val="none" w:sz="0" w:space="0" w:color="auto"/>
        <w:left w:val="none" w:sz="0" w:space="0" w:color="auto"/>
        <w:bottom w:val="none" w:sz="0" w:space="0" w:color="auto"/>
        <w:right w:val="none" w:sz="0" w:space="0" w:color="auto"/>
      </w:divBdr>
    </w:div>
    <w:div w:id="1197154708">
      <w:bodyDiv w:val="1"/>
      <w:marLeft w:val="0"/>
      <w:marRight w:val="0"/>
      <w:marTop w:val="0"/>
      <w:marBottom w:val="0"/>
      <w:divBdr>
        <w:top w:val="none" w:sz="0" w:space="0" w:color="auto"/>
        <w:left w:val="none" w:sz="0" w:space="0" w:color="auto"/>
        <w:bottom w:val="none" w:sz="0" w:space="0" w:color="auto"/>
        <w:right w:val="none" w:sz="0" w:space="0" w:color="auto"/>
      </w:divBdr>
    </w:div>
    <w:div w:id="1201671610">
      <w:bodyDiv w:val="1"/>
      <w:marLeft w:val="0"/>
      <w:marRight w:val="0"/>
      <w:marTop w:val="0"/>
      <w:marBottom w:val="0"/>
      <w:divBdr>
        <w:top w:val="none" w:sz="0" w:space="0" w:color="auto"/>
        <w:left w:val="none" w:sz="0" w:space="0" w:color="auto"/>
        <w:bottom w:val="none" w:sz="0" w:space="0" w:color="auto"/>
        <w:right w:val="none" w:sz="0" w:space="0" w:color="auto"/>
      </w:divBdr>
    </w:div>
    <w:div w:id="1201823978">
      <w:bodyDiv w:val="1"/>
      <w:marLeft w:val="0"/>
      <w:marRight w:val="0"/>
      <w:marTop w:val="0"/>
      <w:marBottom w:val="0"/>
      <w:divBdr>
        <w:top w:val="none" w:sz="0" w:space="0" w:color="auto"/>
        <w:left w:val="none" w:sz="0" w:space="0" w:color="auto"/>
        <w:bottom w:val="none" w:sz="0" w:space="0" w:color="auto"/>
        <w:right w:val="none" w:sz="0" w:space="0" w:color="auto"/>
      </w:divBdr>
    </w:div>
    <w:div w:id="1203204527">
      <w:bodyDiv w:val="1"/>
      <w:marLeft w:val="0"/>
      <w:marRight w:val="0"/>
      <w:marTop w:val="0"/>
      <w:marBottom w:val="0"/>
      <w:divBdr>
        <w:top w:val="none" w:sz="0" w:space="0" w:color="auto"/>
        <w:left w:val="none" w:sz="0" w:space="0" w:color="auto"/>
        <w:bottom w:val="none" w:sz="0" w:space="0" w:color="auto"/>
        <w:right w:val="none" w:sz="0" w:space="0" w:color="auto"/>
      </w:divBdr>
    </w:div>
    <w:div w:id="1206988501">
      <w:bodyDiv w:val="1"/>
      <w:marLeft w:val="0"/>
      <w:marRight w:val="0"/>
      <w:marTop w:val="0"/>
      <w:marBottom w:val="0"/>
      <w:divBdr>
        <w:top w:val="none" w:sz="0" w:space="0" w:color="auto"/>
        <w:left w:val="none" w:sz="0" w:space="0" w:color="auto"/>
        <w:bottom w:val="none" w:sz="0" w:space="0" w:color="auto"/>
        <w:right w:val="none" w:sz="0" w:space="0" w:color="auto"/>
      </w:divBdr>
    </w:div>
    <w:div w:id="1221938735">
      <w:bodyDiv w:val="1"/>
      <w:marLeft w:val="0"/>
      <w:marRight w:val="0"/>
      <w:marTop w:val="0"/>
      <w:marBottom w:val="0"/>
      <w:divBdr>
        <w:top w:val="none" w:sz="0" w:space="0" w:color="auto"/>
        <w:left w:val="none" w:sz="0" w:space="0" w:color="auto"/>
        <w:bottom w:val="none" w:sz="0" w:space="0" w:color="auto"/>
        <w:right w:val="none" w:sz="0" w:space="0" w:color="auto"/>
      </w:divBdr>
    </w:div>
    <w:div w:id="1227650073">
      <w:bodyDiv w:val="1"/>
      <w:marLeft w:val="0"/>
      <w:marRight w:val="0"/>
      <w:marTop w:val="0"/>
      <w:marBottom w:val="0"/>
      <w:divBdr>
        <w:top w:val="none" w:sz="0" w:space="0" w:color="auto"/>
        <w:left w:val="none" w:sz="0" w:space="0" w:color="auto"/>
        <w:bottom w:val="none" w:sz="0" w:space="0" w:color="auto"/>
        <w:right w:val="none" w:sz="0" w:space="0" w:color="auto"/>
      </w:divBdr>
    </w:div>
    <w:div w:id="1228105487">
      <w:bodyDiv w:val="1"/>
      <w:marLeft w:val="0"/>
      <w:marRight w:val="0"/>
      <w:marTop w:val="0"/>
      <w:marBottom w:val="0"/>
      <w:divBdr>
        <w:top w:val="none" w:sz="0" w:space="0" w:color="auto"/>
        <w:left w:val="none" w:sz="0" w:space="0" w:color="auto"/>
        <w:bottom w:val="none" w:sz="0" w:space="0" w:color="auto"/>
        <w:right w:val="none" w:sz="0" w:space="0" w:color="auto"/>
      </w:divBdr>
    </w:div>
    <w:div w:id="1228952598">
      <w:bodyDiv w:val="1"/>
      <w:marLeft w:val="0"/>
      <w:marRight w:val="0"/>
      <w:marTop w:val="0"/>
      <w:marBottom w:val="0"/>
      <w:divBdr>
        <w:top w:val="none" w:sz="0" w:space="0" w:color="auto"/>
        <w:left w:val="none" w:sz="0" w:space="0" w:color="auto"/>
        <w:bottom w:val="none" w:sz="0" w:space="0" w:color="auto"/>
        <w:right w:val="none" w:sz="0" w:space="0" w:color="auto"/>
      </w:divBdr>
    </w:div>
    <w:div w:id="1235123114">
      <w:bodyDiv w:val="1"/>
      <w:marLeft w:val="0"/>
      <w:marRight w:val="0"/>
      <w:marTop w:val="0"/>
      <w:marBottom w:val="0"/>
      <w:divBdr>
        <w:top w:val="none" w:sz="0" w:space="0" w:color="auto"/>
        <w:left w:val="none" w:sz="0" w:space="0" w:color="auto"/>
        <w:bottom w:val="none" w:sz="0" w:space="0" w:color="auto"/>
        <w:right w:val="none" w:sz="0" w:space="0" w:color="auto"/>
      </w:divBdr>
    </w:div>
    <w:div w:id="1238788874">
      <w:bodyDiv w:val="1"/>
      <w:marLeft w:val="0"/>
      <w:marRight w:val="0"/>
      <w:marTop w:val="0"/>
      <w:marBottom w:val="0"/>
      <w:divBdr>
        <w:top w:val="none" w:sz="0" w:space="0" w:color="auto"/>
        <w:left w:val="none" w:sz="0" w:space="0" w:color="auto"/>
        <w:bottom w:val="none" w:sz="0" w:space="0" w:color="auto"/>
        <w:right w:val="none" w:sz="0" w:space="0" w:color="auto"/>
      </w:divBdr>
    </w:div>
    <w:div w:id="1242058697">
      <w:bodyDiv w:val="1"/>
      <w:marLeft w:val="0"/>
      <w:marRight w:val="0"/>
      <w:marTop w:val="0"/>
      <w:marBottom w:val="0"/>
      <w:divBdr>
        <w:top w:val="none" w:sz="0" w:space="0" w:color="auto"/>
        <w:left w:val="none" w:sz="0" w:space="0" w:color="auto"/>
        <w:bottom w:val="none" w:sz="0" w:space="0" w:color="auto"/>
        <w:right w:val="none" w:sz="0" w:space="0" w:color="auto"/>
      </w:divBdr>
    </w:div>
    <w:div w:id="1245912879">
      <w:bodyDiv w:val="1"/>
      <w:marLeft w:val="0"/>
      <w:marRight w:val="0"/>
      <w:marTop w:val="0"/>
      <w:marBottom w:val="0"/>
      <w:divBdr>
        <w:top w:val="none" w:sz="0" w:space="0" w:color="auto"/>
        <w:left w:val="none" w:sz="0" w:space="0" w:color="auto"/>
        <w:bottom w:val="none" w:sz="0" w:space="0" w:color="auto"/>
        <w:right w:val="none" w:sz="0" w:space="0" w:color="auto"/>
      </w:divBdr>
    </w:div>
    <w:div w:id="1250578290">
      <w:bodyDiv w:val="1"/>
      <w:marLeft w:val="0"/>
      <w:marRight w:val="0"/>
      <w:marTop w:val="0"/>
      <w:marBottom w:val="0"/>
      <w:divBdr>
        <w:top w:val="none" w:sz="0" w:space="0" w:color="auto"/>
        <w:left w:val="none" w:sz="0" w:space="0" w:color="auto"/>
        <w:bottom w:val="none" w:sz="0" w:space="0" w:color="auto"/>
        <w:right w:val="none" w:sz="0" w:space="0" w:color="auto"/>
      </w:divBdr>
    </w:div>
    <w:div w:id="1255866470">
      <w:bodyDiv w:val="1"/>
      <w:marLeft w:val="0"/>
      <w:marRight w:val="0"/>
      <w:marTop w:val="0"/>
      <w:marBottom w:val="0"/>
      <w:divBdr>
        <w:top w:val="none" w:sz="0" w:space="0" w:color="auto"/>
        <w:left w:val="none" w:sz="0" w:space="0" w:color="auto"/>
        <w:bottom w:val="none" w:sz="0" w:space="0" w:color="auto"/>
        <w:right w:val="none" w:sz="0" w:space="0" w:color="auto"/>
      </w:divBdr>
    </w:div>
    <w:div w:id="1260065602">
      <w:bodyDiv w:val="1"/>
      <w:marLeft w:val="0"/>
      <w:marRight w:val="0"/>
      <w:marTop w:val="0"/>
      <w:marBottom w:val="0"/>
      <w:divBdr>
        <w:top w:val="none" w:sz="0" w:space="0" w:color="auto"/>
        <w:left w:val="none" w:sz="0" w:space="0" w:color="auto"/>
        <w:bottom w:val="none" w:sz="0" w:space="0" w:color="auto"/>
        <w:right w:val="none" w:sz="0" w:space="0" w:color="auto"/>
      </w:divBdr>
    </w:div>
    <w:div w:id="1263611431">
      <w:bodyDiv w:val="1"/>
      <w:marLeft w:val="0"/>
      <w:marRight w:val="0"/>
      <w:marTop w:val="0"/>
      <w:marBottom w:val="0"/>
      <w:divBdr>
        <w:top w:val="none" w:sz="0" w:space="0" w:color="auto"/>
        <w:left w:val="none" w:sz="0" w:space="0" w:color="auto"/>
        <w:bottom w:val="none" w:sz="0" w:space="0" w:color="auto"/>
        <w:right w:val="none" w:sz="0" w:space="0" w:color="auto"/>
      </w:divBdr>
    </w:div>
    <w:div w:id="1265189944">
      <w:bodyDiv w:val="1"/>
      <w:marLeft w:val="0"/>
      <w:marRight w:val="0"/>
      <w:marTop w:val="0"/>
      <w:marBottom w:val="0"/>
      <w:divBdr>
        <w:top w:val="none" w:sz="0" w:space="0" w:color="auto"/>
        <w:left w:val="none" w:sz="0" w:space="0" w:color="auto"/>
        <w:bottom w:val="none" w:sz="0" w:space="0" w:color="auto"/>
        <w:right w:val="none" w:sz="0" w:space="0" w:color="auto"/>
      </w:divBdr>
    </w:div>
    <w:div w:id="1267037686">
      <w:bodyDiv w:val="1"/>
      <w:marLeft w:val="0"/>
      <w:marRight w:val="0"/>
      <w:marTop w:val="0"/>
      <w:marBottom w:val="0"/>
      <w:divBdr>
        <w:top w:val="none" w:sz="0" w:space="0" w:color="auto"/>
        <w:left w:val="none" w:sz="0" w:space="0" w:color="auto"/>
        <w:bottom w:val="none" w:sz="0" w:space="0" w:color="auto"/>
        <w:right w:val="none" w:sz="0" w:space="0" w:color="auto"/>
      </w:divBdr>
    </w:div>
    <w:div w:id="1268460736">
      <w:bodyDiv w:val="1"/>
      <w:marLeft w:val="0"/>
      <w:marRight w:val="0"/>
      <w:marTop w:val="0"/>
      <w:marBottom w:val="0"/>
      <w:divBdr>
        <w:top w:val="none" w:sz="0" w:space="0" w:color="auto"/>
        <w:left w:val="none" w:sz="0" w:space="0" w:color="auto"/>
        <w:bottom w:val="none" w:sz="0" w:space="0" w:color="auto"/>
        <w:right w:val="none" w:sz="0" w:space="0" w:color="auto"/>
      </w:divBdr>
    </w:div>
    <w:div w:id="1269579850">
      <w:bodyDiv w:val="1"/>
      <w:marLeft w:val="0"/>
      <w:marRight w:val="0"/>
      <w:marTop w:val="0"/>
      <w:marBottom w:val="0"/>
      <w:divBdr>
        <w:top w:val="none" w:sz="0" w:space="0" w:color="auto"/>
        <w:left w:val="none" w:sz="0" w:space="0" w:color="auto"/>
        <w:bottom w:val="none" w:sz="0" w:space="0" w:color="auto"/>
        <w:right w:val="none" w:sz="0" w:space="0" w:color="auto"/>
      </w:divBdr>
    </w:div>
    <w:div w:id="1272400734">
      <w:bodyDiv w:val="1"/>
      <w:marLeft w:val="0"/>
      <w:marRight w:val="0"/>
      <w:marTop w:val="0"/>
      <w:marBottom w:val="0"/>
      <w:divBdr>
        <w:top w:val="none" w:sz="0" w:space="0" w:color="auto"/>
        <w:left w:val="none" w:sz="0" w:space="0" w:color="auto"/>
        <w:bottom w:val="none" w:sz="0" w:space="0" w:color="auto"/>
        <w:right w:val="none" w:sz="0" w:space="0" w:color="auto"/>
      </w:divBdr>
    </w:div>
    <w:div w:id="1273173662">
      <w:bodyDiv w:val="1"/>
      <w:marLeft w:val="0"/>
      <w:marRight w:val="0"/>
      <w:marTop w:val="0"/>
      <w:marBottom w:val="0"/>
      <w:divBdr>
        <w:top w:val="none" w:sz="0" w:space="0" w:color="auto"/>
        <w:left w:val="none" w:sz="0" w:space="0" w:color="auto"/>
        <w:bottom w:val="none" w:sz="0" w:space="0" w:color="auto"/>
        <w:right w:val="none" w:sz="0" w:space="0" w:color="auto"/>
      </w:divBdr>
    </w:div>
    <w:div w:id="1274284660">
      <w:bodyDiv w:val="1"/>
      <w:marLeft w:val="0"/>
      <w:marRight w:val="0"/>
      <w:marTop w:val="0"/>
      <w:marBottom w:val="0"/>
      <w:divBdr>
        <w:top w:val="none" w:sz="0" w:space="0" w:color="auto"/>
        <w:left w:val="none" w:sz="0" w:space="0" w:color="auto"/>
        <w:bottom w:val="none" w:sz="0" w:space="0" w:color="auto"/>
        <w:right w:val="none" w:sz="0" w:space="0" w:color="auto"/>
      </w:divBdr>
    </w:div>
    <w:div w:id="1274485099">
      <w:bodyDiv w:val="1"/>
      <w:marLeft w:val="0"/>
      <w:marRight w:val="0"/>
      <w:marTop w:val="0"/>
      <w:marBottom w:val="0"/>
      <w:divBdr>
        <w:top w:val="none" w:sz="0" w:space="0" w:color="auto"/>
        <w:left w:val="none" w:sz="0" w:space="0" w:color="auto"/>
        <w:bottom w:val="none" w:sz="0" w:space="0" w:color="auto"/>
        <w:right w:val="none" w:sz="0" w:space="0" w:color="auto"/>
      </w:divBdr>
    </w:div>
    <w:div w:id="1275407247">
      <w:bodyDiv w:val="1"/>
      <w:marLeft w:val="0"/>
      <w:marRight w:val="0"/>
      <w:marTop w:val="0"/>
      <w:marBottom w:val="0"/>
      <w:divBdr>
        <w:top w:val="none" w:sz="0" w:space="0" w:color="auto"/>
        <w:left w:val="none" w:sz="0" w:space="0" w:color="auto"/>
        <w:bottom w:val="none" w:sz="0" w:space="0" w:color="auto"/>
        <w:right w:val="none" w:sz="0" w:space="0" w:color="auto"/>
      </w:divBdr>
    </w:div>
    <w:div w:id="1275865831">
      <w:bodyDiv w:val="1"/>
      <w:marLeft w:val="0"/>
      <w:marRight w:val="0"/>
      <w:marTop w:val="0"/>
      <w:marBottom w:val="0"/>
      <w:divBdr>
        <w:top w:val="none" w:sz="0" w:space="0" w:color="auto"/>
        <w:left w:val="none" w:sz="0" w:space="0" w:color="auto"/>
        <w:bottom w:val="none" w:sz="0" w:space="0" w:color="auto"/>
        <w:right w:val="none" w:sz="0" w:space="0" w:color="auto"/>
      </w:divBdr>
    </w:div>
    <w:div w:id="1276719818">
      <w:bodyDiv w:val="1"/>
      <w:marLeft w:val="0"/>
      <w:marRight w:val="0"/>
      <w:marTop w:val="0"/>
      <w:marBottom w:val="0"/>
      <w:divBdr>
        <w:top w:val="none" w:sz="0" w:space="0" w:color="auto"/>
        <w:left w:val="none" w:sz="0" w:space="0" w:color="auto"/>
        <w:bottom w:val="none" w:sz="0" w:space="0" w:color="auto"/>
        <w:right w:val="none" w:sz="0" w:space="0" w:color="auto"/>
      </w:divBdr>
    </w:div>
    <w:div w:id="1277367934">
      <w:bodyDiv w:val="1"/>
      <w:marLeft w:val="0"/>
      <w:marRight w:val="0"/>
      <w:marTop w:val="0"/>
      <w:marBottom w:val="0"/>
      <w:divBdr>
        <w:top w:val="none" w:sz="0" w:space="0" w:color="auto"/>
        <w:left w:val="none" w:sz="0" w:space="0" w:color="auto"/>
        <w:bottom w:val="none" w:sz="0" w:space="0" w:color="auto"/>
        <w:right w:val="none" w:sz="0" w:space="0" w:color="auto"/>
      </w:divBdr>
    </w:div>
    <w:div w:id="1277521562">
      <w:bodyDiv w:val="1"/>
      <w:marLeft w:val="0"/>
      <w:marRight w:val="0"/>
      <w:marTop w:val="0"/>
      <w:marBottom w:val="0"/>
      <w:divBdr>
        <w:top w:val="none" w:sz="0" w:space="0" w:color="auto"/>
        <w:left w:val="none" w:sz="0" w:space="0" w:color="auto"/>
        <w:bottom w:val="none" w:sz="0" w:space="0" w:color="auto"/>
        <w:right w:val="none" w:sz="0" w:space="0" w:color="auto"/>
      </w:divBdr>
    </w:div>
    <w:div w:id="1282296377">
      <w:bodyDiv w:val="1"/>
      <w:marLeft w:val="0"/>
      <w:marRight w:val="0"/>
      <w:marTop w:val="0"/>
      <w:marBottom w:val="0"/>
      <w:divBdr>
        <w:top w:val="none" w:sz="0" w:space="0" w:color="auto"/>
        <w:left w:val="none" w:sz="0" w:space="0" w:color="auto"/>
        <w:bottom w:val="none" w:sz="0" w:space="0" w:color="auto"/>
        <w:right w:val="none" w:sz="0" w:space="0" w:color="auto"/>
      </w:divBdr>
    </w:div>
    <w:div w:id="1283459893">
      <w:bodyDiv w:val="1"/>
      <w:marLeft w:val="0"/>
      <w:marRight w:val="0"/>
      <w:marTop w:val="0"/>
      <w:marBottom w:val="0"/>
      <w:divBdr>
        <w:top w:val="none" w:sz="0" w:space="0" w:color="auto"/>
        <w:left w:val="none" w:sz="0" w:space="0" w:color="auto"/>
        <w:bottom w:val="none" w:sz="0" w:space="0" w:color="auto"/>
        <w:right w:val="none" w:sz="0" w:space="0" w:color="auto"/>
      </w:divBdr>
    </w:div>
    <w:div w:id="1284387649">
      <w:bodyDiv w:val="1"/>
      <w:marLeft w:val="0"/>
      <w:marRight w:val="0"/>
      <w:marTop w:val="0"/>
      <w:marBottom w:val="0"/>
      <w:divBdr>
        <w:top w:val="none" w:sz="0" w:space="0" w:color="auto"/>
        <w:left w:val="none" w:sz="0" w:space="0" w:color="auto"/>
        <w:bottom w:val="none" w:sz="0" w:space="0" w:color="auto"/>
        <w:right w:val="none" w:sz="0" w:space="0" w:color="auto"/>
      </w:divBdr>
    </w:div>
    <w:div w:id="1289631006">
      <w:bodyDiv w:val="1"/>
      <w:marLeft w:val="0"/>
      <w:marRight w:val="0"/>
      <w:marTop w:val="0"/>
      <w:marBottom w:val="0"/>
      <w:divBdr>
        <w:top w:val="none" w:sz="0" w:space="0" w:color="auto"/>
        <w:left w:val="none" w:sz="0" w:space="0" w:color="auto"/>
        <w:bottom w:val="none" w:sz="0" w:space="0" w:color="auto"/>
        <w:right w:val="none" w:sz="0" w:space="0" w:color="auto"/>
      </w:divBdr>
    </w:div>
    <w:div w:id="1292595684">
      <w:bodyDiv w:val="1"/>
      <w:marLeft w:val="0"/>
      <w:marRight w:val="0"/>
      <w:marTop w:val="0"/>
      <w:marBottom w:val="0"/>
      <w:divBdr>
        <w:top w:val="none" w:sz="0" w:space="0" w:color="auto"/>
        <w:left w:val="none" w:sz="0" w:space="0" w:color="auto"/>
        <w:bottom w:val="none" w:sz="0" w:space="0" w:color="auto"/>
        <w:right w:val="none" w:sz="0" w:space="0" w:color="auto"/>
      </w:divBdr>
    </w:div>
    <w:div w:id="1293172784">
      <w:bodyDiv w:val="1"/>
      <w:marLeft w:val="0"/>
      <w:marRight w:val="0"/>
      <w:marTop w:val="0"/>
      <w:marBottom w:val="0"/>
      <w:divBdr>
        <w:top w:val="none" w:sz="0" w:space="0" w:color="auto"/>
        <w:left w:val="none" w:sz="0" w:space="0" w:color="auto"/>
        <w:bottom w:val="none" w:sz="0" w:space="0" w:color="auto"/>
        <w:right w:val="none" w:sz="0" w:space="0" w:color="auto"/>
      </w:divBdr>
    </w:div>
    <w:div w:id="1297679678">
      <w:bodyDiv w:val="1"/>
      <w:marLeft w:val="0"/>
      <w:marRight w:val="0"/>
      <w:marTop w:val="0"/>
      <w:marBottom w:val="0"/>
      <w:divBdr>
        <w:top w:val="none" w:sz="0" w:space="0" w:color="auto"/>
        <w:left w:val="none" w:sz="0" w:space="0" w:color="auto"/>
        <w:bottom w:val="none" w:sz="0" w:space="0" w:color="auto"/>
        <w:right w:val="none" w:sz="0" w:space="0" w:color="auto"/>
      </w:divBdr>
    </w:div>
    <w:div w:id="1301031267">
      <w:bodyDiv w:val="1"/>
      <w:marLeft w:val="0"/>
      <w:marRight w:val="0"/>
      <w:marTop w:val="0"/>
      <w:marBottom w:val="0"/>
      <w:divBdr>
        <w:top w:val="none" w:sz="0" w:space="0" w:color="auto"/>
        <w:left w:val="none" w:sz="0" w:space="0" w:color="auto"/>
        <w:bottom w:val="none" w:sz="0" w:space="0" w:color="auto"/>
        <w:right w:val="none" w:sz="0" w:space="0" w:color="auto"/>
      </w:divBdr>
    </w:div>
    <w:div w:id="1304120172">
      <w:bodyDiv w:val="1"/>
      <w:marLeft w:val="0"/>
      <w:marRight w:val="0"/>
      <w:marTop w:val="0"/>
      <w:marBottom w:val="0"/>
      <w:divBdr>
        <w:top w:val="none" w:sz="0" w:space="0" w:color="auto"/>
        <w:left w:val="none" w:sz="0" w:space="0" w:color="auto"/>
        <w:bottom w:val="none" w:sz="0" w:space="0" w:color="auto"/>
        <w:right w:val="none" w:sz="0" w:space="0" w:color="auto"/>
      </w:divBdr>
    </w:div>
    <w:div w:id="1305968337">
      <w:bodyDiv w:val="1"/>
      <w:marLeft w:val="0"/>
      <w:marRight w:val="0"/>
      <w:marTop w:val="0"/>
      <w:marBottom w:val="0"/>
      <w:divBdr>
        <w:top w:val="none" w:sz="0" w:space="0" w:color="auto"/>
        <w:left w:val="none" w:sz="0" w:space="0" w:color="auto"/>
        <w:bottom w:val="none" w:sz="0" w:space="0" w:color="auto"/>
        <w:right w:val="none" w:sz="0" w:space="0" w:color="auto"/>
      </w:divBdr>
    </w:div>
    <w:div w:id="1307200539">
      <w:bodyDiv w:val="1"/>
      <w:marLeft w:val="0"/>
      <w:marRight w:val="0"/>
      <w:marTop w:val="0"/>
      <w:marBottom w:val="0"/>
      <w:divBdr>
        <w:top w:val="none" w:sz="0" w:space="0" w:color="auto"/>
        <w:left w:val="none" w:sz="0" w:space="0" w:color="auto"/>
        <w:bottom w:val="none" w:sz="0" w:space="0" w:color="auto"/>
        <w:right w:val="none" w:sz="0" w:space="0" w:color="auto"/>
      </w:divBdr>
    </w:div>
    <w:div w:id="1308125546">
      <w:bodyDiv w:val="1"/>
      <w:marLeft w:val="0"/>
      <w:marRight w:val="0"/>
      <w:marTop w:val="0"/>
      <w:marBottom w:val="0"/>
      <w:divBdr>
        <w:top w:val="none" w:sz="0" w:space="0" w:color="auto"/>
        <w:left w:val="none" w:sz="0" w:space="0" w:color="auto"/>
        <w:bottom w:val="none" w:sz="0" w:space="0" w:color="auto"/>
        <w:right w:val="none" w:sz="0" w:space="0" w:color="auto"/>
      </w:divBdr>
    </w:div>
    <w:div w:id="1315721791">
      <w:bodyDiv w:val="1"/>
      <w:marLeft w:val="0"/>
      <w:marRight w:val="0"/>
      <w:marTop w:val="0"/>
      <w:marBottom w:val="0"/>
      <w:divBdr>
        <w:top w:val="none" w:sz="0" w:space="0" w:color="auto"/>
        <w:left w:val="none" w:sz="0" w:space="0" w:color="auto"/>
        <w:bottom w:val="none" w:sz="0" w:space="0" w:color="auto"/>
        <w:right w:val="none" w:sz="0" w:space="0" w:color="auto"/>
      </w:divBdr>
    </w:div>
    <w:div w:id="1318656261">
      <w:bodyDiv w:val="1"/>
      <w:marLeft w:val="0"/>
      <w:marRight w:val="0"/>
      <w:marTop w:val="0"/>
      <w:marBottom w:val="0"/>
      <w:divBdr>
        <w:top w:val="none" w:sz="0" w:space="0" w:color="auto"/>
        <w:left w:val="none" w:sz="0" w:space="0" w:color="auto"/>
        <w:bottom w:val="none" w:sz="0" w:space="0" w:color="auto"/>
        <w:right w:val="none" w:sz="0" w:space="0" w:color="auto"/>
      </w:divBdr>
    </w:div>
    <w:div w:id="1322587048">
      <w:bodyDiv w:val="1"/>
      <w:marLeft w:val="0"/>
      <w:marRight w:val="0"/>
      <w:marTop w:val="0"/>
      <w:marBottom w:val="0"/>
      <w:divBdr>
        <w:top w:val="none" w:sz="0" w:space="0" w:color="auto"/>
        <w:left w:val="none" w:sz="0" w:space="0" w:color="auto"/>
        <w:bottom w:val="none" w:sz="0" w:space="0" w:color="auto"/>
        <w:right w:val="none" w:sz="0" w:space="0" w:color="auto"/>
      </w:divBdr>
    </w:div>
    <w:div w:id="1323704146">
      <w:bodyDiv w:val="1"/>
      <w:marLeft w:val="0"/>
      <w:marRight w:val="0"/>
      <w:marTop w:val="0"/>
      <w:marBottom w:val="0"/>
      <w:divBdr>
        <w:top w:val="none" w:sz="0" w:space="0" w:color="auto"/>
        <w:left w:val="none" w:sz="0" w:space="0" w:color="auto"/>
        <w:bottom w:val="none" w:sz="0" w:space="0" w:color="auto"/>
        <w:right w:val="none" w:sz="0" w:space="0" w:color="auto"/>
      </w:divBdr>
    </w:div>
    <w:div w:id="1328090148">
      <w:bodyDiv w:val="1"/>
      <w:marLeft w:val="0"/>
      <w:marRight w:val="0"/>
      <w:marTop w:val="0"/>
      <w:marBottom w:val="0"/>
      <w:divBdr>
        <w:top w:val="none" w:sz="0" w:space="0" w:color="auto"/>
        <w:left w:val="none" w:sz="0" w:space="0" w:color="auto"/>
        <w:bottom w:val="none" w:sz="0" w:space="0" w:color="auto"/>
        <w:right w:val="none" w:sz="0" w:space="0" w:color="auto"/>
      </w:divBdr>
    </w:div>
    <w:div w:id="1333993399">
      <w:bodyDiv w:val="1"/>
      <w:marLeft w:val="0"/>
      <w:marRight w:val="0"/>
      <w:marTop w:val="0"/>
      <w:marBottom w:val="0"/>
      <w:divBdr>
        <w:top w:val="none" w:sz="0" w:space="0" w:color="auto"/>
        <w:left w:val="none" w:sz="0" w:space="0" w:color="auto"/>
        <w:bottom w:val="none" w:sz="0" w:space="0" w:color="auto"/>
        <w:right w:val="none" w:sz="0" w:space="0" w:color="auto"/>
      </w:divBdr>
    </w:div>
    <w:div w:id="1343050457">
      <w:bodyDiv w:val="1"/>
      <w:marLeft w:val="0"/>
      <w:marRight w:val="0"/>
      <w:marTop w:val="0"/>
      <w:marBottom w:val="0"/>
      <w:divBdr>
        <w:top w:val="none" w:sz="0" w:space="0" w:color="auto"/>
        <w:left w:val="none" w:sz="0" w:space="0" w:color="auto"/>
        <w:bottom w:val="none" w:sz="0" w:space="0" w:color="auto"/>
        <w:right w:val="none" w:sz="0" w:space="0" w:color="auto"/>
      </w:divBdr>
    </w:div>
    <w:div w:id="1346706627">
      <w:bodyDiv w:val="1"/>
      <w:marLeft w:val="0"/>
      <w:marRight w:val="0"/>
      <w:marTop w:val="0"/>
      <w:marBottom w:val="0"/>
      <w:divBdr>
        <w:top w:val="none" w:sz="0" w:space="0" w:color="auto"/>
        <w:left w:val="none" w:sz="0" w:space="0" w:color="auto"/>
        <w:bottom w:val="none" w:sz="0" w:space="0" w:color="auto"/>
        <w:right w:val="none" w:sz="0" w:space="0" w:color="auto"/>
      </w:divBdr>
    </w:div>
    <w:div w:id="1358854217">
      <w:bodyDiv w:val="1"/>
      <w:marLeft w:val="0"/>
      <w:marRight w:val="0"/>
      <w:marTop w:val="0"/>
      <w:marBottom w:val="0"/>
      <w:divBdr>
        <w:top w:val="none" w:sz="0" w:space="0" w:color="auto"/>
        <w:left w:val="none" w:sz="0" w:space="0" w:color="auto"/>
        <w:bottom w:val="none" w:sz="0" w:space="0" w:color="auto"/>
        <w:right w:val="none" w:sz="0" w:space="0" w:color="auto"/>
      </w:divBdr>
    </w:div>
    <w:div w:id="1360282172">
      <w:bodyDiv w:val="1"/>
      <w:marLeft w:val="0"/>
      <w:marRight w:val="0"/>
      <w:marTop w:val="0"/>
      <w:marBottom w:val="0"/>
      <w:divBdr>
        <w:top w:val="none" w:sz="0" w:space="0" w:color="auto"/>
        <w:left w:val="none" w:sz="0" w:space="0" w:color="auto"/>
        <w:bottom w:val="none" w:sz="0" w:space="0" w:color="auto"/>
        <w:right w:val="none" w:sz="0" w:space="0" w:color="auto"/>
      </w:divBdr>
    </w:div>
    <w:div w:id="1370498565">
      <w:bodyDiv w:val="1"/>
      <w:marLeft w:val="0"/>
      <w:marRight w:val="0"/>
      <w:marTop w:val="0"/>
      <w:marBottom w:val="0"/>
      <w:divBdr>
        <w:top w:val="none" w:sz="0" w:space="0" w:color="auto"/>
        <w:left w:val="none" w:sz="0" w:space="0" w:color="auto"/>
        <w:bottom w:val="none" w:sz="0" w:space="0" w:color="auto"/>
        <w:right w:val="none" w:sz="0" w:space="0" w:color="auto"/>
      </w:divBdr>
    </w:div>
    <w:div w:id="1371689027">
      <w:bodyDiv w:val="1"/>
      <w:marLeft w:val="0"/>
      <w:marRight w:val="0"/>
      <w:marTop w:val="0"/>
      <w:marBottom w:val="0"/>
      <w:divBdr>
        <w:top w:val="none" w:sz="0" w:space="0" w:color="auto"/>
        <w:left w:val="none" w:sz="0" w:space="0" w:color="auto"/>
        <w:bottom w:val="none" w:sz="0" w:space="0" w:color="auto"/>
        <w:right w:val="none" w:sz="0" w:space="0" w:color="auto"/>
      </w:divBdr>
    </w:div>
    <w:div w:id="1379166056">
      <w:bodyDiv w:val="1"/>
      <w:marLeft w:val="0"/>
      <w:marRight w:val="0"/>
      <w:marTop w:val="0"/>
      <w:marBottom w:val="0"/>
      <w:divBdr>
        <w:top w:val="none" w:sz="0" w:space="0" w:color="auto"/>
        <w:left w:val="none" w:sz="0" w:space="0" w:color="auto"/>
        <w:bottom w:val="none" w:sz="0" w:space="0" w:color="auto"/>
        <w:right w:val="none" w:sz="0" w:space="0" w:color="auto"/>
      </w:divBdr>
    </w:div>
    <w:div w:id="1398625270">
      <w:bodyDiv w:val="1"/>
      <w:marLeft w:val="0"/>
      <w:marRight w:val="0"/>
      <w:marTop w:val="0"/>
      <w:marBottom w:val="0"/>
      <w:divBdr>
        <w:top w:val="none" w:sz="0" w:space="0" w:color="auto"/>
        <w:left w:val="none" w:sz="0" w:space="0" w:color="auto"/>
        <w:bottom w:val="none" w:sz="0" w:space="0" w:color="auto"/>
        <w:right w:val="none" w:sz="0" w:space="0" w:color="auto"/>
      </w:divBdr>
    </w:div>
    <w:div w:id="1399211167">
      <w:bodyDiv w:val="1"/>
      <w:marLeft w:val="0"/>
      <w:marRight w:val="0"/>
      <w:marTop w:val="0"/>
      <w:marBottom w:val="0"/>
      <w:divBdr>
        <w:top w:val="none" w:sz="0" w:space="0" w:color="auto"/>
        <w:left w:val="none" w:sz="0" w:space="0" w:color="auto"/>
        <w:bottom w:val="none" w:sz="0" w:space="0" w:color="auto"/>
        <w:right w:val="none" w:sz="0" w:space="0" w:color="auto"/>
      </w:divBdr>
    </w:div>
    <w:div w:id="1406949412">
      <w:bodyDiv w:val="1"/>
      <w:marLeft w:val="0"/>
      <w:marRight w:val="0"/>
      <w:marTop w:val="0"/>
      <w:marBottom w:val="0"/>
      <w:divBdr>
        <w:top w:val="none" w:sz="0" w:space="0" w:color="auto"/>
        <w:left w:val="none" w:sz="0" w:space="0" w:color="auto"/>
        <w:bottom w:val="none" w:sz="0" w:space="0" w:color="auto"/>
        <w:right w:val="none" w:sz="0" w:space="0" w:color="auto"/>
      </w:divBdr>
    </w:div>
    <w:div w:id="1410809908">
      <w:bodyDiv w:val="1"/>
      <w:marLeft w:val="0"/>
      <w:marRight w:val="0"/>
      <w:marTop w:val="0"/>
      <w:marBottom w:val="0"/>
      <w:divBdr>
        <w:top w:val="none" w:sz="0" w:space="0" w:color="auto"/>
        <w:left w:val="none" w:sz="0" w:space="0" w:color="auto"/>
        <w:bottom w:val="none" w:sz="0" w:space="0" w:color="auto"/>
        <w:right w:val="none" w:sz="0" w:space="0" w:color="auto"/>
      </w:divBdr>
    </w:div>
    <w:div w:id="1411538034">
      <w:bodyDiv w:val="1"/>
      <w:marLeft w:val="0"/>
      <w:marRight w:val="0"/>
      <w:marTop w:val="0"/>
      <w:marBottom w:val="0"/>
      <w:divBdr>
        <w:top w:val="none" w:sz="0" w:space="0" w:color="auto"/>
        <w:left w:val="none" w:sz="0" w:space="0" w:color="auto"/>
        <w:bottom w:val="none" w:sz="0" w:space="0" w:color="auto"/>
        <w:right w:val="none" w:sz="0" w:space="0" w:color="auto"/>
      </w:divBdr>
    </w:div>
    <w:div w:id="1412387044">
      <w:bodyDiv w:val="1"/>
      <w:marLeft w:val="0"/>
      <w:marRight w:val="0"/>
      <w:marTop w:val="0"/>
      <w:marBottom w:val="0"/>
      <w:divBdr>
        <w:top w:val="none" w:sz="0" w:space="0" w:color="auto"/>
        <w:left w:val="none" w:sz="0" w:space="0" w:color="auto"/>
        <w:bottom w:val="none" w:sz="0" w:space="0" w:color="auto"/>
        <w:right w:val="none" w:sz="0" w:space="0" w:color="auto"/>
      </w:divBdr>
    </w:div>
    <w:div w:id="1413354189">
      <w:bodyDiv w:val="1"/>
      <w:marLeft w:val="0"/>
      <w:marRight w:val="0"/>
      <w:marTop w:val="0"/>
      <w:marBottom w:val="0"/>
      <w:divBdr>
        <w:top w:val="none" w:sz="0" w:space="0" w:color="auto"/>
        <w:left w:val="none" w:sz="0" w:space="0" w:color="auto"/>
        <w:bottom w:val="none" w:sz="0" w:space="0" w:color="auto"/>
        <w:right w:val="none" w:sz="0" w:space="0" w:color="auto"/>
      </w:divBdr>
    </w:div>
    <w:div w:id="1417171054">
      <w:bodyDiv w:val="1"/>
      <w:marLeft w:val="0"/>
      <w:marRight w:val="0"/>
      <w:marTop w:val="0"/>
      <w:marBottom w:val="0"/>
      <w:divBdr>
        <w:top w:val="none" w:sz="0" w:space="0" w:color="auto"/>
        <w:left w:val="none" w:sz="0" w:space="0" w:color="auto"/>
        <w:bottom w:val="none" w:sz="0" w:space="0" w:color="auto"/>
        <w:right w:val="none" w:sz="0" w:space="0" w:color="auto"/>
      </w:divBdr>
    </w:div>
    <w:div w:id="1420449682">
      <w:bodyDiv w:val="1"/>
      <w:marLeft w:val="0"/>
      <w:marRight w:val="0"/>
      <w:marTop w:val="0"/>
      <w:marBottom w:val="0"/>
      <w:divBdr>
        <w:top w:val="none" w:sz="0" w:space="0" w:color="auto"/>
        <w:left w:val="none" w:sz="0" w:space="0" w:color="auto"/>
        <w:bottom w:val="none" w:sz="0" w:space="0" w:color="auto"/>
        <w:right w:val="none" w:sz="0" w:space="0" w:color="auto"/>
      </w:divBdr>
    </w:div>
    <w:div w:id="1430661666">
      <w:bodyDiv w:val="1"/>
      <w:marLeft w:val="0"/>
      <w:marRight w:val="0"/>
      <w:marTop w:val="0"/>
      <w:marBottom w:val="0"/>
      <w:divBdr>
        <w:top w:val="none" w:sz="0" w:space="0" w:color="auto"/>
        <w:left w:val="none" w:sz="0" w:space="0" w:color="auto"/>
        <w:bottom w:val="none" w:sz="0" w:space="0" w:color="auto"/>
        <w:right w:val="none" w:sz="0" w:space="0" w:color="auto"/>
      </w:divBdr>
    </w:div>
    <w:div w:id="1431660036">
      <w:bodyDiv w:val="1"/>
      <w:marLeft w:val="0"/>
      <w:marRight w:val="0"/>
      <w:marTop w:val="0"/>
      <w:marBottom w:val="0"/>
      <w:divBdr>
        <w:top w:val="none" w:sz="0" w:space="0" w:color="auto"/>
        <w:left w:val="none" w:sz="0" w:space="0" w:color="auto"/>
        <w:bottom w:val="none" w:sz="0" w:space="0" w:color="auto"/>
        <w:right w:val="none" w:sz="0" w:space="0" w:color="auto"/>
      </w:divBdr>
    </w:div>
    <w:div w:id="1441142652">
      <w:bodyDiv w:val="1"/>
      <w:marLeft w:val="0"/>
      <w:marRight w:val="0"/>
      <w:marTop w:val="0"/>
      <w:marBottom w:val="0"/>
      <w:divBdr>
        <w:top w:val="none" w:sz="0" w:space="0" w:color="auto"/>
        <w:left w:val="none" w:sz="0" w:space="0" w:color="auto"/>
        <w:bottom w:val="none" w:sz="0" w:space="0" w:color="auto"/>
        <w:right w:val="none" w:sz="0" w:space="0" w:color="auto"/>
      </w:divBdr>
    </w:div>
    <w:div w:id="1441413812">
      <w:bodyDiv w:val="1"/>
      <w:marLeft w:val="0"/>
      <w:marRight w:val="0"/>
      <w:marTop w:val="0"/>
      <w:marBottom w:val="0"/>
      <w:divBdr>
        <w:top w:val="none" w:sz="0" w:space="0" w:color="auto"/>
        <w:left w:val="none" w:sz="0" w:space="0" w:color="auto"/>
        <w:bottom w:val="none" w:sz="0" w:space="0" w:color="auto"/>
        <w:right w:val="none" w:sz="0" w:space="0" w:color="auto"/>
      </w:divBdr>
    </w:div>
    <w:div w:id="1442453720">
      <w:bodyDiv w:val="1"/>
      <w:marLeft w:val="0"/>
      <w:marRight w:val="0"/>
      <w:marTop w:val="0"/>
      <w:marBottom w:val="0"/>
      <w:divBdr>
        <w:top w:val="none" w:sz="0" w:space="0" w:color="auto"/>
        <w:left w:val="none" w:sz="0" w:space="0" w:color="auto"/>
        <w:bottom w:val="none" w:sz="0" w:space="0" w:color="auto"/>
        <w:right w:val="none" w:sz="0" w:space="0" w:color="auto"/>
      </w:divBdr>
    </w:div>
    <w:div w:id="1442607481">
      <w:bodyDiv w:val="1"/>
      <w:marLeft w:val="0"/>
      <w:marRight w:val="0"/>
      <w:marTop w:val="0"/>
      <w:marBottom w:val="0"/>
      <w:divBdr>
        <w:top w:val="none" w:sz="0" w:space="0" w:color="auto"/>
        <w:left w:val="none" w:sz="0" w:space="0" w:color="auto"/>
        <w:bottom w:val="none" w:sz="0" w:space="0" w:color="auto"/>
        <w:right w:val="none" w:sz="0" w:space="0" w:color="auto"/>
      </w:divBdr>
    </w:div>
    <w:div w:id="1446340284">
      <w:bodyDiv w:val="1"/>
      <w:marLeft w:val="0"/>
      <w:marRight w:val="0"/>
      <w:marTop w:val="0"/>
      <w:marBottom w:val="0"/>
      <w:divBdr>
        <w:top w:val="none" w:sz="0" w:space="0" w:color="auto"/>
        <w:left w:val="none" w:sz="0" w:space="0" w:color="auto"/>
        <w:bottom w:val="none" w:sz="0" w:space="0" w:color="auto"/>
        <w:right w:val="none" w:sz="0" w:space="0" w:color="auto"/>
      </w:divBdr>
    </w:div>
    <w:div w:id="1450969348">
      <w:bodyDiv w:val="1"/>
      <w:marLeft w:val="0"/>
      <w:marRight w:val="0"/>
      <w:marTop w:val="0"/>
      <w:marBottom w:val="0"/>
      <w:divBdr>
        <w:top w:val="none" w:sz="0" w:space="0" w:color="auto"/>
        <w:left w:val="none" w:sz="0" w:space="0" w:color="auto"/>
        <w:bottom w:val="none" w:sz="0" w:space="0" w:color="auto"/>
        <w:right w:val="none" w:sz="0" w:space="0" w:color="auto"/>
      </w:divBdr>
    </w:div>
    <w:div w:id="1462071327">
      <w:bodyDiv w:val="1"/>
      <w:marLeft w:val="0"/>
      <w:marRight w:val="0"/>
      <w:marTop w:val="0"/>
      <w:marBottom w:val="0"/>
      <w:divBdr>
        <w:top w:val="none" w:sz="0" w:space="0" w:color="auto"/>
        <w:left w:val="none" w:sz="0" w:space="0" w:color="auto"/>
        <w:bottom w:val="none" w:sz="0" w:space="0" w:color="auto"/>
        <w:right w:val="none" w:sz="0" w:space="0" w:color="auto"/>
      </w:divBdr>
    </w:div>
    <w:div w:id="1463422964">
      <w:bodyDiv w:val="1"/>
      <w:marLeft w:val="0"/>
      <w:marRight w:val="0"/>
      <w:marTop w:val="0"/>
      <w:marBottom w:val="0"/>
      <w:divBdr>
        <w:top w:val="none" w:sz="0" w:space="0" w:color="auto"/>
        <w:left w:val="none" w:sz="0" w:space="0" w:color="auto"/>
        <w:bottom w:val="none" w:sz="0" w:space="0" w:color="auto"/>
        <w:right w:val="none" w:sz="0" w:space="0" w:color="auto"/>
      </w:divBdr>
    </w:div>
    <w:div w:id="1464613824">
      <w:bodyDiv w:val="1"/>
      <w:marLeft w:val="0"/>
      <w:marRight w:val="0"/>
      <w:marTop w:val="0"/>
      <w:marBottom w:val="0"/>
      <w:divBdr>
        <w:top w:val="none" w:sz="0" w:space="0" w:color="auto"/>
        <w:left w:val="none" w:sz="0" w:space="0" w:color="auto"/>
        <w:bottom w:val="none" w:sz="0" w:space="0" w:color="auto"/>
        <w:right w:val="none" w:sz="0" w:space="0" w:color="auto"/>
      </w:divBdr>
    </w:div>
    <w:div w:id="1464735418">
      <w:bodyDiv w:val="1"/>
      <w:marLeft w:val="0"/>
      <w:marRight w:val="0"/>
      <w:marTop w:val="0"/>
      <w:marBottom w:val="0"/>
      <w:divBdr>
        <w:top w:val="none" w:sz="0" w:space="0" w:color="auto"/>
        <w:left w:val="none" w:sz="0" w:space="0" w:color="auto"/>
        <w:bottom w:val="none" w:sz="0" w:space="0" w:color="auto"/>
        <w:right w:val="none" w:sz="0" w:space="0" w:color="auto"/>
      </w:divBdr>
    </w:div>
    <w:div w:id="1466389214">
      <w:bodyDiv w:val="1"/>
      <w:marLeft w:val="0"/>
      <w:marRight w:val="0"/>
      <w:marTop w:val="0"/>
      <w:marBottom w:val="0"/>
      <w:divBdr>
        <w:top w:val="none" w:sz="0" w:space="0" w:color="auto"/>
        <w:left w:val="none" w:sz="0" w:space="0" w:color="auto"/>
        <w:bottom w:val="none" w:sz="0" w:space="0" w:color="auto"/>
        <w:right w:val="none" w:sz="0" w:space="0" w:color="auto"/>
      </w:divBdr>
    </w:div>
    <w:div w:id="1466582594">
      <w:bodyDiv w:val="1"/>
      <w:marLeft w:val="0"/>
      <w:marRight w:val="0"/>
      <w:marTop w:val="0"/>
      <w:marBottom w:val="0"/>
      <w:divBdr>
        <w:top w:val="none" w:sz="0" w:space="0" w:color="auto"/>
        <w:left w:val="none" w:sz="0" w:space="0" w:color="auto"/>
        <w:bottom w:val="none" w:sz="0" w:space="0" w:color="auto"/>
        <w:right w:val="none" w:sz="0" w:space="0" w:color="auto"/>
      </w:divBdr>
    </w:div>
    <w:div w:id="1467501924">
      <w:bodyDiv w:val="1"/>
      <w:marLeft w:val="0"/>
      <w:marRight w:val="0"/>
      <w:marTop w:val="0"/>
      <w:marBottom w:val="0"/>
      <w:divBdr>
        <w:top w:val="none" w:sz="0" w:space="0" w:color="auto"/>
        <w:left w:val="none" w:sz="0" w:space="0" w:color="auto"/>
        <w:bottom w:val="none" w:sz="0" w:space="0" w:color="auto"/>
        <w:right w:val="none" w:sz="0" w:space="0" w:color="auto"/>
      </w:divBdr>
    </w:div>
    <w:div w:id="1470318690">
      <w:bodyDiv w:val="1"/>
      <w:marLeft w:val="0"/>
      <w:marRight w:val="0"/>
      <w:marTop w:val="0"/>
      <w:marBottom w:val="0"/>
      <w:divBdr>
        <w:top w:val="none" w:sz="0" w:space="0" w:color="auto"/>
        <w:left w:val="none" w:sz="0" w:space="0" w:color="auto"/>
        <w:bottom w:val="none" w:sz="0" w:space="0" w:color="auto"/>
        <w:right w:val="none" w:sz="0" w:space="0" w:color="auto"/>
      </w:divBdr>
    </w:div>
    <w:div w:id="1472164900">
      <w:bodyDiv w:val="1"/>
      <w:marLeft w:val="0"/>
      <w:marRight w:val="0"/>
      <w:marTop w:val="0"/>
      <w:marBottom w:val="0"/>
      <w:divBdr>
        <w:top w:val="none" w:sz="0" w:space="0" w:color="auto"/>
        <w:left w:val="none" w:sz="0" w:space="0" w:color="auto"/>
        <w:bottom w:val="none" w:sz="0" w:space="0" w:color="auto"/>
        <w:right w:val="none" w:sz="0" w:space="0" w:color="auto"/>
      </w:divBdr>
    </w:div>
    <w:div w:id="1475367655">
      <w:bodyDiv w:val="1"/>
      <w:marLeft w:val="0"/>
      <w:marRight w:val="0"/>
      <w:marTop w:val="0"/>
      <w:marBottom w:val="0"/>
      <w:divBdr>
        <w:top w:val="none" w:sz="0" w:space="0" w:color="auto"/>
        <w:left w:val="none" w:sz="0" w:space="0" w:color="auto"/>
        <w:bottom w:val="none" w:sz="0" w:space="0" w:color="auto"/>
        <w:right w:val="none" w:sz="0" w:space="0" w:color="auto"/>
      </w:divBdr>
    </w:div>
    <w:div w:id="1482309236">
      <w:bodyDiv w:val="1"/>
      <w:marLeft w:val="0"/>
      <w:marRight w:val="0"/>
      <w:marTop w:val="0"/>
      <w:marBottom w:val="0"/>
      <w:divBdr>
        <w:top w:val="none" w:sz="0" w:space="0" w:color="auto"/>
        <w:left w:val="none" w:sz="0" w:space="0" w:color="auto"/>
        <w:bottom w:val="none" w:sz="0" w:space="0" w:color="auto"/>
        <w:right w:val="none" w:sz="0" w:space="0" w:color="auto"/>
      </w:divBdr>
    </w:div>
    <w:div w:id="1489518485">
      <w:bodyDiv w:val="1"/>
      <w:marLeft w:val="0"/>
      <w:marRight w:val="0"/>
      <w:marTop w:val="0"/>
      <w:marBottom w:val="0"/>
      <w:divBdr>
        <w:top w:val="none" w:sz="0" w:space="0" w:color="auto"/>
        <w:left w:val="none" w:sz="0" w:space="0" w:color="auto"/>
        <w:bottom w:val="none" w:sz="0" w:space="0" w:color="auto"/>
        <w:right w:val="none" w:sz="0" w:space="0" w:color="auto"/>
      </w:divBdr>
    </w:div>
    <w:div w:id="1491293738">
      <w:bodyDiv w:val="1"/>
      <w:marLeft w:val="0"/>
      <w:marRight w:val="0"/>
      <w:marTop w:val="0"/>
      <w:marBottom w:val="0"/>
      <w:divBdr>
        <w:top w:val="none" w:sz="0" w:space="0" w:color="auto"/>
        <w:left w:val="none" w:sz="0" w:space="0" w:color="auto"/>
        <w:bottom w:val="none" w:sz="0" w:space="0" w:color="auto"/>
        <w:right w:val="none" w:sz="0" w:space="0" w:color="auto"/>
      </w:divBdr>
    </w:div>
    <w:div w:id="1492675105">
      <w:bodyDiv w:val="1"/>
      <w:marLeft w:val="0"/>
      <w:marRight w:val="0"/>
      <w:marTop w:val="0"/>
      <w:marBottom w:val="0"/>
      <w:divBdr>
        <w:top w:val="none" w:sz="0" w:space="0" w:color="auto"/>
        <w:left w:val="none" w:sz="0" w:space="0" w:color="auto"/>
        <w:bottom w:val="none" w:sz="0" w:space="0" w:color="auto"/>
        <w:right w:val="none" w:sz="0" w:space="0" w:color="auto"/>
      </w:divBdr>
    </w:div>
    <w:div w:id="1495872052">
      <w:bodyDiv w:val="1"/>
      <w:marLeft w:val="0"/>
      <w:marRight w:val="0"/>
      <w:marTop w:val="0"/>
      <w:marBottom w:val="0"/>
      <w:divBdr>
        <w:top w:val="none" w:sz="0" w:space="0" w:color="auto"/>
        <w:left w:val="none" w:sz="0" w:space="0" w:color="auto"/>
        <w:bottom w:val="none" w:sz="0" w:space="0" w:color="auto"/>
        <w:right w:val="none" w:sz="0" w:space="0" w:color="auto"/>
      </w:divBdr>
    </w:div>
    <w:div w:id="1497182124">
      <w:bodyDiv w:val="1"/>
      <w:marLeft w:val="0"/>
      <w:marRight w:val="0"/>
      <w:marTop w:val="0"/>
      <w:marBottom w:val="0"/>
      <w:divBdr>
        <w:top w:val="none" w:sz="0" w:space="0" w:color="auto"/>
        <w:left w:val="none" w:sz="0" w:space="0" w:color="auto"/>
        <w:bottom w:val="none" w:sz="0" w:space="0" w:color="auto"/>
        <w:right w:val="none" w:sz="0" w:space="0" w:color="auto"/>
      </w:divBdr>
    </w:div>
    <w:div w:id="1498616970">
      <w:bodyDiv w:val="1"/>
      <w:marLeft w:val="0"/>
      <w:marRight w:val="0"/>
      <w:marTop w:val="0"/>
      <w:marBottom w:val="0"/>
      <w:divBdr>
        <w:top w:val="none" w:sz="0" w:space="0" w:color="auto"/>
        <w:left w:val="none" w:sz="0" w:space="0" w:color="auto"/>
        <w:bottom w:val="none" w:sz="0" w:space="0" w:color="auto"/>
        <w:right w:val="none" w:sz="0" w:space="0" w:color="auto"/>
      </w:divBdr>
    </w:div>
    <w:div w:id="1499688679">
      <w:bodyDiv w:val="1"/>
      <w:marLeft w:val="0"/>
      <w:marRight w:val="0"/>
      <w:marTop w:val="0"/>
      <w:marBottom w:val="0"/>
      <w:divBdr>
        <w:top w:val="none" w:sz="0" w:space="0" w:color="auto"/>
        <w:left w:val="none" w:sz="0" w:space="0" w:color="auto"/>
        <w:bottom w:val="none" w:sz="0" w:space="0" w:color="auto"/>
        <w:right w:val="none" w:sz="0" w:space="0" w:color="auto"/>
      </w:divBdr>
    </w:div>
    <w:div w:id="1503354824">
      <w:bodyDiv w:val="1"/>
      <w:marLeft w:val="0"/>
      <w:marRight w:val="0"/>
      <w:marTop w:val="0"/>
      <w:marBottom w:val="0"/>
      <w:divBdr>
        <w:top w:val="none" w:sz="0" w:space="0" w:color="auto"/>
        <w:left w:val="none" w:sz="0" w:space="0" w:color="auto"/>
        <w:bottom w:val="none" w:sz="0" w:space="0" w:color="auto"/>
        <w:right w:val="none" w:sz="0" w:space="0" w:color="auto"/>
      </w:divBdr>
    </w:div>
    <w:div w:id="1504123692">
      <w:bodyDiv w:val="1"/>
      <w:marLeft w:val="0"/>
      <w:marRight w:val="0"/>
      <w:marTop w:val="0"/>
      <w:marBottom w:val="0"/>
      <w:divBdr>
        <w:top w:val="none" w:sz="0" w:space="0" w:color="auto"/>
        <w:left w:val="none" w:sz="0" w:space="0" w:color="auto"/>
        <w:bottom w:val="none" w:sz="0" w:space="0" w:color="auto"/>
        <w:right w:val="none" w:sz="0" w:space="0" w:color="auto"/>
      </w:divBdr>
    </w:div>
    <w:div w:id="1504393982">
      <w:bodyDiv w:val="1"/>
      <w:marLeft w:val="0"/>
      <w:marRight w:val="0"/>
      <w:marTop w:val="0"/>
      <w:marBottom w:val="0"/>
      <w:divBdr>
        <w:top w:val="none" w:sz="0" w:space="0" w:color="auto"/>
        <w:left w:val="none" w:sz="0" w:space="0" w:color="auto"/>
        <w:bottom w:val="none" w:sz="0" w:space="0" w:color="auto"/>
        <w:right w:val="none" w:sz="0" w:space="0" w:color="auto"/>
      </w:divBdr>
    </w:div>
    <w:div w:id="1511681976">
      <w:bodyDiv w:val="1"/>
      <w:marLeft w:val="0"/>
      <w:marRight w:val="0"/>
      <w:marTop w:val="0"/>
      <w:marBottom w:val="0"/>
      <w:divBdr>
        <w:top w:val="none" w:sz="0" w:space="0" w:color="auto"/>
        <w:left w:val="none" w:sz="0" w:space="0" w:color="auto"/>
        <w:bottom w:val="none" w:sz="0" w:space="0" w:color="auto"/>
        <w:right w:val="none" w:sz="0" w:space="0" w:color="auto"/>
      </w:divBdr>
    </w:div>
    <w:div w:id="1514998723">
      <w:bodyDiv w:val="1"/>
      <w:marLeft w:val="0"/>
      <w:marRight w:val="0"/>
      <w:marTop w:val="0"/>
      <w:marBottom w:val="0"/>
      <w:divBdr>
        <w:top w:val="none" w:sz="0" w:space="0" w:color="auto"/>
        <w:left w:val="none" w:sz="0" w:space="0" w:color="auto"/>
        <w:bottom w:val="none" w:sz="0" w:space="0" w:color="auto"/>
        <w:right w:val="none" w:sz="0" w:space="0" w:color="auto"/>
      </w:divBdr>
    </w:div>
    <w:div w:id="1516572821">
      <w:bodyDiv w:val="1"/>
      <w:marLeft w:val="0"/>
      <w:marRight w:val="0"/>
      <w:marTop w:val="0"/>
      <w:marBottom w:val="0"/>
      <w:divBdr>
        <w:top w:val="none" w:sz="0" w:space="0" w:color="auto"/>
        <w:left w:val="none" w:sz="0" w:space="0" w:color="auto"/>
        <w:bottom w:val="none" w:sz="0" w:space="0" w:color="auto"/>
        <w:right w:val="none" w:sz="0" w:space="0" w:color="auto"/>
      </w:divBdr>
    </w:div>
    <w:div w:id="1524781995">
      <w:bodyDiv w:val="1"/>
      <w:marLeft w:val="0"/>
      <w:marRight w:val="0"/>
      <w:marTop w:val="0"/>
      <w:marBottom w:val="0"/>
      <w:divBdr>
        <w:top w:val="none" w:sz="0" w:space="0" w:color="auto"/>
        <w:left w:val="none" w:sz="0" w:space="0" w:color="auto"/>
        <w:bottom w:val="none" w:sz="0" w:space="0" w:color="auto"/>
        <w:right w:val="none" w:sz="0" w:space="0" w:color="auto"/>
      </w:divBdr>
    </w:div>
    <w:div w:id="1525245135">
      <w:bodyDiv w:val="1"/>
      <w:marLeft w:val="0"/>
      <w:marRight w:val="0"/>
      <w:marTop w:val="0"/>
      <w:marBottom w:val="0"/>
      <w:divBdr>
        <w:top w:val="none" w:sz="0" w:space="0" w:color="auto"/>
        <w:left w:val="none" w:sz="0" w:space="0" w:color="auto"/>
        <w:bottom w:val="none" w:sz="0" w:space="0" w:color="auto"/>
        <w:right w:val="none" w:sz="0" w:space="0" w:color="auto"/>
      </w:divBdr>
    </w:div>
    <w:div w:id="1527060273">
      <w:bodyDiv w:val="1"/>
      <w:marLeft w:val="0"/>
      <w:marRight w:val="0"/>
      <w:marTop w:val="0"/>
      <w:marBottom w:val="0"/>
      <w:divBdr>
        <w:top w:val="none" w:sz="0" w:space="0" w:color="auto"/>
        <w:left w:val="none" w:sz="0" w:space="0" w:color="auto"/>
        <w:bottom w:val="none" w:sz="0" w:space="0" w:color="auto"/>
        <w:right w:val="none" w:sz="0" w:space="0" w:color="auto"/>
      </w:divBdr>
    </w:div>
    <w:div w:id="1527871040">
      <w:bodyDiv w:val="1"/>
      <w:marLeft w:val="0"/>
      <w:marRight w:val="0"/>
      <w:marTop w:val="0"/>
      <w:marBottom w:val="0"/>
      <w:divBdr>
        <w:top w:val="none" w:sz="0" w:space="0" w:color="auto"/>
        <w:left w:val="none" w:sz="0" w:space="0" w:color="auto"/>
        <w:bottom w:val="none" w:sz="0" w:space="0" w:color="auto"/>
        <w:right w:val="none" w:sz="0" w:space="0" w:color="auto"/>
      </w:divBdr>
    </w:div>
    <w:div w:id="1528055471">
      <w:bodyDiv w:val="1"/>
      <w:marLeft w:val="0"/>
      <w:marRight w:val="0"/>
      <w:marTop w:val="0"/>
      <w:marBottom w:val="0"/>
      <w:divBdr>
        <w:top w:val="none" w:sz="0" w:space="0" w:color="auto"/>
        <w:left w:val="none" w:sz="0" w:space="0" w:color="auto"/>
        <w:bottom w:val="none" w:sz="0" w:space="0" w:color="auto"/>
        <w:right w:val="none" w:sz="0" w:space="0" w:color="auto"/>
      </w:divBdr>
    </w:div>
    <w:div w:id="1536195862">
      <w:bodyDiv w:val="1"/>
      <w:marLeft w:val="0"/>
      <w:marRight w:val="0"/>
      <w:marTop w:val="0"/>
      <w:marBottom w:val="0"/>
      <w:divBdr>
        <w:top w:val="none" w:sz="0" w:space="0" w:color="auto"/>
        <w:left w:val="none" w:sz="0" w:space="0" w:color="auto"/>
        <w:bottom w:val="none" w:sz="0" w:space="0" w:color="auto"/>
        <w:right w:val="none" w:sz="0" w:space="0" w:color="auto"/>
      </w:divBdr>
    </w:div>
    <w:div w:id="1540045341">
      <w:bodyDiv w:val="1"/>
      <w:marLeft w:val="0"/>
      <w:marRight w:val="0"/>
      <w:marTop w:val="0"/>
      <w:marBottom w:val="0"/>
      <w:divBdr>
        <w:top w:val="none" w:sz="0" w:space="0" w:color="auto"/>
        <w:left w:val="none" w:sz="0" w:space="0" w:color="auto"/>
        <w:bottom w:val="none" w:sz="0" w:space="0" w:color="auto"/>
        <w:right w:val="none" w:sz="0" w:space="0" w:color="auto"/>
      </w:divBdr>
    </w:div>
    <w:div w:id="1541018473">
      <w:bodyDiv w:val="1"/>
      <w:marLeft w:val="0"/>
      <w:marRight w:val="0"/>
      <w:marTop w:val="0"/>
      <w:marBottom w:val="0"/>
      <w:divBdr>
        <w:top w:val="none" w:sz="0" w:space="0" w:color="auto"/>
        <w:left w:val="none" w:sz="0" w:space="0" w:color="auto"/>
        <w:bottom w:val="none" w:sz="0" w:space="0" w:color="auto"/>
        <w:right w:val="none" w:sz="0" w:space="0" w:color="auto"/>
      </w:divBdr>
    </w:div>
    <w:div w:id="1541821482">
      <w:bodyDiv w:val="1"/>
      <w:marLeft w:val="0"/>
      <w:marRight w:val="0"/>
      <w:marTop w:val="0"/>
      <w:marBottom w:val="0"/>
      <w:divBdr>
        <w:top w:val="none" w:sz="0" w:space="0" w:color="auto"/>
        <w:left w:val="none" w:sz="0" w:space="0" w:color="auto"/>
        <w:bottom w:val="none" w:sz="0" w:space="0" w:color="auto"/>
        <w:right w:val="none" w:sz="0" w:space="0" w:color="auto"/>
      </w:divBdr>
    </w:div>
    <w:div w:id="1543178357">
      <w:bodyDiv w:val="1"/>
      <w:marLeft w:val="0"/>
      <w:marRight w:val="0"/>
      <w:marTop w:val="0"/>
      <w:marBottom w:val="0"/>
      <w:divBdr>
        <w:top w:val="none" w:sz="0" w:space="0" w:color="auto"/>
        <w:left w:val="none" w:sz="0" w:space="0" w:color="auto"/>
        <w:bottom w:val="none" w:sz="0" w:space="0" w:color="auto"/>
        <w:right w:val="none" w:sz="0" w:space="0" w:color="auto"/>
      </w:divBdr>
    </w:div>
    <w:div w:id="1551377243">
      <w:bodyDiv w:val="1"/>
      <w:marLeft w:val="0"/>
      <w:marRight w:val="0"/>
      <w:marTop w:val="0"/>
      <w:marBottom w:val="0"/>
      <w:divBdr>
        <w:top w:val="none" w:sz="0" w:space="0" w:color="auto"/>
        <w:left w:val="none" w:sz="0" w:space="0" w:color="auto"/>
        <w:bottom w:val="none" w:sz="0" w:space="0" w:color="auto"/>
        <w:right w:val="none" w:sz="0" w:space="0" w:color="auto"/>
      </w:divBdr>
    </w:div>
    <w:div w:id="1561745503">
      <w:bodyDiv w:val="1"/>
      <w:marLeft w:val="0"/>
      <w:marRight w:val="0"/>
      <w:marTop w:val="0"/>
      <w:marBottom w:val="0"/>
      <w:divBdr>
        <w:top w:val="none" w:sz="0" w:space="0" w:color="auto"/>
        <w:left w:val="none" w:sz="0" w:space="0" w:color="auto"/>
        <w:bottom w:val="none" w:sz="0" w:space="0" w:color="auto"/>
        <w:right w:val="none" w:sz="0" w:space="0" w:color="auto"/>
      </w:divBdr>
    </w:div>
    <w:div w:id="1568808918">
      <w:bodyDiv w:val="1"/>
      <w:marLeft w:val="0"/>
      <w:marRight w:val="0"/>
      <w:marTop w:val="0"/>
      <w:marBottom w:val="0"/>
      <w:divBdr>
        <w:top w:val="none" w:sz="0" w:space="0" w:color="auto"/>
        <w:left w:val="none" w:sz="0" w:space="0" w:color="auto"/>
        <w:bottom w:val="none" w:sz="0" w:space="0" w:color="auto"/>
        <w:right w:val="none" w:sz="0" w:space="0" w:color="auto"/>
      </w:divBdr>
    </w:div>
    <w:div w:id="1570380583">
      <w:bodyDiv w:val="1"/>
      <w:marLeft w:val="0"/>
      <w:marRight w:val="0"/>
      <w:marTop w:val="0"/>
      <w:marBottom w:val="0"/>
      <w:divBdr>
        <w:top w:val="none" w:sz="0" w:space="0" w:color="auto"/>
        <w:left w:val="none" w:sz="0" w:space="0" w:color="auto"/>
        <w:bottom w:val="none" w:sz="0" w:space="0" w:color="auto"/>
        <w:right w:val="none" w:sz="0" w:space="0" w:color="auto"/>
      </w:divBdr>
    </w:div>
    <w:div w:id="1575159629">
      <w:bodyDiv w:val="1"/>
      <w:marLeft w:val="0"/>
      <w:marRight w:val="0"/>
      <w:marTop w:val="0"/>
      <w:marBottom w:val="0"/>
      <w:divBdr>
        <w:top w:val="none" w:sz="0" w:space="0" w:color="auto"/>
        <w:left w:val="none" w:sz="0" w:space="0" w:color="auto"/>
        <w:bottom w:val="none" w:sz="0" w:space="0" w:color="auto"/>
        <w:right w:val="none" w:sz="0" w:space="0" w:color="auto"/>
      </w:divBdr>
    </w:div>
    <w:div w:id="1578324712">
      <w:bodyDiv w:val="1"/>
      <w:marLeft w:val="0"/>
      <w:marRight w:val="0"/>
      <w:marTop w:val="0"/>
      <w:marBottom w:val="0"/>
      <w:divBdr>
        <w:top w:val="none" w:sz="0" w:space="0" w:color="auto"/>
        <w:left w:val="none" w:sz="0" w:space="0" w:color="auto"/>
        <w:bottom w:val="none" w:sz="0" w:space="0" w:color="auto"/>
        <w:right w:val="none" w:sz="0" w:space="0" w:color="auto"/>
      </w:divBdr>
    </w:div>
    <w:div w:id="1580870656">
      <w:bodyDiv w:val="1"/>
      <w:marLeft w:val="0"/>
      <w:marRight w:val="0"/>
      <w:marTop w:val="0"/>
      <w:marBottom w:val="0"/>
      <w:divBdr>
        <w:top w:val="none" w:sz="0" w:space="0" w:color="auto"/>
        <w:left w:val="none" w:sz="0" w:space="0" w:color="auto"/>
        <w:bottom w:val="none" w:sz="0" w:space="0" w:color="auto"/>
        <w:right w:val="none" w:sz="0" w:space="0" w:color="auto"/>
      </w:divBdr>
    </w:div>
    <w:div w:id="1582595614">
      <w:bodyDiv w:val="1"/>
      <w:marLeft w:val="0"/>
      <w:marRight w:val="0"/>
      <w:marTop w:val="0"/>
      <w:marBottom w:val="0"/>
      <w:divBdr>
        <w:top w:val="none" w:sz="0" w:space="0" w:color="auto"/>
        <w:left w:val="none" w:sz="0" w:space="0" w:color="auto"/>
        <w:bottom w:val="none" w:sz="0" w:space="0" w:color="auto"/>
        <w:right w:val="none" w:sz="0" w:space="0" w:color="auto"/>
      </w:divBdr>
    </w:div>
    <w:div w:id="1583101812">
      <w:bodyDiv w:val="1"/>
      <w:marLeft w:val="0"/>
      <w:marRight w:val="0"/>
      <w:marTop w:val="0"/>
      <w:marBottom w:val="0"/>
      <w:divBdr>
        <w:top w:val="none" w:sz="0" w:space="0" w:color="auto"/>
        <w:left w:val="none" w:sz="0" w:space="0" w:color="auto"/>
        <w:bottom w:val="none" w:sz="0" w:space="0" w:color="auto"/>
        <w:right w:val="none" w:sz="0" w:space="0" w:color="auto"/>
      </w:divBdr>
    </w:div>
    <w:div w:id="1585263783">
      <w:bodyDiv w:val="1"/>
      <w:marLeft w:val="0"/>
      <w:marRight w:val="0"/>
      <w:marTop w:val="0"/>
      <w:marBottom w:val="0"/>
      <w:divBdr>
        <w:top w:val="none" w:sz="0" w:space="0" w:color="auto"/>
        <w:left w:val="none" w:sz="0" w:space="0" w:color="auto"/>
        <w:bottom w:val="none" w:sz="0" w:space="0" w:color="auto"/>
        <w:right w:val="none" w:sz="0" w:space="0" w:color="auto"/>
      </w:divBdr>
    </w:div>
    <w:div w:id="1591624780">
      <w:bodyDiv w:val="1"/>
      <w:marLeft w:val="0"/>
      <w:marRight w:val="0"/>
      <w:marTop w:val="0"/>
      <w:marBottom w:val="0"/>
      <w:divBdr>
        <w:top w:val="none" w:sz="0" w:space="0" w:color="auto"/>
        <w:left w:val="none" w:sz="0" w:space="0" w:color="auto"/>
        <w:bottom w:val="none" w:sz="0" w:space="0" w:color="auto"/>
        <w:right w:val="none" w:sz="0" w:space="0" w:color="auto"/>
      </w:divBdr>
    </w:div>
    <w:div w:id="1604461220">
      <w:bodyDiv w:val="1"/>
      <w:marLeft w:val="0"/>
      <w:marRight w:val="0"/>
      <w:marTop w:val="0"/>
      <w:marBottom w:val="0"/>
      <w:divBdr>
        <w:top w:val="none" w:sz="0" w:space="0" w:color="auto"/>
        <w:left w:val="none" w:sz="0" w:space="0" w:color="auto"/>
        <w:bottom w:val="none" w:sz="0" w:space="0" w:color="auto"/>
        <w:right w:val="none" w:sz="0" w:space="0" w:color="auto"/>
      </w:divBdr>
    </w:div>
    <w:div w:id="1605653160">
      <w:bodyDiv w:val="1"/>
      <w:marLeft w:val="0"/>
      <w:marRight w:val="0"/>
      <w:marTop w:val="0"/>
      <w:marBottom w:val="0"/>
      <w:divBdr>
        <w:top w:val="none" w:sz="0" w:space="0" w:color="auto"/>
        <w:left w:val="none" w:sz="0" w:space="0" w:color="auto"/>
        <w:bottom w:val="none" w:sz="0" w:space="0" w:color="auto"/>
        <w:right w:val="none" w:sz="0" w:space="0" w:color="auto"/>
      </w:divBdr>
    </w:div>
    <w:div w:id="1606884324">
      <w:bodyDiv w:val="1"/>
      <w:marLeft w:val="0"/>
      <w:marRight w:val="0"/>
      <w:marTop w:val="0"/>
      <w:marBottom w:val="0"/>
      <w:divBdr>
        <w:top w:val="none" w:sz="0" w:space="0" w:color="auto"/>
        <w:left w:val="none" w:sz="0" w:space="0" w:color="auto"/>
        <w:bottom w:val="none" w:sz="0" w:space="0" w:color="auto"/>
        <w:right w:val="none" w:sz="0" w:space="0" w:color="auto"/>
      </w:divBdr>
    </w:div>
    <w:div w:id="1611234117">
      <w:bodyDiv w:val="1"/>
      <w:marLeft w:val="0"/>
      <w:marRight w:val="0"/>
      <w:marTop w:val="0"/>
      <w:marBottom w:val="0"/>
      <w:divBdr>
        <w:top w:val="none" w:sz="0" w:space="0" w:color="auto"/>
        <w:left w:val="none" w:sz="0" w:space="0" w:color="auto"/>
        <w:bottom w:val="none" w:sz="0" w:space="0" w:color="auto"/>
        <w:right w:val="none" w:sz="0" w:space="0" w:color="auto"/>
      </w:divBdr>
    </w:div>
    <w:div w:id="1612591494">
      <w:bodyDiv w:val="1"/>
      <w:marLeft w:val="0"/>
      <w:marRight w:val="0"/>
      <w:marTop w:val="0"/>
      <w:marBottom w:val="0"/>
      <w:divBdr>
        <w:top w:val="none" w:sz="0" w:space="0" w:color="auto"/>
        <w:left w:val="none" w:sz="0" w:space="0" w:color="auto"/>
        <w:bottom w:val="none" w:sz="0" w:space="0" w:color="auto"/>
        <w:right w:val="none" w:sz="0" w:space="0" w:color="auto"/>
      </w:divBdr>
    </w:div>
    <w:div w:id="1614708355">
      <w:bodyDiv w:val="1"/>
      <w:marLeft w:val="0"/>
      <w:marRight w:val="0"/>
      <w:marTop w:val="0"/>
      <w:marBottom w:val="0"/>
      <w:divBdr>
        <w:top w:val="none" w:sz="0" w:space="0" w:color="auto"/>
        <w:left w:val="none" w:sz="0" w:space="0" w:color="auto"/>
        <w:bottom w:val="none" w:sz="0" w:space="0" w:color="auto"/>
        <w:right w:val="none" w:sz="0" w:space="0" w:color="auto"/>
      </w:divBdr>
    </w:div>
    <w:div w:id="1616016774">
      <w:bodyDiv w:val="1"/>
      <w:marLeft w:val="0"/>
      <w:marRight w:val="0"/>
      <w:marTop w:val="0"/>
      <w:marBottom w:val="0"/>
      <w:divBdr>
        <w:top w:val="none" w:sz="0" w:space="0" w:color="auto"/>
        <w:left w:val="none" w:sz="0" w:space="0" w:color="auto"/>
        <w:bottom w:val="none" w:sz="0" w:space="0" w:color="auto"/>
        <w:right w:val="none" w:sz="0" w:space="0" w:color="auto"/>
      </w:divBdr>
    </w:div>
    <w:div w:id="1629358709">
      <w:bodyDiv w:val="1"/>
      <w:marLeft w:val="0"/>
      <w:marRight w:val="0"/>
      <w:marTop w:val="0"/>
      <w:marBottom w:val="0"/>
      <w:divBdr>
        <w:top w:val="none" w:sz="0" w:space="0" w:color="auto"/>
        <w:left w:val="none" w:sz="0" w:space="0" w:color="auto"/>
        <w:bottom w:val="none" w:sz="0" w:space="0" w:color="auto"/>
        <w:right w:val="none" w:sz="0" w:space="0" w:color="auto"/>
      </w:divBdr>
    </w:div>
    <w:div w:id="1629582029">
      <w:bodyDiv w:val="1"/>
      <w:marLeft w:val="0"/>
      <w:marRight w:val="0"/>
      <w:marTop w:val="0"/>
      <w:marBottom w:val="0"/>
      <w:divBdr>
        <w:top w:val="none" w:sz="0" w:space="0" w:color="auto"/>
        <w:left w:val="none" w:sz="0" w:space="0" w:color="auto"/>
        <w:bottom w:val="none" w:sz="0" w:space="0" w:color="auto"/>
        <w:right w:val="none" w:sz="0" w:space="0" w:color="auto"/>
      </w:divBdr>
    </w:div>
    <w:div w:id="1630234402">
      <w:bodyDiv w:val="1"/>
      <w:marLeft w:val="0"/>
      <w:marRight w:val="0"/>
      <w:marTop w:val="0"/>
      <w:marBottom w:val="0"/>
      <w:divBdr>
        <w:top w:val="none" w:sz="0" w:space="0" w:color="auto"/>
        <w:left w:val="none" w:sz="0" w:space="0" w:color="auto"/>
        <w:bottom w:val="none" w:sz="0" w:space="0" w:color="auto"/>
        <w:right w:val="none" w:sz="0" w:space="0" w:color="auto"/>
      </w:divBdr>
    </w:div>
    <w:div w:id="1632133138">
      <w:bodyDiv w:val="1"/>
      <w:marLeft w:val="0"/>
      <w:marRight w:val="0"/>
      <w:marTop w:val="0"/>
      <w:marBottom w:val="0"/>
      <w:divBdr>
        <w:top w:val="none" w:sz="0" w:space="0" w:color="auto"/>
        <w:left w:val="none" w:sz="0" w:space="0" w:color="auto"/>
        <w:bottom w:val="none" w:sz="0" w:space="0" w:color="auto"/>
        <w:right w:val="none" w:sz="0" w:space="0" w:color="auto"/>
      </w:divBdr>
    </w:div>
    <w:div w:id="1633975763">
      <w:bodyDiv w:val="1"/>
      <w:marLeft w:val="0"/>
      <w:marRight w:val="0"/>
      <w:marTop w:val="0"/>
      <w:marBottom w:val="0"/>
      <w:divBdr>
        <w:top w:val="none" w:sz="0" w:space="0" w:color="auto"/>
        <w:left w:val="none" w:sz="0" w:space="0" w:color="auto"/>
        <w:bottom w:val="none" w:sz="0" w:space="0" w:color="auto"/>
        <w:right w:val="none" w:sz="0" w:space="0" w:color="auto"/>
      </w:divBdr>
    </w:div>
    <w:div w:id="1637182682">
      <w:bodyDiv w:val="1"/>
      <w:marLeft w:val="0"/>
      <w:marRight w:val="0"/>
      <w:marTop w:val="0"/>
      <w:marBottom w:val="0"/>
      <w:divBdr>
        <w:top w:val="none" w:sz="0" w:space="0" w:color="auto"/>
        <w:left w:val="none" w:sz="0" w:space="0" w:color="auto"/>
        <w:bottom w:val="none" w:sz="0" w:space="0" w:color="auto"/>
        <w:right w:val="none" w:sz="0" w:space="0" w:color="auto"/>
      </w:divBdr>
    </w:div>
    <w:div w:id="1637757966">
      <w:bodyDiv w:val="1"/>
      <w:marLeft w:val="0"/>
      <w:marRight w:val="0"/>
      <w:marTop w:val="0"/>
      <w:marBottom w:val="0"/>
      <w:divBdr>
        <w:top w:val="none" w:sz="0" w:space="0" w:color="auto"/>
        <w:left w:val="none" w:sz="0" w:space="0" w:color="auto"/>
        <w:bottom w:val="none" w:sz="0" w:space="0" w:color="auto"/>
        <w:right w:val="none" w:sz="0" w:space="0" w:color="auto"/>
      </w:divBdr>
    </w:div>
    <w:div w:id="1638409410">
      <w:bodyDiv w:val="1"/>
      <w:marLeft w:val="0"/>
      <w:marRight w:val="0"/>
      <w:marTop w:val="0"/>
      <w:marBottom w:val="0"/>
      <w:divBdr>
        <w:top w:val="none" w:sz="0" w:space="0" w:color="auto"/>
        <w:left w:val="none" w:sz="0" w:space="0" w:color="auto"/>
        <w:bottom w:val="none" w:sz="0" w:space="0" w:color="auto"/>
        <w:right w:val="none" w:sz="0" w:space="0" w:color="auto"/>
      </w:divBdr>
    </w:div>
    <w:div w:id="1639720164">
      <w:bodyDiv w:val="1"/>
      <w:marLeft w:val="0"/>
      <w:marRight w:val="0"/>
      <w:marTop w:val="0"/>
      <w:marBottom w:val="0"/>
      <w:divBdr>
        <w:top w:val="none" w:sz="0" w:space="0" w:color="auto"/>
        <w:left w:val="none" w:sz="0" w:space="0" w:color="auto"/>
        <w:bottom w:val="none" w:sz="0" w:space="0" w:color="auto"/>
        <w:right w:val="none" w:sz="0" w:space="0" w:color="auto"/>
      </w:divBdr>
    </w:div>
    <w:div w:id="1641690928">
      <w:bodyDiv w:val="1"/>
      <w:marLeft w:val="0"/>
      <w:marRight w:val="0"/>
      <w:marTop w:val="0"/>
      <w:marBottom w:val="0"/>
      <w:divBdr>
        <w:top w:val="none" w:sz="0" w:space="0" w:color="auto"/>
        <w:left w:val="none" w:sz="0" w:space="0" w:color="auto"/>
        <w:bottom w:val="none" w:sz="0" w:space="0" w:color="auto"/>
        <w:right w:val="none" w:sz="0" w:space="0" w:color="auto"/>
      </w:divBdr>
    </w:div>
    <w:div w:id="1643269741">
      <w:bodyDiv w:val="1"/>
      <w:marLeft w:val="0"/>
      <w:marRight w:val="0"/>
      <w:marTop w:val="0"/>
      <w:marBottom w:val="0"/>
      <w:divBdr>
        <w:top w:val="none" w:sz="0" w:space="0" w:color="auto"/>
        <w:left w:val="none" w:sz="0" w:space="0" w:color="auto"/>
        <w:bottom w:val="none" w:sz="0" w:space="0" w:color="auto"/>
        <w:right w:val="none" w:sz="0" w:space="0" w:color="auto"/>
      </w:divBdr>
    </w:div>
    <w:div w:id="1647007975">
      <w:bodyDiv w:val="1"/>
      <w:marLeft w:val="0"/>
      <w:marRight w:val="0"/>
      <w:marTop w:val="0"/>
      <w:marBottom w:val="0"/>
      <w:divBdr>
        <w:top w:val="none" w:sz="0" w:space="0" w:color="auto"/>
        <w:left w:val="none" w:sz="0" w:space="0" w:color="auto"/>
        <w:bottom w:val="none" w:sz="0" w:space="0" w:color="auto"/>
        <w:right w:val="none" w:sz="0" w:space="0" w:color="auto"/>
      </w:divBdr>
    </w:div>
    <w:div w:id="1652978887">
      <w:bodyDiv w:val="1"/>
      <w:marLeft w:val="0"/>
      <w:marRight w:val="0"/>
      <w:marTop w:val="0"/>
      <w:marBottom w:val="0"/>
      <w:divBdr>
        <w:top w:val="none" w:sz="0" w:space="0" w:color="auto"/>
        <w:left w:val="none" w:sz="0" w:space="0" w:color="auto"/>
        <w:bottom w:val="none" w:sz="0" w:space="0" w:color="auto"/>
        <w:right w:val="none" w:sz="0" w:space="0" w:color="auto"/>
      </w:divBdr>
    </w:div>
    <w:div w:id="1653024633">
      <w:bodyDiv w:val="1"/>
      <w:marLeft w:val="0"/>
      <w:marRight w:val="0"/>
      <w:marTop w:val="0"/>
      <w:marBottom w:val="0"/>
      <w:divBdr>
        <w:top w:val="none" w:sz="0" w:space="0" w:color="auto"/>
        <w:left w:val="none" w:sz="0" w:space="0" w:color="auto"/>
        <w:bottom w:val="none" w:sz="0" w:space="0" w:color="auto"/>
        <w:right w:val="none" w:sz="0" w:space="0" w:color="auto"/>
      </w:divBdr>
    </w:div>
    <w:div w:id="1653176269">
      <w:bodyDiv w:val="1"/>
      <w:marLeft w:val="0"/>
      <w:marRight w:val="0"/>
      <w:marTop w:val="0"/>
      <w:marBottom w:val="0"/>
      <w:divBdr>
        <w:top w:val="none" w:sz="0" w:space="0" w:color="auto"/>
        <w:left w:val="none" w:sz="0" w:space="0" w:color="auto"/>
        <w:bottom w:val="none" w:sz="0" w:space="0" w:color="auto"/>
        <w:right w:val="none" w:sz="0" w:space="0" w:color="auto"/>
      </w:divBdr>
    </w:div>
    <w:div w:id="1654405423">
      <w:bodyDiv w:val="1"/>
      <w:marLeft w:val="0"/>
      <w:marRight w:val="0"/>
      <w:marTop w:val="0"/>
      <w:marBottom w:val="0"/>
      <w:divBdr>
        <w:top w:val="none" w:sz="0" w:space="0" w:color="auto"/>
        <w:left w:val="none" w:sz="0" w:space="0" w:color="auto"/>
        <w:bottom w:val="none" w:sz="0" w:space="0" w:color="auto"/>
        <w:right w:val="none" w:sz="0" w:space="0" w:color="auto"/>
      </w:divBdr>
    </w:div>
    <w:div w:id="1657104800">
      <w:bodyDiv w:val="1"/>
      <w:marLeft w:val="0"/>
      <w:marRight w:val="0"/>
      <w:marTop w:val="0"/>
      <w:marBottom w:val="0"/>
      <w:divBdr>
        <w:top w:val="none" w:sz="0" w:space="0" w:color="auto"/>
        <w:left w:val="none" w:sz="0" w:space="0" w:color="auto"/>
        <w:bottom w:val="none" w:sz="0" w:space="0" w:color="auto"/>
        <w:right w:val="none" w:sz="0" w:space="0" w:color="auto"/>
      </w:divBdr>
    </w:div>
    <w:div w:id="1663705158">
      <w:bodyDiv w:val="1"/>
      <w:marLeft w:val="0"/>
      <w:marRight w:val="0"/>
      <w:marTop w:val="0"/>
      <w:marBottom w:val="0"/>
      <w:divBdr>
        <w:top w:val="none" w:sz="0" w:space="0" w:color="auto"/>
        <w:left w:val="none" w:sz="0" w:space="0" w:color="auto"/>
        <w:bottom w:val="none" w:sz="0" w:space="0" w:color="auto"/>
        <w:right w:val="none" w:sz="0" w:space="0" w:color="auto"/>
      </w:divBdr>
    </w:div>
    <w:div w:id="1663968337">
      <w:bodyDiv w:val="1"/>
      <w:marLeft w:val="0"/>
      <w:marRight w:val="0"/>
      <w:marTop w:val="0"/>
      <w:marBottom w:val="0"/>
      <w:divBdr>
        <w:top w:val="none" w:sz="0" w:space="0" w:color="auto"/>
        <w:left w:val="none" w:sz="0" w:space="0" w:color="auto"/>
        <w:bottom w:val="none" w:sz="0" w:space="0" w:color="auto"/>
        <w:right w:val="none" w:sz="0" w:space="0" w:color="auto"/>
      </w:divBdr>
    </w:div>
    <w:div w:id="1664700092">
      <w:bodyDiv w:val="1"/>
      <w:marLeft w:val="0"/>
      <w:marRight w:val="0"/>
      <w:marTop w:val="0"/>
      <w:marBottom w:val="0"/>
      <w:divBdr>
        <w:top w:val="none" w:sz="0" w:space="0" w:color="auto"/>
        <w:left w:val="none" w:sz="0" w:space="0" w:color="auto"/>
        <w:bottom w:val="none" w:sz="0" w:space="0" w:color="auto"/>
        <w:right w:val="none" w:sz="0" w:space="0" w:color="auto"/>
      </w:divBdr>
    </w:div>
    <w:div w:id="1665474911">
      <w:bodyDiv w:val="1"/>
      <w:marLeft w:val="0"/>
      <w:marRight w:val="0"/>
      <w:marTop w:val="0"/>
      <w:marBottom w:val="0"/>
      <w:divBdr>
        <w:top w:val="none" w:sz="0" w:space="0" w:color="auto"/>
        <w:left w:val="none" w:sz="0" w:space="0" w:color="auto"/>
        <w:bottom w:val="none" w:sz="0" w:space="0" w:color="auto"/>
        <w:right w:val="none" w:sz="0" w:space="0" w:color="auto"/>
      </w:divBdr>
    </w:div>
    <w:div w:id="1667828200">
      <w:bodyDiv w:val="1"/>
      <w:marLeft w:val="0"/>
      <w:marRight w:val="0"/>
      <w:marTop w:val="0"/>
      <w:marBottom w:val="0"/>
      <w:divBdr>
        <w:top w:val="none" w:sz="0" w:space="0" w:color="auto"/>
        <w:left w:val="none" w:sz="0" w:space="0" w:color="auto"/>
        <w:bottom w:val="none" w:sz="0" w:space="0" w:color="auto"/>
        <w:right w:val="none" w:sz="0" w:space="0" w:color="auto"/>
      </w:divBdr>
    </w:div>
    <w:div w:id="1670909482">
      <w:bodyDiv w:val="1"/>
      <w:marLeft w:val="0"/>
      <w:marRight w:val="0"/>
      <w:marTop w:val="0"/>
      <w:marBottom w:val="0"/>
      <w:divBdr>
        <w:top w:val="none" w:sz="0" w:space="0" w:color="auto"/>
        <w:left w:val="none" w:sz="0" w:space="0" w:color="auto"/>
        <w:bottom w:val="none" w:sz="0" w:space="0" w:color="auto"/>
        <w:right w:val="none" w:sz="0" w:space="0" w:color="auto"/>
      </w:divBdr>
    </w:div>
    <w:div w:id="1672373427">
      <w:bodyDiv w:val="1"/>
      <w:marLeft w:val="0"/>
      <w:marRight w:val="0"/>
      <w:marTop w:val="0"/>
      <w:marBottom w:val="0"/>
      <w:divBdr>
        <w:top w:val="none" w:sz="0" w:space="0" w:color="auto"/>
        <w:left w:val="none" w:sz="0" w:space="0" w:color="auto"/>
        <w:bottom w:val="none" w:sz="0" w:space="0" w:color="auto"/>
        <w:right w:val="none" w:sz="0" w:space="0" w:color="auto"/>
      </w:divBdr>
    </w:div>
    <w:div w:id="1672752905">
      <w:bodyDiv w:val="1"/>
      <w:marLeft w:val="0"/>
      <w:marRight w:val="0"/>
      <w:marTop w:val="0"/>
      <w:marBottom w:val="0"/>
      <w:divBdr>
        <w:top w:val="none" w:sz="0" w:space="0" w:color="auto"/>
        <w:left w:val="none" w:sz="0" w:space="0" w:color="auto"/>
        <w:bottom w:val="none" w:sz="0" w:space="0" w:color="auto"/>
        <w:right w:val="none" w:sz="0" w:space="0" w:color="auto"/>
      </w:divBdr>
    </w:div>
    <w:div w:id="1672834514">
      <w:bodyDiv w:val="1"/>
      <w:marLeft w:val="0"/>
      <w:marRight w:val="0"/>
      <w:marTop w:val="0"/>
      <w:marBottom w:val="0"/>
      <w:divBdr>
        <w:top w:val="none" w:sz="0" w:space="0" w:color="auto"/>
        <w:left w:val="none" w:sz="0" w:space="0" w:color="auto"/>
        <w:bottom w:val="none" w:sz="0" w:space="0" w:color="auto"/>
        <w:right w:val="none" w:sz="0" w:space="0" w:color="auto"/>
      </w:divBdr>
    </w:div>
    <w:div w:id="1677539385">
      <w:bodyDiv w:val="1"/>
      <w:marLeft w:val="0"/>
      <w:marRight w:val="0"/>
      <w:marTop w:val="0"/>
      <w:marBottom w:val="0"/>
      <w:divBdr>
        <w:top w:val="none" w:sz="0" w:space="0" w:color="auto"/>
        <w:left w:val="none" w:sz="0" w:space="0" w:color="auto"/>
        <w:bottom w:val="none" w:sz="0" w:space="0" w:color="auto"/>
        <w:right w:val="none" w:sz="0" w:space="0" w:color="auto"/>
      </w:divBdr>
    </w:div>
    <w:div w:id="1680815695">
      <w:bodyDiv w:val="1"/>
      <w:marLeft w:val="0"/>
      <w:marRight w:val="0"/>
      <w:marTop w:val="0"/>
      <w:marBottom w:val="0"/>
      <w:divBdr>
        <w:top w:val="none" w:sz="0" w:space="0" w:color="auto"/>
        <w:left w:val="none" w:sz="0" w:space="0" w:color="auto"/>
        <w:bottom w:val="none" w:sz="0" w:space="0" w:color="auto"/>
        <w:right w:val="none" w:sz="0" w:space="0" w:color="auto"/>
      </w:divBdr>
    </w:div>
    <w:div w:id="1681665339">
      <w:bodyDiv w:val="1"/>
      <w:marLeft w:val="0"/>
      <w:marRight w:val="0"/>
      <w:marTop w:val="0"/>
      <w:marBottom w:val="0"/>
      <w:divBdr>
        <w:top w:val="none" w:sz="0" w:space="0" w:color="auto"/>
        <w:left w:val="none" w:sz="0" w:space="0" w:color="auto"/>
        <w:bottom w:val="none" w:sz="0" w:space="0" w:color="auto"/>
        <w:right w:val="none" w:sz="0" w:space="0" w:color="auto"/>
      </w:divBdr>
    </w:div>
    <w:div w:id="1682050807">
      <w:bodyDiv w:val="1"/>
      <w:marLeft w:val="0"/>
      <w:marRight w:val="0"/>
      <w:marTop w:val="0"/>
      <w:marBottom w:val="0"/>
      <w:divBdr>
        <w:top w:val="none" w:sz="0" w:space="0" w:color="auto"/>
        <w:left w:val="none" w:sz="0" w:space="0" w:color="auto"/>
        <w:bottom w:val="none" w:sz="0" w:space="0" w:color="auto"/>
        <w:right w:val="none" w:sz="0" w:space="0" w:color="auto"/>
      </w:divBdr>
    </w:div>
    <w:div w:id="1685127984">
      <w:bodyDiv w:val="1"/>
      <w:marLeft w:val="0"/>
      <w:marRight w:val="0"/>
      <w:marTop w:val="0"/>
      <w:marBottom w:val="0"/>
      <w:divBdr>
        <w:top w:val="none" w:sz="0" w:space="0" w:color="auto"/>
        <w:left w:val="none" w:sz="0" w:space="0" w:color="auto"/>
        <w:bottom w:val="none" w:sz="0" w:space="0" w:color="auto"/>
        <w:right w:val="none" w:sz="0" w:space="0" w:color="auto"/>
      </w:divBdr>
    </w:div>
    <w:div w:id="1696155941">
      <w:bodyDiv w:val="1"/>
      <w:marLeft w:val="0"/>
      <w:marRight w:val="0"/>
      <w:marTop w:val="0"/>
      <w:marBottom w:val="0"/>
      <w:divBdr>
        <w:top w:val="none" w:sz="0" w:space="0" w:color="auto"/>
        <w:left w:val="none" w:sz="0" w:space="0" w:color="auto"/>
        <w:bottom w:val="none" w:sz="0" w:space="0" w:color="auto"/>
        <w:right w:val="none" w:sz="0" w:space="0" w:color="auto"/>
      </w:divBdr>
    </w:div>
    <w:div w:id="1703243825">
      <w:bodyDiv w:val="1"/>
      <w:marLeft w:val="0"/>
      <w:marRight w:val="0"/>
      <w:marTop w:val="0"/>
      <w:marBottom w:val="0"/>
      <w:divBdr>
        <w:top w:val="none" w:sz="0" w:space="0" w:color="auto"/>
        <w:left w:val="none" w:sz="0" w:space="0" w:color="auto"/>
        <w:bottom w:val="none" w:sz="0" w:space="0" w:color="auto"/>
        <w:right w:val="none" w:sz="0" w:space="0" w:color="auto"/>
      </w:divBdr>
    </w:div>
    <w:div w:id="1703897896">
      <w:bodyDiv w:val="1"/>
      <w:marLeft w:val="0"/>
      <w:marRight w:val="0"/>
      <w:marTop w:val="0"/>
      <w:marBottom w:val="0"/>
      <w:divBdr>
        <w:top w:val="none" w:sz="0" w:space="0" w:color="auto"/>
        <w:left w:val="none" w:sz="0" w:space="0" w:color="auto"/>
        <w:bottom w:val="none" w:sz="0" w:space="0" w:color="auto"/>
        <w:right w:val="none" w:sz="0" w:space="0" w:color="auto"/>
      </w:divBdr>
    </w:div>
    <w:div w:id="1704741968">
      <w:bodyDiv w:val="1"/>
      <w:marLeft w:val="0"/>
      <w:marRight w:val="0"/>
      <w:marTop w:val="0"/>
      <w:marBottom w:val="0"/>
      <w:divBdr>
        <w:top w:val="none" w:sz="0" w:space="0" w:color="auto"/>
        <w:left w:val="none" w:sz="0" w:space="0" w:color="auto"/>
        <w:bottom w:val="none" w:sz="0" w:space="0" w:color="auto"/>
        <w:right w:val="none" w:sz="0" w:space="0" w:color="auto"/>
      </w:divBdr>
    </w:div>
    <w:div w:id="1705011610">
      <w:bodyDiv w:val="1"/>
      <w:marLeft w:val="0"/>
      <w:marRight w:val="0"/>
      <w:marTop w:val="0"/>
      <w:marBottom w:val="0"/>
      <w:divBdr>
        <w:top w:val="none" w:sz="0" w:space="0" w:color="auto"/>
        <w:left w:val="none" w:sz="0" w:space="0" w:color="auto"/>
        <w:bottom w:val="none" w:sz="0" w:space="0" w:color="auto"/>
        <w:right w:val="none" w:sz="0" w:space="0" w:color="auto"/>
      </w:divBdr>
    </w:div>
    <w:div w:id="1707607223">
      <w:bodyDiv w:val="1"/>
      <w:marLeft w:val="0"/>
      <w:marRight w:val="0"/>
      <w:marTop w:val="0"/>
      <w:marBottom w:val="0"/>
      <w:divBdr>
        <w:top w:val="none" w:sz="0" w:space="0" w:color="auto"/>
        <w:left w:val="none" w:sz="0" w:space="0" w:color="auto"/>
        <w:bottom w:val="none" w:sz="0" w:space="0" w:color="auto"/>
        <w:right w:val="none" w:sz="0" w:space="0" w:color="auto"/>
      </w:divBdr>
    </w:div>
    <w:div w:id="1707829587">
      <w:bodyDiv w:val="1"/>
      <w:marLeft w:val="0"/>
      <w:marRight w:val="0"/>
      <w:marTop w:val="0"/>
      <w:marBottom w:val="0"/>
      <w:divBdr>
        <w:top w:val="none" w:sz="0" w:space="0" w:color="auto"/>
        <w:left w:val="none" w:sz="0" w:space="0" w:color="auto"/>
        <w:bottom w:val="none" w:sz="0" w:space="0" w:color="auto"/>
        <w:right w:val="none" w:sz="0" w:space="0" w:color="auto"/>
      </w:divBdr>
    </w:div>
    <w:div w:id="1709254289">
      <w:bodyDiv w:val="1"/>
      <w:marLeft w:val="0"/>
      <w:marRight w:val="0"/>
      <w:marTop w:val="0"/>
      <w:marBottom w:val="0"/>
      <w:divBdr>
        <w:top w:val="none" w:sz="0" w:space="0" w:color="auto"/>
        <w:left w:val="none" w:sz="0" w:space="0" w:color="auto"/>
        <w:bottom w:val="none" w:sz="0" w:space="0" w:color="auto"/>
        <w:right w:val="none" w:sz="0" w:space="0" w:color="auto"/>
      </w:divBdr>
    </w:div>
    <w:div w:id="1709911396">
      <w:bodyDiv w:val="1"/>
      <w:marLeft w:val="0"/>
      <w:marRight w:val="0"/>
      <w:marTop w:val="0"/>
      <w:marBottom w:val="0"/>
      <w:divBdr>
        <w:top w:val="none" w:sz="0" w:space="0" w:color="auto"/>
        <w:left w:val="none" w:sz="0" w:space="0" w:color="auto"/>
        <w:bottom w:val="none" w:sz="0" w:space="0" w:color="auto"/>
        <w:right w:val="none" w:sz="0" w:space="0" w:color="auto"/>
      </w:divBdr>
    </w:div>
    <w:div w:id="1714689483">
      <w:bodyDiv w:val="1"/>
      <w:marLeft w:val="0"/>
      <w:marRight w:val="0"/>
      <w:marTop w:val="0"/>
      <w:marBottom w:val="0"/>
      <w:divBdr>
        <w:top w:val="none" w:sz="0" w:space="0" w:color="auto"/>
        <w:left w:val="none" w:sz="0" w:space="0" w:color="auto"/>
        <w:bottom w:val="none" w:sz="0" w:space="0" w:color="auto"/>
        <w:right w:val="none" w:sz="0" w:space="0" w:color="auto"/>
      </w:divBdr>
    </w:div>
    <w:div w:id="1714842679">
      <w:bodyDiv w:val="1"/>
      <w:marLeft w:val="0"/>
      <w:marRight w:val="0"/>
      <w:marTop w:val="0"/>
      <w:marBottom w:val="0"/>
      <w:divBdr>
        <w:top w:val="none" w:sz="0" w:space="0" w:color="auto"/>
        <w:left w:val="none" w:sz="0" w:space="0" w:color="auto"/>
        <w:bottom w:val="none" w:sz="0" w:space="0" w:color="auto"/>
        <w:right w:val="none" w:sz="0" w:space="0" w:color="auto"/>
      </w:divBdr>
    </w:div>
    <w:div w:id="1726905482">
      <w:bodyDiv w:val="1"/>
      <w:marLeft w:val="0"/>
      <w:marRight w:val="0"/>
      <w:marTop w:val="0"/>
      <w:marBottom w:val="0"/>
      <w:divBdr>
        <w:top w:val="none" w:sz="0" w:space="0" w:color="auto"/>
        <w:left w:val="none" w:sz="0" w:space="0" w:color="auto"/>
        <w:bottom w:val="none" w:sz="0" w:space="0" w:color="auto"/>
        <w:right w:val="none" w:sz="0" w:space="0" w:color="auto"/>
      </w:divBdr>
    </w:div>
    <w:div w:id="1728413664">
      <w:bodyDiv w:val="1"/>
      <w:marLeft w:val="0"/>
      <w:marRight w:val="0"/>
      <w:marTop w:val="0"/>
      <w:marBottom w:val="0"/>
      <w:divBdr>
        <w:top w:val="none" w:sz="0" w:space="0" w:color="auto"/>
        <w:left w:val="none" w:sz="0" w:space="0" w:color="auto"/>
        <w:bottom w:val="none" w:sz="0" w:space="0" w:color="auto"/>
        <w:right w:val="none" w:sz="0" w:space="0" w:color="auto"/>
      </w:divBdr>
    </w:div>
    <w:div w:id="1732581310">
      <w:bodyDiv w:val="1"/>
      <w:marLeft w:val="0"/>
      <w:marRight w:val="0"/>
      <w:marTop w:val="0"/>
      <w:marBottom w:val="0"/>
      <w:divBdr>
        <w:top w:val="none" w:sz="0" w:space="0" w:color="auto"/>
        <w:left w:val="none" w:sz="0" w:space="0" w:color="auto"/>
        <w:bottom w:val="none" w:sz="0" w:space="0" w:color="auto"/>
        <w:right w:val="none" w:sz="0" w:space="0" w:color="auto"/>
      </w:divBdr>
    </w:div>
    <w:div w:id="1735271976">
      <w:bodyDiv w:val="1"/>
      <w:marLeft w:val="0"/>
      <w:marRight w:val="0"/>
      <w:marTop w:val="0"/>
      <w:marBottom w:val="0"/>
      <w:divBdr>
        <w:top w:val="none" w:sz="0" w:space="0" w:color="auto"/>
        <w:left w:val="none" w:sz="0" w:space="0" w:color="auto"/>
        <w:bottom w:val="none" w:sz="0" w:space="0" w:color="auto"/>
        <w:right w:val="none" w:sz="0" w:space="0" w:color="auto"/>
      </w:divBdr>
    </w:div>
    <w:div w:id="1737892352">
      <w:bodyDiv w:val="1"/>
      <w:marLeft w:val="0"/>
      <w:marRight w:val="0"/>
      <w:marTop w:val="0"/>
      <w:marBottom w:val="0"/>
      <w:divBdr>
        <w:top w:val="none" w:sz="0" w:space="0" w:color="auto"/>
        <w:left w:val="none" w:sz="0" w:space="0" w:color="auto"/>
        <w:bottom w:val="none" w:sz="0" w:space="0" w:color="auto"/>
        <w:right w:val="none" w:sz="0" w:space="0" w:color="auto"/>
      </w:divBdr>
    </w:div>
    <w:div w:id="1739353647">
      <w:bodyDiv w:val="1"/>
      <w:marLeft w:val="0"/>
      <w:marRight w:val="0"/>
      <w:marTop w:val="0"/>
      <w:marBottom w:val="0"/>
      <w:divBdr>
        <w:top w:val="none" w:sz="0" w:space="0" w:color="auto"/>
        <w:left w:val="none" w:sz="0" w:space="0" w:color="auto"/>
        <w:bottom w:val="none" w:sz="0" w:space="0" w:color="auto"/>
        <w:right w:val="none" w:sz="0" w:space="0" w:color="auto"/>
      </w:divBdr>
    </w:div>
    <w:div w:id="1740663646">
      <w:bodyDiv w:val="1"/>
      <w:marLeft w:val="0"/>
      <w:marRight w:val="0"/>
      <w:marTop w:val="0"/>
      <w:marBottom w:val="0"/>
      <w:divBdr>
        <w:top w:val="none" w:sz="0" w:space="0" w:color="auto"/>
        <w:left w:val="none" w:sz="0" w:space="0" w:color="auto"/>
        <w:bottom w:val="none" w:sz="0" w:space="0" w:color="auto"/>
        <w:right w:val="none" w:sz="0" w:space="0" w:color="auto"/>
      </w:divBdr>
    </w:div>
    <w:div w:id="1741127560">
      <w:bodyDiv w:val="1"/>
      <w:marLeft w:val="0"/>
      <w:marRight w:val="0"/>
      <w:marTop w:val="0"/>
      <w:marBottom w:val="0"/>
      <w:divBdr>
        <w:top w:val="none" w:sz="0" w:space="0" w:color="auto"/>
        <w:left w:val="none" w:sz="0" w:space="0" w:color="auto"/>
        <w:bottom w:val="none" w:sz="0" w:space="0" w:color="auto"/>
        <w:right w:val="none" w:sz="0" w:space="0" w:color="auto"/>
      </w:divBdr>
    </w:div>
    <w:div w:id="1741631417">
      <w:bodyDiv w:val="1"/>
      <w:marLeft w:val="0"/>
      <w:marRight w:val="0"/>
      <w:marTop w:val="0"/>
      <w:marBottom w:val="0"/>
      <w:divBdr>
        <w:top w:val="none" w:sz="0" w:space="0" w:color="auto"/>
        <w:left w:val="none" w:sz="0" w:space="0" w:color="auto"/>
        <w:bottom w:val="none" w:sz="0" w:space="0" w:color="auto"/>
        <w:right w:val="none" w:sz="0" w:space="0" w:color="auto"/>
      </w:divBdr>
    </w:div>
    <w:div w:id="1742942113">
      <w:bodyDiv w:val="1"/>
      <w:marLeft w:val="0"/>
      <w:marRight w:val="0"/>
      <w:marTop w:val="0"/>
      <w:marBottom w:val="0"/>
      <w:divBdr>
        <w:top w:val="none" w:sz="0" w:space="0" w:color="auto"/>
        <w:left w:val="none" w:sz="0" w:space="0" w:color="auto"/>
        <w:bottom w:val="none" w:sz="0" w:space="0" w:color="auto"/>
        <w:right w:val="none" w:sz="0" w:space="0" w:color="auto"/>
      </w:divBdr>
    </w:div>
    <w:div w:id="1743259429">
      <w:bodyDiv w:val="1"/>
      <w:marLeft w:val="0"/>
      <w:marRight w:val="0"/>
      <w:marTop w:val="0"/>
      <w:marBottom w:val="0"/>
      <w:divBdr>
        <w:top w:val="none" w:sz="0" w:space="0" w:color="auto"/>
        <w:left w:val="none" w:sz="0" w:space="0" w:color="auto"/>
        <w:bottom w:val="none" w:sz="0" w:space="0" w:color="auto"/>
        <w:right w:val="none" w:sz="0" w:space="0" w:color="auto"/>
      </w:divBdr>
    </w:div>
    <w:div w:id="1744063467">
      <w:bodyDiv w:val="1"/>
      <w:marLeft w:val="0"/>
      <w:marRight w:val="0"/>
      <w:marTop w:val="0"/>
      <w:marBottom w:val="0"/>
      <w:divBdr>
        <w:top w:val="none" w:sz="0" w:space="0" w:color="auto"/>
        <w:left w:val="none" w:sz="0" w:space="0" w:color="auto"/>
        <w:bottom w:val="none" w:sz="0" w:space="0" w:color="auto"/>
        <w:right w:val="none" w:sz="0" w:space="0" w:color="auto"/>
      </w:divBdr>
    </w:div>
    <w:div w:id="1745839255">
      <w:bodyDiv w:val="1"/>
      <w:marLeft w:val="0"/>
      <w:marRight w:val="0"/>
      <w:marTop w:val="0"/>
      <w:marBottom w:val="0"/>
      <w:divBdr>
        <w:top w:val="none" w:sz="0" w:space="0" w:color="auto"/>
        <w:left w:val="none" w:sz="0" w:space="0" w:color="auto"/>
        <w:bottom w:val="none" w:sz="0" w:space="0" w:color="auto"/>
        <w:right w:val="none" w:sz="0" w:space="0" w:color="auto"/>
      </w:divBdr>
    </w:div>
    <w:div w:id="1747531374">
      <w:bodyDiv w:val="1"/>
      <w:marLeft w:val="0"/>
      <w:marRight w:val="0"/>
      <w:marTop w:val="0"/>
      <w:marBottom w:val="0"/>
      <w:divBdr>
        <w:top w:val="none" w:sz="0" w:space="0" w:color="auto"/>
        <w:left w:val="none" w:sz="0" w:space="0" w:color="auto"/>
        <w:bottom w:val="none" w:sz="0" w:space="0" w:color="auto"/>
        <w:right w:val="none" w:sz="0" w:space="0" w:color="auto"/>
      </w:divBdr>
    </w:div>
    <w:div w:id="1750810842">
      <w:bodyDiv w:val="1"/>
      <w:marLeft w:val="0"/>
      <w:marRight w:val="0"/>
      <w:marTop w:val="0"/>
      <w:marBottom w:val="0"/>
      <w:divBdr>
        <w:top w:val="none" w:sz="0" w:space="0" w:color="auto"/>
        <w:left w:val="none" w:sz="0" w:space="0" w:color="auto"/>
        <w:bottom w:val="none" w:sz="0" w:space="0" w:color="auto"/>
        <w:right w:val="none" w:sz="0" w:space="0" w:color="auto"/>
      </w:divBdr>
    </w:div>
    <w:div w:id="1756589116">
      <w:bodyDiv w:val="1"/>
      <w:marLeft w:val="0"/>
      <w:marRight w:val="0"/>
      <w:marTop w:val="0"/>
      <w:marBottom w:val="0"/>
      <w:divBdr>
        <w:top w:val="none" w:sz="0" w:space="0" w:color="auto"/>
        <w:left w:val="none" w:sz="0" w:space="0" w:color="auto"/>
        <w:bottom w:val="none" w:sz="0" w:space="0" w:color="auto"/>
        <w:right w:val="none" w:sz="0" w:space="0" w:color="auto"/>
      </w:divBdr>
    </w:div>
    <w:div w:id="1759256719">
      <w:bodyDiv w:val="1"/>
      <w:marLeft w:val="0"/>
      <w:marRight w:val="0"/>
      <w:marTop w:val="0"/>
      <w:marBottom w:val="0"/>
      <w:divBdr>
        <w:top w:val="none" w:sz="0" w:space="0" w:color="auto"/>
        <w:left w:val="none" w:sz="0" w:space="0" w:color="auto"/>
        <w:bottom w:val="none" w:sz="0" w:space="0" w:color="auto"/>
        <w:right w:val="none" w:sz="0" w:space="0" w:color="auto"/>
      </w:divBdr>
    </w:div>
    <w:div w:id="1760324569">
      <w:bodyDiv w:val="1"/>
      <w:marLeft w:val="0"/>
      <w:marRight w:val="0"/>
      <w:marTop w:val="0"/>
      <w:marBottom w:val="0"/>
      <w:divBdr>
        <w:top w:val="none" w:sz="0" w:space="0" w:color="auto"/>
        <w:left w:val="none" w:sz="0" w:space="0" w:color="auto"/>
        <w:bottom w:val="none" w:sz="0" w:space="0" w:color="auto"/>
        <w:right w:val="none" w:sz="0" w:space="0" w:color="auto"/>
      </w:divBdr>
    </w:div>
    <w:div w:id="1765221187">
      <w:bodyDiv w:val="1"/>
      <w:marLeft w:val="0"/>
      <w:marRight w:val="0"/>
      <w:marTop w:val="0"/>
      <w:marBottom w:val="0"/>
      <w:divBdr>
        <w:top w:val="none" w:sz="0" w:space="0" w:color="auto"/>
        <w:left w:val="none" w:sz="0" w:space="0" w:color="auto"/>
        <w:bottom w:val="none" w:sz="0" w:space="0" w:color="auto"/>
        <w:right w:val="none" w:sz="0" w:space="0" w:color="auto"/>
      </w:divBdr>
    </w:div>
    <w:div w:id="1772387625">
      <w:bodyDiv w:val="1"/>
      <w:marLeft w:val="0"/>
      <w:marRight w:val="0"/>
      <w:marTop w:val="0"/>
      <w:marBottom w:val="0"/>
      <w:divBdr>
        <w:top w:val="none" w:sz="0" w:space="0" w:color="auto"/>
        <w:left w:val="none" w:sz="0" w:space="0" w:color="auto"/>
        <w:bottom w:val="none" w:sz="0" w:space="0" w:color="auto"/>
        <w:right w:val="none" w:sz="0" w:space="0" w:color="auto"/>
      </w:divBdr>
    </w:div>
    <w:div w:id="1775054381">
      <w:bodyDiv w:val="1"/>
      <w:marLeft w:val="0"/>
      <w:marRight w:val="0"/>
      <w:marTop w:val="0"/>
      <w:marBottom w:val="0"/>
      <w:divBdr>
        <w:top w:val="none" w:sz="0" w:space="0" w:color="auto"/>
        <w:left w:val="none" w:sz="0" w:space="0" w:color="auto"/>
        <w:bottom w:val="none" w:sz="0" w:space="0" w:color="auto"/>
        <w:right w:val="none" w:sz="0" w:space="0" w:color="auto"/>
      </w:divBdr>
    </w:div>
    <w:div w:id="1777672565">
      <w:bodyDiv w:val="1"/>
      <w:marLeft w:val="0"/>
      <w:marRight w:val="0"/>
      <w:marTop w:val="0"/>
      <w:marBottom w:val="0"/>
      <w:divBdr>
        <w:top w:val="none" w:sz="0" w:space="0" w:color="auto"/>
        <w:left w:val="none" w:sz="0" w:space="0" w:color="auto"/>
        <w:bottom w:val="none" w:sz="0" w:space="0" w:color="auto"/>
        <w:right w:val="none" w:sz="0" w:space="0" w:color="auto"/>
      </w:divBdr>
    </w:div>
    <w:div w:id="1782454609">
      <w:bodyDiv w:val="1"/>
      <w:marLeft w:val="0"/>
      <w:marRight w:val="0"/>
      <w:marTop w:val="0"/>
      <w:marBottom w:val="0"/>
      <w:divBdr>
        <w:top w:val="none" w:sz="0" w:space="0" w:color="auto"/>
        <w:left w:val="none" w:sz="0" w:space="0" w:color="auto"/>
        <w:bottom w:val="none" w:sz="0" w:space="0" w:color="auto"/>
        <w:right w:val="none" w:sz="0" w:space="0" w:color="auto"/>
      </w:divBdr>
    </w:div>
    <w:div w:id="1782718931">
      <w:bodyDiv w:val="1"/>
      <w:marLeft w:val="0"/>
      <w:marRight w:val="0"/>
      <w:marTop w:val="0"/>
      <w:marBottom w:val="0"/>
      <w:divBdr>
        <w:top w:val="none" w:sz="0" w:space="0" w:color="auto"/>
        <w:left w:val="none" w:sz="0" w:space="0" w:color="auto"/>
        <w:bottom w:val="none" w:sz="0" w:space="0" w:color="auto"/>
        <w:right w:val="none" w:sz="0" w:space="0" w:color="auto"/>
      </w:divBdr>
    </w:div>
    <w:div w:id="1783455533">
      <w:bodyDiv w:val="1"/>
      <w:marLeft w:val="0"/>
      <w:marRight w:val="0"/>
      <w:marTop w:val="0"/>
      <w:marBottom w:val="0"/>
      <w:divBdr>
        <w:top w:val="none" w:sz="0" w:space="0" w:color="auto"/>
        <w:left w:val="none" w:sz="0" w:space="0" w:color="auto"/>
        <w:bottom w:val="none" w:sz="0" w:space="0" w:color="auto"/>
        <w:right w:val="none" w:sz="0" w:space="0" w:color="auto"/>
      </w:divBdr>
    </w:div>
    <w:div w:id="1787187990">
      <w:bodyDiv w:val="1"/>
      <w:marLeft w:val="0"/>
      <w:marRight w:val="0"/>
      <w:marTop w:val="0"/>
      <w:marBottom w:val="0"/>
      <w:divBdr>
        <w:top w:val="none" w:sz="0" w:space="0" w:color="auto"/>
        <w:left w:val="none" w:sz="0" w:space="0" w:color="auto"/>
        <w:bottom w:val="none" w:sz="0" w:space="0" w:color="auto"/>
        <w:right w:val="none" w:sz="0" w:space="0" w:color="auto"/>
      </w:divBdr>
    </w:div>
    <w:div w:id="1789346929">
      <w:bodyDiv w:val="1"/>
      <w:marLeft w:val="0"/>
      <w:marRight w:val="0"/>
      <w:marTop w:val="0"/>
      <w:marBottom w:val="0"/>
      <w:divBdr>
        <w:top w:val="none" w:sz="0" w:space="0" w:color="auto"/>
        <w:left w:val="none" w:sz="0" w:space="0" w:color="auto"/>
        <w:bottom w:val="none" w:sz="0" w:space="0" w:color="auto"/>
        <w:right w:val="none" w:sz="0" w:space="0" w:color="auto"/>
      </w:divBdr>
    </w:div>
    <w:div w:id="1797989440">
      <w:bodyDiv w:val="1"/>
      <w:marLeft w:val="0"/>
      <w:marRight w:val="0"/>
      <w:marTop w:val="0"/>
      <w:marBottom w:val="0"/>
      <w:divBdr>
        <w:top w:val="none" w:sz="0" w:space="0" w:color="auto"/>
        <w:left w:val="none" w:sz="0" w:space="0" w:color="auto"/>
        <w:bottom w:val="none" w:sz="0" w:space="0" w:color="auto"/>
        <w:right w:val="none" w:sz="0" w:space="0" w:color="auto"/>
      </w:divBdr>
    </w:div>
    <w:div w:id="1808234194">
      <w:bodyDiv w:val="1"/>
      <w:marLeft w:val="0"/>
      <w:marRight w:val="0"/>
      <w:marTop w:val="0"/>
      <w:marBottom w:val="0"/>
      <w:divBdr>
        <w:top w:val="none" w:sz="0" w:space="0" w:color="auto"/>
        <w:left w:val="none" w:sz="0" w:space="0" w:color="auto"/>
        <w:bottom w:val="none" w:sz="0" w:space="0" w:color="auto"/>
        <w:right w:val="none" w:sz="0" w:space="0" w:color="auto"/>
      </w:divBdr>
    </w:div>
    <w:div w:id="1810510795">
      <w:bodyDiv w:val="1"/>
      <w:marLeft w:val="0"/>
      <w:marRight w:val="0"/>
      <w:marTop w:val="0"/>
      <w:marBottom w:val="0"/>
      <w:divBdr>
        <w:top w:val="none" w:sz="0" w:space="0" w:color="auto"/>
        <w:left w:val="none" w:sz="0" w:space="0" w:color="auto"/>
        <w:bottom w:val="none" w:sz="0" w:space="0" w:color="auto"/>
        <w:right w:val="none" w:sz="0" w:space="0" w:color="auto"/>
      </w:divBdr>
    </w:div>
    <w:div w:id="1811052897">
      <w:bodyDiv w:val="1"/>
      <w:marLeft w:val="0"/>
      <w:marRight w:val="0"/>
      <w:marTop w:val="0"/>
      <w:marBottom w:val="0"/>
      <w:divBdr>
        <w:top w:val="none" w:sz="0" w:space="0" w:color="auto"/>
        <w:left w:val="none" w:sz="0" w:space="0" w:color="auto"/>
        <w:bottom w:val="none" w:sz="0" w:space="0" w:color="auto"/>
        <w:right w:val="none" w:sz="0" w:space="0" w:color="auto"/>
      </w:divBdr>
    </w:div>
    <w:div w:id="1822381515">
      <w:bodyDiv w:val="1"/>
      <w:marLeft w:val="0"/>
      <w:marRight w:val="0"/>
      <w:marTop w:val="0"/>
      <w:marBottom w:val="0"/>
      <w:divBdr>
        <w:top w:val="none" w:sz="0" w:space="0" w:color="auto"/>
        <w:left w:val="none" w:sz="0" w:space="0" w:color="auto"/>
        <w:bottom w:val="none" w:sz="0" w:space="0" w:color="auto"/>
        <w:right w:val="none" w:sz="0" w:space="0" w:color="auto"/>
      </w:divBdr>
    </w:div>
    <w:div w:id="1826121462">
      <w:bodyDiv w:val="1"/>
      <w:marLeft w:val="0"/>
      <w:marRight w:val="0"/>
      <w:marTop w:val="0"/>
      <w:marBottom w:val="0"/>
      <w:divBdr>
        <w:top w:val="none" w:sz="0" w:space="0" w:color="auto"/>
        <w:left w:val="none" w:sz="0" w:space="0" w:color="auto"/>
        <w:bottom w:val="none" w:sz="0" w:space="0" w:color="auto"/>
        <w:right w:val="none" w:sz="0" w:space="0" w:color="auto"/>
      </w:divBdr>
    </w:div>
    <w:div w:id="1834032437">
      <w:bodyDiv w:val="1"/>
      <w:marLeft w:val="0"/>
      <w:marRight w:val="0"/>
      <w:marTop w:val="0"/>
      <w:marBottom w:val="0"/>
      <w:divBdr>
        <w:top w:val="none" w:sz="0" w:space="0" w:color="auto"/>
        <w:left w:val="none" w:sz="0" w:space="0" w:color="auto"/>
        <w:bottom w:val="none" w:sz="0" w:space="0" w:color="auto"/>
        <w:right w:val="none" w:sz="0" w:space="0" w:color="auto"/>
      </w:divBdr>
    </w:div>
    <w:div w:id="1838232215">
      <w:bodyDiv w:val="1"/>
      <w:marLeft w:val="0"/>
      <w:marRight w:val="0"/>
      <w:marTop w:val="0"/>
      <w:marBottom w:val="0"/>
      <w:divBdr>
        <w:top w:val="none" w:sz="0" w:space="0" w:color="auto"/>
        <w:left w:val="none" w:sz="0" w:space="0" w:color="auto"/>
        <w:bottom w:val="none" w:sz="0" w:space="0" w:color="auto"/>
        <w:right w:val="none" w:sz="0" w:space="0" w:color="auto"/>
      </w:divBdr>
    </w:div>
    <w:div w:id="1842771083">
      <w:bodyDiv w:val="1"/>
      <w:marLeft w:val="0"/>
      <w:marRight w:val="0"/>
      <w:marTop w:val="0"/>
      <w:marBottom w:val="0"/>
      <w:divBdr>
        <w:top w:val="none" w:sz="0" w:space="0" w:color="auto"/>
        <w:left w:val="none" w:sz="0" w:space="0" w:color="auto"/>
        <w:bottom w:val="none" w:sz="0" w:space="0" w:color="auto"/>
        <w:right w:val="none" w:sz="0" w:space="0" w:color="auto"/>
      </w:divBdr>
    </w:div>
    <w:div w:id="1843928628">
      <w:bodyDiv w:val="1"/>
      <w:marLeft w:val="0"/>
      <w:marRight w:val="0"/>
      <w:marTop w:val="0"/>
      <w:marBottom w:val="0"/>
      <w:divBdr>
        <w:top w:val="none" w:sz="0" w:space="0" w:color="auto"/>
        <w:left w:val="none" w:sz="0" w:space="0" w:color="auto"/>
        <w:bottom w:val="none" w:sz="0" w:space="0" w:color="auto"/>
        <w:right w:val="none" w:sz="0" w:space="0" w:color="auto"/>
      </w:divBdr>
    </w:div>
    <w:div w:id="1845124344">
      <w:bodyDiv w:val="1"/>
      <w:marLeft w:val="0"/>
      <w:marRight w:val="0"/>
      <w:marTop w:val="0"/>
      <w:marBottom w:val="0"/>
      <w:divBdr>
        <w:top w:val="none" w:sz="0" w:space="0" w:color="auto"/>
        <w:left w:val="none" w:sz="0" w:space="0" w:color="auto"/>
        <w:bottom w:val="none" w:sz="0" w:space="0" w:color="auto"/>
        <w:right w:val="none" w:sz="0" w:space="0" w:color="auto"/>
      </w:divBdr>
    </w:div>
    <w:div w:id="1847749208">
      <w:bodyDiv w:val="1"/>
      <w:marLeft w:val="0"/>
      <w:marRight w:val="0"/>
      <w:marTop w:val="0"/>
      <w:marBottom w:val="0"/>
      <w:divBdr>
        <w:top w:val="none" w:sz="0" w:space="0" w:color="auto"/>
        <w:left w:val="none" w:sz="0" w:space="0" w:color="auto"/>
        <w:bottom w:val="none" w:sz="0" w:space="0" w:color="auto"/>
        <w:right w:val="none" w:sz="0" w:space="0" w:color="auto"/>
      </w:divBdr>
    </w:div>
    <w:div w:id="1848715820">
      <w:bodyDiv w:val="1"/>
      <w:marLeft w:val="0"/>
      <w:marRight w:val="0"/>
      <w:marTop w:val="0"/>
      <w:marBottom w:val="0"/>
      <w:divBdr>
        <w:top w:val="none" w:sz="0" w:space="0" w:color="auto"/>
        <w:left w:val="none" w:sz="0" w:space="0" w:color="auto"/>
        <w:bottom w:val="none" w:sz="0" w:space="0" w:color="auto"/>
        <w:right w:val="none" w:sz="0" w:space="0" w:color="auto"/>
      </w:divBdr>
    </w:div>
    <w:div w:id="1855337989">
      <w:bodyDiv w:val="1"/>
      <w:marLeft w:val="0"/>
      <w:marRight w:val="0"/>
      <w:marTop w:val="0"/>
      <w:marBottom w:val="0"/>
      <w:divBdr>
        <w:top w:val="none" w:sz="0" w:space="0" w:color="auto"/>
        <w:left w:val="none" w:sz="0" w:space="0" w:color="auto"/>
        <w:bottom w:val="none" w:sz="0" w:space="0" w:color="auto"/>
        <w:right w:val="none" w:sz="0" w:space="0" w:color="auto"/>
      </w:divBdr>
    </w:div>
    <w:div w:id="1861045899">
      <w:bodyDiv w:val="1"/>
      <w:marLeft w:val="0"/>
      <w:marRight w:val="0"/>
      <w:marTop w:val="0"/>
      <w:marBottom w:val="0"/>
      <w:divBdr>
        <w:top w:val="none" w:sz="0" w:space="0" w:color="auto"/>
        <w:left w:val="none" w:sz="0" w:space="0" w:color="auto"/>
        <w:bottom w:val="none" w:sz="0" w:space="0" w:color="auto"/>
        <w:right w:val="none" w:sz="0" w:space="0" w:color="auto"/>
      </w:divBdr>
    </w:div>
    <w:div w:id="1864392969">
      <w:bodyDiv w:val="1"/>
      <w:marLeft w:val="0"/>
      <w:marRight w:val="0"/>
      <w:marTop w:val="0"/>
      <w:marBottom w:val="0"/>
      <w:divBdr>
        <w:top w:val="none" w:sz="0" w:space="0" w:color="auto"/>
        <w:left w:val="none" w:sz="0" w:space="0" w:color="auto"/>
        <w:bottom w:val="none" w:sz="0" w:space="0" w:color="auto"/>
        <w:right w:val="none" w:sz="0" w:space="0" w:color="auto"/>
      </w:divBdr>
    </w:div>
    <w:div w:id="1868058545">
      <w:bodyDiv w:val="1"/>
      <w:marLeft w:val="0"/>
      <w:marRight w:val="0"/>
      <w:marTop w:val="0"/>
      <w:marBottom w:val="0"/>
      <w:divBdr>
        <w:top w:val="none" w:sz="0" w:space="0" w:color="auto"/>
        <w:left w:val="none" w:sz="0" w:space="0" w:color="auto"/>
        <w:bottom w:val="none" w:sz="0" w:space="0" w:color="auto"/>
        <w:right w:val="none" w:sz="0" w:space="0" w:color="auto"/>
      </w:divBdr>
    </w:div>
    <w:div w:id="1871607646">
      <w:bodyDiv w:val="1"/>
      <w:marLeft w:val="0"/>
      <w:marRight w:val="0"/>
      <w:marTop w:val="0"/>
      <w:marBottom w:val="0"/>
      <w:divBdr>
        <w:top w:val="none" w:sz="0" w:space="0" w:color="auto"/>
        <w:left w:val="none" w:sz="0" w:space="0" w:color="auto"/>
        <w:bottom w:val="none" w:sz="0" w:space="0" w:color="auto"/>
        <w:right w:val="none" w:sz="0" w:space="0" w:color="auto"/>
      </w:divBdr>
    </w:div>
    <w:div w:id="1872305362">
      <w:bodyDiv w:val="1"/>
      <w:marLeft w:val="0"/>
      <w:marRight w:val="0"/>
      <w:marTop w:val="0"/>
      <w:marBottom w:val="0"/>
      <w:divBdr>
        <w:top w:val="none" w:sz="0" w:space="0" w:color="auto"/>
        <w:left w:val="none" w:sz="0" w:space="0" w:color="auto"/>
        <w:bottom w:val="none" w:sz="0" w:space="0" w:color="auto"/>
        <w:right w:val="none" w:sz="0" w:space="0" w:color="auto"/>
      </w:divBdr>
    </w:div>
    <w:div w:id="1873297552">
      <w:bodyDiv w:val="1"/>
      <w:marLeft w:val="0"/>
      <w:marRight w:val="0"/>
      <w:marTop w:val="0"/>
      <w:marBottom w:val="0"/>
      <w:divBdr>
        <w:top w:val="none" w:sz="0" w:space="0" w:color="auto"/>
        <w:left w:val="none" w:sz="0" w:space="0" w:color="auto"/>
        <w:bottom w:val="none" w:sz="0" w:space="0" w:color="auto"/>
        <w:right w:val="none" w:sz="0" w:space="0" w:color="auto"/>
      </w:divBdr>
    </w:div>
    <w:div w:id="1875382372">
      <w:bodyDiv w:val="1"/>
      <w:marLeft w:val="0"/>
      <w:marRight w:val="0"/>
      <w:marTop w:val="0"/>
      <w:marBottom w:val="0"/>
      <w:divBdr>
        <w:top w:val="none" w:sz="0" w:space="0" w:color="auto"/>
        <w:left w:val="none" w:sz="0" w:space="0" w:color="auto"/>
        <w:bottom w:val="none" w:sz="0" w:space="0" w:color="auto"/>
        <w:right w:val="none" w:sz="0" w:space="0" w:color="auto"/>
      </w:divBdr>
    </w:div>
    <w:div w:id="1880169573">
      <w:bodyDiv w:val="1"/>
      <w:marLeft w:val="0"/>
      <w:marRight w:val="0"/>
      <w:marTop w:val="0"/>
      <w:marBottom w:val="0"/>
      <w:divBdr>
        <w:top w:val="none" w:sz="0" w:space="0" w:color="auto"/>
        <w:left w:val="none" w:sz="0" w:space="0" w:color="auto"/>
        <w:bottom w:val="none" w:sz="0" w:space="0" w:color="auto"/>
        <w:right w:val="none" w:sz="0" w:space="0" w:color="auto"/>
      </w:divBdr>
    </w:div>
    <w:div w:id="1885092301">
      <w:bodyDiv w:val="1"/>
      <w:marLeft w:val="0"/>
      <w:marRight w:val="0"/>
      <w:marTop w:val="0"/>
      <w:marBottom w:val="0"/>
      <w:divBdr>
        <w:top w:val="none" w:sz="0" w:space="0" w:color="auto"/>
        <w:left w:val="none" w:sz="0" w:space="0" w:color="auto"/>
        <w:bottom w:val="none" w:sz="0" w:space="0" w:color="auto"/>
        <w:right w:val="none" w:sz="0" w:space="0" w:color="auto"/>
      </w:divBdr>
    </w:div>
    <w:div w:id="1892382457">
      <w:bodyDiv w:val="1"/>
      <w:marLeft w:val="0"/>
      <w:marRight w:val="0"/>
      <w:marTop w:val="0"/>
      <w:marBottom w:val="0"/>
      <w:divBdr>
        <w:top w:val="none" w:sz="0" w:space="0" w:color="auto"/>
        <w:left w:val="none" w:sz="0" w:space="0" w:color="auto"/>
        <w:bottom w:val="none" w:sz="0" w:space="0" w:color="auto"/>
        <w:right w:val="none" w:sz="0" w:space="0" w:color="auto"/>
      </w:divBdr>
    </w:div>
    <w:div w:id="1901163731">
      <w:bodyDiv w:val="1"/>
      <w:marLeft w:val="0"/>
      <w:marRight w:val="0"/>
      <w:marTop w:val="0"/>
      <w:marBottom w:val="0"/>
      <w:divBdr>
        <w:top w:val="none" w:sz="0" w:space="0" w:color="auto"/>
        <w:left w:val="none" w:sz="0" w:space="0" w:color="auto"/>
        <w:bottom w:val="none" w:sz="0" w:space="0" w:color="auto"/>
        <w:right w:val="none" w:sz="0" w:space="0" w:color="auto"/>
      </w:divBdr>
    </w:div>
    <w:div w:id="1921020624">
      <w:bodyDiv w:val="1"/>
      <w:marLeft w:val="0"/>
      <w:marRight w:val="0"/>
      <w:marTop w:val="0"/>
      <w:marBottom w:val="0"/>
      <w:divBdr>
        <w:top w:val="none" w:sz="0" w:space="0" w:color="auto"/>
        <w:left w:val="none" w:sz="0" w:space="0" w:color="auto"/>
        <w:bottom w:val="none" w:sz="0" w:space="0" w:color="auto"/>
        <w:right w:val="none" w:sz="0" w:space="0" w:color="auto"/>
      </w:divBdr>
    </w:div>
    <w:div w:id="1931545614">
      <w:bodyDiv w:val="1"/>
      <w:marLeft w:val="0"/>
      <w:marRight w:val="0"/>
      <w:marTop w:val="0"/>
      <w:marBottom w:val="0"/>
      <w:divBdr>
        <w:top w:val="none" w:sz="0" w:space="0" w:color="auto"/>
        <w:left w:val="none" w:sz="0" w:space="0" w:color="auto"/>
        <w:bottom w:val="none" w:sz="0" w:space="0" w:color="auto"/>
        <w:right w:val="none" w:sz="0" w:space="0" w:color="auto"/>
      </w:divBdr>
    </w:div>
    <w:div w:id="1933736931">
      <w:bodyDiv w:val="1"/>
      <w:marLeft w:val="0"/>
      <w:marRight w:val="0"/>
      <w:marTop w:val="0"/>
      <w:marBottom w:val="0"/>
      <w:divBdr>
        <w:top w:val="none" w:sz="0" w:space="0" w:color="auto"/>
        <w:left w:val="none" w:sz="0" w:space="0" w:color="auto"/>
        <w:bottom w:val="none" w:sz="0" w:space="0" w:color="auto"/>
        <w:right w:val="none" w:sz="0" w:space="0" w:color="auto"/>
      </w:divBdr>
    </w:div>
    <w:div w:id="1935703262">
      <w:bodyDiv w:val="1"/>
      <w:marLeft w:val="0"/>
      <w:marRight w:val="0"/>
      <w:marTop w:val="0"/>
      <w:marBottom w:val="0"/>
      <w:divBdr>
        <w:top w:val="none" w:sz="0" w:space="0" w:color="auto"/>
        <w:left w:val="none" w:sz="0" w:space="0" w:color="auto"/>
        <w:bottom w:val="none" w:sz="0" w:space="0" w:color="auto"/>
        <w:right w:val="none" w:sz="0" w:space="0" w:color="auto"/>
      </w:divBdr>
    </w:div>
    <w:div w:id="1939479014">
      <w:bodyDiv w:val="1"/>
      <w:marLeft w:val="0"/>
      <w:marRight w:val="0"/>
      <w:marTop w:val="0"/>
      <w:marBottom w:val="0"/>
      <w:divBdr>
        <w:top w:val="none" w:sz="0" w:space="0" w:color="auto"/>
        <w:left w:val="none" w:sz="0" w:space="0" w:color="auto"/>
        <w:bottom w:val="none" w:sz="0" w:space="0" w:color="auto"/>
        <w:right w:val="none" w:sz="0" w:space="0" w:color="auto"/>
      </w:divBdr>
    </w:div>
    <w:div w:id="1945915765">
      <w:bodyDiv w:val="1"/>
      <w:marLeft w:val="0"/>
      <w:marRight w:val="0"/>
      <w:marTop w:val="0"/>
      <w:marBottom w:val="0"/>
      <w:divBdr>
        <w:top w:val="none" w:sz="0" w:space="0" w:color="auto"/>
        <w:left w:val="none" w:sz="0" w:space="0" w:color="auto"/>
        <w:bottom w:val="none" w:sz="0" w:space="0" w:color="auto"/>
        <w:right w:val="none" w:sz="0" w:space="0" w:color="auto"/>
      </w:divBdr>
    </w:div>
    <w:div w:id="1948266071">
      <w:bodyDiv w:val="1"/>
      <w:marLeft w:val="0"/>
      <w:marRight w:val="0"/>
      <w:marTop w:val="0"/>
      <w:marBottom w:val="0"/>
      <w:divBdr>
        <w:top w:val="none" w:sz="0" w:space="0" w:color="auto"/>
        <w:left w:val="none" w:sz="0" w:space="0" w:color="auto"/>
        <w:bottom w:val="none" w:sz="0" w:space="0" w:color="auto"/>
        <w:right w:val="none" w:sz="0" w:space="0" w:color="auto"/>
      </w:divBdr>
    </w:div>
    <w:div w:id="1951083175">
      <w:bodyDiv w:val="1"/>
      <w:marLeft w:val="0"/>
      <w:marRight w:val="0"/>
      <w:marTop w:val="0"/>
      <w:marBottom w:val="0"/>
      <w:divBdr>
        <w:top w:val="none" w:sz="0" w:space="0" w:color="auto"/>
        <w:left w:val="none" w:sz="0" w:space="0" w:color="auto"/>
        <w:bottom w:val="none" w:sz="0" w:space="0" w:color="auto"/>
        <w:right w:val="none" w:sz="0" w:space="0" w:color="auto"/>
      </w:divBdr>
    </w:div>
    <w:div w:id="1951859523">
      <w:bodyDiv w:val="1"/>
      <w:marLeft w:val="0"/>
      <w:marRight w:val="0"/>
      <w:marTop w:val="0"/>
      <w:marBottom w:val="0"/>
      <w:divBdr>
        <w:top w:val="none" w:sz="0" w:space="0" w:color="auto"/>
        <w:left w:val="none" w:sz="0" w:space="0" w:color="auto"/>
        <w:bottom w:val="none" w:sz="0" w:space="0" w:color="auto"/>
        <w:right w:val="none" w:sz="0" w:space="0" w:color="auto"/>
      </w:divBdr>
    </w:div>
    <w:div w:id="1952276557">
      <w:bodyDiv w:val="1"/>
      <w:marLeft w:val="0"/>
      <w:marRight w:val="0"/>
      <w:marTop w:val="0"/>
      <w:marBottom w:val="0"/>
      <w:divBdr>
        <w:top w:val="none" w:sz="0" w:space="0" w:color="auto"/>
        <w:left w:val="none" w:sz="0" w:space="0" w:color="auto"/>
        <w:bottom w:val="none" w:sz="0" w:space="0" w:color="auto"/>
        <w:right w:val="none" w:sz="0" w:space="0" w:color="auto"/>
      </w:divBdr>
    </w:div>
    <w:div w:id="1953515827">
      <w:bodyDiv w:val="1"/>
      <w:marLeft w:val="0"/>
      <w:marRight w:val="0"/>
      <w:marTop w:val="0"/>
      <w:marBottom w:val="0"/>
      <w:divBdr>
        <w:top w:val="none" w:sz="0" w:space="0" w:color="auto"/>
        <w:left w:val="none" w:sz="0" w:space="0" w:color="auto"/>
        <w:bottom w:val="none" w:sz="0" w:space="0" w:color="auto"/>
        <w:right w:val="none" w:sz="0" w:space="0" w:color="auto"/>
      </w:divBdr>
    </w:div>
    <w:div w:id="1955480967">
      <w:bodyDiv w:val="1"/>
      <w:marLeft w:val="0"/>
      <w:marRight w:val="0"/>
      <w:marTop w:val="0"/>
      <w:marBottom w:val="0"/>
      <w:divBdr>
        <w:top w:val="none" w:sz="0" w:space="0" w:color="auto"/>
        <w:left w:val="none" w:sz="0" w:space="0" w:color="auto"/>
        <w:bottom w:val="none" w:sz="0" w:space="0" w:color="auto"/>
        <w:right w:val="none" w:sz="0" w:space="0" w:color="auto"/>
      </w:divBdr>
    </w:div>
    <w:div w:id="1956206549">
      <w:bodyDiv w:val="1"/>
      <w:marLeft w:val="0"/>
      <w:marRight w:val="0"/>
      <w:marTop w:val="0"/>
      <w:marBottom w:val="0"/>
      <w:divBdr>
        <w:top w:val="none" w:sz="0" w:space="0" w:color="auto"/>
        <w:left w:val="none" w:sz="0" w:space="0" w:color="auto"/>
        <w:bottom w:val="none" w:sz="0" w:space="0" w:color="auto"/>
        <w:right w:val="none" w:sz="0" w:space="0" w:color="auto"/>
      </w:divBdr>
    </w:div>
    <w:div w:id="1960721610">
      <w:bodyDiv w:val="1"/>
      <w:marLeft w:val="0"/>
      <w:marRight w:val="0"/>
      <w:marTop w:val="0"/>
      <w:marBottom w:val="0"/>
      <w:divBdr>
        <w:top w:val="none" w:sz="0" w:space="0" w:color="auto"/>
        <w:left w:val="none" w:sz="0" w:space="0" w:color="auto"/>
        <w:bottom w:val="none" w:sz="0" w:space="0" w:color="auto"/>
        <w:right w:val="none" w:sz="0" w:space="0" w:color="auto"/>
      </w:divBdr>
    </w:div>
    <w:div w:id="1961909639">
      <w:bodyDiv w:val="1"/>
      <w:marLeft w:val="0"/>
      <w:marRight w:val="0"/>
      <w:marTop w:val="0"/>
      <w:marBottom w:val="0"/>
      <w:divBdr>
        <w:top w:val="none" w:sz="0" w:space="0" w:color="auto"/>
        <w:left w:val="none" w:sz="0" w:space="0" w:color="auto"/>
        <w:bottom w:val="none" w:sz="0" w:space="0" w:color="auto"/>
        <w:right w:val="none" w:sz="0" w:space="0" w:color="auto"/>
      </w:divBdr>
    </w:div>
    <w:div w:id="1969046769">
      <w:bodyDiv w:val="1"/>
      <w:marLeft w:val="0"/>
      <w:marRight w:val="0"/>
      <w:marTop w:val="0"/>
      <w:marBottom w:val="0"/>
      <w:divBdr>
        <w:top w:val="none" w:sz="0" w:space="0" w:color="auto"/>
        <w:left w:val="none" w:sz="0" w:space="0" w:color="auto"/>
        <w:bottom w:val="none" w:sz="0" w:space="0" w:color="auto"/>
        <w:right w:val="none" w:sz="0" w:space="0" w:color="auto"/>
      </w:divBdr>
    </w:div>
    <w:div w:id="1974630958">
      <w:bodyDiv w:val="1"/>
      <w:marLeft w:val="0"/>
      <w:marRight w:val="0"/>
      <w:marTop w:val="0"/>
      <w:marBottom w:val="0"/>
      <w:divBdr>
        <w:top w:val="none" w:sz="0" w:space="0" w:color="auto"/>
        <w:left w:val="none" w:sz="0" w:space="0" w:color="auto"/>
        <w:bottom w:val="none" w:sz="0" w:space="0" w:color="auto"/>
        <w:right w:val="none" w:sz="0" w:space="0" w:color="auto"/>
      </w:divBdr>
    </w:div>
    <w:div w:id="1975985323">
      <w:bodyDiv w:val="1"/>
      <w:marLeft w:val="0"/>
      <w:marRight w:val="0"/>
      <w:marTop w:val="0"/>
      <w:marBottom w:val="0"/>
      <w:divBdr>
        <w:top w:val="none" w:sz="0" w:space="0" w:color="auto"/>
        <w:left w:val="none" w:sz="0" w:space="0" w:color="auto"/>
        <w:bottom w:val="none" w:sz="0" w:space="0" w:color="auto"/>
        <w:right w:val="none" w:sz="0" w:space="0" w:color="auto"/>
      </w:divBdr>
    </w:div>
    <w:div w:id="1979065973">
      <w:bodyDiv w:val="1"/>
      <w:marLeft w:val="0"/>
      <w:marRight w:val="0"/>
      <w:marTop w:val="0"/>
      <w:marBottom w:val="0"/>
      <w:divBdr>
        <w:top w:val="none" w:sz="0" w:space="0" w:color="auto"/>
        <w:left w:val="none" w:sz="0" w:space="0" w:color="auto"/>
        <w:bottom w:val="none" w:sz="0" w:space="0" w:color="auto"/>
        <w:right w:val="none" w:sz="0" w:space="0" w:color="auto"/>
      </w:divBdr>
    </w:div>
    <w:div w:id="1985549781">
      <w:bodyDiv w:val="1"/>
      <w:marLeft w:val="0"/>
      <w:marRight w:val="0"/>
      <w:marTop w:val="0"/>
      <w:marBottom w:val="0"/>
      <w:divBdr>
        <w:top w:val="none" w:sz="0" w:space="0" w:color="auto"/>
        <w:left w:val="none" w:sz="0" w:space="0" w:color="auto"/>
        <w:bottom w:val="none" w:sz="0" w:space="0" w:color="auto"/>
        <w:right w:val="none" w:sz="0" w:space="0" w:color="auto"/>
      </w:divBdr>
    </w:div>
    <w:div w:id="1988390779">
      <w:bodyDiv w:val="1"/>
      <w:marLeft w:val="0"/>
      <w:marRight w:val="0"/>
      <w:marTop w:val="0"/>
      <w:marBottom w:val="0"/>
      <w:divBdr>
        <w:top w:val="none" w:sz="0" w:space="0" w:color="auto"/>
        <w:left w:val="none" w:sz="0" w:space="0" w:color="auto"/>
        <w:bottom w:val="none" w:sz="0" w:space="0" w:color="auto"/>
        <w:right w:val="none" w:sz="0" w:space="0" w:color="auto"/>
      </w:divBdr>
    </w:div>
    <w:div w:id="1992833880">
      <w:bodyDiv w:val="1"/>
      <w:marLeft w:val="0"/>
      <w:marRight w:val="0"/>
      <w:marTop w:val="0"/>
      <w:marBottom w:val="0"/>
      <w:divBdr>
        <w:top w:val="none" w:sz="0" w:space="0" w:color="auto"/>
        <w:left w:val="none" w:sz="0" w:space="0" w:color="auto"/>
        <w:bottom w:val="none" w:sz="0" w:space="0" w:color="auto"/>
        <w:right w:val="none" w:sz="0" w:space="0" w:color="auto"/>
      </w:divBdr>
    </w:div>
    <w:div w:id="2001276020">
      <w:bodyDiv w:val="1"/>
      <w:marLeft w:val="0"/>
      <w:marRight w:val="0"/>
      <w:marTop w:val="0"/>
      <w:marBottom w:val="0"/>
      <w:divBdr>
        <w:top w:val="none" w:sz="0" w:space="0" w:color="auto"/>
        <w:left w:val="none" w:sz="0" w:space="0" w:color="auto"/>
        <w:bottom w:val="none" w:sz="0" w:space="0" w:color="auto"/>
        <w:right w:val="none" w:sz="0" w:space="0" w:color="auto"/>
      </w:divBdr>
    </w:div>
    <w:div w:id="2006976564">
      <w:bodyDiv w:val="1"/>
      <w:marLeft w:val="0"/>
      <w:marRight w:val="0"/>
      <w:marTop w:val="0"/>
      <w:marBottom w:val="0"/>
      <w:divBdr>
        <w:top w:val="none" w:sz="0" w:space="0" w:color="auto"/>
        <w:left w:val="none" w:sz="0" w:space="0" w:color="auto"/>
        <w:bottom w:val="none" w:sz="0" w:space="0" w:color="auto"/>
        <w:right w:val="none" w:sz="0" w:space="0" w:color="auto"/>
      </w:divBdr>
    </w:div>
    <w:div w:id="2008046673">
      <w:bodyDiv w:val="1"/>
      <w:marLeft w:val="0"/>
      <w:marRight w:val="0"/>
      <w:marTop w:val="0"/>
      <w:marBottom w:val="0"/>
      <w:divBdr>
        <w:top w:val="none" w:sz="0" w:space="0" w:color="auto"/>
        <w:left w:val="none" w:sz="0" w:space="0" w:color="auto"/>
        <w:bottom w:val="none" w:sz="0" w:space="0" w:color="auto"/>
        <w:right w:val="none" w:sz="0" w:space="0" w:color="auto"/>
      </w:divBdr>
    </w:div>
    <w:div w:id="2014716963">
      <w:bodyDiv w:val="1"/>
      <w:marLeft w:val="0"/>
      <w:marRight w:val="0"/>
      <w:marTop w:val="0"/>
      <w:marBottom w:val="0"/>
      <w:divBdr>
        <w:top w:val="none" w:sz="0" w:space="0" w:color="auto"/>
        <w:left w:val="none" w:sz="0" w:space="0" w:color="auto"/>
        <w:bottom w:val="none" w:sz="0" w:space="0" w:color="auto"/>
        <w:right w:val="none" w:sz="0" w:space="0" w:color="auto"/>
      </w:divBdr>
    </w:div>
    <w:div w:id="2014994607">
      <w:bodyDiv w:val="1"/>
      <w:marLeft w:val="0"/>
      <w:marRight w:val="0"/>
      <w:marTop w:val="0"/>
      <w:marBottom w:val="0"/>
      <w:divBdr>
        <w:top w:val="none" w:sz="0" w:space="0" w:color="auto"/>
        <w:left w:val="none" w:sz="0" w:space="0" w:color="auto"/>
        <w:bottom w:val="none" w:sz="0" w:space="0" w:color="auto"/>
        <w:right w:val="none" w:sz="0" w:space="0" w:color="auto"/>
      </w:divBdr>
    </w:div>
    <w:div w:id="2020231460">
      <w:bodyDiv w:val="1"/>
      <w:marLeft w:val="0"/>
      <w:marRight w:val="0"/>
      <w:marTop w:val="0"/>
      <w:marBottom w:val="0"/>
      <w:divBdr>
        <w:top w:val="none" w:sz="0" w:space="0" w:color="auto"/>
        <w:left w:val="none" w:sz="0" w:space="0" w:color="auto"/>
        <w:bottom w:val="none" w:sz="0" w:space="0" w:color="auto"/>
        <w:right w:val="none" w:sz="0" w:space="0" w:color="auto"/>
      </w:divBdr>
    </w:div>
    <w:div w:id="2021278557">
      <w:bodyDiv w:val="1"/>
      <w:marLeft w:val="0"/>
      <w:marRight w:val="0"/>
      <w:marTop w:val="0"/>
      <w:marBottom w:val="0"/>
      <w:divBdr>
        <w:top w:val="none" w:sz="0" w:space="0" w:color="auto"/>
        <w:left w:val="none" w:sz="0" w:space="0" w:color="auto"/>
        <w:bottom w:val="none" w:sz="0" w:space="0" w:color="auto"/>
        <w:right w:val="none" w:sz="0" w:space="0" w:color="auto"/>
      </w:divBdr>
    </w:div>
    <w:div w:id="2026856738">
      <w:bodyDiv w:val="1"/>
      <w:marLeft w:val="0"/>
      <w:marRight w:val="0"/>
      <w:marTop w:val="0"/>
      <w:marBottom w:val="0"/>
      <w:divBdr>
        <w:top w:val="none" w:sz="0" w:space="0" w:color="auto"/>
        <w:left w:val="none" w:sz="0" w:space="0" w:color="auto"/>
        <w:bottom w:val="none" w:sz="0" w:space="0" w:color="auto"/>
        <w:right w:val="none" w:sz="0" w:space="0" w:color="auto"/>
      </w:divBdr>
    </w:div>
    <w:div w:id="2031713612">
      <w:bodyDiv w:val="1"/>
      <w:marLeft w:val="0"/>
      <w:marRight w:val="0"/>
      <w:marTop w:val="0"/>
      <w:marBottom w:val="0"/>
      <w:divBdr>
        <w:top w:val="none" w:sz="0" w:space="0" w:color="auto"/>
        <w:left w:val="none" w:sz="0" w:space="0" w:color="auto"/>
        <w:bottom w:val="none" w:sz="0" w:space="0" w:color="auto"/>
        <w:right w:val="none" w:sz="0" w:space="0" w:color="auto"/>
      </w:divBdr>
    </w:div>
    <w:div w:id="2031829481">
      <w:bodyDiv w:val="1"/>
      <w:marLeft w:val="0"/>
      <w:marRight w:val="0"/>
      <w:marTop w:val="0"/>
      <w:marBottom w:val="0"/>
      <w:divBdr>
        <w:top w:val="none" w:sz="0" w:space="0" w:color="auto"/>
        <w:left w:val="none" w:sz="0" w:space="0" w:color="auto"/>
        <w:bottom w:val="none" w:sz="0" w:space="0" w:color="auto"/>
        <w:right w:val="none" w:sz="0" w:space="0" w:color="auto"/>
      </w:divBdr>
    </w:div>
    <w:div w:id="2032683568">
      <w:bodyDiv w:val="1"/>
      <w:marLeft w:val="0"/>
      <w:marRight w:val="0"/>
      <w:marTop w:val="0"/>
      <w:marBottom w:val="0"/>
      <w:divBdr>
        <w:top w:val="none" w:sz="0" w:space="0" w:color="auto"/>
        <w:left w:val="none" w:sz="0" w:space="0" w:color="auto"/>
        <w:bottom w:val="none" w:sz="0" w:space="0" w:color="auto"/>
        <w:right w:val="none" w:sz="0" w:space="0" w:color="auto"/>
      </w:divBdr>
    </w:div>
    <w:div w:id="2037808367">
      <w:bodyDiv w:val="1"/>
      <w:marLeft w:val="0"/>
      <w:marRight w:val="0"/>
      <w:marTop w:val="0"/>
      <w:marBottom w:val="0"/>
      <w:divBdr>
        <w:top w:val="none" w:sz="0" w:space="0" w:color="auto"/>
        <w:left w:val="none" w:sz="0" w:space="0" w:color="auto"/>
        <w:bottom w:val="none" w:sz="0" w:space="0" w:color="auto"/>
        <w:right w:val="none" w:sz="0" w:space="0" w:color="auto"/>
      </w:divBdr>
    </w:div>
    <w:div w:id="2040277950">
      <w:bodyDiv w:val="1"/>
      <w:marLeft w:val="0"/>
      <w:marRight w:val="0"/>
      <w:marTop w:val="0"/>
      <w:marBottom w:val="0"/>
      <w:divBdr>
        <w:top w:val="none" w:sz="0" w:space="0" w:color="auto"/>
        <w:left w:val="none" w:sz="0" w:space="0" w:color="auto"/>
        <w:bottom w:val="none" w:sz="0" w:space="0" w:color="auto"/>
        <w:right w:val="none" w:sz="0" w:space="0" w:color="auto"/>
      </w:divBdr>
    </w:div>
    <w:div w:id="2041784474">
      <w:bodyDiv w:val="1"/>
      <w:marLeft w:val="0"/>
      <w:marRight w:val="0"/>
      <w:marTop w:val="0"/>
      <w:marBottom w:val="0"/>
      <w:divBdr>
        <w:top w:val="none" w:sz="0" w:space="0" w:color="auto"/>
        <w:left w:val="none" w:sz="0" w:space="0" w:color="auto"/>
        <w:bottom w:val="none" w:sz="0" w:space="0" w:color="auto"/>
        <w:right w:val="none" w:sz="0" w:space="0" w:color="auto"/>
      </w:divBdr>
    </w:div>
    <w:div w:id="2060350967">
      <w:bodyDiv w:val="1"/>
      <w:marLeft w:val="0"/>
      <w:marRight w:val="0"/>
      <w:marTop w:val="0"/>
      <w:marBottom w:val="0"/>
      <w:divBdr>
        <w:top w:val="none" w:sz="0" w:space="0" w:color="auto"/>
        <w:left w:val="none" w:sz="0" w:space="0" w:color="auto"/>
        <w:bottom w:val="none" w:sz="0" w:space="0" w:color="auto"/>
        <w:right w:val="none" w:sz="0" w:space="0" w:color="auto"/>
      </w:divBdr>
    </w:div>
    <w:div w:id="2060743136">
      <w:bodyDiv w:val="1"/>
      <w:marLeft w:val="0"/>
      <w:marRight w:val="0"/>
      <w:marTop w:val="0"/>
      <w:marBottom w:val="0"/>
      <w:divBdr>
        <w:top w:val="none" w:sz="0" w:space="0" w:color="auto"/>
        <w:left w:val="none" w:sz="0" w:space="0" w:color="auto"/>
        <w:bottom w:val="none" w:sz="0" w:space="0" w:color="auto"/>
        <w:right w:val="none" w:sz="0" w:space="0" w:color="auto"/>
      </w:divBdr>
    </w:div>
    <w:div w:id="2063139759">
      <w:bodyDiv w:val="1"/>
      <w:marLeft w:val="0"/>
      <w:marRight w:val="0"/>
      <w:marTop w:val="0"/>
      <w:marBottom w:val="0"/>
      <w:divBdr>
        <w:top w:val="none" w:sz="0" w:space="0" w:color="auto"/>
        <w:left w:val="none" w:sz="0" w:space="0" w:color="auto"/>
        <w:bottom w:val="none" w:sz="0" w:space="0" w:color="auto"/>
        <w:right w:val="none" w:sz="0" w:space="0" w:color="auto"/>
      </w:divBdr>
    </w:div>
    <w:div w:id="2065450400">
      <w:bodyDiv w:val="1"/>
      <w:marLeft w:val="0"/>
      <w:marRight w:val="0"/>
      <w:marTop w:val="0"/>
      <w:marBottom w:val="0"/>
      <w:divBdr>
        <w:top w:val="none" w:sz="0" w:space="0" w:color="auto"/>
        <w:left w:val="none" w:sz="0" w:space="0" w:color="auto"/>
        <w:bottom w:val="none" w:sz="0" w:space="0" w:color="auto"/>
        <w:right w:val="none" w:sz="0" w:space="0" w:color="auto"/>
      </w:divBdr>
    </w:div>
    <w:div w:id="2065986846">
      <w:bodyDiv w:val="1"/>
      <w:marLeft w:val="0"/>
      <w:marRight w:val="0"/>
      <w:marTop w:val="0"/>
      <w:marBottom w:val="0"/>
      <w:divBdr>
        <w:top w:val="none" w:sz="0" w:space="0" w:color="auto"/>
        <w:left w:val="none" w:sz="0" w:space="0" w:color="auto"/>
        <w:bottom w:val="none" w:sz="0" w:space="0" w:color="auto"/>
        <w:right w:val="none" w:sz="0" w:space="0" w:color="auto"/>
      </w:divBdr>
    </w:div>
    <w:div w:id="2067482391">
      <w:bodyDiv w:val="1"/>
      <w:marLeft w:val="0"/>
      <w:marRight w:val="0"/>
      <w:marTop w:val="0"/>
      <w:marBottom w:val="0"/>
      <w:divBdr>
        <w:top w:val="none" w:sz="0" w:space="0" w:color="auto"/>
        <w:left w:val="none" w:sz="0" w:space="0" w:color="auto"/>
        <w:bottom w:val="none" w:sz="0" w:space="0" w:color="auto"/>
        <w:right w:val="none" w:sz="0" w:space="0" w:color="auto"/>
      </w:divBdr>
    </w:div>
    <w:div w:id="2071032417">
      <w:bodyDiv w:val="1"/>
      <w:marLeft w:val="0"/>
      <w:marRight w:val="0"/>
      <w:marTop w:val="0"/>
      <w:marBottom w:val="0"/>
      <w:divBdr>
        <w:top w:val="none" w:sz="0" w:space="0" w:color="auto"/>
        <w:left w:val="none" w:sz="0" w:space="0" w:color="auto"/>
        <w:bottom w:val="none" w:sz="0" w:space="0" w:color="auto"/>
        <w:right w:val="none" w:sz="0" w:space="0" w:color="auto"/>
      </w:divBdr>
    </w:div>
    <w:div w:id="2072461513">
      <w:bodyDiv w:val="1"/>
      <w:marLeft w:val="0"/>
      <w:marRight w:val="0"/>
      <w:marTop w:val="0"/>
      <w:marBottom w:val="0"/>
      <w:divBdr>
        <w:top w:val="none" w:sz="0" w:space="0" w:color="auto"/>
        <w:left w:val="none" w:sz="0" w:space="0" w:color="auto"/>
        <w:bottom w:val="none" w:sz="0" w:space="0" w:color="auto"/>
        <w:right w:val="none" w:sz="0" w:space="0" w:color="auto"/>
      </w:divBdr>
    </w:div>
    <w:div w:id="2073044523">
      <w:bodyDiv w:val="1"/>
      <w:marLeft w:val="0"/>
      <w:marRight w:val="0"/>
      <w:marTop w:val="0"/>
      <w:marBottom w:val="0"/>
      <w:divBdr>
        <w:top w:val="none" w:sz="0" w:space="0" w:color="auto"/>
        <w:left w:val="none" w:sz="0" w:space="0" w:color="auto"/>
        <w:bottom w:val="none" w:sz="0" w:space="0" w:color="auto"/>
        <w:right w:val="none" w:sz="0" w:space="0" w:color="auto"/>
      </w:divBdr>
    </w:div>
    <w:div w:id="2077196219">
      <w:bodyDiv w:val="1"/>
      <w:marLeft w:val="0"/>
      <w:marRight w:val="0"/>
      <w:marTop w:val="0"/>
      <w:marBottom w:val="0"/>
      <w:divBdr>
        <w:top w:val="none" w:sz="0" w:space="0" w:color="auto"/>
        <w:left w:val="none" w:sz="0" w:space="0" w:color="auto"/>
        <w:bottom w:val="none" w:sz="0" w:space="0" w:color="auto"/>
        <w:right w:val="none" w:sz="0" w:space="0" w:color="auto"/>
      </w:divBdr>
    </w:div>
    <w:div w:id="2077782964">
      <w:bodyDiv w:val="1"/>
      <w:marLeft w:val="0"/>
      <w:marRight w:val="0"/>
      <w:marTop w:val="0"/>
      <w:marBottom w:val="0"/>
      <w:divBdr>
        <w:top w:val="none" w:sz="0" w:space="0" w:color="auto"/>
        <w:left w:val="none" w:sz="0" w:space="0" w:color="auto"/>
        <w:bottom w:val="none" w:sz="0" w:space="0" w:color="auto"/>
        <w:right w:val="none" w:sz="0" w:space="0" w:color="auto"/>
      </w:divBdr>
    </w:div>
    <w:div w:id="2078090727">
      <w:bodyDiv w:val="1"/>
      <w:marLeft w:val="0"/>
      <w:marRight w:val="0"/>
      <w:marTop w:val="0"/>
      <w:marBottom w:val="0"/>
      <w:divBdr>
        <w:top w:val="none" w:sz="0" w:space="0" w:color="auto"/>
        <w:left w:val="none" w:sz="0" w:space="0" w:color="auto"/>
        <w:bottom w:val="none" w:sz="0" w:space="0" w:color="auto"/>
        <w:right w:val="none" w:sz="0" w:space="0" w:color="auto"/>
      </w:divBdr>
    </w:div>
    <w:div w:id="2078432352">
      <w:bodyDiv w:val="1"/>
      <w:marLeft w:val="0"/>
      <w:marRight w:val="0"/>
      <w:marTop w:val="0"/>
      <w:marBottom w:val="0"/>
      <w:divBdr>
        <w:top w:val="none" w:sz="0" w:space="0" w:color="auto"/>
        <w:left w:val="none" w:sz="0" w:space="0" w:color="auto"/>
        <w:bottom w:val="none" w:sz="0" w:space="0" w:color="auto"/>
        <w:right w:val="none" w:sz="0" w:space="0" w:color="auto"/>
      </w:divBdr>
    </w:div>
    <w:div w:id="2078743708">
      <w:bodyDiv w:val="1"/>
      <w:marLeft w:val="0"/>
      <w:marRight w:val="0"/>
      <w:marTop w:val="0"/>
      <w:marBottom w:val="0"/>
      <w:divBdr>
        <w:top w:val="none" w:sz="0" w:space="0" w:color="auto"/>
        <w:left w:val="none" w:sz="0" w:space="0" w:color="auto"/>
        <w:bottom w:val="none" w:sz="0" w:space="0" w:color="auto"/>
        <w:right w:val="none" w:sz="0" w:space="0" w:color="auto"/>
      </w:divBdr>
    </w:div>
    <w:div w:id="2079084947">
      <w:bodyDiv w:val="1"/>
      <w:marLeft w:val="0"/>
      <w:marRight w:val="0"/>
      <w:marTop w:val="0"/>
      <w:marBottom w:val="0"/>
      <w:divBdr>
        <w:top w:val="none" w:sz="0" w:space="0" w:color="auto"/>
        <w:left w:val="none" w:sz="0" w:space="0" w:color="auto"/>
        <w:bottom w:val="none" w:sz="0" w:space="0" w:color="auto"/>
        <w:right w:val="none" w:sz="0" w:space="0" w:color="auto"/>
      </w:divBdr>
    </w:div>
    <w:div w:id="2085715322">
      <w:bodyDiv w:val="1"/>
      <w:marLeft w:val="0"/>
      <w:marRight w:val="0"/>
      <w:marTop w:val="0"/>
      <w:marBottom w:val="0"/>
      <w:divBdr>
        <w:top w:val="none" w:sz="0" w:space="0" w:color="auto"/>
        <w:left w:val="none" w:sz="0" w:space="0" w:color="auto"/>
        <w:bottom w:val="none" w:sz="0" w:space="0" w:color="auto"/>
        <w:right w:val="none" w:sz="0" w:space="0" w:color="auto"/>
      </w:divBdr>
    </w:div>
    <w:div w:id="2095198614">
      <w:bodyDiv w:val="1"/>
      <w:marLeft w:val="0"/>
      <w:marRight w:val="0"/>
      <w:marTop w:val="0"/>
      <w:marBottom w:val="0"/>
      <w:divBdr>
        <w:top w:val="none" w:sz="0" w:space="0" w:color="auto"/>
        <w:left w:val="none" w:sz="0" w:space="0" w:color="auto"/>
        <w:bottom w:val="none" w:sz="0" w:space="0" w:color="auto"/>
        <w:right w:val="none" w:sz="0" w:space="0" w:color="auto"/>
      </w:divBdr>
    </w:div>
    <w:div w:id="2101640736">
      <w:bodyDiv w:val="1"/>
      <w:marLeft w:val="0"/>
      <w:marRight w:val="0"/>
      <w:marTop w:val="0"/>
      <w:marBottom w:val="0"/>
      <w:divBdr>
        <w:top w:val="none" w:sz="0" w:space="0" w:color="auto"/>
        <w:left w:val="none" w:sz="0" w:space="0" w:color="auto"/>
        <w:bottom w:val="none" w:sz="0" w:space="0" w:color="auto"/>
        <w:right w:val="none" w:sz="0" w:space="0" w:color="auto"/>
      </w:divBdr>
    </w:div>
    <w:div w:id="2101679964">
      <w:bodyDiv w:val="1"/>
      <w:marLeft w:val="0"/>
      <w:marRight w:val="0"/>
      <w:marTop w:val="0"/>
      <w:marBottom w:val="0"/>
      <w:divBdr>
        <w:top w:val="none" w:sz="0" w:space="0" w:color="auto"/>
        <w:left w:val="none" w:sz="0" w:space="0" w:color="auto"/>
        <w:bottom w:val="none" w:sz="0" w:space="0" w:color="auto"/>
        <w:right w:val="none" w:sz="0" w:space="0" w:color="auto"/>
      </w:divBdr>
    </w:div>
    <w:div w:id="2105688768">
      <w:bodyDiv w:val="1"/>
      <w:marLeft w:val="0"/>
      <w:marRight w:val="0"/>
      <w:marTop w:val="0"/>
      <w:marBottom w:val="0"/>
      <w:divBdr>
        <w:top w:val="none" w:sz="0" w:space="0" w:color="auto"/>
        <w:left w:val="none" w:sz="0" w:space="0" w:color="auto"/>
        <w:bottom w:val="none" w:sz="0" w:space="0" w:color="auto"/>
        <w:right w:val="none" w:sz="0" w:space="0" w:color="auto"/>
      </w:divBdr>
    </w:div>
    <w:div w:id="2113015360">
      <w:bodyDiv w:val="1"/>
      <w:marLeft w:val="0"/>
      <w:marRight w:val="0"/>
      <w:marTop w:val="0"/>
      <w:marBottom w:val="0"/>
      <w:divBdr>
        <w:top w:val="none" w:sz="0" w:space="0" w:color="auto"/>
        <w:left w:val="none" w:sz="0" w:space="0" w:color="auto"/>
        <w:bottom w:val="none" w:sz="0" w:space="0" w:color="auto"/>
        <w:right w:val="none" w:sz="0" w:space="0" w:color="auto"/>
      </w:divBdr>
    </w:div>
    <w:div w:id="2121290670">
      <w:bodyDiv w:val="1"/>
      <w:marLeft w:val="0"/>
      <w:marRight w:val="0"/>
      <w:marTop w:val="0"/>
      <w:marBottom w:val="0"/>
      <w:divBdr>
        <w:top w:val="none" w:sz="0" w:space="0" w:color="auto"/>
        <w:left w:val="none" w:sz="0" w:space="0" w:color="auto"/>
        <w:bottom w:val="none" w:sz="0" w:space="0" w:color="auto"/>
        <w:right w:val="none" w:sz="0" w:space="0" w:color="auto"/>
      </w:divBdr>
    </w:div>
    <w:div w:id="2121996893">
      <w:bodyDiv w:val="1"/>
      <w:marLeft w:val="0"/>
      <w:marRight w:val="0"/>
      <w:marTop w:val="0"/>
      <w:marBottom w:val="0"/>
      <w:divBdr>
        <w:top w:val="none" w:sz="0" w:space="0" w:color="auto"/>
        <w:left w:val="none" w:sz="0" w:space="0" w:color="auto"/>
        <w:bottom w:val="none" w:sz="0" w:space="0" w:color="auto"/>
        <w:right w:val="none" w:sz="0" w:space="0" w:color="auto"/>
      </w:divBdr>
    </w:div>
    <w:div w:id="2122264052">
      <w:bodyDiv w:val="1"/>
      <w:marLeft w:val="0"/>
      <w:marRight w:val="0"/>
      <w:marTop w:val="0"/>
      <w:marBottom w:val="0"/>
      <w:divBdr>
        <w:top w:val="none" w:sz="0" w:space="0" w:color="auto"/>
        <w:left w:val="none" w:sz="0" w:space="0" w:color="auto"/>
        <w:bottom w:val="none" w:sz="0" w:space="0" w:color="auto"/>
        <w:right w:val="none" w:sz="0" w:space="0" w:color="auto"/>
      </w:divBdr>
    </w:div>
    <w:div w:id="2125273427">
      <w:bodyDiv w:val="1"/>
      <w:marLeft w:val="0"/>
      <w:marRight w:val="0"/>
      <w:marTop w:val="0"/>
      <w:marBottom w:val="0"/>
      <w:divBdr>
        <w:top w:val="none" w:sz="0" w:space="0" w:color="auto"/>
        <w:left w:val="none" w:sz="0" w:space="0" w:color="auto"/>
        <w:bottom w:val="none" w:sz="0" w:space="0" w:color="auto"/>
        <w:right w:val="none" w:sz="0" w:space="0" w:color="auto"/>
      </w:divBdr>
    </w:div>
    <w:div w:id="2129931509">
      <w:bodyDiv w:val="1"/>
      <w:marLeft w:val="0"/>
      <w:marRight w:val="0"/>
      <w:marTop w:val="0"/>
      <w:marBottom w:val="0"/>
      <w:divBdr>
        <w:top w:val="none" w:sz="0" w:space="0" w:color="auto"/>
        <w:left w:val="none" w:sz="0" w:space="0" w:color="auto"/>
        <w:bottom w:val="none" w:sz="0" w:space="0" w:color="auto"/>
        <w:right w:val="none" w:sz="0" w:space="0" w:color="auto"/>
      </w:divBdr>
    </w:div>
    <w:div w:id="2131434112">
      <w:bodyDiv w:val="1"/>
      <w:marLeft w:val="0"/>
      <w:marRight w:val="0"/>
      <w:marTop w:val="0"/>
      <w:marBottom w:val="0"/>
      <w:divBdr>
        <w:top w:val="none" w:sz="0" w:space="0" w:color="auto"/>
        <w:left w:val="none" w:sz="0" w:space="0" w:color="auto"/>
        <w:bottom w:val="none" w:sz="0" w:space="0" w:color="auto"/>
        <w:right w:val="none" w:sz="0" w:space="0" w:color="auto"/>
      </w:divBdr>
    </w:div>
    <w:div w:id="2132821039">
      <w:bodyDiv w:val="1"/>
      <w:marLeft w:val="0"/>
      <w:marRight w:val="0"/>
      <w:marTop w:val="0"/>
      <w:marBottom w:val="0"/>
      <w:divBdr>
        <w:top w:val="none" w:sz="0" w:space="0" w:color="auto"/>
        <w:left w:val="none" w:sz="0" w:space="0" w:color="auto"/>
        <w:bottom w:val="none" w:sz="0" w:space="0" w:color="auto"/>
        <w:right w:val="none" w:sz="0" w:space="0" w:color="auto"/>
      </w:divBdr>
    </w:div>
    <w:div w:id="2134327888">
      <w:bodyDiv w:val="1"/>
      <w:marLeft w:val="0"/>
      <w:marRight w:val="0"/>
      <w:marTop w:val="0"/>
      <w:marBottom w:val="0"/>
      <w:divBdr>
        <w:top w:val="none" w:sz="0" w:space="0" w:color="auto"/>
        <w:left w:val="none" w:sz="0" w:space="0" w:color="auto"/>
        <w:bottom w:val="none" w:sz="0" w:space="0" w:color="auto"/>
        <w:right w:val="none" w:sz="0" w:space="0" w:color="auto"/>
      </w:divBdr>
    </w:div>
    <w:div w:id="2137797754">
      <w:bodyDiv w:val="1"/>
      <w:marLeft w:val="0"/>
      <w:marRight w:val="0"/>
      <w:marTop w:val="0"/>
      <w:marBottom w:val="0"/>
      <w:divBdr>
        <w:top w:val="none" w:sz="0" w:space="0" w:color="auto"/>
        <w:left w:val="none" w:sz="0" w:space="0" w:color="auto"/>
        <w:bottom w:val="none" w:sz="0" w:space="0" w:color="auto"/>
        <w:right w:val="none" w:sz="0" w:space="0" w:color="auto"/>
      </w:divBdr>
    </w:div>
    <w:div w:id="2137990923">
      <w:bodyDiv w:val="1"/>
      <w:marLeft w:val="0"/>
      <w:marRight w:val="0"/>
      <w:marTop w:val="0"/>
      <w:marBottom w:val="0"/>
      <w:divBdr>
        <w:top w:val="none" w:sz="0" w:space="0" w:color="auto"/>
        <w:left w:val="none" w:sz="0" w:space="0" w:color="auto"/>
        <w:bottom w:val="none" w:sz="0" w:space="0" w:color="auto"/>
        <w:right w:val="none" w:sz="0" w:space="0" w:color="auto"/>
      </w:divBdr>
    </w:div>
    <w:div w:id="2140292929">
      <w:bodyDiv w:val="1"/>
      <w:marLeft w:val="0"/>
      <w:marRight w:val="0"/>
      <w:marTop w:val="0"/>
      <w:marBottom w:val="0"/>
      <w:divBdr>
        <w:top w:val="none" w:sz="0" w:space="0" w:color="auto"/>
        <w:left w:val="none" w:sz="0" w:space="0" w:color="auto"/>
        <w:bottom w:val="none" w:sz="0" w:space="0" w:color="auto"/>
        <w:right w:val="none" w:sz="0" w:space="0" w:color="auto"/>
      </w:divBdr>
    </w:div>
    <w:div w:id="2145266397">
      <w:bodyDiv w:val="1"/>
      <w:marLeft w:val="0"/>
      <w:marRight w:val="0"/>
      <w:marTop w:val="0"/>
      <w:marBottom w:val="0"/>
      <w:divBdr>
        <w:top w:val="none" w:sz="0" w:space="0" w:color="auto"/>
        <w:left w:val="none" w:sz="0" w:space="0" w:color="auto"/>
        <w:bottom w:val="none" w:sz="0" w:space="0" w:color="auto"/>
        <w:right w:val="none" w:sz="0" w:space="0" w:color="auto"/>
      </w:divBdr>
    </w:div>
    <w:div w:id="21465862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eader" Target="header3.xml"/><Relationship Id="rId18" Type="http://schemas.openxmlformats.org/officeDocument/2006/relationships/image" Target="media/image3.emf"/><Relationship Id="rId26" Type="http://schemas.openxmlformats.org/officeDocument/2006/relationships/image" Target="media/image11.emf"/><Relationship Id="rId39" Type="http://schemas.openxmlformats.org/officeDocument/2006/relationships/image" Target="media/image20.emf"/><Relationship Id="rId21" Type="http://schemas.openxmlformats.org/officeDocument/2006/relationships/image" Target="media/image6.emf"/><Relationship Id="rId34" Type="http://schemas.openxmlformats.org/officeDocument/2006/relationships/image" Target="media/image17.emf"/><Relationship Id="rId42" Type="http://schemas.openxmlformats.org/officeDocument/2006/relationships/image" Target="media/image23.emf"/><Relationship Id="rId47" Type="http://schemas.openxmlformats.org/officeDocument/2006/relationships/image" Target="media/image28.emf"/><Relationship Id="rId50" Type="http://schemas.openxmlformats.org/officeDocument/2006/relationships/image" Target="media/image31.emf"/><Relationship Id="rId55" Type="http://schemas.openxmlformats.org/officeDocument/2006/relationships/image" Target="media/image34.emf"/><Relationship Id="rId63" Type="http://schemas.openxmlformats.org/officeDocument/2006/relationships/hyperlink" Target="http://www.unjspf.org/" TargetMode="External"/><Relationship Id="rId68" Type="http://schemas.openxmlformats.org/officeDocument/2006/relationships/image" Target="media/image46.emf"/><Relationship Id="rId76" Type="http://schemas.openxmlformats.org/officeDocument/2006/relationships/image" Target="media/image54.emf"/><Relationship Id="rId84" Type="http://schemas.openxmlformats.org/officeDocument/2006/relationships/image" Target="media/image62.emf"/><Relationship Id="rId89" Type="http://schemas.openxmlformats.org/officeDocument/2006/relationships/footer" Target="footer6.xml"/><Relationship Id="rId7" Type="http://schemas.openxmlformats.org/officeDocument/2006/relationships/footnotes" Target="footnotes.xml"/><Relationship Id="rId71" Type="http://schemas.openxmlformats.org/officeDocument/2006/relationships/image" Target="media/image49.emf"/><Relationship Id="rId92"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5.xml"/><Relationship Id="rId29" Type="http://schemas.openxmlformats.org/officeDocument/2006/relationships/header" Target="header7.xml"/><Relationship Id="rId11" Type="http://schemas.openxmlformats.org/officeDocument/2006/relationships/footer" Target="footer1.xml"/><Relationship Id="rId24" Type="http://schemas.openxmlformats.org/officeDocument/2006/relationships/image" Target="media/image9.emf"/><Relationship Id="rId32" Type="http://schemas.openxmlformats.org/officeDocument/2006/relationships/image" Target="media/image15.emf"/><Relationship Id="rId37" Type="http://schemas.openxmlformats.org/officeDocument/2006/relationships/header" Target="header8.xml"/><Relationship Id="rId40" Type="http://schemas.openxmlformats.org/officeDocument/2006/relationships/image" Target="media/image21.emf"/><Relationship Id="rId45" Type="http://schemas.openxmlformats.org/officeDocument/2006/relationships/image" Target="media/image26.emf"/><Relationship Id="rId53" Type="http://schemas.openxmlformats.org/officeDocument/2006/relationships/footer" Target="footer4.xml"/><Relationship Id="rId58" Type="http://schemas.openxmlformats.org/officeDocument/2006/relationships/image" Target="media/image37.emf"/><Relationship Id="rId66" Type="http://schemas.openxmlformats.org/officeDocument/2006/relationships/image" Target="media/image44.emf"/><Relationship Id="rId74" Type="http://schemas.openxmlformats.org/officeDocument/2006/relationships/image" Target="media/image52.emf"/><Relationship Id="rId79" Type="http://schemas.openxmlformats.org/officeDocument/2006/relationships/image" Target="media/image57.emf"/><Relationship Id="rId87" Type="http://schemas.openxmlformats.org/officeDocument/2006/relationships/image" Target="media/image64.emf"/><Relationship Id="rId5" Type="http://schemas.openxmlformats.org/officeDocument/2006/relationships/settings" Target="settings.xml"/><Relationship Id="rId61" Type="http://schemas.openxmlformats.org/officeDocument/2006/relationships/image" Target="media/image40.emf"/><Relationship Id="rId82" Type="http://schemas.openxmlformats.org/officeDocument/2006/relationships/image" Target="media/image60.emf"/><Relationship Id="rId90" Type="http://schemas.openxmlformats.org/officeDocument/2006/relationships/image" Target="media/image66.emf"/><Relationship Id="rId19" Type="http://schemas.openxmlformats.org/officeDocument/2006/relationships/image" Target="media/image4.emf"/><Relationship Id="rId14" Type="http://schemas.openxmlformats.org/officeDocument/2006/relationships/footer" Target="footer2.xml"/><Relationship Id="rId22" Type="http://schemas.openxmlformats.org/officeDocument/2006/relationships/image" Target="media/image7.png"/><Relationship Id="rId27" Type="http://schemas.openxmlformats.org/officeDocument/2006/relationships/image" Target="media/image12.emf"/><Relationship Id="rId30" Type="http://schemas.openxmlformats.org/officeDocument/2006/relationships/image" Target="media/image13.emf"/><Relationship Id="rId35" Type="http://schemas.openxmlformats.org/officeDocument/2006/relationships/image" Target="media/image18.emf"/><Relationship Id="rId43" Type="http://schemas.openxmlformats.org/officeDocument/2006/relationships/image" Target="media/image24.emf"/><Relationship Id="rId48" Type="http://schemas.openxmlformats.org/officeDocument/2006/relationships/image" Target="media/image29.emf"/><Relationship Id="rId56" Type="http://schemas.openxmlformats.org/officeDocument/2006/relationships/image" Target="media/image35.emf"/><Relationship Id="rId64" Type="http://schemas.openxmlformats.org/officeDocument/2006/relationships/image" Target="media/image42.emf"/><Relationship Id="rId69" Type="http://schemas.openxmlformats.org/officeDocument/2006/relationships/image" Target="media/image47.emf"/><Relationship Id="rId77" Type="http://schemas.openxmlformats.org/officeDocument/2006/relationships/image" Target="media/image55.emf"/><Relationship Id="rId8" Type="http://schemas.openxmlformats.org/officeDocument/2006/relationships/endnotes" Target="endnotes.xml"/><Relationship Id="rId51" Type="http://schemas.openxmlformats.org/officeDocument/2006/relationships/image" Target="media/image32.emf"/><Relationship Id="rId72" Type="http://schemas.openxmlformats.org/officeDocument/2006/relationships/image" Target="media/image50.emf"/><Relationship Id="rId80" Type="http://schemas.openxmlformats.org/officeDocument/2006/relationships/image" Target="media/image58.emf"/><Relationship Id="rId85" Type="http://schemas.openxmlformats.org/officeDocument/2006/relationships/image" Target="media/image63.emf"/><Relationship Id="rId93" Type="http://schemas.openxmlformats.org/officeDocument/2006/relationships/theme" Target="theme/theme1.xml"/><Relationship Id="rId3" Type="http://schemas.openxmlformats.org/officeDocument/2006/relationships/styles" Target="styles.xml"/><Relationship Id="rId12" Type="http://schemas.openxmlformats.org/officeDocument/2006/relationships/header" Target="header2.xml"/><Relationship Id="rId17" Type="http://schemas.openxmlformats.org/officeDocument/2006/relationships/image" Target="media/image2.emf"/><Relationship Id="rId25" Type="http://schemas.openxmlformats.org/officeDocument/2006/relationships/image" Target="media/image10.emf"/><Relationship Id="rId33" Type="http://schemas.openxmlformats.org/officeDocument/2006/relationships/image" Target="media/image16.emf"/><Relationship Id="rId38" Type="http://schemas.openxmlformats.org/officeDocument/2006/relationships/footer" Target="footer3.xml"/><Relationship Id="rId46" Type="http://schemas.openxmlformats.org/officeDocument/2006/relationships/image" Target="media/image27.emf"/><Relationship Id="rId59" Type="http://schemas.openxmlformats.org/officeDocument/2006/relationships/image" Target="media/image38.emf"/><Relationship Id="rId67" Type="http://schemas.openxmlformats.org/officeDocument/2006/relationships/image" Target="media/image45.emf"/><Relationship Id="rId20" Type="http://schemas.openxmlformats.org/officeDocument/2006/relationships/image" Target="media/image5.png"/><Relationship Id="rId41" Type="http://schemas.openxmlformats.org/officeDocument/2006/relationships/image" Target="media/image22.emf"/><Relationship Id="rId54" Type="http://schemas.openxmlformats.org/officeDocument/2006/relationships/image" Target="media/image33.emf"/><Relationship Id="rId62" Type="http://schemas.openxmlformats.org/officeDocument/2006/relationships/image" Target="media/image41.emf"/><Relationship Id="rId70" Type="http://schemas.openxmlformats.org/officeDocument/2006/relationships/image" Target="media/image48.emf"/><Relationship Id="rId75" Type="http://schemas.openxmlformats.org/officeDocument/2006/relationships/image" Target="media/image53.emf"/><Relationship Id="rId83" Type="http://schemas.openxmlformats.org/officeDocument/2006/relationships/image" Target="media/image61.emf"/><Relationship Id="rId88" Type="http://schemas.openxmlformats.org/officeDocument/2006/relationships/image" Target="media/image65.emf"/><Relationship Id="rId91" Type="http://schemas.openxmlformats.org/officeDocument/2006/relationships/footer" Target="footer7.xml"/><Relationship Id="rId1" Type="http://schemas.openxmlformats.org/officeDocument/2006/relationships/customXml" Target="../customXml/item1.xml"/><Relationship Id="rId6" Type="http://schemas.openxmlformats.org/officeDocument/2006/relationships/webSettings" Target="webSettings.xml"/><Relationship Id="rId15" Type="http://schemas.openxmlformats.org/officeDocument/2006/relationships/header" Target="header4.xml"/><Relationship Id="rId23" Type="http://schemas.openxmlformats.org/officeDocument/2006/relationships/image" Target="media/image8.emf"/><Relationship Id="rId28" Type="http://schemas.openxmlformats.org/officeDocument/2006/relationships/header" Target="header6.xml"/><Relationship Id="rId36" Type="http://schemas.openxmlformats.org/officeDocument/2006/relationships/image" Target="media/image19.emf"/><Relationship Id="rId49" Type="http://schemas.openxmlformats.org/officeDocument/2006/relationships/image" Target="media/image30.emf"/><Relationship Id="rId57" Type="http://schemas.openxmlformats.org/officeDocument/2006/relationships/image" Target="media/image36.emf"/><Relationship Id="rId10" Type="http://schemas.openxmlformats.org/officeDocument/2006/relationships/header" Target="header1.xml"/><Relationship Id="rId31" Type="http://schemas.openxmlformats.org/officeDocument/2006/relationships/image" Target="media/image14.emf"/><Relationship Id="rId44" Type="http://schemas.openxmlformats.org/officeDocument/2006/relationships/image" Target="media/image25.emf"/><Relationship Id="rId52" Type="http://schemas.openxmlformats.org/officeDocument/2006/relationships/header" Target="header9.xml"/><Relationship Id="rId60" Type="http://schemas.openxmlformats.org/officeDocument/2006/relationships/image" Target="media/image39.emf"/><Relationship Id="rId65" Type="http://schemas.openxmlformats.org/officeDocument/2006/relationships/image" Target="media/image43.emf"/><Relationship Id="rId73" Type="http://schemas.openxmlformats.org/officeDocument/2006/relationships/image" Target="media/image51.emf"/><Relationship Id="rId78" Type="http://schemas.openxmlformats.org/officeDocument/2006/relationships/image" Target="media/image56.emf"/><Relationship Id="rId81" Type="http://schemas.openxmlformats.org/officeDocument/2006/relationships/image" Target="media/image59.emf"/><Relationship Id="rId86" Type="http://schemas.openxmlformats.org/officeDocument/2006/relationships/footer" Target="footer5.xml"/><Relationship Id="rId4" Type="http://schemas.microsoft.com/office/2007/relationships/stylesWithEffects" Target="stylesWithEffects.xml"/><Relationship Id="rId9"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78A9F05-F049-4E11-9096-94F98F3882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85</Pages>
  <Words>20085</Words>
  <Characters>114486</Characters>
  <Application>Microsoft Office Word</Application>
  <DocSecurity>0</DocSecurity>
  <Lines>954</Lines>
  <Paragraphs>268</Paragraphs>
  <ScaleCrop>false</ScaleCrop>
  <HeadingPairs>
    <vt:vector size="2" baseType="variant">
      <vt:variant>
        <vt:lpstr>Title</vt:lpstr>
      </vt:variant>
      <vt:variant>
        <vt:i4>1</vt:i4>
      </vt:variant>
    </vt:vector>
  </HeadingPairs>
  <TitlesOfParts>
    <vt:vector size="1" baseType="lpstr">
      <vt:lpstr>NOTES TO THE FINANCIAL STATEMENTS</vt:lpstr>
    </vt:vector>
  </TitlesOfParts>
  <Company>WIPO</Company>
  <LinksUpToDate>false</LinksUpToDate>
  <CharactersWithSpaces>134303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NOTES TO THE FINANCIAL STATEMENTS</dc:title>
  <dc:creator>SHEPHERD</dc:creator>
  <cp:lastModifiedBy>KORCHAGINA Elena</cp:lastModifiedBy>
  <cp:revision>4</cp:revision>
  <cp:lastPrinted>2014-07-31T09:24:00Z</cp:lastPrinted>
  <dcterms:created xsi:type="dcterms:W3CDTF">2014-07-31T14:51:00Z</dcterms:created>
  <dcterms:modified xsi:type="dcterms:W3CDTF">2014-08-01T13:39:00Z</dcterms:modified>
</cp:coreProperties>
</file>